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7E64D" w14:textId="77777777" w:rsidR="00D063FF" w:rsidRDefault="00D063FF" w:rsidP="00AC1F21">
      <w:pPr>
        <w:pStyle w:val="NoSpacing"/>
        <w:spacing w:line="360" w:lineRule="auto"/>
        <w:jc w:val="center"/>
        <w:rPr>
          <w:rFonts w:cstheme="minorHAnsi"/>
          <w:b/>
          <w:sz w:val="24"/>
          <w:szCs w:val="24"/>
        </w:rPr>
      </w:pPr>
    </w:p>
    <w:p w14:paraId="6563059C" w14:textId="2049517D" w:rsidR="00AC1F21" w:rsidRPr="00A50ED7" w:rsidRDefault="00AC1F21" w:rsidP="00AC1F21">
      <w:pPr>
        <w:pStyle w:val="NoSpacing"/>
        <w:spacing w:line="360" w:lineRule="auto"/>
        <w:jc w:val="center"/>
        <w:rPr>
          <w:rFonts w:cstheme="minorHAnsi"/>
          <w:b/>
          <w:sz w:val="24"/>
          <w:szCs w:val="24"/>
        </w:rPr>
      </w:pPr>
      <w:r w:rsidRPr="00A50ED7">
        <w:rPr>
          <w:rFonts w:cstheme="minorHAnsi"/>
          <w:b/>
          <w:sz w:val="24"/>
          <w:szCs w:val="24"/>
        </w:rPr>
        <w:t>KAUNO MIESTO SAVIVALDYBĖ</w:t>
      </w:r>
    </w:p>
    <w:p w14:paraId="40D56070" w14:textId="77777777" w:rsidR="003334AD" w:rsidRPr="00A50ED7" w:rsidRDefault="003334AD" w:rsidP="00F653EB">
      <w:pPr>
        <w:pStyle w:val="NoSpacing"/>
        <w:spacing w:line="276" w:lineRule="auto"/>
        <w:ind w:left="931" w:firstLine="4253"/>
        <w:jc w:val="both"/>
        <w:rPr>
          <w:rFonts w:cstheme="minorHAnsi"/>
          <w:sz w:val="24"/>
          <w:szCs w:val="24"/>
        </w:rPr>
      </w:pPr>
    </w:p>
    <w:p w14:paraId="48CE2CD4" w14:textId="6B72FA0A" w:rsidR="00AC1F21" w:rsidRPr="00A50ED7" w:rsidRDefault="003334AD" w:rsidP="00F653EB">
      <w:pPr>
        <w:pStyle w:val="NoSpacing"/>
        <w:spacing w:line="276" w:lineRule="auto"/>
        <w:ind w:left="931" w:firstLine="4253"/>
        <w:jc w:val="both"/>
        <w:rPr>
          <w:rFonts w:cstheme="minorHAnsi"/>
          <w:sz w:val="24"/>
          <w:szCs w:val="24"/>
        </w:rPr>
      </w:pPr>
      <w:r w:rsidRPr="00A50ED7">
        <w:rPr>
          <w:rFonts w:cstheme="minorHAnsi"/>
          <w:sz w:val="24"/>
          <w:szCs w:val="24"/>
        </w:rPr>
        <w:t>TVIRTINU</w:t>
      </w:r>
    </w:p>
    <w:p w14:paraId="5909F42F" w14:textId="77777777" w:rsidR="003334AD" w:rsidRPr="00A50ED7" w:rsidRDefault="00AC1F21" w:rsidP="00F653EB">
      <w:pPr>
        <w:pStyle w:val="NoSpacing"/>
        <w:spacing w:line="276" w:lineRule="auto"/>
        <w:rPr>
          <w:rFonts w:ascii="Calibri" w:hAnsi="Calibri" w:cs="Calibri"/>
          <w:sz w:val="24"/>
          <w:szCs w:val="24"/>
        </w:rPr>
      </w:pPr>
      <w:r w:rsidRPr="00A50ED7">
        <w:rPr>
          <w:rFonts w:cstheme="minorHAnsi"/>
          <w:sz w:val="24"/>
          <w:szCs w:val="24"/>
        </w:rPr>
        <w:tab/>
      </w:r>
      <w:r w:rsidRPr="00A50ED7">
        <w:rPr>
          <w:rFonts w:cstheme="minorHAnsi"/>
          <w:sz w:val="24"/>
          <w:szCs w:val="24"/>
        </w:rPr>
        <w:tab/>
      </w:r>
      <w:r w:rsidRPr="00A50ED7">
        <w:rPr>
          <w:rFonts w:cstheme="minorHAnsi"/>
          <w:sz w:val="24"/>
          <w:szCs w:val="24"/>
        </w:rPr>
        <w:tab/>
      </w:r>
      <w:r w:rsidRPr="00A50ED7">
        <w:rPr>
          <w:rFonts w:cstheme="minorHAnsi"/>
          <w:sz w:val="24"/>
          <w:szCs w:val="24"/>
        </w:rPr>
        <w:tab/>
      </w:r>
      <w:r w:rsidRPr="00A50ED7">
        <w:rPr>
          <w:rFonts w:ascii="Calibri" w:hAnsi="Calibri" w:cs="Calibri"/>
          <w:sz w:val="24"/>
          <w:szCs w:val="24"/>
        </w:rPr>
        <w:t>Kauno miesto savivaldybės</w:t>
      </w:r>
    </w:p>
    <w:p w14:paraId="289AAD24" w14:textId="49509D3E" w:rsidR="00AC1F21" w:rsidRPr="00A50ED7" w:rsidRDefault="00AC1F21" w:rsidP="003334AD">
      <w:pPr>
        <w:pStyle w:val="NoSpacing"/>
        <w:spacing w:line="276" w:lineRule="auto"/>
        <w:ind w:left="3888" w:firstLine="1296"/>
        <w:rPr>
          <w:rFonts w:ascii="Calibri" w:hAnsi="Calibri" w:cs="Calibri"/>
          <w:sz w:val="24"/>
          <w:szCs w:val="24"/>
        </w:rPr>
      </w:pPr>
      <w:r w:rsidRPr="00A50ED7">
        <w:rPr>
          <w:rFonts w:ascii="Calibri" w:hAnsi="Calibri" w:cs="Calibri"/>
          <w:sz w:val="24"/>
          <w:szCs w:val="24"/>
        </w:rPr>
        <w:t xml:space="preserve">administracijos direktorius </w:t>
      </w:r>
    </w:p>
    <w:p w14:paraId="34AD33E2" w14:textId="73AC2F34" w:rsidR="000B6BF7" w:rsidRPr="00A50ED7" w:rsidRDefault="000B6BF7" w:rsidP="003334AD">
      <w:pPr>
        <w:pStyle w:val="NoSpacing"/>
        <w:spacing w:line="276" w:lineRule="auto"/>
        <w:ind w:left="3888" w:firstLine="1296"/>
        <w:rPr>
          <w:rFonts w:ascii="Calibri" w:hAnsi="Calibri" w:cs="Calibri"/>
          <w:sz w:val="24"/>
          <w:szCs w:val="24"/>
        </w:rPr>
      </w:pPr>
    </w:p>
    <w:p w14:paraId="50F0F5AD" w14:textId="380160D6" w:rsidR="00AC1F21" w:rsidRDefault="000B6BF7" w:rsidP="00F653EB">
      <w:pPr>
        <w:pStyle w:val="NoSpacing"/>
        <w:spacing w:line="276" w:lineRule="auto"/>
        <w:ind w:left="5184"/>
        <w:rPr>
          <w:rFonts w:ascii="Calibri" w:hAnsi="Calibri" w:cs="Calibri"/>
          <w:sz w:val="24"/>
          <w:szCs w:val="24"/>
        </w:rPr>
      </w:pPr>
      <w:r w:rsidRPr="00A50ED7">
        <w:rPr>
          <w:rFonts w:ascii="Calibri" w:hAnsi="Calibri" w:cs="Calibri"/>
          <w:sz w:val="24"/>
          <w:szCs w:val="24"/>
        </w:rPr>
        <w:t>(Vardas ir pavardė)</w:t>
      </w:r>
    </w:p>
    <w:p w14:paraId="27ECB960" w14:textId="77777777" w:rsidR="00CE39D0" w:rsidRPr="00A50ED7" w:rsidRDefault="00CE39D0" w:rsidP="00F653EB">
      <w:pPr>
        <w:pStyle w:val="NoSpacing"/>
        <w:spacing w:line="276" w:lineRule="auto"/>
        <w:ind w:left="5184"/>
        <w:rPr>
          <w:rFonts w:ascii="Calibri" w:hAnsi="Calibri" w:cs="Calibri"/>
          <w:sz w:val="24"/>
          <w:szCs w:val="24"/>
        </w:rPr>
      </w:pPr>
    </w:p>
    <w:p w14:paraId="30490E19" w14:textId="045E3BCE" w:rsidR="008768B7" w:rsidRPr="00A50ED7" w:rsidRDefault="008768B7" w:rsidP="003334AD">
      <w:pPr>
        <w:spacing w:before="120"/>
        <w:jc w:val="center"/>
        <w:rPr>
          <w:rFonts w:asciiTheme="minorHAnsi" w:hAnsiTheme="minorHAnsi" w:cstheme="minorHAnsi"/>
          <w:b/>
          <w:bCs/>
          <w:kern w:val="24"/>
        </w:rPr>
      </w:pPr>
      <w:r w:rsidRPr="00A50ED7">
        <w:rPr>
          <w:rFonts w:asciiTheme="minorHAnsi" w:hAnsiTheme="minorHAnsi" w:cstheme="minorHAnsi"/>
          <w:b/>
        </w:rPr>
        <w:t>STATINIO PROJEKTAVIMO</w:t>
      </w:r>
      <w:r w:rsidR="003334AD" w:rsidRPr="00A50ED7">
        <w:rPr>
          <w:rFonts w:asciiTheme="minorHAnsi" w:hAnsiTheme="minorHAnsi" w:cstheme="minorHAnsi"/>
          <w:b/>
        </w:rPr>
        <w:t xml:space="preserve"> </w:t>
      </w:r>
      <w:r w:rsidRPr="00A50ED7">
        <w:rPr>
          <w:rFonts w:asciiTheme="minorHAnsi" w:hAnsiTheme="minorHAnsi" w:cstheme="minorHAnsi"/>
          <w:b/>
        </w:rPr>
        <w:t>TECHNINĖ UŽDUOTIS</w:t>
      </w:r>
      <w:r w:rsidR="00AA1FE4" w:rsidRPr="00A50ED7">
        <w:rPr>
          <w:rFonts w:asciiTheme="minorHAnsi" w:hAnsiTheme="minorHAnsi" w:cstheme="minorHAnsi"/>
          <w:b/>
        </w:rPr>
        <w:t xml:space="preserve"> </w:t>
      </w:r>
      <w:r w:rsidRPr="00A50ED7">
        <w:rPr>
          <w:rFonts w:asciiTheme="minorHAnsi" w:hAnsiTheme="minorHAnsi" w:cstheme="minorHAnsi"/>
          <w:b/>
          <w:bCs/>
          <w:kern w:val="24"/>
        </w:rPr>
        <w:t>(</w:t>
      </w:r>
      <w:r w:rsidRPr="00A50ED7">
        <w:rPr>
          <w:rFonts w:asciiTheme="minorHAnsi" w:hAnsiTheme="minorHAnsi" w:cstheme="minorHAnsi"/>
          <w:b/>
        </w:rPr>
        <w:t>TECHNINĖ SPECIFIKACIJA</w:t>
      </w:r>
      <w:r w:rsidRPr="00A50ED7">
        <w:rPr>
          <w:rFonts w:asciiTheme="minorHAnsi" w:hAnsiTheme="minorHAnsi" w:cstheme="minorHAnsi"/>
          <w:b/>
          <w:bCs/>
          <w:kern w:val="24"/>
        </w:rPr>
        <w:t>)</w:t>
      </w:r>
    </w:p>
    <w:p w14:paraId="2E290223" w14:textId="77777777" w:rsidR="00BB61F8" w:rsidRPr="00A50ED7" w:rsidRDefault="00BB61F8" w:rsidP="003334AD">
      <w:pPr>
        <w:spacing w:before="120"/>
        <w:jc w:val="center"/>
        <w:rPr>
          <w:rFonts w:asciiTheme="minorHAnsi" w:hAnsiTheme="minorHAnsi" w:cstheme="minorHAnsi"/>
          <w:b/>
          <w:bCs/>
          <w:kern w:val="24"/>
        </w:rPr>
      </w:pPr>
    </w:p>
    <w:p w14:paraId="19BC00A8" w14:textId="78A80CCE" w:rsidR="00F653EB" w:rsidRPr="00A50ED7" w:rsidRDefault="00BB61F8" w:rsidP="000B6BF7">
      <w:pPr>
        <w:jc w:val="center"/>
        <w:rPr>
          <w:rFonts w:asciiTheme="minorHAnsi" w:hAnsiTheme="minorHAnsi" w:cstheme="minorHAnsi"/>
          <w:bCs/>
          <w:kern w:val="24"/>
          <w:sz w:val="22"/>
          <w:szCs w:val="22"/>
        </w:rPr>
      </w:pPr>
      <w:r w:rsidRPr="00A50ED7">
        <w:rPr>
          <w:rFonts w:asciiTheme="minorHAnsi" w:hAnsiTheme="minorHAnsi" w:cstheme="minorHAnsi"/>
          <w:bCs/>
          <w:kern w:val="24"/>
          <w:sz w:val="22"/>
          <w:szCs w:val="22"/>
        </w:rPr>
        <w:t>_____________________</w:t>
      </w:r>
      <w:r w:rsidR="00F653EB" w:rsidRPr="00A50ED7">
        <w:rPr>
          <w:rFonts w:asciiTheme="minorHAnsi" w:hAnsiTheme="minorHAnsi" w:cstheme="minorHAnsi"/>
          <w:bCs/>
          <w:kern w:val="24"/>
          <w:sz w:val="22"/>
          <w:szCs w:val="22"/>
        </w:rPr>
        <w:t>Nr. _______________</w:t>
      </w:r>
    </w:p>
    <w:p w14:paraId="620036D7" w14:textId="0D305951" w:rsidR="000B6BF7" w:rsidRPr="00A50ED7" w:rsidRDefault="000B6BF7" w:rsidP="000B6BF7">
      <w:pPr>
        <w:rPr>
          <w:rFonts w:asciiTheme="minorHAnsi" w:hAnsiTheme="minorHAnsi" w:cstheme="minorHAnsi"/>
          <w:bCs/>
          <w:kern w:val="24"/>
          <w:sz w:val="22"/>
          <w:szCs w:val="22"/>
        </w:rPr>
      </w:pPr>
      <w:r w:rsidRPr="00A50ED7">
        <w:rPr>
          <w:rFonts w:asciiTheme="minorHAnsi" w:hAnsiTheme="minorHAnsi" w:cstheme="minorHAnsi"/>
          <w:bCs/>
          <w:kern w:val="24"/>
          <w:sz w:val="22"/>
          <w:szCs w:val="22"/>
        </w:rPr>
        <w:tab/>
      </w:r>
      <w:r w:rsidRPr="00A50ED7">
        <w:rPr>
          <w:rFonts w:asciiTheme="minorHAnsi" w:hAnsiTheme="minorHAnsi" w:cstheme="minorHAnsi"/>
          <w:bCs/>
          <w:kern w:val="24"/>
          <w:sz w:val="22"/>
          <w:szCs w:val="22"/>
        </w:rPr>
        <w:tab/>
      </w:r>
      <w:r w:rsidRPr="00A50ED7">
        <w:rPr>
          <w:rFonts w:asciiTheme="minorHAnsi" w:hAnsiTheme="minorHAnsi" w:cstheme="minorHAnsi"/>
          <w:bCs/>
          <w:kern w:val="24"/>
          <w:sz w:val="22"/>
          <w:szCs w:val="22"/>
        </w:rPr>
        <w:tab/>
        <w:t>(data)</w:t>
      </w:r>
    </w:p>
    <w:p w14:paraId="21B5317C" w14:textId="6CD430C0" w:rsidR="00BB61F8" w:rsidRPr="00A50ED7" w:rsidRDefault="00BB61F8" w:rsidP="00BB61F8">
      <w:pPr>
        <w:jc w:val="center"/>
        <w:rPr>
          <w:rFonts w:asciiTheme="minorHAnsi" w:hAnsiTheme="minorHAnsi" w:cstheme="minorHAnsi"/>
          <w:bCs/>
          <w:kern w:val="24"/>
          <w:sz w:val="22"/>
          <w:szCs w:val="22"/>
        </w:rPr>
      </w:pPr>
      <w:r w:rsidRPr="00A50ED7">
        <w:rPr>
          <w:rFonts w:asciiTheme="minorHAnsi" w:hAnsiTheme="minorHAnsi" w:cstheme="minorHAnsi"/>
          <w:bCs/>
          <w:kern w:val="24"/>
          <w:sz w:val="22"/>
          <w:szCs w:val="22"/>
        </w:rPr>
        <w:t>______________________</w:t>
      </w:r>
    </w:p>
    <w:p w14:paraId="235F1775" w14:textId="410A84A4" w:rsidR="00BB61F8" w:rsidRPr="00A50ED7" w:rsidRDefault="00BB61F8" w:rsidP="00BB61F8">
      <w:pPr>
        <w:jc w:val="center"/>
        <w:rPr>
          <w:rFonts w:asciiTheme="minorHAnsi" w:hAnsiTheme="minorHAnsi" w:cstheme="minorHAnsi"/>
          <w:bCs/>
          <w:kern w:val="24"/>
          <w:sz w:val="22"/>
          <w:szCs w:val="22"/>
        </w:rPr>
      </w:pPr>
      <w:r w:rsidRPr="00A50ED7">
        <w:rPr>
          <w:rFonts w:asciiTheme="minorHAnsi" w:hAnsiTheme="minorHAnsi" w:cstheme="minorHAnsi"/>
          <w:bCs/>
          <w:kern w:val="24"/>
          <w:sz w:val="22"/>
          <w:szCs w:val="22"/>
        </w:rPr>
        <w:t>(sudarymo vieta)</w:t>
      </w:r>
    </w:p>
    <w:p w14:paraId="2F2223D0" w14:textId="77777777" w:rsidR="00F653EB" w:rsidRPr="00A50ED7" w:rsidRDefault="00F653EB" w:rsidP="00FB77F4">
      <w:pPr>
        <w:spacing w:before="120"/>
        <w:jc w:val="center"/>
        <w:rPr>
          <w:rFonts w:asciiTheme="minorHAnsi" w:hAnsiTheme="minorHAnsi" w:cstheme="minorHAnsi"/>
          <w:b/>
          <w:bCs/>
          <w:kern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3363"/>
        <w:gridCol w:w="6379"/>
      </w:tblGrid>
      <w:tr w:rsidR="00A50ED7" w:rsidRPr="00A50ED7" w14:paraId="60338CA9" w14:textId="77777777" w:rsidTr="00787835">
        <w:trPr>
          <w:tblHeader/>
        </w:trPr>
        <w:tc>
          <w:tcPr>
            <w:tcW w:w="885" w:type="dxa"/>
            <w:tcBorders>
              <w:top w:val="single" w:sz="4" w:space="0" w:color="auto"/>
              <w:left w:val="single" w:sz="4" w:space="0" w:color="auto"/>
              <w:bottom w:val="single" w:sz="4" w:space="0" w:color="auto"/>
              <w:right w:val="single" w:sz="4" w:space="0" w:color="auto"/>
            </w:tcBorders>
            <w:vAlign w:val="center"/>
            <w:hideMark/>
          </w:tcPr>
          <w:p w14:paraId="7DAEA57A" w14:textId="77777777" w:rsidR="000D7E55" w:rsidRPr="00A50ED7" w:rsidRDefault="000D7E55" w:rsidP="00FB77F4">
            <w:pPr>
              <w:jc w:val="both"/>
              <w:rPr>
                <w:rFonts w:asciiTheme="minorHAnsi" w:eastAsia="Times New Roman" w:hAnsiTheme="minorHAnsi" w:cstheme="minorHAnsi"/>
                <w:kern w:val="2"/>
              </w:rPr>
            </w:pPr>
            <w:r w:rsidRPr="00A50ED7">
              <w:rPr>
                <w:rFonts w:asciiTheme="minorHAnsi" w:hAnsiTheme="minorHAnsi" w:cstheme="minorHAnsi"/>
              </w:rPr>
              <w:t>Eil. Nr.</w:t>
            </w:r>
          </w:p>
        </w:tc>
        <w:tc>
          <w:tcPr>
            <w:tcW w:w="3363" w:type="dxa"/>
            <w:tcBorders>
              <w:top w:val="single" w:sz="4" w:space="0" w:color="auto"/>
              <w:left w:val="single" w:sz="4" w:space="0" w:color="auto"/>
              <w:bottom w:val="single" w:sz="4" w:space="0" w:color="auto"/>
              <w:right w:val="single" w:sz="4" w:space="0" w:color="auto"/>
            </w:tcBorders>
            <w:vAlign w:val="center"/>
            <w:hideMark/>
          </w:tcPr>
          <w:p w14:paraId="300F35B4" w14:textId="77777777" w:rsidR="000D7E55" w:rsidRPr="00A50ED7" w:rsidRDefault="000D7E55" w:rsidP="00FB77F4">
            <w:pPr>
              <w:jc w:val="center"/>
              <w:rPr>
                <w:rFonts w:asciiTheme="minorHAnsi" w:hAnsiTheme="minorHAnsi" w:cstheme="minorHAnsi"/>
              </w:rPr>
            </w:pPr>
            <w:r w:rsidRPr="00A50ED7">
              <w:rPr>
                <w:rFonts w:asciiTheme="minorHAnsi" w:hAnsiTheme="minorHAnsi" w:cstheme="minorHAnsi"/>
              </w:rPr>
              <w:t>Pavadinimas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28C01F2" w14:textId="77777777" w:rsidR="000D7E55" w:rsidRPr="00A50ED7" w:rsidRDefault="000D7E55" w:rsidP="00FB77F4">
            <w:pPr>
              <w:jc w:val="center"/>
              <w:rPr>
                <w:rFonts w:asciiTheme="minorHAnsi" w:hAnsiTheme="minorHAnsi" w:cstheme="minorHAnsi"/>
              </w:rPr>
            </w:pPr>
            <w:r w:rsidRPr="00A50ED7">
              <w:rPr>
                <w:rFonts w:asciiTheme="minorHAnsi" w:hAnsiTheme="minorHAnsi" w:cstheme="minorHAnsi"/>
              </w:rPr>
              <w:t xml:space="preserve">Reikalavimai </w:t>
            </w:r>
          </w:p>
        </w:tc>
      </w:tr>
      <w:tr w:rsidR="00A50ED7" w:rsidRPr="00A50ED7" w14:paraId="3C6749D5"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1BA17CDE" w14:textId="77777777" w:rsidR="00793D49" w:rsidRPr="00A50ED7" w:rsidRDefault="00793D49" w:rsidP="00BB61F8">
            <w:pPr>
              <w:jc w:val="center"/>
              <w:rPr>
                <w:rFonts w:asciiTheme="minorHAnsi" w:hAnsiTheme="minorHAnsi" w:cstheme="minorHAnsi"/>
                <w:b/>
              </w:rPr>
            </w:pPr>
          </w:p>
          <w:p w14:paraId="3FB72BCF" w14:textId="71F10288" w:rsidR="00793D49" w:rsidRPr="00A50ED7" w:rsidRDefault="00793D49" w:rsidP="00F70BEE">
            <w:pPr>
              <w:jc w:val="center"/>
              <w:rPr>
                <w:rFonts w:asciiTheme="minorHAnsi" w:hAnsiTheme="minorHAnsi" w:cstheme="minorHAnsi"/>
                <w:b/>
              </w:rPr>
            </w:pPr>
            <w:r w:rsidRPr="00A50ED7">
              <w:rPr>
                <w:rFonts w:asciiTheme="minorHAnsi" w:hAnsiTheme="minorHAnsi" w:cstheme="minorHAnsi"/>
                <w:b/>
              </w:rPr>
              <w:t>I SKYRIUS</w:t>
            </w:r>
          </w:p>
          <w:p w14:paraId="4DB4EBC4" w14:textId="499A4E35" w:rsidR="00793D49" w:rsidRPr="00A50ED7" w:rsidRDefault="00793D49" w:rsidP="00BB61F8">
            <w:pPr>
              <w:jc w:val="center"/>
              <w:rPr>
                <w:rFonts w:asciiTheme="minorHAnsi" w:hAnsiTheme="minorHAnsi" w:cstheme="minorHAnsi"/>
                <w:b/>
              </w:rPr>
            </w:pPr>
            <w:r w:rsidRPr="00A50ED7">
              <w:rPr>
                <w:rFonts w:asciiTheme="minorHAnsi" w:hAnsiTheme="minorHAnsi" w:cstheme="minorHAnsi"/>
                <w:b/>
              </w:rPr>
              <w:t>BENDRA INFORMACIJA APIE PIRKIMO OBJEKTĄ</w:t>
            </w:r>
          </w:p>
          <w:p w14:paraId="5DC9A886" w14:textId="77777777" w:rsidR="00D063FF" w:rsidRDefault="00D063FF" w:rsidP="00D063FF">
            <w:pPr>
              <w:pStyle w:val="ListParagraph"/>
              <w:spacing w:after="0" w:line="240" w:lineRule="auto"/>
              <w:ind w:left="0"/>
              <w:jc w:val="both"/>
              <w:rPr>
                <w:rFonts w:cstheme="minorHAnsi"/>
                <w:i/>
                <w:sz w:val="24"/>
                <w:szCs w:val="24"/>
              </w:rPr>
            </w:pPr>
          </w:p>
          <w:p w14:paraId="2E9C4747" w14:textId="282991C3" w:rsidR="00CE39D0" w:rsidRPr="00A50ED7" w:rsidRDefault="00793D49" w:rsidP="00D063FF">
            <w:pPr>
              <w:pStyle w:val="ListParagraph"/>
              <w:spacing w:after="0" w:line="240" w:lineRule="auto"/>
              <w:ind w:left="0"/>
              <w:jc w:val="both"/>
              <w:rPr>
                <w:rFonts w:cstheme="minorHAnsi"/>
                <w:b/>
                <w:sz w:val="24"/>
                <w:szCs w:val="24"/>
              </w:rPr>
            </w:pPr>
            <w:r w:rsidRPr="00A50ED7">
              <w:rPr>
                <w:rFonts w:cstheme="minorHAnsi"/>
                <w:i/>
                <w:sz w:val="24"/>
                <w:szCs w:val="24"/>
              </w:rPr>
              <w:t xml:space="preserve">Pirkimo objektas nurodomas </w:t>
            </w:r>
            <w:r w:rsidRPr="00A50ED7">
              <w:rPr>
                <w:rFonts w:cstheme="minorHAnsi"/>
                <w:bCs/>
                <w:i/>
                <w:sz w:val="24"/>
                <w:szCs w:val="24"/>
                <w:lang w:eastAsia="lt-LT"/>
              </w:rPr>
              <w:t>atsižvelgiant į Lietuvos Respublikos statybos įstatymo (toliau – SĮ) 24 straipsnyje nurodytą statinio kategoriją ir statybos darbų rūšį</w:t>
            </w:r>
          </w:p>
        </w:tc>
      </w:tr>
      <w:tr w:rsidR="00A50ED7" w:rsidRPr="00A50ED7" w14:paraId="28D1597C" w14:textId="77777777" w:rsidTr="00787835">
        <w:tc>
          <w:tcPr>
            <w:tcW w:w="885" w:type="dxa"/>
            <w:tcBorders>
              <w:top w:val="single" w:sz="4" w:space="0" w:color="auto"/>
              <w:left w:val="single" w:sz="4" w:space="0" w:color="auto"/>
              <w:bottom w:val="single" w:sz="4" w:space="0" w:color="auto"/>
              <w:right w:val="single" w:sz="4" w:space="0" w:color="auto"/>
            </w:tcBorders>
            <w:hideMark/>
          </w:tcPr>
          <w:p w14:paraId="61883E74" w14:textId="77777777" w:rsidR="000D7E55" w:rsidRPr="00A50ED7" w:rsidRDefault="006444C6" w:rsidP="00FB77F4">
            <w:pPr>
              <w:jc w:val="both"/>
              <w:rPr>
                <w:rFonts w:asciiTheme="minorHAnsi" w:hAnsiTheme="minorHAnsi" w:cstheme="minorHAnsi"/>
              </w:rPr>
            </w:pPr>
            <w:r w:rsidRPr="00A50ED7">
              <w:rPr>
                <w:rFonts w:asciiTheme="minorHAnsi" w:hAnsiTheme="minorHAnsi" w:cstheme="minorHAnsi"/>
              </w:rPr>
              <w:t>1.</w:t>
            </w:r>
          </w:p>
        </w:tc>
        <w:tc>
          <w:tcPr>
            <w:tcW w:w="3363" w:type="dxa"/>
            <w:tcBorders>
              <w:top w:val="single" w:sz="4" w:space="0" w:color="auto"/>
              <w:left w:val="single" w:sz="4" w:space="0" w:color="auto"/>
              <w:bottom w:val="single" w:sz="4" w:space="0" w:color="auto"/>
              <w:right w:val="single" w:sz="4" w:space="0" w:color="auto"/>
            </w:tcBorders>
          </w:tcPr>
          <w:p w14:paraId="42D0CC52" w14:textId="01BE8945" w:rsidR="000D7E55" w:rsidRPr="00A50ED7" w:rsidRDefault="00FB77F4" w:rsidP="00FB77F4">
            <w:pPr>
              <w:rPr>
                <w:rFonts w:asciiTheme="minorHAnsi" w:hAnsiTheme="minorHAnsi" w:cstheme="minorHAnsi"/>
                <w:b/>
                <w:u w:val="single"/>
              </w:rPr>
            </w:pPr>
            <w:r w:rsidRPr="00A50ED7">
              <w:rPr>
                <w:rFonts w:asciiTheme="minorHAnsi" w:hAnsiTheme="minorHAnsi" w:cstheme="minorHAnsi"/>
                <w:b/>
              </w:rPr>
              <w:t>S</w:t>
            </w:r>
            <w:r w:rsidR="00431C97" w:rsidRPr="00A50ED7">
              <w:rPr>
                <w:rFonts w:asciiTheme="minorHAnsi" w:hAnsiTheme="minorHAnsi" w:cstheme="minorHAnsi"/>
                <w:b/>
              </w:rPr>
              <w:t>tatytojas (užsakovas)</w:t>
            </w:r>
          </w:p>
        </w:tc>
        <w:tc>
          <w:tcPr>
            <w:tcW w:w="6379" w:type="dxa"/>
            <w:tcBorders>
              <w:top w:val="single" w:sz="4" w:space="0" w:color="auto"/>
              <w:left w:val="single" w:sz="4" w:space="0" w:color="auto"/>
              <w:bottom w:val="single" w:sz="4" w:space="0" w:color="auto"/>
              <w:right w:val="single" w:sz="4" w:space="0" w:color="auto"/>
            </w:tcBorders>
          </w:tcPr>
          <w:p w14:paraId="019B5323" w14:textId="77777777" w:rsidR="000D7E55" w:rsidRDefault="00B473B0" w:rsidP="00DC1C7C">
            <w:pPr>
              <w:suppressAutoHyphens w:val="0"/>
              <w:jc w:val="both"/>
              <w:rPr>
                <w:rFonts w:asciiTheme="minorHAnsi" w:hAnsiTheme="minorHAnsi" w:cstheme="minorHAnsi"/>
                <w:i/>
                <w:iCs/>
                <w:kern w:val="0"/>
                <w:lang w:eastAsia="lt-LT"/>
              </w:rPr>
            </w:pPr>
            <w:r>
              <w:rPr>
                <w:rFonts w:asciiTheme="minorHAnsi" w:hAnsiTheme="minorHAnsi" w:cstheme="minorHAnsi"/>
                <w:i/>
                <w:iCs/>
                <w:kern w:val="0"/>
                <w:lang w:eastAsia="lt-LT"/>
              </w:rPr>
              <w:t>Kauno miesto savivaldybė</w:t>
            </w:r>
          </w:p>
          <w:p w14:paraId="38CFDF4C" w14:textId="77777777" w:rsidR="00B473B0" w:rsidRDefault="00B473B0" w:rsidP="00DC1C7C">
            <w:pPr>
              <w:suppressAutoHyphens w:val="0"/>
              <w:jc w:val="both"/>
              <w:rPr>
                <w:rFonts w:asciiTheme="minorHAnsi" w:hAnsiTheme="minorHAnsi" w:cstheme="minorHAnsi"/>
                <w:i/>
                <w:iCs/>
                <w:kern w:val="0"/>
                <w:lang w:eastAsia="lt-LT"/>
              </w:rPr>
            </w:pPr>
            <w:r>
              <w:rPr>
                <w:rFonts w:asciiTheme="minorHAnsi" w:hAnsiTheme="minorHAnsi" w:cstheme="minorHAnsi"/>
                <w:i/>
                <w:iCs/>
                <w:kern w:val="0"/>
                <w:lang w:eastAsia="lt-LT"/>
              </w:rPr>
              <w:t>Kodas 111106319</w:t>
            </w:r>
          </w:p>
          <w:p w14:paraId="7E2D3EDB" w14:textId="1BFF517C" w:rsidR="00B473B0" w:rsidRPr="00A50ED7" w:rsidRDefault="00B473B0" w:rsidP="00DC1C7C">
            <w:pPr>
              <w:suppressAutoHyphens w:val="0"/>
              <w:jc w:val="both"/>
              <w:rPr>
                <w:rFonts w:asciiTheme="minorHAnsi" w:hAnsiTheme="minorHAnsi" w:cstheme="minorHAnsi"/>
                <w:i/>
                <w:iCs/>
                <w:kern w:val="0"/>
                <w:lang w:eastAsia="lt-LT"/>
              </w:rPr>
            </w:pPr>
            <w:r>
              <w:rPr>
                <w:rFonts w:asciiTheme="minorHAnsi" w:hAnsiTheme="minorHAnsi" w:cstheme="minorHAnsi"/>
                <w:i/>
                <w:iCs/>
                <w:kern w:val="0"/>
                <w:lang w:eastAsia="lt-LT"/>
              </w:rPr>
              <w:t>Laisvės al. 96, 44251 Kaunas</w:t>
            </w:r>
          </w:p>
        </w:tc>
      </w:tr>
      <w:tr w:rsidR="00A50ED7" w:rsidRPr="00A50ED7" w14:paraId="19FCD03D" w14:textId="77777777" w:rsidTr="00787835">
        <w:tc>
          <w:tcPr>
            <w:tcW w:w="885" w:type="dxa"/>
            <w:tcBorders>
              <w:top w:val="single" w:sz="4" w:space="0" w:color="auto"/>
              <w:left w:val="single" w:sz="4" w:space="0" w:color="auto"/>
              <w:bottom w:val="single" w:sz="4" w:space="0" w:color="auto"/>
              <w:right w:val="single" w:sz="4" w:space="0" w:color="auto"/>
            </w:tcBorders>
          </w:tcPr>
          <w:p w14:paraId="0262C2B1" w14:textId="77777777" w:rsidR="000D7E55" w:rsidRPr="00A50ED7" w:rsidRDefault="006444C6" w:rsidP="00FB77F4">
            <w:pPr>
              <w:jc w:val="both"/>
              <w:rPr>
                <w:rFonts w:asciiTheme="minorHAnsi" w:hAnsiTheme="minorHAnsi" w:cstheme="minorHAnsi"/>
              </w:rPr>
            </w:pPr>
            <w:r w:rsidRPr="00A50ED7">
              <w:rPr>
                <w:rFonts w:asciiTheme="minorHAnsi" w:hAnsiTheme="minorHAnsi" w:cstheme="minorHAnsi"/>
              </w:rPr>
              <w:t>2.</w:t>
            </w:r>
          </w:p>
        </w:tc>
        <w:tc>
          <w:tcPr>
            <w:tcW w:w="3363" w:type="dxa"/>
            <w:tcBorders>
              <w:top w:val="single" w:sz="4" w:space="0" w:color="auto"/>
              <w:left w:val="single" w:sz="4" w:space="0" w:color="auto"/>
              <w:bottom w:val="single" w:sz="4" w:space="0" w:color="auto"/>
              <w:right w:val="single" w:sz="4" w:space="0" w:color="auto"/>
            </w:tcBorders>
          </w:tcPr>
          <w:p w14:paraId="50F552DB" w14:textId="7283B79F" w:rsidR="000D7E55" w:rsidRPr="00A50ED7" w:rsidRDefault="00FB77F4" w:rsidP="00DC1C7C">
            <w:pPr>
              <w:rPr>
                <w:rFonts w:asciiTheme="minorHAnsi" w:hAnsiTheme="minorHAnsi" w:cstheme="minorHAnsi"/>
              </w:rPr>
            </w:pPr>
            <w:r w:rsidRPr="00A50ED7">
              <w:rPr>
                <w:rFonts w:asciiTheme="minorHAnsi" w:hAnsiTheme="minorHAnsi" w:cstheme="minorHAnsi"/>
                <w:b/>
              </w:rPr>
              <w:t>S</w:t>
            </w:r>
            <w:r w:rsidR="00431C97" w:rsidRPr="00A50ED7">
              <w:rPr>
                <w:rFonts w:asciiTheme="minorHAnsi" w:hAnsiTheme="minorHAnsi" w:cstheme="minorHAnsi"/>
                <w:b/>
              </w:rPr>
              <w:t xml:space="preserve">tatybos adresas </w:t>
            </w:r>
          </w:p>
        </w:tc>
        <w:tc>
          <w:tcPr>
            <w:tcW w:w="6379" w:type="dxa"/>
            <w:tcBorders>
              <w:top w:val="single" w:sz="4" w:space="0" w:color="auto"/>
              <w:left w:val="single" w:sz="4" w:space="0" w:color="auto"/>
              <w:bottom w:val="single" w:sz="4" w:space="0" w:color="auto"/>
              <w:right w:val="single" w:sz="4" w:space="0" w:color="auto"/>
            </w:tcBorders>
          </w:tcPr>
          <w:p w14:paraId="1F0B926B" w14:textId="1063E489" w:rsidR="000D7E55" w:rsidRPr="00A50ED7" w:rsidRDefault="00B473B0" w:rsidP="00DC1C7C">
            <w:pPr>
              <w:suppressAutoHyphens w:val="0"/>
              <w:jc w:val="both"/>
              <w:rPr>
                <w:rFonts w:asciiTheme="minorHAnsi" w:hAnsiTheme="minorHAnsi" w:cstheme="minorHAnsi"/>
                <w:i/>
                <w:iCs/>
                <w:kern w:val="0"/>
                <w:lang w:eastAsia="lt-LT"/>
              </w:rPr>
            </w:pPr>
            <w:r>
              <w:rPr>
                <w:rFonts w:asciiTheme="minorHAnsi" w:hAnsiTheme="minorHAnsi" w:cstheme="minorHAnsi"/>
                <w:i/>
                <w:iCs/>
                <w:kern w:val="0"/>
                <w:lang w:eastAsia="lt-LT"/>
              </w:rPr>
              <w:t>K. Škirpos g. 2, 4, 6, Kaunas</w:t>
            </w:r>
          </w:p>
        </w:tc>
      </w:tr>
      <w:tr w:rsidR="00A50ED7" w:rsidRPr="00A50ED7" w14:paraId="4C41710D" w14:textId="77777777" w:rsidTr="00787835">
        <w:tc>
          <w:tcPr>
            <w:tcW w:w="885" w:type="dxa"/>
            <w:tcBorders>
              <w:top w:val="single" w:sz="4" w:space="0" w:color="auto"/>
              <w:left w:val="single" w:sz="4" w:space="0" w:color="auto"/>
              <w:bottom w:val="single" w:sz="4" w:space="0" w:color="auto"/>
              <w:right w:val="single" w:sz="4" w:space="0" w:color="auto"/>
            </w:tcBorders>
          </w:tcPr>
          <w:p w14:paraId="12CD84F0" w14:textId="77777777" w:rsidR="006444C6" w:rsidRPr="00A50ED7" w:rsidRDefault="006444C6" w:rsidP="006444C6">
            <w:pPr>
              <w:jc w:val="both"/>
              <w:rPr>
                <w:rFonts w:asciiTheme="minorHAnsi" w:hAnsiTheme="minorHAnsi" w:cstheme="minorHAnsi"/>
              </w:rPr>
            </w:pPr>
            <w:r w:rsidRPr="00A50ED7">
              <w:rPr>
                <w:rFonts w:asciiTheme="minorHAnsi" w:hAnsiTheme="minorHAnsi" w:cstheme="minorHAnsi"/>
              </w:rPr>
              <w:t xml:space="preserve">3. </w:t>
            </w:r>
          </w:p>
        </w:tc>
        <w:tc>
          <w:tcPr>
            <w:tcW w:w="3363" w:type="dxa"/>
            <w:tcBorders>
              <w:top w:val="single" w:sz="4" w:space="0" w:color="auto"/>
              <w:left w:val="single" w:sz="4" w:space="0" w:color="auto"/>
              <w:bottom w:val="single" w:sz="4" w:space="0" w:color="auto"/>
              <w:right w:val="single" w:sz="4" w:space="0" w:color="auto"/>
            </w:tcBorders>
          </w:tcPr>
          <w:p w14:paraId="71719751" w14:textId="49235240" w:rsidR="006444C6" w:rsidRPr="00A50ED7" w:rsidRDefault="006444C6" w:rsidP="006444C6">
            <w:pPr>
              <w:rPr>
                <w:rFonts w:asciiTheme="minorHAnsi" w:hAnsiTheme="minorHAnsi" w:cstheme="minorHAnsi"/>
                <w:b/>
              </w:rPr>
            </w:pPr>
            <w:r w:rsidRPr="00A50ED7">
              <w:rPr>
                <w:rFonts w:asciiTheme="minorHAnsi" w:hAnsiTheme="minorHAnsi" w:cstheme="minorHAnsi"/>
                <w:b/>
              </w:rPr>
              <w:t>Ž</w:t>
            </w:r>
            <w:r w:rsidR="00F70BEE" w:rsidRPr="00A50ED7">
              <w:rPr>
                <w:rFonts w:asciiTheme="minorHAnsi" w:hAnsiTheme="minorHAnsi" w:cstheme="minorHAnsi"/>
                <w:b/>
              </w:rPr>
              <w:t>emės sklypo duomenys</w:t>
            </w:r>
          </w:p>
        </w:tc>
        <w:tc>
          <w:tcPr>
            <w:tcW w:w="6379" w:type="dxa"/>
            <w:tcBorders>
              <w:top w:val="single" w:sz="4" w:space="0" w:color="auto"/>
              <w:left w:val="single" w:sz="4" w:space="0" w:color="auto"/>
              <w:bottom w:val="single" w:sz="4" w:space="0" w:color="auto"/>
              <w:right w:val="single" w:sz="4" w:space="0" w:color="auto"/>
            </w:tcBorders>
          </w:tcPr>
          <w:p w14:paraId="703DF6BA" w14:textId="77777777" w:rsidR="006444C6" w:rsidRDefault="00B473B0" w:rsidP="00E9276E">
            <w:pPr>
              <w:suppressAutoHyphens w:val="0"/>
              <w:jc w:val="both"/>
              <w:rPr>
                <w:rFonts w:asciiTheme="minorHAnsi" w:hAnsiTheme="minorHAnsi" w:cstheme="minorHAnsi"/>
                <w:i/>
                <w:kern w:val="0"/>
                <w:lang w:eastAsia="lt-LT"/>
              </w:rPr>
            </w:pPr>
            <w:r>
              <w:rPr>
                <w:rFonts w:asciiTheme="minorHAnsi" w:hAnsiTheme="minorHAnsi" w:cstheme="minorHAnsi"/>
                <w:i/>
                <w:kern w:val="0"/>
                <w:lang w:eastAsia="lt-LT"/>
              </w:rPr>
              <w:t>Žemės sklypas nesuformuotas.</w:t>
            </w:r>
          </w:p>
          <w:p w14:paraId="460F1911" w14:textId="1CB77BA3" w:rsidR="00B473B0" w:rsidRPr="00A50ED7" w:rsidRDefault="00B473B0" w:rsidP="00E9276E">
            <w:pPr>
              <w:suppressAutoHyphens w:val="0"/>
              <w:jc w:val="both"/>
              <w:rPr>
                <w:rFonts w:asciiTheme="minorHAnsi" w:hAnsiTheme="minorHAnsi" w:cstheme="minorHAnsi"/>
                <w:iCs/>
                <w:kern w:val="0"/>
                <w:lang w:eastAsia="lt-LT"/>
              </w:rPr>
            </w:pPr>
            <w:r w:rsidRPr="00B473B0">
              <w:rPr>
                <w:rFonts w:asciiTheme="minorHAnsi" w:hAnsiTheme="minorHAnsi" w:cstheme="minorHAnsi"/>
                <w:i/>
                <w:kern w:val="0"/>
                <w:lang w:eastAsia="lt-LT"/>
              </w:rPr>
              <w:t>Numatomas</w:t>
            </w:r>
            <w:r w:rsidR="00B53374">
              <w:rPr>
                <w:rFonts w:asciiTheme="minorHAnsi" w:hAnsiTheme="minorHAnsi" w:cstheme="minorHAnsi"/>
                <w:i/>
                <w:kern w:val="0"/>
                <w:lang w:eastAsia="lt-LT"/>
              </w:rPr>
              <w:t xml:space="preserve"> bendras </w:t>
            </w:r>
            <w:r w:rsidRPr="00B473B0">
              <w:rPr>
                <w:rFonts w:asciiTheme="minorHAnsi" w:hAnsiTheme="minorHAnsi" w:cstheme="minorHAnsi"/>
                <w:i/>
                <w:kern w:val="0"/>
                <w:lang w:eastAsia="lt-LT"/>
              </w:rPr>
              <w:t>žemės sklypas tarp daugiabučių gyvenamųjų namų K. Škirpos g. 2,4,6</w:t>
            </w:r>
            <w:r w:rsidR="00D270BD">
              <w:rPr>
                <w:rFonts w:asciiTheme="minorHAnsi" w:hAnsiTheme="minorHAnsi" w:cstheme="minorHAnsi"/>
                <w:i/>
                <w:kern w:val="0"/>
                <w:lang w:eastAsia="lt-LT"/>
              </w:rPr>
              <w:t>,</w:t>
            </w:r>
            <w:r w:rsidRPr="00B473B0">
              <w:rPr>
                <w:rFonts w:asciiTheme="minorHAnsi" w:hAnsiTheme="minorHAnsi" w:cstheme="minorHAnsi"/>
                <w:i/>
                <w:kern w:val="0"/>
                <w:lang w:eastAsia="lt-LT"/>
              </w:rPr>
              <w:t xml:space="preserve"> Kaune</w:t>
            </w:r>
            <w:r w:rsidR="00B53374">
              <w:rPr>
                <w:rFonts w:asciiTheme="minorHAnsi" w:hAnsiTheme="minorHAnsi" w:cstheme="minorHAnsi"/>
                <w:i/>
                <w:kern w:val="0"/>
                <w:lang w:eastAsia="lt-LT"/>
              </w:rPr>
              <w:t>, su bendra infrastruktūra</w:t>
            </w:r>
            <w:r w:rsidR="00E1783C">
              <w:rPr>
                <w:rFonts w:asciiTheme="minorHAnsi" w:hAnsiTheme="minorHAnsi" w:cstheme="minorHAnsi"/>
                <w:i/>
                <w:kern w:val="0"/>
                <w:lang w:eastAsia="lt-LT"/>
              </w:rPr>
              <w:t xml:space="preserve"> (pėsčiųjų takais, žaidimų, poilsio zonomis, automobilių stovėjimo aikštelėmis, želdynais, komunikacijomis ir pan.).</w:t>
            </w:r>
            <w:r w:rsidR="00B53374">
              <w:rPr>
                <w:rFonts w:asciiTheme="minorHAnsi" w:hAnsiTheme="minorHAnsi" w:cstheme="minorHAnsi"/>
                <w:i/>
                <w:kern w:val="0"/>
                <w:lang w:eastAsia="lt-LT"/>
              </w:rPr>
              <w:t xml:space="preserve"> </w:t>
            </w:r>
          </w:p>
        </w:tc>
      </w:tr>
      <w:tr w:rsidR="00A50ED7" w:rsidRPr="00A50ED7" w14:paraId="0FE90528" w14:textId="77777777" w:rsidTr="00787835">
        <w:tc>
          <w:tcPr>
            <w:tcW w:w="885" w:type="dxa"/>
            <w:tcBorders>
              <w:top w:val="single" w:sz="4" w:space="0" w:color="auto"/>
              <w:left w:val="single" w:sz="4" w:space="0" w:color="auto"/>
              <w:bottom w:val="single" w:sz="4" w:space="0" w:color="auto"/>
              <w:right w:val="single" w:sz="4" w:space="0" w:color="auto"/>
            </w:tcBorders>
          </w:tcPr>
          <w:p w14:paraId="059ACB54" w14:textId="77777777" w:rsidR="006444C6" w:rsidRPr="00A50ED7" w:rsidRDefault="006444C6" w:rsidP="006444C6">
            <w:pPr>
              <w:jc w:val="both"/>
              <w:rPr>
                <w:rFonts w:asciiTheme="minorHAnsi" w:hAnsiTheme="minorHAnsi" w:cstheme="minorHAnsi"/>
              </w:rPr>
            </w:pPr>
            <w:r w:rsidRPr="00A50ED7">
              <w:rPr>
                <w:rFonts w:asciiTheme="minorHAnsi" w:hAnsiTheme="minorHAnsi" w:cstheme="minorHAnsi"/>
              </w:rPr>
              <w:t>4.</w:t>
            </w:r>
          </w:p>
        </w:tc>
        <w:tc>
          <w:tcPr>
            <w:tcW w:w="3363" w:type="dxa"/>
            <w:tcBorders>
              <w:top w:val="single" w:sz="4" w:space="0" w:color="auto"/>
              <w:left w:val="single" w:sz="4" w:space="0" w:color="auto"/>
              <w:bottom w:val="single" w:sz="4" w:space="0" w:color="auto"/>
              <w:right w:val="single" w:sz="4" w:space="0" w:color="auto"/>
            </w:tcBorders>
          </w:tcPr>
          <w:p w14:paraId="593617B6" w14:textId="34447FF5" w:rsidR="006444C6" w:rsidRPr="00A50ED7" w:rsidRDefault="006444C6" w:rsidP="00D063FF">
            <w:pPr>
              <w:rPr>
                <w:rFonts w:asciiTheme="minorHAnsi" w:hAnsiTheme="minorHAnsi" w:cstheme="minorHAnsi"/>
              </w:rPr>
            </w:pPr>
            <w:r w:rsidRPr="00A50ED7">
              <w:rPr>
                <w:rFonts w:asciiTheme="minorHAnsi" w:hAnsiTheme="minorHAnsi" w:cstheme="minorHAnsi"/>
                <w:b/>
              </w:rPr>
              <w:t>T</w:t>
            </w:r>
            <w:r w:rsidR="00F70BEE" w:rsidRPr="00A50ED7">
              <w:rPr>
                <w:rFonts w:asciiTheme="minorHAnsi" w:hAnsiTheme="minorHAnsi" w:cstheme="minorHAnsi"/>
                <w:b/>
              </w:rPr>
              <w:t>eritorijų planavimo dokumento duomenys</w:t>
            </w:r>
          </w:p>
        </w:tc>
        <w:tc>
          <w:tcPr>
            <w:tcW w:w="6379" w:type="dxa"/>
            <w:tcBorders>
              <w:top w:val="single" w:sz="4" w:space="0" w:color="auto"/>
              <w:left w:val="single" w:sz="4" w:space="0" w:color="auto"/>
              <w:bottom w:val="single" w:sz="4" w:space="0" w:color="auto"/>
              <w:right w:val="single" w:sz="4" w:space="0" w:color="auto"/>
            </w:tcBorders>
          </w:tcPr>
          <w:p w14:paraId="0B3874E4" w14:textId="4F3C8BF7" w:rsidR="006444C6" w:rsidRPr="00A50ED7" w:rsidRDefault="00B473B0" w:rsidP="00E1244B">
            <w:pPr>
              <w:jc w:val="both"/>
              <w:rPr>
                <w:rFonts w:asciiTheme="minorHAnsi" w:hAnsiTheme="minorHAnsi" w:cstheme="minorHAnsi"/>
                <w:i/>
                <w:lang w:eastAsia="lt-LT"/>
              </w:rPr>
            </w:pPr>
            <w:r>
              <w:rPr>
                <w:rFonts w:asciiTheme="minorHAnsi" w:hAnsiTheme="minorHAnsi" w:cstheme="minorHAnsi"/>
                <w:i/>
                <w:lang w:eastAsia="lt-LT"/>
              </w:rPr>
              <w:t>Nėra</w:t>
            </w:r>
          </w:p>
        </w:tc>
      </w:tr>
      <w:tr w:rsidR="00A50ED7" w:rsidRPr="00A50ED7" w14:paraId="4878EA24" w14:textId="77777777" w:rsidTr="00787835">
        <w:tc>
          <w:tcPr>
            <w:tcW w:w="885" w:type="dxa"/>
            <w:tcBorders>
              <w:top w:val="single" w:sz="4" w:space="0" w:color="auto"/>
              <w:left w:val="single" w:sz="4" w:space="0" w:color="auto"/>
              <w:bottom w:val="single" w:sz="4" w:space="0" w:color="auto"/>
              <w:right w:val="single" w:sz="4" w:space="0" w:color="auto"/>
            </w:tcBorders>
          </w:tcPr>
          <w:p w14:paraId="79777717" w14:textId="77777777" w:rsidR="006444C6" w:rsidRPr="00A50ED7" w:rsidRDefault="006444C6" w:rsidP="006444C6">
            <w:pPr>
              <w:jc w:val="both"/>
              <w:rPr>
                <w:rFonts w:asciiTheme="minorHAnsi" w:hAnsiTheme="minorHAnsi" w:cstheme="minorHAnsi"/>
              </w:rPr>
            </w:pPr>
            <w:r w:rsidRPr="00A50ED7">
              <w:rPr>
                <w:rFonts w:asciiTheme="minorHAnsi" w:hAnsiTheme="minorHAnsi" w:cstheme="minorHAnsi"/>
              </w:rPr>
              <w:t>5.</w:t>
            </w:r>
          </w:p>
        </w:tc>
        <w:tc>
          <w:tcPr>
            <w:tcW w:w="3363" w:type="dxa"/>
            <w:tcBorders>
              <w:top w:val="single" w:sz="4" w:space="0" w:color="auto"/>
              <w:left w:val="single" w:sz="4" w:space="0" w:color="auto"/>
              <w:bottom w:val="single" w:sz="4" w:space="0" w:color="auto"/>
              <w:right w:val="single" w:sz="4" w:space="0" w:color="auto"/>
            </w:tcBorders>
          </w:tcPr>
          <w:p w14:paraId="19637246" w14:textId="473086B1" w:rsidR="006444C6" w:rsidRPr="00A50ED7" w:rsidRDefault="006444C6" w:rsidP="00C47095">
            <w:pPr>
              <w:rPr>
                <w:rFonts w:asciiTheme="minorHAnsi" w:hAnsiTheme="minorHAnsi" w:cstheme="minorHAnsi"/>
              </w:rPr>
            </w:pPr>
            <w:r w:rsidRPr="00A50ED7">
              <w:rPr>
                <w:rFonts w:asciiTheme="minorHAnsi" w:hAnsiTheme="minorHAnsi" w:cstheme="minorHAnsi"/>
                <w:b/>
              </w:rPr>
              <w:t>S</w:t>
            </w:r>
            <w:r w:rsidR="00F70BEE" w:rsidRPr="00A50ED7">
              <w:rPr>
                <w:rFonts w:asciiTheme="minorHAnsi" w:hAnsiTheme="minorHAnsi" w:cstheme="minorHAnsi"/>
                <w:b/>
              </w:rPr>
              <w:t>tatinio statybos rūšis</w:t>
            </w:r>
            <w:r w:rsidR="00F70BEE" w:rsidRPr="00A50ED7">
              <w:rPr>
                <w:rFonts w:asciiTheme="minorHAnsi" w:hAnsiTheme="minorHAnsi" w:cstheme="minorHAnsi"/>
              </w:rPr>
              <w:t xml:space="preserve"> </w:t>
            </w:r>
          </w:p>
          <w:p w14:paraId="15936CA4" w14:textId="77777777" w:rsidR="00C47095" w:rsidRPr="00A50ED7" w:rsidRDefault="00C47095" w:rsidP="00C47095">
            <w:pPr>
              <w:rPr>
                <w:rFonts w:asciiTheme="minorHAnsi" w:hAnsiTheme="minorHAnsi" w:cstheme="minorHAnsi"/>
              </w:rPr>
            </w:pPr>
            <w:r w:rsidRPr="00A50ED7">
              <w:rPr>
                <w:rFonts w:asciiTheme="minorHAnsi" w:hAnsiTheme="minorHAnsi" w:cstheme="minorHAnsi"/>
              </w:rPr>
              <w:t>(projekto rengimo metu galima papildyti ar keisti pagal poreikį)</w:t>
            </w:r>
          </w:p>
          <w:p w14:paraId="7720A9F5" w14:textId="6A773D63" w:rsidR="00C47095" w:rsidRPr="00A50ED7" w:rsidRDefault="00C47095" w:rsidP="00C47095">
            <w:pPr>
              <w:rPr>
                <w:rFonts w:asciiTheme="minorHAnsi" w:hAnsiTheme="minorHAnsi" w:cstheme="minorHAnsi"/>
                <w:i/>
                <w:sz w:val="22"/>
                <w:szCs w:val="22"/>
              </w:rPr>
            </w:pPr>
          </w:p>
        </w:tc>
        <w:tc>
          <w:tcPr>
            <w:tcW w:w="6379" w:type="dxa"/>
            <w:tcBorders>
              <w:top w:val="single" w:sz="4" w:space="0" w:color="auto"/>
              <w:left w:val="single" w:sz="4" w:space="0" w:color="auto"/>
              <w:bottom w:val="single" w:sz="4" w:space="0" w:color="auto"/>
              <w:right w:val="single" w:sz="4" w:space="0" w:color="auto"/>
            </w:tcBorders>
          </w:tcPr>
          <w:p w14:paraId="3B251EE7" w14:textId="5DE3D7FE" w:rsidR="006444C6" w:rsidRPr="00A50ED7" w:rsidRDefault="00621301" w:rsidP="00B473B0">
            <w:pPr>
              <w:pStyle w:val="ListParagraph"/>
              <w:numPr>
                <w:ilvl w:val="0"/>
                <w:numId w:val="26"/>
              </w:numPr>
              <w:spacing w:after="0" w:line="240" w:lineRule="auto"/>
              <w:jc w:val="both"/>
              <w:rPr>
                <w:rFonts w:cstheme="minorHAnsi"/>
                <w:iCs/>
                <w:sz w:val="24"/>
                <w:szCs w:val="24"/>
                <w:lang w:eastAsia="lt-LT"/>
              </w:rPr>
            </w:pPr>
            <w:r>
              <w:rPr>
                <w:rFonts w:cstheme="minorHAnsi"/>
                <w:iCs/>
                <w:sz w:val="24"/>
                <w:szCs w:val="24"/>
                <w:lang w:eastAsia="lt-LT"/>
              </w:rPr>
              <w:t>N</w:t>
            </w:r>
            <w:r w:rsidR="006444C6" w:rsidRPr="00A50ED7">
              <w:rPr>
                <w:rFonts w:cstheme="minorHAnsi"/>
                <w:iCs/>
                <w:sz w:val="24"/>
                <w:szCs w:val="24"/>
                <w:lang w:eastAsia="lt-LT"/>
              </w:rPr>
              <w:t xml:space="preserve">aujo statinio statyba </w:t>
            </w:r>
          </w:p>
          <w:p w14:paraId="1A1F6A59" w14:textId="57D8EA2A" w:rsidR="006444C6" w:rsidRPr="00A50ED7" w:rsidRDefault="00621301" w:rsidP="006444C6">
            <w:pPr>
              <w:pStyle w:val="ListParagraph"/>
              <w:numPr>
                <w:ilvl w:val="0"/>
                <w:numId w:val="1"/>
              </w:numPr>
              <w:spacing w:after="0" w:line="240" w:lineRule="auto"/>
              <w:jc w:val="both"/>
              <w:rPr>
                <w:rFonts w:cstheme="minorHAnsi"/>
                <w:iCs/>
                <w:sz w:val="24"/>
                <w:szCs w:val="24"/>
                <w:lang w:eastAsia="lt-LT"/>
              </w:rPr>
            </w:pPr>
            <w:r>
              <w:rPr>
                <w:rFonts w:cstheme="minorHAnsi"/>
                <w:iCs/>
                <w:sz w:val="24"/>
                <w:szCs w:val="24"/>
                <w:lang w:eastAsia="lt-LT"/>
              </w:rPr>
              <w:t>S</w:t>
            </w:r>
            <w:r w:rsidR="006444C6" w:rsidRPr="00A50ED7">
              <w:rPr>
                <w:rFonts w:cstheme="minorHAnsi"/>
                <w:iCs/>
                <w:sz w:val="24"/>
                <w:szCs w:val="24"/>
                <w:lang w:eastAsia="lt-LT"/>
              </w:rPr>
              <w:t xml:space="preserve">tatinio rekonstravimas </w:t>
            </w:r>
          </w:p>
          <w:p w14:paraId="1CA0E1D4" w14:textId="0D210F92" w:rsidR="006444C6" w:rsidRPr="00A50ED7" w:rsidRDefault="00621301" w:rsidP="006444C6">
            <w:pPr>
              <w:pStyle w:val="ListParagraph"/>
              <w:numPr>
                <w:ilvl w:val="0"/>
                <w:numId w:val="1"/>
              </w:numPr>
              <w:spacing w:after="0" w:line="240" w:lineRule="auto"/>
              <w:jc w:val="both"/>
              <w:rPr>
                <w:rFonts w:cstheme="minorHAnsi"/>
                <w:iCs/>
                <w:sz w:val="24"/>
                <w:szCs w:val="24"/>
                <w:lang w:eastAsia="lt-LT"/>
              </w:rPr>
            </w:pPr>
            <w:r>
              <w:rPr>
                <w:rFonts w:cstheme="minorHAnsi"/>
                <w:iCs/>
                <w:sz w:val="24"/>
                <w:szCs w:val="24"/>
                <w:lang w:eastAsia="lt-LT"/>
              </w:rPr>
              <w:t>S</w:t>
            </w:r>
            <w:r w:rsidR="006444C6" w:rsidRPr="00A50ED7">
              <w:rPr>
                <w:rFonts w:cstheme="minorHAnsi"/>
                <w:iCs/>
                <w:sz w:val="24"/>
                <w:szCs w:val="24"/>
                <w:lang w:eastAsia="lt-LT"/>
              </w:rPr>
              <w:t xml:space="preserve">tatinio kapitalinis remontas </w:t>
            </w:r>
          </w:p>
          <w:p w14:paraId="63044274" w14:textId="20951861" w:rsidR="006444C6" w:rsidRPr="00A50ED7" w:rsidRDefault="00621301" w:rsidP="006444C6">
            <w:pPr>
              <w:pStyle w:val="ListParagraph"/>
              <w:numPr>
                <w:ilvl w:val="0"/>
                <w:numId w:val="1"/>
              </w:numPr>
              <w:spacing w:after="0" w:line="240" w:lineRule="auto"/>
              <w:ind w:left="714" w:hanging="357"/>
              <w:contextualSpacing w:val="0"/>
              <w:jc w:val="both"/>
              <w:rPr>
                <w:rFonts w:cstheme="minorHAnsi"/>
                <w:iCs/>
                <w:sz w:val="24"/>
                <w:szCs w:val="24"/>
                <w:lang w:eastAsia="lt-LT"/>
              </w:rPr>
            </w:pPr>
            <w:r>
              <w:rPr>
                <w:rFonts w:cstheme="minorHAnsi"/>
                <w:iCs/>
                <w:sz w:val="24"/>
                <w:szCs w:val="24"/>
                <w:lang w:eastAsia="lt-LT"/>
              </w:rPr>
              <w:t>S</w:t>
            </w:r>
            <w:r w:rsidR="006444C6" w:rsidRPr="00A50ED7">
              <w:rPr>
                <w:rFonts w:cstheme="minorHAnsi"/>
                <w:iCs/>
                <w:sz w:val="24"/>
                <w:szCs w:val="24"/>
                <w:lang w:eastAsia="lt-LT"/>
              </w:rPr>
              <w:t>tatinio paprastasis remontas</w:t>
            </w:r>
          </w:p>
          <w:p w14:paraId="35763E13" w14:textId="330B18BD" w:rsidR="006444C6" w:rsidRPr="00A50ED7" w:rsidRDefault="00621301" w:rsidP="006444C6">
            <w:pPr>
              <w:pStyle w:val="ListParagraph"/>
              <w:numPr>
                <w:ilvl w:val="0"/>
                <w:numId w:val="1"/>
              </w:numPr>
              <w:spacing w:after="0" w:line="240" w:lineRule="auto"/>
              <w:jc w:val="both"/>
              <w:rPr>
                <w:rFonts w:cstheme="minorHAnsi"/>
                <w:bCs/>
                <w:sz w:val="24"/>
                <w:szCs w:val="24"/>
              </w:rPr>
            </w:pPr>
            <w:r>
              <w:rPr>
                <w:rFonts w:cstheme="minorHAnsi"/>
                <w:iCs/>
                <w:sz w:val="24"/>
                <w:szCs w:val="24"/>
                <w:lang w:eastAsia="lt-LT"/>
              </w:rPr>
              <w:t>S</w:t>
            </w:r>
            <w:r w:rsidR="006444C6" w:rsidRPr="00A50ED7">
              <w:rPr>
                <w:rFonts w:cstheme="minorHAnsi"/>
                <w:iCs/>
                <w:sz w:val="24"/>
                <w:szCs w:val="24"/>
                <w:lang w:eastAsia="lt-LT"/>
              </w:rPr>
              <w:t>tatinio griovimas</w:t>
            </w:r>
          </w:p>
          <w:p w14:paraId="12E5FD59" w14:textId="5939A5E1" w:rsidR="00296EBA" w:rsidRPr="00296EBA" w:rsidRDefault="00296EBA" w:rsidP="00296EBA">
            <w:pPr>
              <w:suppressAutoHyphens w:val="0"/>
              <w:jc w:val="both"/>
              <w:rPr>
                <w:rFonts w:asciiTheme="minorHAnsi" w:hAnsiTheme="minorHAnsi" w:cstheme="minorHAnsi"/>
                <w:i/>
                <w:kern w:val="0"/>
                <w:lang w:eastAsia="lt-LT"/>
              </w:rPr>
            </w:pPr>
            <w:r w:rsidRPr="00296EBA">
              <w:rPr>
                <w:rFonts w:asciiTheme="minorHAnsi" w:hAnsiTheme="minorHAnsi" w:cstheme="minorHAnsi"/>
                <w:i/>
                <w:kern w:val="0"/>
                <w:lang w:eastAsia="lt-LT"/>
              </w:rPr>
              <w:t>K. Škirpos g. 2, Kaunas</w:t>
            </w:r>
            <w:r>
              <w:rPr>
                <w:rFonts w:asciiTheme="minorHAnsi" w:hAnsiTheme="minorHAnsi" w:cstheme="minorHAnsi"/>
                <w:i/>
                <w:kern w:val="0"/>
                <w:lang w:eastAsia="lt-LT"/>
              </w:rPr>
              <w:t>,</w:t>
            </w:r>
            <w:r w:rsidRPr="00296EBA">
              <w:rPr>
                <w:rFonts w:asciiTheme="minorHAnsi" w:hAnsiTheme="minorHAnsi" w:cstheme="minorHAnsi"/>
                <w:i/>
                <w:kern w:val="0"/>
                <w:lang w:eastAsia="lt-LT"/>
              </w:rPr>
              <w:t xml:space="preserve"> kitos paskirties </w:t>
            </w:r>
            <w:r w:rsidR="008A510C">
              <w:rPr>
                <w:rFonts w:asciiTheme="minorHAnsi" w:hAnsiTheme="minorHAnsi" w:cstheme="minorHAnsi"/>
                <w:i/>
                <w:kern w:val="0"/>
                <w:lang w:eastAsia="lt-LT"/>
              </w:rPr>
              <w:t xml:space="preserve">kiti </w:t>
            </w:r>
            <w:r w:rsidRPr="00296EBA">
              <w:rPr>
                <w:rFonts w:asciiTheme="minorHAnsi" w:hAnsiTheme="minorHAnsi" w:cstheme="minorHAnsi"/>
                <w:i/>
                <w:kern w:val="0"/>
                <w:lang w:eastAsia="lt-LT"/>
              </w:rPr>
              <w:t>inžineriniai statiniai (aikštelės)</w:t>
            </w:r>
            <w:r>
              <w:rPr>
                <w:rFonts w:asciiTheme="minorHAnsi" w:hAnsiTheme="minorHAnsi" w:cstheme="minorHAnsi"/>
                <w:i/>
                <w:kern w:val="0"/>
                <w:lang w:eastAsia="lt-LT"/>
              </w:rPr>
              <w:t xml:space="preserve"> naujo statinio statyba;</w:t>
            </w:r>
          </w:p>
          <w:p w14:paraId="6FB7E2C2" w14:textId="5982CB84" w:rsidR="00296EBA" w:rsidRPr="00296EBA" w:rsidRDefault="00296EBA" w:rsidP="00296EBA">
            <w:pPr>
              <w:suppressAutoHyphens w:val="0"/>
              <w:jc w:val="both"/>
              <w:rPr>
                <w:rFonts w:asciiTheme="minorHAnsi" w:hAnsiTheme="minorHAnsi" w:cstheme="minorHAnsi"/>
                <w:i/>
                <w:kern w:val="0"/>
                <w:lang w:eastAsia="lt-LT"/>
              </w:rPr>
            </w:pPr>
            <w:r w:rsidRPr="00296EBA">
              <w:rPr>
                <w:rFonts w:asciiTheme="minorHAnsi" w:hAnsiTheme="minorHAnsi" w:cstheme="minorHAnsi"/>
                <w:i/>
                <w:kern w:val="0"/>
                <w:lang w:eastAsia="lt-LT"/>
              </w:rPr>
              <w:t xml:space="preserve">K. Škirpos g. </w:t>
            </w:r>
            <w:r>
              <w:rPr>
                <w:rFonts w:asciiTheme="minorHAnsi" w:hAnsiTheme="minorHAnsi" w:cstheme="minorHAnsi"/>
                <w:i/>
                <w:kern w:val="0"/>
                <w:lang w:eastAsia="lt-LT"/>
              </w:rPr>
              <w:t>4</w:t>
            </w:r>
            <w:r w:rsidRPr="00296EBA">
              <w:rPr>
                <w:rFonts w:asciiTheme="minorHAnsi" w:hAnsiTheme="minorHAnsi" w:cstheme="minorHAnsi"/>
                <w:i/>
                <w:kern w:val="0"/>
                <w:lang w:eastAsia="lt-LT"/>
              </w:rPr>
              <w:t>, Kaunas</w:t>
            </w:r>
            <w:r>
              <w:rPr>
                <w:rFonts w:asciiTheme="minorHAnsi" w:hAnsiTheme="minorHAnsi" w:cstheme="minorHAnsi"/>
                <w:i/>
                <w:kern w:val="0"/>
                <w:lang w:eastAsia="lt-LT"/>
              </w:rPr>
              <w:t>,</w:t>
            </w:r>
            <w:r w:rsidRPr="00296EBA">
              <w:rPr>
                <w:rFonts w:asciiTheme="minorHAnsi" w:hAnsiTheme="minorHAnsi" w:cstheme="minorHAnsi"/>
                <w:i/>
                <w:kern w:val="0"/>
                <w:lang w:eastAsia="lt-LT"/>
              </w:rPr>
              <w:t xml:space="preserve"> kitos paskirties </w:t>
            </w:r>
            <w:r w:rsidR="008A510C">
              <w:rPr>
                <w:rFonts w:asciiTheme="minorHAnsi" w:hAnsiTheme="minorHAnsi" w:cstheme="minorHAnsi"/>
                <w:i/>
                <w:kern w:val="0"/>
                <w:lang w:eastAsia="lt-LT"/>
              </w:rPr>
              <w:t xml:space="preserve">kiti </w:t>
            </w:r>
            <w:r w:rsidRPr="00296EBA">
              <w:rPr>
                <w:rFonts w:asciiTheme="minorHAnsi" w:hAnsiTheme="minorHAnsi" w:cstheme="minorHAnsi"/>
                <w:i/>
                <w:kern w:val="0"/>
                <w:lang w:eastAsia="lt-LT"/>
              </w:rPr>
              <w:t>inžineriniai statiniai (aikštelės)</w:t>
            </w:r>
            <w:r>
              <w:rPr>
                <w:rFonts w:asciiTheme="minorHAnsi" w:hAnsiTheme="minorHAnsi" w:cstheme="minorHAnsi"/>
                <w:i/>
                <w:kern w:val="0"/>
                <w:lang w:eastAsia="lt-LT"/>
              </w:rPr>
              <w:t xml:space="preserve"> naujo statinio statyba;</w:t>
            </w:r>
          </w:p>
          <w:p w14:paraId="143821E4" w14:textId="48654DBE" w:rsidR="006444C6" w:rsidRPr="00296EBA" w:rsidRDefault="00296EBA" w:rsidP="00B473B0">
            <w:pPr>
              <w:suppressAutoHyphens w:val="0"/>
              <w:jc w:val="both"/>
              <w:rPr>
                <w:rFonts w:asciiTheme="minorHAnsi" w:hAnsiTheme="minorHAnsi" w:cstheme="minorHAnsi"/>
                <w:i/>
                <w:kern w:val="0"/>
                <w:lang w:eastAsia="lt-LT"/>
              </w:rPr>
            </w:pPr>
            <w:r w:rsidRPr="00296EBA">
              <w:rPr>
                <w:rFonts w:asciiTheme="minorHAnsi" w:hAnsiTheme="minorHAnsi" w:cstheme="minorHAnsi"/>
                <w:i/>
                <w:kern w:val="0"/>
                <w:lang w:eastAsia="lt-LT"/>
              </w:rPr>
              <w:t xml:space="preserve">K. Škirpos g. </w:t>
            </w:r>
            <w:r>
              <w:rPr>
                <w:rFonts w:asciiTheme="minorHAnsi" w:hAnsiTheme="minorHAnsi" w:cstheme="minorHAnsi"/>
                <w:i/>
                <w:kern w:val="0"/>
                <w:lang w:eastAsia="lt-LT"/>
              </w:rPr>
              <w:t>6</w:t>
            </w:r>
            <w:r w:rsidRPr="00296EBA">
              <w:rPr>
                <w:rFonts w:asciiTheme="minorHAnsi" w:hAnsiTheme="minorHAnsi" w:cstheme="minorHAnsi"/>
                <w:i/>
                <w:kern w:val="0"/>
                <w:lang w:eastAsia="lt-LT"/>
              </w:rPr>
              <w:t>, Kaunas</w:t>
            </w:r>
            <w:r>
              <w:rPr>
                <w:rFonts w:asciiTheme="minorHAnsi" w:hAnsiTheme="minorHAnsi" w:cstheme="minorHAnsi"/>
                <w:i/>
                <w:kern w:val="0"/>
                <w:lang w:eastAsia="lt-LT"/>
              </w:rPr>
              <w:t>,</w:t>
            </w:r>
            <w:r w:rsidRPr="00296EBA">
              <w:rPr>
                <w:rFonts w:asciiTheme="minorHAnsi" w:hAnsiTheme="minorHAnsi" w:cstheme="minorHAnsi"/>
                <w:i/>
                <w:kern w:val="0"/>
                <w:lang w:eastAsia="lt-LT"/>
              </w:rPr>
              <w:t xml:space="preserve"> kitos paskirties </w:t>
            </w:r>
            <w:r w:rsidR="008A510C">
              <w:rPr>
                <w:rFonts w:asciiTheme="minorHAnsi" w:hAnsiTheme="minorHAnsi" w:cstheme="minorHAnsi"/>
                <w:i/>
                <w:kern w:val="0"/>
                <w:lang w:eastAsia="lt-LT"/>
              </w:rPr>
              <w:t xml:space="preserve">kiti </w:t>
            </w:r>
            <w:r w:rsidRPr="00296EBA">
              <w:rPr>
                <w:rFonts w:asciiTheme="minorHAnsi" w:hAnsiTheme="minorHAnsi" w:cstheme="minorHAnsi"/>
                <w:i/>
                <w:kern w:val="0"/>
                <w:lang w:eastAsia="lt-LT"/>
              </w:rPr>
              <w:t>inžineriniai statiniai (aikštelės)</w:t>
            </w:r>
            <w:r>
              <w:rPr>
                <w:rFonts w:asciiTheme="minorHAnsi" w:hAnsiTheme="minorHAnsi" w:cstheme="minorHAnsi"/>
                <w:i/>
                <w:kern w:val="0"/>
                <w:lang w:eastAsia="lt-LT"/>
              </w:rPr>
              <w:t xml:space="preserve"> naujo statinio statyba.</w:t>
            </w:r>
          </w:p>
        </w:tc>
      </w:tr>
      <w:tr w:rsidR="00A50ED7" w:rsidRPr="00A50ED7" w14:paraId="5431DFE4" w14:textId="77777777" w:rsidTr="00787835">
        <w:tc>
          <w:tcPr>
            <w:tcW w:w="885" w:type="dxa"/>
            <w:tcBorders>
              <w:top w:val="single" w:sz="4" w:space="0" w:color="auto"/>
              <w:left w:val="single" w:sz="4" w:space="0" w:color="auto"/>
              <w:bottom w:val="single" w:sz="4" w:space="0" w:color="auto"/>
              <w:right w:val="single" w:sz="4" w:space="0" w:color="auto"/>
            </w:tcBorders>
          </w:tcPr>
          <w:p w14:paraId="61BB3766"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t>6.</w:t>
            </w:r>
          </w:p>
        </w:tc>
        <w:tc>
          <w:tcPr>
            <w:tcW w:w="3363" w:type="dxa"/>
            <w:tcBorders>
              <w:top w:val="single" w:sz="4" w:space="0" w:color="auto"/>
              <w:left w:val="single" w:sz="4" w:space="0" w:color="auto"/>
              <w:bottom w:val="single" w:sz="4" w:space="0" w:color="auto"/>
              <w:right w:val="single" w:sz="4" w:space="0" w:color="auto"/>
            </w:tcBorders>
          </w:tcPr>
          <w:p w14:paraId="2128972B" w14:textId="1EC1ECDA" w:rsidR="00E1244B" w:rsidRPr="00A50ED7" w:rsidRDefault="00E1244B" w:rsidP="00E1244B">
            <w:pPr>
              <w:rPr>
                <w:rFonts w:asciiTheme="minorHAnsi" w:hAnsiTheme="minorHAnsi" w:cstheme="minorHAnsi"/>
              </w:rPr>
            </w:pPr>
            <w:r w:rsidRPr="00A50ED7">
              <w:rPr>
                <w:rFonts w:asciiTheme="minorHAnsi" w:hAnsiTheme="minorHAnsi" w:cstheme="minorHAnsi"/>
                <w:b/>
              </w:rPr>
              <w:t>S</w:t>
            </w:r>
            <w:r w:rsidR="00F70BEE" w:rsidRPr="00A50ED7">
              <w:rPr>
                <w:rFonts w:asciiTheme="minorHAnsi" w:hAnsiTheme="minorHAnsi" w:cstheme="minorHAnsi"/>
                <w:b/>
              </w:rPr>
              <w:t>tatinio kategorija</w:t>
            </w:r>
            <w:r w:rsidR="00F70BEE" w:rsidRPr="00A50ED7">
              <w:rPr>
                <w:rFonts w:asciiTheme="minorHAnsi" w:hAnsiTheme="minorHAnsi" w:cstheme="minorHAnsi"/>
              </w:rPr>
              <w:t xml:space="preserve"> </w:t>
            </w:r>
          </w:p>
          <w:p w14:paraId="66493977" w14:textId="2D3C1348" w:rsidR="00E9276E" w:rsidRPr="00A50ED7" w:rsidRDefault="00E9276E" w:rsidP="00E1244B">
            <w:pPr>
              <w:rPr>
                <w:rFonts w:asciiTheme="minorHAnsi" w:hAnsiTheme="minorHAnsi" w:cstheme="minorHAnsi"/>
              </w:rPr>
            </w:pPr>
            <w:r w:rsidRPr="00A50ED7">
              <w:rPr>
                <w:rFonts w:asciiTheme="minorHAnsi" w:hAnsiTheme="minorHAnsi" w:cstheme="minorHAns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222E7C46" w14:textId="75FC3E47" w:rsidR="00E1244B" w:rsidRPr="00A50ED7" w:rsidRDefault="00621301" w:rsidP="00E1244B">
            <w:pPr>
              <w:pStyle w:val="ListParagraph"/>
              <w:numPr>
                <w:ilvl w:val="0"/>
                <w:numId w:val="1"/>
              </w:numPr>
              <w:spacing w:after="0" w:line="240" w:lineRule="auto"/>
              <w:jc w:val="both"/>
              <w:rPr>
                <w:rFonts w:cstheme="minorHAnsi"/>
                <w:iCs/>
                <w:sz w:val="24"/>
                <w:szCs w:val="24"/>
                <w:lang w:eastAsia="lt-LT"/>
              </w:rPr>
            </w:pPr>
            <w:r>
              <w:rPr>
                <w:rFonts w:cstheme="minorHAnsi"/>
                <w:iCs/>
                <w:sz w:val="24"/>
                <w:szCs w:val="24"/>
                <w:lang w:eastAsia="lt-LT"/>
              </w:rPr>
              <w:t>Y</w:t>
            </w:r>
            <w:r w:rsidR="00E1244B" w:rsidRPr="00A50ED7">
              <w:rPr>
                <w:rFonts w:cstheme="minorHAnsi"/>
                <w:iCs/>
                <w:sz w:val="24"/>
                <w:szCs w:val="24"/>
                <w:lang w:eastAsia="lt-LT"/>
              </w:rPr>
              <w:t xml:space="preserve">patingasis statinys </w:t>
            </w:r>
          </w:p>
          <w:p w14:paraId="6C624E70" w14:textId="5575F131" w:rsidR="00E1244B" w:rsidRPr="00A50ED7" w:rsidRDefault="00621301" w:rsidP="00E1244B">
            <w:pPr>
              <w:pStyle w:val="ListParagraph"/>
              <w:numPr>
                <w:ilvl w:val="0"/>
                <w:numId w:val="1"/>
              </w:numPr>
              <w:spacing w:after="0" w:line="240" w:lineRule="auto"/>
              <w:jc w:val="both"/>
              <w:rPr>
                <w:rFonts w:cstheme="minorHAnsi"/>
                <w:iCs/>
                <w:sz w:val="24"/>
                <w:szCs w:val="24"/>
                <w:lang w:eastAsia="lt-LT"/>
              </w:rPr>
            </w:pPr>
            <w:r>
              <w:rPr>
                <w:rFonts w:cstheme="minorHAnsi"/>
                <w:iCs/>
                <w:sz w:val="24"/>
                <w:szCs w:val="24"/>
                <w:lang w:eastAsia="lt-LT"/>
              </w:rPr>
              <w:t>N</w:t>
            </w:r>
            <w:r w:rsidR="00E1244B" w:rsidRPr="00A50ED7">
              <w:rPr>
                <w:rFonts w:cstheme="minorHAnsi"/>
                <w:iCs/>
                <w:sz w:val="24"/>
                <w:szCs w:val="24"/>
                <w:lang w:eastAsia="lt-LT"/>
              </w:rPr>
              <w:t xml:space="preserve">eypatingasis statinys </w:t>
            </w:r>
          </w:p>
          <w:p w14:paraId="3B627172" w14:textId="77777777" w:rsidR="00E1244B" w:rsidRPr="00A50ED7" w:rsidRDefault="00E1244B" w:rsidP="00E1244B">
            <w:pPr>
              <w:pStyle w:val="ListParagraph"/>
              <w:numPr>
                <w:ilvl w:val="0"/>
                <w:numId w:val="1"/>
              </w:numPr>
              <w:spacing w:after="0" w:line="240" w:lineRule="auto"/>
              <w:jc w:val="both"/>
              <w:rPr>
                <w:rFonts w:cstheme="minorHAnsi"/>
                <w:iCs/>
                <w:sz w:val="24"/>
                <w:szCs w:val="24"/>
              </w:rPr>
            </w:pPr>
            <w:r w:rsidRPr="00A50ED7">
              <w:rPr>
                <w:rFonts w:cstheme="minorHAnsi"/>
                <w:sz w:val="24"/>
                <w:szCs w:val="24"/>
              </w:rPr>
              <w:t>I grupės nesudėtingasis statinys</w:t>
            </w:r>
          </w:p>
          <w:p w14:paraId="4AA6FB94" w14:textId="77777777" w:rsidR="00E1244B" w:rsidRPr="00A50ED7" w:rsidRDefault="00E1244B" w:rsidP="00B473B0">
            <w:pPr>
              <w:pStyle w:val="ListParagraph"/>
              <w:numPr>
                <w:ilvl w:val="0"/>
                <w:numId w:val="27"/>
              </w:numPr>
              <w:spacing w:after="0" w:line="240" w:lineRule="auto"/>
              <w:jc w:val="both"/>
              <w:rPr>
                <w:rFonts w:cstheme="minorHAnsi"/>
                <w:iCs/>
                <w:sz w:val="24"/>
                <w:szCs w:val="24"/>
              </w:rPr>
            </w:pPr>
            <w:r w:rsidRPr="00A50ED7">
              <w:rPr>
                <w:rFonts w:cstheme="minorHAnsi"/>
                <w:sz w:val="24"/>
                <w:szCs w:val="24"/>
              </w:rPr>
              <w:lastRenderedPageBreak/>
              <w:t>II grupės nesudėtingasis statinys</w:t>
            </w:r>
          </w:p>
          <w:p w14:paraId="3333C41A" w14:textId="75D3CF63" w:rsidR="00467F88" w:rsidRPr="00296EBA" w:rsidRDefault="00B473B0" w:rsidP="00B473B0">
            <w:pPr>
              <w:suppressAutoHyphens w:val="0"/>
              <w:jc w:val="both"/>
              <w:rPr>
                <w:rFonts w:asciiTheme="minorHAnsi" w:hAnsiTheme="minorHAnsi" w:cstheme="minorHAnsi"/>
                <w:i/>
                <w:kern w:val="0"/>
                <w:lang w:eastAsia="lt-LT"/>
              </w:rPr>
            </w:pPr>
            <w:r w:rsidRPr="00296EBA">
              <w:rPr>
                <w:rFonts w:asciiTheme="minorHAnsi" w:hAnsiTheme="minorHAnsi" w:cstheme="minorHAnsi"/>
                <w:i/>
                <w:kern w:val="0"/>
                <w:lang w:eastAsia="lt-LT"/>
              </w:rPr>
              <w:t xml:space="preserve">K. Škirpos g. 2, Kaunas </w:t>
            </w:r>
            <w:r w:rsidR="00467F88" w:rsidRPr="00296EBA">
              <w:rPr>
                <w:rFonts w:asciiTheme="minorHAnsi" w:hAnsiTheme="minorHAnsi" w:cstheme="minorHAnsi"/>
                <w:i/>
                <w:kern w:val="0"/>
                <w:lang w:eastAsia="lt-LT"/>
              </w:rPr>
              <w:t xml:space="preserve">II gr. </w:t>
            </w:r>
            <w:r w:rsidR="00E33861" w:rsidRPr="00296EBA">
              <w:rPr>
                <w:rFonts w:asciiTheme="minorHAnsi" w:hAnsiTheme="minorHAnsi" w:cstheme="minorHAnsi"/>
                <w:i/>
                <w:kern w:val="0"/>
                <w:lang w:eastAsia="lt-LT"/>
              </w:rPr>
              <w:t xml:space="preserve">nesudėtingi </w:t>
            </w:r>
            <w:r w:rsidR="00467F88" w:rsidRPr="00296EBA">
              <w:rPr>
                <w:rFonts w:asciiTheme="minorHAnsi" w:hAnsiTheme="minorHAnsi" w:cstheme="minorHAnsi"/>
                <w:i/>
                <w:kern w:val="0"/>
                <w:lang w:eastAsia="lt-LT"/>
              </w:rPr>
              <w:t>kitos paskirties</w:t>
            </w:r>
            <w:r w:rsidR="008A510C">
              <w:rPr>
                <w:rFonts w:asciiTheme="minorHAnsi" w:hAnsiTheme="minorHAnsi" w:cstheme="minorHAnsi"/>
                <w:i/>
                <w:kern w:val="0"/>
                <w:lang w:eastAsia="lt-LT"/>
              </w:rPr>
              <w:t xml:space="preserve"> kiti</w:t>
            </w:r>
            <w:r w:rsidR="00467F88" w:rsidRPr="00296EBA">
              <w:rPr>
                <w:rFonts w:asciiTheme="minorHAnsi" w:hAnsiTheme="minorHAnsi" w:cstheme="minorHAnsi"/>
                <w:i/>
                <w:kern w:val="0"/>
                <w:lang w:eastAsia="lt-LT"/>
              </w:rPr>
              <w:t xml:space="preserve"> inžinerini</w:t>
            </w:r>
            <w:r w:rsidR="00E33861" w:rsidRPr="00296EBA">
              <w:rPr>
                <w:rFonts w:asciiTheme="minorHAnsi" w:hAnsiTheme="minorHAnsi" w:cstheme="minorHAnsi"/>
                <w:i/>
                <w:kern w:val="0"/>
                <w:lang w:eastAsia="lt-LT"/>
              </w:rPr>
              <w:t>ai</w:t>
            </w:r>
            <w:r w:rsidR="00467F88" w:rsidRPr="00296EBA">
              <w:rPr>
                <w:rFonts w:asciiTheme="minorHAnsi" w:hAnsiTheme="minorHAnsi" w:cstheme="minorHAnsi"/>
                <w:i/>
                <w:kern w:val="0"/>
                <w:lang w:eastAsia="lt-LT"/>
              </w:rPr>
              <w:t xml:space="preserve"> statini</w:t>
            </w:r>
            <w:r w:rsidR="00E33861" w:rsidRPr="00296EBA">
              <w:rPr>
                <w:rFonts w:asciiTheme="minorHAnsi" w:hAnsiTheme="minorHAnsi" w:cstheme="minorHAnsi"/>
                <w:i/>
                <w:kern w:val="0"/>
                <w:lang w:eastAsia="lt-LT"/>
              </w:rPr>
              <w:t>ai</w:t>
            </w:r>
            <w:r w:rsidR="00467F88" w:rsidRPr="00296EBA">
              <w:rPr>
                <w:rFonts w:asciiTheme="minorHAnsi" w:hAnsiTheme="minorHAnsi" w:cstheme="minorHAnsi"/>
                <w:i/>
                <w:kern w:val="0"/>
                <w:lang w:eastAsia="lt-LT"/>
              </w:rPr>
              <w:t xml:space="preserve"> (aikštel</w:t>
            </w:r>
            <w:r w:rsidR="00E33861" w:rsidRPr="00296EBA">
              <w:rPr>
                <w:rFonts w:asciiTheme="minorHAnsi" w:hAnsiTheme="minorHAnsi" w:cstheme="minorHAnsi"/>
                <w:i/>
                <w:kern w:val="0"/>
                <w:lang w:eastAsia="lt-LT"/>
              </w:rPr>
              <w:t>ės</w:t>
            </w:r>
            <w:r w:rsidR="00467F88" w:rsidRPr="00296EBA">
              <w:rPr>
                <w:rFonts w:asciiTheme="minorHAnsi" w:hAnsiTheme="minorHAnsi" w:cstheme="minorHAnsi"/>
                <w:i/>
                <w:kern w:val="0"/>
                <w:lang w:eastAsia="lt-LT"/>
              </w:rPr>
              <w:t>)</w:t>
            </w:r>
            <w:r w:rsidR="00E33861" w:rsidRPr="00296EBA">
              <w:rPr>
                <w:rFonts w:asciiTheme="minorHAnsi" w:hAnsiTheme="minorHAnsi" w:cstheme="minorHAnsi"/>
                <w:i/>
                <w:kern w:val="0"/>
                <w:lang w:eastAsia="lt-LT"/>
              </w:rPr>
              <w:t xml:space="preserve">; </w:t>
            </w:r>
          </w:p>
          <w:p w14:paraId="59A4F34F" w14:textId="6A8AE6B3" w:rsidR="00296EBA" w:rsidRPr="00296EBA" w:rsidRDefault="00296EBA" w:rsidP="00296EBA">
            <w:pPr>
              <w:suppressAutoHyphens w:val="0"/>
              <w:jc w:val="both"/>
              <w:rPr>
                <w:rFonts w:asciiTheme="minorHAnsi" w:hAnsiTheme="minorHAnsi" w:cstheme="minorHAnsi"/>
                <w:i/>
                <w:kern w:val="0"/>
                <w:lang w:eastAsia="lt-LT"/>
              </w:rPr>
            </w:pPr>
            <w:r w:rsidRPr="00296EBA">
              <w:rPr>
                <w:rFonts w:asciiTheme="minorHAnsi" w:hAnsiTheme="minorHAnsi" w:cstheme="minorHAnsi"/>
                <w:i/>
                <w:kern w:val="0"/>
                <w:lang w:eastAsia="lt-LT"/>
              </w:rPr>
              <w:t>K. Škirpos g. 4, Kaunas II gr. nesudėtingi kitos paskirties</w:t>
            </w:r>
            <w:r w:rsidR="008A510C">
              <w:rPr>
                <w:rFonts w:asciiTheme="minorHAnsi" w:hAnsiTheme="minorHAnsi" w:cstheme="minorHAnsi"/>
                <w:i/>
                <w:kern w:val="0"/>
                <w:lang w:eastAsia="lt-LT"/>
              </w:rPr>
              <w:t xml:space="preserve"> kiti</w:t>
            </w:r>
            <w:r w:rsidRPr="00296EBA">
              <w:rPr>
                <w:rFonts w:asciiTheme="minorHAnsi" w:hAnsiTheme="minorHAnsi" w:cstheme="minorHAnsi"/>
                <w:i/>
                <w:kern w:val="0"/>
                <w:lang w:eastAsia="lt-LT"/>
              </w:rPr>
              <w:t xml:space="preserve"> inžineriniai statiniai (aikštelės); </w:t>
            </w:r>
          </w:p>
          <w:p w14:paraId="030E3C74" w14:textId="4F2FAD18" w:rsidR="00621301" w:rsidRPr="00296EBA" w:rsidRDefault="00296EBA" w:rsidP="00B473B0">
            <w:pPr>
              <w:suppressAutoHyphens w:val="0"/>
              <w:jc w:val="both"/>
              <w:rPr>
                <w:rFonts w:asciiTheme="minorHAnsi" w:hAnsiTheme="minorHAnsi" w:cstheme="minorHAnsi"/>
                <w:i/>
                <w:color w:val="FF0000"/>
                <w:kern w:val="0"/>
                <w:lang w:eastAsia="lt-LT"/>
              </w:rPr>
            </w:pPr>
            <w:r w:rsidRPr="00296EBA">
              <w:rPr>
                <w:rFonts w:asciiTheme="minorHAnsi" w:hAnsiTheme="minorHAnsi" w:cstheme="minorHAnsi"/>
                <w:i/>
                <w:kern w:val="0"/>
                <w:lang w:eastAsia="lt-LT"/>
              </w:rPr>
              <w:t>K. Škirpos g. 6, Kaunas II gr. nesudėtingi kitos paskirties</w:t>
            </w:r>
            <w:r w:rsidR="008A510C">
              <w:rPr>
                <w:rFonts w:asciiTheme="minorHAnsi" w:hAnsiTheme="minorHAnsi" w:cstheme="minorHAnsi"/>
                <w:i/>
                <w:kern w:val="0"/>
                <w:lang w:eastAsia="lt-LT"/>
              </w:rPr>
              <w:t xml:space="preserve"> kiti</w:t>
            </w:r>
            <w:r w:rsidRPr="00296EBA">
              <w:rPr>
                <w:rFonts w:asciiTheme="minorHAnsi" w:hAnsiTheme="minorHAnsi" w:cstheme="minorHAnsi"/>
                <w:i/>
                <w:kern w:val="0"/>
                <w:lang w:eastAsia="lt-LT"/>
              </w:rPr>
              <w:t xml:space="preserve"> inžineriniai statiniai (aikštelės); </w:t>
            </w:r>
          </w:p>
        </w:tc>
      </w:tr>
      <w:tr w:rsidR="00A50ED7" w:rsidRPr="00A50ED7" w14:paraId="57E12469" w14:textId="77777777" w:rsidTr="00787835">
        <w:tc>
          <w:tcPr>
            <w:tcW w:w="885" w:type="dxa"/>
            <w:tcBorders>
              <w:top w:val="single" w:sz="4" w:space="0" w:color="auto"/>
              <w:left w:val="single" w:sz="4" w:space="0" w:color="auto"/>
              <w:bottom w:val="single" w:sz="4" w:space="0" w:color="auto"/>
              <w:right w:val="single" w:sz="4" w:space="0" w:color="auto"/>
            </w:tcBorders>
          </w:tcPr>
          <w:p w14:paraId="18671F0D"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lastRenderedPageBreak/>
              <w:t>7.</w:t>
            </w:r>
          </w:p>
        </w:tc>
        <w:tc>
          <w:tcPr>
            <w:tcW w:w="3363" w:type="dxa"/>
            <w:tcBorders>
              <w:top w:val="single" w:sz="4" w:space="0" w:color="auto"/>
              <w:left w:val="single" w:sz="4" w:space="0" w:color="auto"/>
              <w:bottom w:val="single" w:sz="4" w:space="0" w:color="auto"/>
              <w:right w:val="single" w:sz="4" w:space="0" w:color="auto"/>
            </w:tcBorders>
          </w:tcPr>
          <w:p w14:paraId="471EEB72" w14:textId="4EFB8577" w:rsidR="00E1244B" w:rsidRPr="00A50ED7" w:rsidRDefault="00E1244B" w:rsidP="00E1244B">
            <w:pPr>
              <w:rPr>
                <w:rFonts w:asciiTheme="minorHAnsi" w:hAnsiTheme="minorHAnsi" w:cstheme="minorHAnsi"/>
              </w:rPr>
            </w:pPr>
            <w:r w:rsidRPr="00A50ED7">
              <w:rPr>
                <w:rFonts w:asciiTheme="minorHAnsi" w:hAnsiTheme="minorHAnsi" w:cstheme="minorHAnsi"/>
                <w:b/>
              </w:rPr>
              <w:t>P</w:t>
            </w:r>
            <w:r w:rsidR="00F70BEE" w:rsidRPr="00A50ED7">
              <w:rPr>
                <w:rFonts w:asciiTheme="minorHAnsi" w:hAnsiTheme="minorHAnsi" w:cstheme="minorHAnsi"/>
                <w:b/>
              </w:rPr>
              <w:t>rojekto pavadinimas</w:t>
            </w:r>
            <w:r w:rsidR="00F70BEE" w:rsidRPr="00A50ED7">
              <w:rPr>
                <w:rFonts w:asciiTheme="minorHAnsi" w:hAnsiTheme="minorHAnsi" w:cstheme="minorHAnsi"/>
              </w:rPr>
              <w:t xml:space="preserve"> </w:t>
            </w:r>
          </w:p>
          <w:p w14:paraId="3AD4B084" w14:textId="3AFDFA58" w:rsidR="00E9276E" w:rsidRPr="00A50ED7" w:rsidRDefault="00E9276E" w:rsidP="00E1244B">
            <w:pPr>
              <w:rPr>
                <w:rFonts w:asciiTheme="minorHAnsi" w:hAnsiTheme="minorHAnsi" w:cstheme="minorHAnsi"/>
              </w:rPr>
            </w:pPr>
            <w:r w:rsidRPr="00A50ED7">
              <w:rPr>
                <w:rFonts w:asciiTheme="minorHAnsi" w:hAnsiTheme="minorHAnsi" w:cstheme="minorHAnsi"/>
              </w:rPr>
              <w:t>(projekto rengimo metu galima papildyti ar keisti pagal poreikį)</w:t>
            </w:r>
          </w:p>
          <w:p w14:paraId="083B5753" w14:textId="77777777" w:rsidR="00E1244B" w:rsidRPr="00A50ED7" w:rsidRDefault="00E1244B" w:rsidP="00E1244B">
            <w:pPr>
              <w:rPr>
                <w:rFonts w:asciiTheme="minorHAnsi" w:hAnsiTheme="minorHAnsi" w:cstheme="minorHAnsi"/>
              </w:rPr>
            </w:pPr>
          </w:p>
        </w:tc>
        <w:tc>
          <w:tcPr>
            <w:tcW w:w="6379" w:type="dxa"/>
            <w:tcBorders>
              <w:top w:val="single" w:sz="4" w:space="0" w:color="auto"/>
              <w:left w:val="single" w:sz="4" w:space="0" w:color="auto"/>
              <w:bottom w:val="single" w:sz="4" w:space="0" w:color="auto"/>
              <w:right w:val="single" w:sz="4" w:space="0" w:color="auto"/>
            </w:tcBorders>
          </w:tcPr>
          <w:p w14:paraId="6F1D7367" w14:textId="6F50A2D7" w:rsidR="00E1244B" w:rsidRPr="00A50ED7" w:rsidRDefault="00743357" w:rsidP="00D063FF">
            <w:pPr>
              <w:suppressAutoHyphens w:val="0"/>
              <w:jc w:val="both"/>
              <w:rPr>
                <w:rFonts w:asciiTheme="minorHAnsi" w:hAnsiTheme="minorHAnsi" w:cstheme="minorHAnsi"/>
              </w:rPr>
            </w:pPr>
            <w:r w:rsidRPr="00743357">
              <w:rPr>
                <w:rFonts w:asciiTheme="minorHAnsi" w:hAnsiTheme="minorHAnsi" w:cstheme="minorHAnsi"/>
                <w:i/>
                <w:kern w:val="0"/>
                <w:lang w:eastAsia="lt-LT"/>
              </w:rPr>
              <w:t xml:space="preserve">Daugiabučių gyvenamųjų namų grupės (K. Škirpos g. 2, 4, 6 Kaunas) kiemų sutvarkymo, įrengiant kitos paskirties </w:t>
            </w:r>
            <w:r w:rsidR="008A510C">
              <w:rPr>
                <w:rFonts w:asciiTheme="minorHAnsi" w:hAnsiTheme="minorHAnsi" w:cstheme="minorHAnsi"/>
                <w:i/>
                <w:kern w:val="0"/>
                <w:lang w:eastAsia="lt-LT"/>
              </w:rPr>
              <w:t xml:space="preserve">kitus </w:t>
            </w:r>
            <w:r w:rsidRPr="00743357">
              <w:rPr>
                <w:rFonts w:asciiTheme="minorHAnsi" w:hAnsiTheme="minorHAnsi" w:cstheme="minorHAnsi"/>
                <w:i/>
                <w:kern w:val="0"/>
                <w:lang w:eastAsia="lt-LT"/>
              </w:rPr>
              <w:t>inžinerinius statinius – aikšteles (kitų inžinerinių statinių grupė) supaprastintas statybos projektas</w:t>
            </w:r>
            <w:r>
              <w:rPr>
                <w:rFonts w:asciiTheme="minorHAnsi" w:hAnsiTheme="minorHAnsi" w:cstheme="minorHAnsi"/>
                <w:i/>
                <w:kern w:val="0"/>
                <w:lang w:eastAsia="lt-LT"/>
              </w:rPr>
              <w:t>.</w:t>
            </w:r>
          </w:p>
        </w:tc>
      </w:tr>
      <w:tr w:rsidR="00A50ED7" w:rsidRPr="00A50ED7" w14:paraId="48A465D1" w14:textId="77777777" w:rsidTr="00787835">
        <w:tc>
          <w:tcPr>
            <w:tcW w:w="885" w:type="dxa"/>
            <w:tcBorders>
              <w:top w:val="single" w:sz="4" w:space="0" w:color="auto"/>
              <w:left w:val="single" w:sz="4" w:space="0" w:color="auto"/>
              <w:bottom w:val="single" w:sz="4" w:space="0" w:color="auto"/>
              <w:right w:val="single" w:sz="4" w:space="0" w:color="auto"/>
            </w:tcBorders>
          </w:tcPr>
          <w:p w14:paraId="733EC2DB"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t>8.</w:t>
            </w:r>
          </w:p>
        </w:tc>
        <w:tc>
          <w:tcPr>
            <w:tcW w:w="3363" w:type="dxa"/>
            <w:tcBorders>
              <w:top w:val="single" w:sz="4" w:space="0" w:color="auto"/>
              <w:left w:val="single" w:sz="4" w:space="0" w:color="auto"/>
              <w:bottom w:val="single" w:sz="4" w:space="0" w:color="auto"/>
              <w:right w:val="single" w:sz="4" w:space="0" w:color="auto"/>
            </w:tcBorders>
          </w:tcPr>
          <w:p w14:paraId="49C64F48" w14:textId="65F3CA83" w:rsidR="00E1244B" w:rsidRPr="00A50ED7" w:rsidRDefault="00F70BEE" w:rsidP="00E1244B">
            <w:pPr>
              <w:rPr>
                <w:rFonts w:asciiTheme="minorHAnsi" w:hAnsiTheme="minorHAnsi" w:cstheme="minorHAnsi"/>
              </w:rPr>
            </w:pPr>
            <w:r w:rsidRPr="00A50ED7">
              <w:rPr>
                <w:rFonts w:asciiTheme="minorHAnsi" w:hAnsiTheme="minorHAnsi" w:cstheme="minorHAnsi"/>
                <w:b/>
              </w:rPr>
              <w:t>Bendrieji statinio (-ių) rodikliai (techniniai ir paskirties rodikliai)</w:t>
            </w:r>
            <w:r w:rsidRPr="00A50ED7">
              <w:rPr>
                <w:rFonts w:asciiTheme="minorHAnsi" w:hAnsiTheme="minorHAnsi" w:cstheme="minorHAnsi"/>
              </w:rPr>
              <w:t xml:space="preserve"> </w:t>
            </w:r>
          </w:p>
          <w:p w14:paraId="058705E9" w14:textId="76367CE0" w:rsidR="00E9276E" w:rsidRDefault="00E9276E" w:rsidP="00E1244B">
            <w:pPr>
              <w:rPr>
                <w:rFonts w:asciiTheme="minorHAnsi" w:hAnsiTheme="minorHAnsi" w:cstheme="minorHAnsi"/>
              </w:rPr>
            </w:pPr>
            <w:r w:rsidRPr="00A50ED7">
              <w:rPr>
                <w:rFonts w:asciiTheme="minorHAnsi" w:hAnsiTheme="minorHAnsi" w:cstheme="minorHAnsi"/>
              </w:rPr>
              <w:t>(</w:t>
            </w:r>
            <w:r w:rsidR="00F70BEE" w:rsidRPr="00A50ED7">
              <w:rPr>
                <w:rFonts w:asciiTheme="minorHAnsi" w:hAnsiTheme="minorHAnsi" w:cstheme="minorHAnsi"/>
              </w:rPr>
              <w:t>p</w:t>
            </w:r>
            <w:r w:rsidRPr="00A50ED7">
              <w:rPr>
                <w:rFonts w:asciiTheme="minorHAnsi" w:hAnsiTheme="minorHAnsi" w:cstheme="minorHAnsi"/>
              </w:rPr>
              <w:t>rojekto rengimo metu galima papildyti ar keisti pagal poreikį)</w:t>
            </w:r>
          </w:p>
          <w:p w14:paraId="23618899" w14:textId="77777777" w:rsidR="00CE39D0" w:rsidRPr="00A50ED7" w:rsidRDefault="00CE39D0" w:rsidP="00E1244B">
            <w:pPr>
              <w:rPr>
                <w:rFonts w:asciiTheme="minorHAnsi" w:hAnsiTheme="minorHAnsi" w:cstheme="minorHAnsi"/>
              </w:rPr>
            </w:pPr>
          </w:p>
          <w:p w14:paraId="3F859BB8" w14:textId="4C0F78FB" w:rsidR="00E1244B" w:rsidRPr="00A50ED7" w:rsidRDefault="00E1244B" w:rsidP="00D063FF">
            <w:pPr>
              <w:rPr>
                <w:rFonts w:asciiTheme="minorHAnsi" w:hAnsiTheme="minorHAnsi" w:cstheme="minorHAnsi"/>
              </w:rPr>
            </w:pPr>
            <w:r w:rsidRPr="00A50ED7">
              <w:rPr>
                <w:rFonts w:asciiTheme="minorHAnsi" w:hAnsiTheme="minorHAnsi" w:cstheme="minorHAnsi"/>
                <w:i/>
              </w:rPr>
              <w:t>Konkretaus statinio tvirtinamų rodiklių skaičius priklauso nuo projektuojamo statinio specifikos ir užsakovo poreikių. Bendruoju atveju šių rodiklių sąrašai pateikiami st</w:t>
            </w:r>
            <w:r w:rsidR="00CE39D0">
              <w:rPr>
                <w:rFonts w:asciiTheme="minorHAnsi" w:hAnsiTheme="minorHAnsi" w:cstheme="minorHAnsi"/>
                <w:i/>
              </w:rPr>
              <w:t>atybos techninio reglamento STR </w:t>
            </w:r>
            <w:r w:rsidRPr="00A50ED7">
              <w:rPr>
                <w:rFonts w:asciiTheme="minorHAnsi" w:hAnsiTheme="minorHAnsi" w:cstheme="minorHAnsi"/>
                <w:i/>
              </w:rPr>
              <w:t>1.04.04:2017 „Statinio projektavimas, projekto ekspertizė“ 5, 6 ir 7 prieduose</w:t>
            </w:r>
          </w:p>
        </w:tc>
        <w:tc>
          <w:tcPr>
            <w:tcW w:w="6379" w:type="dxa"/>
            <w:tcBorders>
              <w:top w:val="single" w:sz="4" w:space="0" w:color="auto"/>
              <w:left w:val="single" w:sz="4" w:space="0" w:color="auto"/>
              <w:bottom w:val="single" w:sz="4" w:space="0" w:color="auto"/>
              <w:right w:val="single" w:sz="4" w:space="0" w:color="auto"/>
            </w:tcBorders>
          </w:tcPr>
          <w:p w14:paraId="36B16F76" w14:textId="198DED17" w:rsidR="00E1244B" w:rsidRPr="00296EBA" w:rsidRDefault="00C75529" w:rsidP="00C27F90">
            <w:pPr>
              <w:jc w:val="center"/>
              <w:rPr>
                <w:rFonts w:asciiTheme="minorHAnsi" w:hAnsiTheme="minorHAnsi" w:cstheme="minorHAnsi"/>
                <w:b/>
                <w:bCs/>
              </w:rPr>
            </w:pPr>
            <w:r w:rsidRPr="00296EBA">
              <w:rPr>
                <w:rFonts w:asciiTheme="minorHAnsi" w:hAnsiTheme="minorHAnsi" w:cstheme="minorHAnsi"/>
                <w:b/>
              </w:rPr>
              <w:t>Statinys (-iai)</w:t>
            </w:r>
          </w:p>
          <w:p w14:paraId="404024C0" w14:textId="64625F58" w:rsidR="00C75529" w:rsidRPr="00296EBA" w:rsidRDefault="00C75529" w:rsidP="00E1244B">
            <w:pPr>
              <w:jc w:val="both"/>
              <w:rPr>
                <w:rFonts w:asciiTheme="minorHAnsi" w:hAnsiTheme="minorHAnsi" w:cstheme="minorHAnsi"/>
                <w:bCs/>
                <w:color w:val="FF0000"/>
              </w:rPr>
            </w:pPr>
            <w:r w:rsidRPr="00296EBA">
              <w:rPr>
                <w:rFonts w:asciiTheme="minorHAnsi" w:hAnsiTheme="minorHAnsi" w:cstheme="minorHAnsi"/>
                <w:bCs/>
              </w:rPr>
              <w:t>Statinio (</w:t>
            </w:r>
            <w:r w:rsidR="00E1244B" w:rsidRPr="00296EBA">
              <w:rPr>
                <w:rFonts w:asciiTheme="minorHAnsi" w:hAnsiTheme="minorHAnsi" w:cstheme="minorHAnsi"/>
                <w:bCs/>
              </w:rPr>
              <w:t>-ių</w:t>
            </w:r>
            <w:r w:rsidRPr="00296EBA">
              <w:rPr>
                <w:rFonts w:asciiTheme="minorHAnsi" w:hAnsiTheme="minorHAnsi" w:cstheme="minorHAnsi"/>
                <w:bCs/>
              </w:rPr>
              <w:t>)</w:t>
            </w:r>
            <w:r w:rsidR="00383379" w:rsidRPr="00296EBA">
              <w:rPr>
                <w:rFonts w:asciiTheme="minorHAnsi" w:hAnsiTheme="minorHAnsi" w:cstheme="minorHAnsi"/>
                <w:bCs/>
              </w:rPr>
              <w:t xml:space="preserve"> paskirtis –  </w:t>
            </w:r>
            <w:r w:rsidR="00A36CAD" w:rsidRPr="00296EBA">
              <w:rPr>
                <w:rFonts w:asciiTheme="minorHAnsi" w:hAnsiTheme="minorHAnsi" w:cstheme="minorHAnsi"/>
                <w:bCs/>
              </w:rPr>
              <w:t>kitos paskirties inžineriniai statiniai</w:t>
            </w:r>
          </w:p>
          <w:p w14:paraId="3A9F0F5F" w14:textId="4A37EE0D" w:rsidR="00E1244B" w:rsidRPr="00296EBA" w:rsidRDefault="00C75529" w:rsidP="00E1244B">
            <w:pPr>
              <w:jc w:val="both"/>
              <w:rPr>
                <w:rFonts w:asciiTheme="minorHAnsi" w:hAnsiTheme="minorHAnsi" w:cstheme="minorHAnsi"/>
                <w:bCs/>
                <w:color w:val="FF0000"/>
              </w:rPr>
            </w:pPr>
            <w:r w:rsidRPr="00296EBA">
              <w:rPr>
                <w:rFonts w:asciiTheme="minorHAnsi" w:hAnsiTheme="minorHAnsi" w:cstheme="minorHAnsi"/>
                <w:bCs/>
              </w:rPr>
              <w:t>Statinio (</w:t>
            </w:r>
            <w:r w:rsidR="00E1244B" w:rsidRPr="00296EBA">
              <w:rPr>
                <w:rFonts w:asciiTheme="minorHAnsi" w:hAnsiTheme="minorHAnsi" w:cstheme="minorHAnsi"/>
                <w:bCs/>
              </w:rPr>
              <w:t>-ių</w:t>
            </w:r>
            <w:r w:rsidRPr="00296EBA">
              <w:rPr>
                <w:rFonts w:asciiTheme="minorHAnsi" w:hAnsiTheme="minorHAnsi" w:cstheme="minorHAnsi"/>
                <w:bCs/>
              </w:rPr>
              <w:t>)</w:t>
            </w:r>
            <w:r w:rsidR="00E1244B" w:rsidRPr="00296EBA">
              <w:rPr>
                <w:rFonts w:asciiTheme="minorHAnsi" w:hAnsiTheme="minorHAnsi" w:cstheme="minorHAnsi"/>
                <w:bCs/>
              </w:rPr>
              <w:t xml:space="preserve"> paskirties g</w:t>
            </w:r>
            <w:r w:rsidRPr="00296EBA">
              <w:rPr>
                <w:rFonts w:asciiTheme="minorHAnsi" w:hAnsiTheme="minorHAnsi" w:cstheme="minorHAnsi"/>
                <w:bCs/>
              </w:rPr>
              <w:t>rupė</w:t>
            </w:r>
            <w:r w:rsidR="009E3DF5" w:rsidRPr="00296EBA">
              <w:rPr>
                <w:rFonts w:asciiTheme="minorHAnsi" w:hAnsiTheme="minorHAnsi" w:cstheme="minorHAnsi"/>
                <w:bCs/>
              </w:rPr>
              <w:t xml:space="preserve"> –  </w:t>
            </w:r>
            <w:r w:rsidR="00296EBA" w:rsidRPr="00296EBA">
              <w:rPr>
                <w:rFonts w:asciiTheme="minorHAnsi" w:hAnsiTheme="minorHAnsi" w:cstheme="minorHAnsi"/>
                <w:bCs/>
              </w:rPr>
              <w:t>k</w:t>
            </w:r>
            <w:r w:rsidR="00A36CAD" w:rsidRPr="00296EBA">
              <w:rPr>
                <w:rFonts w:asciiTheme="minorHAnsi" w:hAnsiTheme="minorHAnsi" w:cstheme="minorHAnsi"/>
                <w:bCs/>
              </w:rPr>
              <w:t>iti inžineriniai statiniai</w:t>
            </w:r>
          </w:p>
          <w:p w14:paraId="031D88AE" w14:textId="447B9F35" w:rsidR="00E1244B" w:rsidRPr="00296EBA" w:rsidRDefault="00E1244B" w:rsidP="00E1244B">
            <w:pPr>
              <w:jc w:val="both"/>
              <w:rPr>
                <w:rFonts w:asciiTheme="minorHAnsi" w:hAnsiTheme="minorHAnsi" w:cstheme="minorHAnsi"/>
                <w:bCs/>
              </w:rPr>
            </w:pPr>
            <w:r w:rsidRPr="00296EBA">
              <w:rPr>
                <w:rFonts w:asciiTheme="minorHAnsi" w:hAnsiTheme="minorHAnsi" w:cstheme="minorHAnsi"/>
                <w:bCs/>
              </w:rPr>
              <w:t>Statinio</w:t>
            </w:r>
            <w:r w:rsidR="00C75529" w:rsidRPr="00296EBA">
              <w:rPr>
                <w:rFonts w:asciiTheme="minorHAnsi" w:hAnsiTheme="minorHAnsi" w:cstheme="minorHAnsi"/>
                <w:bCs/>
              </w:rPr>
              <w:t xml:space="preserve"> (</w:t>
            </w:r>
            <w:r w:rsidRPr="00296EBA">
              <w:rPr>
                <w:rFonts w:asciiTheme="minorHAnsi" w:hAnsiTheme="minorHAnsi" w:cstheme="minorHAnsi"/>
                <w:bCs/>
              </w:rPr>
              <w:t>-ių</w:t>
            </w:r>
            <w:r w:rsidR="00C75529" w:rsidRPr="00296EBA">
              <w:rPr>
                <w:rFonts w:asciiTheme="minorHAnsi" w:hAnsiTheme="minorHAnsi" w:cstheme="minorHAnsi"/>
                <w:bCs/>
              </w:rPr>
              <w:t>)</w:t>
            </w:r>
            <w:r w:rsidRPr="00296EBA">
              <w:rPr>
                <w:rFonts w:asciiTheme="minorHAnsi" w:hAnsiTheme="minorHAnsi" w:cstheme="minorHAnsi"/>
                <w:bCs/>
              </w:rPr>
              <w:t xml:space="preserve"> tipas </w:t>
            </w:r>
            <w:r w:rsidR="009E3DF5" w:rsidRPr="00296EBA">
              <w:rPr>
                <w:rFonts w:asciiTheme="minorHAnsi" w:hAnsiTheme="minorHAnsi" w:cstheme="minorHAnsi"/>
                <w:bCs/>
              </w:rPr>
              <w:t xml:space="preserve"> – </w:t>
            </w:r>
            <w:r w:rsidR="009E3DF5" w:rsidRPr="00296EBA">
              <w:rPr>
                <w:rFonts w:asciiTheme="minorHAnsi" w:hAnsiTheme="minorHAnsi" w:cstheme="minorHAnsi"/>
                <w:bCs/>
                <w:color w:val="FF0000"/>
              </w:rPr>
              <w:t xml:space="preserve"> </w:t>
            </w:r>
            <w:r w:rsidR="00296EBA" w:rsidRPr="00296EBA">
              <w:rPr>
                <w:rFonts w:asciiTheme="minorHAnsi" w:hAnsiTheme="minorHAnsi" w:cstheme="minorHAnsi"/>
                <w:bCs/>
              </w:rPr>
              <w:t>n</w:t>
            </w:r>
            <w:r w:rsidR="00A36CAD" w:rsidRPr="00296EBA">
              <w:rPr>
                <w:rFonts w:asciiTheme="minorHAnsi" w:hAnsiTheme="minorHAnsi" w:cstheme="minorHAnsi"/>
                <w:bCs/>
              </w:rPr>
              <w:t>etaikoma</w:t>
            </w:r>
          </w:p>
          <w:p w14:paraId="1F113489" w14:textId="342CE9A1" w:rsidR="00E1244B" w:rsidRPr="00296EBA" w:rsidRDefault="00E1244B" w:rsidP="00E1244B">
            <w:pPr>
              <w:jc w:val="both"/>
              <w:rPr>
                <w:rFonts w:asciiTheme="minorHAnsi" w:hAnsiTheme="minorHAnsi" w:cstheme="minorHAnsi"/>
                <w:bCs/>
              </w:rPr>
            </w:pPr>
            <w:r w:rsidRPr="00296EBA">
              <w:rPr>
                <w:rFonts w:asciiTheme="minorHAnsi" w:hAnsiTheme="minorHAnsi" w:cstheme="minorHAnsi"/>
                <w:bCs/>
              </w:rPr>
              <w:t>Priskyrim</w:t>
            </w:r>
            <w:r w:rsidR="00383379" w:rsidRPr="00296EBA">
              <w:rPr>
                <w:rFonts w:asciiTheme="minorHAnsi" w:hAnsiTheme="minorHAnsi" w:cstheme="minorHAnsi"/>
                <w:bCs/>
              </w:rPr>
              <w:t>as  kultūros paveldo statiniams</w:t>
            </w:r>
            <w:r w:rsidR="009E3DF5" w:rsidRPr="00296EBA">
              <w:rPr>
                <w:rFonts w:asciiTheme="minorHAnsi" w:hAnsiTheme="minorHAnsi" w:cstheme="minorHAnsi"/>
                <w:bCs/>
              </w:rPr>
              <w:t xml:space="preserve"> –  </w:t>
            </w:r>
            <w:r w:rsidR="00296EBA">
              <w:rPr>
                <w:rFonts w:asciiTheme="minorHAnsi" w:hAnsiTheme="minorHAnsi" w:cstheme="minorHAnsi"/>
                <w:bCs/>
              </w:rPr>
              <w:t>n</w:t>
            </w:r>
            <w:r w:rsidR="00C27F90" w:rsidRPr="00296EBA">
              <w:rPr>
                <w:rFonts w:asciiTheme="minorHAnsi" w:hAnsiTheme="minorHAnsi" w:cstheme="minorHAnsi"/>
                <w:bCs/>
              </w:rPr>
              <w:t>epriskirta</w:t>
            </w:r>
          </w:p>
          <w:p w14:paraId="72191D86" w14:textId="59A220D5" w:rsidR="00E1244B" w:rsidRPr="00296EBA" w:rsidRDefault="00E1244B" w:rsidP="00E1244B">
            <w:pPr>
              <w:jc w:val="both"/>
              <w:rPr>
                <w:rFonts w:asciiTheme="minorHAnsi" w:hAnsiTheme="minorHAnsi" w:cstheme="minorHAnsi"/>
                <w:bCs/>
              </w:rPr>
            </w:pPr>
            <w:r w:rsidRPr="00296EBA">
              <w:rPr>
                <w:rFonts w:asciiTheme="minorHAnsi" w:hAnsiTheme="minorHAnsi" w:cstheme="minorHAnsi"/>
                <w:bCs/>
              </w:rPr>
              <w:t>Priskyrimas kultūros paveldo</w:t>
            </w:r>
            <w:r w:rsidR="00383379" w:rsidRPr="00296EBA">
              <w:rPr>
                <w:rFonts w:asciiTheme="minorHAnsi" w:hAnsiTheme="minorHAnsi" w:cstheme="minorHAnsi"/>
                <w:bCs/>
              </w:rPr>
              <w:t xml:space="preserve"> saugomai teritorijai, vietovei</w:t>
            </w:r>
            <w:r w:rsidRPr="00296EBA">
              <w:rPr>
                <w:rFonts w:asciiTheme="minorHAnsi" w:hAnsiTheme="minorHAnsi" w:cstheme="minorHAnsi"/>
                <w:bCs/>
              </w:rPr>
              <w:t xml:space="preserve"> </w:t>
            </w:r>
            <w:r w:rsidR="009E3DF5" w:rsidRPr="00296EBA">
              <w:rPr>
                <w:rFonts w:asciiTheme="minorHAnsi" w:hAnsiTheme="minorHAnsi" w:cstheme="minorHAnsi"/>
                <w:bCs/>
              </w:rPr>
              <w:t xml:space="preserve"> –  </w:t>
            </w:r>
            <w:r w:rsidR="00296EBA">
              <w:rPr>
                <w:rFonts w:asciiTheme="minorHAnsi" w:hAnsiTheme="minorHAnsi" w:cstheme="minorHAnsi"/>
                <w:bCs/>
              </w:rPr>
              <w:t>n</w:t>
            </w:r>
            <w:r w:rsidR="00C27F90" w:rsidRPr="00296EBA">
              <w:rPr>
                <w:rFonts w:asciiTheme="minorHAnsi" w:hAnsiTheme="minorHAnsi" w:cstheme="minorHAnsi"/>
                <w:bCs/>
              </w:rPr>
              <w:t>epriskirta</w:t>
            </w:r>
            <w:r w:rsidR="00296EBA">
              <w:rPr>
                <w:rFonts w:asciiTheme="minorHAnsi" w:hAnsiTheme="minorHAnsi" w:cstheme="minorHAnsi"/>
                <w:bCs/>
              </w:rPr>
              <w:t>.</w:t>
            </w:r>
          </w:p>
          <w:p w14:paraId="488E7F89" w14:textId="77777777" w:rsidR="00E1244B" w:rsidRPr="00C27F90" w:rsidRDefault="00E1244B" w:rsidP="00E1244B">
            <w:pPr>
              <w:jc w:val="both"/>
              <w:rPr>
                <w:rFonts w:asciiTheme="minorHAnsi" w:hAnsiTheme="minorHAnsi" w:cstheme="minorHAnsi"/>
                <w:highlight w:val="yellow"/>
              </w:rPr>
            </w:pPr>
          </w:p>
          <w:p w14:paraId="30625D5C" w14:textId="18CF093D" w:rsidR="00E1244B" w:rsidRPr="00A50ED7" w:rsidRDefault="00E1244B" w:rsidP="00FF7876">
            <w:pPr>
              <w:jc w:val="both"/>
              <w:rPr>
                <w:rFonts w:asciiTheme="minorHAnsi" w:hAnsiTheme="minorHAnsi" w:cstheme="minorHAnsi"/>
                <w:i/>
                <w:iCs/>
              </w:rPr>
            </w:pPr>
          </w:p>
        </w:tc>
      </w:tr>
      <w:tr w:rsidR="00A50ED7" w:rsidRPr="00A50ED7" w14:paraId="4DF74CAA" w14:textId="77777777" w:rsidTr="00787835">
        <w:tc>
          <w:tcPr>
            <w:tcW w:w="885" w:type="dxa"/>
            <w:tcBorders>
              <w:top w:val="single" w:sz="4" w:space="0" w:color="auto"/>
              <w:left w:val="single" w:sz="4" w:space="0" w:color="auto"/>
              <w:bottom w:val="single" w:sz="4" w:space="0" w:color="auto"/>
              <w:right w:val="single" w:sz="4" w:space="0" w:color="auto"/>
            </w:tcBorders>
          </w:tcPr>
          <w:p w14:paraId="65E2E322"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t>9.</w:t>
            </w:r>
          </w:p>
        </w:tc>
        <w:tc>
          <w:tcPr>
            <w:tcW w:w="3363" w:type="dxa"/>
            <w:tcBorders>
              <w:top w:val="single" w:sz="4" w:space="0" w:color="auto"/>
              <w:left w:val="single" w:sz="4" w:space="0" w:color="auto"/>
              <w:bottom w:val="single" w:sz="4" w:space="0" w:color="auto"/>
              <w:right w:val="single" w:sz="4" w:space="0" w:color="auto"/>
            </w:tcBorders>
          </w:tcPr>
          <w:p w14:paraId="4C3071E2" w14:textId="3D6C1701" w:rsidR="00E1244B" w:rsidRPr="00A50ED7" w:rsidRDefault="00E9276E" w:rsidP="00E1244B">
            <w:pPr>
              <w:rPr>
                <w:rFonts w:asciiTheme="minorHAnsi" w:hAnsiTheme="minorHAnsi" w:cstheme="minorHAnsi"/>
                <w:b/>
              </w:rPr>
            </w:pPr>
            <w:r w:rsidRPr="00A50ED7">
              <w:rPr>
                <w:rFonts w:asciiTheme="minorHAnsi" w:hAnsiTheme="minorHAnsi" w:cstheme="minorHAnsi"/>
                <w:b/>
              </w:rPr>
              <w:t>E</w:t>
            </w:r>
            <w:r w:rsidR="00957A29" w:rsidRPr="00A50ED7">
              <w:rPr>
                <w:rFonts w:asciiTheme="minorHAnsi" w:hAnsiTheme="minorHAnsi" w:cstheme="minorHAnsi"/>
                <w:b/>
              </w:rPr>
              <w:t>samos statinio konstrukcijos</w:t>
            </w:r>
          </w:p>
        </w:tc>
        <w:tc>
          <w:tcPr>
            <w:tcW w:w="6379" w:type="dxa"/>
            <w:tcBorders>
              <w:top w:val="single" w:sz="4" w:space="0" w:color="auto"/>
              <w:left w:val="single" w:sz="4" w:space="0" w:color="auto"/>
              <w:bottom w:val="single" w:sz="4" w:space="0" w:color="auto"/>
              <w:right w:val="single" w:sz="4" w:space="0" w:color="auto"/>
            </w:tcBorders>
          </w:tcPr>
          <w:p w14:paraId="693D389B" w14:textId="7D026021" w:rsidR="00E1244B" w:rsidRDefault="00793D49" w:rsidP="00E1244B">
            <w:pPr>
              <w:jc w:val="both"/>
              <w:rPr>
                <w:rFonts w:asciiTheme="minorHAnsi" w:hAnsiTheme="minorHAnsi" w:cstheme="minorHAnsi"/>
                <w:i/>
                <w:iCs/>
              </w:rPr>
            </w:pPr>
            <w:r w:rsidRPr="00A50ED7">
              <w:rPr>
                <w:rFonts w:asciiTheme="minorHAnsi" w:hAnsiTheme="minorHAnsi" w:cstheme="minorHAnsi"/>
                <w:i/>
                <w:iCs/>
              </w:rPr>
              <w:t xml:space="preserve"> „Netaikoma“</w:t>
            </w:r>
            <w:r w:rsidR="00621301">
              <w:rPr>
                <w:rFonts w:asciiTheme="minorHAnsi" w:hAnsiTheme="minorHAnsi" w:cstheme="minorHAnsi"/>
                <w:i/>
                <w:iCs/>
              </w:rPr>
              <w:t>.</w:t>
            </w:r>
          </w:p>
          <w:p w14:paraId="798DBF78" w14:textId="12267AAF" w:rsidR="00AB08D4" w:rsidRPr="00A50ED7" w:rsidRDefault="00AB08D4" w:rsidP="00E1244B">
            <w:pPr>
              <w:jc w:val="both"/>
              <w:rPr>
                <w:rFonts w:asciiTheme="minorHAnsi" w:hAnsiTheme="minorHAnsi" w:cstheme="minorHAnsi"/>
                <w:i/>
                <w:iCs/>
                <w:lang w:eastAsia="lt-LT"/>
              </w:rPr>
            </w:pPr>
          </w:p>
        </w:tc>
      </w:tr>
      <w:tr w:rsidR="00A50ED7" w:rsidRPr="00A50ED7" w14:paraId="6D2D8026" w14:textId="77777777" w:rsidTr="00787835">
        <w:tc>
          <w:tcPr>
            <w:tcW w:w="885" w:type="dxa"/>
            <w:tcBorders>
              <w:top w:val="single" w:sz="4" w:space="0" w:color="auto"/>
              <w:left w:val="single" w:sz="4" w:space="0" w:color="auto"/>
              <w:bottom w:val="single" w:sz="4" w:space="0" w:color="auto"/>
              <w:right w:val="single" w:sz="4" w:space="0" w:color="auto"/>
            </w:tcBorders>
          </w:tcPr>
          <w:p w14:paraId="2344E928"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t>10.</w:t>
            </w:r>
          </w:p>
        </w:tc>
        <w:tc>
          <w:tcPr>
            <w:tcW w:w="3363" w:type="dxa"/>
            <w:tcBorders>
              <w:top w:val="single" w:sz="4" w:space="0" w:color="auto"/>
              <w:left w:val="single" w:sz="4" w:space="0" w:color="auto"/>
              <w:bottom w:val="single" w:sz="4" w:space="0" w:color="auto"/>
              <w:right w:val="single" w:sz="4" w:space="0" w:color="auto"/>
            </w:tcBorders>
          </w:tcPr>
          <w:p w14:paraId="25B15D61" w14:textId="43DF7B08" w:rsidR="00E1244B" w:rsidRPr="00A50ED7" w:rsidRDefault="00E1244B" w:rsidP="00E1244B">
            <w:pPr>
              <w:rPr>
                <w:rFonts w:asciiTheme="minorHAnsi" w:hAnsiTheme="minorHAnsi" w:cstheme="minorHAnsi"/>
                <w:b/>
              </w:rPr>
            </w:pPr>
            <w:r w:rsidRPr="00A50ED7">
              <w:rPr>
                <w:rFonts w:asciiTheme="minorHAnsi" w:hAnsiTheme="minorHAnsi" w:cstheme="minorHAnsi"/>
                <w:b/>
              </w:rPr>
              <w:t>D</w:t>
            </w:r>
            <w:r w:rsidR="00793D49" w:rsidRPr="00A50ED7">
              <w:rPr>
                <w:rFonts w:asciiTheme="minorHAnsi" w:hAnsiTheme="minorHAnsi" w:cstheme="minorHAnsi"/>
                <w:b/>
              </w:rPr>
              <w:t>uomenys apie statytojo turimus ar numatomus įsigyti įrenginius ir statybos produktus</w:t>
            </w:r>
          </w:p>
        </w:tc>
        <w:tc>
          <w:tcPr>
            <w:tcW w:w="6379" w:type="dxa"/>
            <w:tcBorders>
              <w:top w:val="single" w:sz="4" w:space="0" w:color="auto"/>
              <w:left w:val="single" w:sz="4" w:space="0" w:color="auto"/>
              <w:bottom w:val="single" w:sz="4" w:space="0" w:color="auto"/>
              <w:right w:val="single" w:sz="4" w:space="0" w:color="auto"/>
            </w:tcBorders>
          </w:tcPr>
          <w:p w14:paraId="6E83147B" w14:textId="5F2EC2D4" w:rsidR="00E1244B" w:rsidRDefault="00793D49" w:rsidP="00793D49">
            <w:pPr>
              <w:jc w:val="both"/>
              <w:rPr>
                <w:rFonts w:asciiTheme="minorHAnsi" w:hAnsiTheme="minorHAnsi" w:cstheme="minorHAnsi"/>
                <w:i/>
                <w:iCs/>
              </w:rPr>
            </w:pPr>
            <w:r w:rsidRPr="00A50ED7">
              <w:rPr>
                <w:rFonts w:asciiTheme="minorHAnsi" w:hAnsiTheme="minorHAnsi" w:cstheme="minorHAnsi"/>
                <w:i/>
                <w:iCs/>
              </w:rPr>
              <w:t xml:space="preserve"> „Netaikoma“</w:t>
            </w:r>
            <w:r w:rsidR="00621301">
              <w:rPr>
                <w:rFonts w:asciiTheme="minorHAnsi" w:hAnsiTheme="minorHAnsi" w:cstheme="minorHAnsi"/>
                <w:i/>
                <w:iCs/>
              </w:rPr>
              <w:t>.</w:t>
            </w:r>
          </w:p>
          <w:p w14:paraId="20580E68" w14:textId="6CB17284" w:rsidR="00AB08D4" w:rsidRPr="00A50ED7" w:rsidRDefault="00AB08D4" w:rsidP="00793D49">
            <w:pPr>
              <w:jc w:val="both"/>
              <w:rPr>
                <w:rFonts w:asciiTheme="minorHAnsi" w:hAnsiTheme="minorHAnsi" w:cstheme="minorHAnsi"/>
                <w:i/>
                <w:iCs/>
              </w:rPr>
            </w:pPr>
          </w:p>
        </w:tc>
      </w:tr>
      <w:tr w:rsidR="00A50ED7" w:rsidRPr="00A50ED7" w14:paraId="0256280C" w14:textId="77777777" w:rsidTr="00787835">
        <w:tc>
          <w:tcPr>
            <w:tcW w:w="885" w:type="dxa"/>
            <w:tcBorders>
              <w:top w:val="single" w:sz="4" w:space="0" w:color="auto"/>
              <w:left w:val="single" w:sz="4" w:space="0" w:color="auto"/>
              <w:bottom w:val="single" w:sz="4" w:space="0" w:color="auto"/>
              <w:right w:val="single" w:sz="4" w:space="0" w:color="auto"/>
            </w:tcBorders>
          </w:tcPr>
          <w:p w14:paraId="059A1FE1"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t>11.</w:t>
            </w:r>
          </w:p>
        </w:tc>
        <w:tc>
          <w:tcPr>
            <w:tcW w:w="3363" w:type="dxa"/>
            <w:tcBorders>
              <w:top w:val="single" w:sz="4" w:space="0" w:color="auto"/>
              <w:left w:val="single" w:sz="4" w:space="0" w:color="auto"/>
              <w:bottom w:val="single" w:sz="4" w:space="0" w:color="auto"/>
              <w:right w:val="single" w:sz="4" w:space="0" w:color="auto"/>
            </w:tcBorders>
          </w:tcPr>
          <w:p w14:paraId="04C5A7C6" w14:textId="4FC1E24E" w:rsidR="00E1244B" w:rsidRPr="00A50ED7" w:rsidRDefault="00793D49" w:rsidP="00E1244B">
            <w:pPr>
              <w:spacing w:line="276" w:lineRule="auto"/>
              <w:rPr>
                <w:rFonts w:asciiTheme="minorHAnsi" w:hAnsiTheme="minorHAnsi" w:cstheme="minorHAnsi"/>
                <w:b/>
              </w:rPr>
            </w:pPr>
            <w:r w:rsidRPr="00A50ED7">
              <w:rPr>
                <w:rFonts w:asciiTheme="minorHAnsi" w:hAnsiTheme="minorHAnsi" w:cstheme="minorHAnsi"/>
                <w:b/>
              </w:rPr>
              <w:t>Numatomų lėšų dydis projektui realizuoti</w:t>
            </w:r>
          </w:p>
        </w:tc>
        <w:tc>
          <w:tcPr>
            <w:tcW w:w="6379" w:type="dxa"/>
            <w:tcBorders>
              <w:top w:val="single" w:sz="4" w:space="0" w:color="auto"/>
              <w:left w:val="single" w:sz="4" w:space="0" w:color="auto"/>
              <w:bottom w:val="single" w:sz="4" w:space="0" w:color="auto"/>
              <w:right w:val="single" w:sz="4" w:space="0" w:color="auto"/>
            </w:tcBorders>
          </w:tcPr>
          <w:p w14:paraId="277AA423" w14:textId="77777777" w:rsidR="00E1244B" w:rsidRDefault="00C27F90" w:rsidP="00793D49">
            <w:pPr>
              <w:jc w:val="both"/>
              <w:rPr>
                <w:rFonts w:asciiTheme="minorHAnsi" w:hAnsiTheme="minorHAnsi" w:cstheme="minorHAnsi"/>
                <w:i/>
              </w:rPr>
            </w:pPr>
            <w:r>
              <w:rPr>
                <w:rFonts w:asciiTheme="minorHAnsi" w:hAnsiTheme="minorHAnsi" w:cstheme="minorHAnsi"/>
                <w:i/>
              </w:rPr>
              <w:t>600 000 (šeši šimtai tūkstančių) EUR su PVM.</w:t>
            </w:r>
          </w:p>
          <w:p w14:paraId="03819958" w14:textId="77777777" w:rsidR="00743357" w:rsidRDefault="00743357" w:rsidP="00793D49">
            <w:pPr>
              <w:jc w:val="both"/>
              <w:rPr>
                <w:rFonts w:asciiTheme="minorHAnsi" w:hAnsiTheme="minorHAnsi" w:cstheme="minorHAnsi"/>
                <w:i/>
                <w:iCs/>
              </w:rPr>
            </w:pPr>
          </w:p>
          <w:p w14:paraId="60B121CD" w14:textId="77777777" w:rsidR="00743357" w:rsidRDefault="00743357" w:rsidP="00793D49">
            <w:pPr>
              <w:jc w:val="both"/>
              <w:rPr>
                <w:rFonts w:asciiTheme="minorHAnsi" w:hAnsiTheme="minorHAnsi" w:cstheme="minorHAnsi"/>
                <w:i/>
                <w:iCs/>
              </w:rPr>
            </w:pPr>
          </w:p>
          <w:p w14:paraId="42701192" w14:textId="77777777" w:rsidR="00743357" w:rsidRDefault="00743357" w:rsidP="00793D49">
            <w:pPr>
              <w:jc w:val="both"/>
              <w:rPr>
                <w:rFonts w:asciiTheme="minorHAnsi" w:hAnsiTheme="minorHAnsi" w:cstheme="minorHAnsi"/>
                <w:i/>
                <w:iCs/>
              </w:rPr>
            </w:pPr>
          </w:p>
          <w:p w14:paraId="316BB182" w14:textId="77777777" w:rsidR="00743357" w:rsidRDefault="00743357" w:rsidP="00793D49">
            <w:pPr>
              <w:jc w:val="both"/>
              <w:rPr>
                <w:rFonts w:asciiTheme="minorHAnsi" w:hAnsiTheme="minorHAnsi" w:cstheme="minorHAnsi"/>
                <w:i/>
                <w:iCs/>
              </w:rPr>
            </w:pPr>
          </w:p>
          <w:p w14:paraId="5F2750DD" w14:textId="3BC21818" w:rsidR="00743357" w:rsidRPr="00A50ED7" w:rsidRDefault="00743357" w:rsidP="00793D49">
            <w:pPr>
              <w:jc w:val="both"/>
              <w:rPr>
                <w:rFonts w:asciiTheme="minorHAnsi" w:hAnsiTheme="minorHAnsi" w:cstheme="minorHAnsi"/>
                <w:i/>
                <w:iCs/>
                <w:lang w:eastAsia="lt-LT"/>
              </w:rPr>
            </w:pPr>
          </w:p>
        </w:tc>
      </w:tr>
      <w:tr w:rsidR="00A50ED7" w:rsidRPr="00A50ED7" w14:paraId="44EEAC50"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7386C845" w14:textId="77777777" w:rsidR="00793D49" w:rsidRPr="00A50ED7" w:rsidRDefault="00793D49" w:rsidP="00E1244B">
            <w:pPr>
              <w:jc w:val="both"/>
              <w:rPr>
                <w:rFonts w:asciiTheme="minorHAnsi" w:hAnsiTheme="minorHAnsi" w:cstheme="minorHAnsi"/>
              </w:rPr>
            </w:pPr>
            <w:r w:rsidRPr="00A50ED7">
              <w:rPr>
                <w:rFonts w:asciiTheme="minorHAnsi" w:hAnsiTheme="minorHAnsi" w:cstheme="minorHAnsi"/>
              </w:rPr>
              <w:br w:type="page"/>
            </w:r>
          </w:p>
          <w:p w14:paraId="6479471E" w14:textId="27EE1420" w:rsidR="00793D49" w:rsidRPr="00A50ED7" w:rsidRDefault="00793D49" w:rsidP="00793D49">
            <w:pPr>
              <w:jc w:val="center"/>
              <w:rPr>
                <w:rFonts w:asciiTheme="minorHAnsi" w:hAnsiTheme="minorHAnsi" w:cstheme="minorHAnsi"/>
                <w:b/>
              </w:rPr>
            </w:pPr>
            <w:r w:rsidRPr="00A50ED7">
              <w:rPr>
                <w:rFonts w:asciiTheme="minorHAnsi" w:hAnsiTheme="minorHAnsi" w:cstheme="minorHAnsi"/>
                <w:b/>
              </w:rPr>
              <w:t>II SKYRIUS</w:t>
            </w:r>
          </w:p>
          <w:p w14:paraId="540E78D1" w14:textId="4A3DD8F8" w:rsidR="00793D49" w:rsidRPr="00A50ED7" w:rsidRDefault="00793D49" w:rsidP="00793D49">
            <w:pPr>
              <w:jc w:val="center"/>
              <w:rPr>
                <w:rFonts w:cstheme="minorHAnsi"/>
                <w:b/>
              </w:rPr>
            </w:pPr>
            <w:r w:rsidRPr="00A50ED7">
              <w:rPr>
                <w:rFonts w:asciiTheme="minorHAnsi" w:hAnsiTheme="minorHAnsi" w:cstheme="minorHAnsi"/>
                <w:b/>
              </w:rPr>
              <w:t>PERKAMŲ PASLAUGŲ APIMTIS</w:t>
            </w:r>
          </w:p>
          <w:p w14:paraId="4791F19B" w14:textId="14BDE532" w:rsidR="00793D49" w:rsidRPr="00A50ED7" w:rsidRDefault="00793D49" w:rsidP="00793D49">
            <w:pPr>
              <w:rPr>
                <w:rFonts w:cstheme="minorHAnsi"/>
                <w:b/>
              </w:rPr>
            </w:pPr>
          </w:p>
        </w:tc>
      </w:tr>
      <w:tr w:rsidR="00A50ED7" w:rsidRPr="00A50ED7" w14:paraId="6DE17BF8" w14:textId="77777777" w:rsidTr="00787835">
        <w:tc>
          <w:tcPr>
            <w:tcW w:w="885" w:type="dxa"/>
            <w:tcBorders>
              <w:top w:val="single" w:sz="4" w:space="0" w:color="auto"/>
              <w:left w:val="single" w:sz="4" w:space="0" w:color="auto"/>
              <w:bottom w:val="single" w:sz="4" w:space="0" w:color="auto"/>
              <w:right w:val="single" w:sz="4" w:space="0" w:color="auto"/>
            </w:tcBorders>
          </w:tcPr>
          <w:p w14:paraId="13554D36"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t>1</w:t>
            </w:r>
            <w:r w:rsidR="00C3241B" w:rsidRPr="00A50ED7">
              <w:rPr>
                <w:rFonts w:asciiTheme="minorHAnsi" w:hAnsiTheme="minorHAnsi" w:cstheme="minorHAnsi"/>
              </w:rPr>
              <w:t>2</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A7FC36B" w14:textId="75EC64C7" w:rsidR="00E1244B" w:rsidRPr="00A50ED7" w:rsidRDefault="00E9276E" w:rsidP="00E1244B">
            <w:pPr>
              <w:spacing w:before="120"/>
              <w:jc w:val="both"/>
              <w:rPr>
                <w:rFonts w:asciiTheme="minorHAnsi" w:hAnsiTheme="minorHAnsi" w:cstheme="minorHAnsi"/>
                <w:b/>
                <w:iCs/>
                <w:lang w:eastAsia="lt-LT"/>
              </w:rPr>
            </w:pPr>
            <w:r w:rsidRPr="00A50ED7">
              <w:rPr>
                <w:rFonts w:asciiTheme="minorHAnsi" w:hAnsiTheme="minorHAnsi" w:cstheme="minorHAnsi"/>
                <w:b/>
                <w:iCs/>
                <w:lang w:eastAsia="lt-LT"/>
              </w:rPr>
              <w:t>P</w:t>
            </w:r>
            <w:r w:rsidR="005A59B2" w:rsidRPr="00A50ED7">
              <w:rPr>
                <w:rFonts w:asciiTheme="minorHAnsi" w:hAnsiTheme="minorHAnsi" w:cstheme="minorHAnsi"/>
                <w:b/>
                <w:iCs/>
                <w:lang w:eastAsia="lt-LT"/>
              </w:rPr>
              <w:t>risijungimo sąlygos</w:t>
            </w:r>
          </w:p>
          <w:p w14:paraId="2278BF8F" w14:textId="3901C490" w:rsidR="00E1244B" w:rsidRPr="00A50ED7" w:rsidRDefault="00E9276E" w:rsidP="00E1244B">
            <w:pPr>
              <w:rPr>
                <w:rFonts w:asciiTheme="minorHAnsi" w:hAnsiTheme="minorHAnsi" w:cstheme="minorHAnsi"/>
              </w:rPr>
            </w:pPr>
            <w:r w:rsidRPr="00A50ED7">
              <w:rPr>
                <w:rFonts w:asciiTheme="minorHAnsi" w:hAnsiTheme="minorHAnsi" w:cstheme="minorHAns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1EB401E4" w14:textId="77777777" w:rsidR="00B43862" w:rsidRPr="00282F13" w:rsidRDefault="00B43862" w:rsidP="00B43862">
            <w:pPr>
              <w:spacing w:before="120"/>
              <w:jc w:val="both"/>
              <w:rPr>
                <w:rFonts w:asciiTheme="minorHAnsi" w:hAnsiTheme="minorHAnsi" w:cstheme="minorHAnsi"/>
                <w:i/>
                <w:iCs/>
                <w:lang w:eastAsia="lt-LT"/>
              </w:rPr>
            </w:pPr>
            <w:r w:rsidRPr="00282F13">
              <w:rPr>
                <w:rFonts w:asciiTheme="minorHAnsi" w:hAnsiTheme="minorHAnsi" w:cstheme="minorHAnsi"/>
                <w:i/>
                <w:iCs/>
                <w:lang w:eastAsia="lt-LT"/>
              </w:rPr>
              <w:t xml:space="preserve">Visų reikalingų projekto parengimui inžinerinių tinklų ir susisiekimo komunikacijų prisijungimo sąlygų, rašytinių pritarimų (vadovaujantis STR 1.05.01:2017 „Statybą leidžiantys dokumentai. Statybos užbaigimas. Statybos sustabdymas. Savavališkos statybos padarinių šalinimas. Statybos pagal neteisėtai išduotą statybą leidžiantį dokumentą padarinių šalinimas“ 6 priedu) gavimas ir patikslinimas Statytojo </w:t>
            </w:r>
            <w:r w:rsidRPr="00282F13">
              <w:rPr>
                <w:rFonts w:asciiTheme="minorHAnsi" w:hAnsiTheme="minorHAnsi" w:cstheme="minorHAnsi"/>
                <w:i/>
                <w:iCs/>
                <w:lang w:eastAsia="lt-LT"/>
              </w:rPr>
              <w:lastRenderedPageBreak/>
              <w:t>(Užsakovo) vardu. Projektui parengti reikalingas prisijungimo sąlygas gauna Projektuotojas savo jėgomis ir sąnaudomis.</w:t>
            </w:r>
          </w:p>
          <w:p w14:paraId="7AB9499D" w14:textId="77777777" w:rsidR="00B43862" w:rsidRDefault="00B43862" w:rsidP="00B43862">
            <w:pPr>
              <w:spacing w:before="120"/>
              <w:jc w:val="both"/>
              <w:rPr>
                <w:rFonts w:asciiTheme="minorHAnsi" w:hAnsiTheme="minorHAnsi" w:cstheme="minorHAnsi"/>
                <w:i/>
                <w:iCs/>
                <w:lang w:eastAsia="lt-LT"/>
              </w:rPr>
            </w:pPr>
            <w:r w:rsidRPr="00282F13">
              <w:rPr>
                <w:rFonts w:asciiTheme="minorHAnsi" w:hAnsiTheme="minorHAnsi" w:cstheme="minorHAnsi"/>
                <w:i/>
                <w:iCs/>
                <w:lang w:eastAsia="lt-LT"/>
              </w:rPr>
              <w:t>Turi būti įvertinti objekte esantys inžineriniai tinklai ir kitos komunikacijos. Esant poreikiui, reikalinga atlikti inžinerinių tinklų iškėlimo, atitraukimo, apsaugojimo ar kt. darbus, atsižvelgiant į inžinerinių tinklų ir susisiekimo prisijungimo sąlygas. Esant esamų inžinerinių tinklų nepakankamiems galingumams, diametrams, tinklų susikirtimams ir t.t. Projektuotojas privalo Projekte (arba atskiruose, kituose projektuose) užtikrinti jų galingumo, diametrų padidinimą, iškėlimą, atitraukimą, paklojimą futliaruose (kevaluose, vamzdžiuose), iškėlimą, patraukimą ir t.t.</w:t>
            </w:r>
          </w:p>
          <w:p w14:paraId="4EA4569D" w14:textId="77777777" w:rsidR="00FF7876" w:rsidRDefault="00FF7876" w:rsidP="00584607">
            <w:pPr>
              <w:spacing w:before="120"/>
              <w:jc w:val="both"/>
              <w:rPr>
                <w:rFonts w:asciiTheme="minorHAnsi" w:hAnsiTheme="minorHAnsi" w:cstheme="minorHAnsi"/>
                <w:i/>
                <w:iCs/>
                <w:lang w:eastAsia="lt-LT"/>
              </w:rPr>
            </w:pPr>
          </w:p>
          <w:p w14:paraId="3DF7FE3F" w14:textId="12A7A862" w:rsidR="00E1244B" w:rsidRPr="00A50ED7" w:rsidRDefault="005A59B2" w:rsidP="00236196">
            <w:pPr>
              <w:spacing w:before="120"/>
              <w:jc w:val="both"/>
              <w:rPr>
                <w:rFonts w:asciiTheme="minorHAnsi" w:hAnsiTheme="minorHAnsi" w:cstheme="minorHAnsi"/>
                <w:iCs/>
                <w:sz w:val="20"/>
                <w:szCs w:val="20"/>
                <w:lang w:eastAsia="lt-LT"/>
              </w:rPr>
            </w:pPr>
            <w:r w:rsidRPr="00A50ED7">
              <w:rPr>
                <w:rFonts w:asciiTheme="minorHAnsi" w:hAnsiTheme="minorHAnsi" w:cstheme="minorHAnsi"/>
                <w:b/>
                <w:iCs/>
                <w:lang w:eastAsia="lt-LT"/>
              </w:rPr>
              <w:t>Pastaba.</w:t>
            </w:r>
            <w:r w:rsidR="00B65895" w:rsidRPr="00A50ED7">
              <w:rPr>
                <w:rFonts w:asciiTheme="minorHAnsi" w:hAnsiTheme="minorHAnsi" w:cstheme="minorHAnsi"/>
                <w:iCs/>
                <w:lang w:eastAsia="lt-LT"/>
              </w:rPr>
              <w:t xml:space="preserve"> </w:t>
            </w:r>
            <w:bookmarkStart w:id="0" w:name="_Hlk192752022"/>
            <w:r w:rsidR="00E1244B" w:rsidRPr="00A50ED7">
              <w:rPr>
                <w:rFonts w:asciiTheme="minorHAnsi" w:hAnsiTheme="minorHAnsi" w:cstheme="minorHAnsi"/>
                <w:iCs/>
                <w:lang w:eastAsia="lt-LT"/>
              </w:rPr>
              <w:t>Projekt</w:t>
            </w:r>
            <w:r w:rsidR="00911117" w:rsidRPr="00A50ED7">
              <w:rPr>
                <w:rFonts w:asciiTheme="minorHAnsi" w:hAnsiTheme="minorHAnsi" w:cstheme="minorHAnsi"/>
                <w:iCs/>
                <w:lang w:eastAsia="lt-LT"/>
              </w:rPr>
              <w:t>uotojas</w:t>
            </w:r>
            <w:bookmarkEnd w:id="0"/>
            <w:r w:rsidR="005A2BCC" w:rsidRPr="00A50ED7">
              <w:rPr>
                <w:rFonts w:asciiTheme="minorHAnsi" w:hAnsiTheme="minorHAnsi" w:cstheme="minorHAnsi"/>
                <w:iCs/>
                <w:lang w:eastAsia="lt-LT"/>
              </w:rPr>
              <w:t xml:space="preserve"> </w:t>
            </w:r>
            <w:r w:rsidR="00AD37F8" w:rsidRPr="00A50ED7">
              <w:rPr>
                <w:rFonts w:asciiTheme="minorHAnsi" w:hAnsiTheme="minorHAnsi" w:cstheme="minorHAnsi"/>
                <w:iCs/>
                <w:lang w:eastAsia="lt-LT"/>
              </w:rPr>
              <w:t xml:space="preserve">pagal poreikį </w:t>
            </w:r>
            <w:r w:rsidR="005A2BCC" w:rsidRPr="00A50ED7">
              <w:rPr>
                <w:rFonts w:asciiTheme="minorHAnsi" w:hAnsiTheme="minorHAnsi" w:cstheme="minorHAnsi"/>
                <w:iCs/>
                <w:lang w:eastAsia="lt-LT"/>
              </w:rPr>
              <w:t>tikslina (</w:t>
            </w:r>
            <w:r w:rsidR="00E1244B" w:rsidRPr="00A50ED7">
              <w:rPr>
                <w:rFonts w:asciiTheme="minorHAnsi" w:hAnsiTheme="minorHAnsi" w:cstheme="minorHAnsi"/>
                <w:iCs/>
                <w:lang w:eastAsia="lt-LT"/>
              </w:rPr>
              <w:t>keičia</w:t>
            </w:r>
            <w:r w:rsidR="005A2BCC" w:rsidRPr="00A50ED7">
              <w:rPr>
                <w:rFonts w:asciiTheme="minorHAnsi" w:hAnsiTheme="minorHAnsi" w:cstheme="minorHAnsi"/>
                <w:iCs/>
                <w:lang w:eastAsia="lt-LT"/>
              </w:rPr>
              <w:t>)</w:t>
            </w:r>
            <w:r w:rsidR="00E1244B" w:rsidRPr="00A50ED7">
              <w:rPr>
                <w:rFonts w:asciiTheme="minorHAnsi" w:hAnsiTheme="minorHAnsi" w:cstheme="minorHAnsi"/>
                <w:iCs/>
                <w:lang w:eastAsia="lt-LT"/>
              </w:rPr>
              <w:t xml:space="preserve"> </w:t>
            </w:r>
            <w:r w:rsidR="00236196" w:rsidRPr="00A50ED7">
              <w:rPr>
                <w:rFonts w:asciiTheme="minorHAnsi" w:hAnsiTheme="minorHAnsi" w:cstheme="minorHAnsi"/>
                <w:iCs/>
                <w:lang w:eastAsia="lt-LT"/>
              </w:rPr>
              <w:t xml:space="preserve">sąlygas </w:t>
            </w:r>
            <w:r w:rsidR="00236196">
              <w:rPr>
                <w:rFonts w:asciiTheme="minorHAnsi" w:hAnsiTheme="minorHAnsi" w:cstheme="minorHAnsi"/>
                <w:iCs/>
                <w:lang w:eastAsia="lt-LT"/>
              </w:rPr>
              <w:t>bendru susitarimu su statytoju</w:t>
            </w:r>
            <w:r w:rsidR="00621301">
              <w:rPr>
                <w:rFonts w:asciiTheme="minorHAnsi" w:hAnsiTheme="minorHAnsi" w:cstheme="minorHAnsi"/>
                <w:iCs/>
                <w:lang w:eastAsia="lt-LT"/>
              </w:rPr>
              <w:t>.</w:t>
            </w:r>
          </w:p>
        </w:tc>
      </w:tr>
      <w:tr w:rsidR="00A50ED7" w:rsidRPr="00A50ED7" w14:paraId="3A77C185" w14:textId="77777777" w:rsidTr="00787835">
        <w:tc>
          <w:tcPr>
            <w:tcW w:w="885" w:type="dxa"/>
            <w:tcBorders>
              <w:top w:val="single" w:sz="4" w:space="0" w:color="auto"/>
              <w:left w:val="single" w:sz="4" w:space="0" w:color="auto"/>
              <w:bottom w:val="single" w:sz="4" w:space="0" w:color="auto"/>
              <w:right w:val="single" w:sz="4" w:space="0" w:color="auto"/>
            </w:tcBorders>
          </w:tcPr>
          <w:p w14:paraId="7E5DC510"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lastRenderedPageBreak/>
              <w:t>1</w:t>
            </w:r>
            <w:r w:rsidR="00C3241B" w:rsidRPr="00A50ED7">
              <w:rPr>
                <w:rFonts w:asciiTheme="minorHAnsi" w:hAnsiTheme="minorHAnsi" w:cstheme="minorHAnsi"/>
              </w:rPr>
              <w:t>3</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E5DED46" w14:textId="044198E3" w:rsidR="00E1244B" w:rsidRPr="00A50ED7" w:rsidRDefault="00E1244B" w:rsidP="00E1244B">
            <w:pPr>
              <w:rPr>
                <w:rFonts w:asciiTheme="minorHAnsi" w:hAnsiTheme="minorHAnsi" w:cstheme="minorHAnsi"/>
                <w:b/>
                <w:bCs/>
              </w:rPr>
            </w:pPr>
            <w:r w:rsidRPr="00A50ED7">
              <w:rPr>
                <w:rFonts w:asciiTheme="minorHAnsi" w:hAnsiTheme="minorHAnsi" w:cstheme="minorHAnsi"/>
                <w:b/>
              </w:rPr>
              <w:t>P</w:t>
            </w:r>
            <w:r w:rsidR="005A2BCC" w:rsidRPr="00A50ED7">
              <w:rPr>
                <w:rFonts w:asciiTheme="minorHAnsi" w:hAnsiTheme="minorHAnsi" w:cstheme="minorHAnsi"/>
                <w:b/>
              </w:rPr>
              <w:t>lanuojamos ūkinės veiklos atranka dėl poveikio aplinkai vertinimo ir planuojamos ūkinės veiklos poveikio aplinkai vertinimas</w:t>
            </w:r>
          </w:p>
        </w:tc>
        <w:tc>
          <w:tcPr>
            <w:tcW w:w="6379" w:type="dxa"/>
            <w:tcBorders>
              <w:top w:val="single" w:sz="4" w:space="0" w:color="auto"/>
              <w:left w:val="single" w:sz="4" w:space="0" w:color="auto"/>
              <w:bottom w:val="single" w:sz="4" w:space="0" w:color="auto"/>
              <w:right w:val="single" w:sz="4" w:space="0" w:color="auto"/>
            </w:tcBorders>
          </w:tcPr>
          <w:p w14:paraId="5FD2F116" w14:textId="114589BC" w:rsidR="00E65123" w:rsidRPr="00296EBA" w:rsidRDefault="00911117" w:rsidP="00296EBA">
            <w:pPr>
              <w:pStyle w:val="CommentText"/>
              <w:jc w:val="both"/>
              <w:rPr>
                <w:rFonts w:asciiTheme="minorHAnsi" w:hAnsiTheme="minorHAnsi"/>
                <w:sz w:val="24"/>
                <w:szCs w:val="24"/>
              </w:rPr>
            </w:pPr>
            <w:r w:rsidRPr="00A50ED7">
              <w:rPr>
                <w:rFonts w:asciiTheme="minorHAnsi" w:hAnsiTheme="minorHAnsi"/>
                <w:iCs/>
                <w:sz w:val="24"/>
                <w:szCs w:val="24"/>
              </w:rPr>
              <w:t>Projektuotojas</w:t>
            </w:r>
            <w:r w:rsidRPr="00A50ED7">
              <w:rPr>
                <w:rFonts w:asciiTheme="minorHAnsi" w:hAnsiTheme="minorHAnsi"/>
                <w:sz w:val="24"/>
                <w:szCs w:val="24"/>
              </w:rPr>
              <w:t xml:space="preserve"> </w:t>
            </w:r>
            <w:r w:rsidR="00746BC5" w:rsidRPr="00A50ED7">
              <w:rPr>
                <w:rFonts w:asciiTheme="minorHAnsi" w:hAnsiTheme="minorHAnsi"/>
                <w:sz w:val="24"/>
                <w:szCs w:val="24"/>
              </w:rPr>
              <w:t xml:space="preserve">(pagal privalomumą) atlieka </w:t>
            </w:r>
            <w:r w:rsidR="005A2BCC" w:rsidRPr="00A50ED7">
              <w:rPr>
                <w:rFonts w:asciiTheme="minorHAnsi" w:hAnsiTheme="minorHAnsi"/>
                <w:sz w:val="24"/>
                <w:szCs w:val="24"/>
              </w:rPr>
              <w:t xml:space="preserve">planuojamos ūkinės veiklos </w:t>
            </w:r>
            <w:r w:rsidR="00746BC5" w:rsidRPr="00A50ED7">
              <w:rPr>
                <w:rFonts w:asciiTheme="minorHAnsi" w:hAnsiTheme="minorHAnsi"/>
                <w:sz w:val="24"/>
                <w:szCs w:val="24"/>
              </w:rPr>
              <w:t xml:space="preserve">atranką dėl poveikio aplinkai vertinimo ir, jei nustatoma, kad reikia, </w:t>
            </w:r>
            <w:r w:rsidR="00AD37F8" w:rsidRPr="00A50ED7">
              <w:rPr>
                <w:rFonts w:asciiTheme="minorHAnsi" w:hAnsiTheme="minorHAnsi"/>
                <w:sz w:val="24"/>
                <w:szCs w:val="24"/>
              </w:rPr>
              <w:t xml:space="preserve">atlieka </w:t>
            </w:r>
            <w:r w:rsidR="00746BC5" w:rsidRPr="00A50ED7">
              <w:rPr>
                <w:rFonts w:asciiTheme="minorHAnsi" w:hAnsiTheme="minorHAnsi"/>
                <w:sz w:val="24"/>
                <w:szCs w:val="24"/>
              </w:rPr>
              <w:t>planuojamos ūkinės veiklos poveikio aplinkai vertinimą</w:t>
            </w:r>
            <w:r w:rsidR="00AB08D4">
              <w:rPr>
                <w:rFonts w:asciiTheme="minorHAnsi" w:hAnsiTheme="minorHAnsi"/>
                <w:sz w:val="24"/>
                <w:szCs w:val="24"/>
              </w:rPr>
              <w:t>.</w:t>
            </w:r>
            <w:r w:rsidR="00E65123" w:rsidRPr="00E65123">
              <w:rPr>
                <w:rFonts w:asciiTheme="minorHAnsi" w:hAnsiTheme="minorHAnsi"/>
                <w:i/>
                <w:iCs/>
                <w:color w:val="FF0000"/>
              </w:rPr>
              <w:t xml:space="preserve"> </w:t>
            </w:r>
          </w:p>
        </w:tc>
      </w:tr>
      <w:tr w:rsidR="00A50ED7" w:rsidRPr="00A50ED7" w14:paraId="759229DB" w14:textId="77777777" w:rsidTr="00787835">
        <w:trPr>
          <w:trHeight w:val="1232"/>
        </w:trPr>
        <w:tc>
          <w:tcPr>
            <w:tcW w:w="885" w:type="dxa"/>
            <w:tcBorders>
              <w:top w:val="single" w:sz="4" w:space="0" w:color="auto"/>
              <w:left w:val="single" w:sz="4" w:space="0" w:color="auto"/>
              <w:bottom w:val="single" w:sz="4" w:space="0" w:color="auto"/>
              <w:right w:val="single" w:sz="4" w:space="0" w:color="auto"/>
            </w:tcBorders>
          </w:tcPr>
          <w:p w14:paraId="1F47CDB5"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t>1</w:t>
            </w:r>
            <w:r w:rsidR="00C3241B" w:rsidRPr="00A50ED7">
              <w:rPr>
                <w:rFonts w:asciiTheme="minorHAnsi" w:hAnsiTheme="minorHAnsi" w:cstheme="minorHAnsi"/>
              </w:rPr>
              <w:t>4</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7B2C2E7" w14:textId="7F5CC850" w:rsidR="00E9276E" w:rsidRPr="00A50ED7" w:rsidRDefault="00E1244B" w:rsidP="00E1244B">
            <w:pPr>
              <w:spacing w:before="120"/>
              <w:jc w:val="both"/>
              <w:rPr>
                <w:rFonts w:asciiTheme="minorHAnsi" w:hAnsiTheme="minorHAnsi" w:cstheme="minorHAnsi"/>
                <w:iCs/>
                <w:lang w:eastAsia="lt-LT"/>
              </w:rPr>
            </w:pPr>
            <w:r w:rsidRPr="00A50ED7">
              <w:rPr>
                <w:rFonts w:asciiTheme="minorHAnsi" w:hAnsiTheme="minorHAnsi" w:cstheme="minorHAnsi"/>
                <w:b/>
                <w:iCs/>
                <w:lang w:eastAsia="lt-LT"/>
              </w:rPr>
              <w:t>S</w:t>
            </w:r>
            <w:r w:rsidR="00AD37F8" w:rsidRPr="00A50ED7">
              <w:rPr>
                <w:rFonts w:asciiTheme="minorHAnsi" w:hAnsiTheme="minorHAnsi" w:cstheme="minorHAnsi"/>
                <w:b/>
                <w:iCs/>
                <w:lang w:eastAsia="lt-LT"/>
              </w:rPr>
              <w:t>pecialieji reikalavimai</w:t>
            </w:r>
            <w:r w:rsidR="00AD37F8" w:rsidRPr="00A50ED7">
              <w:rPr>
                <w:rFonts w:asciiTheme="minorHAnsi" w:hAnsiTheme="minorHAnsi" w:cstheme="minorHAnsi"/>
                <w:iCs/>
                <w:lang w:eastAsia="lt-LT"/>
              </w:rPr>
              <w:t xml:space="preserve"> </w:t>
            </w:r>
          </w:p>
          <w:p w14:paraId="20AB49AF" w14:textId="2ECDD5CA" w:rsidR="00E1244B" w:rsidRPr="00A50ED7" w:rsidRDefault="00E9276E" w:rsidP="00E1244B">
            <w:pPr>
              <w:spacing w:before="120"/>
              <w:jc w:val="both"/>
              <w:rPr>
                <w:rFonts w:asciiTheme="minorHAnsi" w:hAnsiTheme="minorHAnsi" w:cstheme="minorHAnsi"/>
                <w:iCs/>
                <w:lang w:eastAsia="lt-LT"/>
              </w:rPr>
            </w:pPr>
            <w:r w:rsidRPr="00A50ED7">
              <w:rPr>
                <w:rFonts w:asciiTheme="minorHAnsi" w:hAnsiTheme="minorHAnsi" w:cstheme="minorHAns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0A291C29" w14:textId="77777777" w:rsidR="00B43862" w:rsidRPr="00B43862" w:rsidRDefault="00B43862" w:rsidP="00B43862">
            <w:pPr>
              <w:spacing w:before="120"/>
              <w:jc w:val="both"/>
              <w:rPr>
                <w:rFonts w:asciiTheme="minorHAnsi" w:hAnsiTheme="minorHAnsi" w:cstheme="minorHAnsi"/>
                <w:i/>
                <w:iCs/>
                <w:lang w:eastAsia="lt-LT"/>
              </w:rPr>
            </w:pPr>
            <w:r w:rsidRPr="00B43862">
              <w:rPr>
                <w:rFonts w:asciiTheme="minorHAnsi" w:hAnsiTheme="minorHAnsi" w:cstheme="minorHAnsi"/>
                <w:i/>
                <w:iCs/>
                <w:lang w:eastAsia="lt-LT"/>
              </w:rPr>
              <w:t>Vadovaujantis LR statybos įstatymo 24 str. 11(2) p. specialieji architektūros reikalavimai, taikomi statinio projektui, privalomi įstatymo 37 straipsnio 1 dalyje nustatytais atvejais. Projektui parengti reikalingus specialiuosius reikalavimus gauna Projektuotojas savo jėgomis ir sąnaudomis.</w:t>
            </w:r>
          </w:p>
          <w:p w14:paraId="5649722A" w14:textId="77777777" w:rsidR="00282F13" w:rsidRDefault="00282F13" w:rsidP="00AB08D4">
            <w:pPr>
              <w:spacing w:before="120"/>
              <w:jc w:val="both"/>
              <w:rPr>
                <w:rFonts w:asciiTheme="minorHAnsi" w:hAnsiTheme="minorHAnsi" w:cstheme="minorHAnsi"/>
                <w:i/>
                <w:iCs/>
                <w:lang w:eastAsia="lt-LT"/>
              </w:rPr>
            </w:pPr>
          </w:p>
          <w:p w14:paraId="5545E5EA" w14:textId="5E6E9121" w:rsidR="00AB08D4" w:rsidRPr="00A50ED7" w:rsidRDefault="00AD37F8" w:rsidP="00AB08D4">
            <w:pPr>
              <w:spacing w:before="120"/>
              <w:jc w:val="both"/>
              <w:rPr>
                <w:rFonts w:asciiTheme="minorHAnsi" w:hAnsiTheme="minorHAnsi" w:cstheme="minorHAnsi"/>
                <w:lang w:eastAsia="lt-LT"/>
              </w:rPr>
            </w:pPr>
            <w:r w:rsidRPr="00A50ED7">
              <w:rPr>
                <w:rFonts w:asciiTheme="minorHAnsi" w:hAnsiTheme="minorHAnsi" w:cstheme="minorHAnsi"/>
                <w:b/>
                <w:lang w:eastAsia="lt-LT"/>
              </w:rPr>
              <w:t>Pastaba</w:t>
            </w:r>
            <w:r w:rsidRPr="00A50ED7">
              <w:rPr>
                <w:rFonts w:asciiTheme="minorHAnsi" w:hAnsiTheme="minorHAnsi" w:cstheme="minorHAnsi"/>
                <w:lang w:eastAsia="lt-LT"/>
              </w:rPr>
              <w:t>.</w:t>
            </w:r>
            <w:r w:rsidR="00B65895" w:rsidRPr="00A50ED7">
              <w:rPr>
                <w:rFonts w:asciiTheme="minorHAnsi" w:hAnsiTheme="minorHAnsi" w:cstheme="minorHAnsi"/>
                <w:lang w:eastAsia="lt-LT"/>
              </w:rPr>
              <w:t xml:space="preserve"> </w:t>
            </w:r>
            <w:r w:rsidR="00911117" w:rsidRPr="00A50ED7">
              <w:rPr>
                <w:rFonts w:asciiTheme="minorHAnsi" w:hAnsiTheme="minorHAnsi" w:cstheme="minorHAnsi"/>
                <w:iCs/>
                <w:lang w:eastAsia="lt-LT"/>
              </w:rPr>
              <w:t>Projektuotojas</w:t>
            </w:r>
            <w:r w:rsidR="00911117" w:rsidRPr="00A50ED7">
              <w:rPr>
                <w:rFonts w:asciiTheme="minorHAnsi" w:hAnsiTheme="minorHAnsi" w:cstheme="minorHAnsi"/>
                <w:lang w:eastAsia="lt-LT"/>
              </w:rPr>
              <w:t xml:space="preserve"> </w:t>
            </w:r>
            <w:r w:rsidR="00746BC5" w:rsidRPr="00A50ED7">
              <w:rPr>
                <w:rFonts w:asciiTheme="minorHAnsi" w:hAnsiTheme="minorHAnsi" w:cstheme="minorHAnsi"/>
                <w:lang w:eastAsia="lt-LT"/>
              </w:rPr>
              <w:t>išduotus reikalavimus</w:t>
            </w:r>
            <w:r w:rsidRPr="00A50ED7">
              <w:rPr>
                <w:rFonts w:asciiTheme="minorHAnsi" w:hAnsiTheme="minorHAnsi" w:cstheme="minorHAnsi"/>
                <w:lang w:eastAsia="lt-LT"/>
              </w:rPr>
              <w:t xml:space="preserve"> pagal poreikį tikslina (</w:t>
            </w:r>
            <w:r w:rsidR="00E1244B" w:rsidRPr="00A50ED7">
              <w:rPr>
                <w:rFonts w:asciiTheme="minorHAnsi" w:hAnsiTheme="minorHAnsi" w:cstheme="minorHAnsi"/>
                <w:lang w:eastAsia="lt-LT"/>
              </w:rPr>
              <w:t>keičia</w:t>
            </w:r>
            <w:r w:rsidRPr="00A50ED7">
              <w:rPr>
                <w:rFonts w:asciiTheme="minorHAnsi" w:hAnsiTheme="minorHAnsi" w:cstheme="minorHAnsi"/>
                <w:lang w:eastAsia="lt-LT"/>
              </w:rPr>
              <w:t>)</w:t>
            </w:r>
            <w:r w:rsidR="00AB08D4">
              <w:rPr>
                <w:rFonts w:asciiTheme="minorHAnsi" w:hAnsiTheme="minorHAnsi" w:cstheme="minorHAnsi"/>
                <w:lang w:eastAsia="lt-LT"/>
              </w:rPr>
              <w:t xml:space="preserve"> bendru susitarimu su statytoju</w:t>
            </w:r>
            <w:r w:rsidR="00621301">
              <w:rPr>
                <w:rFonts w:asciiTheme="minorHAnsi" w:hAnsiTheme="minorHAnsi" w:cstheme="minorHAnsi"/>
                <w:lang w:eastAsia="lt-LT"/>
              </w:rPr>
              <w:t>.</w:t>
            </w:r>
          </w:p>
        </w:tc>
      </w:tr>
      <w:tr w:rsidR="00A50ED7" w:rsidRPr="00A50ED7" w14:paraId="4A853850" w14:textId="77777777" w:rsidTr="00787835">
        <w:tc>
          <w:tcPr>
            <w:tcW w:w="885" w:type="dxa"/>
            <w:tcBorders>
              <w:top w:val="single" w:sz="4" w:space="0" w:color="auto"/>
              <w:left w:val="single" w:sz="4" w:space="0" w:color="auto"/>
              <w:bottom w:val="single" w:sz="4" w:space="0" w:color="auto"/>
              <w:right w:val="single" w:sz="4" w:space="0" w:color="auto"/>
            </w:tcBorders>
          </w:tcPr>
          <w:p w14:paraId="035CAD53"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t>1</w:t>
            </w:r>
            <w:r w:rsidR="00C3241B" w:rsidRPr="00A50ED7">
              <w:rPr>
                <w:rFonts w:asciiTheme="minorHAnsi" w:hAnsiTheme="minorHAnsi" w:cstheme="minorHAnsi"/>
              </w:rPr>
              <w:t>5</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5065C4A0" w14:textId="44139753" w:rsidR="00E1244B" w:rsidRPr="00A50ED7" w:rsidRDefault="00E1244B" w:rsidP="00E1244B">
            <w:pPr>
              <w:spacing w:before="120"/>
              <w:jc w:val="both"/>
              <w:rPr>
                <w:rFonts w:asciiTheme="minorHAnsi" w:hAnsiTheme="minorHAnsi" w:cstheme="minorHAnsi"/>
                <w:b/>
                <w:iCs/>
                <w:lang w:eastAsia="lt-LT"/>
              </w:rPr>
            </w:pPr>
            <w:r w:rsidRPr="00A50ED7">
              <w:rPr>
                <w:rFonts w:asciiTheme="minorHAnsi" w:hAnsiTheme="minorHAnsi" w:cstheme="minorHAnsi"/>
                <w:b/>
                <w:iCs/>
                <w:lang w:eastAsia="lt-LT"/>
              </w:rPr>
              <w:t>D</w:t>
            </w:r>
            <w:r w:rsidR="00AD37F8" w:rsidRPr="00A50ED7">
              <w:rPr>
                <w:rFonts w:asciiTheme="minorHAnsi" w:hAnsiTheme="minorHAnsi" w:cstheme="minorHAnsi"/>
                <w:b/>
                <w:iCs/>
                <w:lang w:eastAsia="lt-LT"/>
              </w:rPr>
              <w:t xml:space="preserve">viem etapais rengiamas projektas </w:t>
            </w:r>
          </w:p>
          <w:p w14:paraId="6B3515C0" w14:textId="6DC68C7B" w:rsidR="00E1244B" w:rsidRPr="00A50ED7" w:rsidRDefault="00E1244B" w:rsidP="00556CB4">
            <w:pPr>
              <w:spacing w:before="120"/>
              <w:rPr>
                <w:rFonts w:asciiTheme="minorHAnsi" w:hAnsiTheme="minorHAnsi" w:cstheme="minorHAnsi"/>
                <w:i/>
                <w:iCs/>
                <w:u w:val="single"/>
              </w:rPr>
            </w:pPr>
            <w:r w:rsidRPr="00A50ED7">
              <w:rPr>
                <w:rFonts w:asciiTheme="minorHAnsi" w:hAnsiTheme="minorHAnsi" w:cstheme="minorHAnsi"/>
                <w:i/>
                <w:iCs/>
                <w:shd w:val="clear" w:color="auto" w:fill="FFFFFF"/>
              </w:rPr>
              <w:t xml:space="preserve">Kai rengiamas </w:t>
            </w:r>
            <w:r w:rsidRPr="00A50ED7">
              <w:rPr>
                <w:rFonts w:asciiTheme="minorHAnsi" w:hAnsiTheme="minorHAnsi" w:cstheme="minorHAnsi"/>
                <w:i/>
                <w:iCs/>
              </w:rPr>
              <w:t>statybos, rekonstravimo, kapitalinio remonto, pastato atnaujinimo (moderniza</w:t>
            </w:r>
            <w:r w:rsidR="00556CB4" w:rsidRPr="00A50ED7">
              <w:rPr>
                <w:rFonts w:asciiTheme="minorHAnsi" w:hAnsiTheme="minorHAnsi" w:cstheme="minorHAnsi"/>
                <w:i/>
                <w:iCs/>
              </w:rPr>
              <w:t>vimo) projektas (SĮ </w:t>
            </w:r>
            <w:r w:rsidRPr="00A50ED7">
              <w:rPr>
                <w:rFonts w:asciiTheme="minorHAnsi" w:hAnsiTheme="minorHAnsi" w:cstheme="minorHAnsi"/>
                <w:i/>
                <w:iCs/>
              </w:rPr>
              <w:t xml:space="preserve">24 </w:t>
            </w:r>
            <w:r w:rsidRPr="00A50ED7">
              <w:rPr>
                <w:rFonts w:asciiTheme="minorHAnsi" w:hAnsiTheme="minorHAnsi" w:cstheme="minorHAnsi"/>
                <w:i/>
                <w:iCs/>
                <w:shd w:val="clear" w:color="auto" w:fill="FFFFFF"/>
              </w:rPr>
              <w:t>str. 1 dalies 1–</w:t>
            </w:r>
            <w:r w:rsidR="008A013C" w:rsidRPr="00A50ED7">
              <w:rPr>
                <w:rFonts w:asciiTheme="minorHAnsi" w:hAnsiTheme="minorHAnsi" w:cstheme="minorHAnsi"/>
                <w:i/>
                <w:iCs/>
                <w:shd w:val="clear" w:color="auto" w:fill="FFFFFF"/>
              </w:rPr>
              <w:t>5</w:t>
            </w:r>
            <w:r w:rsidR="00AB08D4">
              <w:rPr>
                <w:rFonts w:asciiTheme="minorHAnsi" w:hAnsiTheme="minorHAnsi" w:cstheme="minorHAnsi"/>
                <w:i/>
                <w:iCs/>
                <w:shd w:val="clear" w:color="auto" w:fill="FFFFFF"/>
              </w:rPr>
              <w:t xml:space="preserve"> p.) ir SĮ </w:t>
            </w:r>
            <w:r w:rsidRPr="00A50ED7">
              <w:rPr>
                <w:rFonts w:asciiTheme="minorHAnsi" w:hAnsiTheme="minorHAnsi" w:cstheme="minorHAnsi"/>
                <w:i/>
                <w:iCs/>
                <w:shd w:val="clear" w:color="auto" w:fill="FFFFFF"/>
              </w:rPr>
              <w:t>nustatyta tvarka privaloma gauti statybą leidžiantį dokumentą, statinio projekta</w:t>
            </w:r>
            <w:r w:rsidR="00AB08D4">
              <w:rPr>
                <w:rFonts w:asciiTheme="minorHAnsi" w:hAnsiTheme="minorHAnsi" w:cstheme="minorHAnsi"/>
                <w:i/>
                <w:iCs/>
                <w:shd w:val="clear" w:color="auto" w:fill="FFFFFF"/>
              </w:rPr>
              <w:t>s rengiamas dviem etapais: pirmiau</w:t>
            </w:r>
            <w:r w:rsidRPr="00A50ED7">
              <w:rPr>
                <w:rFonts w:asciiTheme="minorHAnsi" w:hAnsiTheme="minorHAnsi" w:cstheme="minorHAnsi"/>
                <w:i/>
                <w:iCs/>
                <w:shd w:val="clear" w:color="auto" w:fill="FFFFFF"/>
              </w:rPr>
              <w:t xml:space="preserve"> rengiami projektiniai pasiūlymai, pagal kuriuos išduodamas statybą leidžiantis dokumentas, v</w:t>
            </w:r>
            <w:r w:rsidR="00AB08D4">
              <w:rPr>
                <w:rFonts w:asciiTheme="minorHAnsi" w:hAnsiTheme="minorHAnsi" w:cstheme="minorHAnsi"/>
                <w:i/>
                <w:iCs/>
                <w:shd w:val="clear" w:color="auto" w:fill="FFFFFF"/>
              </w:rPr>
              <w:t xml:space="preserve">ėliau – techninis darbo projektas </w:t>
            </w:r>
          </w:p>
        </w:tc>
        <w:tc>
          <w:tcPr>
            <w:tcW w:w="6379" w:type="dxa"/>
            <w:tcBorders>
              <w:top w:val="single" w:sz="4" w:space="0" w:color="auto"/>
              <w:left w:val="single" w:sz="4" w:space="0" w:color="auto"/>
              <w:bottom w:val="single" w:sz="4" w:space="0" w:color="auto"/>
              <w:right w:val="single" w:sz="4" w:space="0" w:color="auto"/>
            </w:tcBorders>
          </w:tcPr>
          <w:p w14:paraId="5358ED9E" w14:textId="15E79F7C" w:rsidR="007344C4" w:rsidRPr="00296EBA" w:rsidRDefault="007344C4" w:rsidP="00E1244B">
            <w:pPr>
              <w:spacing w:before="120"/>
              <w:jc w:val="both"/>
              <w:rPr>
                <w:rFonts w:asciiTheme="minorHAnsi" w:hAnsiTheme="minorHAnsi" w:cstheme="minorHAnsi"/>
                <w:bCs/>
                <w:i/>
                <w:lang w:eastAsia="lt-LT"/>
              </w:rPr>
            </w:pPr>
            <w:r w:rsidRPr="00296EBA">
              <w:rPr>
                <w:rFonts w:asciiTheme="minorHAnsi" w:hAnsiTheme="minorHAnsi" w:cstheme="minorHAnsi"/>
                <w:bCs/>
                <w:i/>
                <w:lang w:eastAsia="lt-LT"/>
              </w:rPr>
              <w:t xml:space="preserve"> „Netaikoma“.</w:t>
            </w:r>
          </w:p>
          <w:p w14:paraId="657EBF7E" w14:textId="71DE266B" w:rsidR="00E1244B" w:rsidRPr="00A50ED7" w:rsidRDefault="00E1244B" w:rsidP="00621301">
            <w:pPr>
              <w:jc w:val="both"/>
              <w:rPr>
                <w:rFonts w:asciiTheme="minorHAnsi" w:hAnsiTheme="minorHAnsi" w:cstheme="minorHAnsi"/>
                <w:i/>
              </w:rPr>
            </w:pPr>
            <w:r w:rsidRPr="00A50ED7">
              <w:rPr>
                <w:rFonts w:asciiTheme="minorHAnsi" w:hAnsiTheme="minorHAnsi" w:cstheme="minorHAnsi"/>
                <w:i/>
              </w:rPr>
              <w:t xml:space="preserve"> </w:t>
            </w:r>
          </w:p>
        </w:tc>
      </w:tr>
      <w:tr w:rsidR="00A50ED7" w:rsidRPr="00A50ED7" w14:paraId="6C5AD8C7" w14:textId="77777777" w:rsidTr="00787835">
        <w:tc>
          <w:tcPr>
            <w:tcW w:w="885" w:type="dxa"/>
            <w:tcBorders>
              <w:top w:val="single" w:sz="4" w:space="0" w:color="auto"/>
              <w:left w:val="single" w:sz="4" w:space="0" w:color="auto"/>
              <w:bottom w:val="single" w:sz="4" w:space="0" w:color="auto"/>
              <w:right w:val="single" w:sz="4" w:space="0" w:color="auto"/>
            </w:tcBorders>
          </w:tcPr>
          <w:p w14:paraId="73CE3258"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t>1</w:t>
            </w:r>
            <w:r w:rsidR="00C3241B" w:rsidRPr="00A50ED7">
              <w:rPr>
                <w:rFonts w:asciiTheme="minorHAnsi" w:hAnsiTheme="minorHAnsi" w:cstheme="minorHAnsi"/>
              </w:rPr>
              <w:t>6</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86E5FA4" w14:textId="47948AE7" w:rsidR="00E1244B" w:rsidRPr="00A50ED7" w:rsidRDefault="00E1244B" w:rsidP="00E1244B">
            <w:pPr>
              <w:rPr>
                <w:rFonts w:asciiTheme="minorHAnsi" w:hAnsiTheme="minorHAnsi" w:cstheme="minorHAnsi"/>
                <w:b/>
                <w:i/>
                <w:iCs/>
                <w:lang w:eastAsia="lt-LT"/>
              </w:rPr>
            </w:pPr>
            <w:r w:rsidRPr="00A50ED7">
              <w:rPr>
                <w:rFonts w:asciiTheme="minorHAnsi" w:hAnsiTheme="minorHAnsi" w:cstheme="minorHAnsi"/>
                <w:b/>
                <w:iCs/>
                <w:lang w:eastAsia="lt-LT"/>
              </w:rPr>
              <w:t>V</w:t>
            </w:r>
            <w:r w:rsidR="000E538F" w:rsidRPr="00A50ED7">
              <w:rPr>
                <w:rFonts w:asciiTheme="minorHAnsi" w:hAnsiTheme="minorHAnsi" w:cstheme="minorHAnsi"/>
                <w:b/>
                <w:iCs/>
                <w:lang w:eastAsia="lt-LT"/>
              </w:rPr>
              <w:t>ienu etapu rengiamas projektas</w:t>
            </w:r>
            <w:r w:rsidR="000E538F" w:rsidRPr="00A50ED7">
              <w:rPr>
                <w:rFonts w:asciiTheme="minorHAnsi" w:hAnsiTheme="minorHAnsi" w:cstheme="minorHAnsi"/>
                <w:b/>
                <w:i/>
                <w:iCs/>
                <w:lang w:eastAsia="lt-LT"/>
              </w:rPr>
              <w:t xml:space="preserve"> </w:t>
            </w:r>
          </w:p>
          <w:p w14:paraId="78A74523" w14:textId="77777777" w:rsidR="00BB7EA2" w:rsidRPr="00A50ED7" w:rsidRDefault="00BB7EA2" w:rsidP="00BB7EA2">
            <w:pPr>
              <w:rPr>
                <w:rFonts w:asciiTheme="minorHAnsi" w:hAnsiTheme="minorHAnsi" w:cstheme="minorHAnsi"/>
                <w:i/>
              </w:rPr>
            </w:pPr>
            <w:r w:rsidRPr="00A50ED7">
              <w:rPr>
                <w:rFonts w:asciiTheme="minorHAnsi" w:hAnsiTheme="minorHAnsi" w:cstheme="minorHAnsi"/>
                <w:i/>
                <w:iCs/>
                <w:lang w:eastAsia="lt-LT"/>
              </w:rPr>
              <w:lastRenderedPageBreak/>
              <w:t>A</w:t>
            </w:r>
            <w:r w:rsidR="00E1244B" w:rsidRPr="00A50ED7">
              <w:rPr>
                <w:rFonts w:asciiTheme="minorHAnsi" w:hAnsiTheme="minorHAnsi" w:cstheme="minorHAnsi"/>
                <w:i/>
              </w:rPr>
              <w:t>titinka abu statinio projekto rengimo etapus ir šiems etapams taikomus reikalavimus.</w:t>
            </w:r>
          </w:p>
          <w:p w14:paraId="41F40770" w14:textId="418AC3E2" w:rsidR="00E1244B" w:rsidRPr="00A50ED7" w:rsidRDefault="000E538F" w:rsidP="00BB7EA2">
            <w:pPr>
              <w:rPr>
                <w:rFonts w:asciiTheme="minorHAnsi" w:hAnsiTheme="minorHAnsi" w:cstheme="minorHAnsi"/>
                <w:i/>
                <w:iCs/>
                <w:sz w:val="20"/>
              </w:rPr>
            </w:pPr>
            <w:r w:rsidRPr="00A50ED7">
              <w:rPr>
                <w:rFonts w:asciiTheme="minorHAnsi" w:hAnsiTheme="minorHAnsi" w:cstheme="minorHAnsi"/>
                <w:i/>
                <w:iCs/>
                <w:shd w:val="clear" w:color="auto" w:fill="FFFFFF"/>
              </w:rPr>
              <w:t>Kai rengiamas SĮ 24 straipsnio</w:t>
            </w:r>
            <w:r w:rsidR="00BB7EA2" w:rsidRPr="00A50ED7">
              <w:rPr>
                <w:rFonts w:asciiTheme="minorHAnsi" w:hAnsiTheme="minorHAnsi" w:cstheme="minorHAnsi"/>
                <w:i/>
                <w:iCs/>
                <w:shd w:val="clear" w:color="auto" w:fill="FFFFFF"/>
              </w:rPr>
              <w:t xml:space="preserve"> 1 </w:t>
            </w:r>
            <w:r w:rsidR="00E1244B" w:rsidRPr="00A50ED7">
              <w:rPr>
                <w:rFonts w:asciiTheme="minorHAnsi" w:hAnsiTheme="minorHAnsi" w:cstheme="minorHAnsi"/>
                <w:i/>
                <w:iCs/>
                <w:shd w:val="clear" w:color="auto" w:fill="FFFFFF"/>
              </w:rPr>
              <w:t xml:space="preserve">dalies </w:t>
            </w:r>
            <w:r w:rsidR="00C90765" w:rsidRPr="00A50ED7">
              <w:rPr>
                <w:rFonts w:asciiTheme="minorHAnsi" w:hAnsiTheme="minorHAnsi" w:cstheme="minorHAnsi"/>
                <w:i/>
                <w:iCs/>
                <w:shd w:val="clear" w:color="auto" w:fill="FFFFFF"/>
              </w:rPr>
              <w:t>5</w:t>
            </w:r>
            <w:r w:rsidR="00E1244B" w:rsidRPr="00A50ED7">
              <w:rPr>
                <w:rFonts w:asciiTheme="minorHAnsi" w:hAnsiTheme="minorHAnsi" w:cstheme="minorHAnsi"/>
                <w:i/>
                <w:iCs/>
                <w:shd w:val="clear" w:color="auto" w:fill="FFFFFF"/>
              </w:rPr>
              <w:t>–13 punktuose nurodytas statinio projektas ar kai statybą leidžiantis dokumentas neprivalomas, statinio projektą galima rengti vienu etapu</w:t>
            </w:r>
          </w:p>
          <w:p w14:paraId="49CE3D43" w14:textId="77777777" w:rsidR="00E1244B" w:rsidRPr="00A50ED7" w:rsidRDefault="00E1244B" w:rsidP="00E1244B">
            <w:pPr>
              <w:rPr>
                <w:rFonts w:asciiTheme="minorHAnsi" w:hAnsiTheme="minorHAnsi" w:cstheme="minorHAnsi"/>
                <w:bCs/>
                <w:lang w:eastAsia="lt-LT"/>
              </w:rPr>
            </w:pPr>
          </w:p>
        </w:tc>
        <w:tc>
          <w:tcPr>
            <w:tcW w:w="6379" w:type="dxa"/>
            <w:tcBorders>
              <w:top w:val="single" w:sz="4" w:space="0" w:color="auto"/>
              <w:left w:val="single" w:sz="4" w:space="0" w:color="auto"/>
              <w:bottom w:val="single" w:sz="4" w:space="0" w:color="auto"/>
              <w:right w:val="single" w:sz="4" w:space="0" w:color="auto"/>
            </w:tcBorders>
          </w:tcPr>
          <w:p w14:paraId="565421D6" w14:textId="5F1994B3" w:rsidR="007344C4" w:rsidRPr="00A50ED7" w:rsidRDefault="007344C4" w:rsidP="007344C4">
            <w:pPr>
              <w:spacing w:before="120"/>
              <w:jc w:val="both"/>
              <w:rPr>
                <w:rFonts w:asciiTheme="minorHAnsi" w:hAnsiTheme="minorHAnsi" w:cstheme="minorHAnsi"/>
                <w:bCs/>
                <w:i/>
                <w:lang w:eastAsia="lt-LT"/>
              </w:rPr>
            </w:pPr>
            <w:r w:rsidRPr="00A50ED7">
              <w:rPr>
                <w:rFonts w:asciiTheme="minorHAnsi" w:hAnsiTheme="minorHAnsi" w:cstheme="minorHAnsi"/>
                <w:bCs/>
                <w:i/>
                <w:lang w:eastAsia="lt-LT"/>
              </w:rPr>
              <w:lastRenderedPageBreak/>
              <w:t>Pildoma</w:t>
            </w:r>
            <w:r w:rsidR="000E538F" w:rsidRPr="00A50ED7">
              <w:rPr>
                <w:rFonts w:asciiTheme="minorHAnsi" w:hAnsiTheme="minorHAnsi" w:cstheme="minorHAnsi"/>
                <w:bCs/>
                <w:i/>
                <w:lang w:eastAsia="lt-LT"/>
              </w:rPr>
              <w:t>,</w:t>
            </w:r>
            <w:r w:rsidRPr="00A50ED7">
              <w:rPr>
                <w:rFonts w:asciiTheme="minorHAnsi" w:hAnsiTheme="minorHAnsi" w:cstheme="minorHAnsi"/>
                <w:bCs/>
                <w:i/>
                <w:lang w:eastAsia="lt-LT"/>
              </w:rPr>
              <w:t xml:space="preserve"> jei projektas rengiamas</w:t>
            </w:r>
            <w:r w:rsidR="000E538F" w:rsidRPr="00A50ED7">
              <w:rPr>
                <w:rFonts w:asciiTheme="minorHAnsi" w:hAnsiTheme="minorHAnsi" w:cstheme="minorHAnsi"/>
                <w:bCs/>
                <w:i/>
                <w:lang w:eastAsia="lt-LT"/>
              </w:rPr>
              <w:t xml:space="preserve"> vienu etapu</w:t>
            </w:r>
            <w:r w:rsidRPr="00A50ED7">
              <w:rPr>
                <w:rFonts w:asciiTheme="minorHAnsi" w:hAnsiTheme="minorHAnsi" w:cstheme="minorHAnsi"/>
                <w:bCs/>
                <w:i/>
                <w:lang w:eastAsia="lt-LT"/>
              </w:rPr>
              <w:t>, k</w:t>
            </w:r>
            <w:r w:rsidR="000E538F" w:rsidRPr="00A50ED7">
              <w:rPr>
                <w:rFonts w:asciiTheme="minorHAnsi" w:hAnsiTheme="minorHAnsi" w:cstheme="minorHAnsi"/>
                <w:bCs/>
                <w:i/>
                <w:lang w:eastAsia="lt-LT"/>
              </w:rPr>
              <w:t>itu atveju nurodoma „Netaikoma“</w:t>
            </w:r>
            <w:r w:rsidR="00621301">
              <w:rPr>
                <w:rFonts w:asciiTheme="minorHAnsi" w:hAnsiTheme="minorHAnsi" w:cstheme="minorHAnsi"/>
                <w:bCs/>
                <w:i/>
                <w:lang w:eastAsia="lt-LT"/>
              </w:rPr>
              <w:t>.</w:t>
            </w:r>
          </w:p>
          <w:p w14:paraId="08110A8F" w14:textId="6C1B1264" w:rsidR="00E1244B" w:rsidRPr="00A50ED7" w:rsidRDefault="00E1244B" w:rsidP="00E1244B">
            <w:pPr>
              <w:spacing w:before="120"/>
              <w:jc w:val="both"/>
              <w:rPr>
                <w:rFonts w:asciiTheme="minorHAnsi" w:hAnsiTheme="minorHAnsi" w:cstheme="minorHAnsi"/>
                <w:iCs/>
                <w:lang w:eastAsia="lt-LT"/>
              </w:rPr>
            </w:pPr>
            <w:r w:rsidRPr="00A50ED7">
              <w:rPr>
                <w:rFonts w:asciiTheme="minorHAnsi" w:hAnsiTheme="minorHAnsi" w:cstheme="minorHAnsi"/>
                <w:iCs/>
                <w:lang w:eastAsia="lt-LT"/>
              </w:rPr>
              <w:lastRenderedPageBreak/>
              <w:t>P</w:t>
            </w:r>
            <w:r w:rsidR="000E538F" w:rsidRPr="00A50ED7">
              <w:rPr>
                <w:rFonts w:asciiTheme="minorHAnsi" w:hAnsiTheme="minorHAnsi" w:cstheme="minorHAnsi"/>
                <w:iCs/>
                <w:lang w:eastAsia="lt-LT"/>
              </w:rPr>
              <w:t>arengiamas reglamentuotos apimties projektas</w:t>
            </w:r>
            <w:r w:rsidRPr="00A50ED7">
              <w:rPr>
                <w:rFonts w:asciiTheme="minorHAnsi" w:hAnsiTheme="minorHAnsi" w:cstheme="minorHAnsi"/>
                <w:iCs/>
                <w:lang w:eastAsia="lt-LT"/>
              </w:rPr>
              <w:t>:</w:t>
            </w:r>
          </w:p>
          <w:p w14:paraId="10CED3EA" w14:textId="77777777" w:rsidR="00E1244B" w:rsidRPr="00A50ED7" w:rsidRDefault="00E1244B" w:rsidP="00E1244B">
            <w:pPr>
              <w:pStyle w:val="ListParagraph"/>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paprastojo remonto projektas</w:t>
            </w:r>
          </w:p>
          <w:p w14:paraId="69A461D1" w14:textId="77777777" w:rsidR="00E1244B" w:rsidRPr="00A50ED7" w:rsidRDefault="00E1244B" w:rsidP="00883B08">
            <w:pPr>
              <w:pStyle w:val="ListParagraph"/>
              <w:numPr>
                <w:ilvl w:val="0"/>
                <w:numId w:val="35"/>
              </w:numPr>
              <w:spacing w:after="0" w:line="240" w:lineRule="auto"/>
              <w:jc w:val="both"/>
              <w:rPr>
                <w:rFonts w:cstheme="minorHAnsi"/>
                <w:iCs/>
                <w:sz w:val="24"/>
                <w:szCs w:val="24"/>
                <w:lang w:eastAsia="lt-LT"/>
              </w:rPr>
            </w:pPr>
            <w:r w:rsidRPr="00A50ED7">
              <w:rPr>
                <w:rFonts w:cstheme="minorHAnsi"/>
                <w:iCs/>
                <w:sz w:val="24"/>
                <w:szCs w:val="24"/>
                <w:lang w:eastAsia="lt-LT"/>
              </w:rPr>
              <w:t>supaprastintas statybos projektas</w:t>
            </w:r>
          </w:p>
          <w:p w14:paraId="62497666" w14:textId="77777777" w:rsidR="00E1244B" w:rsidRPr="00A50ED7" w:rsidRDefault="00E1244B" w:rsidP="00E1244B">
            <w:pPr>
              <w:pStyle w:val="ListParagraph"/>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supaprastintas rekonstravimo projektas</w:t>
            </w:r>
          </w:p>
          <w:p w14:paraId="37502157" w14:textId="77777777" w:rsidR="00E1244B" w:rsidRPr="00A50ED7" w:rsidRDefault="00E1244B" w:rsidP="00E1244B">
            <w:pPr>
              <w:pStyle w:val="ListParagraph"/>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kapitalinio remonto aprašas</w:t>
            </w:r>
          </w:p>
          <w:p w14:paraId="181BCADE" w14:textId="77777777" w:rsidR="00E1244B" w:rsidRPr="00A50ED7" w:rsidRDefault="00E1244B" w:rsidP="00E1244B">
            <w:pPr>
              <w:pStyle w:val="ListParagraph"/>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paprastojo remonto aprašas</w:t>
            </w:r>
          </w:p>
          <w:p w14:paraId="7D426C54" w14:textId="77777777" w:rsidR="00E1244B" w:rsidRPr="00A50ED7" w:rsidRDefault="00E1244B" w:rsidP="00E1244B">
            <w:pPr>
              <w:pStyle w:val="ListParagraph"/>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griovimo projektas</w:t>
            </w:r>
          </w:p>
          <w:p w14:paraId="7842CFDE" w14:textId="77777777" w:rsidR="00E1244B" w:rsidRPr="00A50ED7" w:rsidRDefault="00E1244B" w:rsidP="00E1244B">
            <w:pPr>
              <w:pStyle w:val="ListParagraph"/>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griovimo aprašas</w:t>
            </w:r>
          </w:p>
          <w:p w14:paraId="362D7381" w14:textId="1C947672" w:rsidR="00E1244B" w:rsidRPr="00A50ED7" w:rsidRDefault="00E1244B" w:rsidP="00E1244B">
            <w:pPr>
              <w:pStyle w:val="ListParagraph"/>
              <w:numPr>
                <w:ilvl w:val="0"/>
                <w:numId w:val="1"/>
              </w:numPr>
              <w:spacing w:after="0" w:line="240" w:lineRule="auto"/>
              <w:jc w:val="both"/>
              <w:rPr>
                <w:rFonts w:cstheme="minorHAnsi"/>
                <w:iCs/>
                <w:sz w:val="24"/>
                <w:szCs w:val="24"/>
                <w:lang w:eastAsia="lt-LT"/>
              </w:rPr>
            </w:pPr>
            <w:r w:rsidRPr="00A50ED7">
              <w:rPr>
                <w:rFonts w:cstheme="minorHAnsi"/>
                <w:iCs/>
                <w:sz w:val="24"/>
                <w:szCs w:val="24"/>
                <w:lang w:eastAsia="lt-LT"/>
              </w:rPr>
              <w:t>pastato (patalpos, patalpų) ar inžinerinio statinio</w:t>
            </w:r>
            <w:r w:rsidR="000E538F" w:rsidRPr="00A50ED7">
              <w:rPr>
                <w:rFonts w:cstheme="minorHAnsi"/>
                <w:iCs/>
                <w:sz w:val="24"/>
                <w:szCs w:val="24"/>
                <w:lang w:eastAsia="lt-LT"/>
              </w:rPr>
              <w:t xml:space="preserve"> paskirties keitimo projektas </w:t>
            </w:r>
            <w:r w:rsidR="000E538F" w:rsidRPr="00A50ED7">
              <w:rPr>
                <w:rFonts w:cstheme="minorHAnsi"/>
                <w:i/>
                <w:iCs/>
                <w:sz w:val="24"/>
                <w:szCs w:val="24"/>
                <w:lang w:eastAsia="lt-LT"/>
              </w:rPr>
              <w:t>(</w:t>
            </w:r>
            <w:r w:rsidRPr="00A50ED7">
              <w:rPr>
                <w:rFonts w:eastAsia="Lucida Sans Unicode" w:cstheme="minorHAnsi"/>
                <w:i/>
                <w:iCs/>
                <w:noProof w:val="0"/>
                <w:sz w:val="24"/>
                <w:szCs w:val="24"/>
                <w:lang w:eastAsia="lt-LT"/>
              </w:rPr>
              <w:t>keičiant pastato (patalpos, patalpų) ar inžinerinio statinio paskirtį, kai atliekami statinio paprastojo remonto darbai arba ne</w:t>
            </w:r>
            <w:r w:rsidR="000E538F" w:rsidRPr="00A50ED7">
              <w:rPr>
                <w:rFonts w:eastAsia="Lucida Sans Unicode" w:cstheme="minorHAnsi"/>
                <w:i/>
                <w:iCs/>
                <w:noProof w:val="0"/>
                <w:sz w:val="24"/>
                <w:szCs w:val="24"/>
                <w:lang w:eastAsia="lt-LT"/>
              </w:rPr>
              <w:t>atliekami jokie statybos darbai)</w:t>
            </w:r>
          </w:p>
          <w:p w14:paraId="08B4FF72" w14:textId="77777777" w:rsidR="00E1244B" w:rsidRPr="00A50ED7" w:rsidRDefault="00E1244B" w:rsidP="00E1244B">
            <w:pPr>
              <w:pStyle w:val="ListParagraph"/>
              <w:numPr>
                <w:ilvl w:val="0"/>
                <w:numId w:val="1"/>
              </w:numPr>
              <w:spacing w:after="0" w:line="240" w:lineRule="auto"/>
              <w:jc w:val="both"/>
              <w:rPr>
                <w:rFonts w:cstheme="minorHAnsi"/>
                <w:i/>
                <w:iCs/>
                <w:sz w:val="24"/>
                <w:szCs w:val="24"/>
                <w:lang w:eastAsia="lt-LT"/>
              </w:rPr>
            </w:pPr>
            <w:r w:rsidRPr="00A50ED7">
              <w:rPr>
                <w:rFonts w:cstheme="minorHAnsi"/>
                <w:iCs/>
                <w:sz w:val="24"/>
                <w:szCs w:val="24"/>
                <w:lang w:eastAsia="lt-LT"/>
              </w:rPr>
              <w:t>nekilnojamojo turto kadastro objektų formavimo projektas</w:t>
            </w:r>
          </w:p>
          <w:p w14:paraId="22B87B41" w14:textId="77777777" w:rsidR="00C3241B" w:rsidRPr="00A50ED7" w:rsidRDefault="00C3241B" w:rsidP="00C3241B">
            <w:pPr>
              <w:pStyle w:val="ListParagraph"/>
              <w:spacing w:after="0" w:line="240" w:lineRule="auto"/>
              <w:jc w:val="both"/>
              <w:rPr>
                <w:rFonts w:cstheme="minorHAnsi"/>
                <w:i/>
                <w:iCs/>
                <w:sz w:val="24"/>
                <w:szCs w:val="24"/>
                <w:lang w:eastAsia="lt-LT"/>
              </w:rPr>
            </w:pPr>
          </w:p>
          <w:p w14:paraId="1A5D20FE" w14:textId="5319D7A8" w:rsidR="00C3241B" w:rsidRPr="00A50ED7" w:rsidRDefault="00C3241B" w:rsidP="00E1244B">
            <w:pPr>
              <w:jc w:val="both"/>
              <w:rPr>
                <w:rFonts w:asciiTheme="minorHAnsi" w:hAnsiTheme="minorHAnsi" w:cstheme="minorHAnsi"/>
                <w:iCs/>
                <w:lang w:eastAsia="lt-LT"/>
              </w:rPr>
            </w:pPr>
            <w:r w:rsidRPr="00A50ED7">
              <w:rPr>
                <w:rFonts w:asciiTheme="minorHAnsi" w:hAnsiTheme="minorHAnsi" w:cstheme="minorHAnsi"/>
                <w:iCs/>
                <w:lang w:eastAsia="lt-LT"/>
              </w:rPr>
              <w:t>S</w:t>
            </w:r>
            <w:r w:rsidR="000E538F" w:rsidRPr="00A50ED7">
              <w:rPr>
                <w:rFonts w:asciiTheme="minorHAnsi" w:hAnsiTheme="minorHAnsi" w:cstheme="minorHAnsi"/>
                <w:iCs/>
                <w:lang w:eastAsia="lt-LT"/>
              </w:rPr>
              <w:t>tatybą leidžiančio dokumento gavimas, kai privaloma</w:t>
            </w:r>
            <w:r w:rsidR="00E801BF">
              <w:rPr>
                <w:rFonts w:asciiTheme="minorHAnsi" w:hAnsiTheme="minorHAnsi" w:cstheme="minorHAnsi"/>
                <w:iCs/>
                <w:lang w:eastAsia="lt-LT"/>
              </w:rPr>
              <w:t>.</w:t>
            </w:r>
          </w:p>
          <w:p w14:paraId="5919B09F" w14:textId="21732385" w:rsidR="00E1244B" w:rsidRPr="00A50ED7" w:rsidRDefault="00E1244B" w:rsidP="00E1244B">
            <w:pPr>
              <w:jc w:val="both"/>
              <w:rPr>
                <w:rFonts w:asciiTheme="minorHAnsi" w:hAnsiTheme="minorHAnsi" w:cstheme="minorHAnsi"/>
                <w:iCs/>
                <w:lang w:eastAsia="lt-LT"/>
              </w:rPr>
            </w:pPr>
            <w:r w:rsidRPr="00A50ED7">
              <w:rPr>
                <w:rFonts w:asciiTheme="minorHAnsi" w:hAnsiTheme="minorHAnsi" w:cstheme="minorHAnsi"/>
                <w:iCs/>
                <w:lang w:eastAsia="lt-LT"/>
              </w:rPr>
              <w:t>P</w:t>
            </w:r>
            <w:r w:rsidR="00486CB7" w:rsidRPr="00A50ED7">
              <w:rPr>
                <w:rFonts w:asciiTheme="minorHAnsi" w:hAnsiTheme="minorHAnsi" w:cstheme="minorHAnsi"/>
                <w:iCs/>
                <w:lang w:eastAsia="lt-LT"/>
              </w:rPr>
              <w:t>ranešimas apie statybos darbų pradžią, kai privaloma</w:t>
            </w:r>
            <w:r w:rsidR="00E801BF">
              <w:rPr>
                <w:rFonts w:asciiTheme="minorHAnsi" w:hAnsiTheme="minorHAnsi" w:cstheme="minorHAnsi"/>
                <w:iCs/>
                <w:lang w:eastAsia="lt-LT"/>
              </w:rPr>
              <w:t>.</w:t>
            </w:r>
          </w:p>
          <w:p w14:paraId="38032979" w14:textId="31B3A04F" w:rsidR="00C3241B" w:rsidRPr="00A50ED7" w:rsidRDefault="00C3241B" w:rsidP="00E801BF">
            <w:pPr>
              <w:jc w:val="both"/>
              <w:rPr>
                <w:rFonts w:asciiTheme="minorHAnsi" w:hAnsiTheme="minorHAnsi" w:cstheme="minorHAnsi"/>
                <w:b/>
                <w:iCs/>
                <w:lang w:eastAsia="lt-LT"/>
              </w:rPr>
            </w:pPr>
            <w:r w:rsidRPr="00A50ED7">
              <w:rPr>
                <w:rFonts w:asciiTheme="minorHAnsi" w:hAnsiTheme="minorHAnsi" w:cstheme="minorHAnsi"/>
                <w:iCs/>
                <w:lang w:eastAsia="lt-LT"/>
              </w:rPr>
              <w:t>Projektas taisomas pagal derinančių</w:t>
            </w:r>
            <w:r w:rsidR="00486CB7" w:rsidRPr="00A50ED7">
              <w:rPr>
                <w:rFonts w:asciiTheme="minorHAnsi" w:hAnsiTheme="minorHAnsi" w:cstheme="minorHAnsi"/>
                <w:iCs/>
                <w:lang w:eastAsia="lt-LT"/>
              </w:rPr>
              <w:t xml:space="preserve"> (</w:t>
            </w:r>
            <w:r w:rsidRPr="00A50ED7">
              <w:rPr>
                <w:rFonts w:asciiTheme="minorHAnsi" w:hAnsiTheme="minorHAnsi" w:cstheme="minorHAnsi"/>
                <w:iCs/>
                <w:lang w:eastAsia="lt-LT"/>
              </w:rPr>
              <w:t>tikrinančių</w:t>
            </w:r>
            <w:r w:rsidR="00486CB7" w:rsidRPr="00A50ED7">
              <w:rPr>
                <w:rFonts w:asciiTheme="minorHAnsi" w:hAnsiTheme="minorHAnsi" w:cstheme="minorHAnsi"/>
                <w:iCs/>
                <w:lang w:eastAsia="lt-LT"/>
              </w:rPr>
              <w:t>)</w:t>
            </w:r>
            <w:r w:rsidRPr="00A50ED7">
              <w:rPr>
                <w:rFonts w:asciiTheme="minorHAnsi" w:hAnsiTheme="minorHAnsi" w:cstheme="minorHAnsi"/>
                <w:iCs/>
                <w:lang w:eastAsia="lt-LT"/>
              </w:rPr>
              <w:t xml:space="preserve"> institucijų pastabas  be papildomų susitarimų</w:t>
            </w:r>
          </w:p>
        </w:tc>
      </w:tr>
      <w:tr w:rsidR="00A50ED7" w:rsidRPr="00A50ED7" w14:paraId="26CD194C" w14:textId="77777777" w:rsidTr="00787835">
        <w:tc>
          <w:tcPr>
            <w:tcW w:w="885" w:type="dxa"/>
            <w:tcBorders>
              <w:top w:val="single" w:sz="4" w:space="0" w:color="auto"/>
              <w:left w:val="single" w:sz="4" w:space="0" w:color="auto"/>
              <w:bottom w:val="single" w:sz="4" w:space="0" w:color="auto"/>
              <w:right w:val="single" w:sz="4" w:space="0" w:color="auto"/>
            </w:tcBorders>
          </w:tcPr>
          <w:p w14:paraId="743B319E"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lastRenderedPageBreak/>
              <w:t>1</w:t>
            </w:r>
            <w:r w:rsidR="00C3241B" w:rsidRPr="00A50ED7">
              <w:rPr>
                <w:rFonts w:asciiTheme="minorHAnsi" w:hAnsiTheme="minorHAnsi" w:cstheme="minorHAnsi"/>
              </w:rPr>
              <w:t>7</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AD459D5" w14:textId="1D49DFB6" w:rsidR="00E1244B" w:rsidRPr="00A50ED7" w:rsidRDefault="00E1244B" w:rsidP="00D063FF">
            <w:pPr>
              <w:rPr>
                <w:rFonts w:asciiTheme="minorHAnsi" w:hAnsiTheme="minorHAnsi" w:cstheme="minorHAnsi"/>
                <w:iCs/>
                <w:lang w:eastAsia="lt-LT"/>
              </w:rPr>
            </w:pPr>
            <w:r w:rsidRPr="00A50ED7">
              <w:rPr>
                <w:rFonts w:asciiTheme="minorHAnsi" w:hAnsiTheme="minorHAnsi" w:cstheme="minorHAnsi"/>
                <w:b/>
                <w:iCs/>
                <w:lang w:eastAsia="lt-LT"/>
              </w:rPr>
              <w:t>T</w:t>
            </w:r>
            <w:r w:rsidR="00486CB7" w:rsidRPr="00A50ED7">
              <w:rPr>
                <w:rFonts w:asciiTheme="minorHAnsi" w:hAnsiTheme="minorHAnsi" w:cstheme="minorHAnsi"/>
                <w:b/>
                <w:iCs/>
                <w:lang w:eastAsia="lt-LT"/>
              </w:rPr>
              <w:t>varkybos darbų projektas</w:t>
            </w:r>
          </w:p>
        </w:tc>
        <w:tc>
          <w:tcPr>
            <w:tcW w:w="6379" w:type="dxa"/>
            <w:tcBorders>
              <w:top w:val="single" w:sz="4" w:space="0" w:color="auto"/>
              <w:left w:val="single" w:sz="4" w:space="0" w:color="auto"/>
              <w:bottom w:val="single" w:sz="4" w:space="0" w:color="auto"/>
              <w:right w:val="single" w:sz="4" w:space="0" w:color="auto"/>
            </w:tcBorders>
          </w:tcPr>
          <w:p w14:paraId="099B5308" w14:textId="0CF8D5BE" w:rsidR="00883B08" w:rsidRPr="00A50ED7" w:rsidRDefault="00296EBA" w:rsidP="00E801BF">
            <w:pPr>
              <w:jc w:val="both"/>
              <w:rPr>
                <w:rFonts w:asciiTheme="minorHAnsi" w:hAnsiTheme="minorHAnsi" w:cstheme="minorHAnsi"/>
                <w:iCs/>
                <w:lang w:eastAsia="lt-LT"/>
              </w:rPr>
            </w:pPr>
            <w:r w:rsidRPr="00A50ED7">
              <w:rPr>
                <w:rFonts w:asciiTheme="minorHAnsi" w:hAnsiTheme="minorHAnsi" w:cstheme="minorHAnsi"/>
                <w:i/>
                <w:iCs/>
              </w:rPr>
              <w:t>„Netaikoma“</w:t>
            </w:r>
            <w:r>
              <w:rPr>
                <w:rFonts w:asciiTheme="minorHAnsi" w:hAnsiTheme="minorHAnsi" w:cstheme="minorHAnsi"/>
                <w:i/>
                <w:iCs/>
              </w:rPr>
              <w:t>.</w:t>
            </w:r>
          </w:p>
        </w:tc>
      </w:tr>
      <w:tr w:rsidR="00A50ED7" w:rsidRPr="00A50ED7" w14:paraId="79446D5F" w14:textId="77777777" w:rsidTr="00787835">
        <w:tc>
          <w:tcPr>
            <w:tcW w:w="885" w:type="dxa"/>
            <w:tcBorders>
              <w:top w:val="single" w:sz="4" w:space="0" w:color="auto"/>
              <w:left w:val="single" w:sz="4" w:space="0" w:color="auto"/>
              <w:bottom w:val="single" w:sz="4" w:space="0" w:color="auto"/>
              <w:right w:val="single" w:sz="4" w:space="0" w:color="auto"/>
            </w:tcBorders>
          </w:tcPr>
          <w:p w14:paraId="255045B6" w14:textId="77777777" w:rsidR="00E1244B" w:rsidRPr="00A50ED7" w:rsidRDefault="00E1244B" w:rsidP="00C3241B">
            <w:pPr>
              <w:jc w:val="both"/>
              <w:rPr>
                <w:rFonts w:asciiTheme="minorHAnsi" w:hAnsiTheme="minorHAnsi" w:cstheme="minorHAnsi"/>
              </w:rPr>
            </w:pPr>
            <w:r w:rsidRPr="00A50ED7">
              <w:rPr>
                <w:rFonts w:asciiTheme="minorHAnsi" w:hAnsiTheme="minorHAnsi" w:cstheme="minorHAnsi"/>
              </w:rPr>
              <w:t>1</w:t>
            </w:r>
            <w:r w:rsidR="00C3241B" w:rsidRPr="00A50ED7">
              <w:rPr>
                <w:rFonts w:asciiTheme="minorHAnsi" w:hAnsiTheme="minorHAnsi" w:cstheme="minorHAnsi"/>
              </w:rPr>
              <w:t>8</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138F2D70" w14:textId="15194EEF" w:rsidR="00E1244B" w:rsidRPr="00A50ED7" w:rsidRDefault="00E1244B" w:rsidP="00E1244B">
            <w:pPr>
              <w:rPr>
                <w:rFonts w:asciiTheme="minorHAnsi" w:hAnsiTheme="minorHAnsi" w:cstheme="minorHAnsi"/>
                <w:b/>
                <w:iCs/>
                <w:lang w:eastAsia="lt-LT"/>
              </w:rPr>
            </w:pPr>
            <w:r w:rsidRPr="00A50ED7">
              <w:rPr>
                <w:rFonts w:asciiTheme="minorHAnsi" w:hAnsiTheme="minorHAnsi" w:cstheme="minorHAnsi"/>
                <w:b/>
              </w:rPr>
              <w:t>S</w:t>
            </w:r>
            <w:r w:rsidR="0058564E" w:rsidRPr="00A50ED7">
              <w:rPr>
                <w:rFonts w:asciiTheme="minorHAnsi" w:hAnsiTheme="minorHAnsi" w:cstheme="minorHAnsi"/>
                <w:b/>
                <w:iCs/>
              </w:rPr>
              <w:t xml:space="preserve">tatinio interjeras </w:t>
            </w:r>
          </w:p>
        </w:tc>
        <w:tc>
          <w:tcPr>
            <w:tcW w:w="6379" w:type="dxa"/>
            <w:tcBorders>
              <w:top w:val="single" w:sz="4" w:space="0" w:color="auto"/>
              <w:left w:val="single" w:sz="4" w:space="0" w:color="auto"/>
              <w:bottom w:val="single" w:sz="4" w:space="0" w:color="auto"/>
              <w:right w:val="single" w:sz="4" w:space="0" w:color="auto"/>
            </w:tcBorders>
          </w:tcPr>
          <w:p w14:paraId="76CEDEC0" w14:textId="05F24EA3" w:rsidR="00E1244B" w:rsidRPr="0025580A" w:rsidRDefault="0025580A" w:rsidP="00433C54">
            <w:pPr>
              <w:jc w:val="both"/>
              <w:rPr>
                <w:rFonts w:asciiTheme="minorHAnsi" w:hAnsiTheme="minorHAnsi" w:cstheme="minorHAnsi"/>
                <w:i/>
                <w:iCs/>
              </w:rPr>
            </w:pPr>
            <w:r w:rsidRPr="00A50ED7">
              <w:rPr>
                <w:rFonts w:asciiTheme="minorHAnsi" w:hAnsiTheme="minorHAnsi" w:cstheme="minorHAnsi"/>
                <w:i/>
                <w:iCs/>
              </w:rPr>
              <w:t>„Netaikoma“</w:t>
            </w:r>
            <w:r>
              <w:rPr>
                <w:rFonts w:asciiTheme="minorHAnsi" w:hAnsiTheme="minorHAnsi" w:cstheme="minorHAnsi"/>
                <w:i/>
                <w:iCs/>
              </w:rPr>
              <w:t>.</w:t>
            </w:r>
          </w:p>
        </w:tc>
      </w:tr>
      <w:tr w:rsidR="00A50ED7" w:rsidRPr="00A50ED7" w14:paraId="648FD958" w14:textId="77777777" w:rsidTr="00787835">
        <w:tc>
          <w:tcPr>
            <w:tcW w:w="885" w:type="dxa"/>
            <w:tcBorders>
              <w:top w:val="single" w:sz="4" w:space="0" w:color="auto"/>
              <w:left w:val="single" w:sz="4" w:space="0" w:color="auto"/>
              <w:bottom w:val="single" w:sz="4" w:space="0" w:color="auto"/>
              <w:right w:val="single" w:sz="4" w:space="0" w:color="auto"/>
            </w:tcBorders>
          </w:tcPr>
          <w:p w14:paraId="5124DF01" w14:textId="77777777" w:rsidR="00E1244B" w:rsidRPr="00A50ED7" w:rsidRDefault="00C3241B" w:rsidP="00E1244B">
            <w:pPr>
              <w:jc w:val="both"/>
              <w:rPr>
                <w:rFonts w:asciiTheme="minorHAnsi" w:hAnsiTheme="minorHAnsi" w:cstheme="minorHAnsi"/>
              </w:rPr>
            </w:pPr>
            <w:r w:rsidRPr="00A50ED7">
              <w:rPr>
                <w:rFonts w:asciiTheme="minorHAnsi" w:hAnsiTheme="minorHAnsi" w:cstheme="minorHAnsi"/>
              </w:rPr>
              <w:t>19</w:t>
            </w:r>
            <w:r w:rsidR="00E1244B"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0E8C0F32" w14:textId="211D08AC" w:rsidR="00E1244B" w:rsidRPr="00A50ED7" w:rsidRDefault="00E1244B" w:rsidP="00E1244B">
            <w:pPr>
              <w:rPr>
                <w:rFonts w:asciiTheme="minorHAnsi" w:hAnsiTheme="minorHAnsi" w:cstheme="minorHAnsi"/>
                <w:b/>
              </w:rPr>
            </w:pPr>
            <w:r w:rsidRPr="00A50ED7">
              <w:rPr>
                <w:rFonts w:asciiTheme="minorHAnsi" w:hAnsiTheme="minorHAnsi" w:cstheme="minorHAnsi"/>
                <w:b/>
              </w:rPr>
              <w:t>P</w:t>
            </w:r>
            <w:r w:rsidR="0058564E" w:rsidRPr="00A50ED7">
              <w:rPr>
                <w:rFonts w:asciiTheme="minorHAnsi" w:hAnsiTheme="minorHAnsi" w:cstheme="minorHAnsi"/>
                <w:b/>
              </w:rPr>
              <w:t>rojektavimo paslaugos</w:t>
            </w:r>
          </w:p>
        </w:tc>
        <w:tc>
          <w:tcPr>
            <w:tcW w:w="6379" w:type="dxa"/>
            <w:tcBorders>
              <w:top w:val="single" w:sz="4" w:space="0" w:color="auto"/>
              <w:left w:val="single" w:sz="4" w:space="0" w:color="auto"/>
              <w:bottom w:val="single" w:sz="4" w:space="0" w:color="auto"/>
              <w:right w:val="single" w:sz="4" w:space="0" w:color="auto"/>
            </w:tcBorders>
          </w:tcPr>
          <w:p w14:paraId="2E2F9EDF" w14:textId="22901959" w:rsidR="00E1244B" w:rsidRPr="002C63FA" w:rsidRDefault="002C63FA"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P</w:t>
            </w:r>
            <w:r w:rsidR="00E1244B" w:rsidRPr="002C63FA">
              <w:rPr>
                <w:rFonts w:asciiTheme="minorHAnsi" w:hAnsiTheme="minorHAnsi" w:cstheme="minorHAnsi"/>
                <w:i/>
                <w:iCs/>
                <w:kern w:val="0"/>
                <w:lang w:eastAsia="lt-LT"/>
              </w:rPr>
              <w:t>erkamos projektavimo paslaugos, kurias projektuotojas privalo</w:t>
            </w:r>
            <w:r w:rsidR="00E801BF" w:rsidRPr="002C63FA">
              <w:rPr>
                <w:rFonts w:asciiTheme="minorHAnsi" w:hAnsiTheme="minorHAnsi" w:cstheme="minorHAnsi"/>
                <w:i/>
                <w:iCs/>
                <w:kern w:val="0"/>
                <w:lang w:eastAsia="lt-LT"/>
              </w:rPr>
              <w:t xml:space="preserve"> atlikti pagal SĮ</w:t>
            </w:r>
            <w:r w:rsidR="00E1244B" w:rsidRPr="002C63FA">
              <w:rPr>
                <w:rFonts w:asciiTheme="minorHAnsi" w:hAnsiTheme="minorHAnsi" w:cstheme="minorHAnsi"/>
                <w:i/>
                <w:iCs/>
                <w:kern w:val="0"/>
                <w:lang w:eastAsia="lt-LT"/>
              </w:rPr>
              <w:t xml:space="preserve">, </w:t>
            </w:r>
            <w:r w:rsidR="00E801BF" w:rsidRPr="002C63FA">
              <w:rPr>
                <w:rFonts w:asciiTheme="minorHAnsi" w:hAnsiTheme="minorHAnsi" w:cstheme="minorHAnsi"/>
                <w:i/>
                <w:iCs/>
                <w:kern w:val="0"/>
                <w:lang w:eastAsia="lt-LT"/>
              </w:rPr>
              <w:t xml:space="preserve">statybos techninio reglamento </w:t>
            </w:r>
            <w:r w:rsidR="00E1244B" w:rsidRPr="002C63FA">
              <w:rPr>
                <w:rFonts w:asciiTheme="minorHAnsi" w:hAnsiTheme="minorHAnsi" w:cstheme="minorHAnsi"/>
                <w:i/>
                <w:iCs/>
                <w:kern w:val="0"/>
                <w:lang w:eastAsia="lt-LT"/>
              </w:rPr>
              <w:t>STR 1.04.04:2017 „Statinio projektavimas, projekto ekspertizė“ ir kitų norm</w:t>
            </w:r>
            <w:r w:rsidR="00E801BF" w:rsidRPr="002C63FA">
              <w:rPr>
                <w:rFonts w:asciiTheme="minorHAnsi" w:hAnsiTheme="minorHAnsi" w:cstheme="minorHAnsi"/>
                <w:i/>
                <w:iCs/>
                <w:kern w:val="0"/>
                <w:lang w:eastAsia="lt-LT"/>
              </w:rPr>
              <w:t>inių teisės aktų reikalavimus (p</w:t>
            </w:r>
            <w:r w:rsidR="00E1244B" w:rsidRPr="002C63FA">
              <w:rPr>
                <w:rFonts w:asciiTheme="minorHAnsi" w:hAnsiTheme="minorHAnsi" w:cstheme="minorHAnsi"/>
                <w:i/>
                <w:iCs/>
                <w:kern w:val="0"/>
                <w:lang w:eastAsia="lt-LT"/>
              </w:rPr>
              <w:t>ro</w:t>
            </w:r>
            <w:r w:rsidR="00E801BF" w:rsidRPr="002C63FA">
              <w:rPr>
                <w:rFonts w:asciiTheme="minorHAnsi" w:hAnsiTheme="minorHAnsi" w:cstheme="minorHAnsi"/>
                <w:i/>
                <w:iCs/>
                <w:kern w:val="0"/>
                <w:lang w:eastAsia="lt-LT"/>
              </w:rPr>
              <w:t>jektinių pasiūlymų parengimas, t</w:t>
            </w:r>
            <w:r w:rsidR="00E1244B" w:rsidRPr="002C63FA">
              <w:rPr>
                <w:rFonts w:asciiTheme="minorHAnsi" w:hAnsiTheme="minorHAnsi" w:cstheme="minorHAnsi"/>
                <w:i/>
                <w:iCs/>
                <w:kern w:val="0"/>
                <w:lang w:eastAsia="lt-LT"/>
              </w:rPr>
              <w:t>echni</w:t>
            </w:r>
            <w:r w:rsidR="00E801BF" w:rsidRPr="002C63FA">
              <w:rPr>
                <w:rFonts w:asciiTheme="minorHAnsi" w:hAnsiTheme="minorHAnsi" w:cstheme="minorHAnsi"/>
                <w:i/>
                <w:iCs/>
                <w:kern w:val="0"/>
                <w:lang w:eastAsia="lt-LT"/>
              </w:rPr>
              <w:t>nio darbo projekto parengimas, t</w:t>
            </w:r>
            <w:r w:rsidR="00E1244B" w:rsidRPr="002C63FA">
              <w:rPr>
                <w:rFonts w:asciiTheme="minorHAnsi" w:hAnsiTheme="minorHAnsi" w:cstheme="minorHAnsi"/>
                <w:i/>
                <w:iCs/>
                <w:kern w:val="0"/>
                <w:lang w:eastAsia="lt-LT"/>
              </w:rPr>
              <w:t>echninio darbo projekto parengimas, kai pr</w:t>
            </w:r>
            <w:r w:rsidR="00E801BF" w:rsidRPr="002C63FA">
              <w:rPr>
                <w:rFonts w:asciiTheme="minorHAnsi" w:hAnsiTheme="minorHAnsi" w:cstheme="minorHAnsi"/>
                <w:i/>
                <w:iCs/>
                <w:kern w:val="0"/>
                <w:lang w:eastAsia="lt-LT"/>
              </w:rPr>
              <w:t>ojektas rengiamas vienu etapu, s</w:t>
            </w:r>
            <w:r w:rsidR="00E1244B" w:rsidRPr="002C63FA">
              <w:rPr>
                <w:rFonts w:asciiTheme="minorHAnsi" w:hAnsiTheme="minorHAnsi" w:cstheme="minorHAnsi"/>
                <w:i/>
                <w:iCs/>
                <w:kern w:val="0"/>
                <w:lang w:eastAsia="lt-LT"/>
              </w:rPr>
              <w:t>upaprastinto projekto parengimas).</w:t>
            </w:r>
            <w:r w:rsidR="00E1244B" w:rsidRPr="002C63FA">
              <w:rPr>
                <w:rFonts w:asciiTheme="minorHAnsi" w:hAnsiTheme="minorHAnsi" w:cstheme="minorHAnsi"/>
              </w:rPr>
              <w:t> </w:t>
            </w:r>
          </w:p>
          <w:p w14:paraId="2358E903" w14:textId="77777777" w:rsidR="00621301" w:rsidRPr="002C63FA" w:rsidRDefault="00621301" w:rsidP="00E1244B">
            <w:pPr>
              <w:jc w:val="both"/>
              <w:rPr>
                <w:rFonts w:asciiTheme="minorHAnsi" w:hAnsiTheme="minorHAnsi" w:cstheme="minorHAnsi"/>
                <w:i/>
                <w:iCs/>
                <w:kern w:val="0"/>
                <w:lang w:eastAsia="lt-LT"/>
              </w:rPr>
            </w:pPr>
          </w:p>
          <w:p w14:paraId="24F80C0F" w14:textId="3B20A382"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Statinio projektavimas – architektūrinė inžinerinė veikla, kurios tikslas – parengti statinio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rojektą. </w:t>
            </w:r>
          </w:p>
          <w:p w14:paraId="5AF37330" w14:textId="1F0B6CC4"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Vykdant darbų viešuosius pirkimus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rojektas yra perkamų darbų techninė specifikacija, kurioje nustatyti perkami darbai. Jis taip pat yra naudojamas ir vykdant pačius darbus. Parengtas ir viešuosiuose pirkimuose naudojamas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rojektas turi </w:t>
            </w:r>
            <w:r w:rsidR="00A74379" w:rsidRPr="002C63FA">
              <w:rPr>
                <w:rFonts w:asciiTheme="minorHAnsi" w:hAnsiTheme="minorHAnsi" w:cstheme="minorHAnsi"/>
                <w:i/>
                <w:iCs/>
                <w:kern w:val="0"/>
                <w:lang w:eastAsia="lt-LT"/>
              </w:rPr>
              <w:t>atitikti</w:t>
            </w:r>
            <w:r w:rsidRPr="002C63FA">
              <w:rPr>
                <w:rFonts w:asciiTheme="minorHAnsi" w:hAnsiTheme="minorHAnsi" w:cstheme="minorHAnsi"/>
                <w:i/>
                <w:iCs/>
                <w:kern w:val="0"/>
                <w:lang w:eastAsia="lt-LT"/>
              </w:rPr>
              <w:t xml:space="preserve"> tiek </w:t>
            </w:r>
            <w:r w:rsidRPr="002C63FA">
              <w:rPr>
                <w:rFonts w:asciiTheme="minorHAnsi" w:hAnsiTheme="minorHAnsi" w:cstheme="minorHAnsi"/>
                <w:i/>
                <w:iCs/>
              </w:rPr>
              <w:t xml:space="preserve">SĮ, tiek VPĮ nustatytus reikalavimus. </w:t>
            </w:r>
          </w:p>
          <w:p w14:paraId="6115B109" w14:textId="55D18944" w:rsidR="00E1244B" w:rsidRPr="002C63FA" w:rsidRDefault="00E1244B" w:rsidP="00E1244B">
            <w:pPr>
              <w:jc w:val="both"/>
              <w:rPr>
                <w:rFonts w:asciiTheme="minorHAnsi" w:hAnsiTheme="minorHAnsi" w:cstheme="minorHAnsi"/>
                <w:i/>
                <w:iCs/>
              </w:rPr>
            </w:pPr>
            <w:r w:rsidRPr="002C63FA">
              <w:rPr>
                <w:rFonts w:asciiTheme="minorHAnsi" w:hAnsiTheme="minorHAnsi" w:cstheme="minorHAnsi"/>
                <w:i/>
                <w:iCs/>
              </w:rPr>
              <w:t xml:space="preserve">Projektas, vadovaujantis SĮ, yra </w:t>
            </w:r>
            <w:r w:rsidRPr="002C63FA">
              <w:rPr>
                <w:rFonts w:asciiTheme="minorHAnsi" w:hAnsiTheme="minorHAnsi" w:cstheme="minorHAnsi"/>
              </w:rPr>
              <w:t>normatyvinių statybos techninių dokumentų</w:t>
            </w:r>
            <w:r w:rsidRPr="002C63FA">
              <w:rPr>
                <w:rFonts w:asciiTheme="minorHAnsi" w:hAnsiTheme="minorHAnsi" w:cstheme="minorHAnsi"/>
                <w:i/>
                <w:iCs/>
              </w:rPr>
              <w:t xml:space="preserve"> nustatytos sudėties dokumentų, kuriuose </w:t>
            </w:r>
            <w:r w:rsidRPr="002C63FA">
              <w:rPr>
                <w:rFonts w:asciiTheme="minorHAnsi" w:hAnsiTheme="minorHAnsi" w:cstheme="minorHAnsi"/>
                <w:i/>
                <w:iCs/>
                <w:u w:val="single"/>
              </w:rPr>
              <w:t>pateikiami statytojo (užsakovo) sumanyto statinio sprendiniai</w:t>
            </w:r>
            <w:r w:rsidRPr="002C63FA">
              <w:rPr>
                <w:rFonts w:asciiTheme="minorHAnsi" w:hAnsiTheme="minorHAnsi" w:cstheme="minorHAnsi"/>
                <w:i/>
                <w:iCs/>
              </w:rPr>
              <w:t xml:space="preserve"> (projekto </w:t>
            </w:r>
            <w:r w:rsidR="00F24BE0" w:rsidRPr="002C63FA">
              <w:rPr>
                <w:rFonts w:asciiTheme="minorHAnsi" w:hAnsiTheme="minorHAnsi" w:cstheme="minorHAnsi"/>
                <w:i/>
                <w:iCs/>
              </w:rPr>
              <w:t>dalys, skaičiavimai, brėžiniai) ir kurie skirti</w:t>
            </w:r>
            <w:r w:rsidRPr="002C63FA">
              <w:rPr>
                <w:rFonts w:asciiTheme="minorHAnsi" w:hAnsiTheme="minorHAnsi" w:cstheme="minorHAnsi"/>
                <w:i/>
                <w:iCs/>
              </w:rPr>
              <w:t xml:space="preserve"> </w:t>
            </w:r>
            <w:r w:rsidRPr="002C63FA">
              <w:rPr>
                <w:rFonts w:asciiTheme="minorHAnsi" w:hAnsiTheme="minorHAnsi" w:cstheme="minorHAnsi"/>
                <w:i/>
              </w:rPr>
              <w:t>statybą leidžiančiam dokumentui gauti, statybai vykdyti ir statybos užbaigimo procedūroms atlikti</w:t>
            </w:r>
            <w:r w:rsidRPr="002C63FA">
              <w:rPr>
                <w:rFonts w:asciiTheme="minorHAnsi" w:hAnsiTheme="minorHAnsi" w:cstheme="minorHAnsi"/>
                <w:i/>
                <w:iCs/>
              </w:rPr>
              <w:t>, visuma.</w:t>
            </w:r>
          </w:p>
          <w:p w14:paraId="1835905F" w14:textId="77777777" w:rsidR="00E1244B" w:rsidRPr="002C63FA" w:rsidRDefault="00E1244B" w:rsidP="00E1244B">
            <w:pPr>
              <w:jc w:val="both"/>
              <w:rPr>
                <w:rFonts w:asciiTheme="minorHAnsi" w:hAnsiTheme="minorHAnsi" w:cstheme="minorHAnsi"/>
                <w:i/>
                <w:iCs/>
              </w:rPr>
            </w:pPr>
          </w:p>
          <w:p w14:paraId="59F047C7" w14:textId="77777777" w:rsidR="00E1244B" w:rsidRPr="002C63FA" w:rsidRDefault="00E1244B" w:rsidP="00E1244B">
            <w:pPr>
              <w:jc w:val="both"/>
              <w:rPr>
                <w:rFonts w:asciiTheme="minorHAnsi" w:hAnsiTheme="minorHAnsi" w:cstheme="minorHAnsi"/>
                <w:i/>
                <w:iCs/>
              </w:rPr>
            </w:pPr>
            <w:r w:rsidRPr="002C63FA">
              <w:rPr>
                <w:rFonts w:asciiTheme="minorHAnsi" w:hAnsiTheme="minorHAnsi" w:cstheme="minorHAnsi"/>
                <w:i/>
                <w:iCs/>
              </w:rPr>
              <w:t xml:space="preserve">Techninė specifikacija perkant darbus, vadovaujantis VPĮ, yra techninių reikalavimų visuma, apimanti </w:t>
            </w:r>
            <w:r w:rsidRPr="002C63FA">
              <w:rPr>
                <w:rFonts w:asciiTheme="minorHAnsi" w:hAnsiTheme="minorHAnsi" w:cstheme="minorHAnsi"/>
                <w:i/>
                <w:iCs/>
                <w:u w:val="single"/>
              </w:rPr>
              <w:t>medžiagų, produktų bei tiekimo duomenis</w:t>
            </w:r>
            <w:r w:rsidRPr="002C63FA">
              <w:rPr>
                <w:rFonts w:asciiTheme="minorHAnsi" w:hAnsiTheme="minorHAnsi" w:cstheme="minorHAnsi"/>
                <w:i/>
                <w:iCs/>
              </w:rPr>
              <w:t xml:space="preserve">, pagal kuriuos galima nustatyti, ar jie atitinka perkančiosios organizacijos (užsakovo) reikmes. </w:t>
            </w:r>
          </w:p>
          <w:p w14:paraId="71FE9121" w14:textId="77777777" w:rsidR="00E1244B" w:rsidRPr="002C63FA" w:rsidRDefault="00E1244B" w:rsidP="00E1244B">
            <w:pPr>
              <w:jc w:val="both"/>
              <w:rPr>
                <w:rFonts w:asciiTheme="minorHAnsi" w:hAnsiTheme="minorHAnsi" w:cstheme="minorHAnsi"/>
                <w:i/>
                <w:iCs/>
              </w:rPr>
            </w:pPr>
          </w:p>
          <w:p w14:paraId="4E129826" w14:textId="15E10ADD"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lastRenderedPageBreak/>
              <w:t xml:space="preserve">Nurodomos įprastos paslaugos, kurias projektuotojas privalo atlikti pagal SĮ ir statybos techninius reglamentus,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apimtis, sudėtis (nurodant projekto dalis), sprendinių detalumas ir pan. Projekto dalys nustatomos (pagal projekto rengimo etapus ir pagal atskirų statinių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rojektus, jeigu taikoma) atsižvelgus į projektuojamo statinio specifiką. </w:t>
            </w:r>
          </w:p>
          <w:p w14:paraId="3A63B8B4" w14:textId="77777777" w:rsidR="00E1244B" w:rsidRPr="002C63FA" w:rsidRDefault="00E1244B" w:rsidP="00E1244B">
            <w:pPr>
              <w:jc w:val="both"/>
              <w:rPr>
                <w:rFonts w:asciiTheme="minorHAnsi" w:hAnsiTheme="minorHAnsi" w:cstheme="minorHAnsi"/>
                <w:i/>
                <w:iCs/>
                <w:kern w:val="0"/>
                <w:lang w:eastAsia="lt-LT"/>
              </w:rPr>
            </w:pPr>
          </w:p>
          <w:p w14:paraId="1EB1B57F" w14:textId="42C79AC1"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Tuo atveju, kai sudaromos atskiros sutartys su keliais projektuotojais (atskiriems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etapams, atskiroms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dalims ar tam tikrų statinių </w:t>
            </w:r>
            <w:r w:rsidR="009E3DF5" w:rsidRPr="002C63FA">
              <w:rPr>
                <w:rFonts w:asciiTheme="minorHAnsi" w:hAnsiTheme="minorHAnsi" w:cstheme="minorHAnsi"/>
                <w:i/>
                <w:iCs/>
                <w:kern w:val="0"/>
                <w:lang w:eastAsia="lt-LT"/>
              </w:rPr>
              <w:t>p</w:t>
            </w:r>
            <w:r w:rsidR="00F24BE0" w:rsidRPr="002C63FA">
              <w:rPr>
                <w:rFonts w:asciiTheme="minorHAnsi" w:hAnsiTheme="minorHAnsi" w:cstheme="minorHAnsi"/>
                <w:i/>
                <w:iCs/>
                <w:kern w:val="0"/>
                <w:lang w:eastAsia="lt-LT"/>
              </w:rPr>
              <w:t>rojektams parengti), arba</w:t>
            </w:r>
            <w:r w:rsidRPr="002C63FA">
              <w:rPr>
                <w:rFonts w:asciiTheme="minorHAnsi" w:hAnsiTheme="minorHAnsi" w:cstheme="minorHAnsi"/>
                <w:i/>
                <w:iCs/>
                <w:kern w:val="0"/>
                <w:lang w:eastAsia="lt-LT"/>
              </w:rPr>
              <w:t xml:space="preserve"> užsakovas nurodo, kuris iš projektuotojų yra pagrindinis projektuotojas ir, užsakovui pavedus, privalo paskirti viso sta</w:t>
            </w:r>
            <w:r w:rsidR="00F24BE0" w:rsidRPr="002C63FA">
              <w:rPr>
                <w:rFonts w:asciiTheme="minorHAnsi" w:hAnsiTheme="minorHAnsi" w:cstheme="minorHAnsi"/>
                <w:i/>
                <w:iCs/>
                <w:kern w:val="0"/>
                <w:lang w:eastAsia="lt-LT"/>
              </w:rPr>
              <w:t>tinio projekto vadovą, arba</w:t>
            </w:r>
            <w:r w:rsidRPr="002C63FA">
              <w:rPr>
                <w:rFonts w:asciiTheme="minorHAnsi" w:hAnsiTheme="minorHAnsi" w:cstheme="minorHAnsi"/>
                <w:i/>
                <w:iCs/>
                <w:kern w:val="0"/>
                <w:lang w:eastAsia="lt-LT"/>
              </w:rPr>
              <w:t xml:space="preserve"> gali būti paties užsakovo paskiriamas statinio projekto vadovas. </w:t>
            </w:r>
          </w:p>
          <w:p w14:paraId="228C9664" w14:textId="77777777" w:rsidR="00E1244B" w:rsidRPr="002C63FA" w:rsidRDefault="00E1244B" w:rsidP="00E1244B">
            <w:pPr>
              <w:jc w:val="both"/>
              <w:rPr>
                <w:rFonts w:asciiTheme="minorHAnsi" w:hAnsiTheme="minorHAnsi" w:cstheme="minorHAnsi"/>
                <w:i/>
                <w:iCs/>
                <w:kern w:val="0"/>
                <w:lang w:eastAsia="lt-LT"/>
              </w:rPr>
            </w:pPr>
          </w:p>
          <w:p w14:paraId="06723839" w14:textId="3357F5CF"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Taip pat gali būti numatomas eskizinis ir (arba) variantų tiek viso projekto, tiek atskirų projekto sprendinių pro</w:t>
            </w:r>
            <w:r w:rsidR="00F24BE0" w:rsidRPr="002C63FA">
              <w:rPr>
                <w:rFonts w:asciiTheme="minorHAnsi" w:hAnsiTheme="minorHAnsi" w:cstheme="minorHAnsi"/>
                <w:i/>
                <w:iCs/>
                <w:kern w:val="0"/>
                <w:lang w:eastAsia="lt-LT"/>
              </w:rPr>
              <w:t>jektavimas, atskiri sprendinių paketai</w:t>
            </w:r>
            <w:r w:rsidRPr="002C63FA">
              <w:rPr>
                <w:rFonts w:asciiTheme="minorHAnsi" w:hAnsiTheme="minorHAnsi" w:cstheme="minorHAnsi"/>
                <w:i/>
                <w:iCs/>
                <w:kern w:val="0"/>
                <w:lang w:eastAsia="lt-LT"/>
              </w:rPr>
              <w:t xml:space="preserve"> pagal statybos ir (arba) naudojimo kaštus ir pan. Toks projektavimas leidžia užsakovui palyginti skirtingus projekto ar atskirų projekto dalių variantus dar eskizinio projekto stadijoje ir priimti sprendimą, kuris iš jų turėtų būti rengiamas toliau. </w:t>
            </w:r>
          </w:p>
          <w:p w14:paraId="66E39788" w14:textId="77777777" w:rsidR="00E1244B" w:rsidRPr="002C63FA" w:rsidRDefault="00E1244B" w:rsidP="00E1244B">
            <w:pPr>
              <w:jc w:val="both"/>
              <w:rPr>
                <w:rFonts w:asciiTheme="minorHAnsi" w:hAnsiTheme="minorHAnsi" w:cstheme="minorHAnsi"/>
                <w:i/>
                <w:iCs/>
                <w:kern w:val="0"/>
                <w:lang w:eastAsia="lt-LT"/>
              </w:rPr>
            </w:pPr>
          </w:p>
          <w:p w14:paraId="4439186B" w14:textId="759A8FBC"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Užsakovas nurodo, kad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sprendiniai (pateikti techninėse specifikacijose, aiškinamuosiuose raštuose, brėžiniuose) tarpusavyje būtų susieti, atskiruose projekto dokumentuose bei </w:t>
            </w:r>
            <w:r w:rsidR="0083334F" w:rsidRPr="002C63FA">
              <w:rPr>
                <w:rFonts w:asciiTheme="minorHAnsi" w:hAnsiTheme="minorHAnsi" w:cstheme="minorHAnsi"/>
                <w:i/>
                <w:iCs/>
                <w:kern w:val="0"/>
                <w:lang w:eastAsia="lt-LT"/>
              </w:rPr>
              <w:t xml:space="preserve">atskirose projekto dalyse </w:t>
            </w:r>
            <w:r w:rsidRPr="002C63FA">
              <w:rPr>
                <w:rFonts w:asciiTheme="minorHAnsi" w:hAnsiTheme="minorHAnsi" w:cstheme="minorHAnsi"/>
                <w:i/>
                <w:iCs/>
                <w:kern w:val="0"/>
                <w:lang w:eastAsia="lt-LT"/>
              </w:rPr>
              <w:t xml:space="preserve">neturi prieštarauti vieni kitiems, ypač atkreipiant dėmesį į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dokumentų –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rojekto sąnaudų kiekio žiniaraščių – kiekių duo</w:t>
            </w:r>
            <w:r w:rsidR="0083334F" w:rsidRPr="002C63FA">
              <w:rPr>
                <w:rFonts w:asciiTheme="minorHAnsi" w:hAnsiTheme="minorHAnsi" w:cstheme="minorHAnsi"/>
                <w:i/>
                <w:iCs/>
                <w:kern w:val="0"/>
                <w:lang w:eastAsia="lt-LT"/>
              </w:rPr>
              <w:t>menų atitiktį p</w:t>
            </w:r>
            <w:r w:rsidRPr="002C63FA">
              <w:rPr>
                <w:rFonts w:asciiTheme="minorHAnsi" w:hAnsiTheme="minorHAnsi" w:cstheme="minorHAnsi"/>
                <w:i/>
                <w:iCs/>
                <w:kern w:val="0"/>
                <w:lang w:eastAsia="lt-LT"/>
              </w:rPr>
              <w:t xml:space="preserve">rojekto sprendiniams. </w:t>
            </w:r>
          </w:p>
          <w:p w14:paraId="5D6A9CCE" w14:textId="77777777" w:rsidR="00E1244B" w:rsidRPr="002C63FA" w:rsidRDefault="00E1244B" w:rsidP="00E1244B">
            <w:pPr>
              <w:jc w:val="both"/>
              <w:rPr>
                <w:rFonts w:asciiTheme="minorHAnsi" w:hAnsiTheme="minorHAnsi" w:cstheme="minorHAnsi"/>
                <w:i/>
                <w:iCs/>
                <w:kern w:val="0"/>
                <w:lang w:eastAsia="lt-LT"/>
              </w:rPr>
            </w:pPr>
          </w:p>
          <w:p w14:paraId="5E0E862B" w14:textId="7A950371"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Svarbu, kad </w:t>
            </w:r>
            <w:r w:rsidR="009E3DF5" w:rsidRPr="002C63FA">
              <w:rPr>
                <w:rFonts w:asciiTheme="minorHAnsi" w:hAnsiTheme="minorHAnsi" w:cstheme="minorHAnsi"/>
                <w:i/>
                <w:iCs/>
                <w:kern w:val="0"/>
                <w:lang w:eastAsia="lt-LT"/>
              </w:rPr>
              <w:t>p</w:t>
            </w:r>
            <w:r w:rsidRPr="002C63FA">
              <w:rPr>
                <w:rFonts w:asciiTheme="minorHAnsi" w:hAnsiTheme="minorHAnsi" w:cstheme="minorHAnsi"/>
                <w:i/>
                <w:iCs/>
                <w:kern w:val="0"/>
                <w:lang w:eastAsia="lt-LT"/>
              </w:rPr>
              <w:t xml:space="preserve">rojekto sprendinių techninės specifikacijos nustatytų </w:t>
            </w:r>
            <w:r w:rsidRPr="002C63FA">
              <w:rPr>
                <w:rFonts w:asciiTheme="minorHAnsi" w:hAnsiTheme="minorHAnsi" w:cstheme="minorHAnsi"/>
                <w:i/>
                <w:iCs/>
                <w:kern w:val="0"/>
                <w:u w:val="single"/>
                <w:lang w:eastAsia="lt-LT"/>
              </w:rPr>
              <w:t>esminius (būtinus)</w:t>
            </w:r>
            <w:r w:rsidRPr="002C63FA">
              <w:rPr>
                <w:rFonts w:asciiTheme="minorHAnsi" w:hAnsiTheme="minorHAnsi" w:cstheme="minorHAnsi"/>
                <w:i/>
                <w:iCs/>
                <w:kern w:val="0"/>
                <w:lang w:eastAsia="lt-LT"/>
              </w:rPr>
              <w:t xml:space="preserve">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w:t>
            </w:r>
          </w:p>
          <w:p w14:paraId="5A7B36D5" w14:textId="6619FDCD" w:rsidR="00E1244B"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 xml:space="preserve">Projektų sprendinių apimtis ir detalumas turėtų būti pakankamas, kiek reikalauja statybos techniniai reglamentai. </w:t>
            </w:r>
            <w:r w:rsidR="0077316B" w:rsidRPr="002C63FA">
              <w:rPr>
                <w:rFonts w:asciiTheme="minorHAnsi" w:hAnsiTheme="minorHAnsi" w:cstheme="minorHAnsi"/>
                <w:i/>
                <w:iCs/>
                <w:kern w:val="0"/>
                <w:lang w:eastAsia="lt-LT"/>
              </w:rPr>
              <w:t xml:space="preserve">Techniniame darbo projekte </w:t>
            </w:r>
            <w:r w:rsidRPr="002C63FA">
              <w:rPr>
                <w:rFonts w:asciiTheme="minorHAnsi" w:hAnsiTheme="minorHAnsi" w:cstheme="minorHAnsi"/>
                <w:i/>
                <w:iCs/>
                <w:kern w:val="0"/>
                <w:lang w:eastAsia="lt-LT"/>
              </w:rPr>
              <w:t xml:space="preserve">jau turi būti </w:t>
            </w:r>
            <w:r w:rsidRPr="002C63FA">
              <w:rPr>
                <w:rFonts w:asciiTheme="minorHAnsi" w:eastAsia="Aptos" w:hAnsiTheme="minorHAnsi" w:cstheme="minorHAnsi"/>
                <w:i/>
                <w:iCs/>
                <w:kern w:val="2"/>
                <w:lang w:eastAsia="lt-LT"/>
                <w14:ligatures w14:val="standardContextual"/>
              </w:rPr>
              <w:t xml:space="preserve">parinkti statybos produktai, įrenginiai, </w:t>
            </w:r>
            <w:r w:rsidRPr="002C63FA">
              <w:rPr>
                <w:rFonts w:asciiTheme="minorHAnsi" w:hAnsiTheme="minorHAnsi" w:cstheme="minorHAnsi"/>
                <w:i/>
                <w:iCs/>
                <w:kern w:val="0"/>
                <w:lang w:eastAsia="lt-LT"/>
              </w:rPr>
              <w:t xml:space="preserve">numatyti </w:t>
            </w:r>
            <w:r w:rsidRPr="002C63FA">
              <w:rPr>
                <w:rFonts w:asciiTheme="minorHAnsi" w:eastAsia="Aptos" w:hAnsiTheme="minorHAnsi" w:cstheme="minorHAnsi"/>
                <w:i/>
                <w:iCs/>
                <w:kern w:val="2"/>
                <w:lang w:eastAsia="lt-LT"/>
                <w14:ligatures w14:val="standardContextual"/>
              </w:rPr>
              <w:t>gaminami statybinių konstrukcijų ir inžinerinių sistemų elementai. Jei reikia, galima numatyti, kad pagal techninio darbo projekto brėžinius statinio statybos rangovas</w:t>
            </w:r>
            <w:r w:rsidRPr="002C63FA">
              <w:rPr>
                <w:rFonts w:asciiTheme="minorHAnsi" w:eastAsia="Aptos" w:hAnsiTheme="minorHAnsi" w:cstheme="minorHAnsi"/>
                <w:i/>
                <w:iCs/>
                <w:kern w:val="2"/>
                <w:shd w:val="clear" w:color="auto" w:fill="FFFFFF"/>
                <w14:ligatures w14:val="standardContextual"/>
              </w:rPr>
              <w:t xml:space="preserve"> </w:t>
            </w:r>
            <w:r w:rsidRPr="002C63FA">
              <w:rPr>
                <w:rFonts w:asciiTheme="minorHAnsi" w:eastAsia="Aptos" w:hAnsiTheme="minorHAnsi" w:cstheme="minorHAnsi"/>
                <w:i/>
                <w:iCs/>
                <w:kern w:val="2"/>
                <w:lang w:eastAsia="lt-LT"/>
                <w14:ligatures w14:val="standardContextual"/>
              </w:rPr>
              <w:t>parengtų</w:t>
            </w:r>
            <w:r w:rsidRPr="002C63FA">
              <w:rPr>
                <w:rFonts w:asciiTheme="minorHAnsi" w:eastAsia="Aptos" w:hAnsiTheme="minorHAnsi" w:cstheme="minorHAnsi"/>
                <w:i/>
                <w:iCs/>
                <w:kern w:val="2"/>
                <w:shd w:val="clear" w:color="auto" w:fill="FFFFFF"/>
                <w14:ligatures w14:val="standardContextual"/>
              </w:rPr>
              <w:t xml:space="preserve"> gamybos ir montavimo </w:t>
            </w:r>
            <w:r w:rsidRPr="002C63FA">
              <w:rPr>
                <w:rFonts w:asciiTheme="minorHAnsi" w:eastAsia="Aptos" w:hAnsiTheme="minorHAnsi" w:cstheme="minorHAnsi"/>
                <w:i/>
                <w:iCs/>
                <w:kern w:val="2"/>
                <w:lang w:eastAsia="lt-LT"/>
                <w14:ligatures w14:val="standardContextual"/>
              </w:rPr>
              <w:t>brėžinius gamybai</w:t>
            </w:r>
            <w:r w:rsidRPr="002C63FA">
              <w:rPr>
                <w:rFonts w:asciiTheme="minorHAnsi" w:hAnsiTheme="minorHAnsi" w:cstheme="minorHAnsi"/>
                <w:i/>
                <w:iCs/>
                <w:kern w:val="0"/>
                <w:lang w:eastAsia="lt-LT"/>
              </w:rPr>
              <w:t xml:space="preserve">. </w:t>
            </w:r>
          </w:p>
          <w:p w14:paraId="0B04D69E" w14:textId="53AA2C96" w:rsidR="007672BC" w:rsidRPr="002C63FA" w:rsidRDefault="00E1244B" w:rsidP="00E1244B">
            <w:pPr>
              <w:jc w:val="both"/>
              <w:rPr>
                <w:rFonts w:asciiTheme="minorHAnsi" w:hAnsiTheme="minorHAnsi" w:cstheme="minorHAnsi"/>
                <w:i/>
                <w:iCs/>
                <w:kern w:val="0"/>
                <w:lang w:eastAsia="lt-LT"/>
              </w:rPr>
            </w:pPr>
            <w:r w:rsidRPr="002C63FA">
              <w:rPr>
                <w:rFonts w:asciiTheme="minorHAnsi" w:hAnsiTheme="minorHAnsi" w:cstheme="minorHAnsi"/>
                <w:i/>
                <w:iCs/>
                <w:kern w:val="0"/>
                <w:lang w:eastAsia="lt-LT"/>
              </w:rPr>
              <w:t>Taip pat v</w:t>
            </w:r>
            <w:r w:rsidRPr="002C63FA">
              <w:rPr>
                <w:rFonts w:asciiTheme="minorHAnsi" w:hAnsiTheme="minorHAnsi" w:cstheme="minorHAnsi"/>
                <w:i/>
                <w:iCs/>
              </w:rPr>
              <w:t xml:space="preserve">engtinas statybos taisyklių ar mokslo vadovėlių standartinių statybos darbų technologinių procesų, procedūrų, praktikos nuostatų, kurios nesusijusius su konkrečiais projekto </w:t>
            </w:r>
            <w:r w:rsidRPr="002C63FA">
              <w:rPr>
                <w:rFonts w:asciiTheme="minorHAnsi" w:hAnsiTheme="minorHAnsi" w:cstheme="minorHAnsi"/>
                <w:i/>
                <w:iCs/>
              </w:rPr>
              <w:lastRenderedPageBreak/>
              <w:t>sprendiniais, kopijavimas. Tokie aprašymai paprastai gali būti įtraukiami, jeigu projekto sprendinys reikalauja ypatingų atitinkamų technologijų.</w:t>
            </w:r>
            <w:r w:rsidRPr="002C63FA">
              <w:rPr>
                <w:rFonts w:asciiTheme="minorHAnsi" w:hAnsiTheme="minorHAnsi" w:cstheme="minorHAnsi"/>
              </w:rPr>
              <w:t xml:space="preserve"> </w:t>
            </w:r>
          </w:p>
          <w:p w14:paraId="6B8E28E0" w14:textId="5B1D9E63" w:rsidR="00E1244B" w:rsidRPr="002C63FA" w:rsidRDefault="00E1244B" w:rsidP="00E1244B">
            <w:pPr>
              <w:jc w:val="both"/>
              <w:rPr>
                <w:rFonts w:asciiTheme="minorHAnsi" w:hAnsiTheme="minorHAnsi" w:cstheme="minorHAnsi"/>
                <w:i/>
                <w:iCs/>
                <w:lang w:eastAsia="lt-LT"/>
              </w:rPr>
            </w:pPr>
            <w:r w:rsidRPr="002C63FA">
              <w:rPr>
                <w:rFonts w:asciiTheme="minorHAnsi" w:hAnsiTheme="minorHAnsi" w:cstheme="minorHAnsi"/>
                <w:i/>
                <w:iCs/>
                <w:lang w:eastAsia="lt-LT"/>
              </w:rPr>
              <w:t xml:space="preserve">Į projektavimo paslaugos apimtį įeina </w:t>
            </w:r>
            <w:r w:rsidR="009E3DF5" w:rsidRPr="002C63FA">
              <w:rPr>
                <w:rFonts w:asciiTheme="minorHAnsi" w:hAnsiTheme="minorHAnsi" w:cstheme="minorHAnsi"/>
                <w:i/>
                <w:iCs/>
                <w:lang w:eastAsia="lt-LT"/>
              </w:rPr>
              <w:t>p</w:t>
            </w:r>
            <w:r w:rsidRPr="002C63FA">
              <w:rPr>
                <w:rFonts w:asciiTheme="minorHAnsi" w:hAnsiTheme="minorHAnsi" w:cstheme="minorHAnsi"/>
                <w:i/>
                <w:iCs/>
                <w:lang w:eastAsia="lt-LT"/>
              </w:rPr>
              <w:t xml:space="preserve">rojekto pataisymai pagal užsakovo pastabas, pagal </w:t>
            </w:r>
            <w:r w:rsidR="009E3DF5" w:rsidRPr="002C63FA">
              <w:rPr>
                <w:rFonts w:asciiTheme="minorHAnsi" w:hAnsiTheme="minorHAnsi" w:cstheme="minorHAnsi"/>
                <w:i/>
                <w:iCs/>
                <w:lang w:eastAsia="lt-LT"/>
              </w:rPr>
              <w:t>p</w:t>
            </w:r>
            <w:r w:rsidRPr="002C63FA">
              <w:rPr>
                <w:rFonts w:asciiTheme="minorHAnsi" w:hAnsiTheme="minorHAnsi" w:cstheme="minorHAnsi"/>
                <w:i/>
                <w:iCs/>
                <w:lang w:eastAsia="lt-LT"/>
              </w:rPr>
              <w:t xml:space="preserve">rojekto ekspertizės akto privalomas pastabas, pagal šį </w:t>
            </w:r>
            <w:r w:rsidR="009E3DF5" w:rsidRPr="002C63FA">
              <w:rPr>
                <w:rFonts w:asciiTheme="minorHAnsi" w:hAnsiTheme="minorHAnsi" w:cstheme="minorHAnsi"/>
                <w:i/>
                <w:iCs/>
                <w:lang w:eastAsia="lt-LT"/>
              </w:rPr>
              <w:t>p</w:t>
            </w:r>
            <w:r w:rsidRPr="002C63FA">
              <w:rPr>
                <w:rFonts w:asciiTheme="minorHAnsi" w:hAnsiTheme="minorHAnsi" w:cstheme="minorHAnsi"/>
                <w:i/>
                <w:iCs/>
                <w:lang w:eastAsia="lt-LT"/>
              </w:rPr>
              <w:t xml:space="preserve">rojektą tikrinusių institucijų, subjektų (jų padalinių) pastabas, </w:t>
            </w:r>
            <w:r w:rsidRPr="002C63FA">
              <w:rPr>
                <w:rFonts w:asciiTheme="minorHAnsi" w:hAnsiTheme="minorHAnsi" w:cstheme="minorHAnsi"/>
                <w:i/>
                <w:iCs/>
                <w:u w:val="single"/>
                <w:lang w:eastAsia="lt-LT"/>
              </w:rPr>
              <w:t xml:space="preserve">taip pat </w:t>
            </w:r>
            <w:r w:rsidR="009E3DF5" w:rsidRPr="002C63FA">
              <w:rPr>
                <w:rFonts w:asciiTheme="minorHAnsi" w:hAnsiTheme="minorHAnsi" w:cstheme="minorHAnsi"/>
                <w:i/>
                <w:iCs/>
                <w:u w:val="single"/>
                <w:lang w:eastAsia="lt-LT"/>
              </w:rPr>
              <w:t>p</w:t>
            </w:r>
            <w:r w:rsidRPr="002C63FA">
              <w:rPr>
                <w:rFonts w:asciiTheme="minorHAnsi" w:hAnsiTheme="minorHAnsi" w:cstheme="minorHAnsi"/>
                <w:i/>
                <w:iCs/>
                <w:u w:val="single"/>
                <w:lang w:eastAsia="lt-LT"/>
              </w:rPr>
              <w:t>rojekto klaid</w:t>
            </w:r>
            <w:r w:rsidR="0077316B" w:rsidRPr="002C63FA">
              <w:rPr>
                <w:rFonts w:asciiTheme="minorHAnsi" w:hAnsiTheme="minorHAnsi" w:cstheme="minorHAnsi"/>
                <w:i/>
                <w:iCs/>
                <w:u w:val="single"/>
                <w:lang w:eastAsia="lt-LT"/>
              </w:rPr>
              <w:t>ų, pastebėtų rangos konkurso ir (</w:t>
            </w:r>
            <w:r w:rsidRPr="002C63FA">
              <w:rPr>
                <w:rFonts w:asciiTheme="minorHAnsi" w:hAnsiTheme="minorHAnsi" w:cstheme="minorHAnsi"/>
                <w:i/>
                <w:iCs/>
                <w:u w:val="single"/>
                <w:lang w:eastAsia="lt-LT"/>
              </w:rPr>
              <w:t>ar</w:t>
            </w:r>
            <w:r w:rsidR="0077316B" w:rsidRPr="002C63FA">
              <w:rPr>
                <w:rFonts w:asciiTheme="minorHAnsi" w:hAnsiTheme="minorHAnsi" w:cstheme="minorHAnsi"/>
                <w:i/>
                <w:iCs/>
                <w:u w:val="single"/>
                <w:lang w:eastAsia="lt-LT"/>
              </w:rPr>
              <w:t>)</w:t>
            </w:r>
            <w:r w:rsidRPr="002C63FA">
              <w:rPr>
                <w:rFonts w:asciiTheme="minorHAnsi" w:hAnsiTheme="minorHAnsi" w:cstheme="minorHAnsi"/>
                <w:i/>
                <w:iCs/>
                <w:u w:val="single"/>
                <w:lang w:eastAsia="lt-LT"/>
              </w:rPr>
              <w:t xml:space="preserve"> statybos metu, taisymai</w:t>
            </w:r>
            <w:r w:rsidRPr="002C63FA">
              <w:rPr>
                <w:rFonts w:asciiTheme="minorHAnsi" w:hAnsiTheme="minorHAnsi" w:cstheme="minorHAnsi"/>
                <w:i/>
                <w:iCs/>
                <w:lang w:eastAsia="lt-LT"/>
              </w:rPr>
              <w:t xml:space="preserve">. Šie pataisymai neapima keitimų ir (arba) papildymų, kurie gali būti daromi užsakovo iniciatyva arba dėl objektyvių nenumatytų aplinkybių. </w:t>
            </w:r>
          </w:p>
          <w:p w14:paraId="2023F242" w14:textId="15C23FD7" w:rsidR="00E1244B" w:rsidRPr="002C63FA" w:rsidRDefault="00E1244B" w:rsidP="00E1244B">
            <w:pPr>
              <w:jc w:val="both"/>
              <w:rPr>
                <w:rFonts w:asciiTheme="minorHAnsi" w:hAnsiTheme="minorHAnsi" w:cstheme="minorHAnsi"/>
                <w:i/>
                <w:iCs/>
              </w:rPr>
            </w:pPr>
            <w:r w:rsidRPr="002C63FA">
              <w:rPr>
                <w:rFonts w:asciiTheme="minorHAnsi" w:hAnsiTheme="minorHAnsi" w:cstheme="minorHAnsi"/>
                <w:i/>
                <w:iCs/>
              </w:rPr>
              <w:t xml:space="preserve">Nurodoma, kad parengtas </w:t>
            </w:r>
            <w:r w:rsidR="009E3DF5" w:rsidRPr="002C63FA">
              <w:rPr>
                <w:rFonts w:asciiTheme="minorHAnsi" w:hAnsiTheme="minorHAnsi" w:cstheme="minorHAnsi"/>
                <w:i/>
                <w:iCs/>
              </w:rPr>
              <w:t>p</w:t>
            </w:r>
            <w:r w:rsidRPr="002C63FA">
              <w:rPr>
                <w:rFonts w:asciiTheme="minorHAnsi" w:hAnsiTheme="minorHAnsi" w:cstheme="minorHAnsi"/>
                <w:i/>
                <w:iCs/>
              </w:rPr>
              <w:t xml:space="preserve">rojektas turi užtikrinti konkurenciją ir nediskriminuoti tiekėjų (prekių tiekėjų, paslaugų teikėjų, rangovų). </w:t>
            </w:r>
          </w:p>
          <w:p w14:paraId="25AAB6BF" w14:textId="75936EF2" w:rsidR="00E1244B" w:rsidRPr="002C63FA" w:rsidRDefault="00E1244B" w:rsidP="00E1244B">
            <w:pPr>
              <w:jc w:val="both"/>
              <w:rPr>
                <w:rFonts w:asciiTheme="minorHAnsi" w:hAnsiTheme="minorHAnsi" w:cstheme="minorHAnsi"/>
                <w:i/>
                <w:iCs/>
              </w:rPr>
            </w:pPr>
            <w:r w:rsidRPr="002C63FA">
              <w:rPr>
                <w:rFonts w:asciiTheme="minorHAnsi" w:hAnsiTheme="minorHAnsi" w:cstheme="minorHAnsi"/>
                <w:i/>
                <w:iCs/>
              </w:rPr>
              <w:t xml:space="preserve">Nurodoma, kad parengtame </w:t>
            </w:r>
            <w:r w:rsidR="009E3DF5" w:rsidRPr="002C63FA">
              <w:rPr>
                <w:rFonts w:asciiTheme="minorHAnsi" w:hAnsiTheme="minorHAnsi" w:cstheme="minorHAnsi"/>
                <w:i/>
                <w:iCs/>
              </w:rPr>
              <w:t>p</w:t>
            </w:r>
            <w:r w:rsidRPr="002C63FA">
              <w:rPr>
                <w:rFonts w:asciiTheme="minorHAnsi" w:hAnsiTheme="minorHAnsi" w:cstheme="minorHAnsi"/>
                <w:i/>
                <w:iCs/>
              </w:rPr>
              <w:t xml:space="preserve">rojekte </w:t>
            </w:r>
            <w:r w:rsidRPr="002C63FA">
              <w:rPr>
                <w:rFonts w:asciiTheme="minorHAnsi" w:hAnsiTheme="minorHAnsi" w:cstheme="minorHAnsi"/>
                <w:b/>
                <w:i/>
                <w:iCs/>
              </w:rPr>
              <w:t>negali būti</w:t>
            </w:r>
            <w:r w:rsidRPr="002C63FA">
              <w:rPr>
                <w:rFonts w:asciiTheme="minorHAnsi" w:hAnsiTheme="minorHAnsi" w:cstheme="minorHAnsi"/>
                <w:i/>
                <w:iCs/>
              </w:rPr>
              <w:t xml:space="preserve"> nurodytas konkretus modelis ar šaltinis, konkretus procesas, </w:t>
            </w:r>
            <w:r w:rsidRPr="002C63FA">
              <w:rPr>
                <w:rFonts w:asciiTheme="minorHAnsi" w:hAnsiTheme="minorHAnsi" w:cstheme="minorHAnsi"/>
                <w:i/>
                <w:iCs/>
                <w:kern w:val="0"/>
                <w:lang w:eastAsia="lt-LT"/>
              </w:rPr>
              <w:t xml:space="preserve">būdingas konkretaus tiekėjo tiekiamoms prekėms ar teikiamoms paslaugoms, </w:t>
            </w:r>
            <w:r w:rsidRPr="002C63FA">
              <w:rPr>
                <w:rFonts w:asciiTheme="minorHAnsi" w:hAnsiTheme="minorHAnsi" w:cstheme="minorHAnsi"/>
                <w:i/>
                <w:iCs/>
              </w:rPr>
              <w:t xml:space="preserve">ar prekės ženklas, patentas, standartas, sertifikatas, tipai, konkreti kilmė ar gamyba, dėl kurių </w:t>
            </w:r>
            <w:r w:rsidRPr="002C63FA">
              <w:rPr>
                <w:rFonts w:asciiTheme="minorHAnsi" w:hAnsiTheme="minorHAnsi" w:cstheme="minorHAnsi"/>
                <w:i/>
                <w:iCs/>
                <w:kern w:val="0"/>
                <w:lang w:eastAsia="lt-LT"/>
              </w:rPr>
              <w:t>tam tikriems subjektams</w:t>
            </w:r>
            <w:r w:rsidRPr="002C63FA">
              <w:rPr>
                <w:rFonts w:asciiTheme="minorHAnsi" w:eastAsia="Calibri" w:hAnsiTheme="minorHAnsi" w:cstheme="minorHAnsi"/>
              </w:rPr>
              <w:t xml:space="preserve"> </w:t>
            </w:r>
            <w:r w:rsidRPr="002C63FA">
              <w:rPr>
                <w:rFonts w:asciiTheme="minorHAnsi" w:hAnsiTheme="minorHAnsi" w:cstheme="minorHAnsi"/>
                <w:i/>
                <w:iCs/>
              </w:rPr>
              <w:t>ar tam tikriems produktams būtų sudarytos palankesn</w:t>
            </w:r>
            <w:r w:rsidR="004A66A5" w:rsidRPr="002C63FA">
              <w:rPr>
                <w:rFonts w:asciiTheme="minorHAnsi" w:hAnsiTheme="minorHAnsi" w:cstheme="minorHAnsi"/>
                <w:i/>
                <w:iCs/>
              </w:rPr>
              <w:t>ės sąlygos arba jie būtų atmesti</w:t>
            </w:r>
            <w:r w:rsidRPr="002C63FA">
              <w:rPr>
                <w:rFonts w:asciiTheme="minorHAnsi" w:hAnsiTheme="minorHAnsi" w:cstheme="minorHAnsi"/>
                <w:i/>
                <w:iCs/>
              </w:rPr>
              <w:t xml:space="preserve">, taip pat vengtinas pernelyg didelis ir perteklinis projektinių sprendinių detalizavimas, konkrečių techninių brošiūrų kopijos, kurie neleistų užtikrinti plačios konkurencijos. </w:t>
            </w:r>
          </w:p>
          <w:p w14:paraId="21318DDD" w14:textId="77777777" w:rsidR="00E1244B" w:rsidRPr="002C63FA" w:rsidRDefault="00E1244B" w:rsidP="00E1244B">
            <w:pPr>
              <w:jc w:val="both"/>
              <w:rPr>
                <w:rFonts w:asciiTheme="minorHAnsi" w:hAnsiTheme="minorHAnsi" w:cstheme="minorHAnsi"/>
                <w:i/>
                <w:iCs/>
                <w:kern w:val="0"/>
                <w:lang w:eastAsia="lt-LT"/>
              </w:rPr>
            </w:pPr>
          </w:p>
          <w:p w14:paraId="051C0DE9" w14:textId="52963A4C" w:rsidR="00E1244B" w:rsidRPr="002C63FA" w:rsidRDefault="004A66A5" w:rsidP="00E1244B">
            <w:pPr>
              <w:rPr>
                <w:rFonts w:asciiTheme="minorHAnsi" w:hAnsiTheme="minorHAnsi" w:cstheme="minorHAnsi"/>
                <w:i/>
                <w:iCs/>
                <w:u w:val="single"/>
              </w:rPr>
            </w:pPr>
            <w:r w:rsidRPr="002C63FA">
              <w:rPr>
                <w:rFonts w:asciiTheme="minorHAnsi" w:hAnsiTheme="minorHAnsi" w:cstheme="minorHAnsi"/>
                <w:i/>
                <w:iCs/>
                <w:u w:val="single"/>
              </w:rPr>
              <w:t>Pastaba</w:t>
            </w:r>
            <w:r w:rsidR="00E1244B" w:rsidRPr="002C63FA">
              <w:rPr>
                <w:rFonts w:asciiTheme="minorHAnsi" w:hAnsiTheme="minorHAnsi" w:cstheme="minorHAnsi"/>
                <w:i/>
                <w:iCs/>
                <w:u w:val="single"/>
              </w:rPr>
              <w:t xml:space="preserve"> užsakovui dėl statybos darbų pirkimo dokumentų parengimo: </w:t>
            </w:r>
            <w:r w:rsidR="00C80F5F" w:rsidRPr="002C63FA">
              <w:rPr>
                <w:rFonts w:asciiTheme="minorHAnsi" w:hAnsiTheme="minorHAnsi" w:cstheme="minorHAnsi"/>
                <w:i/>
                <w:iCs/>
                <w:u w:val="single"/>
              </w:rPr>
              <w:t xml:space="preserve"> </w:t>
            </w:r>
          </w:p>
          <w:p w14:paraId="204E6715" w14:textId="40E5B505" w:rsidR="00E1244B" w:rsidRPr="002C63FA" w:rsidRDefault="004A66A5" w:rsidP="00E1244B">
            <w:pPr>
              <w:pStyle w:val="CM4"/>
              <w:spacing w:before="60"/>
              <w:jc w:val="both"/>
              <w:rPr>
                <w:rFonts w:asciiTheme="minorHAnsi" w:hAnsiTheme="minorHAnsi" w:cstheme="minorHAnsi"/>
                <w:i/>
                <w:iCs/>
              </w:rPr>
            </w:pPr>
            <w:r w:rsidRPr="002C63FA">
              <w:rPr>
                <w:rFonts w:asciiTheme="minorHAnsi" w:hAnsiTheme="minorHAnsi" w:cstheme="minorHAnsi"/>
                <w:i/>
                <w:iCs/>
              </w:rPr>
              <w:t>Pagal VPĮ, p</w:t>
            </w:r>
            <w:r w:rsidR="0083334F" w:rsidRPr="002C63FA">
              <w:rPr>
                <w:rFonts w:asciiTheme="minorHAnsi" w:hAnsiTheme="minorHAnsi" w:cstheme="minorHAnsi"/>
                <w:i/>
                <w:iCs/>
              </w:rPr>
              <w:t xml:space="preserve">erkant statybos darbus, </w:t>
            </w:r>
            <w:r w:rsidR="00E1244B" w:rsidRPr="002C63FA">
              <w:rPr>
                <w:rFonts w:asciiTheme="minorHAnsi" w:hAnsiTheme="minorHAnsi" w:cstheme="minorHAnsi"/>
                <w:i/>
                <w:iCs/>
              </w:rPr>
              <w:t xml:space="preserve">konkretus modelis ar šaltinis, konkretus procesas ar prekės ženklas, patentas, standartas, sertifikatas, tipai, konkreti kilmė ar gamyba yra leistini nurodyti </w:t>
            </w:r>
            <w:r w:rsidR="00E1244B" w:rsidRPr="002C63FA">
              <w:rPr>
                <w:rFonts w:asciiTheme="minorHAnsi" w:hAnsiTheme="minorHAnsi" w:cstheme="minorHAnsi"/>
                <w:b/>
                <w:i/>
                <w:iCs/>
              </w:rPr>
              <w:t>tik išimties tvarka</w:t>
            </w:r>
            <w:r w:rsidR="00E1244B" w:rsidRPr="002C63FA">
              <w:rPr>
                <w:rFonts w:asciiTheme="minorHAnsi" w:hAnsiTheme="minorHAnsi" w:cstheme="minorHAnsi"/>
                <w:i/>
                <w:iCs/>
              </w:rPr>
              <w:t xml:space="preserve">, kai statybos darbų objekto </w:t>
            </w:r>
            <w:r w:rsidR="00E1244B" w:rsidRPr="002C63FA">
              <w:rPr>
                <w:rFonts w:asciiTheme="minorHAnsi" w:hAnsiTheme="minorHAnsi" w:cstheme="minorHAnsi"/>
                <w:b/>
                <w:i/>
                <w:iCs/>
              </w:rPr>
              <w:t>yra neįmanoma</w:t>
            </w:r>
            <w:r w:rsidR="00E1244B" w:rsidRPr="002C63FA">
              <w:rPr>
                <w:rFonts w:asciiTheme="minorHAnsi" w:hAnsiTheme="minorHAnsi" w:cstheme="minorHAnsi"/>
                <w:i/>
                <w:iCs/>
              </w:rPr>
              <w:t xml:space="preserve"> tiksliai ir suprantamai apibūdinti nei nurodant standartą, techninį liudijimą ar bendrąsias technines specifikacijas, nei apibūdinant norimą rezultatą arba nurodant pirkimo objekto funkcinius reikalavimus. </w:t>
            </w:r>
          </w:p>
          <w:p w14:paraId="7AD55662" w14:textId="40B4BCB7" w:rsidR="00E1244B" w:rsidRPr="002C63FA" w:rsidRDefault="00E1244B" w:rsidP="00E1244B">
            <w:pPr>
              <w:pStyle w:val="CM4"/>
              <w:spacing w:before="60"/>
              <w:jc w:val="both"/>
              <w:rPr>
                <w:rFonts w:asciiTheme="minorHAnsi" w:hAnsiTheme="minorHAnsi" w:cstheme="minorHAnsi"/>
                <w:i/>
                <w:iCs/>
              </w:rPr>
            </w:pPr>
            <w:r w:rsidRPr="002C63FA">
              <w:rPr>
                <w:rFonts w:asciiTheme="minorHAnsi" w:hAnsiTheme="minorHAnsi" w:cstheme="minorHAnsi"/>
                <w:i/>
                <w:iCs/>
              </w:rPr>
              <w:t>Atsižvelgiant į statybos darbų pobūdį,</w:t>
            </w:r>
            <w:r w:rsidR="007672BC" w:rsidRPr="002C63FA">
              <w:rPr>
                <w:rFonts w:asciiTheme="minorHAnsi" w:hAnsiTheme="minorHAnsi" w:cstheme="minorHAnsi"/>
                <w:i/>
                <w:iCs/>
              </w:rPr>
              <w:t xml:space="preserve"> </w:t>
            </w:r>
            <w:r w:rsidRPr="002C63FA">
              <w:rPr>
                <w:rFonts w:asciiTheme="minorHAnsi" w:hAnsiTheme="minorHAnsi" w:cstheme="minorHAnsi"/>
                <w:i/>
                <w:iCs/>
              </w:rPr>
              <w:t>statiniuose naudojamas medžiagas ir produktus ar jų sudėtines dalis, į statybos produktams keliamus su esminėmis charakteristikomis susijusių eksploatacinių savybių reikalavimus bei į reikalavimą statiniams ir atskiroms jų dalims atitikti jų naudojimo paskirtį ir esminius statinių reikalavimus</w:t>
            </w:r>
            <w:r w:rsidR="007672BC" w:rsidRPr="002C63FA">
              <w:rPr>
                <w:rFonts w:asciiTheme="minorHAnsi" w:hAnsiTheme="minorHAnsi" w:cstheme="minorHAnsi"/>
                <w:i/>
                <w:iCs/>
              </w:rPr>
              <w:t>,</w:t>
            </w:r>
            <w:r w:rsidRPr="002C63FA">
              <w:rPr>
                <w:rFonts w:asciiTheme="minorHAnsi" w:hAnsiTheme="minorHAnsi" w:cstheme="minorHAnsi"/>
                <w:i/>
                <w:iCs/>
              </w:rPr>
              <w:t xml:space="preserve"> </w:t>
            </w:r>
            <w:r w:rsidRPr="002C63FA">
              <w:rPr>
                <w:rFonts w:asciiTheme="minorHAnsi" w:hAnsiTheme="minorHAnsi" w:cstheme="minorHAnsi"/>
                <w:b/>
                <w:i/>
                <w:iCs/>
              </w:rPr>
              <w:t>statybos darbus ar produktus praktiškai įmanoma tiksliai ir suprantamai apibūdinti</w:t>
            </w:r>
            <w:r w:rsidRPr="002C63FA">
              <w:rPr>
                <w:rFonts w:asciiTheme="minorHAnsi" w:hAnsiTheme="minorHAnsi" w:cstheme="minorHAnsi"/>
                <w:i/>
                <w:iCs/>
              </w:rPr>
              <w:t xml:space="preserve">. </w:t>
            </w:r>
          </w:p>
          <w:p w14:paraId="2CD0E28C" w14:textId="0250D6E3" w:rsidR="00E1244B" w:rsidRPr="002C63FA" w:rsidRDefault="00E1244B" w:rsidP="007672BC">
            <w:pPr>
              <w:jc w:val="both"/>
              <w:rPr>
                <w:rFonts w:asciiTheme="minorHAnsi" w:hAnsiTheme="minorHAnsi" w:cstheme="minorHAnsi"/>
              </w:rPr>
            </w:pPr>
            <w:r w:rsidRPr="002C63FA">
              <w:rPr>
                <w:rFonts w:asciiTheme="minorHAnsi" w:hAnsiTheme="minorHAnsi" w:cstheme="minorHAnsi"/>
                <w:i/>
                <w:iCs/>
              </w:rPr>
              <w:t xml:space="preserve">Jeigu projektuotojas pagal savo profesinę kompetenciją nusprendė, kad negali </w:t>
            </w:r>
            <w:r w:rsidR="00814324" w:rsidRPr="002C63FA">
              <w:rPr>
                <w:rFonts w:asciiTheme="minorHAnsi" w:hAnsiTheme="minorHAnsi" w:cstheme="minorHAnsi"/>
                <w:i/>
                <w:iCs/>
              </w:rPr>
              <w:t>p</w:t>
            </w:r>
            <w:r w:rsidRPr="002C63FA">
              <w:rPr>
                <w:rFonts w:asciiTheme="minorHAnsi" w:hAnsiTheme="minorHAnsi" w:cstheme="minorHAnsi"/>
                <w:i/>
                <w:iCs/>
              </w:rPr>
              <w:t xml:space="preserve">rojekte kitaip apibūdinti statybos darbų objekto, nei nurodydamas konkretų modelį ar prekės ženklą, standartą, sertifikatą, jis turi </w:t>
            </w:r>
            <w:r w:rsidRPr="002C63FA">
              <w:rPr>
                <w:rFonts w:asciiTheme="minorHAnsi" w:hAnsiTheme="minorHAnsi" w:cstheme="minorHAnsi"/>
                <w:b/>
                <w:i/>
                <w:iCs/>
              </w:rPr>
              <w:t xml:space="preserve">tokį savo sprendimą pagrįsti užsakovui </w:t>
            </w:r>
            <w:r w:rsidRPr="002C63FA">
              <w:rPr>
                <w:rFonts w:asciiTheme="minorHAnsi" w:hAnsiTheme="minorHAnsi" w:cstheme="minorHAnsi"/>
                <w:i/>
                <w:iCs/>
              </w:rPr>
              <w:t xml:space="preserve">prieš jam priimant ir patvirtinant </w:t>
            </w:r>
            <w:r w:rsidR="00814324" w:rsidRPr="002C63FA">
              <w:rPr>
                <w:rFonts w:asciiTheme="minorHAnsi" w:hAnsiTheme="minorHAnsi" w:cstheme="minorHAnsi"/>
                <w:i/>
                <w:iCs/>
              </w:rPr>
              <w:t>p</w:t>
            </w:r>
            <w:r w:rsidRPr="002C63FA">
              <w:rPr>
                <w:rFonts w:asciiTheme="minorHAnsi" w:hAnsiTheme="minorHAnsi" w:cstheme="minorHAnsi"/>
                <w:i/>
                <w:iCs/>
              </w:rPr>
              <w:t xml:space="preserve">rojektą. Šiuo atveju toks nurodymas pateikiamas įrašant žodžius „arba lygiavertis“. Toks įrašas gali būti pateikiamas tiek prie paties nurodymo tiesiogiai, tiek bendrosiose </w:t>
            </w:r>
            <w:r w:rsidR="00814324" w:rsidRPr="002C63FA">
              <w:rPr>
                <w:rFonts w:asciiTheme="minorHAnsi" w:hAnsiTheme="minorHAnsi" w:cstheme="minorHAnsi"/>
                <w:i/>
                <w:iCs/>
              </w:rPr>
              <w:t>p</w:t>
            </w:r>
            <w:r w:rsidRPr="002C63FA">
              <w:rPr>
                <w:rFonts w:asciiTheme="minorHAnsi" w:hAnsiTheme="minorHAnsi" w:cstheme="minorHAnsi"/>
                <w:i/>
                <w:iCs/>
              </w:rPr>
              <w:t>rojekto techninėse specifikacij</w:t>
            </w:r>
            <w:r w:rsidR="007672BC" w:rsidRPr="002C63FA">
              <w:rPr>
                <w:rFonts w:asciiTheme="minorHAnsi" w:hAnsiTheme="minorHAnsi" w:cstheme="minorHAnsi"/>
                <w:i/>
                <w:iCs/>
              </w:rPr>
              <w:t xml:space="preserve">ose, </w:t>
            </w:r>
            <w:r w:rsidR="007672BC" w:rsidRPr="002C63FA">
              <w:rPr>
                <w:rFonts w:asciiTheme="minorHAnsi" w:hAnsiTheme="minorHAnsi" w:cstheme="minorHAnsi"/>
                <w:i/>
                <w:iCs/>
              </w:rPr>
              <w:lastRenderedPageBreak/>
              <w:t>tiek pirkimo dokumentuose</w:t>
            </w:r>
            <w:r w:rsidR="00621301" w:rsidRPr="002C63FA">
              <w:rPr>
                <w:rFonts w:asciiTheme="minorHAnsi" w:hAnsiTheme="minorHAnsi" w:cstheme="minorHAnsi"/>
                <w:i/>
                <w:iCs/>
              </w:rPr>
              <w:t>.</w:t>
            </w:r>
          </w:p>
        </w:tc>
      </w:tr>
      <w:tr w:rsidR="00A50ED7" w:rsidRPr="00A50ED7" w14:paraId="595847CF" w14:textId="77777777" w:rsidTr="00787835">
        <w:tc>
          <w:tcPr>
            <w:tcW w:w="885" w:type="dxa"/>
            <w:tcBorders>
              <w:top w:val="single" w:sz="4" w:space="0" w:color="auto"/>
              <w:left w:val="single" w:sz="4" w:space="0" w:color="auto"/>
              <w:bottom w:val="single" w:sz="4" w:space="0" w:color="auto"/>
              <w:right w:val="single" w:sz="4" w:space="0" w:color="auto"/>
            </w:tcBorders>
          </w:tcPr>
          <w:p w14:paraId="7D91DF8E" w14:textId="77777777" w:rsidR="00E1244B" w:rsidRPr="00A50ED7" w:rsidRDefault="00E1244B" w:rsidP="00433C54">
            <w:pPr>
              <w:jc w:val="both"/>
              <w:rPr>
                <w:rFonts w:asciiTheme="minorHAnsi" w:hAnsiTheme="minorHAnsi" w:cstheme="minorHAnsi"/>
              </w:rPr>
            </w:pPr>
            <w:r w:rsidRPr="00A50ED7">
              <w:rPr>
                <w:rFonts w:asciiTheme="minorHAnsi" w:hAnsiTheme="minorHAnsi" w:cstheme="minorHAnsi"/>
              </w:rPr>
              <w:lastRenderedPageBreak/>
              <w:t>2</w:t>
            </w:r>
            <w:r w:rsidR="00433C54" w:rsidRPr="00A50ED7">
              <w:rPr>
                <w:rFonts w:asciiTheme="minorHAnsi" w:hAnsiTheme="minorHAnsi" w:cstheme="minorHAnsi"/>
              </w:rPr>
              <w:t>0</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03A3B93" w14:textId="094B1FFC" w:rsidR="00E1244B" w:rsidRPr="00A50ED7" w:rsidRDefault="00E1244B" w:rsidP="00E1244B">
            <w:pPr>
              <w:rPr>
                <w:rFonts w:asciiTheme="minorHAnsi" w:hAnsiTheme="minorHAnsi" w:cstheme="minorHAnsi"/>
                <w:b/>
              </w:rPr>
            </w:pPr>
            <w:r w:rsidRPr="00A50ED7">
              <w:rPr>
                <w:rFonts w:asciiTheme="minorHAnsi" w:hAnsiTheme="minorHAnsi" w:cstheme="minorHAnsi"/>
                <w:b/>
              </w:rPr>
              <w:t>K</w:t>
            </w:r>
            <w:r w:rsidR="000E7529" w:rsidRPr="00A50ED7">
              <w:rPr>
                <w:rFonts w:asciiTheme="minorHAnsi" w:hAnsiTheme="minorHAnsi" w:cstheme="minorHAnsi"/>
                <w:b/>
              </w:rPr>
              <w:t>itos (papildomos, jeigu užsakomos) paslaugos, susijusios su  projektavimo paslaugomis</w:t>
            </w:r>
          </w:p>
        </w:tc>
        <w:tc>
          <w:tcPr>
            <w:tcW w:w="6379" w:type="dxa"/>
            <w:tcBorders>
              <w:top w:val="single" w:sz="4" w:space="0" w:color="auto"/>
              <w:left w:val="single" w:sz="4" w:space="0" w:color="auto"/>
              <w:bottom w:val="single" w:sz="4" w:space="0" w:color="auto"/>
              <w:right w:val="single" w:sz="4" w:space="0" w:color="auto"/>
            </w:tcBorders>
          </w:tcPr>
          <w:p w14:paraId="4C9101CA" w14:textId="6885E8A2"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20.1. Turi būti įvertinti galiojančių teritorijų planavimo dokumentų reikalavimai. </w:t>
            </w:r>
          </w:p>
          <w:p w14:paraId="39B06FAC" w14:textId="64BF6FC2" w:rsidR="00E1244B" w:rsidRPr="00ED594F" w:rsidRDefault="002C63FA" w:rsidP="00E1244B">
            <w:pPr>
              <w:jc w:val="both"/>
              <w:rPr>
                <w:rFonts w:asciiTheme="minorHAnsi" w:hAnsiTheme="minorHAnsi" w:cstheme="minorHAnsi"/>
              </w:rPr>
            </w:pPr>
            <w:r w:rsidRPr="00ED594F">
              <w:rPr>
                <w:rFonts w:asciiTheme="minorHAnsi" w:hAnsiTheme="minorHAnsi" w:cstheme="minorHAnsi"/>
              </w:rPr>
              <w:t>20.2. Projektiniai inžineriniai geologiniai ir geotechniniai tyrimai (IGG) (vadovaujantis STR 1.04.02:2011) ir kiti tyrimai, reikalingi projektiniams sprendiniams įgyvendinti. Projektuotojas parengia IGG techninę užduotį, užsako ir apmoka IGG ir kitus tyrimus.</w:t>
            </w:r>
          </w:p>
          <w:p w14:paraId="0194AA45" w14:textId="77777777"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20.3. Geodeziniai topografiniai tyrimai, reikalingi projektiniams sprendiniams įgyvendinti. Projektuotojas užsako ir apmoka topografinę nuotrauką; projektavimo eigoje, esant būtinybei, ją papildo. Topografinėje nuotraukoje būtina nurodyti taškų visas tris koordinates (x, y, z). </w:t>
            </w:r>
          </w:p>
          <w:p w14:paraId="3434B6CA" w14:textId="28234DC5"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20.4. Visų reikalingų projekto parengimui inžinerinių tinklų ir susisiekimo komunikacijų prisijungimo sąlygų, rašytinių pritarimų (vadovaujantis STR 1.05.01:2017 „Statybą leidžiantys dokumentai. Statybos užbaigimas. Statybos sustabdymas. Savavališkos statybos padarinių šalinimas. Statybos pagal neteisėtai išduotą statybą leidžiantį dokumentą padarinių šalinimas“ 6 priedu) gavimas/ patikslinimas Statytojo (Užsakovo) vardu. </w:t>
            </w:r>
          </w:p>
          <w:p w14:paraId="11263060" w14:textId="4100E865"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20.5. Turi būti įvertinti statybos vietoje esantys lauko inžineriniai tinklai ir kitos komunikacijos. Esant poreikiui, reikalinga atlikti inžinerinių tinklų iškėlimo, atitraukimo, apsaugojimo ar kt. darbus, atsižvelgiant į inžinerinių tinklų ir susisiekimo prisijungimo sąlygas. Esant esamų inžinerinių tinklų nepakankamiems galingumams, diametrams, tinklų susikirtimams ir t.t. Projektuotojas privalo Projekte (arba atskiruose, kituose projektuose) užtikrinti jų galingumo, diametrų padidinimą, iškėlimą, atitraukimą, paklojimą futliaruose (kevaluose, vamzdžiuose), kamerų iškėlimą, patraukimą ir t.t. </w:t>
            </w:r>
          </w:p>
          <w:p w14:paraId="7250547A" w14:textId="23807114"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20.6. Projektuotojas turi parengti projektinių pasiūlymų rengimo užduotį ir ją suderinti su Kauno miesto savivaldybės administracijos Vyriausiojo miesto architekto skyriumi jei privaloma. </w:t>
            </w:r>
          </w:p>
          <w:p w14:paraId="52055344" w14:textId="20CA70E0"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20.7. Projektuotojas turi parengti, suderinti su Statytoju (Užsakovu) ir atlikti parengtų projektinių pasiūlymų derinimą ir viešinimą teisės aktų nustatyta tvarka. Statytojo (Užsakovo) funkcijos, apibrėžtos STR 1.04.04:2017 „Statinio projektavimas, projekto ekspertizė“ VIII. sk. “Visuomenės informavimas apie numatomą statinių (jų dalių) projektavimą ir visuomenės dalyvavimas svarstant statinių (jų dalių) projektinius pasiūlymus“ deleguojamos Projektuotojui. </w:t>
            </w:r>
          </w:p>
          <w:p w14:paraId="1F7A12C8" w14:textId="3CD09B3B"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20.8. Parengtų ir teisės aktų nustatyta tvarka suderintų projektinių pasiūlymų pagrindu Projektuotojas gauna specialiuosius reikalavimus. </w:t>
            </w:r>
          </w:p>
          <w:p w14:paraId="1710BBED" w14:textId="4AACB836" w:rsidR="002C63FA" w:rsidRPr="00ED594F" w:rsidRDefault="002C63FA" w:rsidP="00E1244B">
            <w:pPr>
              <w:jc w:val="both"/>
              <w:rPr>
                <w:rFonts w:asciiTheme="minorHAnsi" w:hAnsiTheme="minorHAnsi" w:cstheme="minorHAnsi"/>
              </w:rPr>
            </w:pPr>
            <w:r w:rsidRPr="00ED594F">
              <w:rPr>
                <w:rFonts w:asciiTheme="minorHAnsi" w:hAnsiTheme="minorHAnsi" w:cstheme="minorHAnsi"/>
              </w:rPr>
              <w:t xml:space="preserve">20.9. Esant poreikiui, </w:t>
            </w:r>
            <w:r w:rsidR="00743357">
              <w:rPr>
                <w:rFonts w:asciiTheme="minorHAnsi" w:hAnsiTheme="minorHAnsi" w:cstheme="minorHAnsi"/>
              </w:rPr>
              <w:t>Valstybinės žemės patikėtinio Kauno miesto savivaldybės</w:t>
            </w:r>
            <w:r w:rsidRPr="00ED594F">
              <w:rPr>
                <w:rFonts w:asciiTheme="minorHAnsi" w:hAnsiTheme="minorHAnsi" w:cstheme="minorHAnsi"/>
              </w:rPr>
              <w:t xml:space="preserve"> leidimo projektuoti ir statyti susisiekimo komunikacijas, inžinerinius tinklus ir kitus statinius valstybinėje </w:t>
            </w:r>
            <w:r w:rsidRPr="00ED594F">
              <w:rPr>
                <w:rFonts w:asciiTheme="minorHAnsi" w:hAnsiTheme="minorHAnsi" w:cstheme="minorHAnsi"/>
              </w:rPr>
              <w:lastRenderedPageBreak/>
              <w:t xml:space="preserve">žemėje ir/ar šalia sklypo ribos gavimas. </w:t>
            </w:r>
            <w:r w:rsidR="00743357">
              <w:rPr>
                <w:rFonts w:asciiTheme="minorHAnsi" w:hAnsiTheme="minorHAnsi" w:cstheme="minorHAnsi"/>
              </w:rPr>
              <w:t xml:space="preserve">Patikėtinio </w:t>
            </w:r>
            <w:r w:rsidRPr="00ED594F">
              <w:rPr>
                <w:rFonts w:asciiTheme="minorHAnsi" w:hAnsiTheme="minorHAnsi" w:cstheme="minorHAnsi"/>
              </w:rPr>
              <w:t xml:space="preserve">sutikimas turi būti gautas iki projekto patalpinimo į IS „Infostatyba“. </w:t>
            </w:r>
          </w:p>
          <w:p w14:paraId="56D12E01" w14:textId="5876545A" w:rsidR="002C63FA" w:rsidRPr="00ED594F" w:rsidRDefault="002C63FA" w:rsidP="00E1244B">
            <w:pPr>
              <w:jc w:val="both"/>
              <w:rPr>
                <w:rFonts w:asciiTheme="minorHAnsi" w:hAnsiTheme="minorHAnsi" w:cstheme="minorHAnsi"/>
              </w:rPr>
            </w:pPr>
            <w:r w:rsidRPr="00ED594F">
              <w:rPr>
                <w:rFonts w:asciiTheme="minorHAnsi" w:hAnsiTheme="minorHAnsi" w:cstheme="minorHAnsi"/>
              </w:rPr>
              <w:t>20.10. Turi būti gauti kaimyninių sklypų savininkų (naudotojų) sutikimai projektuoti ir statyti susisiekimo komunikacijas ir inžinerinius tinklus (jeigu tokie reikalingi).</w:t>
            </w:r>
          </w:p>
          <w:p w14:paraId="4523DB9A" w14:textId="244FBBE5" w:rsidR="00C3242F" w:rsidRPr="00ED594F" w:rsidRDefault="00C3242F" w:rsidP="00E1244B">
            <w:pPr>
              <w:jc w:val="both"/>
              <w:rPr>
                <w:rFonts w:asciiTheme="minorHAnsi" w:hAnsiTheme="minorHAnsi" w:cstheme="minorHAnsi"/>
              </w:rPr>
            </w:pPr>
            <w:r w:rsidRPr="00ED594F">
              <w:rPr>
                <w:rFonts w:asciiTheme="minorHAnsi" w:hAnsiTheme="minorHAnsi" w:cstheme="minorHAnsi"/>
              </w:rPr>
              <w:t>20</w:t>
            </w:r>
            <w:r w:rsidR="002C63FA" w:rsidRPr="00ED594F">
              <w:rPr>
                <w:rFonts w:asciiTheme="minorHAnsi" w:hAnsiTheme="minorHAnsi" w:cstheme="minorHAnsi"/>
              </w:rPr>
              <w:t>.11. Visų kitų darbų, susijusių su prisijungimo sąlygose, specialiuose reikalavimuose apibrėžtais reikalavimais, derinimo metu derinimo institucijų iškeltais (pvz.: sklypo, inžinerinių</w:t>
            </w:r>
            <w:r w:rsidRPr="00ED594F">
              <w:rPr>
                <w:rFonts w:asciiTheme="minorHAnsi" w:hAnsiTheme="minorHAnsi" w:cstheme="minorHAnsi"/>
              </w:rPr>
              <w:t xml:space="preserve"> servitutų suformavimas, suderinimas ir įforminimas, išskyrus kompensacijų sumokėjimą) ar įstatyminiuose ir normatyviniuose dokumentuose nustatytais reikalavimais atlikimas (jeigu tai priklauso Projektuotojui atlikti pagal galiojančius įstatyminius ir normatyvinius dokumentus ar pagal galiojančius įstatyminius ir normatyvinius dokumentus Statytojas (Užsakovas) gali juos pavesti atlikti Projektuotojui). 20.12</w:t>
            </w:r>
            <w:r w:rsidR="00227B68">
              <w:rPr>
                <w:rFonts w:asciiTheme="minorHAnsi" w:hAnsiTheme="minorHAnsi" w:cstheme="minorHAnsi"/>
              </w:rPr>
              <w:t>.</w:t>
            </w:r>
            <w:r w:rsidRPr="00ED594F">
              <w:rPr>
                <w:rFonts w:asciiTheme="minorHAnsi" w:hAnsiTheme="minorHAnsi" w:cstheme="minorHAnsi"/>
              </w:rPr>
              <w:t xml:space="preserve"> Projekto eigoje įgyvendinamų Projekto sprendinių pateikimas ir aptarimas su Statytoju (Užsakovu) visą sutarties įgyvendinimo laikotarpį. Statytojui (Užsakovui) pareikalavus, Projektuotojas turės pateikti Projekto sprendinių išaiškinimus, patikslinimus bei kitą Projekto įgyvendinimui reikalingą informaciją raštu. Projektų sprendiniai turi būti ekonomiškai pagrįsti ir racionalūs, Statytojui (Užsakovui) pareikalavus, Projektuotojas turės raštu pateikti projektinių sprendinių parinkimo motyvus ir jų ekonominį pagrindimą, atliktą palyginus skirtingų sprendinių skaičiuojamąją kainą, galimus eksploatavimo kaštus, tvarų išteklių naudojimą ir kt. </w:t>
            </w:r>
          </w:p>
          <w:p w14:paraId="7605ED64" w14:textId="26100E00" w:rsidR="00C3242F" w:rsidRPr="00ED594F" w:rsidRDefault="00C3242F" w:rsidP="00E1244B">
            <w:pPr>
              <w:jc w:val="both"/>
              <w:rPr>
                <w:rFonts w:asciiTheme="minorHAnsi" w:hAnsiTheme="minorHAnsi" w:cstheme="minorHAnsi"/>
              </w:rPr>
            </w:pPr>
            <w:r w:rsidRPr="00ED594F">
              <w:rPr>
                <w:rFonts w:asciiTheme="minorHAnsi" w:hAnsiTheme="minorHAnsi" w:cstheme="minorHAnsi"/>
              </w:rPr>
              <w:t>20.13. Projekto dokumentacijos (apibrėžtos STR 1.04.04:2017 122.1. punkte</w:t>
            </w:r>
            <w:r w:rsidR="00ED594F" w:rsidRPr="00ED594F">
              <w:rPr>
                <w:rFonts w:asciiTheme="minorHAnsi" w:hAnsiTheme="minorHAnsi" w:cstheme="minorHAnsi"/>
              </w:rPr>
              <w:t>)</w:t>
            </w:r>
            <w:r w:rsidRPr="00ED594F">
              <w:rPr>
                <w:rFonts w:asciiTheme="minorHAnsi" w:hAnsiTheme="minorHAnsi" w:cstheme="minorHAnsi"/>
              </w:rPr>
              <w:t xml:space="preserve">, gavus Statytojo (Užsakovo) pateikimas bendrajai projekto ir specialiajai (jeigu reikia) ekspertizei atlikti. Projektuotojas privalo pataisyti Projektą pagal ekspertizės akte nurodytas privalomas pastabas projektavimo darbų sutartyje nustatytu laiku be papildomo apmokėjimo. Pataisytą Projektą gavus bendrosios projekto ekspertizės aktą su išvada, kad Projektą galima tvirtinti, Projektuotojas teikia Statytojui (Užsakovui) tvirtinti. </w:t>
            </w:r>
          </w:p>
          <w:p w14:paraId="7A312A1E" w14:textId="103C9901"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20.14. Patvirtinto Projekto patalpinimas į Lietuvos Respublikos statybos leidimų ir statybos valstybinės priežiūros informacinę sistemą „Infostatyba“. Projektuotojas privalo pataisyti Projektą pagal derinančių institucijų pastabas be papildomo apmokėjimo. </w:t>
            </w:r>
          </w:p>
          <w:p w14:paraId="5BD80F1E" w14:textId="5EAC5D77" w:rsidR="002C63FA" w:rsidRPr="00ED594F" w:rsidRDefault="00C3242F" w:rsidP="00E1244B">
            <w:pPr>
              <w:jc w:val="both"/>
              <w:rPr>
                <w:rFonts w:asciiTheme="minorHAnsi" w:hAnsiTheme="minorHAnsi" w:cstheme="minorHAnsi"/>
              </w:rPr>
            </w:pPr>
            <w:r w:rsidRPr="00ED594F">
              <w:rPr>
                <w:rFonts w:asciiTheme="minorHAnsi" w:hAnsiTheme="minorHAnsi" w:cstheme="minorHAnsi"/>
              </w:rPr>
              <w:t>20.15. Statybą leidžiančių dokumentų gavimas (Statytojo (Užsakovo) vardu) ir apmokėjimas.</w:t>
            </w:r>
          </w:p>
          <w:p w14:paraId="2B6363D8" w14:textId="0AD1757E"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20.16. Projektuotojas privalo parengti Projektą taip, kad nebūtų prieštaravimų ir neatitikimų skirtingose projekto dalyse. Tuo atveju, jei tokie neatitikimai bus nustatyti vykdant rangos darbų konkursą arba statybos metu, Projektuotojas privalo nedelsiant koreguoti dokumentaciją taip, kad nebūtų pažeisti teisėti Statytojo (Užsakovo) interesai. Visi pakeitimai turi būti registruojami atskiroje laisvos formos lentelėje. </w:t>
            </w:r>
          </w:p>
          <w:p w14:paraId="64EE6593" w14:textId="77777777"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20.17. Projektinės dokumentacijos klaidų, prieštaravimų, </w:t>
            </w:r>
            <w:r w:rsidRPr="00ED594F">
              <w:rPr>
                <w:rFonts w:asciiTheme="minorHAnsi" w:hAnsiTheme="minorHAnsi" w:cstheme="minorHAnsi"/>
              </w:rPr>
              <w:lastRenderedPageBreak/>
              <w:t xml:space="preserve">neatitikimų normatyviniams dokumentams, projekto sprendinių ir sudedamųjų dalių tarpusavio nesuderinamumo ir/ar prieštaravimų, blogų projekto sprendinių neatlygintinas taisymas viso sutarties galiojimo metu. Statytojui (Užsakovui) patyrus nuostolių, Projektuotojas atlygina žalą įstatymų nustatyta tvarka. </w:t>
            </w:r>
          </w:p>
          <w:p w14:paraId="19218157" w14:textId="77777777"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20.18. Viso sutarties galiojimo metu (iki statinio pripažinimo tinkamu naudoti datos) Statytojui (Užsakovui) užsakius pakartotinę Projekto ekspertizę, Projektuotojas privalo pataisyti Projektą pagal derinančių pastabas be papildomo apmokėjimo. 20.19. Statytojui (Užsakovui) pareikalavus, pasikeitus skaičiuojamųjų kainų lygiui ar iškilus poreikiui keisti skaičiuojamąją kainą, pakoreguoti statybos skaičiuojamosios kainos nustatymo dalį ne daugiau kaip 3 (tris) kartus per ne ilgesnį kaip 3 (trijų) metų nuo statybą leidžiančio dokumento gavimo dienos laikotarpį. </w:t>
            </w:r>
          </w:p>
          <w:p w14:paraId="387B6959" w14:textId="730A9161"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20.20. Statytojui (Užsakovui) paprašius, Projektuotojas privalo atsakyti į Rangos darbų viešojo pirkimo konkurso metu pateiktus klausimus susijusius su projekto sprendiniais. Projektuotojas įsipareigoja ne vėliau kaip per 2 (dvi) darbo dienas raštu atsakyti Statytojo (Užsakovo) elektroninėmis priemonėmis pateiktus užklausimus. </w:t>
            </w:r>
          </w:p>
          <w:p w14:paraId="5D19CDB4" w14:textId="587EB333"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20.21. Projektuotojas privalo Projektą tikslinti/taisyti jo klaidas ir neatitikimus iki statybos darbų pradžios ir statybos rangos metu, įskaitant visus reikalingus Projekto sprendinius pagrindžiančius skaičiavimus (energetinio naudingumo klasės, konstrukcijų ir kitų sudedamųjų projekto dalių sprendinius pagrindžiantys skaičiavimai). Statytojui (Užsakovui) pareikalavus Projektuotojas privalo pateikti konkrečius skaičiavimus, kurių rezultatai yra Projekto sudedamųjų dalių aiškinamuosiuose raštuose arba brėžiniuose. </w:t>
            </w:r>
          </w:p>
          <w:p w14:paraId="1784747B" w14:textId="27601782" w:rsidR="00C3242F" w:rsidRPr="00ED594F" w:rsidRDefault="00C3242F" w:rsidP="00E1244B">
            <w:pPr>
              <w:jc w:val="both"/>
              <w:rPr>
                <w:rFonts w:asciiTheme="minorHAnsi" w:hAnsiTheme="minorHAnsi" w:cstheme="minorHAnsi"/>
              </w:rPr>
            </w:pPr>
            <w:r w:rsidRPr="00ED594F">
              <w:rPr>
                <w:rFonts w:asciiTheme="minorHAnsi" w:hAnsiTheme="minorHAnsi" w:cstheme="minorHAnsi"/>
              </w:rPr>
              <w:t xml:space="preserve">20.22. Visi kiti darbai, tyrimai ir vertinimai, kurie gali būti pagrįstai laikomi būtinais statinio, inžinerinių tinklų projektinių sprendinių, Projekto parengimui, statybą leidžiančių dokumentų gavimui turi būti atlikti nepriklausomai nuo to ar jie apibūdinami šiame dokumente, ar ne. </w:t>
            </w:r>
          </w:p>
          <w:p w14:paraId="4A20021F" w14:textId="7E165B17" w:rsidR="002C63FA" w:rsidRPr="00ED594F" w:rsidRDefault="00C3242F" w:rsidP="00E1244B">
            <w:pPr>
              <w:jc w:val="both"/>
              <w:rPr>
                <w:rFonts w:asciiTheme="minorHAnsi" w:hAnsiTheme="minorHAnsi" w:cstheme="minorHAnsi"/>
              </w:rPr>
            </w:pPr>
            <w:r w:rsidRPr="00ED594F">
              <w:rPr>
                <w:rFonts w:asciiTheme="minorHAnsi" w:hAnsiTheme="minorHAnsi" w:cstheme="minorHAnsi"/>
              </w:rPr>
              <w:t>20.2</w:t>
            </w:r>
            <w:r w:rsidR="00743357">
              <w:rPr>
                <w:rFonts w:asciiTheme="minorHAnsi" w:hAnsiTheme="minorHAnsi" w:cstheme="minorHAnsi"/>
              </w:rPr>
              <w:t>3</w:t>
            </w:r>
            <w:r w:rsidRPr="00ED594F">
              <w:rPr>
                <w:rFonts w:asciiTheme="minorHAnsi" w:hAnsiTheme="minorHAnsi" w:cstheme="minorHAnsi"/>
              </w:rPr>
              <w:t>. Statybos darbus (pagal Projektuotojo parengtą techninį darbo projektą) atliksiantis rangovas bus atrinktas konkurso būdu. Projektuotojas įsipareigoja teikti nuolatines nemokamas konsultacijas ir paaiškinimus atrinktam rangovui Projekto įgyvendinimo klausimais visą laikotarpį iki statinio pripažinimo tinkamu naudoti momento.</w:t>
            </w:r>
          </w:p>
          <w:p w14:paraId="5A12A0F0" w14:textId="77777777" w:rsidR="002C63FA" w:rsidRPr="00ED594F" w:rsidRDefault="002C63FA" w:rsidP="00E1244B">
            <w:pPr>
              <w:jc w:val="both"/>
              <w:rPr>
                <w:rFonts w:asciiTheme="minorHAnsi" w:hAnsiTheme="minorHAnsi" w:cstheme="minorHAnsi"/>
                <w:highlight w:val="yellow"/>
              </w:rPr>
            </w:pPr>
          </w:p>
          <w:p w14:paraId="15303877" w14:textId="35A61C0A" w:rsidR="002C63FA" w:rsidRPr="00ED594F" w:rsidRDefault="002C63FA" w:rsidP="00E1244B">
            <w:pPr>
              <w:jc w:val="both"/>
              <w:rPr>
                <w:rFonts w:asciiTheme="minorHAnsi" w:hAnsiTheme="minorHAnsi" w:cstheme="minorHAnsi"/>
                <w:highlight w:val="yellow"/>
              </w:rPr>
            </w:pPr>
          </w:p>
          <w:p w14:paraId="0401D624" w14:textId="393D0B9C" w:rsidR="002C63FA" w:rsidRPr="00ED594F" w:rsidRDefault="00BF4D30" w:rsidP="00E1244B">
            <w:pPr>
              <w:jc w:val="both"/>
              <w:rPr>
                <w:rFonts w:asciiTheme="minorHAnsi" w:hAnsiTheme="minorHAnsi" w:cstheme="minorHAnsi"/>
              </w:rPr>
            </w:pPr>
            <w:r w:rsidRPr="00ED594F">
              <w:rPr>
                <w:rFonts w:asciiTheme="minorHAnsi" w:hAnsiTheme="minorHAnsi" w:cstheme="minorHAnsi"/>
              </w:rPr>
              <w:t>Jeigu projektą numatoma panaudoti perkant ir atliekant statybos darbus pagal fiksuoto vienetinio įkainio kainodarą, gali</w:t>
            </w:r>
          </w:p>
          <w:p w14:paraId="77E8BE3C" w14:textId="7122666B" w:rsidR="00BF4D30" w:rsidRPr="00ED594F" w:rsidRDefault="00BF4D30" w:rsidP="001300EA">
            <w:pPr>
              <w:jc w:val="both"/>
              <w:rPr>
                <w:rFonts w:asciiTheme="minorHAnsi" w:hAnsiTheme="minorHAnsi" w:cstheme="minorHAnsi"/>
              </w:rPr>
            </w:pPr>
            <w:r w:rsidRPr="00ED594F">
              <w:rPr>
                <w:rFonts w:asciiTheme="minorHAnsi" w:hAnsiTheme="minorHAnsi" w:cstheme="minorHAnsi"/>
              </w:rPr>
              <w:t xml:space="preserve">būti prašoma, kad Projektuotojas kartu su projektu parengtu ir pateiktu statybos rangos sutarties dokumentą – ECXEL formatu darbų kiekių žiniaraščius. </w:t>
            </w:r>
            <w:r w:rsidR="00693CF5" w:rsidRPr="00ED594F">
              <w:rPr>
                <w:rFonts w:asciiTheme="minorHAnsi" w:hAnsiTheme="minorHAnsi" w:cstheme="minorHAnsi"/>
              </w:rPr>
              <w:t xml:space="preserve"> </w:t>
            </w:r>
          </w:p>
          <w:p w14:paraId="70FAFA22" w14:textId="77777777" w:rsidR="00BF4D30" w:rsidRPr="00ED594F" w:rsidRDefault="00BF4D30" w:rsidP="001300EA">
            <w:pPr>
              <w:jc w:val="both"/>
              <w:rPr>
                <w:rFonts w:asciiTheme="minorHAnsi" w:hAnsiTheme="minorHAnsi" w:cstheme="minorHAnsi"/>
              </w:rPr>
            </w:pPr>
            <w:r w:rsidRPr="00ED594F">
              <w:rPr>
                <w:rFonts w:asciiTheme="minorHAnsi" w:hAnsiTheme="minorHAnsi" w:cstheme="minorHAnsi"/>
              </w:rPr>
              <w:t xml:space="preserve">Jeigu projektą numatoma panaudoti perkant ir atliekant </w:t>
            </w:r>
            <w:r w:rsidRPr="00ED594F">
              <w:rPr>
                <w:rFonts w:asciiTheme="minorHAnsi" w:hAnsiTheme="minorHAnsi" w:cstheme="minorHAnsi"/>
              </w:rPr>
              <w:lastRenderedPageBreak/>
              <w:t xml:space="preserve">statybos darbus pagal fiksuotos bendros sumos kainos kainodarą, gali būti prašoma kartu su projektu parengti taip pat ir statybos rangos sutarties dokumentą – Veiklos sąrašą. </w:t>
            </w:r>
          </w:p>
          <w:p w14:paraId="224A64EC" w14:textId="77777777" w:rsidR="00BF4D30" w:rsidRPr="00ED594F" w:rsidRDefault="00BF4D30" w:rsidP="001300EA">
            <w:pPr>
              <w:jc w:val="both"/>
              <w:rPr>
                <w:rFonts w:asciiTheme="minorHAnsi" w:hAnsiTheme="minorHAnsi" w:cstheme="minorHAnsi"/>
              </w:rPr>
            </w:pPr>
            <w:r w:rsidRPr="00ED594F">
              <w:rPr>
                <w:rFonts w:asciiTheme="minorHAnsi" w:hAnsiTheme="minorHAnsi" w:cstheme="minorHAnsi"/>
                <w:b/>
                <w:bCs/>
              </w:rPr>
              <w:t>Darbų kiekių žiniaraštis</w:t>
            </w:r>
            <w:r w:rsidRPr="00ED594F">
              <w:rPr>
                <w:rFonts w:asciiTheme="minorHAnsi" w:hAnsiTheme="minorHAnsi" w:cstheme="minorHAnsi"/>
              </w:rPr>
              <w:t xml:space="preserve"> – taip pavadintas darbų (su kiekiais) žiniaraštis, kuris detaliai numato pamatuojamus atskirų vienetinių statybos baigtinių darbų, kurių apimtis apibrėžta projekte (techninėse specifikacijose, aiškinamuosiuose raštuose, brėžiniuose), kiekius su rangovo siūlomais vienetiniais įkainiais. Kiekiai gali būti matuojami vienetų skaičiumi, ilgiu, plotu, tūriu, svoriu ar laiku ir pan. Pateikimo forma, ECXEL formatu, derinama su Užsakovu ir pritaikoma viešųjų pirkimų procedūroms. </w:t>
            </w:r>
          </w:p>
          <w:p w14:paraId="68608196" w14:textId="675AD280" w:rsidR="00883B08" w:rsidRPr="00ED594F" w:rsidRDefault="00BF4D30" w:rsidP="001300EA">
            <w:pPr>
              <w:jc w:val="both"/>
              <w:rPr>
                <w:rFonts w:asciiTheme="minorHAnsi" w:hAnsiTheme="minorHAnsi" w:cstheme="minorHAnsi"/>
                <w:b/>
                <w:bCs/>
                <w:highlight w:val="yellow"/>
              </w:rPr>
            </w:pPr>
            <w:r w:rsidRPr="00ED594F">
              <w:rPr>
                <w:rFonts w:asciiTheme="minorHAnsi" w:hAnsiTheme="minorHAnsi" w:cstheme="minorHAnsi"/>
                <w:b/>
                <w:bCs/>
              </w:rPr>
              <w:t>Veiklų sąrašas</w:t>
            </w:r>
            <w:r w:rsidRPr="00ED594F">
              <w:rPr>
                <w:rFonts w:asciiTheme="minorHAnsi" w:hAnsiTheme="minorHAnsi" w:cstheme="minorHAnsi"/>
              </w:rPr>
              <w:t xml:space="preserve"> – arba Kainų sąrašas ar Darbų sąrašas – taip pavadintas darbų (be kiekių) žiniaraštis, kuris nurodo pagrindines bendro statybos darbo, kurio apimtis apibrėžta projekte (techninėse specifikacijose, aiškinamuosiuose raštuose, brėžiniuose), veiklas ir joms priskirtinas rangovo siūlomas sumas su galutine bendra suma.</w:t>
            </w:r>
          </w:p>
        </w:tc>
      </w:tr>
      <w:tr w:rsidR="00A50ED7" w:rsidRPr="00A50ED7" w14:paraId="6C2E8077" w14:textId="77777777" w:rsidTr="00787835">
        <w:tc>
          <w:tcPr>
            <w:tcW w:w="885" w:type="dxa"/>
            <w:tcBorders>
              <w:top w:val="single" w:sz="4" w:space="0" w:color="auto"/>
              <w:left w:val="single" w:sz="4" w:space="0" w:color="auto"/>
              <w:bottom w:val="single" w:sz="4" w:space="0" w:color="auto"/>
              <w:right w:val="single" w:sz="4" w:space="0" w:color="auto"/>
            </w:tcBorders>
          </w:tcPr>
          <w:p w14:paraId="2AC7B4C1" w14:textId="77777777" w:rsidR="00E1244B" w:rsidRPr="00A50ED7" w:rsidRDefault="00E1244B" w:rsidP="00D12408">
            <w:pPr>
              <w:jc w:val="both"/>
              <w:rPr>
                <w:rFonts w:asciiTheme="minorHAnsi" w:hAnsiTheme="minorHAnsi" w:cstheme="minorHAnsi"/>
              </w:rPr>
            </w:pPr>
            <w:r w:rsidRPr="00A50ED7">
              <w:rPr>
                <w:rFonts w:asciiTheme="minorHAnsi" w:hAnsiTheme="minorHAnsi" w:cstheme="minorHAnsi"/>
              </w:rPr>
              <w:lastRenderedPageBreak/>
              <w:t>2</w:t>
            </w:r>
            <w:r w:rsidR="00D12408" w:rsidRPr="00A50ED7">
              <w:rPr>
                <w:rFonts w:asciiTheme="minorHAnsi" w:hAnsiTheme="minorHAnsi" w:cstheme="minorHAnsi"/>
              </w:rPr>
              <w:t>1</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A6E20D0" w14:textId="1AF2883D" w:rsidR="00E1244B" w:rsidRPr="00232700" w:rsidRDefault="00E1244B" w:rsidP="00E1244B">
            <w:pPr>
              <w:rPr>
                <w:rFonts w:asciiTheme="minorHAnsi" w:hAnsiTheme="minorHAnsi" w:cstheme="minorHAnsi"/>
              </w:rPr>
            </w:pPr>
            <w:r w:rsidRPr="00232700">
              <w:rPr>
                <w:rFonts w:asciiTheme="minorHAnsi" w:hAnsiTheme="minorHAnsi" w:cstheme="minorHAnsi"/>
                <w:b/>
              </w:rPr>
              <w:t>P</w:t>
            </w:r>
            <w:r w:rsidR="000E7529" w:rsidRPr="00232700">
              <w:rPr>
                <w:rFonts w:asciiTheme="minorHAnsi" w:hAnsiTheme="minorHAnsi" w:cstheme="minorHAnsi"/>
                <w:b/>
              </w:rPr>
              <w:t>rojekto vykdymo priežiūra</w:t>
            </w:r>
            <w:r w:rsidR="000E7529" w:rsidRPr="00232700">
              <w:rPr>
                <w:rFonts w:asciiTheme="minorHAnsi" w:hAnsiTheme="minorHAnsi" w:cstheme="minorHAnsi"/>
              </w:rPr>
              <w:t xml:space="preserve"> </w:t>
            </w:r>
          </w:p>
          <w:p w14:paraId="7DED9716" w14:textId="70F5EA1E" w:rsidR="00E1244B" w:rsidRPr="00A50ED7" w:rsidRDefault="00E1244B" w:rsidP="00E1244B">
            <w:pPr>
              <w:rPr>
                <w:rFonts w:asciiTheme="minorHAnsi" w:hAnsiTheme="minorHAnsi" w:cstheme="minorHAnsi"/>
                <w:b/>
                <w:i/>
              </w:rPr>
            </w:pPr>
          </w:p>
        </w:tc>
        <w:tc>
          <w:tcPr>
            <w:tcW w:w="6379" w:type="dxa"/>
            <w:tcBorders>
              <w:top w:val="single" w:sz="4" w:space="0" w:color="auto"/>
              <w:left w:val="single" w:sz="4" w:space="0" w:color="auto"/>
              <w:bottom w:val="single" w:sz="4" w:space="0" w:color="auto"/>
              <w:right w:val="single" w:sz="4" w:space="0" w:color="auto"/>
            </w:tcBorders>
          </w:tcPr>
          <w:p w14:paraId="58758C76" w14:textId="77777777" w:rsidR="00BF4D30" w:rsidRPr="00ED594F" w:rsidRDefault="00BF4D30" w:rsidP="00E1244B">
            <w:pPr>
              <w:jc w:val="both"/>
              <w:rPr>
                <w:rFonts w:asciiTheme="minorHAnsi" w:hAnsiTheme="minorHAnsi" w:cstheme="minorHAnsi"/>
              </w:rPr>
            </w:pPr>
            <w:r w:rsidRPr="00ED594F">
              <w:rPr>
                <w:rFonts w:asciiTheme="minorHAnsi" w:hAnsiTheme="minorHAnsi" w:cstheme="minorHAnsi"/>
              </w:rPr>
              <w:t xml:space="preserve">21.1. Projektuotojas įsipareigoja visą statinio statybos laikotarpį, nuo statinio statybos pradžios iki statinio statybos užbaigimo įforminimo teisės aktų nustatyta tvarka, organizuoti ir užtikrinti tinkamą statinio projekto vykdymo priežiūros atlikimą, numatytą šioje Sutartyje bei galiojančiuose teisės aktuose. Už visas išlaidas, susijusias su projekto vykdymo priežiūros veiklomis, atsakingas statinio projektą parengęs Projektuotojas. </w:t>
            </w:r>
          </w:p>
          <w:p w14:paraId="0B113F74" w14:textId="35640D2C" w:rsidR="00BF4D30" w:rsidRPr="00ED594F" w:rsidRDefault="00BF4D30" w:rsidP="00E1244B">
            <w:pPr>
              <w:jc w:val="both"/>
              <w:rPr>
                <w:rFonts w:asciiTheme="minorHAnsi" w:hAnsiTheme="minorHAnsi" w:cstheme="minorHAnsi"/>
              </w:rPr>
            </w:pPr>
            <w:r w:rsidRPr="00ED594F">
              <w:rPr>
                <w:rFonts w:asciiTheme="minorHAnsi" w:hAnsiTheme="minorHAnsi" w:cstheme="minorHAnsi"/>
              </w:rPr>
              <w:t xml:space="preserve">21.2. Statinio Projekto vykdymo priežiūra turi būti vykdoma vadovaujantis STR 1.06.01:2016 „Statybos darbai. Statinio statybos priežiūra“ VI skyriumi “Statinio projekto vykdymo priežiūros tvarkos aprašas”, kitais teisės aktais. </w:t>
            </w:r>
          </w:p>
          <w:p w14:paraId="53365064" w14:textId="185F60E8" w:rsidR="00BF4D30" w:rsidRPr="00ED594F" w:rsidRDefault="00BF4D30" w:rsidP="00E1244B">
            <w:pPr>
              <w:jc w:val="both"/>
              <w:rPr>
                <w:rFonts w:asciiTheme="minorHAnsi" w:hAnsiTheme="minorHAnsi" w:cstheme="minorHAnsi"/>
              </w:rPr>
            </w:pPr>
            <w:r w:rsidRPr="00ED594F">
              <w:rPr>
                <w:rFonts w:asciiTheme="minorHAnsi" w:hAnsiTheme="minorHAnsi" w:cstheme="minorHAnsi"/>
              </w:rPr>
              <w:t xml:space="preserve">21.3. Privaloma visų statinio Projekto sudedamųjų dalių sprendinių vykdymo priežiūra, kurią vykdo statinio Projektą parengęs Projektuotojas. </w:t>
            </w:r>
          </w:p>
          <w:p w14:paraId="39AA434E" w14:textId="77777777" w:rsidR="00341E6A" w:rsidRPr="00ED594F" w:rsidRDefault="00BF4D30" w:rsidP="00E1244B">
            <w:pPr>
              <w:jc w:val="both"/>
              <w:rPr>
                <w:rFonts w:asciiTheme="minorHAnsi" w:hAnsiTheme="minorHAnsi" w:cstheme="minorHAnsi"/>
              </w:rPr>
            </w:pPr>
            <w:r w:rsidRPr="00ED594F">
              <w:rPr>
                <w:rFonts w:asciiTheme="minorHAnsi" w:hAnsiTheme="minorHAnsi" w:cstheme="minorHAnsi"/>
              </w:rPr>
              <w:t xml:space="preserve">21.4. Iki statinio statybos pradžios Projektuotojas Statytojui (Užsakovui) pateikia ir suderina: </w:t>
            </w:r>
          </w:p>
          <w:p w14:paraId="0C3828B3" w14:textId="77777777" w:rsidR="00341E6A" w:rsidRPr="00ED594F" w:rsidRDefault="00BF4D30" w:rsidP="00E1244B">
            <w:pPr>
              <w:jc w:val="both"/>
              <w:rPr>
                <w:rFonts w:asciiTheme="minorHAnsi" w:hAnsiTheme="minorHAnsi" w:cstheme="minorHAnsi"/>
              </w:rPr>
            </w:pPr>
            <w:r w:rsidRPr="00ED594F">
              <w:rPr>
                <w:rFonts w:asciiTheme="minorHAnsi" w:hAnsiTheme="minorHAnsi" w:cstheme="minorHAnsi"/>
              </w:rPr>
              <w:t xml:space="preserve">a. Kalendorinį statinio projekto vykdymo priežiūros darbų grafiką, vykdomo eigą ir metodų aprašymą; </w:t>
            </w:r>
          </w:p>
          <w:p w14:paraId="6B214C78" w14:textId="53E4D124" w:rsidR="00BF4D30" w:rsidRPr="00ED594F" w:rsidRDefault="00BF4D30" w:rsidP="00E1244B">
            <w:pPr>
              <w:jc w:val="both"/>
              <w:rPr>
                <w:rFonts w:asciiTheme="minorHAnsi" w:hAnsiTheme="minorHAnsi" w:cstheme="minorHAnsi"/>
              </w:rPr>
            </w:pPr>
            <w:r w:rsidRPr="00ED594F">
              <w:rPr>
                <w:rFonts w:asciiTheme="minorHAnsi" w:hAnsiTheme="minorHAnsi" w:cstheme="minorHAnsi"/>
              </w:rPr>
              <w:t>b. Statinio projekto vykdymo priežiūros grupės sudėtį (statinio projekto vykdymo priežiūros vadovo ir visų statinio projekto dalių vykdymo priežiūros vadovų vardai, pavardės, pareigos, dokumentų, suteikiančių teisę eiti atitinkamas pareigas, išdavimo, galiojimo datos ir numeriai, kontaktinė informacija - telefonai, elektroniniai paštai);</w:t>
            </w:r>
          </w:p>
          <w:p w14:paraId="37DAFBE1"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c. Lankymosi statybvietėje laiką ir tvarką. Projektuotojas visu projekto vykdymo priežiūros laikotarpiu privalo lankytis statomame statinyje (statybvietėje) tokiu periodiškumu, kuris užtikrintų tinkamą projekto vykdymo priežiūros atlikimą, tačiau visais atvejais projekto vykdymo priežiūrai skirti ne mažiau kaip po 8 val. (kiekvienam vadovui ir statinio projekto dalies vykdymo priežiūros vadovui) per savaitę (nebent šalys susitartų kitaip), o, esant pagrįstam Statytojo (Užsakovo) nurodymui, ir dažniau. </w:t>
            </w:r>
            <w:r w:rsidRPr="00ED594F">
              <w:rPr>
                <w:rFonts w:asciiTheme="minorHAnsi" w:hAnsiTheme="minorHAnsi" w:cstheme="minorHAnsi"/>
              </w:rPr>
              <w:lastRenderedPageBreak/>
              <w:t xml:space="preserve">Lankymosi statybvietėje ir projekto vykdymo priežiūros rezultatai privalo būti fiksuojami Statybos žurnale. </w:t>
            </w:r>
          </w:p>
          <w:p w14:paraId="7BF7B146"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21.5. Projektuotojo paskirtų (pasamdytų) statinio projekto vykdymo priežiūros vadovo ir statinio projekto dalies vykdymo priežiūros vadovo pareigos ir teisės apibrėžtos STR 1.06.01:2016 VI skyriaus ketvirtajame skirsnyje. Statinio Projekto vykdymo priežiūros vadovas ir statinio projekto dalies vykdymo priežiūros vadovas atsako už pareigų vykdymą ir teisių naudojimą ar nepasinaudojimą jomis įstatymų nustatyta tvarka. </w:t>
            </w:r>
          </w:p>
          <w:p w14:paraId="4231B6EB"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21.6. Projektuotojas privalo vykdyti tik Statytojo (Užsakovo) pateiktus nurodymus, jei jie neprieštarauja galiojantiems Lietuvos Respublikos teisės aktams. </w:t>
            </w:r>
          </w:p>
          <w:p w14:paraId="0E581638"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21.7. Projektuotojas privalo organizuoti ir neatlygintinai atlikti pastebėtų statinio Projekto sprendinių klaidų taisymą. </w:t>
            </w:r>
          </w:p>
          <w:p w14:paraId="6C6E93D1"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21.8. Statinio projekto vykdymo priežiūros metu atliekami statinio Projekto sprendinių keitimai atliekami STR 1.04.04:2017 „Statinio projektavimas, projekto ekspertizė“ VI skyriuje nustatyta tvarka. </w:t>
            </w:r>
          </w:p>
          <w:p w14:paraId="05128DD1"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21.9. Statinio projekto vykdymo priežiūros metu atliekami statinio Projekto sprendinių keitimai turi būti įregistruojami Statybos darbų žurnale. Statytojui (Užsakovui) nurodžius Projektuotojas privalės pildyti elektroninį statybos žurnalą. 21.10. Statinio projekto vykdymo priežiūros vadovas ir statinio projekto dalies vykdymo priežiūros vadovas, atliekantys statinio projekto (projekto dalies) vykdymo priežiūrą, privalo užtikrinti, 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Statytoju (Užsakovu) raštu. </w:t>
            </w:r>
          </w:p>
          <w:p w14:paraId="4E70D29E"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21.11. Projektuotojas privalo užtikrinti statinio projekto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 </w:t>
            </w:r>
          </w:p>
          <w:p w14:paraId="74374721" w14:textId="5049E80F" w:rsidR="00BF4D30" w:rsidRPr="00ED594F" w:rsidRDefault="00341E6A" w:rsidP="00E1244B">
            <w:pPr>
              <w:jc w:val="both"/>
              <w:rPr>
                <w:rFonts w:asciiTheme="minorHAnsi" w:hAnsiTheme="minorHAnsi" w:cstheme="minorHAnsi"/>
              </w:rPr>
            </w:pPr>
            <w:r w:rsidRPr="00ED594F">
              <w:rPr>
                <w:rFonts w:asciiTheme="minorHAnsi" w:hAnsiTheme="minorHAnsi" w:cstheme="minorHAnsi"/>
              </w:rPr>
              <w:t>21.12. Visu projekto vykdymo priežiūros laikotarpiu Projektuotojas privalo:</w:t>
            </w:r>
          </w:p>
          <w:p w14:paraId="2388F9ED"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a. Teikti patarimus (įskaitant ir privalomus nurodymus) ir bet kokius paaiškinimus statybos rangovams (subrangovams); </w:t>
            </w:r>
          </w:p>
          <w:p w14:paraId="74D78B0A"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b. Teikti rekomendacijas ir imtis visų būtinų veiksmų, užtikrinant statinio statybos ir apdailos darbų kokybę ir atitiktį projektui; </w:t>
            </w:r>
          </w:p>
          <w:p w14:paraId="2A964486"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c. Imtis visų būtinų veiksmų siekiant ištaisyti statinio statybos ir apdailos darbų klaidas; </w:t>
            </w:r>
          </w:p>
          <w:p w14:paraId="70C97177"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d. Teikti rekomendacijas Statytojui (Užsakovui) tais atvejais, kai rangovas (subrangovai) nevykdo Projektuotojo rekomendacijų </w:t>
            </w:r>
            <w:r w:rsidRPr="00ED594F">
              <w:rPr>
                <w:rFonts w:asciiTheme="minorHAnsi" w:hAnsiTheme="minorHAnsi" w:cstheme="minorHAnsi"/>
              </w:rPr>
              <w:lastRenderedPageBreak/>
              <w:t xml:space="preserve">ir/ar nurodymų (kai rangovas (subrangovai) pažeidžia Projektuotojo ar Statytojo (Užsakovo) teises; </w:t>
            </w:r>
          </w:p>
          <w:p w14:paraId="1EEFE937" w14:textId="5D39193C" w:rsidR="00341E6A" w:rsidRPr="00ED594F" w:rsidRDefault="00341E6A" w:rsidP="00E1244B">
            <w:pPr>
              <w:jc w:val="both"/>
              <w:rPr>
                <w:rFonts w:asciiTheme="minorHAnsi" w:hAnsiTheme="minorHAnsi" w:cstheme="minorHAnsi"/>
              </w:rPr>
            </w:pPr>
            <w:r w:rsidRPr="00ED594F">
              <w:rPr>
                <w:rFonts w:asciiTheme="minorHAnsi" w:hAnsiTheme="minorHAnsi" w:cstheme="minorHAnsi"/>
              </w:rPr>
              <w:t>e.</w:t>
            </w:r>
            <w:r w:rsidR="00227B68">
              <w:rPr>
                <w:rFonts w:asciiTheme="minorHAnsi" w:hAnsiTheme="minorHAnsi" w:cstheme="minorHAnsi"/>
              </w:rPr>
              <w:t xml:space="preserve"> </w:t>
            </w:r>
            <w:r w:rsidRPr="00ED594F">
              <w:rPr>
                <w:rFonts w:asciiTheme="minorHAnsi" w:hAnsiTheme="minorHAnsi" w:cstheme="minorHAnsi"/>
              </w:rPr>
              <w:t xml:space="preserve">Esant pagrįstam Statytojo (Užsakovo) prašymui, Projektuotojas privalo dalyvauti visuose gamybiniuose, koordinaciniuose, darbiniuose ir kt. susirinkimuose ar pasitarimuose, kuriuose sprendžiami su projekto įgyvendinimu susiję klausimai; </w:t>
            </w:r>
          </w:p>
          <w:p w14:paraId="4DF9D724"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f. Atlikti visus kitus veiksmus, numatytus galiojančiuose teisės aktuose, reglamentuojančiuose statinio projekto vykdymo priežiūrą, taip pat būtinus jos tinkamam užtikrinimui. </w:t>
            </w:r>
          </w:p>
          <w:p w14:paraId="3CACD540"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g. Dalyvauti statinio užbaigimo procedūrose, statinio pripažinimo tinkamu naudoti Komisijos darbe, kartu su rangovu parengti visa būtiną dokumentaciją, kuri teikiama Komisijos darbui ir LR IS „Infostatyba“ statybos užbaigimo procedūroms atlikti. </w:t>
            </w:r>
          </w:p>
          <w:p w14:paraId="482EAAA5"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21.13. Projektuotojas įsipareigoja teikti Statytojui (Užsakovui) projekto vykdymo priežiūros ataskaitas: </w:t>
            </w:r>
          </w:p>
          <w:p w14:paraId="00335D91"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a. Tarpinės ataskaitos rengiamos ne rečiau kaip kas 3 mėnesiai. Jose glaustai aprašoma statinio projekto vykdymo priežiūros eiga, rekomendacijos ir išvados dėl vykdomų darbų atitikimo projekto sprendiniams, pateikiamos pastabos įrašytos statybos žurnale ir/ar pateiktos oficialiais pranešimais, užpildoma ir pateikiama statinio projekto (visų sudedamųjų dalių) projektinių sprendinių pakeitimų lentelė. Tarpinės ataskaitos rengiamos ir anglų kalba. Statytojui (Užsakovui) patikrinus ir patvirtinus ataskaitą Projektuotojas teikia sąskaitą už tinkamai atliktas paslaugas; </w:t>
            </w:r>
          </w:p>
          <w:p w14:paraId="229BCF72" w14:textId="41554B37" w:rsidR="00BF4D30" w:rsidRPr="00ED594F" w:rsidRDefault="00341E6A" w:rsidP="00E1244B">
            <w:pPr>
              <w:jc w:val="both"/>
              <w:rPr>
                <w:rFonts w:asciiTheme="minorHAnsi" w:hAnsiTheme="minorHAnsi" w:cstheme="minorHAnsi"/>
              </w:rPr>
            </w:pPr>
            <w:r w:rsidRPr="00ED594F">
              <w:rPr>
                <w:rFonts w:asciiTheme="minorHAnsi" w:hAnsiTheme="minorHAnsi" w:cstheme="minorHAnsi"/>
              </w:rPr>
              <w:t>b. Baigiamoji ataskaita pateikiama iki statinio statybos užbaigimo procedūrų LR IS „Infostatyba“ pradžios. Šioje ataskaitoje glaustai aprašoma statinio projekto vykdymo priežiūros eiga, pateikiamos rekomendacijos statinio eksploatavimui, užpildoma ir pateikiama baigtinė statinio projekto (visų sudedamųjų dalių) projektinių sprendinių pakeitimų lentelė. Projektuotojas kartu su statybos rangovu suformuoja ir kėlimui į LR IS „Infostatyba“ parengia statinio projekto galutines projekto sprendinių dokumentų laidas, įformintas STR 1.04.04:2017 „Statinio projektavimas, projekto ekspertizė“ ir LST 1516:2015 „Statinio projektas. Bendrieji įforminimo reikalavimai“ nustatyta tvarka. Galutinis apmokėjimas už projekto vykdymo priežiūrą atliekamas patvirtinus baigiamąją ataskaitą ir Projektuotojui gavus statinio</w:t>
            </w:r>
          </w:p>
          <w:p w14:paraId="4B3B6BBC"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 xml:space="preserve">statybos užbaigimo dokumentą teisės aktų nustatyta tvarka. </w:t>
            </w:r>
          </w:p>
          <w:p w14:paraId="54834163" w14:textId="77777777" w:rsidR="00341E6A" w:rsidRPr="00ED594F" w:rsidRDefault="00341E6A" w:rsidP="00E1244B">
            <w:pPr>
              <w:jc w:val="both"/>
              <w:rPr>
                <w:rFonts w:asciiTheme="minorHAnsi" w:hAnsiTheme="minorHAnsi" w:cstheme="minorHAnsi"/>
              </w:rPr>
            </w:pPr>
          </w:p>
          <w:p w14:paraId="7E85C048" w14:textId="1DD16ED0" w:rsidR="00E1244B" w:rsidRPr="00ED594F" w:rsidRDefault="00341E6A" w:rsidP="00D063FF">
            <w:pPr>
              <w:jc w:val="both"/>
              <w:rPr>
                <w:rFonts w:asciiTheme="minorHAnsi" w:hAnsiTheme="minorHAnsi" w:cstheme="minorHAnsi"/>
              </w:rPr>
            </w:pPr>
            <w:r w:rsidRPr="00ED594F">
              <w:rPr>
                <w:rFonts w:asciiTheme="minorHAnsi" w:hAnsiTheme="minorHAnsi" w:cstheme="minorHAnsi"/>
              </w:rPr>
              <w:t>Statinio projekto vykdymo priežiūros pabaiga laikoma statybos užbaigimo dokumento surašymo diena.</w:t>
            </w:r>
          </w:p>
        </w:tc>
      </w:tr>
      <w:tr w:rsidR="00A50ED7" w:rsidRPr="00A50ED7" w14:paraId="11FCD058" w14:textId="77777777" w:rsidTr="00787835">
        <w:tc>
          <w:tcPr>
            <w:tcW w:w="885" w:type="dxa"/>
            <w:tcBorders>
              <w:top w:val="single" w:sz="4" w:space="0" w:color="auto"/>
              <w:left w:val="single" w:sz="4" w:space="0" w:color="auto"/>
              <w:bottom w:val="single" w:sz="4" w:space="0" w:color="auto"/>
              <w:right w:val="single" w:sz="4" w:space="0" w:color="auto"/>
            </w:tcBorders>
          </w:tcPr>
          <w:p w14:paraId="4F034E3D" w14:textId="77777777" w:rsidR="00E1244B" w:rsidRPr="00A50ED7" w:rsidRDefault="00E1244B" w:rsidP="00D12408">
            <w:pPr>
              <w:jc w:val="both"/>
              <w:rPr>
                <w:rFonts w:asciiTheme="minorHAnsi" w:hAnsiTheme="minorHAnsi" w:cstheme="minorHAnsi"/>
              </w:rPr>
            </w:pPr>
            <w:r w:rsidRPr="00A50ED7">
              <w:rPr>
                <w:rFonts w:asciiTheme="minorHAnsi" w:hAnsiTheme="minorHAnsi" w:cstheme="minorHAnsi"/>
              </w:rPr>
              <w:lastRenderedPageBreak/>
              <w:t>2</w:t>
            </w:r>
            <w:r w:rsidR="00D12408" w:rsidRPr="00A50ED7">
              <w:rPr>
                <w:rFonts w:asciiTheme="minorHAnsi" w:hAnsiTheme="minorHAnsi" w:cstheme="minorHAnsi"/>
              </w:rPr>
              <w:t>2</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CDD617C" w14:textId="3458FAA6" w:rsidR="00E1244B" w:rsidRPr="00A50ED7" w:rsidRDefault="00E1244B" w:rsidP="00E1244B">
            <w:pPr>
              <w:rPr>
                <w:rFonts w:asciiTheme="minorHAnsi" w:hAnsiTheme="minorHAnsi" w:cstheme="minorHAnsi"/>
                <w:b/>
              </w:rPr>
            </w:pPr>
            <w:r w:rsidRPr="00A50ED7">
              <w:rPr>
                <w:rFonts w:asciiTheme="minorHAnsi" w:hAnsiTheme="minorHAnsi" w:cstheme="minorHAnsi"/>
                <w:b/>
              </w:rPr>
              <w:t>P</w:t>
            </w:r>
            <w:r w:rsidR="000E7529" w:rsidRPr="00A50ED7">
              <w:rPr>
                <w:rFonts w:asciiTheme="minorHAnsi" w:hAnsiTheme="minorHAnsi" w:cstheme="minorHAnsi"/>
                <w:b/>
              </w:rPr>
              <w:t>aslaugų teikimo pradžia ir trukmė</w:t>
            </w:r>
          </w:p>
        </w:tc>
        <w:tc>
          <w:tcPr>
            <w:tcW w:w="6379" w:type="dxa"/>
            <w:tcBorders>
              <w:top w:val="single" w:sz="4" w:space="0" w:color="auto"/>
              <w:left w:val="single" w:sz="4" w:space="0" w:color="auto"/>
              <w:bottom w:val="single" w:sz="4" w:space="0" w:color="auto"/>
              <w:right w:val="single" w:sz="4" w:space="0" w:color="auto"/>
            </w:tcBorders>
          </w:tcPr>
          <w:p w14:paraId="6D0D3708" w14:textId="77777777" w:rsidR="00341E6A" w:rsidRPr="00ED594F" w:rsidRDefault="00341E6A" w:rsidP="00E1244B">
            <w:pPr>
              <w:jc w:val="both"/>
              <w:rPr>
                <w:rFonts w:asciiTheme="minorHAnsi" w:hAnsiTheme="minorHAnsi" w:cstheme="minorHAnsi"/>
              </w:rPr>
            </w:pPr>
            <w:r w:rsidRPr="00ED594F">
              <w:rPr>
                <w:rFonts w:asciiTheme="minorHAnsi" w:hAnsiTheme="minorHAnsi" w:cstheme="minorHAnsi"/>
              </w:rPr>
              <w:t>22.1. Projektuotojas Paslaugas teikti pradeda įsigaliojus Sutarčiai. Parengia Projektinius pasiūlymus, suderina ir jei būtina gauna statybą leidžiantį dokumentą teisės aktų nustatyta tvarka.</w:t>
            </w:r>
          </w:p>
          <w:p w14:paraId="729EE9AD" w14:textId="53C175A3" w:rsidR="00714111" w:rsidRPr="00ED594F" w:rsidRDefault="00714111" w:rsidP="00714111">
            <w:pPr>
              <w:jc w:val="both"/>
              <w:rPr>
                <w:rFonts w:asciiTheme="minorHAnsi" w:hAnsiTheme="minorHAnsi" w:cstheme="minorHAnsi"/>
              </w:rPr>
            </w:pPr>
            <w:r w:rsidRPr="00ED594F">
              <w:rPr>
                <w:rFonts w:asciiTheme="minorHAnsi" w:hAnsiTheme="minorHAnsi" w:cstheme="minorHAnsi"/>
              </w:rPr>
              <w:t>22.</w:t>
            </w:r>
            <w:r w:rsidR="00341E6A" w:rsidRPr="00ED594F">
              <w:rPr>
                <w:rFonts w:asciiTheme="minorHAnsi" w:hAnsiTheme="minorHAnsi" w:cstheme="minorHAnsi"/>
              </w:rPr>
              <w:t xml:space="preserve">2. </w:t>
            </w:r>
            <w:r w:rsidRPr="00ED594F">
              <w:rPr>
                <w:rFonts w:asciiTheme="minorHAnsi" w:hAnsiTheme="minorHAnsi" w:cstheme="minorHAnsi"/>
              </w:rPr>
              <w:t>Supaprastintą</w:t>
            </w:r>
            <w:r w:rsidR="00341E6A" w:rsidRPr="00ED594F">
              <w:rPr>
                <w:rFonts w:asciiTheme="minorHAnsi" w:hAnsiTheme="minorHAnsi" w:cstheme="minorHAnsi"/>
              </w:rPr>
              <w:t xml:space="preserve"> statybos projektą  Projektuotojas parengia </w:t>
            </w:r>
            <w:r w:rsidR="00341E6A" w:rsidRPr="00ED594F">
              <w:rPr>
                <w:rFonts w:asciiTheme="minorHAnsi" w:hAnsiTheme="minorHAnsi" w:cstheme="minorHAnsi"/>
              </w:rPr>
              <w:lastRenderedPageBreak/>
              <w:t>ir perduoda Užsakovui (įskaitant Projektinių pasiūlymų parengimą, statybą leidžiančio dokumento ir ekspertizės akto gavimą) per 6 (</w:t>
            </w:r>
            <w:r w:rsidRPr="00ED594F">
              <w:rPr>
                <w:rFonts w:asciiTheme="minorHAnsi" w:hAnsiTheme="minorHAnsi" w:cstheme="minorHAnsi"/>
              </w:rPr>
              <w:t>šešis</w:t>
            </w:r>
            <w:r w:rsidR="00341E6A" w:rsidRPr="00ED594F">
              <w:rPr>
                <w:rFonts w:asciiTheme="minorHAnsi" w:hAnsiTheme="minorHAnsi" w:cstheme="minorHAnsi"/>
              </w:rPr>
              <w:t>) mėnesi</w:t>
            </w:r>
            <w:r w:rsidRPr="00ED594F">
              <w:rPr>
                <w:rFonts w:asciiTheme="minorHAnsi" w:hAnsiTheme="minorHAnsi" w:cstheme="minorHAnsi"/>
              </w:rPr>
              <w:t>us</w:t>
            </w:r>
            <w:r w:rsidR="00341E6A" w:rsidRPr="00ED594F">
              <w:rPr>
                <w:rFonts w:asciiTheme="minorHAnsi" w:hAnsiTheme="minorHAnsi" w:cstheme="minorHAnsi"/>
              </w:rPr>
              <w:t xml:space="preserve"> nuo Sutarties įsigaliojimo dienos. </w:t>
            </w:r>
          </w:p>
          <w:p w14:paraId="5E77CE83" w14:textId="77777777" w:rsidR="00714111" w:rsidRPr="00ED594F" w:rsidRDefault="00714111" w:rsidP="00E1244B">
            <w:pPr>
              <w:jc w:val="both"/>
              <w:rPr>
                <w:rFonts w:asciiTheme="minorHAnsi" w:hAnsiTheme="minorHAnsi" w:cstheme="minorHAnsi"/>
              </w:rPr>
            </w:pPr>
            <w:r w:rsidRPr="00ED594F">
              <w:rPr>
                <w:rFonts w:asciiTheme="minorHAnsi" w:hAnsiTheme="minorHAnsi" w:cstheme="minorHAnsi"/>
              </w:rPr>
              <w:t>22.3</w:t>
            </w:r>
            <w:r w:rsidR="00341E6A" w:rsidRPr="00ED594F">
              <w:rPr>
                <w:rFonts w:asciiTheme="minorHAnsi" w:hAnsiTheme="minorHAnsi" w:cstheme="minorHAnsi"/>
              </w:rPr>
              <w:t>. Projektuotojas įsipareigoja visą rangos darbų laikotarpį, nuo rangos darbų pradžios iki rangos darbų užbaigimo įforminimo teisės aktų nustatyta tvarka, vykdyti projekto vykdymo priežiūros paslaugą.</w:t>
            </w:r>
          </w:p>
          <w:p w14:paraId="4FF5564E" w14:textId="1EC11611" w:rsidR="0086524E" w:rsidRPr="00ED594F" w:rsidRDefault="00341E6A" w:rsidP="00D063FF">
            <w:pPr>
              <w:jc w:val="both"/>
              <w:rPr>
                <w:rFonts w:asciiTheme="minorHAnsi" w:hAnsiTheme="minorHAnsi" w:cstheme="minorHAnsi"/>
                <w:u w:val="single"/>
              </w:rPr>
            </w:pPr>
            <w:r w:rsidRPr="00ED594F">
              <w:rPr>
                <w:rFonts w:asciiTheme="minorHAnsi" w:hAnsiTheme="minorHAnsi" w:cstheme="minorHAnsi"/>
              </w:rPr>
              <w:t xml:space="preserve"> Kartu su pasiūlymu gali būti prašoma pateikti kalendorinį paslaugų teikimo grafiką.</w:t>
            </w:r>
          </w:p>
        </w:tc>
      </w:tr>
      <w:tr w:rsidR="00A50ED7" w:rsidRPr="00A50ED7" w14:paraId="169F1CDE"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21F4D40B" w14:textId="77777777" w:rsidR="000E7529" w:rsidRPr="00ED594F" w:rsidRDefault="000E7529" w:rsidP="000E7529">
            <w:pPr>
              <w:jc w:val="center"/>
              <w:rPr>
                <w:rFonts w:asciiTheme="minorHAnsi" w:hAnsiTheme="minorHAnsi" w:cstheme="minorHAnsi"/>
                <w:b/>
              </w:rPr>
            </w:pPr>
          </w:p>
          <w:p w14:paraId="29D8F3A2" w14:textId="21F275B8" w:rsidR="000E7529" w:rsidRPr="00ED594F" w:rsidRDefault="000E7529" w:rsidP="000E7529">
            <w:pPr>
              <w:jc w:val="center"/>
              <w:rPr>
                <w:rFonts w:asciiTheme="minorHAnsi" w:hAnsiTheme="minorHAnsi" w:cstheme="minorHAnsi"/>
                <w:b/>
              </w:rPr>
            </w:pPr>
            <w:r w:rsidRPr="00ED594F">
              <w:rPr>
                <w:rFonts w:asciiTheme="minorHAnsi" w:hAnsiTheme="minorHAnsi" w:cstheme="minorHAnsi"/>
                <w:b/>
              </w:rPr>
              <w:t>III SKYRIUS</w:t>
            </w:r>
          </w:p>
          <w:p w14:paraId="6A0216BD" w14:textId="77777777" w:rsidR="000E7529" w:rsidRPr="00ED594F" w:rsidRDefault="000E7529" w:rsidP="000E7529">
            <w:pPr>
              <w:jc w:val="center"/>
              <w:rPr>
                <w:rFonts w:asciiTheme="minorHAnsi" w:hAnsiTheme="minorHAnsi" w:cstheme="minorHAnsi"/>
                <w:b/>
              </w:rPr>
            </w:pPr>
            <w:r w:rsidRPr="00ED594F">
              <w:rPr>
                <w:rFonts w:asciiTheme="minorHAnsi" w:hAnsiTheme="minorHAnsi" w:cstheme="minorHAnsi"/>
                <w:b/>
              </w:rPr>
              <w:t>REIKALAVIMAI PROJEKTAVIMO PASLAUGOMS</w:t>
            </w:r>
          </w:p>
          <w:p w14:paraId="135DF57B" w14:textId="6D9AE2F7" w:rsidR="000E7529" w:rsidRPr="00ED594F" w:rsidRDefault="000E7529" w:rsidP="000E7529">
            <w:pPr>
              <w:jc w:val="center"/>
              <w:rPr>
                <w:rFonts w:asciiTheme="minorHAnsi" w:hAnsiTheme="minorHAnsi" w:cstheme="minorHAnsi"/>
              </w:rPr>
            </w:pPr>
          </w:p>
        </w:tc>
      </w:tr>
      <w:tr w:rsidR="00A50ED7" w:rsidRPr="00A50ED7" w14:paraId="7B48AE92" w14:textId="77777777" w:rsidTr="00787835">
        <w:tc>
          <w:tcPr>
            <w:tcW w:w="885" w:type="dxa"/>
            <w:tcBorders>
              <w:top w:val="single" w:sz="4" w:space="0" w:color="auto"/>
              <w:left w:val="single" w:sz="4" w:space="0" w:color="auto"/>
              <w:bottom w:val="single" w:sz="4" w:space="0" w:color="auto"/>
              <w:right w:val="single" w:sz="4" w:space="0" w:color="auto"/>
            </w:tcBorders>
          </w:tcPr>
          <w:p w14:paraId="7123386D" w14:textId="77777777" w:rsidR="00E1244B" w:rsidRPr="00A50ED7" w:rsidRDefault="00E1244B" w:rsidP="00D12408">
            <w:pPr>
              <w:jc w:val="both"/>
              <w:rPr>
                <w:rFonts w:asciiTheme="minorHAnsi" w:hAnsiTheme="minorHAnsi" w:cstheme="minorHAnsi"/>
              </w:rPr>
            </w:pPr>
            <w:r w:rsidRPr="00A50ED7">
              <w:rPr>
                <w:rFonts w:asciiTheme="minorHAnsi" w:hAnsiTheme="minorHAnsi" w:cstheme="minorHAnsi"/>
              </w:rPr>
              <w:t>2</w:t>
            </w:r>
            <w:r w:rsidR="00D12408" w:rsidRPr="00A50ED7">
              <w:rPr>
                <w:rFonts w:asciiTheme="minorHAnsi" w:hAnsiTheme="minorHAnsi" w:cstheme="minorHAnsi"/>
              </w:rPr>
              <w:t>3</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F38AE3F" w14:textId="74BE45E0" w:rsidR="00E1244B" w:rsidRPr="00A50ED7" w:rsidRDefault="00E1244B" w:rsidP="00E1244B">
            <w:pPr>
              <w:rPr>
                <w:rFonts w:asciiTheme="minorHAnsi" w:hAnsiTheme="minorHAnsi" w:cstheme="minorHAnsi"/>
                <w:b/>
              </w:rPr>
            </w:pPr>
            <w:r w:rsidRPr="00A50ED7">
              <w:rPr>
                <w:rFonts w:asciiTheme="minorHAnsi" w:hAnsiTheme="minorHAnsi" w:cstheme="minorHAnsi"/>
                <w:b/>
              </w:rPr>
              <w:t>S</w:t>
            </w:r>
            <w:r w:rsidR="000E7529" w:rsidRPr="00A50ED7">
              <w:rPr>
                <w:rFonts w:asciiTheme="minorHAnsi" w:hAnsiTheme="minorHAnsi" w:cstheme="minorHAnsi"/>
                <w:b/>
              </w:rPr>
              <w:t>tatinio projekto dokumentams taikomi teisės aktai, normatyviniai statybos techniniai dokumentai bei normatyviniai statinio saugos ir paskirties dokumentai, teritorijų planavimo dokumentai</w:t>
            </w:r>
          </w:p>
        </w:tc>
        <w:tc>
          <w:tcPr>
            <w:tcW w:w="6379" w:type="dxa"/>
            <w:tcBorders>
              <w:top w:val="single" w:sz="4" w:space="0" w:color="auto"/>
              <w:left w:val="single" w:sz="4" w:space="0" w:color="auto"/>
              <w:bottom w:val="single" w:sz="4" w:space="0" w:color="auto"/>
              <w:right w:val="single" w:sz="4" w:space="0" w:color="auto"/>
            </w:tcBorders>
          </w:tcPr>
          <w:p w14:paraId="59816881" w14:textId="77777777" w:rsidR="00714111" w:rsidRPr="00ED594F" w:rsidRDefault="00714111" w:rsidP="00E87619">
            <w:pPr>
              <w:pStyle w:val="ListParagraph"/>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Projektas rengiamas vadovaujantis: </w:t>
            </w:r>
          </w:p>
          <w:p w14:paraId="51B20BDE" w14:textId="77777777" w:rsidR="00714111" w:rsidRPr="00ED594F" w:rsidRDefault="00714111" w:rsidP="00E87619">
            <w:pPr>
              <w:pStyle w:val="ListParagraph"/>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23.1. Statybos įstatymu ir kitais įstatymais, reglamentuojančiais statinio saugos ir paskirties reikalavimus; teisės aktais, reglamentuojančiais esminius statinių reikalavimus ir statinio techninius parametrus pagal statinių ar statybos produktų charakteristikų lygius ir klases; kitais teisės aktais; teritorijų planavimo, normatyviniais statybos techniniais dokumentai ir normatyviniais statinio saugos ir paskirties dokumentais. </w:t>
            </w:r>
          </w:p>
          <w:p w14:paraId="79C53E93" w14:textId="77777777" w:rsidR="00714111" w:rsidRPr="00ED594F" w:rsidRDefault="00714111" w:rsidP="00E87619">
            <w:pPr>
              <w:pStyle w:val="ListParagraph"/>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23.2. Projektas turi būti rengiamas naudojant licencijuotą projektavimo programinę įrangą. </w:t>
            </w:r>
          </w:p>
          <w:p w14:paraId="022BCF4B" w14:textId="77777777" w:rsidR="00714111" w:rsidRPr="00ED594F" w:rsidRDefault="00714111" w:rsidP="00E87619">
            <w:pPr>
              <w:pStyle w:val="ListParagraph"/>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23.3. Projekte naudojamų teisės aktų, normatyvinių statybos techninių dokumentų ir kt. dokumentų aktualumas pagal statybos įstatymo 24 straipsnio 24 punktą. </w:t>
            </w:r>
          </w:p>
          <w:p w14:paraId="62CF4526" w14:textId="77777777" w:rsidR="00714111" w:rsidRPr="00ED594F" w:rsidRDefault="00714111" w:rsidP="00E87619">
            <w:pPr>
              <w:pStyle w:val="ListParagraph"/>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23.4. Rengiant projektą vadovautis šia projektavimo užduotimi, Statybos įstatymo 24 straipsnio 3 dalyje išvardintais privalomaisiais statinio projekto rengimo dokumentais. </w:t>
            </w:r>
          </w:p>
          <w:p w14:paraId="1A617F8C" w14:textId="77777777" w:rsidR="00714111" w:rsidRPr="00ED594F" w:rsidRDefault="00714111" w:rsidP="00E87619">
            <w:pPr>
              <w:pStyle w:val="ListParagraph"/>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 xml:space="preserve">23.5. Projekto sprendiniai, pateikti techninėse specifikacijose, aiškinamuosiuose raštuose, brėžiniuose bei darbų kiekių žiniaraščiuose, turi būti susieti tarpusavyje ir atskiruose Projekto dokumentuose bei tarp atskirų Projekto sudedamųjų dalių neturi prieštarauti vieni kitiems. </w:t>
            </w:r>
          </w:p>
          <w:p w14:paraId="4D85D411" w14:textId="77777777" w:rsidR="00E1244B" w:rsidRPr="00ED594F" w:rsidRDefault="00714111" w:rsidP="00E87619">
            <w:pPr>
              <w:pStyle w:val="ListParagraph"/>
              <w:spacing w:after="0" w:line="240" w:lineRule="auto"/>
              <w:ind w:left="34"/>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23.6. Iki statybą leidžiančio dokumento išdavimo pasikeitus teisės aktams, turi būti laikomasi aktualių teisės aktų redakcijų. 23.7. Jei pirkimo dokumentuose nenurodyta kitaip, minimaliais reikalavimais statybos darbų ir technologijų kokybei bei atlikimui laikyti reikalavimus, nurodytus Lietuvos statybininkų asociacijos statybos taisyklėse http://www.statybostaisykles.lt/. Turi būti vadovaujamasi aktualiomis taisyklių redakcijomis.</w:t>
            </w:r>
          </w:p>
          <w:p w14:paraId="0F6C981F" w14:textId="1E36F786" w:rsidR="009B5D73" w:rsidRPr="00ED594F" w:rsidRDefault="009B5D73" w:rsidP="00D063FF">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planuojamos ūkinės veiklos poveikio aplinkai vertinimo įstatymu;</w:t>
            </w:r>
          </w:p>
          <w:p w14:paraId="5414954F" w14:textId="5C6480B9" w:rsidR="009B5D73" w:rsidRPr="00ED594F" w:rsidRDefault="009B5D73" w:rsidP="00D063FF">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specialiųjų žemės sąlygų naudojimo įstatymas;</w:t>
            </w:r>
          </w:p>
          <w:p w14:paraId="34B0CC72" w14:textId="37432151" w:rsidR="009B5D73" w:rsidRPr="00ED594F" w:rsidRDefault="009B5D73" w:rsidP="00D063FF">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statybos įstatymas;</w:t>
            </w:r>
          </w:p>
          <w:p w14:paraId="5248DC04" w14:textId="362EB3D2" w:rsidR="0067616F" w:rsidRPr="00ED594F" w:rsidRDefault="0067616F" w:rsidP="00D063FF">
            <w:pPr>
              <w:pStyle w:val="ListParagraph"/>
              <w:numPr>
                <w:ilvl w:val="1"/>
                <w:numId w:val="45"/>
              </w:numPr>
              <w:tabs>
                <w:tab w:val="left" w:pos="730"/>
              </w:tabs>
              <w:spacing w:after="0" w:line="240" w:lineRule="auto"/>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teritorijų planavimo įstatymas</w:t>
            </w:r>
          </w:p>
          <w:p w14:paraId="4CFEE296" w14:textId="77777777" w:rsidR="0067616F" w:rsidRPr="00ED594F" w:rsidRDefault="0067616F" w:rsidP="00D063FF">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lastRenderedPageBreak/>
              <w:t xml:space="preserve">Statybos techninis reglamentas STR 1.01.08:2002 „Statinio statybos rūšys“; </w:t>
            </w:r>
          </w:p>
          <w:p w14:paraId="5C54C1A1" w14:textId="77777777" w:rsidR="002751D4" w:rsidRPr="00ED594F" w:rsidRDefault="009B5D73" w:rsidP="00D063FF">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227B68">
              <w:rPr>
                <w:rFonts w:eastAsia="Lucida Sans Unicode" w:cstheme="minorHAnsi"/>
                <w:noProof w:val="0"/>
                <w:kern w:val="1"/>
                <w:sz w:val="24"/>
                <w:szCs w:val="24"/>
                <w:lang w:eastAsia="ar-SA"/>
              </w:rPr>
              <w:t>S</w:t>
            </w:r>
            <w:r w:rsidRPr="00ED594F">
              <w:rPr>
                <w:rFonts w:eastAsia="Lucida Sans Unicode" w:cstheme="minorHAnsi"/>
                <w:noProof w:val="0"/>
                <w:kern w:val="1"/>
                <w:sz w:val="24"/>
                <w:szCs w:val="24"/>
                <w:lang w:eastAsia="ar-SA"/>
              </w:rPr>
              <w:t>tatybos techninis reglamentas STR 1.01.03:2017„Statinių klasifikavimas“;</w:t>
            </w:r>
          </w:p>
          <w:p w14:paraId="5F68DD24" w14:textId="77777777" w:rsidR="002751D4" w:rsidRPr="00ED594F" w:rsidRDefault="009B5D73" w:rsidP="00D063FF">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1.04.02:2011 „Geologiniai (geotechniniai) tyrimai“;</w:t>
            </w:r>
          </w:p>
          <w:p w14:paraId="5EDF178A" w14:textId="77777777" w:rsidR="002751D4" w:rsidRPr="00ED594F" w:rsidRDefault="009B5D73" w:rsidP="00D063FF">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1.04.04:2017 „Statinio projektavimas, projekto ekspertizė“;</w:t>
            </w:r>
          </w:p>
          <w:p w14:paraId="0CB34BAB" w14:textId="77777777" w:rsidR="002751D4" w:rsidRPr="00ED594F" w:rsidRDefault="009B5D73" w:rsidP="00D063FF">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1.05.01:2017 „Statybą leidžiantys dokumentai. Statybos užbaigimas. Statybos sustabdymas. Savavališkos statybos padarinių šalinimas. Statybos pagal neteisėtai išduotą statybą leidžiantį dokumentą padarinių šalinimas“;</w:t>
            </w:r>
          </w:p>
          <w:p w14:paraId="52C1738E" w14:textId="77777777" w:rsidR="002751D4" w:rsidRPr="00ED594F" w:rsidRDefault="009B5D73" w:rsidP="00D063FF">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1.06.01:2016 „Statybos darbai, statinio statybos priežiūra“;</w:t>
            </w:r>
          </w:p>
          <w:p w14:paraId="426F6004" w14:textId="77777777" w:rsidR="002751D4" w:rsidRPr="00ED594F" w:rsidRDefault="009B5D73" w:rsidP="00D063FF">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2.03.01:2019 „Statinių prieinamumas“;</w:t>
            </w:r>
          </w:p>
          <w:p w14:paraId="55E8D14B" w14:textId="77777777" w:rsidR="002751D4" w:rsidRPr="00ED594F" w:rsidRDefault="009B5D73" w:rsidP="00D063FF">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2.06.04:2014 „Gatvės ir vietinės reikšmės keliai. Bendrieji reikalavimai“;</w:t>
            </w:r>
          </w:p>
          <w:p w14:paraId="3CF41105" w14:textId="77777777" w:rsidR="002751D4" w:rsidRPr="00ED594F" w:rsidRDefault="009B5D73" w:rsidP="00D063FF">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Statybos techninis reglamentas STR 1.07.03:2017 „Statinių techninės ir naudojimo priežiūros tvarka. Naujų Nekilnojamojo turto kadastro objektų (inžinerinių statinių) formavimo tvarka:</w:t>
            </w:r>
          </w:p>
          <w:p w14:paraId="60E0069F" w14:textId="77777777" w:rsidR="002751D4" w:rsidRPr="00ED594F" w:rsidRDefault="009B5D73" w:rsidP="00D063FF">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Techninis reglamentas GKTR 2.08.01:2000 „Statybiniai inžineriniai geodeziniai tyrinėjimai“;</w:t>
            </w:r>
          </w:p>
          <w:p w14:paraId="387B5469" w14:textId="77777777" w:rsidR="002751D4" w:rsidRPr="00ED594F" w:rsidRDefault="009B5D73" w:rsidP="00D063FF">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Automobilių kelių standartizuotų dangų konstrukcijų projektavimo taisyklėmis KPT SDK 19;</w:t>
            </w:r>
          </w:p>
          <w:p w14:paraId="0B7BFBC6" w14:textId="77777777" w:rsidR="002751D4" w:rsidRPr="00ED594F" w:rsidRDefault="009B5D73" w:rsidP="00D063FF">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R IGGT 15 „Automobilių kelių inžinerinių geologinių ir geotechninių bei statinio tyrimo rekomendacijos“;</w:t>
            </w:r>
          </w:p>
          <w:p w14:paraId="68D1C47E" w14:textId="526C0989" w:rsidR="002751D4" w:rsidRPr="00ED594F" w:rsidRDefault="009B5D73" w:rsidP="00D063FF">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nekilnojamojo turto kadastro įstatymas;</w:t>
            </w:r>
          </w:p>
          <w:p w14:paraId="1F7E3E09" w14:textId="77777777" w:rsidR="002751D4" w:rsidRPr="00ED594F" w:rsidRDefault="009B5D73" w:rsidP="00D063FF">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želdynų įstatymas;</w:t>
            </w:r>
          </w:p>
          <w:p w14:paraId="65BF8122" w14:textId="77777777" w:rsidR="002751D4" w:rsidRPr="00ED594F" w:rsidRDefault="009B5D73" w:rsidP="00D063FF">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aplinkos ministro 2007 m. gruodžio 21 d. įsakymu Nr. D1-694 patvirtintas Viešųjų ir atskirųjų želdynų plotų normų ir priklausomųjų želdynų plotų normų apskaičiavimo tvarkos aprašas;</w:t>
            </w:r>
          </w:p>
          <w:p w14:paraId="4DD0A771" w14:textId="4208C6CD" w:rsidR="009B5D73" w:rsidRPr="00ED594F" w:rsidRDefault="009B5D73" w:rsidP="00D063FF">
            <w:pPr>
              <w:pStyle w:val="ListParagraph"/>
              <w:numPr>
                <w:ilvl w:val="1"/>
                <w:numId w:val="45"/>
              </w:numPr>
              <w:tabs>
                <w:tab w:val="left" w:pos="730"/>
              </w:tabs>
              <w:ind w:left="0" w:right="175" w:firstLine="0"/>
              <w:jc w:val="both"/>
              <w:rPr>
                <w:rFonts w:eastAsia="Lucida Sans Unicode" w:cstheme="minorHAnsi"/>
                <w:noProof w:val="0"/>
                <w:kern w:val="1"/>
                <w:sz w:val="24"/>
                <w:szCs w:val="24"/>
                <w:lang w:eastAsia="ar-SA"/>
              </w:rPr>
            </w:pPr>
            <w:r w:rsidRPr="00ED594F">
              <w:rPr>
                <w:rFonts w:eastAsia="Lucida Sans Unicode" w:cstheme="minorHAnsi"/>
                <w:noProof w:val="0"/>
                <w:kern w:val="1"/>
                <w:sz w:val="24"/>
                <w:szCs w:val="24"/>
                <w:lang w:eastAsia="ar-SA"/>
              </w:rPr>
              <w:t>Lietuvos Respublikos aplinkos ministro 2010 m. kovo 15 d. įsakymu Nr. D1-193 patvirtintos Želdinių apsaugos, vykdant statybos darbus, taisyklės.</w:t>
            </w:r>
          </w:p>
          <w:p w14:paraId="58B47F5A" w14:textId="77777777" w:rsidR="009B5D73" w:rsidRPr="00ED594F" w:rsidRDefault="009B5D73" w:rsidP="009B5D73">
            <w:pPr>
              <w:tabs>
                <w:tab w:val="left" w:pos="599"/>
              </w:tabs>
              <w:ind w:right="175"/>
              <w:jc w:val="both"/>
              <w:rPr>
                <w:rFonts w:asciiTheme="minorHAnsi" w:hAnsiTheme="minorHAnsi" w:cstheme="minorHAnsi"/>
              </w:rPr>
            </w:pPr>
            <w:r w:rsidRPr="00ED594F">
              <w:rPr>
                <w:rFonts w:asciiTheme="minorHAnsi" w:hAnsiTheme="minorHAnsi" w:cstheme="minorHAnsi"/>
              </w:rPr>
              <w:t xml:space="preserve">      Kitais teisės aktais, reglamentuojančiais susisiekimo komunikacijų ir inžinerinių tinklų projektavimo veiklą;</w:t>
            </w:r>
          </w:p>
          <w:p w14:paraId="1D986ADF" w14:textId="5637D388" w:rsidR="009B5D73" w:rsidRPr="00ED594F" w:rsidRDefault="009B5D73" w:rsidP="00D063FF">
            <w:pPr>
              <w:jc w:val="both"/>
              <w:rPr>
                <w:rFonts w:cstheme="minorHAnsi"/>
              </w:rPr>
            </w:pPr>
            <w:r w:rsidRPr="00ED594F">
              <w:rPr>
                <w:rFonts w:asciiTheme="minorHAnsi" w:hAnsiTheme="minorHAnsi" w:cstheme="minorHAnsi"/>
              </w:rPr>
              <w:t xml:space="preserve">      Pasikeitus įstatymų ir kitų teisės aktų, reglamentuojančių perkamas paslaugas, nuostatoms ir reikalavimams, paslaugų </w:t>
            </w:r>
            <w:r w:rsidRPr="00ED594F">
              <w:rPr>
                <w:rFonts w:asciiTheme="minorHAnsi" w:hAnsiTheme="minorHAnsi" w:cstheme="minorHAnsi"/>
              </w:rPr>
              <w:lastRenderedPageBreak/>
              <w:t>teikėjas turi vykdyti sutartį pagal galiojančius teisės aktus, tačiau apie tai turi informuoti Užsakovą.</w:t>
            </w:r>
          </w:p>
        </w:tc>
      </w:tr>
      <w:tr w:rsidR="00A50ED7" w:rsidRPr="00A50ED7" w14:paraId="25C0103B" w14:textId="77777777" w:rsidTr="00787835">
        <w:tc>
          <w:tcPr>
            <w:tcW w:w="885" w:type="dxa"/>
            <w:tcBorders>
              <w:top w:val="single" w:sz="4" w:space="0" w:color="auto"/>
              <w:left w:val="single" w:sz="4" w:space="0" w:color="auto"/>
              <w:bottom w:val="single" w:sz="4" w:space="0" w:color="auto"/>
              <w:right w:val="single" w:sz="4" w:space="0" w:color="auto"/>
            </w:tcBorders>
          </w:tcPr>
          <w:p w14:paraId="2E5E14C5" w14:textId="77777777" w:rsidR="00E1244B" w:rsidRPr="00A50ED7" w:rsidRDefault="00E1244B" w:rsidP="00D12408">
            <w:pPr>
              <w:jc w:val="both"/>
              <w:rPr>
                <w:rFonts w:asciiTheme="minorHAnsi" w:hAnsiTheme="minorHAnsi" w:cstheme="minorHAnsi"/>
              </w:rPr>
            </w:pPr>
            <w:r w:rsidRPr="00A50ED7">
              <w:rPr>
                <w:rFonts w:asciiTheme="minorHAnsi" w:hAnsiTheme="minorHAnsi" w:cstheme="minorHAnsi"/>
              </w:rPr>
              <w:lastRenderedPageBreak/>
              <w:t>2</w:t>
            </w:r>
            <w:r w:rsidR="00D12408" w:rsidRPr="00A50ED7">
              <w:rPr>
                <w:rFonts w:asciiTheme="minorHAnsi" w:hAnsiTheme="minorHAnsi" w:cstheme="minorHAnsi"/>
              </w:rPr>
              <w:t>4</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6A4F9B9C" w14:textId="1DCDFB26" w:rsidR="00E1244B" w:rsidRPr="00A50ED7" w:rsidRDefault="00370AEC" w:rsidP="00650D9C">
            <w:pPr>
              <w:rPr>
                <w:rFonts w:asciiTheme="minorHAnsi" w:hAnsiTheme="minorHAnsi" w:cstheme="minorHAnsi"/>
                <w:b/>
              </w:rPr>
            </w:pPr>
            <w:r w:rsidRPr="00A50ED7">
              <w:rPr>
                <w:rFonts w:asciiTheme="minorHAnsi" w:hAnsiTheme="minorHAnsi" w:cstheme="minorHAnsi"/>
                <w:b/>
              </w:rPr>
              <w:t xml:space="preserve">Statinio informacinio modeliavimo (angl. </w:t>
            </w:r>
            <w:r w:rsidRPr="00E87619">
              <w:rPr>
                <w:rFonts w:asciiTheme="minorHAnsi" w:hAnsiTheme="minorHAnsi" w:cstheme="minorHAnsi"/>
                <w:b/>
                <w:i/>
              </w:rPr>
              <w:t>Building Information Modelling</w:t>
            </w:r>
            <w:r w:rsidR="00E87619">
              <w:rPr>
                <w:rFonts w:asciiTheme="minorHAnsi" w:hAnsiTheme="minorHAnsi" w:cstheme="minorHAnsi"/>
                <w:b/>
              </w:rPr>
              <w:t>)</w:t>
            </w:r>
            <w:r w:rsidRPr="00A50ED7">
              <w:rPr>
                <w:rFonts w:asciiTheme="minorHAnsi" w:hAnsiTheme="minorHAnsi" w:cstheme="minorHAnsi"/>
                <w:b/>
              </w:rPr>
              <w:t xml:space="preserve"> </w:t>
            </w:r>
            <w:r w:rsidR="00E87619">
              <w:rPr>
                <w:rFonts w:asciiTheme="minorHAnsi" w:hAnsiTheme="minorHAnsi" w:cstheme="minorHAnsi"/>
                <w:b/>
              </w:rPr>
              <w:t>(toliau </w:t>
            </w:r>
            <w:r w:rsidRPr="00A50ED7">
              <w:rPr>
                <w:rFonts w:asciiTheme="minorHAnsi" w:hAnsiTheme="minorHAnsi" w:cstheme="minorHAnsi"/>
                <w:b/>
              </w:rPr>
              <w:t>– BIM)</w:t>
            </w:r>
            <w:r w:rsidR="00E1244B" w:rsidRPr="00A50ED7">
              <w:rPr>
                <w:rFonts w:asciiTheme="minorHAnsi" w:hAnsiTheme="minorHAnsi" w:cstheme="minorHAnsi"/>
                <w:b/>
              </w:rPr>
              <w:t xml:space="preserve"> </w:t>
            </w:r>
            <w:r w:rsidR="000E7529" w:rsidRPr="00650D9C">
              <w:rPr>
                <w:rFonts w:asciiTheme="minorHAnsi" w:hAnsiTheme="minorHAnsi" w:cstheme="minorHAnsi"/>
                <w:b/>
              </w:rPr>
              <w:t>reikalavimai</w:t>
            </w:r>
            <w:r w:rsidR="00852614" w:rsidRPr="00650D9C">
              <w:rPr>
                <w:rFonts w:asciiTheme="minorHAnsi" w:hAnsiTheme="minorHAnsi" w:cstheme="minorHAnsi"/>
                <w:b/>
              </w:rPr>
              <w:t>,</w:t>
            </w:r>
            <w:r w:rsidR="000E7529" w:rsidRPr="00650D9C">
              <w:rPr>
                <w:rFonts w:asciiTheme="minorHAnsi" w:hAnsiTheme="minorHAnsi" w:cstheme="minorHAnsi"/>
                <w:b/>
              </w:rPr>
              <w:t xml:space="preserve"> </w:t>
            </w:r>
            <w:r w:rsidR="00852614" w:rsidRPr="00650D9C">
              <w:rPr>
                <w:rFonts w:asciiTheme="minorHAnsi" w:hAnsiTheme="minorHAnsi" w:cstheme="minorHAnsi"/>
                <w:b/>
              </w:rPr>
              <w:t xml:space="preserve">taikomi rengiant projektą </w:t>
            </w:r>
          </w:p>
        </w:tc>
        <w:tc>
          <w:tcPr>
            <w:tcW w:w="6379" w:type="dxa"/>
            <w:tcBorders>
              <w:top w:val="single" w:sz="4" w:space="0" w:color="auto"/>
              <w:left w:val="single" w:sz="4" w:space="0" w:color="auto"/>
              <w:bottom w:val="single" w:sz="4" w:space="0" w:color="auto"/>
              <w:right w:val="single" w:sz="4" w:space="0" w:color="auto"/>
            </w:tcBorders>
          </w:tcPr>
          <w:p w14:paraId="46DDFB75" w14:textId="77777777" w:rsidR="00507751" w:rsidRDefault="00714111" w:rsidP="00E1244B">
            <w:pPr>
              <w:jc w:val="both"/>
              <w:rPr>
                <w:rFonts w:asciiTheme="minorHAnsi" w:hAnsiTheme="minorHAnsi" w:cstheme="minorHAnsi"/>
              </w:rPr>
            </w:pPr>
            <w:r w:rsidRPr="00ED594F">
              <w:rPr>
                <w:rFonts w:asciiTheme="minorHAnsi" w:hAnsiTheme="minorHAnsi" w:cstheme="minorHAnsi"/>
              </w:rPr>
              <w:t>„Netaikoma“.</w:t>
            </w:r>
          </w:p>
          <w:p w14:paraId="43684D38" w14:textId="77777777" w:rsidR="00743357" w:rsidRDefault="00743357" w:rsidP="00E1244B">
            <w:pPr>
              <w:jc w:val="both"/>
              <w:rPr>
                <w:rFonts w:asciiTheme="minorHAnsi" w:hAnsiTheme="minorHAnsi" w:cstheme="minorHAnsi"/>
              </w:rPr>
            </w:pPr>
          </w:p>
          <w:p w14:paraId="78A0448C" w14:textId="77777777" w:rsidR="00743357" w:rsidRDefault="00743357" w:rsidP="00E1244B">
            <w:pPr>
              <w:jc w:val="both"/>
              <w:rPr>
                <w:rFonts w:asciiTheme="minorHAnsi" w:hAnsiTheme="minorHAnsi" w:cstheme="minorHAnsi"/>
              </w:rPr>
            </w:pPr>
          </w:p>
          <w:p w14:paraId="43880398" w14:textId="77777777" w:rsidR="00743357" w:rsidRDefault="00743357" w:rsidP="00E1244B">
            <w:pPr>
              <w:jc w:val="both"/>
              <w:rPr>
                <w:rFonts w:asciiTheme="minorHAnsi" w:hAnsiTheme="minorHAnsi" w:cstheme="minorHAnsi"/>
              </w:rPr>
            </w:pPr>
          </w:p>
          <w:p w14:paraId="6E63838F" w14:textId="77777777" w:rsidR="00743357" w:rsidRDefault="00743357" w:rsidP="00E1244B">
            <w:pPr>
              <w:jc w:val="both"/>
              <w:rPr>
                <w:rFonts w:asciiTheme="minorHAnsi" w:hAnsiTheme="minorHAnsi" w:cstheme="minorHAnsi"/>
              </w:rPr>
            </w:pPr>
          </w:p>
          <w:p w14:paraId="591C178B" w14:textId="57341CAF" w:rsidR="00743357" w:rsidRPr="00ED594F" w:rsidRDefault="00743357" w:rsidP="00E1244B">
            <w:pPr>
              <w:jc w:val="both"/>
              <w:rPr>
                <w:rFonts w:asciiTheme="minorHAnsi" w:hAnsiTheme="minorHAnsi" w:cstheme="minorHAnsi"/>
              </w:rPr>
            </w:pPr>
          </w:p>
        </w:tc>
      </w:tr>
      <w:tr w:rsidR="00A50ED7" w:rsidRPr="00A50ED7" w14:paraId="0A33CD05" w14:textId="77777777" w:rsidTr="00787835">
        <w:tc>
          <w:tcPr>
            <w:tcW w:w="885" w:type="dxa"/>
            <w:tcBorders>
              <w:top w:val="single" w:sz="4" w:space="0" w:color="auto"/>
              <w:left w:val="single" w:sz="4" w:space="0" w:color="auto"/>
              <w:bottom w:val="single" w:sz="4" w:space="0" w:color="auto"/>
              <w:right w:val="single" w:sz="4" w:space="0" w:color="auto"/>
            </w:tcBorders>
          </w:tcPr>
          <w:p w14:paraId="543B6E04" w14:textId="77777777" w:rsidR="00E1244B" w:rsidRPr="00A50ED7" w:rsidRDefault="00E1244B" w:rsidP="00D12408">
            <w:pPr>
              <w:jc w:val="both"/>
              <w:rPr>
                <w:rFonts w:asciiTheme="minorHAnsi" w:hAnsiTheme="minorHAnsi" w:cstheme="minorHAnsi"/>
              </w:rPr>
            </w:pPr>
            <w:r w:rsidRPr="00A50ED7">
              <w:rPr>
                <w:rFonts w:asciiTheme="minorHAnsi" w:hAnsiTheme="minorHAnsi" w:cstheme="minorHAnsi"/>
              </w:rPr>
              <w:t>2</w:t>
            </w:r>
            <w:r w:rsidR="00D12408" w:rsidRPr="00A50ED7">
              <w:rPr>
                <w:rFonts w:asciiTheme="minorHAnsi" w:hAnsiTheme="minorHAnsi" w:cstheme="minorHAnsi"/>
              </w:rPr>
              <w:t>5</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06F86D58" w14:textId="223FC0E8" w:rsidR="00E1244B" w:rsidRPr="00A50ED7" w:rsidRDefault="00E1244B" w:rsidP="00E1244B">
            <w:pPr>
              <w:rPr>
                <w:rFonts w:asciiTheme="minorHAnsi" w:hAnsiTheme="minorHAnsi" w:cstheme="minorHAnsi"/>
                <w:b/>
              </w:rPr>
            </w:pPr>
            <w:r w:rsidRPr="00A50ED7">
              <w:rPr>
                <w:rFonts w:asciiTheme="minorHAnsi" w:hAnsiTheme="minorHAnsi" w:cstheme="minorHAnsi"/>
                <w:b/>
              </w:rPr>
              <w:t>F</w:t>
            </w:r>
            <w:r w:rsidR="000E7529" w:rsidRPr="00A50ED7">
              <w:rPr>
                <w:rFonts w:asciiTheme="minorHAnsi" w:hAnsiTheme="minorHAnsi" w:cstheme="minorHAnsi"/>
                <w:b/>
              </w:rPr>
              <w:t>unkciniai (paskirties) ir naudojimo (eksploataciniai) reikalavimai statiniui (statinių grupei)</w:t>
            </w:r>
          </w:p>
        </w:tc>
        <w:tc>
          <w:tcPr>
            <w:tcW w:w="6379" w:type="dxa"/>
            <w:tcBorders>
              <w:top w:val="single" w:sz="4" w:space="0" w:color="auto"/>
              <w:left w:val="single" w:sz="4" w:space="0" w:color="auto"/>
              <w:bottom w:val="single" w:sz="4" w:space="0" w:color="auto"/>
              <w:right w:val="single" w:sz="4" w:space="0" w:color="auto"/>
            </w:tcBorders>
          </w:tcPr>
          <w:p w14:paraId="7D6AEDDA" w14:textId="053D4496" w:rsidR="000E7529" w:rsidRPr="00ED594F" w:rsidRDefault="008815FC" w:rsidP="00C41E8C">
            <w:pPr>
              <w:pStyle w:val="CommentText"/>
              <w:jc w:val="both"/>
              <w:rPr>
                <w:rFonts w:asciiTheme="minorHAnsi" w:hAnsiTheme="minorHAnsi" w:cstheme="minorHAnsi"/>
              </w:rPr>
            </w:pPr>
            <w:r w:rsidRPr="00ED594F">
              <w:rPr>
                <w:rFonts w:asciiTheme="minorHAnsi" w:hAnsiTheme="minorHAnsi" w:cstheme="minorHAnsi"/>
                <w:sz w:val="24"/>
                <w:szCs w:val="24"/>
              </w:rPr>
              <w:t xml:space="preserve"> „Netaikoma“.</w:t>
            </w:r>
          </w:p>
        </w:tc>
      </w:tr>
      <w:tr w:rsidR="00A50ED7" w:rsidRPr="00A50ED7" w14:paraId="5A3B192B" w14:textId="77777777" w:rsidTr="00787835">
        <w:tc>
          <w:tcPr>
            <w:tcW w:w="885" w:type="dxa"/>
            <w:tcBorders>
              <w:top w:val="single" w:sz="4" w:space="0" w:color="auto"/>
              <w:left w:val="single" w:sz="4" w:space="0" w:color="auto"/>
              <w:bottom w:val="single" w:sz="4" w:space="0" w:color="auto"/>
              <w:right w:val="single" w:sz="4" w:space="0" w:color="auto"/>
            </w:tcBorders>
          </w:tcPr>
          <w:p w14:paraId="004CE002" w14:textId="21488DE2"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6</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203A6021" w14:textId="2DC9BF34" w:rsidR="00E1244B" w:rsidRPr="00A50ED7" w:rsidRDefault="000E7529" w:rsidP="00E1244B">
            <w:pPr>
              <w:rPr>
                <w:rFonts w:asciiTheme="minorHAnsi" w:hAnsiTheme="minorHAnsi" w:cstheme="minorHAnsi"/>
                <w:b/>
                <w:iCs/>
                <w:lang w:eastAsia="lt-LT"/>
              </w:rPr>
            </w:pPr>
            <w:r w:rsidRPr="00A50ED7">
              <w:rPr>
                <w:rFonts w:asciiTheme="minorHAnsi" w:hAnsiTheme="minorHAnsi" w:cstheme="minorHAnsi"/>
                <w:b/>
              </w:rPr>
              <w:t>Energinio naudingumo, tvarumo, aplinkosaugos, sveikatos, saugomos teritorijos ir nekilnojamosios kultūros paveldo vertybės apsaugos reikalavimai</w:t>
            </w:r>
          </w:p>
        </w:tc>
        <w:tc>
          <w:tcPr>
            <w:tcW w:w="6379" w:type="dxa"/>
            <w:tcBorders>
              <w:top w:val="single" w:sz="4" w:space="0" w:color="auto"/>
              <w:left w:val="single" w:sz="4" w:space="0" w:color="auto"/>
              <w:bottom w:val="single" w:sz="4" w:space="0" w:color="auto"/>
              <w:right w:val="single" w:sz="4" w:space="0" w:color="auto"/>
            </w:tcBorders>
          </w:tcPr>
          <w:p w14:paraId="2CBA8E49" w14:textId="1A7CEE42" w:rsidR="00C01D33" w:rsidRPr="00ED594F" w:rsidRDefault="008815FC" w:rsidP="00C01D33">
            <w:pPr>
              <w:pStyle w:val="CommentText"/>
              <w:jc w:val="both"/>
              <w:rPr>
                <w:rFonts w:asciiTheme="minorHAnsi" w:hAnsiTheme="minorHAnsi"/>
                <w:sz w:val="24"/>
                <w:szCs w:val="24"/>
              </w:rPr>
            </w:pPr>
            <w:r w:rsidRPr="00ED594F">
              <w:rPr>
                <w:rFonts w:asciiTheme="minorHAnsi" w:hAnsiTheme="minorHAnsi" w:cstheme="minorHAnsi"/>
                <w:sz w:val="24"/>
                <w:szCs w:val="24"/>
              </w:rPr>
              <w:t xml:space="preserve"> „Netaikoma“.</w:t>
            </w:r>
          </w:p>
          <w:p w14:paraId="1B6058CB" w14:textId="77777777" w:rsidR="00E1244B" w:rsidRPr="00ED594F" w:rsidRDefault="00E1244B" w:rsidP="001228F9">
            <w:pPr>
              <w:tabs>
                <w:tab w:val="left" w:pos="567"/>
              </w:tabs>
              <w:ind w:firstLine="567"/>
              <w:jc w:val="both"/>
              <w:rPr>
                <w:rFonts w:asciiTheme="minorHAnsi" w:hAnsiTheme="minorHAnsi" w:cstheme="minorHAnsi"/>
              </w:rPr>
            </w:pPr>
          </w:p>
        </w:tc>
      </w:tr>
      <w:tr w:rsidR="00A50ED7" w:rsidRPr="00A50ED7" w14:paraId="1A83B29A" w14:textId="77777777" w:rsidTr="00787835">
        <w:tc>
          <w:tcPr>
            <w:tcW w:w="885" w:type="dxa"/>
            <w:tcBorders>
              <w:top w:val="single" w:sz="4" w:space="0" w:color="auto"/>
              <w:left w:val="single" w:sz="4" w:space="0" w:color="auto"/>
              <w:bottom w:val="single" w:sz="4" w:space="0" w:color="auto"/>
              <w:right w:val="single" w:sz="4" w:space="0" w:color="auto"/>
            </w:tcBorders>
          </w:tcPr>
          <w:p w14:paraId="28417405" w14:textId="4CEABBAD"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7</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720C9EC8" w14:textId="0AB604B5" w:rsidR="00E1244B" w:rsidRPr="00A50ED7" w:rsidRDefault="00E1244B" w:rsidP="00E1244B">
            <w:pPr>
              <w:rPr>
                <w:rFonts w:asciiTheme="minorHAnsi" w:hAnsiTheme="minorHAnsi" w:cstheme="minorHAnsi"/>
                <w:b/>
                <w:iCs/>
                <w:lang w:eastAsia="lt-LT"/>
              </w:rPr>
            </w:pPr>
            <w:r w:rsidRPr="00232700">
              <w:rPr>
                <w:rFonts w:asciiTheme="minorHAnsi" w:hAnsiTheme="minorHAnsi" w:cstheme="minorHAnsi"/>
                <w:b/>
              </w:rPr>
              <w:t>U</w:t>
            </w:r>
            <w:r w:rsidR="000E7529" w:rsidRPr="00232700">
              <w:rPr>
                <w:rFonts w:asciiTheme="minorHAnsi" w:hAnsiTheme="minorHAnsi" w:cstheme="minorHAnsi"/>
                <w:b/>
              </w:rPr>
              <w:t>niversaliojo dizaino principų taikymo reikalavimai</w:t>
            </w:r>
          </w:p>
        </w:tc>
        <w:tc>
          <w:tcPr>
            <w:tcW w:w="6379" w:type="dxa"/>
            <w:tcBorders>
              <w:top w:val="single" w:sz="4" w:space="0" w:color="auto"/>
              <w:left w:val="single" w:sz="4" w:space="0" w:color="auto"/>
              <w:bottom w:val="single" w:sz="4" w:space="0" w:color="auto"/>
              <w:right w:val="single" w:sz="4" w:space="0" w:color="auto"/>
            </w:tcBorders>
          </w:tcPr>
          <w:p w14:paraId="69345CFC" w14:textId="77777777" w:rsidR="00E1244B" w:rsidRPr="00ED594F" w:rsidRDefault="00E1244B"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Nurodoma, kokie universaliojo dizaino principai ir kokiomis priemonėmis turės būti įgyvendinti projekte. </w:t>
            </w:r>
          </w:p>
          <w:p w14:paraId="6744DC15" w14:textId="6D7AA2C0"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V</w:t>
            </w:r>
            <w:r w:rsidR="00E1244B" w:rsidRPr="00ED594F">
              <w:rPr>
                <w:rFonts w:cstheme="minorHAnsi"/>
                <w:sz w:val="24"/>
                <w:szCs w:val="24"/>
              </w:rPr>
              <w:t>isų lygybė</w:t>
            </w:r>
            <w:r w:rsidR="00650D9C" w:rsidRPr="00ED594F">
              <w:rPr>
                <w:rFonts w:cstheme="minorHAnsi"/>
                <w:sz w:val="24"/>
                <w:szCs w:val="24"/>
              </w:rPr>
              <w:t xml:space="preserve"> (</w:t>
            </w:r>
            <w:r w:rsidR="00E1244B" w:rsidRPr="00ED594F">
              <w:rPr>
                <w:rFonts w:cstheme="minorHAnsi"/>
                <w:sz w:val="24"/>
                <w:szCs w:val="24"/>
              </w:rPr>
              <w:t>ta pačia aplinka ir produktais gali naudotis ir ribotus funkcinius gebėjimus turintys asmenys, tai yra jie neišskiriami iš visų kitų. Gaminiai ir statiniai suprojektuojami taip, kad jie atr</w:t>
            </w:r>
            <w:r w:rsidRPr="00ED594F">
              <w:rPr>
                <w:rFonts w:cstheme="minorHAnsi"/>
                <w:sz w:val="24"/>
                <w:szCs w:val="24"/>
              </w:rPr>
              <w:t>odytų patraukliai ir estetiškai</w:t>
            </w:r>
            <w:r w:rsidR="00650D9C" w:rsidRPr="00ED594F">
              <w:rPr>
                <w:rFonts w:cstheme="minorHAnsi"/>
                <w:sz w:val="24"/>
                <w:szCs w:val="24"/>
              </w:rPr>
              <w:t>)</w:t>
            </w:r>
            <w:r w:rsidRPr="00ED594F">
              <w:rPr>
                <w:rFonts w:cstheme="minorHAnsi"/>
                <w:sz w:val="24"/>
                <w:szCs w:val="24"/>
              </w:rPr>
              <w:t xml:space="preserve"> </w:t>
            </w:r>
          </w:p>
          <w:p w14:paraId="57BBF49C" w14:textId="1191BD60"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L</w:t>
            </w:r>
            <w:r w:rsidR="00E1244B" w:rsidRPr="00ED594F">
              <w:rPr>
                <w:rFonts w:cstheme="minorHAnsi"/>
                <w:sz w:val="24"/>
                <w:szCs w:val="24"/>
              </w:rPr>
              <w:t>ankstumas</w:t>
            </w:r>
            <w:r w:rsidR="00650D9C" w:rsidRPr="00ED594F">
              <w:rPr>
                <w:rFonts w:cstheme="minorHAnsi"/>
                <w:sz w:val="24"/>
                <w:szCs w:val="24"/>
              </w:rPr>
              <w:t xml:space="preserve"> (</w:t>
            </w:r>
            <w:r w:rsidR="00E1244B" w:rsidRPr="00ED594F">
              <w:rPr>
                <w:rFonts w:cstheme="minorHAnsi"/>
                <w:sz w:val="24"/>
                <w:szCs w:val="24"/>
              </w:rPr>
              <w:t>galimybė tą patį naudojamą dalyką prisitaikyti</w:t>
            </w:r>
            <w:r w:rsidR="00650D9C" w:rsidRPr="00ED594F">
              <w:rPr>
                <w:rFonts w:cstheme="minorHAnsi"/>
                <w:sz w:val="24"/>
                <w:szCs w:val="24"/>
              </w:rPr>
              <w:t xml:space="preserve"> pagal individualius poreikius, </w:t>
            </w:r>
            <w:r w:rsidR="00E1244B" w:rsidRPr="00ED594F">
              <w:rPr>
                <w:rFonts w:cstheme="minorHAnsi"/>
                <w:sz w:val="24"/>
                <w:szCs w:val="24"/>
              </w:rPr>
              <w:t>pvz.</w:t>
            </w:r>
            <w:r w:rsidR="00650D9C" w:rsidRPr="00ED594F">
              <w:rPr>
                <w:rFonts w:cstheme="minorHAnsi"/>
                <w:sz w:val="24"/>
                <w:szCs w:val="24"/>
              </w:rPr>
              <w:t>, reguliuoti aukštį)</w:t>
            </w:r>
          </w:p>
          <w:p w14:paraId="60A3DC7C" w14:textId="5F18B46D"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P</w:t>
            </w:r>
            <w:r w:rsidR="00E1244B" w:rsidRPr="00ED594F">
              <w:rPr>
                <w:rFonts w:cstheme="minorHAnsi"/>
                <w:sz w:val="24"/>
                <w:szCs w:val="24"/>
              </w:rPr>
              <w:t>aprastas ir intuityvus naudojimas</w:t>
            </w:r>
            <w:r w:rsidR="00650D9C" w:rsidRPr="00ED594F">
              <w:rPr>
                <w:rFonts w:cstheme="minorHAnsi"/>
                <w:sz w:val="24"/>
                <w:szCs w:val="24"/>
              </w:rPr>
              <w:t xml:space="preserve"> (</w:t>
            </w:r>
            <w:r w:rsidR="00E1244B" w:rsidRPr="00ED594F">
              <w:rPr>
                <w:rFonts w:cstheme="minorHAnsi"/>
                <w:sz w:val="24"/>
                <w:szCs w:val="24"/>
              </w:rPr>
              <w:t>lengvai suprantama, kaip naudoti</w:t>
            </w:r>
            <w:r w:rsidR="00760140" w:rsidRPr="00ED594F">
              <w:rPr>
                <w:rFonts w:cstheme="minorHAnsi"/>
                <w:sz w:val="24"/>
                <w:szCs w:val="24"/>
              </w:rPr>
              <w:t>s daiktu, orientuotis aplinkoje)</w:t>
            </w:r>
          </w:p>
          <w:p w14:paraId="094E7CC2" w14:textId="3D7366AC"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T</w:t>
            </w:r>
            <w:r w:rsidR="00E1244B" w:rsidRPr="00ED594F">
              <w:rPr>
                <w:rFonts w:cstheme="minorHAnsi"/>
                <w:sz w:val="24"/>
                <w:szCs w:val="24"/>
              </w:rPr>
              <w:t>inkama informacija</w:t>
            </w:r>
            <w:r w:rsidR="00760140" w:rsidRPr="00ED594F">
              <w:rPr>
                <w:rFonts w:cstheme="minorHAnsi"/>
                <w:sz w:val="24"/>
                <w:szCs w:val="24"/>
              </w:rPr>
              <w:t xml:space="preserve"> (</w:t>
            </w:r>
            <w:r w:rsidR="00E1244B" w:rsidRPr="00ED594F">
              <w:rPr>
                <w:rFonts w:cstheme="minorHAnsi"/>
                <w:sz w:val="24"/>
                <w:szCs w:val="24"/>
              </w:rPr>
              <w:t>pakankamai informacijos ir ši informacija pateikiama įvairiomis reikiamomis f</w:t>
            </w:r>
            <w:r w:rsidRPr="00ED594F">
              <w:rPr>
                <w:rFonts w:cstheme="minorHAnsi"/>
                <w:sz w:val="24"/>
                <w:szCs w:val="24"/>
              </w:rPr>
              <w:t>ormomis, įskaitant Bra</w:t>
            </w:r>
            <w:r w:rsidR="00760140" w:rsidRPr="00ED594F">
              <w:rPr>
                <w:rFonts w:cstheme="minorHAnsi"/>
                <w:sz w:val="24"/>
                <w:szCs w:val="24"/>
              </w:rPr>
              <w:t>ilio raštą, garsinę informaciją)</w:t>
            </w:r>
          </w:p>
          <w:p w14:paraId="2314CDAF" w14:textId="77DD7F3D"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T</w:t>
            </w:r>
            <w:r w:rsidR="00E1244B" w:rsidRPr="00ED594F">
              <w:rPr>
                <w:rFonts w:cstheme="minorHAnsi"/>
                <w:sz w:val="24"/>
                <w:szCs w:val="24"/>
              </w:rPr>
              <w:t>olerancija klaidoms</w:t>
            </w:r>
            <w:r w:rsidR="00760140" w:rsidRPr="00ED594F">
              <w:rPr>
                <w:rFonts w:cstheme="minorHAnsi"/>
                <w:sz w:val="24"/>
                <w:szCs w:val="24"/>
              </w:rPr>
              <w:t xml:space="preserve"> (</w:t>
            </w:r>
            <w:r w:rsidR="00E1244B" w:rsidRPr="00ED594F">
              <w:rPr>
                <w:rFonts w:cstheme="minorHAnsi"/>
                <w:sz w:val="24"/>
                <w:szCs w:val="24"/>
              </w:rPr>
              <w:t>nėra tikimybės patirti žalą ar orumo pažeminim</w:t>
            </w:r>
            <w:r w:rsidR="00760140" w:rsidRPr="00ED594F">
              <w:rPr>
                <w:rFonts w:cstheme="minorHAnsi"/>
                <w:sz w:val="24"/>
                <w:szCs w:val="24"/>
              </w:rPr>
              <w:t>ą)</w:t>
            </w:r>
          </w:p>
          <w:p w14:paraId="702376AE" w14:textId="68C55864"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M</w:t>
            </w:r>
            <w:r w:rsidR="00E1244B" w:rsidRPr="00ED594F">
              <w:rPr>
                <w:rFonts w:cstheme="minorHAnsi"/>
                <w:sz w:val="24"/>
                <w:szCs w:val="24"/>
              </w:rPr>
              <w:t>ažiausios jėgos sąnaudos</w:t>
            </w:r>
            <w:r w:rsidR="00760140" w:rsidRPr="00ED594F">
              <w:rPr>
                <w:rFonts w:cstheme="minorHAnsi"/>
                <w:sz w:val="24"/>
                <w:szCs w:val="24"/>
              </w:rPr>
              <w:t xml:space="preserve"> (</w:t>
            </w:r>
            <w:r w:rsidR="00E1244B" w:rsidRPr="00ED594F">
              <w:rPr>
                <w:rFonts w:cstheme="minorHAnsi"/>
                <w:sz w:val="24"/>
                <w:szCs w:val="24"/>
              </w:rPr>
              <w:t>aplinka ir produktais gali pasinaudoti ir mažes</w:t>
            </w:r>
            <w:r w:rsidRPr="00ED594F">
              <w:rPr>
                <w:rFonts w:cstheme="minorHAnsi"/>
                <w:sz w:val="24"/>
                <w:szCs w:val="24"/>
              </w:rPr>
              <w:t>nę fizinę jėgą turintys asmenys</w:t>
            </w:r>
            <w:r w:rsidR="00760140" w:rsidRPr="00ED594F">
              <w:rPr>
                <w:rFonts w:cstheme="minorHAnsi"/>
                <w:sz w:val="24"/>
                <w:szCs w:val="24"/>
              </w:rPr>
              <w:t>)</w:t>
            </w:r>
          </w:p>
          <w:p w14:paraId="1B8CF5B0" w14:textId="1AA4EEF0"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O</w:t>
            </w:r>
            <w:r w:rsidR="00E1244B" w:rsidRPr="00ED594F">
              <w:rPr>
                <w:rFonts w:cstheme="minorHAnsi"/>
                <w:sz w:val="24"/>
                <w:szCs w:val="24"/>
              </w:rPr>
              <w:t>ptimalus dydis ir erdvė</w:t>
            </w:r>
            <w:r w:rsidR="00760140" w:rsidRPr="00ED594F">
              <w:rPr>
                <w:rFonts w:cstheme="minorHAnsi"/>
                <w:sz w:val="24"/>
                <w:szCs w:val="24"/>
              </w:rPr>
              <w:t xml:space="preserve"> (</w:t>
            </w:r>
            <w:r w:rsidR="00E1244B" w:rsidRPr="00ED594F">
              <w:rPr>
                <w:rFonts w:cstheme="minorHAnsi"/>
                <w:sz w:val="24"/>
                <w:szCs w:val="24"/>
              </w:rPr>
              <w:t xml:space="preserve">tinkamas erdvių, statinių ir </w:t>
            </w:r>
            <w:r w:rsidRPr="00ED594F">
              <w:rPr>
                <w:rFonts w:cstheme="minorHAnsi"/>
                <w:sz w:val="24"/>
                <w:szCs w:val="24"/>
              </w:rPr>
              <w:t>produktų plotis, aukštis, dy</w:t>
            </w:r>
            <w:r w:rsidR="00760140" w:rsidRPr="00ED594F">
              <w:rPr>
                <w:rFonts w:cstheme="minorHAnsi"/>
                <w:sz w:val="24"/>
                <w:szCs w:val="24"/>
              </w:rPr>
              <w:t>dis)</w:t>
            </w:r>
          </w:p>
          <w:p w14:paraId="09BA19D0" w14:textId="1373BCB9"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K</w:t>
            </w:r>
            <w:r w:rsidR="00E1244B" w:rsidRPr="00ED594F">
              <w:rPr>
                <w:rFonts w:cstheme="minorHAnsi"/>
                <w:sz w:val="24"/>
                <w:szCs w:val="24"/>
              </w:rPr>
              <w:t>ompleksiškumas</w:t>
            </w:r>
            <w:r w:rsidR="00760140" w:rsidRPr="00ED594F">
              <w:rPr>
                <w:rFonts w:cstheme="minorHAnsi"/>
                <w:sz w:val="24"/>
                <w:szCs w:val="24"/>
              </w:rPr>
              <w:t xml:space="preserve"> (</w:t>
            </w:r>
            <w:r w:rsidR="00E1244B" w:rsidRPr="00ED594F">
              <w:rPr>
                <w:rFonts w:cstheme="minorHAnsi"/>
                <w:sz w:val="24"/>
                <w:szCs w:val="24"/>
              </w:rPr>
              <w:t>aplinka ar gaminys turi kuo daugiau ir įvairių reikalingų elementų, padedančių apli</w:t>
            </w:r>
            <w:r w:rsidRPr="00ED594F">
              <w:rPr>
                <w:rFonts w:cstheme="minorHAnsi"/>
                <w:sz w:val="24"/>
                <w:szCs w:val="24"/>
              </w:rPr>
              <w:t>nką ar gaminį padaryti prieinamą</w:t>
            </w:r>
            <w:r w:rsidR="00E1244B" w:rsidRPr="00ED594F">
              <w:rPr>
                <w:rFonts w:cstheme="minorHAnsi"/>
                <w:sz w:val="24"/>
                <w:szCs w:val="24"/>
              </w:rPr>
              <w:t xml:space="preserve"> įvairių funkcinių galimybių žmonėms, pvz.</w:t>
            </w:r>
            <w:r w:rsidRPr="00ED594F">
              <w:rPr>
                <w:rFonts w:cstheme="minorHAnsi"/>
                <w:sz w:val="24"/>
                <w:szCs w:val="24"/>
              </w:rPr>
              <w:t>,</w:t>
            </w:r>
            <w:r w:rsidR="00E1244B" w:rsidRPr="00ED594F">
              <w:rPr>
                <w:rFonts w:cstheme="minorHAnsi"/>
                <w:sz w:val="24"/>
                <w:szCs w:val="24"/>
              </w:rPr>
              <w:t xml:space="preserve"> įrengus visiems tinkamą įėjimą į patalpas, privalu įrengti ir kitas statinio patalpas, pvz.</w:t>
            </w:r>
            <w:r w:rsidRPr="00ED594F">
              <w:rPr>
                <w:rFonts w:cstheme="minorHAnsi"/>
                <w:sz w:val="24"/>
                <w:szCs w:val="24"/>
              </w:rPr>
              <w:t>, sanitarinį mazgą ir pan.</w:t>
            </w:r>
            <w:r w:rsidR="00760140" w:rsidRPr="00ED594F">
              <w:rPr>
                <w:rFonts w:cstheme="minorHAnsi"/>
                <w:sz w:val="24"/>
                <w:szCs w:val="24"/>
              </w:rPr>
              <w:t>)</w:t>
            </w:r>
          </w:p>
          <w:p w14:paraId="437CEEDE" w14:textId="11A36EA2"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V</w:t>
            </w:r>
            <w:r w:rsidR="00E1244B" w:rsidRPr="00ED594F">
              <w:rPr>
                <w:rFonts w:cstheme="minorHAnsi"/>
                <w:sz w:val="24"/>
                <w:szCs w:val="24"/>
              </w:rPr>
              <w:t>ientisumas</w:t>
            </w:r>
            <w:r w:rsidR="00760140" w:rsidRPr="00ED594F">
              <w:rPr>
                <w:rFonts w:cstheme="minorHAnsi"/>
                <w:sz w:val="24"/>
                <w:szCs w:val="24"/>
              </w:rPr>
              <w:t xml:space="preserve"> (</w:t>
            </w:r>
            <w:r w:rsidR="00E1244B" w:rsidRPr="00ED594F">
              <w:rPr>
                <w:rFonts w:cstheme="minorHAnsi"/>
                <w:sz w:val="24"/>
                <w:szCs w:val="24"/>
              </w:rPr>
              <w:t>trasos maršruto prieinamumas ir tinkamumas visiems turi būti vientisas, nenutrūkstamas pe</w:t>
            </w:r>
            <w:r w:rsidR="00760140" w:rsidRPr="00ED594F">
              <w:rPr>
                <w:rFonts w:cstheme="minorHAnsi"/>
                <w:sz w:val="24"/>
                <w:szCs w:val="24"/>
              </w:rPr>
              <w:t>reinant iš vienos vietos į kitą)</w:t>
            </w:r>
            <w:r w:rsidR="00E1244B" w:rsidRPr="00ED594F">
              <w:rPr>
                <w:rFonts w:cstheme="minorHAnsi"/>
                <w:sz w:val="24"/>
                <w:szCs w:val="24"/>
              </w:rPr>
              <w:t xml:space="preserve"> </w:t>
            </w:r>
          </w:p>
          <w:p w14:paraId="2AE49E3B" w14:textId="19F992C9" w:rsidR="00E1244B" w:rsidRPr="00ED594F" w:rsidRDefault="00621988" w:rsidP="00714111">
            <w:pPr>
              <w:pStyle w:val="ListParagraph"/>
              <w:numPr>
                <w:ilvl w:val="0"/>
                <w:numId w:val="37"/>
              </w:numPr>
              <w:spacing w:after="0" w:line="240" w:lineRule="auto"/>
              <w:contextualSpacing w:val="0"/>
              <w:jc w:val="both"/>
              <w:rPr>
                <w:rFonts w:cstheme="minorHAnsi"/>
                <w:sz w:val="24"/>
                <w:szCs w:val="24"/>
              </w:rPr>
            </w:pPr>
            <w:r w:rsidRPr="00ED594F">
              <w:rPr>
                <w:rFonts w:cstheme="minorHAnsi"/>
                <w:sz w:val="24"/>
                <w:szCs w:val="24"/>
              </w:rPr>
              <w:t>V</w:t>
            </w:r>
            <w:r w:rsidR="00E1244B" w:rsidRPr="00ED594F">
              <w:rPr>
                <w:rFonts w:cstheme="minorHAnsi"/>
                <w:sz w:val="24"/>
                <w:szCs w:val="24"/>
              </w:rPr>
              <w:t>artotojų įtraukimas</w:t>
            </w:r>
            <w:r w:rsidR="00760140" w:rsidRPr="00ED594F">
              <w:rPr>
                <w:rFonts w:cstheme="minorHAnsi"/>
                <w:sz w:val="24"/>
                <w:szCs w:val="24"/>
              </w:rPr>
              <w:t xml:space="preserve"> (</w:t>
            </w:r>
            <w:r w:rsidR="00E1244B" w:rsidRPr="00ED594F">
              <w:rPr>
                <w:rFonts w:cstheme="minorHAnsi"/>
                <w:sz w:val="24"/>
                <w:szCs w:val="24"/>
              </w:rPr>
              <w:t>univer</w:t>
            </w:r>
            <w:r w:rsidRPr="00ED594F">
              <w:rPr>
                <w:rFonts w:cstheme="minorHAnsi"/>
                <w:sz w:val="24"/>
                <w:szCs w:val="24"/>
              </w:rPr>
              <w:t>salus dizainas kuriamas glaudžiai</w:t>
            </w:r>
            <w:r w:rsidR="00E1244B" w:rsidRPr="00ED594F">
              <w:rPr>
                <w:rFonts w:cstheme="minorHAnsi"/>
                <w:sz w:val="24"/>
                <w:szCs w:val="24"/>
              </w:rPr>
              <w:t xml:space="preserve"> bendradarbiaujant su vartotojų grupėmis ar jų atstovais</w:t>
            </w:r>
            <w:r w:rsidR="00760140" w:rsidRPr="00ED594F">
              <w:rPr>
                <w:rFonts w:cstheme="minorHAnsi"/>
                <w:sz w:val="24"/>
                <w:szCs w:val="24"/>
              </w:rPr>
              <w:t>)</w:t>
            </w:r>
          </w:p>
          <w:p w14:paraId="7EF231CD" w14:textId="77777777" w:rsidR="00E1244B" w:rsidRPr="00ED594F" w:rsidRDefault="00E1244B" w:rsidP="00E1244B">
            <w:pPr>
              <w:jc w:val="both"/>
              <w:rPr>
                <w:rFonts w:asciiTheme="minorHAnsi" w:hAnsiTheme="minorHAnsi" w:cstheme="minorHAnsi"/>
              </w:rPr>
            </w:pPr>
          </w:p>
          <w:p w14:paraId="2C6D8467" w14:textId="15D1F00C" w:rsidR="00E1244B" w:rsidRPr="00ED594F" w:rsidRDefault="00E1244B"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Projekto duomenys apima</w:t>
            </w:r>
            <w:r w:rsidR="0036351F" w:rsidRPr="00ED594F">
              <w:rPr>
                <w:rFonts w:asciiTheme="minorHAnsi" w:hAnsiTheme="minorHAnsi" w:cstheme="minorHAnsi"/>
                <w:kern w:val="0"/>
                <w:lang w:eastAsia="lt-LT"/>
              </w:rPr>
              <w:t>:</w:t>
            </w:r>
            <w:r w:rsidRPr="00ED594F">
              <w:rPr>
                <w:rFonts w:asciiTheme="minorHAnsi" w:hAnsiTheme="minorHAnsi" w:cstheme="minorHAnsi"/>
                <w:kern w:val="0"/>
                <w:lang w:eastAsia="lt-LT"/>
              </w:rPr>
              <w:t xml:space="preserve"> </w:t>
            </w:r>
          </w:p>
          <w:p w14:paraId="007D31DF" w14:textId="1752D7BC" w:rsidR="00E1244B" w:rsidRPr="00ED594F" w:rsidRDefault="00E1244B" w:rsidP="0036351F">
            <w:pPr>
              <w:pStyle w:val="ListParagraph"/>
              <w:suppressAutoHyphens/>
              <w:spacing w:after="0" w:line="240" w:lineRule="auto"/>
              <w:ind w:left="34" w:firstLine="326"/>
              <w:jc w:val="both"/>
              <w:rPr>
                <w:rFonts w:cstheme="minorHAnsi"/>
                <w:sz w:val="24"/>
                <w:szCs w:val="24"/>
                <w:lang w:eastAsia="lt-LT"/>
              </w:rPr>
            </w:pPr>
            <w:r w:rsidRPr="00ED594F">
              <w:rPr>
                <w:rFonts w:cstheme="minorHAnsi"/>
                <w:sz w:val="24"/>
                <w:szCs w:val="24"/>
                <w:lang w:eastAsia="lt-LT"/>
              </w:rPr>
              <w:t>tinkamumo visiems naudotojams reikalavimus (taip pat galimybę naudotis neįgaliesie</w:t>
            </w:r>
            <w:r w:rsidR="0036351F" w:rsidRPr="00ED594F">
              <w:rPr>
                <w:rFonts w:cstheme="minorHAnsi"/>
                <w:sz w:val="24"/>
                <w:szCs w:val="24"/>
                <w:lang w:eastAsia="lt-LT"/>
              </w:rPr>
              <w:t>ms) ir jų atitikties įvertinimą;</w:t>
            </w:r>
            <w:r w:rsidRPr="00ED594F">
              <w:rPr>
                <w:rFonts w:cstheme="minorHAnsi"/>
                <w:sz w:val="24"/>
                <w:szCs w:val="24"/>
                <w:lang w:eastAsia="lt-LT"/>
              </w:rPr>
              <w:t xml:space="preserve"> </w:t>
            </w:r>
          </w:p>
          <w:p w14:paraId="75B0CBB4" w14:textId="7B2152F9" w:rsidR="00E1244B" w:rsidRPr="00ED594F" w:rsidRDefault="00E1244B" w:rsidP="00D063FF">
            <w:pPr>
              <w:pStyle w:val="ListParagraph"/>
              <w:suppressAutoHyphens/>
              <w:spacing w:after="0" w:line="240" w:lineRule="auto"/>
              <w:ind w:left="360"/>
              <w:jc w:val="both"/>
              <w:rPr>
                <w:rFonts w:cstheme="minorHAnsi"/>
              </w:rPr>
            </w:pPr>
            <w:r w:rsidRPr="00ED594F">
              <w:rPr>
                <w:rFonts w:cstheme="minorHAnsi"/>
                <w:sz w:val="24"/>
                <w:szCs w:val="24"/>
                <w:lang w:eastAsia="lt-LT"/>
              </w:rPr>
              <w:t xml:space="preserve">saugos reikalavimus. </w:t>
            </w:r>
          </w:p>
        </w:tc>
      </w:tr>
      <w:tr w:rsidR="00A50ED7" w:rsidRPr="00A50ED7" w14:paraId="01259890" w14:textId="77777777" w:rsidTr="00787835">
        <w:tc>
          <w:tcPr>
            <w:tcW w:w="885" w:type="dxa"/>
            <w:tcBorders>
              <w:top w:val="single" w:sz="4" w:space="0" w:color="auto"/>
              <w:left w:val="single" w:sz="4" w:space="0" w:color="auto"/>
              <w:bottom w:val="single" w:sz="4" w:space="0" w:color="auto"/>
              <w:right w:val="single" w:sz="4" w:space="0" w:color="auto"/>
            </w:tcBorders>
          </w:tcPr>
          <w:p w14:paraId="49677B50" w14:textId="4424B90E" w:rsidR="00E1244B" w:rsidRPr="00A50ED7" w:rsidRDefault="00E1244B" w:rsidP="00A46DD5">
            <w:pPr>
              <w:jc w:val="both"/>
              <w:rPr>
                <w:rFonts w:asciiTheme="minorHAnsi" w:hAnsiTheme="minorHAnsi" w:cstheme="minorHAnsi"/>
              </w:rPr>
            </w:pPr>
            <w:r w:rsidRPr="00A50ED7">
              <w:rPr>
                <w:rFonts w:asciiTheme="minorHAnsi" w:hAnsiTheme="minorHAnsi" w:cstheme="minorHAnsi"/>
              </w:rPr>
              <w:lastRenderedPageBreak/>
              <w:t>2</w:t>
            </w:r>
            <w:r w:rsidR="00A46DD5" w:rsidRPr="00A50ED7">
              <w:rPr>
                <w:rFonts w:asciiTheme="minorHAnsi" w:hAnsiTheme="minorHAnsi" w:cstheme="minorHAnsi"/>
              </w:rPr>
              <w:t>8.</w:t>
            </w:r>
          </w:p>
        </w:tc>
        <w:tc>
          <w:tcPr>
            <w:tcW w:w="3363" w:type="dxa"/>
            <w:tcBorders>
              <w:top w:val="single" w:sz="4" w:space="0" w:color="auto"/>
              <w:left w:val="single" w:sz="4" w:space="0" w:color="auto"/>
              <w:bottom w:val="single" w:sz="4" w:space="0" w:color="auto"/>
              <w:right w:val="single" w:sz="4" w:space="0" w:color="auto"/>
            </w:tcBorders>
          </w:tcPr>
          <w:p w14:paraId="21F27CD6" w14:textId="10D82BEC" w:rsidR="00E1244B" w:rsidRPr="00A50ED7" w:rsidRDefault="00E1244B" w:rsidP="00E1244B">
            <w:pPr>
              <w:rPr>
                <w:rFonts w:asciiTheme="minorHAnsi" w:hAnsiTheme="minorHAnsi" w:cstheme="minorHAnsi"/>
                <w:b/>
                <w:iCs/>
                <w:lang w:eastAsia="lt-LT"/>
              </w:rPr>
            </w:pPr>
            <w:r w:rsidRPr="00A50ED7">
              <w:rPr>
                <w:rFonts w:asciiTheme="minorHAnsi" w:hAnsiTheme="minorHAnsi" w:cstheme="minorHAnsi"/>
                <w:b/>
              </w:rPr>
              <w:t>T</w:t>
            </w:r>
            <w:r w:rsidR="000E7529" w:rsidRPr="00A50ED7">
              <w:rPr>
                <w:rFonts w:asciiTheme="minorHAnsi" w:hAnsiTheme="minorHAnsi" w:cstheme="minorHAnsi"/>
                <w:b/>
              </w:rPr>
              <w:t>echniniai, kokybiniai (estetiniai, komforto, energinio naudingumo, triukšmo lygio ir t. t.) reikalavimai pagal statinio projekto sprendinių dalis</w:t>
            </w:r>
          </w:p>
        </w:tc>
        <w:tc>
          <w:tcPr>
            <w:tcW w:w="6379" w:type="dxa"/>
            <w:tcBorders>
              <w:top w:val="single" w:sz="4" w:space="0" w:color="auto"/>
              <w:left w:val="single" w:sz="4" w:space="0" w:color="auto"/>
              <w:bottom w:val="single" w:sz="4" w:space="0" w:color="auto"/>
              <w:right w:val="single" w:sz="4" w:space="0" w:color="auto"/>
            </w:tcBorders>
          </w:tcPr>
          <w:p w14:paraId="3ED515C5" w14:textId="5B8275A6" w:rsidR="00133662" w:rsidRPr="00ED594F" w:rsidRDefault="00133662" w:rsidP="00133662">
            <w:pPr>
              <w:jc w:val="both"/>
              <w:rPr>
                <w:rFonts w:asciiTheme="minorHAnsi" w:hAnsiTheme="minorHAnsi" w:cstheme="minorHAnsi"/>
                <w:kern w:val="0"/>
                <w:lang w:eastAsia="lt-LT"/>
              </w:rPr>
            </w:pPr>
            <w:r w:rsidRPr="00ED594F">
              <w:rPr>
                <w:rFonts w:asciiTheme="minorHAnsi" w:hAnsiTheme="minorHAnsi" w:cstheme="minorHAnsi"/>
                <w:kern w:val="0"/>
                <w:lang w:eastAsia="lt-LT"/>
              </w:rPr>
              <w:t>Sklypo plano dalis rengiama vadovaujantis STR 1.04.04:2017 9 priedo antro skirsnio reikalavimais nustatytos sudėties ir detalumo. Parengti profesionalius žemės sklypo sutvarkymo ir apželdinimo</w:t>
            </w:r>
            <w:r w:rsidR="00227B68">
              <w:rPr>
                <w:rFonts w:asciiTheme="minorHAnsi" w:hAnsiTheme="minorHAnsi" w:cstheme="minorHAnsi"/>
                <w:kern w:val="0"/>
                <w:lang w:eastAsia="lt-LT"/>
              </w:rPr>
              <w:t xml:space="preserve"> sprendinius.</w:t>
            </w:r>
          </w:p>
          <w:p w14:paraId="0FB0F339" w14:textId="7EFD7E90" w:rsidR="00133662" w:rsidRPr="00ED594F" w:rsidRDefault="00133662" w:rsidP="00133662">
            <w:pPr>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Projektinių pasiūlymų sprendiniuose akcentuoti būsimų sprendinių įtaką kraštovaizdžiui, sklypo ir gretimos aplinkos ekologinei būklei, susiklosčiusiems socialiniams veiksniams, įvertinti kaip funkcionuos jungtys su gretimybėmis identifikuoti jungtis bei palaikyti, užtikrinti sprendinių vientisumą ir integralumą. Įvertinti kraštovaizdį, gamtinę teritorijos situaciją ir potencialą: esamą reljefą, mikroklimatines sąlygas ir pan.. Aiškinamajame rašte motyvuotai apibūdinti teritorijos sutvarkymo planinės ir erdvinės kompozicijos idėją. Siekiant užtikrinti kuo aukštesnę ekosisteminę želdinių vertę, sklypo plano želdiniams taikomi šie prioritetai: išsaugomi esami medžiai ir želdinių masyvai, aprašyti ar kitaip pavaizduoti sprendinių </w:t>
            </w:r>
            <w:r w:rsidR="00693CF5" w:rsidRPr="00ED594F">
              <w:rPr>
                <w:rFonts w:asciiTheme="minorHAnsi" w:hAnsiTheme="minorHAnsi" w:cstheme="minorHAnsi"/>
                <w:kern w:val="0"/>
                <w:lang w:eastAsia="lt-LT"/>
              </w:rPr>
              <w:t>suderinamumą</w:t>
            </w:r>
            <w:r w:rsidRPr="00ED594F">
              <w:rPr>
                <w:rFonts w:asciiTheme="minorHAnsi" w:hAnsiTheme="minorHAnsi" w:cstheme="minorHAnsi"/>
                <w:kern w:val="0"/>
                <w:lang w:eastAsia="lt-LT"/>
              </w:rPr>
              <w:t xml:space="preserve"> su išsaugomais želdiniais, projektuojami medžiai (aukštaūgės rūšys), projektuojami medeliai (žemaūgės rūšys) ir krūmai bei žemę dengiantys krūmų masyvai, projektuojami žoliniai medingi augalai, tausojančio šienavimo pieva. Žemiausią ekosisteminę vertę turinti veja ir svetimžemiai augalai projektuojami tik funkciškai tam pagrįstuose plotuose.</w:t>
            </w:r>
          </w:p>
          <w:p w14:paraId="4DDFB44C" w14:textId="77777777" w:rsidR="0046618C" w:rsidRPr="00ED594F" w:rsidRDefault="0046618C" w:rsidP="00E1244B">
            <w:pPr>
              <w:jc w:val="both"/>
              <w:rPr>
                <w:rFonts w:asciiTheme="minorHAnsi" w:hAnsiTheme="minorHAnsi" w:cstheme="minorHAnsi"/>
                <w:kern w:val="0"/>
                <w:lang w:eastAsia="lt-LT"/>
              </w:rPr>
            </w:pPr>
          </w:p>
          <w:p w14:paraId="72D3D2D1" w14:textId="434B9D07" w:rsidR="00743357" w:rsidRPr="00ED594F" w:rsidRDefault="002D617E"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Aprašyti sklypo dangų medžiagiškumą, parinkimo motyvus. Teritorijos pritaikymo žmonių su negalia reikmėms sprendiniai turi tenkinti STR 2.03.01:2019 „Statinių prieinamumas“ reikalavimus, atitikti universalaus dizaino principus. Aiškinamajame rašte nurodyti lietaus vandens surinkimo sprendinius. Pasiūlyti tvarius lietaus vandens surinkimo ir kitus tvarią aplinką formuojančius sprendinius. Vadovautis STR 2.02.01:2004 „Visuomeninės paskirties pastatai“ reikalavimais. Užtikrinti insoliacijos, higienos ir priešgaisrinius reikalavimus.</w:t>
            </w:r>
          </w:p>
          <w:p w14:paraId="247682EB" w14:textId="6450B8A1" w:rsidR="00790134" w:rsidRPr="00ED594F" w:rsidRDefault="00743357" w:rsidP="00E1244B">
            <w:pPr>
              <w:jc w:val="both"/>
              <w:rPr>
                <w:rFonts w:asciiTheme="minorHAnsi" w:hAnsiTheme="minorHAnsi" w:cstheme="minorHAnsi"/>
                <w:kern w:val="0"/>
                <w:lang w:eastAsia="lt-LT"/>
              </w:rPr>
            </w:pPr>
            <w:r w:rsidRPr="00743357">
              <w:rPr>
                <w:rFonts w:asciiTheme="minorHAnsi" w:hAnsiTheme="minorHAnsi" w:cstheme="minorHAnsi"/>
                <w:kern w:val="0"/>
                <w:lang w:eastAsia="lt-LT"/>
              </w:rPr>
              <w:t>Įvertinti ir Išlaikyti norminius atstumus nuo atvirojo tipo automobilių saugyklų iki gyvenamųjų namų ir visuomeninių pastatų, vadovautis STR 2.06.04:2014 „Gatvės ir vietinės reikšmės keliai. Bendrieji reikalavimai“ 32(1) lentele.</w:t>
            </w:r>
          </w:p>
          <w:p w14:paraId="765D788A" w14:textId="77777777" w:rsidR="007D4C96" w:rsidRPr="00ED594F" w:rsidRDefault="007D4C96" w:rsidP="00E1244B">
            <w:pPr>
              <w:jc w:val="both"/>
              <w:rPr>
                <w:rFonts w:asciiTheme="minorHAnsi" w:hAnsiTheme="minorHAnsi" w:cstheme="minorHAnsi"/>
                <w:kern w:val="0"/>
                <w:lang w:eastAsia="lt-LT"/>
              </w:rPr>
            </w:pPr>
          </w:p>
          <w:p w14:paraId="60712502" w14:textId="1ECF3C2D" w:rsidR="00B03984" w:rsidRPr="00ED594F" w:rsidRDefault="007B2D37" w:rsidP="00B03984">
            <w:pPr>
              <w:suppressAutoHyphens w:val="0"/>
              <w:jc w:val="both"/>
              <w:rPr>
                <w:rFonts w:asciiTheme="minorHAnsi" w:hAnsiTheme="minorHAnsi" w:cstheme="minorHAnsi"/>
                <w:kern w:val="0"/>
                <w:lang w:eastAsia="lt-LT"/>
              </w:rPr>
            </w:pPr>
            <w:r w:rsidRPr="00ED594F">
              <w:rPr>
                <w:rFonts w:asciiTheme="minorHAnsi" w:hAnsiTheme="minorHAnsi" w:cstheme="minorHAnsi"/>
                <w:kern w:val="0"/>
                <w:lang w:eastAsia="lt-LT"/>
              </w:rPr>
              <w:t>T</w:t>
            </w:r>
            <w:r w:rsidR="00B03984" w:rsidRPr="00ED594F">
              <w:rPr>
                <w:rFonts w:asciiTheme="minorHAnsi" w:hAnsiTheme="minorHAnsi" w:cstheme="minorHAnsi"/>
                <w:kern w:val="0"/>
                <w:lang w:eastAsia="lt-LT"/>
              </w:rPr>
              <w:t>eritorijos sutvarkymas pagal su gyventojais suderintus sprendinius.</w:t>
            </w:r>
          </w:p>
          <w:p w14:paraId="6FA59970" w14:textId="77777777" w:rsidR="00B03984" w:rsidRPr="00ED594F" w:rsidRDefault="00B03984" w:rsidP="00B03984">
            <w:pPr>
              <w:suppressAutoHyphens w:val="0"/>
              <w:ind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Atlikti:</w:t>
            </w:r>
          </w:p>
          <w:p w14:paraId="3EFC441D" w14:textId="77777777" w:rsidR="00B03984" w:rsidRPr="00ED594F" w:rsidRDefault="00B03984" w:rsidP="00B03984">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suprojektuoti susisiekimo komunikacijas: pravažiavimus, pėsčiųjų takus, neįgalių asmenų automobilių stovėjimo vietas. Projektuojant atsižvelgti į esamų NTR registruotų inžinerinių statinių ribas;</w:t>
            </w:r>
          </w:p>
          <w:p w14:paraId="6ECDF20F" w14:textId="4D37D04F" w:rsidR="00B03984" w:rsidRPr="00ED594F" w:rsidRDefault="00B03984" w:rsidP="00B03984">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lastRenderedPageBreak/>
              <w:t>įvertinti esamus ir suprojektuoti inžinerinius tinklus: nuotekų šalinimo, lietaus nuotekų, elektros tinklus;</w:t>
            </w:r>
            <w:r w:rsidR="00743357">
              <w:rPr>
                <w:rFonts w:eastAsia="Lucida Sans Unicode" w:cstheme="minorHAnsi"/>
                <w:noProof w:val="0"/>
                <w:sz w:val="24"/>
                <w:szCs w:val="24"/>
                <w:lang w:eastAsia="lt-LT"/>
              </w:rPr>
              <w:t xml:space="preserve"> šilumos tinklus;</w:t>
            </w:r>
          </w:p>
          <w:p w14:paraId="6DCC2E5F" w14:textId="77777777" w:rsidR="00B03984" w:rsidRPr="00ED594F" w:rsidRDefault="00B03984" w:rsidP="00B03984">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numatyti aplinkos apšvietimą, elektromobilių įkrovimo aikštelių ir kelio užtvarų įrengimą;</w:t>
            </w:r>
          </w:p>
          <w:p w14:paraId="4D1BD557" w14:textId="01163D3C" w:rsidR="00B03984" w:rsidRPr="00ED594F" w:rsidRDefault="00B03984" w:rsidP="00B03984">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numatyti mažosios architektūros elementus (poilsio zonas, žaidimų aikšteles (6-12 m vaikams),</w:t>
            </w:r>
            <w:r w:rsidR="00D6109D" w:rsidRPr="00ED594F">
              <w:rPr>
                <w:rFonts w:eastAsia="Lucida Sans Unicode" w:cstheme="minorHAnsi"/>
                <w:noProof w:val="0"/>
                <w:sz w:val="24"/>
                <w:szCs w:val="24"/>
                <w:lang w:eastAsia="lt-LT"/>
              </w:rPr>
              <w:t xml:space="preserve"> </w:t>
            </w:r>
            <w:r w:rsidR="00743357">
              <w:rPr>
                <w:rFonts w:eastAsia="Lucida Sans Unicode" w:cstheme="minorHAnsi"/>
                <w:noProof w:val="0"/>
                <w:color w:val="000000" w:themeColor="text1"/>
                <w:sz w:val="24"/>
                <w:szCs w:val="24"/>
                <w:lang w:eastAsia="lt-LT"/>
              </w:rPr>
              <w:t>šeimų</w:t>
            </w:r>
            <w:r w:rsidR="00D6109D" w:rsidRPr="00ED594F">
              <w:rPr>
                <w:rFonts w:eastAsia="Lucida Sans Unicode" w:cstheme="minorHAnsi"/>
                <w:noProof w:val="0"/>
                <w:color w:val="000000" w:themeColor="text1"/>
                <w:sz w:val="24"/>
                <w:szCs w:val="24"/>
                <w:lang w:eastAsia="lt-LT"/>
              </w:rPr>
              <w:t xml:space="preserve"> pikniko zona</w:t>
            </w:r>
            <w:r w:rsidR="00D6109D" w:rsidRPr="00ED594F">
              <w:rPr>
                <w:rFonts w:eastAsia="Lucida Sans Unicode" w:cstheme="minorHAnsi"/>
                <w:noProof w:val="0"/>
                <w:sz w:val="24"/>
                <w:szCs w:val="24"/>
                <w:lang w:eastAsia="lt-LT"/>
              </w:rPr>
              <w:t>s,</w:t>
            </w:r>
            <w:r w:rsidRPr="00ED594F">
              <w:rPr>
                <w:rFonts w:eastAsia="Lucida Sans Unicode" w:cstheme="minorHAnsi"/>
                <w:noProof w:val="0"/>
                <w:sz w:val="24"/>
                <w:szCs w:val="24"/>
                <w:lang w:eastAsia="lt-LT"/>
              </w:rPr>
              <w:t xml:space="preserve"> dviračių saugyklą, šiukšliadėžes ir kita);</w:t>
            </w:r>
          </w:p>
          <w:p w14:paraId="79870373" w14:textId="77777777" w:rsidR="007B2D37" w:rsidRPr="00ED594F" w:rsidRDefault="007B2D37" w:rsidP="007B2D37">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atlikti želdinių inventorizaciją ir želdinių būklės ekspertizę; maksimaliai išsaugoti esamus želdinius; naujus želdinius projektuoti išlaikant norminius atstumus nuo statinių ir inžinerinių tinklų; išlaikyti privalomą priklausomųjų želdinių normą (ne mažiau nei 30 proc. ploto turi būti skirta želdynams);</w:t>
            </w:r>
          </w:p>
          <w:p w14:paraId="45312F7D" w14:textId="4CA59F25" w:rsidR="007B2D37" w:rsidRPr="000015F4" w:rsidRDefault="007B2D37" w:rsidP="000015F4">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projektuojant bet kokius statinius ar įrenginius, išlaikyti norminius atstumus nuo želdinių, numatyti želdinių apsaugos priemones, neprojektuoti vandeniui nelaidžių dangų želdinių augimo zonoje;</w:t>
            </w:r>
          </w:p>
          <w:p w14:paraId="0AF7A016" w14:textId="77777777" w:rsidR="007B2D37" w:rsidRPr="00ED594F" w:rsidRDefault="007B2D37" w:rsidP="007B2D37">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įvertinti ir jei reikalinga numatyti senų dangų pašalinimo darbus;</w:t>
            </w:r>
          </w:p>
          <w:p w14:paraId="58C51F04" w14:textId="77777777" w:rsidR="007B2D37" w:rsidRPr="00ED594F" w:rsidRDefault="007B2D37" w:rsidP="007B2D37">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maksimaliai išnaudoti projektiniuose sprendiniuose nurodytą teritoriją automobilių stovėjimo aikštelėms įrengti. Projektavimo metu įvertinus technines galimybes, numatyti pėsčiųjų praėjimo vietas. Aikštelė turi būti pritaikyta žmonių su negalia reikmėms tenkinti;</w:t>
            </w:r>
          </w:p>
          <w:p w14:paraId="1D43D10B" w14:textId="77777777" w:rsidR="007B2D37" w:rsidRPr="00ED594F" w:rsidRDefault="007B2D37" w:rsidP="007B2D37">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numatyti elektromobilių įkrovimo aikštelių įrengimą (gali būti mažiausias leistinas skaičius) pagal galiojančius teisės aktus;</w:t>
            </w:r>
          </w:p>
          <w:p w14:paraId="0EBAB7BB" w14:textId="7FF99C19" w:rsidR="007B2D37" w:rsidRPr="00ED594F" w:rsidRDefault="007B2D37" w:rsidP="00ED594F">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numatyti patekimo į aikšteles ribojimo priemones (kelio užtvaras – užkardas);</w:t>
            </w:r>
          </w:p>
          <w:p w14:paraId="2C273B74" w14:textId="77777777" w:rsidR="007B2D37" w:rsidRPr="00ED594F" w:rsidRDefault="007B2D37" w:rsidP="007B2D37">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numatyti kelio ženklus, horizontalųjį ženklinimą ir kitas saugaus eismo priemones (pagal poreikį);</w:t>
            </w:r>
          </w:p>
          <w:p w14:paraId="7820A5A8" w14:textId="77777777" w:rsidR="007B2D37" w:rsidRPr="00ED594F" w:rsidRDefault="007B2D37" w:rsidP="007B2D37">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numatyti statybos metu pažeistos aplinkos sutvarkymą, užpildant derlingą dirvožemio sluoksnį, išlyginant bei apsėjant žole;</w:t>
            </w:r>
          </w:p>
          <w:p w14:paraId="17801A0A" w14:textId="77777777" w:rsidR="007B2D37" w:rsidRPr="00ED594F" w:rsidRDefault="007B2D37" w:rsidP="007B2D37">
            <w:pPr>
              <w:pStyle w:val="ListParagraph"/>
              <w:widowControl w:val="0"/>
              <w:numPr>
                <w:ilvl w:val="0"/>
                <w:numId w:val="49"/>
              </w:numPr>
              <w:spacing w:after="0" w:line="240" w:lineRule="auto"/>
              <w:ind w:left="0" w:firstLine="329"/>
              <w:jc w:val="both"/>
              <w:rPr>
                <w:rFonts w:eastAsia="Lucida Sans Unicode" w:cstheme="minorHAnsi"/>
                <w:noProof w:val="0"/>
                <w:sz w:val="24"/>
                <w:szCs w:val="24"/>
                <w:lang w:eastAsia="lt-LT"/>
              </w:rPr>
            </w:pPr>
            <w:r w:rsidRPr="00ED594F">
              <w:rPr>
                <w:rFonts w:eastAsia="Lucida Sans Unicode" w:cstheme="minorHAnsi"/>
                <w:noProof w:val="0"/>
                <w:sz w:val="24"/>
                <w:szCs w:val="24"/>
                <w:lang w:eastAsia="lt-LT"/>
              </w:rPr>
              <w:t>aikštelės dangos įrengimui parinkti ilgaamžį ir ekonomiškai racionalų būdą;</w:t>
            </w:r>
          </w:p>
          <w:p w14:paraId="52B83DBF" w14:textId="21829047" w:rsidR="008815FC" w:rsidRPr="00ED594F" w:rsidRDefault="007B2D37" w:rsidP="00D063FF">
            <w:pPr>
              <w:jc w:val="both"/>
              <w:rPr>
                <w:rFonts w:asciiTheme="minorHAnsi" w:hAnsiTheme="minorHAnsi" w:cstheme="minorHAnsi"/>
                <w:kern w:val="0"/>
                <w:lang w:eastAsia="lt-LT"/>
              </w:rPr>
            </w:pPr>
            <w:r w:rsidRPr="00ED594F">
              <w:rPr>
                <w:rFonts w:asciiTheme="minorHAnsi" w:hAnsiTheme="minorHAnsi" w:cstheme="minorHAnsi"/>
                <w:kern w:val="0"/>
                <w:lang w:eastAsia="lt-LT"/>
              </w:rPr>
              <w:t>projekto parengimui atlikti reikalingus tyrinėjimus (inžinerinė geodezija, geologija, topografija, želdinių inventorizacija, želdinių būklės ekspertizė ir kiti dokumentai), įvertinti esamų komunikacijų, kabelių, želdinių ir komunalinių atliekų  aikštelės apsaugojimo darbus.</w:t>
            </w:r>
          </w:p>
        </w:tc>
      </w:tr>
      <w:tr w:rsidR="00A50ED7" w:rsidRPr="00A50ED7" w14:paraId="333FCB99" w14:textId="77777777" w:rsidTr="00787835">
        <w:tc>
          <w:tcPr>
            <w:tcW w:w="885" w:type="dxa"/>
            <w:tcBorders>
              <w:top w:val="single" w:sz="4" w:space="0" w:color="auto"/>
              <w:left w:val="single" w:sz="4" w:space="0" w:color="auto"/>
              <w:bottom w:val="single" w:sz="4" w:space="0" w:color="auto"/>
              <w:right w:val="single" w:sz="4" w:space="0" w:color="auto"/>
            </w:tcBorders>
          </w:tcPr>
          <w:p w14:paraId="1A5A8D6E" w14:textId="402DF8FB" w:rsidR="00E1244B" w:rsidRPr="00A50ED7" w:rsidRDefault="00A46DD5" w:rsidP="00E1244B">
            <w:pPr>
              <w:jc w:val="both"/>
              <w:rPr>
                <w:rFonts w:asciiTheme="minorHAnsi" w:hAnsiTheme="minorHAnsi" w:cstheme="minorHAnsi"/>
              </w:rPr>
            </w:pPr>
            <w:r w:rsidRPr="00A50ED7">
              <w:rPr>
                <w:rFonts w:asciiTheme="minorHAnsi" w:hAnsiTheme="minorHAnsi" w:cstheme="minorHAnsi"/>
              </w:rPr>
              <w:lastRenderedPageBreak/>
              <w:t>28.</w:t>
            </w:r>
            <w:r w:rsidR="00E1244B" w:rsidRPr="00A50ED7">
              <w:rPr>
                <w:rFonts w:asciiTheme="minorHAnsi" w:hAnsiTheme="minorHAnsi" w:cstheme="minorHAnsi"/>
              </w:rPr>
              <w:t>1.</w:t>
            </w:r>
          </w:p>
        </w:tc>
        <w:tc>
          <w:tcPr>
            <w:tcW w:w="3363" w:type="dxa"/>
            <w:tcBorders>
              <w:top w:val="single" w:sz="4" w:space="0" w:color="auto"/>
              <w:left w:val="single" w:sz="4" w:space="0" w:color="auto"/>
              <w:bottom w:val="single" w:sz="4" w:space="0" w:color="auto"/>
              <w:right w:val="single" w:sz="4" w:space="0" w:color="auto"/>
            </w:tcBorders>
          </w:tcPr>
          <w:p w14:paraId="1EF06285" w14:textId="661ED740" w:rsidR="00E1244B" w:rsidRPr="00A50ED7" w:rsidRDefault="00E1244B" w:rsidP="00E1244B">
            <w:pPr>
              <w:rPr>
                <w:rFonts w:asciiTheme="minorHAnsi" w:hAnsiTheme="minorHAnsi" w:cstheme="minorHAnsi"/>
              </w:rPr>
            </w:pPr>
            <w:r w:rsidRPr="00A50ED7">
              <w:rPr>
                <w:rFonts w:asciiTheme="minorHAnsi" w:hAnsiTheme="minorHAnsi" w:cstheme="minorHAnsi"/>
              </w:rPr>
              <w:t>s</w:t>
            </w:r>
            <w:r w:rsidR="00192EFA" w:rsidRPr="00A50ED7">
              <w:rPr>
                <w:rFonts w:asciiTheme="minorHAnsi" w:hAnsiTheme="minorHAnsi" w:cstheme="minorHAnsi"/>
              </w:rPr>
              <w:t>klypo sutvarkymo (sklypo plano)</w:t>
            </w:r>
          </w:p>
        </w:tc>
        <w:tc>
          <w:tcPr>
            <w:tcW w:w="6379" w:type="dxa"/>
            <w:tcBorders>
              <w:top w:val="single" w:sz="4" w:space="0" w:color="auto"/>
              <w:left w:val="single" w:sz="4" w:space="0" w:color="auto"/>
              <w:bottom w:val="single" w:sz="4" w:space="0" w:color="auto"/>
              <w:right w:val="single" w:sz="4" w:space="0" w:color="auto"/>
            </w:tcBorders>
          </w:tcPr>
          <w:p w14:paraId="0CEFDD5A" w14:textId="21FF3F08" w:rsidR="008074A8" w:rsidRPr="00ED594F" w:rsidRDefault="008074A8" w:rsidP="008074A8">
            <w:pPr>
              <w:pStyle w:val="ListParagraph"/>
              <w:numPr>
                <w:ilvl w:val="0"/>
                <w:numId w:val="38"/>
              </w:numPr>
              <w:tabs>
                <w:tab w:val="clear" w:pos="630"/>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Numatyti automobilių stovėjimo aikštelių</w:t>
            </w:r>
            <w:r w:rsidR="00A25508" w:rsidRPr="00ED594F">
              <w:rPr>
                <w:rFonts w:cstheme="minorHAnsi"/>
                <w:sz w:val="24"/>
                <w:szCs w:val="24"/>
              </w:rPr>
              <w:t xml:space="preserve"> (su neigaliųjų ir elektromobilių</w:t>
            </w:r>
            <w:r w:rsidR="00122303" w:rsidRPr="00ED594F">
              <w:rPr>
                <w:rFonts w:cstheme="minorHAnsi"/>
                <w:sz w:val="24"/>
                <w:szCs w:val="24"/>
              </w:rPr>
              <w:t xml:space="preserve"> vietomis)</w:t>
            </w:r>
            <w:r w:rsidRPr="00ED594F">
              <w:rPr>
                <w:rFonts w:cstheme="minorHAnsi"/>
                <w:sz w:val="24"/>
                <w:szCs w:val="24"/>
              </w:rPr>
              <w:t>, pravažiavimų ir pėsčiųjų takų įrengimą;</w:t>
            </w:r>
          </w:p>
          <w:p w14:paraId="690B6C95" w14:textId="77777777" w:rsidR="008074A8" w:rsidRPr="00ED594F" w:rsidRDefault="008074A8" w:rsidP="008074A8">
            <w:pPr>
              <w:pStyle w:val="ListParagraph"/>
              <w:numPr>
                <w:ilvl w:val="0"/>
                <w:numId w:val="38"/>
              </w:numPr>
              <w:tabs>
                <w:tab w:val="clear" w:pos="630"/>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automobilių stovėjimo aikštelių, pravažiavimų ir pėsčiųjų takų dangos turi būti ilgaamžės, lengvai prižiūrimos. Priimamas finansiškai racionalus sprendimas;</w:t>
            </w:r>
          </w:p>
          <w:p w14:paraId="76517461" w14:textId="77777777" w:rsidR="008074A8" w:rsidRPr="00ED594F" w:rsidRDefault="008074A8" w:rsidP="008074A8">
            <w:pPr>
              <w:numPr>
                <w:ilvl w:val="0"/>
                <w:numId w:val="38"/>
              </w:numPr>
              <w:tabs>
                <w:tab w:val="clear" w:pos="630"/>
                <w:tab w:val="num" w:pos="0"/>
                <w:tab w:val="left" w:pos="740"/>
              </w:tabs>
              <w:ind w:left="0" w:firstLine="329"/>
              <w:jc w:val="both"/>
              <w:rPr>
                <w:rFonts w:asciiTheme="minorHAnsi" w:eastAsiaTheme="minorHAnsi" w:hAnsiTheme="minorHAnsi" w:cstheme="minorHAnsi"/>
                <w:noProof/>
                <w:kern w:val="0"/>
                <w:lang w:eastAsia="en-US"/>
              </w:rPr>
            </w:pPr>
            <w:r w:rsidRPr="00ED594F">
              <w:rPr>
                <w:rFonts w:asciiTheme="minorHAnsi" w:eastAsiaTheme="minorHAnsi" w:hAnsiTheme="minorHAnsi" w:cstheme="minorHAnsi"/>
                <w:noProof/>
                <w:kern w:val="0"/>
                <w:lang w:eastAsia="en-US"/>
              </w:rPr>
              <w:t xml:space="preserve">numatyti paviršinio vandens surinkimą į esamus ir naujai projektuojamus lietaus nuotekų tinklus; </w:t>
            </w:r>
          </w:p>
          <w:p w14:paraId="2DEAAECA" w14:textId="77777777" w:rsidR="008074A8" w:rsidRPr="00ED594F" w:rsidRDefault="008074A8" w:rsidP="008074A8">
            <w:pPr>
              <w:numPr>
                <w:ilvl w:val="0"/>
                <w:numId w:val="38"/>
              </w:numPr>
              <w:tabs>
                <w:tab w:val="clear" w:pos="630"/>
                <w:tab w:val="num" w:pos="0"/>
                <w:tab w:val="left" w:pos="740"/>
              </w:tabs>
              <w:ind w:left="0" w:firstLine="329"/>
              <w:jc w:val="both"/>
              <w:rPr>
                <w:rFonts w:asciiTheme="minorHAnsi" w:eastAsiaTheme="minorHAnsi" w:hAnsiTheme="minorHAnsi" w:cstheme="minorHAnsi"/>
                <w:noProof/>
                <w:kern w:val="0"/>
                <w:lang w:eastAsia="en-US"/>
              </w:rPr>
            </w:pPr>
            <w:r w:rsidRPr="00ED594F">
              <w:rPr>
                <w:rFonts w:asciiTheme="minorHAnsi" w:eastAsiaTheme="minorHAnsi" w:hAnsiTheme="minorHAnsi" w:cstheme="minorHAnsi"/>
                <w:noProof/>
                <w:kern w:val="0"/>
                <w:lang w:eastAsia="en-US"/>
              </w:rPr>
              <w:t xml:space="preserve">numatyti automobilių stovėjimo aikštelių, pravažiavimų </w:t>
            </w:r>
            <w:r w:rsidRPr="00ED594F">
              <w:rPr>
                <w:rFonts w:asciiTheme="minorHAnsi" w:eastAsiaTheme="minorHAnsi" w:hAnsiTheme="minorHAnsi" w:cstheme="minorHAnsi"/>
                <w:noProof/>
                <w:kern w:val="0"/>
                <w:lang w:eastAsia="en-US"/>
              </w:rPr>
              <w:lastRenderedPageBreak/>
              <w:t>ir pėsčiųjų takų apšvietimo įrengimo su LED tipo šviestuvais sprendinius;</w:t>
            </w:r>
          </w:p>
          <w:p w14:paraId="1F405779" w14:textId="4935C694" w:rsidR="008074A8" w:rsidRPr="00ED594F" w:rsidRDefault="008074A8" w:rsidP="008074A8">
            <w:pPr>
              <w:pStyle w:val="ListParagraph"/>
              <w:numPr>
                <w:ilvl w:val="0"/>
                <w:numId w:val="38"/>
              </w:numPr>
              <w:tabs>
                <w:tab w:val="clear" w:pos="630"/>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 xml:space="preserve">apšvietimas projektuojamas taip, kad užtikrintų saugų žmonių ir transporto judėjimą teritorijoje, bet stengiantis užtikrinti, kad būtų kuo mažesnis šviesos intensyvumas nukreiptas į </w:t>
            </w:r>
            <w:r w:rsidR="008314C1" w:rsidRPr="00ED594F">
              <w:rPr>
                <w:rFonts w:cstheme="minorHAnsi"/>
                <w:sz w:val="24"/>
                <w:szCs w:val="24"/>
              </w:rPr>
              <w:t>gyvenamuosius pastatus</w:t>
            </w:r>
            <w:r w:rsidRPr="00ED594F">
              <w:rPr>
                <w:rFonts w:cstheme="minorHAnsi"/>
                <w:sz w:val="24"/>
                <w:szCs w:val="24"/>
              </w:rPr>
              <w:t>;</w:t>
            </w:r>
          </w:p>
          <w:p w14:paraId="02687981" w14:textId="77777777" w:rsidR="008074A8" w:rsidRPr="00ED594F" w:rsidRDefault="008074A8" w:rsidP="008074A8">
            <w:pPr>
              <w:pStyle w:val="ListParagraph"/>
              <w:numPr>
                <w:ilvl w:val="0"/>
                <w:numId w:val="38"/>
              </w:numPr>
              <w:tabs>
                <w:tab w:val="clear" w:pos="630"/>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projektiniai sprendiniai turi būti pritaikyti žmonių su negalia reikmėms;</w:t>
            </w:r>
          </w:p>
          <w:p w14:paraId="7D09F458" w14:textId="77777777" w:rsidR="008074A8" w:rsidRPr="00ED594F" w:rsidRDefault="008074A8" w:rsidP="008074A8">
            <w:pPr>
              <w:pStyle w:val="ListParagraph"/>
              <w:numPr>
                <w:ilvl w:val="0"/>
                <w:numId w:val="38"/>
              </w:numPr>
              <w:tabs>
                <w:tab w:val="clear" w:pos="630"/>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numatyti būtinas eismo saugumo ir reguliavimo inžinerines priemones: kelio ženklus, kelio atitvarus, horizontalų ir vertikalų ženklinimą (pagal poreikį);</w:t>
            </w:r>
          </w:p>
          <w:p w14:paraId="01EFD3CE" w14:textId="77777777" w:rsidR="008074A8" w:rsidRPr="00ED594F" w:rsidRDefault="008074A8" w:rsidP="008074A8">
            <w:pPr>
              <w:pStyle w:val="ListParagraph"/>
              <w:numPr>
                <w:ilvl w:val="0"/>
                <w:numId w:val="38"/>
              </w:numPr>
              <w:tabs>
                <w:tab w:val="clear" w:pos="630"/>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 xml:space="preserve">numatyti teritorijos sutvarkymą, atstatymą, aukščių suvedimą; </w:t>
            </w:r>
          </w:p>
          <w:p w14:paraId="689D2561" w14:textId="77777777" w:rsidR="008074A8" w:rsidRPr="00ED594F" w:rsidRDefault="008074A8" w:rsidP="008074A8">
            <w:pPr>
              <w:pStyle w:val="ListParagraph"/>
              <w:numPr>
                <w:ilvl w:val="0"/>
                <w:numId w:val="38"/>
              </w:numPr>
              <w:tabs>
                <w:tab w:val="clear" w:pos="630"/>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formuojami želdiniai turi būti lengvai prižiūrimi, atsparūs orų permainoms.</w:t>
            </w:r>
          </w:p>
          <w:p w14:paraId="6FAFE623" w14:textId="09AEC2D8" w:rsidR="008074A8" w:rsidRPr="00ED594F" w:rsidRDefault="008074A8" w:rsidP="00BD03E1">
            <w:pPr>
              <w:pStyle w:val="ListParagraph"/>
              <w:numPr>
                <w:ilvl w:val="0"/>
                <w:numId w:val="38"/>
              </w:numPr>
              <w:tabs>
                <w:tab w:val="clear" w:pos="630"/>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nauji želdiniai projektuojami vadovaujantis Lietuvos Respublikos aplinkos ministro 2007 m. gruodžio 29 d.  įsakymu</w:t>
            </w:r>
            <w:r w:rsidRPr="00ED594F">
              <w:rPr>
                <w:rFonts w:cstheme="minorHAnsi"/>
              </w:rPr>
              <w:t xml:space="preserve"> </w:t>
            </w:r>
            <w:r w:rsidRPr="00ED594F">
              <w:rPr>
                <w:rFonts w:cstheme="minorHAnsi"/>
                <w:sz w:val="24"/>
                <w:szCs w:val="24"/>
              </w:rPr>
              <w:t>Nr. D1-717 (Lietuvos Respublikos aplinkos ministro 2022 m. sausio 18 d. įsakymo Nr. D1-10 redakcija) patvirtintomis Želdynų įrengimo ir želdinių veisimo taisyklėmis;</w:t>
            </w:r>
          </w:p>
          <w:p w14:paraId="4A1CACC6" w14:textId="77777777" w:rsidR="008074A8" w:rsidRPr="00ED594F" w:rsidRDefault="008074A8" w:rsidP="008074A8">
            <w:pPr>
              <w:pStyle w:val="ListParagraph"/>
              <w:numPr>
                <w:ilvl w:val="0"/>
                <w:numId w:val="38"/>
              </w:numPr>
              <w:tabs>
                <w:tab w:val="clear" w:pos="630"/>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mažosios architektūros elementų konstrukcijos turi būti ilgaamžės ir lengvai prižiūrimos;</w:t>
            </w:r>
          </w:p>
          <w:p w14:paraId="09472BED" w14:textId="05E32776" w:rsidR="00BD03E1" w:rsidRPr="00954C33" w:rsidRDefault="008074A8" w:rsidP="00BD03E1">
            <w:pPr>
              <w:pStyle w:val="ListParagraph"/>
              <w:numPr>
                <w:ilvl w:val="0"/>
                <w:numId w:val="38"/>
              </w:numPr>
              <w:tabs>
                <w:tab w:val="clear" w:pos="630"/>
                <w:tab w:val="num" w:pos="0"/>
                <w:tab w:val="left" w:pos="740"/>
              </w:tabs>
              <w:spacing w:after="0" w:line="240" w:lineRule="auto"/>
              <w:ind w:left="0" w:right="64" w:firstLine="329"/>
              <w:jc w:val="both"/>
              <w:rPr>
                <w:rFonts w:cstheme="minorHAnsi"/>
                <w:sz w:val="24"/>
                <w:szCs w:val="24"/>
              </w:rPr>
            </w:pPr>
            <w:r w:rsidRPr="00ED594F">
              <w:rPr>
                <w:rFonts w:cstheme="minorHAnsi"/>
                <w:sz w:val="24"/>
                <w:szCs w:val="24"/>
              </w:rPr>
              <w:t>stovėjimo aikštelių ir kiemų elementų gabaritus, medžiagiškumą, mažosios architektūros elementus ir kitus sprendinius tikslinti projektavimo metu;</w:t>
            </w:r>
          </w:p>
          <w:p w14:paraId="495CEB96" w14:textId="6A5D8AF9" w:rsidR="00BD03E1" w:rsidRPr="00ED594F" w:rsidRDefault="00954C33" w:rsidP="00D063FF">
            <w:pPr>
              <w:pStyle w:val="ListParagraph"/>
              <w:numPr>
                <w:ilvl w:val="0"/>
                <w:numId w:val="39"/>
              </w:numPr>
              <w:tabs>
                <w:tab w:val="left" w:pos="743"/>
              </w:tabs>
              <w:spacing w:after="0" w:line="240" w:lineRule="auto"/>
              <w:ind w:left="35" w:right="64" w:firstLine="287"/>
              <w:jc w:val="both"/>
              <w:rPr>
                <w:rFonts w:cstheme="minorHAnsi"/>
                <w:sz w:val="24"/>
                <w:szCs w:val="24"/>
              </w:rPr>
            </w:pPr>
            <w:r>
              <w:rPr>
                <w:rFonts w:cstheme="minorHAnsi"/>
                <w:sz w:val="24"/>
                <w:szCs w:val="24"/>
              </w:rPr>
              <w:t>s</w:t>
            </w:r>
            <w:r w:rsidR="00BD03E1" w:rsidRPr="00ED594F">
              <w:rPr>
                <w:rFonts w:cstheme="minorHAnsi"/>
                <w:sz w:val="24"/>
                <w:szCs w:val="24"/>
              </w:rPr>
              <w:t>tovėjimo aikštelės ir kiemų infrastruktūra turi būti suprojektuota taip, kad būtų išsaugoti esami želdiniai. Jei dėl priimamų projektinių sprendinių  esamų želdinių neįmanoma išsaugoti, numatyti jų šalinimo sprendinius, susiderinus su Užsakovu ir atsakingomis institucijomis. Šalinamiems saugotiniems želdiniams nustatyti atkuriamąją vertę;</w:t>
            </w:r>
          </w:p>
          <w:p w14:paraId="0CC6A27A" w14:textId="463CD01A" w:rsidR="00BD03E1" w:rsidRPr="00ED594F" w:rsidRDefault="00954C33" w:rsidP="00D063FF">
            <w:pPr>
              <w:pStyle w:val="ListParagraph"/>
              <w:numPr>
                <w:ilvl w:val="0"/>
                <w:numId w:val="39"/>
              </w:numPr>
              <w:tabs>
                <w:tab w:val="left" w:pos="743"/>
              </w:tabs>
              <w:spacing w:after="0" w:line="240" w:lineRule="auto"/>
              <w:ind w:left="35" w:right="64" w:firstLine="287"/>
              <w:jc w:val="both"/>
              <w:rPr>
                <w:rFonts w:cstheme="minorHAnsi"/>
                <w:sz w:val="24"/>
                <w:szCs w:val="24"/>
              </w:rPr>
            </w:pPr>
            <w:r>
              <w:rPr>
                <w:rFonts w:cstheme="minorHAnsi"/>
                <w:sz w:val="24"/>
                <w:szCs w:val="24"/>
              </w:rPr>
              <w:t>e</w:t>
            </w:r>
            <w:r w:rsidR="00BD03E1" w:rsidRPr="00ED594F">
              <w:rPr>
                <w:rFonts w:cstheme="minorHAnsi"/>
                <w:sz w:val="24"/>
                <w:szCs w:val="24"/>
              </w:rPr>
              <w:t xml:space="preserve">sant poreikiui, Projekte numatyti vietas ir suprojektuoti būtinas šaknų apsaugos sistemas naujų želdinių sodinimui; </w:t>
            </w:r>
          </w:p>
          <w:p w14:paraId="3B53D2A6" w14:textId="25DC8BF4" w:rsidR="00BD03E1" w:rsidRPr="00ED594F" w:rsidRDefault="00954C33" w:rsidP="00D063FF">
            <w:pPr>
              <w:pStyle w:val="ListParagraph"/>
              <w:numPr>
                <w:ilvl w:val="0"/>
                <w:numId w:val="39"/>
              </w:numPr>
              <w:tabs>
                <w:tab w:val="left" w:pos="743"/>
              </w:tabs>
              <w:spacing w:after="0" w:line="240" w:lineRule="auto"/>
              <w:ind w:left="35" w:right="64" w:firstLine="287"/>
              <w:jc w:val="both"/>
              <w:rPr>
                <w:rFonts w:cstheme="minorHAnsi"/>
                <w:sz w:val="24"/>
                <w:szCs w:val="24"/>
              </w:rPr>
            </w:pPr>
            <w:r>
              <w:rPr>
                <w:rFonts w:cstheme="minorHAnsi"/>
                <w:sz w:val="24"/>
                <w:szCs w:val="24"/>
              </w:rPr>
              <w:t>n</w:t>
            </w:r>
            <w:r w:rsidR="00BD03E1" w:rsidRPr="00ED594F">
              <w:rPr>
                <w:rFonts w:cstheme="minorHAnsi"/>
                <w:sz w:val="24"/>
                <w:szCs w:val="24"/>
              </w:rPr>
              <w:t>umatyti požeminių inžinerinių tinklų šulinių ir perdangų sureguliavimą iki projektinio aukščio;</w:t>
            </w:r>
          </w:p>
          <w:p w14:paraId="19C50A37" w14:textId="12FBAC58" w:rsidR="00BD03E1" w:rsidRPr="00ED594F" w:rsidRDefault="00954C33" w:rsidP="00D063FF">
            <w:pPr>
              <w:pStyle w:val="ListParagraph"/>
              <w:numPr>
                <w:ilvl w:val="0"/>
                <w:numId w:val="39"/>
              </w:numPr>
              <w:tabs>
                <w:tab w:val="left" w:pos="743"/>
              </w:tabs>
              <w:spacing w:after="0" w:line="240" w:lineRule="auto"/>
              <w:ind w:left="35" w:right="64" w:firstLine="287"/>
              <w:jc w:val="both"/>
              <w:rPr>
                <w:rFonts w:cstheme="minorHAnsi"/>
                <w:sz w:val="24"/>
                <w:szCs w:val="24"/>
              </w:rPr>
            </w:pPr>
            <w:r>
              <w:rPr>
                <w:rFonts w:cstheme="minorHAnsi"/>
                <w:sz w:val="24"/>
                <w:szCs w:val="24"/>
              </w:rPr>
              <w:t>e</w:t>
            </w:r>
            <w:r w:rsidR="00BD03E1" w:rsidRPr="00ED594F">
              <w:rPr>
                <w:rFonts w:cstheme="minorHAnsi"/>
                <w:sz w:val="24"/>
                <w:szCs w:val="24"/>
              </w:rPr>
              <w:t>sant poreikiui, pagal išduotų prisijungimo / techninių sąlygų reikalavimus, numatyti esamų inžinerinių tinklų apsaugojimą;</w:t>
            </w:r>
          </w:p>
          <w:p w14:paraId="3725A6A4" w14:textId="5396F80D" w:rsidR="00BD03E1" w:rsidRPr="00ED594F" w:rsidRDefault="00954C33" w:rsidP="00D063FF">
            <w:pPr>
              <w:pStyle w:val="ListParagraph"/>
              <w:numPr>
                <w:ilvl w:val="0"/>
                <w:numId w:val="39"/>
              </w:numPr>
              <w:tabs>
                <w:tab w:val="left" w:pos="743"/>
              </w:tabs>
              <w:spacing w:after="0" w:line="240" w:lineRule="auto"/>
              <w:ind w:left="35" w:firstLine="287"/>
              <w:jc w:val="both"/>
              <w:rPr>
                <w:rFonts w:cstheme="minorHAnsi"/>
                <w:sz w:val="24"/>
                <w:szCs w:val="24"/>
              </w:rPr>
            </w:pPr>
            <w:r>
              <w:rPr>
                <w:rFonts w:cstheme="minorHAnsi"/>
                <w:sz w:val="24"/>
                <w:szCs w:val="24"/>
              </w:rPr>
              <w:t>n</w:t>
            </w:r>
            <w:r w:rsidR="00BD03E1" w:rsidRPr="00ED594F">
              <w:rPr>
                <w:rFonts w:cstheme="minorHAnsi"/>
                <w:sz w:val="24"/>
                <w:szCs w:val="24"/>
              </w:rPr>
              <w:t>umatyti darbų vykdymo zonos sutvarkymą pagal privalomų normatyvinių dokumentų reikalavimus;</w:t>
            </w:r>
          </w:p>
          <w:p w14:paraId="3A76A012" w14:textId="5D033A20" w:rsidR="00BD03E1" w:rsidRPr="00ED594F" w:rsidRDefault="00954C33" w:rsidP="00D063FF">
            <w:pPr>
              <w:pStyle w:val="ListParagraph"/>
              <w:numPr>
                <w:ilvl w:val="0"/>
                <w:numId w:val="39"/>
              </w:numPr>
              <w:tabs>
                <w:tab w:val="left" w:pos="743"/>
              </w:tabs>
              <w:spacing w:after="0" w:line="240" w:lineRule="auto"/>
              <w:ind w:left="35" w:firstLine="287"/>
              <w:jc w:val="both"/>
              <w:rPr>
                <w:rFonts w:cstheme="minorHAnsi"/>
                <w:sz w:val="24"/>
                <w:szCs w:val="24"/>
              </w:rPr>
            </w:pPr>
            <w:r>
              <w:rPr>
                <w:rFonts w:cstheme="minorHAnsi"/>
                <w:sz w:val="24"/>
                <w:szCs w:val="24"/>
              </w:rPr>
              <w:t>n</w:t>
            </w:r>
            <w:r w:rsidR="00BD03E1" w:rsidRPr="00ED594F">
              <w:rPr>
                <w:rFonts w:cstheme="minorHAnsi"/>
                <w:sz w:val="24"/>
                <w:szCs w:val="24"/>
              </w:rPr>
              <w:t>umatyti</w:t>
            </w:r>
            <w:r w:rsidR="00F70CF6">
              <w:rPr>
                <w:rFonts w:cstheme="minorHAnsi"/>
                <w:sz w:val="24"/>
                <w:szCs w:val="24"/>
              </w:rPr>
              <w:t xml:space="preserve"> </w:t>
            </w:r>
            <w:r w:rsidR="00BD03E1" w:rsidRPr="00ED594F">
              <w:rPr>
                <w:rFonts w:cstheme="minorHAnsi"/>
                <w:sz w:val="24"/>
                <w:szCs w:val="24"/>
              </w:rPr>
              <w:t>būdus transporto priemonių eismo užtikrinimui  statybos darbų metu;</w:t>
            </w:r>
          </w:p>
          <w:p w14:paraId="07005815" w14:textId="2E6918EA" w:rsidR="00E1244B" w:rsidRPr="00ED594F" w:rsidRDefault="00BD03E1" w:rsidP="00D063FF">
            <w:pPr>
              <w:jc w:val="both"/>
              <w:rPr>
                <w:rFonts w:asciiTheme="minorHAnsi" w:eastAsiaTheme="minorHAnsi" w:hAnsiTheme="minorHAnsi" w:cstheme="minorHAnsi"/>
                <w:noProof/>
                <w:kern w:val="0"/>
                <w:lang w:eastAsia="en-US"/>
              </w:rPr>
            </w:pPr>
            <w:r w:rsidRPr="00ED594F">
              <w:rPr>
                <w:rFonts w:asciiTheme="minorHAnsi" w:eastAsiaTheme="minorHAnsi" w:hAnsiTheme="minorHAnsi" w:cstheme="minorHAnsi"/>
                <w:noProof/>
                <w:kern w:val="0"/>
                <w:lang w:eastAsia="en-US"/>
              </w:rPr>
              <w:t>Numatyti statybinių atliekų rūšiavimą statybvietėje statybos darbų metu ir tinkamą jų sutvarkymą.</w:t>
            </w:r>
          </w:p>
        </w:tc>
      </w:tr>
      <w:tr w:rsidR="00A50ED7" w:rsidRPr="00A50ED7" w14:paraId="76420D1E" w14:textId="77777777" w:rsidTr="00787835">
        <w:tc>
          <w:tcPr>
            <w:tcW w:w="885" w:type="dxa"/>
            <w:tcBorders>
              <w:top w:val="single" w:sz="4" w:space="0" w:color="auto"/>
              <w:left w:val="single" w:sz="4" w:space="0" w:color="auto"/>
              <w:bottom w:val="single" w:sz="4" w:space="0" w:color="auto"/>
              <w:right w:val="single" w:sz="4" w:space="0" w:color="auto"/>
            </w:tcBorders>
          </w:tcPr>
          <w:p w14:paraId="317283FD" w14:textId="55A171D6" w:rsidR="00E1244B" w:rsidRPr="00A50ED7" w:rsidRDefault="00A46DD5" w:rsidP="00E1244B">
            <w:pPr>
              <w:jc w:val="both"/>
              <w:rPr>
                <w:rFonts w:asciiTheme="minorHAnsi" w:hAnsiTheme="minorHAnsi" w:cstheme="minorHAnsi"/>
              </w:rPr>
            </w:pPr>
            <w:r w:rsidRPr="00A50ED7">
              <w:rPr>
                <w:rFonts w:asciiTheme="minorHAnsi" w:hAnsiTheme="minorHAnsi" w:cstheme="minorHAnsi"/>
              </w:rPr>
              <w:lastRenderedPageBreak/>
              <w:t>28.</w:t>
            </w:r>
            <w:r w:rsidR="00E1244B" w:rsidRPr="00A50ED7">
              <w:rPr>
                <w:rFonts w:asciiTheme="minorHAnsi" w:hAnsiTheme="minorHAnsi" w:cstheme="minorHAnsi"/>
              </w:rPr>
              <w:t>2.</w:t>
            </w:r>
          </w:p>
        </w:tc>
        <w:tc>
          <w:tcPr>
            <w:tcW w:w="3363" w:type="dxa"/>
            <w:tcBorders>
              <w:top w:val="single" w:sz="4" w:space="0" w:color="auto"/>
              <w:left w:val="single" w:sz="4" w:space="0" w:color="auto"/>
              <w:bottom w:val="single" w:sz="4" w:space="0" w:color="auto"/>
              <w:right w:val="single" w:sz="4" w:space="0" w:color="auto"/>
            </w:tcBorders>
          </w:tcPr>
          <w:p w14:paraId="113E431D" w14:textId="479F2956" w:rsidR="00E1244B" w:rsidRPr="00A50ED7" w:rsidRDefault="00192EFA" w:rsidP="00E1244B">
            <w:pPr>
              <w:rPr>
                <w:rFonts w:asciiTheme="minorHAnsi" w:hAnsiTheme="minorHAnsi" w:cstheme="minorHAnsi"/>
              </w:rPr>
            </w:pPr>
            <w:r w:rsidRPr="00A50ED7">
              <w:rPr>
                <w:rFonts w:asciiTheme="minorHAnsi" w:hAnsiTheme="minorHAnsi" w:cstheme="minorHAnsi"/>
              </w:rPr>
              <w:t xml:space="preserve">architektūros </w:t>
            </w:r>
          </w:p>
        </w:tc>
        <w:tc>
          <w:tcPr>
            <w:tcW w:w="6379" w:type="dxa"/>
            <w:tcBorders>
              <w:top w:val="single" w:sz="4" w:space="0" w:color="auto"/>
              <w:left w:val="single" w:sz="4" w:space="0" w:color="auto"/>
              <w:bottom w:val="single" w:sz="4" w:space="0" w:color="auto"/>
              <w:right w:val="single" w:sz="4" w:space="0" w:color="auto"/>
            </w:tcBorders>
          </w:tcPr>
          <w:p w14:paraId="1CA1623A" w14:textId="12CE5F84" w:rsidR="00E1244B" w:rsidRPr="00ED594F" w:rsidRDefault="00282F13" w:rsidP="00E1244B">
            <w:pPr>
              <w:jc w:val="both"/>
              <w:rPr>
                <w:rFonts w:asciiTheme="minorHAnsi" w:hAnsiTheme="minorHAnsi" w:cstheme="minorHAnsi"/>
                <w:kern w:val="0"/>
                <w:lang w:eastAsia="lt-LT"/>
              </w:rPr>
            </w:pPr>
            <w:r>
              <w:rPr>
                <w:rFonts w:asciiTheme="minorHAnsi" w:hAnsiTheme="minorHAnsi" w:cstheme="minorHAnsi"/>
                <w:lang w:eastAsia="lt-LT"/>
              </w:rPr>
              <w:t>R</w:t>
            </w:r>
            <w:r w:rsidRPr="00282F13">
              <w:rPr>
                <w:rFonts w:asciiTheme="minorHAnsi" w:hAnsiTheme="minorHAnsi" w:cstheme="minorHAnsi"/>
                <w:lang w:eastAsia="lt-LT"/>
              </w:rPr>
              <w:t>engiama atsižvelgus į LR statybos įstatymo 25 str., kad  visų antžeminių statinių statinio projekto architektūrinė dalis yra privaloma, kurią turi rengti atitinkamą kvalifikaciją (atestuotas), turintis specialistas</w:t>
            </w:r>
            <w:r>
              <w:rPr>
                <w:rFonts w:asciiTheme="minorHAnsi" w:hAnsiTheme="minorHAnsi" w:cstheme="minorHAnsi"/>
                <w:lang w:eastAsia="lt-LT"/>
              </w:rPr>
              <w:t>.</w:t>
            </w:r>
          </w:p>
        </w:tc>
      </w:tr>
      <w:tr w:rsidR="00A50ED7" w:rsidRPr="00A50ED7" w14:paraId="1FBCB31A" w14:textId="77777777" w:rsidTr="00787835">
        <w:tc>
          <w:tcPr>
            <w:tcW w:w="885" w:type="dxa"/>
            <w:tcBorders>
              <w:top w:val="single" w:sz="4" w:space="0" w:color="auto"/>
              <w:left w:val="single" w:sz="4" w:space="0" w:color="auto"/>
              <w:bottom w:val="single" w:sz="4" w:space="0" w:color="auto"/>
              <w:right w:val="single" w:sz="4" w:space="0" w:color="auto"/>
            </w:tcBorders>
          </w:tcPr>
          <w:p w14:paraId="5EFE2960" w14:textId="5F4ECBC4" w:rsidR="00E1244B" w:rsidRPr="00A50ED7" w:rsidRDefault="00A46DD5" w:rsidP="00E1244B">
            <w:pPr>
              <w:jc w:val="both"/>
              <w:rPr>
                <w:rFonts w:asciiTheme="minorHAnsi" w:hAnsiTheme="minorHAnsi" w:cstheme="minorHAnsi"/>
              </w:rPr>
            </w:pPr>
            <w:r w:rsidRPr="00A50ED7">
              <w:rPr>
                <w:rFonts w:asciiTheme="minorHAnsi" w:hAnsiTheme="minorHAnsi" w:cstheme="minorHAnsi"/>
              </w:rPr>
              <w:lastRenderedPageBreak/>
              <w:t>28.</w:t>
            </w:r>
            <w:r w:rsidR="00E1244B" w:rsidRPr="00A50ED7">
              <w:rPr>
                <w:rFonts w:asciiTheme="minorHAnsi" w:hAnsiTheme="minorHAnsi" w:cstheme="minorHAnsi"/>
              </w:rPr>
              <w:t>3.</w:t>
            </w:r>
          </w:p>
        </w:tc>
        <w:tc>
          <w:tcPr>
            <w:tcW w:w="3363" w:type="dxa"/>
            <w:tcBorders>
              <w:top w:val="single" w:sz="4" w:space="0" w:color="auto"/>
              <w:left w:val="single" w:sz="4" w:space="0" w:color="auto"/>
              <w:bottom w:val="single" w:sz="4" w:space="0" w:color="auto"/>
              <w:right w:val="single" w:sz="4" w:space="0" w:color="auto"/>
            </w:tcBorders>
          </w:tcPr>
          <w:p w14:paraId="578638A4" w14:textId="4001B590" w:rsidR="00E1244B" w:rsidRPr="00A50ED7" w:rsidRDefault="00192EFA" w:rsidP="00E1244B">
            <w:pPr>
              <w:rPr>
                <w:rFonts w:asciiTheme="minorHAnsi" w:hAnsiTheme="minorHAnsi" w:cstheme="minorHAnsi"/>
                <w:u w:val="single"/>
              </w:rPr>
            </w:pPr>
            <w:r w:rsidRPr="00A50ED7">
              <w:rPr>
                <w:rFonts w:asciiTheme="minorHAnsi" w:hAnsiTheme="minorHAnsi" w:cstheme="minorHAnsi"/>
              </w:rPr>
              <w:t xml:space="preserve">konstrukcijų </w:t>
            </w:r>
          </w:p>
        </w:tc>
        <w:tc>
          <w:tcPr>
            <w:tcW w:w="6379" w:type="dxa"/>
            <w:tcBorders>
              <w:top w:val="single" w:sz="4" w:space="0" w:color="auto"/>
              <w:left w:val="single" w:sz="4" w:space="0" w:color="auto"/>
              <w:bottom w:val="single" w:sz="4" w:space="0" w:color="auto"/>
              <w:right w:val="single" w:sz="4" w:space="0" w:color="auto"/>
            </w:tcBorders>
          </w:tcPr>
          <w:p w14:paraId="5337D394" w14:textId="2EA20F7F" w:rsidR="00E1244B" w:rsidRPr="00ED594F" w:rsidRDefault="00122303"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2A31B262" w14:textId="77777777" w:rsidTr="00787835">
        <w:tc>
          <w:tcPr>
            <w:tcW w:w="885" w:type="dxa"/>
            <w:tcBorders>
              <w:top w:val="single" w:sz="4" w:space="0" w:color="auto"/>
              <w:left w:val="single" w:sz="4" w:space="0" w:color="auto"/>
              <w:bottom w:val="single" w:sz="4" w:space="0" w:color="auto"/>
              <w:right w:val="single" w:sz="4" w:space="0" w:color="auto"/>
            </w:tcBorders>
          </w:tcPr>
          <w:p w14:paraId="252FBA39" w14:textId="36FBA89D" w:rsidR="00E1244B" w:rsidRPr="00122303" w:rsidRDefault="00A46DD5" w:rsidP="00E1244B">
            <w:pPr>
              <w:jc w:val="both"/>
              <w:rPr>
                <w:rFonts w:asciiTheme="minorHAnsi" w:hAnsiTheme="minorHAnsi" w:cstheme="minorHAnsi"/>
              </w:rPr>
            </w:pPr>
            <w:r w:rsidRPr="00122303">
              <w:rPr>
                <w:rFonts w:asciiTheme="minorHAnsi" w:hAnsiTheme="minorHAnsi" w:cstheme="minorHAnsi"/>
              </w:rPr>
              <w:t>28.</w:t>
            </w:r>
            <w:r w:rsidR="00E1244B" w:rsidRPr="00122303">
              <w:rPr>
                <w:rFonts w:asciiTheme="minorHAnsi" w:hAnsiTheme="minorHAnsi" w:cstheme="minorHAnsi"/>
              </w:rPr>
              <w:t>4.</w:t>
            </w:r>
          </w:p>
        </w:tc>
        <w:tc>
          <w:tcPr>
            <w:tcW w:w="3363" w:type="dxa"/>
            <w:tcBorders>
              <w:top w:val="single" w:sz="4" w:space="0" w:color="auto"/>
              <w:left w:val="single" w:sz="4" w:space="0" w:color="auto"/>
              <w:bottom w:val="single" w:sz="4" w:space="0" w:color="auto"/>
              <w:right w:val="single" w:sz="4" w:space="0" w:color="auto"/>
            </w:tcBorders>
          </w:tcPr>
          <w:p w14:paraId="3307E504" w14:textId="1C9F2FAE" w:rsidR="00E1244B" w:rsidRPr="00122303" w:rsidRDefault="00192EFA" w:rsidP="00E1244B">
            <w:pPr>
              <w:rPr>
                <w:rFonts w:asciiTheme="minorHAnsi" w:hAnsiTheme="minorHAnsi" w:cstheme="minorHAnsi"/>
                <w:u w:val="single"/>
              </w:rPr>
            </w:pPr>
            <w:r w:rsidRPr="00122303">
              <w:rPr>
                <w:rFonts w:asciiTheme="minorHAnsi" w:hAnsiTheme="minorHAnsi" w:cstheme="minorHAnsi"/>
              </w:rPr>
              <w:t xml:space="preserve">technologijos </w:t>
            </w:r>
          </w:p>
        </w:tc>
        <w:tc>
          <w:tcPr>
            <w:tcW w:w="6379" w:type="dxa"/>
            <w:tcBorders>
              <w:top w:val="single" w:sz="4" w:space="0" w:color="auto"/>
              <w:left w:val="single" w:sz="4" w:space="0" w:color="auto"/>
              <w:bottom w:val="single" w:sz="4" w:space="0" w:color="auto"/>
              <w:right w:val="single" w:sz="4" w:space="0" w:color="auto"/>
            </w:tcBorders>
          </w:tcPr>
          <w:p w14:paraId="50E988CB" w14:textId="62DC1DA7" w:rsidR="00E1244B" w:rsidRPr="00ED594F" w:rsidRDefault="00122303"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45B037C6" w14:textId="77777777" w:rsidTr="00787835">
        <w:tc>
          <w:tcPr>
            <w:tcW w:w="885" w:type="dxa"/>
            <w:tcBorders>
              <w:top w:val="single" w:sz="4" w:space="0" w:color="auto"/>
              <w:left w:val="single" w:sz="4" w:space="0" w:color="auto"/>
              <w:bottom w:val="single" w:sz="4" w:space="0" w:color="auto"/>
              <w:right w:val="single" w:sz="4" w:space="0" w:color="auto"/>
            </w:tcBorders>
          </w:tcPr>
          <w:p w14:paraId="4F951CE3" w14:textId="29A9490D"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5.</w:t>
            </w:r>
          </w:p>
        </w:tc>
        <w:tc>
          <w:tcPr>
            <w:tcW w:w="3363" w:type="dxa"/>
            <w:tcBorders>
              <w:top w:val="single" w:sz="4" w:space="0" w:color="auto"/>
              <w:left w:val="single" w:sz="4" w:space="0" w:color="auto"/>
              <w:bottom w:val="single" w:sz="4" w:space="0" w:color="auto"/>
              <w:right w:val="single" w:sz="4" w:space="0" w:color="auto"/>
            </w:tcBorders>
          </w:tcPr>
          <w:p w14:paraId="26820EA7" w14:textId="21F4DBF0" w:rsidR="00E1244B" w:rsidRPr="00A50ED7" w:rsidRDefault="00192EFA" w:rsidP="00E1244B">
            <w:pPr>
              <w:rPr>
                <w:rFonts w:asciiTheme="minorHAnsi" w:hAnsiTheme="minorHAnsi" w:cstheme="minorHAnsi"/>
              </w:rPr>
            </w:pPr>
            <w:r w:rsidRPr="00A50ED7">
              <w:rPr>
                <w:rFonts w:asciiTheme="minorHAnsi" w:hAnsiTheme="minorHAnsi" w:cstheme="minorHAnsi"/>
              </w:rPr>
              <w:t xml:space="preserve">susisiekimo </w:t>
            </w:r>
          </w:p>
        </w:tc>
        <w:tc>
          <w:tcPr>
            <w:tcW w:w="6379" w:type="dxa"/>
            <w:tcBorders>
              <w:top w:val="single" w:sz="4" w:space="0" w:color="auto"/>
              <w:left w:val="single" w:sz="4" w:space="0" w:color="auto"/>
              <w:bottom w:val="single" w:sz="4" w:space="0" w:color="auto"/>
              <w:right w:val="single" w:sz="4" w:space="0" w:color="auto"/>
            </w:tcBorders>
          </w:tcPr>
          <w:p w14:paraId="441FABA4" w14:textId="77777777" w:rsidR="00E1244B" w:rsidRDefault="0078242A" w:rsidP="00E1244B">
            <w:pPr>
              <w:jc w:val="both"/>
              <w:rPr>
                <w:rFonts w:asciiTheme="minorHAnsi" w:hAnsiTheme="minorHAnsi" w:cstheme="minorHAnsi"/>
                <w:lang w:eastAsia="lt-LT"/>
              </w:rPr>
            </w:pPr>
            <w:r w:rsidRPr="00ED594F">
              <w:rPr>
                <w:rFonts w:asciiTheme="minorHAnsi" w:hAnsiTheme="minorHAnsi" w:cstheme="minorHAnsi"/>
                <w:lang w:eastAsia="lt-LT"/>
              </w:rPr>
              <w:t>Netaikoma</w:t>
            </w:r>
          </w:p>
          <w:p w14:paraId="6678DC81" w14:textId="4FA701CE" w:rsidR="00952034" w:rsidRPr="00ED594F" w:rsidRDefault="00952034" w:rsidP="00E1244B">
            <w:pPr>
              <w:jc w:val="both"/>
              <w:rPr>
                <w:rFonts w:asciiTheme="minorHAnsi" w:hAnsiTheme="minorHAnsi" w:cstheme="minorHAnsi"/>
                <w:kern w:val="0"/>
                <w:lang w:eastAsia="lt-LT"/>
              </w:rPr>
            </w:pPr>
          </w:p>
        </w:tc>
      </w:tr>
      <w:tr w:rsidR="00A50ED7" w:rsidRPr="00A50ED7" w14:paraId="7C1EF2D1" w14:textId="77777777" w:rsidTr="00787835">
        <w:tc>
          <w:tcPr>
            <w:tcW w:w="885" w:type="dxa"/>
            <w:tcBorders>
              <w:top w:val="single" w:sz="4" w:space="0" w:color="auto"/>
              <w:left w:val="single" w:sz="4" w:space="0" w:color="auto"/>
              <w:bottom w:val="single" w:sz="4" w:space="0" w:color="auto"/>
              <w:right w:val="single" w:sz="4" w:space="0" w:color="auto"/>
            </w:tcBorders>
          </w:tcPr>
          <w:p w14:paraId="14588AE3" w14:textId="491B58AD"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6.</w:t>
            </w:r>
          </w:p>
        </w:tc>
        <w:tc>
          <w:tcPr>
            <w:tcW w:w="3363" w:type="dxa"/>
            <w:tcBorders>
              <w:top w:val="single" w:sz="4" w:space="0" w:color="auto"/>
              <w:left w:val="single" w:sz="4" w:space="0" w:color="auto"/>
              <w:bottom w:val="single" w:sz="4" w:space="0" w:color="auto"/>
              <w:right w:val="single" w:sz="4" w:space="0" w:color="auto"/>
            </w:tcBorders>
          </w:tcPr>
          <w:p w14:paraId="23D4E5C8" w14:textId="49A642BB" w:rsidR="00E1244B" w:rsidRPr="00A50ED7" w:rsidRDefault="00E1244B" w:rsidP="00E1244B">
            <w:pPr>
              <w:rPr>
                <w:rFonts w:asciiTheme="minorHAnsi" w:hAnsiTheme="minorHAnsi" w:cstheme="minorHAnsi"/>
                <w:kern w:val="24"/>
                <w:u w:val="single"/>
              </w:rPr>
            </w:pPr>
            <w:r w:rsidRPr="00A50ED7">
              <w:rPr>
                <w:rFonts w:asciiTheme="minorHAnsi" w:hAnsiTheme="minorHAnsi" w:cstheme="minorHAnsi"/>
              </w:rPr>
              <w:t>vandenti</w:t>
            </w:r>
            <w:r w:rsidR="00192EFA" w:rsidRPr="00A50ED7">
              <w:rPr>
                <w:rFonts w:asciiTheme="minorHAnsi" w:hAnsiTheme="minorHAnsi" w:cstheme="minorHAnsi"/>
              </w:rPr>
              <w:t xml:space="preserve">ekio ir nuotekų šalinimo </w:t>
            </w:r>
          </w:p>
        </w:tc>
        <w:tc>
          <w:tcPr>
            <w:tcW w:w="6379" w:type="dxa"/>
            <w:tcBorders>
              <w:top w:val="single" w:sz="4" w:space="0" w:color="auto"/>
              <w:left w:val="single" w:sz="4" w:space="0" w:color="auto"/>
              <w:bottom w:val="single" w:sz="4" w:space="0" w:color="auto"/>
              <w:right w:val="single" w:sz="4" w:space="0" w:color="auto"/>
            </w:tcBorders>
          </w:tcPr>
          <w:p w14:paraId="397FEFCA" w14:textId="4899F296" w:rsidR="00E1244B" w:rsidRPr="00ED594F" w:rsidRDefault="00743357" w:rsidP="00E1244B">
            <w:pPr>
              <w:jc w:val="both"/>
              <w:rPr>
                <w:rFonts w:asciiTheme="minorHAnsi" w:hAnsiTheme="minorHAnsi" w:cstheme="minorHAnsi"/>
                <w:kern w:val="0"/>
                <w:lang w:eastAsia="lt-LT"/>
              </w:rPr>
            </w:pPr>
            <w:r>
              <w:rPr>
                <w:rFonts w:asciiTheme="minorHAnsi" w:hAnsiTheme="minorHAnsi" w:cstheme="minorHAnsi"/>
                <w:lang w:eastAsia="lt-LT"/>
              </w:rPr>
              <w:t>Į</w:t>
            </w:r>
            <w:r w:rsidRPr="00743357">
              <w:rPr>
                <w:rFonts w:asciiTheme="minorHAnsi" w:hAnsiTheme="minorHAnsi" w:cstheme="minorHAnsi"/>
                <w:lang w:eastAsia="lt-LT"/>
              </w:rPr>
              <w:t>vertinti būtinybę gavus prisijungimo sąlygas ir parengus projekto sprendinius</w:t>
            </w:r>
            <w:r>
              <w:rPr>
                <w:rFonts w:asciiTheme="minorHAnsi" w:hAnsiTheme="minorHAnsi" w:cstheme="minorHAnsi"/>
                <w:lang w:eastAsia="lt-LT"/>
              </w:rPr>
              <w:t xml:space="preserve"> dėl paviršinio lietaus ir nuotekų surinkimo.</w:t>
            </w:r>
            <w:r w:rsidR="00E1783C">
              <w:rPr>
                <w:rFonts w:asciiTheme="minorHAnsi" w:hAnsiTheme="minorHAnsi" w:cstheme="minorHAnsi"/>
                <w:lang w:eastAsia="lt-LT"/>
              </w:rPr>
              <w:t xml:space="preserve"> </w:t>
            </w:r>
            <w:r w:rsidR="00E1783C" w:rsidRPr="00E1783C">
              <w:rPr>
                <w:rFonts w:asciiTheme="minorHAnsi" w:hAnsiTheme="minorHAnsi" w:cstheme="minorHAnsi"/>
                <w:i/>
                <w:iCs/>
                <w:lang w:eastAsia="lt-LT"/>
              </w:rPr>
              <w:t>Numatomas vamzdžio diametras iki 200mm (nesudėtingas).</w:t>
            </w:r>
          </w:p>
        </w:tc>
      </w:tr>
      <w:tr w:rsidR="00A50ED7" w:rsidRPr="00A50ED7" w14:paraId="36408CF8" w14:textId="77777777" w:rsidTr="00787835">
        <w:tc>
          <w:tcPr>
            <w:tcW w:w="885" w:type="dxa"/>
            <w:tcBorders>
              <w:top w:val="single" w:sz="4" w:space="0" w:color="auto"/>
              <w:left w:val="single" w:sz="4" w:space="0" w:color="auto"/>
              <w:bottom w:val="single" w:sz="4" w:space="0" w:color="auto"/>
              <w:right w:val="single" w:sz="4" w:space="0" w:color="auto"/>
            </w:tcBorders>
          </w:tcPr>
          <w:p w14:paraId="4A564558" w14:textId="766D8A7D"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7.</w:t>
            </w:r>
          </w:p>
        </w:tc>
        <w:tc>
          <w:tcPr>
            <w:tcW w:w="3363" w:type="dxa"/>
            <w:tcBorders>
              <w:top w:val="single" w:sz="4" w:space="0" w:color="auto"/>
              <w:left w:val="single" w:sz="4" w:space="0" w:color="auto"/>
              <w:bottom w:val="single" w:sz="4" w:space="0" w:color="auto"/>
              <w:right w:val="single" w:sz="4" w:space="0" w:color="auto"/>
            </w:tcBorders>
          </w:tcPr>
          <w:p w14:paraId="6AAF1FE7" w14:textId="0A5AD0C9" w:rsidR="00E1244B" w:rsidRPr="00A50ED7" w:rsidRDefault="00E1244B" w:rsidP="00E1244B">
            <w:pPr>
              <w:rPr>
                <w:rFonts w:asciiTheme="minorHAnsi" w:hAnsiTheme="minorHAnsi" w:cstheme="minorHAnsi"/>
                <w:kern w:val="24"/>
              </w:rPr>
            </w:pPr>
            <w:r w:rsidRPr="00A50ED7">
              <w:rPr>
                <w:rFonts w:asciiTheme="minorHAnsi" w:hAnsiTheme="minorHAnsi" w:cstheme="minorHAnsi"/>
              </w:rPr>
              <w:t>šildymo</w:t>
            </w:r>
            <w:r w:rsidRPr="00A50ED7">
              <w:rPr>
                <w:rFonts w:asciiTheme="minorHAnsi" w:hAnsiTheme="minorHAnsi" w:cstheme="minorHAnsi"/>
                <w:kern w:val="24"/>
              </w:rPr>
              <w:t xml:space="preserve">, </w:t>
            </w:r>
            <w:r w:rsidRPr="00A50ED7">
              <w:rPr>
                <w:rFonts w:asciiTheme="minorHAnsi" w:hAnsiTheme="minorHAnsi" w:cstheme="minorHAnsi"/>
              </w:rPr>
              <w:t>vėdini</w:t>
            </w:r>
            <w:r w:rsidR="00192EFA" w:rsidRPr="00A50ED7">
              <w:rPr>
                <w:rFonts w:asciiTheme="minorHAnsi" w:hAnsiTheme="minorHAnsi" w:cstheme="minorHAnsi"/>
              </w:rPr>
              <w:t xml:space="preserve">mo ir oro kondicionavimo </w:t>
            </w:r>
          </w:p>
        </w:tc>
        <w:tc>
          <w:tcPr>
            <w:tcW w:w="6379" w:type="dxa"/>
            <w:tcBorders>
              <w:top w:val="single" w:sz="4" w:space="0" w:color="auto"/>
              <w:left w:val="single" w:sz="4" w:space="0" w:color="auto"/>
              <w:bottom w:val="single" w:sz="4" w:space="0" w:color="auto"/>
              <w:right w:val="single" w:sz="4" w:space="0" w:color="auto"/>
            </w:tcBorders>
          </w:tcPr>
          <w:p w14:paraId="5B67C013" w14:textId="677208EB" w:rsidR="00E1244B" w:rsidRPr="00ED594F" w:rsidRDefault="00122303"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6FC2E0F6" w14:textId="77777777" w:rsidTr="00787835">
        <w:tc>
          <w:tcPr>
            <w:tcW w:w="885" w:type="dxa"/>
            <w:tcBorders>
              <w:top w:val="single" w:sz="4" w:space="0" w:color="auto"/>
              <w:left w:val="single" w:sz="4" w:space="0" w:color="auto"/>
              <w:bottom w:val="single" w:sz="4" w:space="0" w:color="auto"/>
              <w:right w:val="single" w:sz="4" w:space="0" w:color="auto"/>
            </w:tcBorders>
          </w:tcPr>
          <w:p w14:paraId="656CC76E" w14:textId="7A6DB781"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8.</w:t>
            </w:r>
          </w:p>
        </w:tc>
        <w:tc>
          <w:tcPr>
            <w:tcW w:w="3363" w:type="dxa"/>
            <w:tcBorders>
              <w:top w:val="single" w:sz="4" w:space="0" w:color="auto"/>
              <w:left w:val="single" w:sz="4" w:space="0" w:color="auto"/>
              <w:bottom w:val="single" w:sz="4" w:space="0" w:color="auto"/>
              <w:right w:val="single" w:sz="4" w:space="0" w:color="auto"/>
            </w:tcBorders>
          </w:tcPr>
          <w:p w14:paraId="192BAFCA" w14:textId="5908621F" w:rsidR="00E1244B" w:rsidRPr="00A50ED7" w:rsidRDefault="00192EFA" w:rsidP="00E1244B">
            <w:pPr>
              <w:rPr>
                <w:rFonts w:asciiTheme="minorHAnsi" w:hAnsiTheme="minorHAnsi" w:cstheme="minorHAnsi"/>
              </w:rPr>
            </w:pPr>
            <w:r w:rsidRPr="00A50ED7">
              <w:rPr>
                <w:rFonts w:asciiTheme="minorHAnsi" w:hAnsiTheme="minorHAnsi" w:cstheme="minorHAnsi"/>
              </w:rPr>
              <w:t xml:space="preserve">dujotiekio </w:t>
            </w:r>
          </w:p>
        </w:tc>
        <w:tc>
          <w:tcPr>
            <w:tcW w:w="6379" w:type="dxa"/>
            <w:tcBorders>
              <w:top w:val="single" w:sz="4" w:space="0" w:color="auto"/>
              <w:left w:val="single" w:sz="4" w:space="0" w:color="auto"/>
              <w:bottom w:val="single" w:sz="4" w:space="0" w:color="auto"/>
              <w:right w:val="single" w:sz="4" w:space="0" w:color="auto"/>
            </w:tcBorders>
          </w:tcPr>
          <w:p w14:paraId="3C039048" w14:textId="2CCAC45F" w:rsidR="00E1244B" w:rsidRPr="00ED594F" w:rsidRDefault="00122303"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Netaikoma</w:t>
            </w:r>
          </w:p>
        </w:tc>
      </w:tr>
      <w:tr w:rsidR="00A50ED7" w:rsidRPr="00A50ED7" w14:paraId="22736B29" w14:textId="77777777" w:rsidTr="00787835">
        <w:tc>
          <w:tcPr>
            <w:tcW w:w="885" w:type="dxa"/>
            <w:tcBorders>
              <w:top w:val="single" w:sz="4" w:space="0" w:color="auto"/>
              <w:left w:val="single" w:sz="4" w:space="0" w:color="auto"/>
              <w:bottom w:val="single" w:sz="4" w:space="0" w:color="auto"/>
              <w:right w:val="single" w:sz="4" w:space="0" w:color="auto"/>
            </w:tcBorders>
          </w:tcPr>
          <w:p w14:paraId="223D3029" w14:textId="6CEAFFA4"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9.</w:t>
            </w:r>
          </w:p>
        </w:tc>
        <w:tc>
          <w:tcPr>
            <w:tcW w:w="3363" w:type="dxa"/>
            <w:tcBorders>
              <w:top w:val="single" w:sz="4" w:space="0" w:color="auto"/>
              <w:left w:val="single" w:sz="4" w:space="0" w:color="auto"/>
              <w:bottom w:val="single" w:sz="4" w:space="0" w:color="auto"/>
              <w:right w:val="single" w:sz="4" w:space="0" w:color="auto"/>
            </w:tcBorders>
          </w:tcPr>
          <w:p w14:paraId="206D52DD" w14:textId="263F15E1" w:rsidR="00E1244B" w:rsidRPr="00A50ED7" w:rsidRDefault="00192EFA" w:rsidP="00E1244B">
            <w:pPr>
              <w:rPr>
                <w:rFonts w:asciiTheme="minorHAnsi" w:hAnsiTheme="minorHAnsi" w:cstheme="minorHAnsi"/>
                <w:u w:val="single"/>
              </w:rPr>
            </w:pPr>
            <w:r w:rsidRPr="00A50ED7">
              <w:rPr>
                <w:rFonts w:asciiTheme="minorHAnsi" w:hAnsiTheme="minorHAnsi" w:cstheme="minorHAnsi"/>
              </w:rPr>
              <w:t xml:space="preserve">elektrotechnikos </w:t>
            </w:r>
          </w:p>
        </w:tc>
        <w:tc>
          <w:tcPr>
            <w:tcW w:w="6379" w:type="dxa"/>
            <w:tcBorders>
              <w:top w:val="single" w:sz="4" w:space="0" w:color="auto"/>
              <w:left w:val="single" w:sz="4" w:space="0" w:color="auto"/>
              <w:bottom w:val="single" w:sz="4" w:space="0" w:color="auto"/>
              <w:right w:val="single" w:sz="4" w:space="0" w:color="auto"/>
            </w:tcBorders>
          </w:tcPr>
          <w:p w14:paraId="1D10A415" w14:textId="32343F96" w:rsidR="00E1244B" w:rsidRPr="00ED594F" w:rsidRDefault="00083EE2" w:rsidP="00E1244B">
            <w:pPr>
              <w:jc w:val="both"/>
              <w:rPr>
                <w:rFonts w:asciiTheme="minorHAnsi" w:hAnsiTheme="minorHAnsi" w:cstheme="minorHAnsi"/>
                <w:kern w:val="0"/>
                <w:lang w:eastAsia="lt-LT"/>
              </w:rPr>
            </w:pPr>
            <w:r w:rsidRPr="00ED594F">
              <w:rPr>
                <w:rFonts w:asciiTheme="minorHAnsi" w:hAnsiTheme="minorHAnsi" w:cstheme="minorHAnsi"/>
                <w:lang w:eastAsia="lt-LT"/>
              </w:rPr>
              <w:t xml:space="preserve">Elektrotechnikos dalis rengiama vadovaujantis STR1.04.04:2017 9 priedo dešimto skirsnio reikalavimais nustatytos sudėties ir detalumo. Projektuojami </w:t>
            </w:r>
            <w:r w:rsidR="009906E4" w:rsidRPr="00ED594F">
              <w:rPr>
                <w:rFonts w:asciiTheme="minorHAnsi" w:hAnsiTheme="minorHAnsi" w:cstheme="minorHAnsi"/>
                <w:lang w:eastAsia="lt-LT"/>
              </w:rPr>
              <w:t>lauko elektros tinklai sklypo viduje, įskaitant (jeigu reikalinga) ESO dalį</w:t>
            </w:r>
            <w:r w:rsidR="00F078D2" w:rsidRPr="00ED594F">
              <w:rPr>
                <w:rFonts w:asciiTheme="minorHAnsi" w:hAnsiTheme="minorHAnsi" w:cstheme="minorHAnsi"/>
                <w:lang w:eastAsia="lt-LT"/>
              </w:rPr>
              <w:t>.</w:t>
            </w:r>
            <w:r w:rsidR="009906E4" w:rsidRPr="00ED594F">
              <w:rPr>
                <w:rFonts w:asciiTheme="minorHAnsi" w:hAnsiTheme="minorHAnsi" w:cstheme="minorHAnsi"/>
                <w:lang w:eastAsia="lt-LT"/>
              </w:rPr>
              <w:t xml:space="preserve"> </w:t>
            </w:r>
            <w:r w:rsidR="00E75843" w:rsidRPr="00ED594F">
              <w:rPr>
                <w:rFonts w:asciiTheme="minorHAnsi" w:hAnsiTheme="minorHAnsi" w:cstheme="minorHAnsi"/>
                <w:lang w:eastAsia="lt-LT"/>
              </w:rPr>
              <w:t xml:space="preserve">Numatant lauko apšvietimą ir elektromobiliams reikalingus elektros įvadus. </w:t>
            </w:r>
          </w:p>
        </w:tc>
      </w:tr>
      <w:tr w:rsidR="00A50ED7" w:rsidRPr="00A50ED7" w14:paraId="3E005F26" w14:textId="77777777" w:rsidTr="00787835">
        <w:tc>
          <w:tcPr>
            <w:tcW w:w="885" w:type="dxa"/>
            <w:tcBorders>
              <w:top w:val="single" w:sz="4" w:space="0" w:color="auto"/>
              <w:left w:val="single" w:sz="4" w:space="0" w:color="auto"/>
              <w:bottom w:val="single" w:sz="4" w:space="0" w:color="auto"/>
              <w:right w:val="single" w:sz="4" w:space="0" w:color="auto"/>
            </w:tcBorders>
          </w:tcPr>
          <w:p w14:paraId="40E2B9D8" w14:textId="4C1E2E5F"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10.</w:t>
            </w:r>
          </w:p>
        </w:tc>
        <w:tc>
          <w:tcPr>
            <w:tcW w:w="3363" w:type="dxa"/>
            <w:tcBorders>
              <w:top w:val="single" w:sz="4" w:space="0" w:color="auto"/>
              <w:left w:val="single" w:sz="4" w:space="0" w:color="auto"/>
              <w:bottom w:val="single" w:sz="4" w:space="0" w:color="auto"/>
              <w:right w:val="single" w:sz="4" w:space="0" w:color="auto"/>
            </w:tcBorders>
          </w:tcPr>
          <w:p w14:paraId="550064EA" w14:textId="77777777" w:rsidR="00E1244B" w:rsidRPr="00A50ED7" w:rsidRDefault="00E1244B" w:rsidP="00E1244B">
            <w:pPr>
              <w:rPr>
                <w:rFonts w:asciiTheme="minorHAnsi" w:hAnsiTheme="minorHAnsi" w:cstheme="minorHAnsi"/>
              </w:rPr>
            </w:pPr>
            <w:r w:rsidRPr="00A50ED7">
              <w:rPr>
                <w:rFonts w:asciiTheme="minorHAnsi" w:hAnsiTheme="minorHAnsi" w:cstheme="minorHAnsi"/>
              </w:rPr>
              <w:t>elektroninių ryšių ir telekomunikacijų</w:t>
            </w:r>
          </w:p>
        </w:tc>
        <w:tc>
          <w:tcPr>
            <w:tcW w:w="6379" w:type="dxa"/>
            <w:tcBorders>
              <w:top w:val="single" w:sz="4" w:space="0" w:color="auto"/>
              <w:left w:val="single" w:sz="4" w:space="0" w:color="auto"/>
              <w:bottom w:val="single" w:sz="4" w:space="0" w:color="auto"/>
              <w:right w:val="single" w:sz="4" w:space="0" w:color="auto"/>
            </w:tcBorders>
          </w:tcPr>
          <w:p w14:paraId="0B2C4FDC" w14:textId="3D7390E2" w:rsidR="00E1244B" w:rsidRPr="00ED594F" w:rsidRDefault="00743357" w:rsidP="00E1244B">
            <w:pPr>
              <w:jc w:val="both"/>
              <w:rPr>
                <w:rFonts w:asciiTheme="minorHAnsi" w:hAnsiTheme="minorHAnsi" w:cstheme="minorHAnsi"/>
                <w:kern w:val="0"/>
                <w:lang w:eastAsia="lt-LT"/>
              </w:rPr>
            </w:pPr>
            <w:r>
              <w:rPr>
                <w:rFonts w:asciiTheme="minorHAnsi" w:hAnsiTheme="minorHAnsi" w:cstheme="minorHAnsi"/>
                <w:lang w:eastAsia="lt-LT"/>
              </w:rPr>
              <w:t>Į</w:t>
            </w:r>
            <w:r w:rsidRPr="00743357">
              <w:rPr>
                <w:rFonts w:asciiTheme="minorHAnsi" w:hAnsiTheme="minorHAnsi" w:cstheme="minorHAnsi"/>
                <w:lang w:eastAsia="lt-LT"/>
              </w:rPr>
              <w:t>vertinti būtinybę gavus prisijungimo sąlygas ir parengus projekto sprendinius</w:t>
            </w:r>
            <w:r>
              <w:rPr>
                <w:rFonts w:asciiTheme="minorHAnsi" w:hAnsiTheme="minorHAnsi" w:cstheme="minorHAnsi"/>
                <w:lang w:eastAsia="lt-LT"/>
              </w:rPr>
              <w:t>.</w:t>
            </w:r>
          </w:p>
        </w:tc>
      </w:tr>
      <w:tr w:rsidR="00A50ED7" w:rsidRPr="00A50ED7" w14:paraId="36A4D3A9" w14:textId="77777777" w:rsidTr="00787835">
        <w:tc>
          <w:tcPr>
            <w:tcW w:w="885" w:type="dxa"/>
            <w:tcBorders>
              <w:top w:val="single" w:sz="4" w:space="0" w:color="auto"/>
              <w:left w:val="single" w:sz="4" w:space="0" w:color="auto"/>
              <w:bottom w:val="single" w:sz="4" w:space="0" w:color="auto"/>
              <w:right w:val="single" w:sz="4" w:space="0" w:color="auto"/>
            </w:tcBorders>
          </w:tcPr>
          <w:p w14:paraId="2F4EFF6F" w14:textId="55DD95E0" w:rsidR="00E1244B" w:rsidRPr="00A50ED7" w:rsidRDefault="00A46DD5" w:rsidP="00E1244B">
            <w:pPr>
              <w:jc w:val="both"/>
              <w:rPr>
                <w:rFonts w:asciiTheme="minorHAnsi" w:hAnsiTheme="minorHAnsi" w:cstheme="minorHAnsi"/>
              </w:rPr>
            </w:pPr>
            <w:r w:rsidRPr="00A50ED7">
              <w:rPr>
                <w:rFonts w:asciiTheme="minorHAnsi" w:hAnsiTheme="minorHAnsi" w:cstheme="minorHAnsi"/>
              </w:rPr>
              <w:t>28.</w:t>
            </w:r>
            <w:r w:rsidR="00E1244B" w:rsidRPr="00A50ED7">
              <w:rPr>
                <w:rFonts w:asciiTheme="minorHAnsi" w:hAnsiTheme="minorHAnsi" w:cstheme="minorHAnsi"/>
              </w:rPr>
              <w:t>11.</w:t>
            </w:r>
          </w:p>
        </w:tc>
        <w:tc>
          <w:tcPr>
            <w:tcW w:w="3363" w:type="dxa"/>
            <w:tcBorders>
              <w:top w:val="single" w:sz="4" w:space="0" w:color="auto"/>
              <w:left w:val="single" w:sz="4" w:space="0" w:color="auto"/>
              <w:bottom w:val="single" w:sz="4" w:space="0" w:color="auto"/>
              <w:right w:val="single" w:sz="4" w:space="0" w:color="auto"/>
            </w:tcBorders>
          </w:tcPr>
          <w:p w14:paraId="04AA1BDF" w14:textId="77777777" w:rsidR="00E1244B" w:rsidRPr="00A50ED7" w:rsidRDefault="00E1244B" w:rsidP="00E1244B">
            <w:pPr>
              <w:rPr>
                <w:rFonts w:asciiTheme="minorHAnsi" w:hAnsiTheme="minorHAnsi" w:cstheme="minorHAnsi"/>
              </w:rPr>
            </w:pPr>
            <w:r w:rsidRPr="00A50ED7">
              <w:rPr>
                <w:rFonts w:asciiTheme="minorHAnsi" w:hAnsiTheme="minorHAnsi" w:cstheme="minorHAnsi"/>
              </w:rPr>
              <w:t>apsauginės signalizacijos</w:t>
            </w:r>
          </w:p>
        </w:tc>
        <w:tc>
          <w:tcPr>
            <w:tcW w:w="6379" w:type="dxa"/>
            <w:tcBorders>
              <w:top w:val="single" w:sz="4" w:space="0" w:color="auto"/>
              <w:left w:val="single" w:sz="4" w:space="0" w:color="auto"/>
              <w:bottom w:val="single" w:sz="4" w:space="0" w:color="auto"/>
              <w:right w:val="single" w:sz="4" w:space="0" w:color="auto"/>
            </w:tcBorders>
          </w:tcPr>
          <w:p w14:paraId="0CFBE5A0" w14:textId="25F20316" w:rsidR="00E1244B" w:rsidRPr="00ED594F" w:rsidRDefault="00C86C74"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5B060C6C" w14:textId="77777777" w:rsidTr="00787835">
        <w:tc>
          <w:tcPr>
            <w:tcW w:w="885" w:type="dxa"/>
            <w:tcBorders>
              <w:top w:val="single" w:sz="4" w:space="0" w:color="auto"/>
              <w:left w:val="single" w:sz="4" w:space="0" w:color="auto"/>
              <w:bottom w:val="single" w:sz="4" w:space="0" w:color="auto"/>
              <w:right w:val="single" w:sz="4" w:space="0" w:color="auto"/>
            </w:tcBorders>
          </w:tcPr>
          <w:p w14:paraId="6C58DE7F" w14:textId="0EF6A751"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8</w:t>
            </w:r>
            <w:r w:rsidRPr="00A50ED7">
              <w:rPr>
                <w:rFonts w:asciiTheme="minorHAnsi" w:hAnsiTheme="minorHAnsi" w:cstheme="minorHAnsi"/>
              </w:rPr>
              <w:t>.12.</w:t>
            </w:r>
          </w:p>
        </w:tc>
        <w:tc>
          <w:tcPr>
            <w:tcW w:w="3363" w:type="dxa"/>
            <w:tcBorders>
              <w:top w:val="single" w:sz="4" w:space="0" w:color="auto"/>
              <w:left w:val="single" w:sz="4" w:space="0" w:color="auto"/>
              <w:bottom w:val="single" w:sz="4" w:space="0" w:color="auto"/>
              <w:right w:val="single" w:sz="4" w:space="0" w:color="auto"/>
            </w:tcBorders>
          </w:tcPr>
          <w:p w14:paraId="285CA1C1" w14:textId="77777777" w:rsidR="00E1244B" w:rsidRPr="00A50ED7" w:rsidRDefault="00E1244B" w:rsidP="00E1244B">
            <w:pPr>
              <w:rPr>
                <w:rFonts w:asciiTheme="minorHAnsi" w:hAnsiTheme="minorHAnsi" w:cstheme="minorHAnsi"/>
              </w:rPr>
            </w:pPr>
            <w:r w:rsidRPr="00A50ED7">
              <w:rPr>
                <w:rFonts w:asciiTheme="minorHAnsi" w:hAnsiTheme="minorHAnsi" w:cstheme="minorHAnsi"/>
              </w:rPr>
              <w:t>gaisro aptikimo ir signalizavimo</w:t>
            </w:r>
          </w:p>
        </w:tc>
        <w:tc>
          <w:tcPr>
            <w:tcW w:w="6379" w:type="dxa"/>
            <w:tcBorders>
              <w:top w:val="single" w:sz="4" w:space="0" w:color="auto"/>
              <w:left w:val="single" w:sz="4" w:space="0" w:color="auto"/>
              <w:bottom w:val="single" w:sz="4" w:space="0" w:color="auto"/>
              <w:right w:val="single" w:sz="4" w:space="0" w:color="auto"/>
            </w:tcBorders>
          </w:tcPr>
          <w:p w14:paraId="04B62715" w14:textId="09AC5B01" w:rsidR="00E1244B" w:rsidRPr="00ED594F" w:rsidRDefault="00C86C74"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5481E7B3" w14:textId="77777777" w:rsidTr="00787835">
        <w:tc>
          <w:tcPr>
            <w:tcW w:w="885" w:type="dxa"/>
            <w:tcBorders>
              <w:top w:val="single" w:sz="4" w:space="0" w:color="auto"/>
              <w:left w:val="single" w:sz="4" w:space="0" w:color="auto"/>
              <w:bottom w:val="single" w:sz="4" w:space="0" w:color="auto"/>
              <w:right w:val="single" w:sz="4" w:space="0" w:color="auto"/>
            </w:tcBorders>
          </w:tcPr>
          <w:p w14:paraId="12176321" w14:textId="13CAF9A8"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8</w:t>
            </w:r>
            <w:r w:rsidRPr="00A50ED7">
              <w:rPr>
                <w:rFonts w:asciiTheme="minorHAnsi" w:hAnsiTheme="minorHAnsi" w:cstheme="minorHAnsi"/>
              </w:rPr>
              <w:t>.13.</w:t>
            </w:r>
          </w:p>
        </w:tc>
        <w:tc>
          <w:tcPr>
            <w:tcW w:w="3363" w:type="dxa"/>
            <w:tcBorders>
              <w:top w:val="single" w:sz="4" w:space="0" w:color="auto"/>
              <w:left w:val="single" w:sz="4" w:space="0" w:color="auto"/>
              <w:bottom w:val="single" w:sz="4" w:space="0" w:color="auto"/>
              <w:right w:val="single" w:sz="4" w:space="0" w:color="auto"/>
            </w:tcBorders>
          </w:tcPr>
          <w:p w14:paraId="26429EF0" w14:textId="77777777" w:rsidR="00E1244B" w:rsidRPr="00A50ED7" w:rsidRDefault="00E1244B" w:rsidP="00E1244B">
            <w:pPr>
              <w:rPr>
                <w:rFonts w:asciiTheme="minorHAnsi" w:hAnsiTheme="minorHAnsi" w:cstheme="minorHAnsi"/>
              </w:rPr>
            </w:pPr>
            <w:r w:rsidRPr="00A50ED7">
              <w:rPr>
                <w:rFonts w:asciiTheme="minorHAnsi" w:hAnsiTheme="minorHAnsi" w:cstheme="minorHAnsi"/>
              </w:rPr>
              <w:t>procesų valdymo ir automatizavimo</w:t>
            </w:r>
          </w:p>
        </w:tc>
        <w:tc>
          <w:tcPr>
            <w:tcW w:w="6379" w:type="dxa"/>
            <w:tcBorders>
              <w:top w:val="single" w:sz="4" w:space="0" w:color="auto"/>
              <w:left w:val="single" w:sz="4" w:space="0" w:color="auto"/>
              <w:bottom w:val="single" w:sz="4" w:space="0" w:color="auto"/>
              <w:right w:val="single" w:sz="4" w:space="0" w:color="auto"/>
            </w:tcBorders>
          </w:tcPr>
          <w:p w14:paraId="64D82EA2" w14:textId="7D2F987B" w:rsidR="00E1244B" w:rsidRPr="00ED594F" w:rsidRDefault="00C86C74"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02F4C50B" w14:textId="77777777" w:rsidTr="00787835">
        <w:tc>
          <w:tcPr>
            <w:tcW w:w="885" w:type="dxa"/>
            <w:tcBorders>
              <w:top w:val="single" w:sz="4" w:space="0" w:color="auto"/>
              <w:left w:val="single" w:sz="4" w:space="0" w:color="auto"/>
              <w:bottom w:val="single" w:sz="4" w:space="0" w:color="auto"/>
              <w:right w:val="single" w:sz="4" w:space="0" w:color="auto"/>
            </w:tcBorders>
          </w:tcPr>
          <w:p w14:paraId="16A2989E" w14:textId="416698A2" w:rsidR="00E1244B" w:rsidRPr="00824335" w:rsidRDefault="00E1244B" w:rsidP="00A46DD5">
            <w:pPr>
              <w:jc w:val="both"/>
              <w:rPr>
                <w:rFonts w:asciiTheme="minorHAnsi" w:hAnsiTheme="minorHAnsi" w:cstheme="minorHAnsi"/>
              </w:rPr>
            </w:pPr>
            <w:r w:rsidRPr="00824335">
              <w:rPr>
                <w:rFonts w:asciiTheme="minorHAnsi" w:hAnsiTheme="minorHAnsi" w:cstheme="minorHAnsi"/>
              </w:rPr>
              <w:t>2</w:t>
            </w:r>
            <w:r w:rsidR="00A46DD5" w:rsidRPr="00824335">
              <w:rPr>
                <w:rFonts w:asciiTheme="minorHAnsi" w:hAnsiTheme="minorHAnsi" w:cstheme="minorHAnsi"/>
              </w:rPr>
              <w:t>8</w:t>
            </w:r>
            <w:r w:rsidRPr="00824335">
              <w:rPr>
                <w:rFonts w:asciiTheme="minorHAnsi" w:hAnsiTheme="minorHAnsi" w:cstheme="minorHAnsi"/>
              </w:rPr>
              <w:t>.14.</w:t>
            </w:r>
          </w:p>
        </w:tc>
        <w:tc>
          <w:tcPr>
            <w:tcW w:w="3363" w:type="dxa"/>
            <w:tcBorders>
              <w:top w:val="single" w:sz="4" w:space="0" w:color="auto"/>
              <w:left w:val="single" w:sz="4" w:space="0" w:color="auto"/>
              <w:bottom w:val="single" w:sz="4" w:space="0" w:color="auto"/>
              <w:right w:val="single" w:sz="4" w:space="0" w:color="auto"/>
            </w:tcBorders>
          </w:tcPr>
          <w:p w14:paraId="76C5B006" w14:textId="4D016D9E" w:rsidR="00E1244B" w:rsidRPr="00824335" w:rsidRDefault="00192EFA" w:rsidP="00E1244B">
            <w:pPr>
              <w:rPr>
                <w:rFonts w:asciiTheme="minorHAnsi" w:hAnsiTheme="minorHAnsi" w:cstheme="minorHAnsi"/>
              </w:rPr>
            </w:pPr>
            <w:r w:rsidRPr="00824335">
              <w:rPr>
                <w:rFonts w:asciiTheme="minorHAnsi" w:hAnsiTheme="minorHAnsi" w:cstheme="minorHAnsi"/>
              </w:rPr>
              <w:t>š</w:t>
            </w:r>
            <w:r w:rsidR="00E1244B" w:rsidRPr="00824335">
              <w:rPr>
                <w:rFonts w:asciiTheme="minorHAnsi" w:hAnsiTheme="minorHAnsi" w:cstheme="minorHAnsi"/>
              </w:rPr>
              <w:t>ilumos gamybos ir tiekimo</w:t>
            </w:r>
          </w:p>
        </w:tc>
        <w:tc>
          <w:tcPr>
            <w:tcW w:w="6379" w:type="dxa"/>
            <w:tcBorders>
              <w:top w:val="single" w:sz="4" w:space="0" w:color="auto"/>
              <w:left w:val="single" w:sz="4" w:space="0" w:color="auto"/>
              <w:bottom w:val="single" w:sz="4" w:space="0" w:color="auto"/>
              <w:right w:val="single" w:sz="4" w:space="0" w:color="auto"/>
            </w:tcBorders>
          </w:tcPr>
          <w:p w14:paraId="18FED316" w14:textId="43E25F68" w:rsidR="00E1244B" w:rsidRPr="00ED594F" w:rsidRDefault="00824335"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57D40787" w14:textId="77777777" w:rsidTr="00787835">
        <w:tc>
          <w:tcPr>
            <w:tcW w:w="885" w:type="dxa"/>
            <w:tcBorders>
              <w:top w:val="single" w:sz="4" w:space="0" w:color="auto"/>
              <w:left w:val="single" w:sz="4" w:space="0" w:color="auto"/>
              <w:bottom w:val="single" w:sz="4" w:space="0" w:color="auto"/>
              <w:right w:val="single" w:sz="4" w:space="0" w:color="auto"/>
            </w:tcBorders>
          </w:tcPr>
          <w:p w14:paraId="0337E681" w14:textId="799F562D"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8</w:t>
            </w:r>
            <w:r w:rsidRPr="00A50ED7">
              <w:rPr>
                <w:rFonts w:asciiTheme="minorHAnsi" w:hAnsiTheme="minorHAnsi" w:cstheme="minorHAnsi"/>
              </w:rPr>
              <w:t>.15.</w:t>
            </w:r>
          </w:p>
        </w:tc>
        <w:tc>
          <w:tcPr>
            <w:tcW w:w="3363" w:type="dxa"/>
            <w:tcBorders>
              <w:top w:val="single" w:sz="4" w:space="0" w:color="auto"/>
              <w:left w:val="single" w:sz="4" w:space="0" w:color="auto"/>
              <w:bottom w:val="single" w:sz="4" w:space="0" w:color="auto"/>
              <w:right w:val="single" w:sz="4" w:space="0" w:color="auto"/>
            </w:tcBorders>
          </w:tcPr>
          <w:p w14:paraId="12929C7D" w14:textId="021C50E3" w:rsidR="00E1244B" w:rsidRPr="00A50ED7" w:rsidRDefault="00192EFA" w:rsidP="00E1244B">
            <w:pPr>
              <w:rPr>
                <w:rFonts w:asciiTheme="minorHAnsi" w:hAnsiTheme="minorHAnsi" w:cstheme="minorHAnsi"/>
              </w:rPr>
            </w:pPr>
            <w:r w:rsidRPr="00A50ED7">
              <w:rPr>
                <w:rFonts w:asciiTheme="minorHAnsi" w:hAnsiTheme="minorHAnsi" w:cstheme="minorHAnsi"/>
              </w:rPr>
              <w:t>g</w:t>
            </w:r>
            <w:r w:rsidR="00E1244B" w:rsidRPr="00A50ED7">
              <w:rPr>
                <w:rFonts w:asciiTheme="minorHAnsi" w:hAnsiTheme="minorHAnsi" w:cstheme="minorHAnsi"/>
              </w:rPr>
              <w:t>aisrinės saugos</w:t>
            </w:r>
          </w:p>
        </w:tc>
        <w:tc>
          <w:tcPr>
            <w:tcW w:w="6379" w:type="dxa"/>
            <w:tcBorders>
              <w:top w:val="single" w:sz="4" w:space="0" w:color="auto"/>
              <w:left w:val="single" w:sz="4" w:space="0" w:color="auto"/>
              <w:bottom w:val="single" w:sz="4" w:space="0" w:color="auto"/>
              <w:right w:val="single" w:sz="4" w:space="0" w:color="auto"/>
            </w:tcBorders>
          </w:tcPr>
          <w:p w14:paraId="1D8A25AC" w14:textId="33BF4653" w:rsidR="00E1244B" w:rsidRPr="00ED594F" w:rsidRDefault="00824335" w:rsidP="00E1244B">
            <w:pPr>
              <w:jc w:val="both"/>
              <w:rPr>
                <w:rFonts w:asciiTheme="minorHAnsi" w:hAnsiTheme="minorHAnsi" w:cstheme="minorHAnsi"/>
                <w:kern w:val="0"/>
                <w:lang w:eastAsia="lt-LT"/>
              </w:rPr>
            </w:pPr>
            <w:r w:rsidRPr="00ED594F">
              <w:rPr>
                <w:rFonts w:asciiTheme="minorHAnsi" w:hAnsiTheme="minorHAnsi" w:cstheme="minorHAnsi"/>
                <w:lang w:eastAsia="lt-LT"/>
              </w:rPr>
              <w:t>Netaikoma</w:t>
            </w:r>
          </w:p>
        </w:tc>
      </w:tr>
      <w:tr w:rsidR="00A50ED7" w:rsidRPr="00A50ED7" w14:paraId="7FD8A4C8" w14:textId="77777777" w:rsidTr="00787835">
        <w:tc>
          <w:tcPr>
            <w:tcW w:w="885" w:type="dxa"/>
            <w:tcBorders>
              <w:top w:val="single" w:sz="4" w:space="0" w:color="auto"/>
              <w:left w:val="single" w:sz="4" w:space="0" w:color="auto"/>
              <w:bottom w:val="single" w:sz="4" w:space="0" w:color="auto"/>
              <w:right w:val="single" w:sz="4" w:space="0" w:color="auto"/>
            </w:tcBorders>
          </w:tcPr>
          <w:p w14:paraId="7C3197B6" w14:textId="2AEF3567"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8</w:t>
            </w:r>
            <w:r w:rsidRPr="00A50ED7">
              <w:rPr>
                <w:rFonts w:asciiTheme="minorHAnsi" w:hAnsiTheme="minorHAnsi" w:cstheme="minorHAnsi"/>
              </w:rPr>
              <w:t>.16.</w:t>
            </w:r>
          </w:p>
        </w:tc>
        <w:tc>
          <w:tcPr>
            <w:tcW w:w="3363" w:type="dxa"/>
            <w:tcBorders>
              <w:top w:val="single" w:sz="4" w:space="0" w:color="auto"/>
              <w:left w:val="single" w:sz="4" w:space="0" w:color="auto"/>
              <w:bottom w:val="single" w:sz="4" w:space="0" w:color="auto"/>
              <w:right w:val="single" w:sz="4" w:space="0" w:color="auto"/>
            </w:tcBorders>
          </w:tcPr>
          <w:p w14:paraId="159620DF" w14:textId="5B9F30D7" w:rsidR="00E1244B" w:rsidRPr="00A50ED7" w:rsidRDefault="00E1244B" w:rsidP="00E1244B">
            <w:pPr>
              <w:rPr>
                <w:rFonts w:asciiTheme="minorHAnsi" w:hAnsiTheme="minorHAnsi" w:cstheme="minorHAnsi"/>
              </w:rPr>
            </w:pPr>
            <w:r w:rsidRPr="00A50ED7">
              <w:rPr>
                <w:rFonts w:asciiTheme="minorHAnsi" w:hAnsiTheme="minorHAnsi" w:cstheme="minorHAnsi"/>
              </w:rPr>
              <w:t>statybos skaičiuojamosios kainos nustatymo</w:t>
            </w:r>
          </w:p>
        </w:tc>
        <w:tc>
          <w:tcPr>
            <w:tcW w:w="6379" w:type="dxa"/>
            <w:tcBorders>
              <w:top w:val="single" w:sz="4" w:space="0" w:color="auto"/>
              <w:left w:val="single" w:sz="4" w:space="0" w:color="auto"/>
              <w:bottom w:val="single" w:sz="4" w:space="0" w:color="auto"/>
              <w:right w:val="single" w:sz="4" w:space="0" w:color="auto"/>
            </w:tcBorders>
          </w:tcPr>
          <w:p w14:paraId="3B77D950" w14:textId="7522FF9B" w:rsidR="00E1244B" w:rsidRPr="00ED594F" w:rsidRDefault="006231A3" w:rsidP="00E1244B">
            <w:pPr>
              <w:jc w:val="both"/>
              <w:rPr>
                <w:rFonts w:asciiTheme="minorHAnsi" w:hAnsiTheme="minorHAnsi" w:cstheme="minorHAnsi"/>
                <w:kern w:val="0"/>
                <w:lang w:eastAsia="lt-LT"/>
              </w:rPr>
            </w:pPr>
            <w:r w:rsidRPr="006231A3">
              <w:rPr>
                <w:rFonts w:asciiTheme="minorHAnsi" w:hAnsiTheme="minorHAnsi" w:cstheme="minorHAnsi"/>
                <w:lang w:eastAsia="lt-LT"/>
              </w:rPr>
              <w:t>Statybos skaičiuojamosios kainos nustatymo dalis rengiama vadovaujantis STR1.04.04:2017 9 priedo devyniolikto skirsnio reikalavimais, nustatytos sudėties ir detalumo.</w:t>
            </w:r>
          </w:p>
        </w:tc>
      </w:tr>
      <w:tr w:rsidR="00A50ED7" w:rsidRPr="00A50ED7" w14:paraId="3E591520" w14:textId="77777777" w:rsidTr="00787835">
        <w:tc>
          <w:tcPr>
            <w:tcW w:w="885" w:type="dxa"/>
            <w:tcBorders>
              <w:top w:val="single" w:sz="4" w:space="0" w:color="auto"/>
              <w:left w:val="single" w:sz="4" w:space="0" w:color="auto"/>
              <w:bottom w:val="single" w:sz="4" w:space="0" w:color="auto"/>
              <w:right w:val="single" w:sz="4" w:space="0" w:color="auto"/>
            </w:tcBorders>
          </w:tcPr>
          <w:p w14:paraId="35367AE0" w14:textId="7DACCB1E" w:rsidR="00E1244B" w:rsidRPr="00A50ED7" w:rsidRDefault="00E1244B" w:rsidP="00A46DD5">
            <w:pPr>
              <w:jc w:val="both"/>
              <w:rPr>
                <w:rFonts w:asciiTheme="minorHAnsi" w:hAnsiTheme="minorHAnsi" w:cstheme="minorHAnsi"/>
              </w:rPr>
            </w:pPr>
            <w:r w:rsidRPr="00A50ED7">
              <w:rPr>
                <w:rFonts w:asciiTheme="minorHAnsi" w:hAnsiTheme="minorHAnsi" w:cstheme="minorHAnsi"/>
              </w:rPr>
              <w:t>2</w:t>
            </w:r>
            <w:r w:rsidR="00A46DD5" w:rsidRPr="00A50ED7">
              <w:rPr>
                <w:rFonts w:asciiTheme="minorHAnsi" w:hAnsiTheme="minorHAnsi" w:cstheme="minorHAnsi"/>
              </w:rPr>
              <w:t>8</w:t>
            </w:r>
            <w:r w:rsidRPr="00A50ED7">
              <w:rPr>
                <w:rFonts w:asciiTheme="minorHAnsi" w:hAnsiTheme="minorHAnsi" w:cstheme="minorHAnsi"/>
              </w:rPr>
              <w:t>.17.</w:t>
            </w:r>
          </w:p>
        </w:tc>
        <w:tc>
          <w:tcPr>
            <w:tcW w:w="3363" w:type="dxa"/>
            <w:tcBorders>
              <w:top w:val="single" w:sz="4" w:space="0" w:color="auto"/>
              <w:left w:val="single" w:sz="4" w:space="0" w:color="auto"/>
              <w:bottom w:val="single" w:sz="4" w:space="0" w:color="auto"/>
              <w:right w:val="single" w:sz="4" w:space="0" w:color="auto"/>
            </w:tcBorders>
          </w:tcPr>
          <w:p w14:paraId="0614C4B6" w14:textId="77777777" w:rsidR="00E1244B" w:rsidRPr="00A50ED7" w:rsidRDefault="00E1244B" w:rsidP="00E1244B">
            <w:pPr>
              <w:jc w:val="both"/>
              <w:rPr>
                <w:rFonts w:asciiTheme="minorHAnsi" w:hAnsiTheme="minorHAnsi" w:cstheme="minorHAnsi"/>
              </w:rPr>
            </w:pPr>
            <w:r w:rsidRPr="00A50ED7">
              <w:rPr>
                <w:rFonts w:asciiTheme="minorHAnsi" w:hAnsiTheme="minorHAnsi" w:cstheme="minorHAnsi"/>
              </w:rPr>
              <w:t>kita</w:t>
            </w:r>
          </w:p>
        </w:tc>
        <w:tc>
          <w:tcPr>
            <w:tcW w:w="6379" w:type="dxa"/>
            <w:tcBorders>
              <w:top w:val="single" w:sz="4" w:space="0" w:color="auto"/>
              <w:left w:val="single" w:sz="4" w:space="0" w:color="auto"/>
              <w:bottom w:val="single" w:sz="4" w:space="0" w:color="auto"/>
              <w:right w:val="single" w:sz="4" w:space="0" w:color="auto"/>
            </w:tcBorders>
          </w:tcPr>
          <w:p w14:paraId="65CB2BB8" w14:textId="2D088B45" w:rsidR="00E1244B" w:rsidRPr="00ED594F" w:rsidRDefault="008E7095" w:rsidP="00743357">
            <w:pPr>
              <w:widowControl/>
              <w:jc w:val="both"/>
              <w:rPr>
                <w:rFonts w:asciiTheme="minorHAnsi" w:hAnsiTheme="minorHAnsi" w:cstheme="minorHAnsi"/>
                <w:lang w:eastAsia="lt-LT"/>
              </w:rPr>
            </w:pPr>
            <w:r w:rsidRPr="00ED594F">
              <w:rPr>
                <w:rFonts w:asciiTheme="minorHAnsi" w:hAnsiTheme="minorHAnsi" w:cstheme="minorHAnsi"/>
                <w:lang w:eastAsia="lt-LT"/>
              </w:rPr>
              <w:t>Netaikoma</w:t>
            </w:r>
          </w:p>
        </w:tc>
      </w:tr>
      <w:tr w:rsidR="00A50ED7" w:rsidRPr="00A50ED7" w14:paraId="064580B7" w14:textId="77777777" w:rsidTr="00787835">
        <w:tc>
          <w:tcPr>
            <w:tcW w:w="885" w:type="dxa"/>
            <w:tcBorders>
              <w:top w:val="single" w:sz="4" w:space="0" w:color="auto"/>
              <w:left w:val="single" w:sz="4" w:space="0" w:color="auto"/>
              <w:bottom w:val="single" w:sz="4" w:space="0" w:color="auto"/>
              <w:right w:val="single" w:sz="4" w:space="0" w:color="auto"/>
            </w:tcBorders>
          </w:tcPr>
          <w:p w14:paraId="7A8C39F3" w14:textId="3F79C797" w:rsidR="00E1244B" w:rsidRPr="00A50ED7" w:rsidRDefault="00A46DD5" w:rsidP="00E1244B">
            <w:pPr>
              <w:jc w:val="both"/>
              <w:rPr>
                <w:rFonts w:asciiTheme="minorHAnsi" w:hAnsiTheme="minorHAnsi" w:cstheme="minorHAnsi"/>
              </w:rPr>
            </w:pPr>
            <w:r w:rsidRPr="00A50ED7">
              <w:rPr>
                <w:rFonts w:asciiTheme="minorHAnsi" w:hAnsiTheme="minorHAnsi" w:cstheme="minorHAnsi"/>
              </w:rPr>
              <w:t>29</w:t>
            </w:r>
            <w:r w:rsidR="00E1244B"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70980A7F" w14:textId="0FF0D2BE" w:rsidR="00E1244B" w:rsidRPr="00A50ED7" w:rsidRDefault="00E1244B" w:rsidP="00C47529">
            <w:pPr>
              <w:rPr>
                <w:rFonts w:asciiTheme="minorHAnsi" w:hAnsiTheme="minorHAnsi" w:cstheme="minorHAnsi"/>
                <w:b/>
              </w:rPr>
            </w:pPr>
            <w:r w:rsidRPr="00A50ED7">
              <w:rPr>
                <w:rFonts w:asciiTheme="minorHAnsi" w:hAnsiTheme="minorHAnsi" w:cstheme="minorHAnsi"/>
                <w:b/>
              </w:rPr>
              <w:t>N</w:t>
            </w:r>
            <w:r w:rsidR="00787835" w:rsidRPr="00A50ED7">
              <w:rPr>
                <w:rFonts w:asciiTheme="minorHAnsi" w:hAnsiTheme="minorHAnsi" w:cstheme="minorHAnsi"/>
                <w:b/>
              </w:rPr>
              <w:t>urodymai dėl sprendinių derinimo, pritarimo jiems ir pan</w:t>
            </w:r>
            <w:r w:rsidRPr="00A50ED7">
              <w:rPr>
                <w:rFonts w:asciiTheme="minorHAnsi" w:hAnsiTheme="minorHAnsi" w:cstheme="minorHAnsi"/>
                <w:b/>
              </w:rPr>
              <w:t>.</w:t>
            </w:r>
          </w:p>
        </w:tc>
        <w:tc>
          <w:tcPr>
            <w:tcW w:w="6379" w:type="dxa"/>
            <w:tcBorders>
              <w:top w:val="single" w:sz="4" w:space="0" w:color="auto"/>
              <w:left w:val="single" w:sz="4" w:space="0" w:color="auto"/>
              <w:bottom w:val="single" w:sz="4" w:space="0" w:color="auto"/>
              <w:right w:val="single" w:sz="4" w:space="0" w:color="auto"/>
            </w:tcBorders>
          </w:tcPr>
          <w:p w14:paraId="12DEBEAC" w14:textId="3DBA1AD8" w:rsidR="00A46DD5" w:rsidRPr="00ED594F" w:rsidRDefault="001E6708" w:rsidP="001E6708">
            <w:pPr>
              <w:jc w:val="both"/>
              <w:rPr>
                <w:rFonts w:asciiTheme="minorHAnsi" w:hAnsiTheme="minorHAnsi" w:cstheme="minorHAnsi"/>
                <w:lang w:val="en-US"/>
              </w:rPr>
            </w:pPr>
            <w:r w:rsidRPr="00ED594F">
              <w:rPr>
                <w:rFonts w:asciiTheme="minorHAnsi" w:hAnsiTheme="minorHAnsi" w:cstheme="minorHAnsi"/>
              </w:rPr>
              <w:t>Projektuotojas prieš užsakovui tvirtinant projektą ar jam pritariant pristatyti parengtą projektą, turi pakomentuoti pagrindinius projektinius sprendinius bei nurodyti projekto sprendinių atitiktį projektavimo užduočiai. Projekto patvirtinimas reiškia užsakovo pritarimą parengtam projektui, bet neatleidžia projektuotojo nuo atsakomybės už normatyvinę projekto kokybę.</w:t>
            </w:r>
          </w:p>
        </w:tc>
      </w:tr>
      <w:tr w:rsidR="00A50ED7" w:rsidRPr="00A50ED7" w14:paraId="78DEB0CF" w14:textId="77777777" w:rsidTr="00787835">
        <w:tc>
          <w:tcPr>
            <w:tcW w:w="885" w:type="dxa"/>
            <w:tcBorders>
              <w:top w:val="single" w:sz="4" w:space="0" w:color="auto"/>
              <w:left w:val="single" w:sz="4" w:space="0" w:color="auto"/>
              <w:bottom w:val="single" w:sz="4" w:space="0" w:color="auto"/>
              <w:right w:val="single" w:sz="4" w:space="0" w:color="auto"/>
            </w:tcBorders>
          </w:tcPr>
          <w:p w14:paraId="336790BF" w14:textId="7469BB6B" w:rsidR="00E1244B" w:rsidRPr="00A50ED7" w:rsidRDefault="00E1244B" w:rsidP="00A46DD5">
            <w:pPr>
              <w:jc w:val="both"/>
              <w:rPr>
                <w:rFonts w:asciiTheme="minorHAnsi" w:hAnsiTheme="minorHAnsi" w:cstheme="minorHAnsi"/>
              </w:rPr>
            </w:pPr>
            <w:r w:rsidRPr="00A50ED7">
              <w:rPr>
                <w:rFonts w:asciiTheme="minorHAnsi" w:hAnsiTheme="minorHAnsi" w:cstheme="minorHAnsi"/>
              </w:rPr>
              <w:t>3</w:t>
            </w:r>
            <w:r w:rsidR="00A46DD5" w:rsidRPr="00A50ED7">
              <w:rPr>
                <w:rFonts w:asciiTheme="minorHAnsi" w:hAnsiTheme="minorHAnsi" w:cstheme="minorHAnsi"/>
              </w:rPr>
              <w:t>0</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2728C5EE" w14:textId="15453F8C" w:rsidR="00E1244B" w:rsidRPr="00A50ED7" w:rsidRDefault="00E1244B" w:rsidP="00C47529">
            <w:pPr>
              <w:rPr>
                <w:rFonts w:asciiTheme="minorHAnsi" w:hAnsiTheme="minorHAnsi" w:cstheme="minorHAnsi"/>
                <w:b/>
              </w:rPr>
            </w:pPr>
            <w:r w:rsidRPr="00A50ED7">
              <w:rPr>
                <w:rFonts w:asciiTheme="minorHAnsi" w:hAnsiTheme="minorHAnsi" w:cstheme="minorHAnsi"/>
                <w:b/>
              </w:rPr>
              <w:t>P</w:t>
            </w:r>
            <w:r w:rsidR="00787835" w:rsidRPr="00A50ED7">
              <w:rPr>
                <w:rFonts w:asciiTheme="minorHAnsi" w:hAnsiTheme="minorHAnsi" w:cstheme="minorHAnsi"/>
                <w:b/>
              </w:rPr>
              <w:t>ageidaujami ekonominiai rodikliai</w:t>
            </w:r>
          </w:p>
        </w:tc>
        <w:tc>
          <w:tcPr>
            <w:tcW w:w="6379" w:type="dxa"/>
            <w:tcBorders>
              <w:top w:val="single" w:sz="4" w:space="0" w:color="auto"/>
              <w:left w:val="single" w:sz="4" w:space="0" w:color="auto"/>
              <w:bottom w:val="single" w:sz="4" w:space="0" w:color="auto"/>
              <w:right w:val="single" w:sz="4" w:space="0" w:color="auto"/>
            </w:tcBorders>
          </w:tcPr>
          <w:p w14:paraId="623E0D6E" w14:textId="7960AE4F" w:rsidR="00E1244B" w:rsidRPr="00ED594F" w:rsidRDefault="00E1244B"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Nurodoma, kokių ekonominių rodiklių siekiama, </w:t>
            </w:r>
            <w:r w:rsidR="00C47529" w:rsidRPr="00ED594F">
              <w:rPr>
                <w:rFonts w:asciiTheme="minorHAnsi" w:hAnsiTheme="minorHAnsi" w:cstheme="minorHAnsi"/>
                <w:kern w:val="0"/>
                <w:lang w:eastAsia="lt-LT"/>
              </w:rPr>
              <w:t xml:space="preserve">taip pat </w:t>
            </w:r>
            <w:r w:rsidRPr="00ED594F">
              <w:rPr>
                <w:rFonts w:asciiTheme="minorHAnsi" w:hAnsiTheme="minorHAnsi" w:cstheme="minorHAnsi"/>
                <w:kern w:val="0"/>
                <w:lang w:eastAsia="lt-LT"/>
              </w:rPr>
              <w:t xml:space="preserve">nurodomi ir naudojimo rodikliai </w:t>
            </w:r>
            <w:r w:rsidRPr="00ED594F">
              <w:rPr>
                <w:rFonts w:asciiTheme="minorHAnsi" w:hAnsiTheme="minorHAnsi" w:cstheme="minorHAnsi"/>
              </w:rPr>
              <w:t xml:space="preserve">(žr. </w:t>
            </w:r>
            <w:r w:rsidR="00C47529" w:rsidRPr="00ED594F">
              <w:rPr>
                <w:rFonts w:asciiTheme="minorHAnsi" w:hAnsiTheme="minorHAnsi" w:cstheme="minorHAnsi"/>
              </w:rPr>
              <w:t xml:space="preserve">statybos techninio reglamento </w:t>
            </w:r>
            <w:r w:rsidRPr="00ED594F">
              <w:rPr>
                <w:rFonts w:asciiTheme="minorHAnsi" w:hAnsiTheme="minorHAnsi" w:cstheme="minorHAnsi"/>
                <w:kern w:val="0"/>
                <w:lang w:eastAsia="lt-LT"/>
              </w:rPr>
              <w:t>STR 1.04.04:2017 „Statinio projektavimas, projekto ekspertizė“ 7 priedą</w:t>
            </w:r>
            <w:r w:rsidRPr="00ED594F">
              <w:rPr>
                <w:rFonts w:asciiTheme="minorHAnsi" w:hAnsiTheme="minorHAnsi" w:cstheme="minorHAnsi"/>
              </w:rPr>
              <w:t>)</w:t>
            </w:r>
            <w:r w:rsidRPr="00ED594F">
              <w:rPr>
                <w:rFonts w:asciiTheme="minorHAnsi" w:hAnsiTheme="minorHAnsi" w:cstheme="minorHAnsi"/>
                <w:kern w:val="0"/>
                <w:lang w:eastAsia="lt-LT"/>
              </w:rPr>
              <w:t xml:space="preserve">. </w:t>
            </w:r>
          </w:p>
          <w:p w14:paraId="01962A3A" w14:textId="2A4829F1" w:rsidR="00E1244B" w:rsidRPr="00ED594F" w:rsidRDefault="008815FC" w:rsidP="00760140">
            <w:pPr>
              <w:pStyle w:val="CommentText"/>
              <w:jc w:val="both"/>
              <w:rPr>
                <w:rFonts w:asciiTheme="minorHAnsi" w:hAnsiTheme="minorHAnsi" w:cstheme="minorHAnsi"/>
                <w:lang w:eastAsia="lt-LT"/>
              </w:rPr>
            </w:pPr>
            <w:r w:rsidRPr="00ED594F">
              <w:rPr>
                <w:rFonts w:asciiTheme="minorHAnsi" w:hAnsiTheme="minorHAnsi" w:cstheme="minorHAnsi"/>
                <w:sz w:val="24"/>
                <w:szCs w:val="24"/>
              </w:rPr>
              <w:t>Kitu atveju nurodoma „Netaikoma“.</w:t>
            </w:r>
          </w:p>
        </w:tc>
      </w:tr>
      <w:tr w:rsidR="00A50ED7" w:rsidRPr="00A50ED7" w14:paraId="4C7387A7" w14:textId="77777777" w:rsidTr="00787835">
        <w:tc>
          <w:tcPr>
            <w:tcW w:w="885" w:type="dxa"/>
            <w:tcBorders>
              <w:top w:val="single" w:sz="4" w:space="0" w:color="auto"/>
              <w:left w:val="single" w:sz="4" w:space="0" w:color="auto"/>
              <w:bottom w:val="single" w:sz="4" w:space="0" w:color="auto"/>
              <w:right w:val="single" w:sz="4" w:space="0" w:color="auto"/>
            </w:tcBorders>
          </w:tcPr>
          <w:p w14:paraId="1231E8D1" w14:textId="6A433088" w:rsidR="00E1244B" w:rsidRPr="00A50ED7" w:rsidRDefault="00E1244B" w:rsidP="00A46DD5">
            <w:pPr>
              <w:jc w:val="both"/>
              <w:rPr>
                <w:rFonts w:asciiTheme="minorHAnsi" w:hAnsiTheme="minorHAnsi" w:cstheme="minorHAnsi"/>
              </w:rPr>
            </w:pPr>
            <w:r w:rsidRPr="00A50ED7">
              <w:rPr>
                <w:rFonts w:asciiTheme="minorHAnsi" w:hAnsiTheme="minorHAnsi" w:cstheme="minorHAnsi"/>
              </w:rPr>
              <w:t>3</w:t>
            </w:r>
            <w:r w:rsidR="00A46DD5" w:rsidRPr="00A50ED7">
              <w:rPr>
                <w:rFonts w:asciiTheme="minorHAnsi" w:hAnsiTheme="minorHAnsi" w:cstheme="minorHAnsi"/>
              </w:rPr>
              <w:t>1</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1FBD636F" w14:textId="4B0E1646" w:rsidR="00E1244B" w:rsidRPr="00A50ED7" w:rsidRDefault="00E1244B" w:rsidP="00C47529">
            <w:pPr>
              <w:rPr>
                <w:rFonts w:asciiTheme="minorHAnsi" w:hAnsiTheme="minorHAnsi" w:cstheme="minorHAnsi"/>
                <w:b/>
              </w:rPr>
            </w:pPr>
            <w:r w:rsidRPr="00A50ED7">
              <w:rPr>
                <w:rFonts w:asciiTheme="minorHAnsi" w:hAnsiTheme="minorHAnsi" w:cstheme="minorHAnsi"/>
                <w:b/>
              </w:rPr>
              <w:t>S</w:t>
            </w:r>
            <w:r w:rsidR="00787835" w:rsidRPr="00A50ED7">
              <w:rPr>
                <w:rFonts w:asciiTheme="minorHAnsi" w:hAnsiTheme="minorHAnsi" w:cstheme="minorHAnsi"/>
                <w:b/>
              </w:rPr>
              <w:t>tatinio ar statinių grupės projektavimo ir statybos eiliškumas (jei reikia)</w:t>
            </w:r>
          </w:p>
        </w:tc>
        <w:tc>
          <w:tcPr>
            <w:tcW w:w="6379" w:type="dxa"/>
            <w:tcBorders>
              <w:top w:val="single" w:sz="4" w:space="0" w:color="auto"/>
              <w:left w:val="single" w:sz="4" w:space="0" w:color="auto"/>
              <w:bottom w:val="single" w:sz="4" w:space="0" w:color="auto"/>
              <w:right w:val="single" w:sz="4" w:space="0" w:color="auto"/>
            </w:tcBorders>
          </w:tcPr>
          <w:p w14:paraId="6763E576" w14:textId="77777777" w:rsidR="00760140" w:rsidRPr="00ED594F" w:rsidRDefault="003C7D70" w:rsidP="0003133C">
            <w:pPr>
              <w:pStyle w:val="CommentText"/>
              <w:jc w:val="both"/>
              <w:rPr>
                <w:rFonts w:asciiTheme="minorHAnsi" w:hAnsiTheme="minorHAnsi" w:cstheme="minorHAnsi"/>
                <w:kern w:val="0"/>
                <w:sz w:val="24"/>
                <w:szCs w:val="24"/>
                <w:lang w:eastAsia="lt-LT"/>
              </w:rPr>
            </w:pPr>
            <w:r w:rsidRPr="00ED594F">
              <w:rPr>
                <w:rFonts w:asciiTheme="minorHAnsi" w:hAnsiTheme="minorHAnsi" w:cstheme="minorHAnsi"/>
                <w:kern w:val="0"/>
                <w:sz w:val="24"/>
                <w:szCs w:val="24"/>
                <w:lang w:eastAsia="lt-LT"/>
              </w:rPr>
              <w:t>Statybos darbai numatomi vienu etapu.</w:t>
            </w:r>
          </w:p>
          <w:p w14:paraId="600A7429" w14:textId="066D931A" w:rsidR="003C7D70" w:rsidRPr="00ED594F" w:rsidRDefault="003C7D70" w:rsidP="0003133C">
            <w:pPr>
              <w:pStyle w:val="CommentText"/>
              <w:jc w:val="both"/>
              <w:rPr>
                <w:rFonts w:asciiTheme="minorHAnsi" w:hAnsiTheme="minorHAnsi" w:cstheme="minorHAnsi"/>
                <w:kern w:val="0"/>
                <w:sz w:val="24"/>
                <w:szCs w:val="24"/>
                <w:lang w:eastAsia="lt-LT"/>
              </w:rPr>
            </w:pPr>
            <w:r w:rsidRPr="00ED594F">
              <w:rPr>
                <w:rFonts w:asciiTheme="minorHAnsi" w:hAnsiTheme="minorHAnsi" w:cstheme="minorHAnsi"/>
                <w:kern w:val="0"/>
                <w:sz w:val="24"/>
                <w:szCs w:val="24"/>
                <w:lang w:eastAsia="lt-LT"/>
              </w:rPr>
              <w:t xml:space="preserve">Projekto rengimo eiliškumas: </w:t>
            </w:r>
          </w:p>
          <w:p w14:paraId="7E66C0F9"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Želdinių inventorizacijos atlikimas;</w:t>
            </w:r>
          </w:p>
          <w:p w14:paraId="4705F9E2"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Želdinių būklės ekspertizės atlikimas;</w:t>
            </w:r>
          </w:p>
          <w:p w14:paraId="4B501C75"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Inžinerinių statybinių tyrinėjimų atlikimas;</w:t>
            </w:r>
          </w:p>
          <w:p w14:paraId="5B6087AC"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Projektinių sprendinių rengimas ir derinimas su Užsakovu;</w:t>
            </w:r>
          </w:p>
          <w:p w14:paraId="2141C327"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Specialiųjų reikalavimų gavimas;</w:t>
            </w:r>
          </w:p>
          <w:p w14:paraId="72E877B2" w14:textId="77777777" w:rsidR="003C7D70" w:rsidRPr="00ED594F" w:rsidRDefault="003C7D70" w:rsidP="003C7D70">
            <w:pPr>
              <w:widowControl/>
              <w:numPr>
                <w:ilvl w:val="0"/>
                <w:numId w:val="40"/>
              </w:numPr>
              <w:ind w:left="458" w:hanging="284"/>
              <w:jc w:val="both"/>
              <w:rPr>
                <w:rFonts w:asciiTheme="minorHAnsi" w:hAnsiTheme="minorHAnsi" w:cstheme="minorHAnsi"/>
                <w:kern w:val="0"/>
                <w:lang w:eastAsia="lt-LT"/>
              </w:rPr>
            </w:pPr>
            <w:r w:rsidRPr="00ED594F">
              <w:rPr>
                <w:rFonts w:asciiTheme="minorHAnsi" w:hAnsiTheme="minorHAnsi" w:cstheme="minorHAnsi"/>
                <w:kern w:val="0"/>
                <w:lang w:eastAsia="lt-LT"/>
              </w:rPr>
              <w:t>Projekto parengimas pagal suderintus projektinius sprendinius ir specialiuosius reikalavimus;</w:t>
            </w:r>
          </w:p>
          <w:p w14:paraId="5B44E145" w14:textId="77777777" w:rsidR="003C7D70" w:rsidRPr="00ED594F" w:rsidRDefault="003C7D70" w:rsidP="003C7D70">
            <w:pPr>
              <w:widowControl/>
              <w:numPr>
                <w:ilvl w:val="0"/>
                <w:numId w:val="40"/>
              </w:numPr>
              <w:ind w:left="458" w:hanging="284"/>
              <w:rPr>
                <w:rFonts w:asciiTheme="minorHAnsi" w:hAnsiTheme="minorHAnsi" w:cstheme="minorHAnsi"/>
                <w:kern w:val="0"/>
                <w:lang w:eastAsia="lt-LT"/>
              </w:rPr>
            </w:pPr>
            <w:r w:rsidRPr="00ED594F">
              <w:rPr>
                <w:rFonts w:asciiTheme="minorHAnsi" w:hAnsiTheme="minorHAnsi" w:cstheme="minorHAnsi"/>
                <w:kern w:val="0"/>
                <w:lang w:eastAsia="lt-LT"/>
              </w:rPr>
              <w:lastRenderedPageBreak/>
              <w:t>Projekto  taisymas pagal gautas atsakingų institucijų pastabas (pagal poreikį);</w:t>
            </w:r>
          </w:p>
          <w:p w14:paraId="7C830CC6" w14:textId="77777777" w:rsidR="003C7D70" w:rsidRPr="00ED594F" w:rsidRDefault="003C7D70" w:rsidP="003C7D70">
            <w:pPr>
              <w:widowControl/>
              <w:numPr>
                <w:ilvl w:val="0"/>
                <w:numId w:val="40"/>
              </w:numPr>
              <w:ind w:left="458" w:hanging="284"/>
              <w:rPr>
                <w:rFonts w:asciiTheme="minorHAnsi" w:hAnsiTheme="minorHAnsi" w:cstheme="minorHAnsi"/>
                <w:kern w:val="0"/>
                <w:lang w:eastAsia="lt-LT"/>
              </w:rPr>
            </w:pPr>
            <w:r w:rsidRPr="00ED594F">
              <w:rPr>
                <w:rFonts w:asciiTheme="minorHAnsi" w:hAnsiTheme="minorHAnsi" w:cstheme="minorHAnsi"/>
                <w:kern w:val="0"/>
                <w:lang w:eastAsia="lt-LT"/>
              </w:rPr>
              <w:t>Projekto derinimas su prisijungimo / technines sąlygas išdavusiomis ir kitomis suinteresuotomis institucijomis;</w:t>
            </w:r>
          </w:p>
          <w:p w14:paraId="4A8DF9AC" w14:textId="77777777" w:rsidR="003C7D70" w:rsidRPr="00ED594F" w:rsidRDefault="003C7D70" w:rsidP="003C7D70">
            <w:pPr>
              <w:widowControl/>
              <w:numPr>
                <w:ilvl w:val="0"/>
                <w:numId w:val="40"/>
              </w:numPr>
              <w:ind w:left="458" w:hanging="284"/>
              <w:rPr>
                <w:rFonts w:asciiTheme="minorHAnsi" w:hAnsiTheme="minorHAnsi" w:cstheme="minorHAnsi"/>
                <w:kern w:val="0"/>
                <w:lang w:eastAsia="lt-LT"/>
              </w:rPr>
            </w:pPr>
            <w:r w:rsidRPr="00ED594F">
              <w:rPr>
                <w:rFonts w:asciiTheme="minorHAnsi" w:hAnsiTheme="minorHAnsi" w:cstheme="minorHAnsi"/>
                <w:kern w:val="0"/>
                <w:lang w:eastAsia="lt-LT"/>
              </w:rPr>
              <w:t>Techninio darbo projekto viešinimo procedūra;</w:t>
            </w:r>
          </w:p>
          <w:p w14:paraId="43B00B22" w14:textId="0D4BCDBD" w:rsidR="003C7D70" w:rsidRPr="00ED594F" w:rsidRDefault="00D6109D" w:rsidP="00D6109D">
            <w:pPr>
              <w:widowControl/>
              <w:ind w:left="174"/>
              <w:rPr>
                <w:rFonts w:asciiTheme="minorHAnsi" w:hAnsiTheme="minorHAnsi" w:cstheme="minorHAnsi"/>
                <w:kern w:val="0"/>
                <w:lang w:eastAsia="lt-LT"/>
              </w:rPr>
            </w:pPr>
            <w:r w:rsidRPr="00ED594F">
              <w:rPr>
                <w:rFonts w:asciiTheme="minorHAnsi" w:hAnsiTheme="minorHAnsi" w:cstheme="minorHAnsi"/>
                <w:kern w:val="0"/>
                <w:lang w:eastAsia="lt-LT"/>
              </w:rPr>
              <w:t xml:space="preserve">10. </w:t>
            </w:r>
            <w:r w:rsidR="003C7D70" w:rsidRPr="00ED594F">
              <w:rPr>
                <w:rFonts w:asciiTheme="minorHAnsi" w:hAnsiTheme="minorHAnsi" w:cstheme="minorHAnsi"/>
                <w:kern w:val="0"/>
                <w:lang w:eastAsia="lt-LT"/>
              </w:rPr>
              <w:t xml:space="preserve">Projekto taisymas pagal statinio bendrosios projekto ekspertizės išvadas; </w:t>
            </w:r>
          </w:p>
          <w:p w14:paraId="53A7F469" w14:textId="264D4B32" w:rsidR="003C7D70" w:rsidRPr="00ED594F" w:rsidRDefault="00D6109D" w:rsidP="00D6109D">
            <w:pPr>
              <w:widowControl/>
              <w:rPr>
                <w:rFonts w:asciiTheme="minorHAnsi" w:hAnsiTheme="minorHAnsi" w:cstheme="minorHAnsi"/>
                <w:kern w:val="0"/>
                <w:lang w:eastAsia="lt-LT"/>
              </w:rPr>
            </w:pPr>
            <w:r w:rsidRPr="00ED594F">
              <w:rPr>
                <w:rFonts w:asciiTheme="minorHAnsi" w:hAnsiTheme="minorHAnsi" w:cstheme="minorHAnsi"/>
                <w:kern w:val="0"/>
                <w:lang w:eastAsia="lt-LT"/>
              </w:rPr>
              <w:t xml:space="preserve">  </w:t>
            </w:r>
            <w:r w:rsidR="009109DD">
              <w:rPr>
                <w:rFonts w:asciiTheme="minorHAnsi" w:hAnsiTheme="minorHAnsi" w:cstheme="minorHAnsi"/>
                <w:kern w:val="0"/>
                <w:lang w:eastAsia="lt-LT"/>
              </w:rPr>
              <w:t xml:space="preserve"> </w:t>
            </w:r>
            <w:r w:rsidRPr="00ED594F">
              <w:rPr>
                <w:rFonts w:asciiTheme="minorHAnsi" w:hAnsiTheme="minorHAnsi" w:cstheme="minorHAnsi"/>
                <w:kern w:val="0"/>
                <w:lang w:eastAsia="lt-LT"/>
              </w:rPr>
              <w:t xml:space="preserve">11. </w:t>
            </w:r>
            <w:r w:rsidR="003C7D70" w:rsidRPr="00ED594F">
              <w:rPr>
                <w:rFonts w:asciiTheme="minorHAnsi" w:hAnsiTheme="minorHAnsi" w:cstheme="minorHAnsi"/>
                <w:kern w:val="0"/>
                <w:lang w:eastAsia="lt-LT"/>
              </w:rPr>
              <w:t>Statybą leidžiančių dokumentų gavimas (esant poreikiui);</w:t>
            </w:r>
          </w:p>
          <w:p w14:paraId="01453CEC" w14:textId="13B13D47" w:rsidR="003C7D70" w:rsidRDefault="00D6109D" w:rsidP="003C7D70">
            <w:pPr>
              <w:pStyle w:val="CommentText"/>
              <w:jc w:val="both"/>
              <w:rPr>
                <w:rFonts w:asciiTheme="minorHAnsi" w:hAnsiTheme="minorHAnsi" w:cstheme="minorHAnsi"/>
                <w:kern w:val="0"/>
                <w:sz w:val="24"/>
                <w:szCs w:val="24"/>
                <w:lang w:eastAsia="lt-LT"/>
              </w:rPr>
            </w:pPr>
            <w:r w:rsidRPr="00ED594F">
              <w:rPr>
                <w:rFonts w:asciiTheme="minorHAnsi" w:hAnsiTheme="minorHAnsi" w:cstheme="minorHAnsi"/>
                <w:kern w:val="0"/>
                <w:sz w:val="24"/>
                <w:szCs w:val="24"/>
                <w:lang w:eastAsia="lt-LT"/>
              </w:rPr>
              <w:t xml:space="preserve"> </w:t>
            </w:r>
            <w:r w:rsidR="009109DD">
              <w:rPr>
                <w:rFonts w:asciiTheme="minorHAnsi" w:hAnsiTheme="minorHAnsi" w:cstheme="minorHAnsi"/>
                <w:kern w:val="0"/>
                <w:sz w:val="24"/>
                <w:szCs w:val="24"/>
                <w:lang w:eastAsia="lt-LT"/>
              </w:rPr>
              <w:t xml:space="preserve">  </w:t>
            </w:r>
            <w:r w:rsidR="003C7D70" w:rsidRPr="00ED594F">
              <w:rPr>
                <w:rFonts w:asciiTheme="minorHAnsi" w:hAnsiTheme="minorHAnsi" w:cstheme="minorHAnsi"/>
                <w:kern w:val="0"/>
                <w:sz w:val="24"/>
                <w:szCs w:val="24"/>
                <w:lang w:eastAsia="lt-LT"/>
              </w:rPr>
              <w:t>Projekto vykdymo priežiūros paslaugų atlikimas</w:t>
            </w:r>
            <w:r w:rsidR="00952E71">
              <w:rPr>
                <w:rFonts w:asciiTheme="minorHAnsi" w:hAnsiTheme="minorHAnsi" w:cstheme="minorHAnsi"/>
                <w:kern w:val="0"/>
                <w:sz w:val="24"/>
                <w:szCs w:val="24"/>
                <w:lang w:eastAsia="lt-LT"/>
              </w:rPr>
              <w:t>;</w:t>
            </w:r>
          </w:p>
          <w:p w14:paraId="1517C880" w14:textId="185DEDCB" w:rsidR="00952E71" w:rsidRPr="00ED594F" w:rsidRDefault="00952E71" w:rsidP="00D063FF">
            <w:pPr>
              <w:pStyle w:val="CommentText"/>
              <w:jc w:val="both"/>
              <w:rPr>
                <w:rFonts w:asciiTheme="minorHAnsi" w:hAnsiTheme="minorHAnsi" w:cstheme="minorHAnsi"/>
                <w:kern w:val="0"/>
                <w:sz w:val="24"/>
                <w:szCs w:val="24"/>
                <w:lang w:eastAsia="lt-LT"/>
              </w:rPr>
            </w:pPr>
            <w:r>
              <w:rPr>
                <w:rFonts w:asciiTheme="minorHAnsi" w:hAnsiTheme="minorHAnsi" w:cstheme="minorHAnsi"/>
                <w:kern w:val="0"/>
                <w:sz w:val="24"/>
                <w:szCs w:val="24"/>
                <w:lang w:eastAsia="lt-LT"/>
              </w:rPr>
              <w:t xml:space="preserve">   12. </w:t>
            </w:r>
            <w:r w:rsidRPr="00952E71">
              <w:rPr>
                <w:rFonts w:asciiTheme="minorHAnsi" w:hAnsiTheme="minorHAnsi" w:cstheme="minorHAnsi"/>
                <w:kern w:val="0"/>
                <w:sz w:val="24"/>
                <w:szCs w:val="24"/>
                <w:lang w:eastAsia="lt-LT"/>
              </w:rPr>
              <w:t>Prašymo apie statybų pradžią pateikimas</w:t>
            </w:r>
            <w:r>
              <w:rPr>
                <w:rFonts w:asciiTheme="minorHAnsi" w:hAnsiTheme="minorHAnsi" w:cstheme="minorHAnsi"/>
                <w:kern w:val="0"/>
                <w:sz w:val="24"/>
                <w:szCs w:val="24"/>
                <w:lang w:eastAsia="lt-LT"/>
              </w:rPr>
              <w:t>.</w:t>
            </w:r>
          </w:p>
        </w:tc>
      </w:tr>
      <w:tr w:rsidR="00A50ED7" w:rsidRPr="00A50ED7" w14:paraId="02955CE0" w14:textId="77777777" w:rsidTr="00787835">
        <w:tc>
          <w:tcPr>
            <w:tcW w:w="885" w:type="dxa"/>
            <w:tcBorders>
              <w:top w:val="single" w:sz="4" w:space="0" w:color="auto"/>
              <w:left w:val="single" w:sz="4" w:space="0" w:color="auto"/>
              <w:bottom w:val="single" w:sz="4" w:space="0" w:color="auto"/>
              <w:right w:val="single" w:sz="4" w:space="0" w:color="auto"/>
            </w:tcBorders>
          </w:tcPr>
          <w:p w14:paraId="0727F181" w14:textId="42964DF5" w:rsidR="00E1244B" w:rsidRPr="00A50ED7" w:rsidRDefault="00E1244B" w:rsidP="00A46DD5">
            <w:pPr>
              <w:jc w:val="both"/>
              <w:rPr>
                <w:rFonts w:asciiTheme="minorHAnsi" w:hAnsiTheme="minorHAnsi" w:cstheme="minorHAnsi"/>
              </w:rPr>
            </w:pPr>
            <w:r w:rsidRPr="00A50ED7">
              <w:rPr>
                <w:rFonts w:asciiTheme="minorHAnsi" w:hAnsiTheme="minorHAnsi" w:cstheme="minorHAnsi"/>
              </w:rPr>
              <w:lastRenderedPageBreak/>
              <w:t>3</w:t>
            </w:r>
            <w:r w:rsidR="00A46DD5" w:rsidRPr="00A50ED7">
              <w:rPr>
                <w:rFonts w:asciiTheme="minorHAnsi" w:hAnsiTheme="minorHAnsi" w:cstheme="minorHAnsi"/>
              </w:rPr>
              <w:t>2</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2268A18E" w14:textId="29A07488" w:rsidR="00E1244B" w:rsidRPr="00A50ED7" w:rsidRDefault="00E1244B" w:rsidP="00E1244B">
            <w:pPr>
              <w:rPr>
                <w:rFonts w:asciiTheme="minorHAnsi" w:hAnsiTheme="minorHAnsi" w:cstheme="minorHAnsi"/>
                <w:b/>
              </w:rPr>
            </w:pPr>
            <w:r w:rsidRPr="00A50ED7">
              <w:rPr>
                <w:rFonts w:asciiTheme="minorHAnsi" w:hAnsiTheme="minorHAnsi" w:cstheme="minorHAnsi"/>
                <w:b/>
              </w:rPr>
              <w:t>P</w:t>
            </w:r>
            <w:r w:rsidR="00787835" w:rsidRPr="00A50ED7">
              <w:rPr>
                <w:rFonts w:asciiTheme="minorHAnsi" w:hAnsiTheme="minorHAnsi" w:cstheme="minorHAnsi"/>
                <w:b/>
              </w:rPr>
              <w:t xml:space="preserve">rojektavimo procesų valdymas ir automatizacija (jei reikia) </w:t>
            </w:r>
          </w:p>
          <w:p w14:paraId="230A8733" w14:textId="77777777" w:rsidR="00E1244B" w:rsidRPr="00A50ED7" w:rsidRDefault="00E1244B" w:rsidP="00E1244B">
            <w:pPr>
              <w:rPr>
                <w:rFonts w:asciiTheme="minorHAnsi" w:hAnsiTheme="minorHAnsi" w:cstheme="minorHAnsi"/>
                <w:b/>
              </w:rPr>
            </w:pPr>
          </w:p>
        </w:tc>
        <w:tc>
          <w:tcPr>
            <w:tcW w:w="6379" w:type="dxa"/>
            <w:tcBorders>
              <w:top w:val="single" w:sz="4" w:space="0" w:color="auto"/>
              <w:left w:val="single" w:sz="4" w:space="0" w:color="auto"/>
              <w:bottom w:val="single" w:sz="4" w:space="0" w:color="auto"/>
              <w:right w:val="single" w:sz="4" w:space="0" w:color="auto"/>
            </w:tcBorders>
          </w:tcPr>
          <w:p w14:paraId="7B302F59" w14:textId="78DE0D6A" w:rsidR="00E1244B" w:rsidRPr="00ED594F" w:rsidRDefault="00F653EB" w:rsidP="00473384">
            <w:pPr>
              <w:pStyle w:val="CommentText"/>
              <w:jc w:val="both"/>
              <w:rPr>
                <w:rFonts w:asciiTheme="minorHAnsi" w:hAnsiTheme="minorHAnsi"/>
                <w:sz w:val="24"/>
                <w:szCs w:val="24"/>
              </w:rPr>
            </w:pPr>
            <w:r w:rsidRPr="00ED594F">
              <w:rPr>
                <w:rFonts w:asciiTheme="minorHAnsi" w:hAnsiTheme="minorHAnsi" w:cstheme="minorHAnsi"/>
                <w:sz w:val="24"/>
                <w:szCs w:val="24"/>
              </w:rPr>
              <w:t xml:space="preserve"> „Netaikoma“.</w:t>
            </w:r>
          </w:p>
        </w:tc>
      </w:tr>
      <w:tr w:rsidR="00A50ED7" w:rsidRPr="00A50ED7" w14:paraId="6527DD21" w14:textId="77777777" w:rsidTr="00787835">
        <w:tc>
          <w:tcPr>
            <w:tcW w:w="885" w:type="dxa"/>
            <w:tcBorders>
              <w:top w:val="single" w:sz="4" w:space="0" w:color="auto"/>
              <w:left w:val="single" w:sz="4" w:space="0" w:color="auto"/>
              <w:bottom w:val="single" w:sz="4" w:space="0" w:color="auto"/>
              <w:right w:val="single" w:sz="4" w:space="0" w:color="auto"/>
            </w:tcBorders>
          </w:tcPr>
          <w:p w14:paraId="3718B473" w14:textId="0A24CCBD" w:rsidR="00E1244B" w:rsidRPr="00A50ED7" w:rsidRDefault="00E1244B" w:rsidP="00A46DD5">
            <w:pPr>
              <w:jc w:val="both"/>
              <w:rPr>
                <w:rFonts w:asciiTheme="minorHAnsi" w:hAnsiTheme="minorHAnsi" w:cstheme="minorHAnsi"/>
              </w:rPr>
            </w:pPr>
            <w:r w:rsidRPr="00A50ED7">
              <w:rPr>
                <w:rFonts w:asciiTheme="minorHAnsi" w:hAnsiTheme="minorHAnsi" w:cstheme="minorHAnsi"/>
              </w:rPr>
              <w:t>3</w:t>
            </w:r>
            <w:r w:rsidR="00A46DD5" w:rsidRPr="00A50ED7">
              <w:rPr>
                <w:rFonts w:asciiTheme="minorHAnsi" w:hAnsiTheme="minorHAnsi" w:cstheme="minorHAnsi"/>
              </w:rPr>
              <w:t>3</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49CF66A9" w14:textId="0F40D33D" w:rsidR="00E1244B" w:rsidRPr="00A50ED7" w:rsidRDefault="00E1244B" w:rsidP="00E1244B">
            <w:pPr>
              <w:rPr>
                <w:rFonts w:asciiTheme="minorHAnsi" w:hAnsiTheme="minorHAnsi" w:cstheme="minorHAnsi"/>
                <w:b/>
              </w:rPr>
            </w:pPr>
            <w:r w:rsidRPr="00A50ED7">
              <w:rPr>
                <w:rFonts w:asciiTheme="minorHAnsi" w:hAnsiTheme="minorHAnsi" w:cstheme="minorHAnsi"/>
                <w:b/>
              </w:rPr>
              <w:t>R</w:t>
            </w:r>
            <w:r w:rsidR="00787835" w:rsidRPr="00A50ED7">
              <w:rPr>
                <w:rFonts w:asciiTheme="minorHAnsi" w:hAnsiTheme="minorHAnsi" w:cstheme="minorHAnsi"/>
                <w:b/>
              </w:rPr>
              <w:t>eikalavimai projekto rengimo dokumentų kalbai (-oms</w:t>
            </w:r>
            <w:r w:rsidRPr="00A50ED7">
              <w:rPr>
                <w:rFonts w:asciiTheme="minorHAnsi" w:hAnsiTheme="minorHAnsi" w:cstheme="minorHAnsi"/>
                <w:b/>
              </w:rPr>
              <w:t>)</w:t>
            </w:r>
          </w:p>
        </w:tc>
        <w:tc>
          <w:tcPr>
            <w:tcW w:w="6379" w:type="dxa"/>
            <w:tcBorders>
              <w:top w:val="single" w:sz="4" w:space="0" w:color="auto"/>
              <w:left w:val="single" w:sz="4" w:space="0" w:color="auto"/>
              <w:bottom w:val="single" w:sz="4" w:space="0" w:color="auto"/>
              <w:right w:val="single" w:sz="4" w:space="0" w:color="auto"/>
            </w:tcBorders>
          </w:tcPr>
          <w:p w14:paraId="3A1F7DBF" w14:textId="36B7830A" w:rsidR="00E1244B" w:rsidRPr="00ED594F" w:rsidRDefault="00356E38" w:rsidP="00E0097A">
            <w:pPr>
              <w:jc w:val="both"/>
              <w:rPr>
                <w:rFonts w:asciiTheme="minorHAnsi" w:hAnsiTheme="minorHAnsi" w:cstheme="minorHAnsi"/>
              </w:rPr>
            </w:pPr>
            <w:r w:rsidRPr="00ED594F">
              <w:rPr>
                <w:rFonts w:asciiTheme="minorHAnsi" w:hAnsiTheme="minorHAnsi" w:cstheme="minorHAnsi"/>
              </w:rPr>
              <w:t>Statybos projektas</w:t>
            </w:r>
            <w:r w:rsidR="00E1244B" w:rsidRPr="00ED594F">
              <w:rPr>
                <w:rFonts w:asciiTheme="minorHAnsi" w:hAnsiTheme="minorHAnsi" w:cstheme="minorHAnsi"/>
              </w:rPr>
              <w:t xml:space="preserve"> Lietuvos Respublikoje rengiamas valstybine kalba. </w:t>
            </w:r>
          </w:p>
        </w:tc>
      </w:tr>
      <w:tr w:rsidR="00A50ED7" w:rsidRPr="00A50ED7" w14:paraId="2CBDD810" w14:textId="77777777" w:rsidTr="00787835">
        <w:tc>
          <w:tcPr>
            <w:tcW w:w="885" w:type="dxa"/>
            <w:tcBorders>
              <w:top w:val="single" w:sz="4" w:space="0" w:color="auto"/>
              <w:left w:val="single" w:sz="4" w:space="0" w:color="auto"/>
              <w:bottom w:val="single" w:sz="4" w:space="0" w:color="auto"/>
              <w:right w:val="single" w:sz="4" w:space="0" w:color="auto"/>
            </w:tcBorders>
          </w:tcPr>
          <w:p w14:paraId="455B2589" w14:textId="656609FF" w:rsidR="00E1244B" w:rsidRPr="00A50ED7" w:rsidRDefault="00E1244B" w:rsidP="00A46DD5">
            <w:pPr>
              <w:jc w:val="both"/>
              <w:rPr>
                <w:rFonts w:asciiTheme="minorHAnsi" w:hAnsiTheme="minorHAnsi" w:cstheme="minorHAnsi"/>
              </w:rPr>
            </w:pPr>
            <w:r w:rsidRPr="00A50ED7">
              <w:rPr>
                <w:rFonts w:asciiTheme="minorHAnsi" w:hAnsiTheme="minorHAnsi" w:cstheme="minorHAnsi"/>
              </w:rPr>
              <w:t>3</w:t>
            </w:r>
            <w:r w:rsidR="00A46DD5" w:rsidRPr="00A50ED7">
              <w:rPr>
                <w:rFonts w:asciiTheme="minorHAnsi" w:hAnsiTheme="minorHAnsi" w:cstheme="minorHAnsi"/>
              </w:rPr>
              <w:t>4</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54BBDDD9" w14:textId="438443E4" w:rsidR="00E1244B" w:rsidRPr="00A50ED7" w:rsidRDefault="00E1244B" w:rsidP="00E1244B">
            <w:pPr>
              <w:rPr>
                <w:rFonts w:asciiTheme="minorHAnsi" w:hAnsiTheme="minorHAnsi" w:cstheme="minorHAnsi"/>
                <w:b/>
              </w:rPr>
            </w:pPr>
            <w:r w:rsidRPr="00A50ED7">
              <w:rPr>
                <w:rFonts w:asciiTheme="minorHAnsi" w:hAnsiTheme="minorHAnsi" w:cstheme="minorHAnsi"/>
                <w:b/>
              </w:rPr>
              <w:t>N</w:t>
            </w:r>
            <w:r w:rsidR="00787835" w:rsidRPr="00A50ED7">
              <w:rPr>
                <w:rFonts w:asciiTheme="minorHAnsi" w:hAnsiTheme="minorHAnsi" w:cstheme="minorHAnsi"/>
                <w:b/>
              </w:rPr>
              <w:t>urodymai dėl  statinio projekto dokumentų komplektavimo, įforminimo ir pateikimo</w:t>
            </w:r>
          </w:p>
        </w:tc>
        <w:tc>
          <w:tcPr>
            <w:tcW w:w="6379" w:type="dxa"/>
            <w:tcBorders>
              <w:top w:val="single" w:sz="4" w:space="0" w:color="auto"/>
              <w:left w:val="single" w:sz="4" w:space="0" w:color="auto"/>
              <w:bottom w:val="single" w:sz="4" w:space="0" w:color="auto"/>
              <w:right w:val="single" w:sz="4" w:space="0" w:color="auto"/>
            </w:tcBorders>
          </w:tcPr>
          <w:p w14:paraId="43B41B0C" w14:textId="77777777" w:rsidR="00E20D54" w:rsidRPr="00ED594F" w:rsidRDefault="00E20D54" w:rsidP="00E20D54">
            <w:pPr>
              <w:numPr>
                <w:ilvl w:val="0"/>
                <w:numId w:val="42"/>
              </w:numPr>
              <w:tabs>
                <w:tab w:val="clear" w:pos="644"/>
                <w:tab w:val="left" w:pos="755"/>
              </w:tabs>
              <w:ind w:left="0"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Projektas įforminamas, komplektuojamas ir perduodamas Statytojui (Užsakovui) LST 1516 „Statinio projektas. Bendrieji įforminimo reikalavimai“, STR 1.04.04:2017 „Statinio projektavimas, projekto ekspertizė“, kitų reglamentų, standartų ir projektavimo paslaugų sutarties nustatyta tvarka;</w:t>
            </w:r>
          </w:p>
          <w:p w14:paraId="6F7E77E5" w14:textId="77777777" w:rsidR="00E20D54" w:rsidRPr="00ED594F" w:rsidRDefault="00E20D54" w:rsidP="00E20D54">
            <w:pPr>
              <w:numPr>
                <w:ilvl w:val="0"/>
                <w:numId w:val="42"/>
              </w:numPr>
              <w:tabs>
                <w:tab w:val="clear" w:pos="644"/>
                <w:tab w:val="left" w:pos="755"/>
              </w:tabs>
              <w:ind w:left="0"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po statybą leidžiančio dokumento gavimo, pateikti Užsakovui Projekto:</w:t>
            </w:r>
          </w:p>
          <w:p w14:paraId="61CA728B" w14:textId="0F55C47C" w:rsidR="00E20D54" w:rsidRPr="00ED594F" w:rsidRDefault="00E20D54" w:rsidP="00E20D54">
            <w:pPr>
              <w:numPr>
                <w:ilvl w:val="0"/>
                <w:numId w:val="41"/>
              </w:numPr>
              <w:ind w:left="0"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1 (vieną) egz. (be sąmatų) </w:t>
            </w:r>
            <w:r w:rsidR="008C0107">
              <w:rPr>
                <w:rFonts w:asciiTheme="minorHAnsi" w:hAnsiTheme="minorHAnsi" w:cstheme="minorHAnsi"/>
                <w:kern w:val="0"/>
                <w:lang w:eastAsia="lt-LT"/>
              </w:rPr>
              <w:t>skaitmeninę</w:t>
            </w:r>
            <w:r w:rsidRPr="00ED594F">
              <w:rPr>
                <w:rFonts w:asciiTheme="minorHAnsi" w:hAnsiTheme="minorHAnsi" w:cstheme="minorHAnsi"/>
                <w:kern w:val="0"/>
                <w:lang w:eastAsia="lt-LT"/>
              </w:rPr>
              <w:t xml:space="preserve"> forma; </w:t>
            </w:r>
          </w:p>
          <w:p w14:paraId="2E991D22" w14:textId="4B6A349D" w:rsidR="00E20D54" w:rsidRPr="00ED594F" w:rsidRDefault="00E20D54" w:rsidP="00E20D54">
            <w:pPr>
              <w:numPr>
                <w:ilvl w:val="0"/>
                <w:numId w:val="41"/>
              </w:numPr>
              <w:ind w:left="0"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2 (du) egz. (visų dalių), su elektroniniais (skaitmeniniais) parašais, skaitmenine forma.</w:t>
            </w:r>
          </w:p>
          <w:p w14:paraId="42FF64A3" w14:textId="77777777" w:rsidR="00E20D54" w:rsidRPr="00ED594F" w:rsidRDefault="00E20D54" w:rsidP="00E20D54">
            <w:pPr>
              <w:numPr>
                <w:ilvl w:val="0"/>
                <w:numId w:val="43"/>
              </w:numPr>
              <w:ind w:left="0" w:firstLine="329"/>
              <w:jc w:val="both"/>
              <w:rPr>
                <w:rFonts w:asciiTheme="minorHAnsi" w:hAnsiTheme="minorHAnsi" w:cstheme="minorHAnsi"/>
                <w:kern w:val="0"/>
                <w:lang w:eastAsia="lt-LT"/>
              </w:rPr>
            </w:pPr>
            <w:r w:rsidRPr="00ED594F">
              <w:rPr>
                <w:rFonts w:asciiTheme="minorHAnsi" w:hAnsiTheme="minorHAnsi" w:cstheme="minorHAnsi"/>
                <w:kern w:val="0"/>
                <w:lang w:eastAsia="lt-LT"/>
              </w:rPr>
              <w:t>maksimalus kiekvienos el. parašu patvirtintos rinkmenos dydis – 30 MB, galimi el. parašu patvirtintų rinkmenų tekstinių ar grafinių dokumentų formatai – *.docx, *.xlsx, *.pdf, *.jpg;</w:t>
            </w:r>
          </w:p>
          <w:p w14:paraId="3022A725" w14:textId="4423F242" w:rsidR="00BF07C1" w:rsidRPr="00306DF5" w:rsidRDefault="00E20D54" w:rsidP="00306DF5">
            <w:pPr>
              <w:pStyle w:val="ListParagraph"/>
              <w:numPr>
                <w:ilvl w:val="0"/>
                <w:numId w:val="50"/>
              </w:numPr>
              <w:jc w:val="both"/>
              <w:rPr>
                <w:rFonts w:cstheme="minorHAnsi"/>
                <w:sz w:val="24"/>
                <w:szCs w:val="24"/>
                <w:lang w:eastAsia="lt-LT"/>
              </w:rPr>
            </w:pPr>
            <w:r w:rsidRPr="00306DF5">
              <w:rPr>
                <w:rFonts w:cstheme="minorHAnsi"/>
                <w:sz w:val="24"/>
                <w:szCs w:val="24"/>
                <w:lang w:eastAsia="lt-LT"/>
              </w:rPr>
              <w:t>į laikmeną privalomai įrašomi formatai – projektavimo programų failai (*.dwg ar kitų programų failai).</w:t>
            </w:r>
          </w:p>
          <w:p w14:paraId="2B2F59D8" w14:textId="77777777" w:rsidR="00E20D54" w:rsidRPr="00ED594F" w:rsidRDefault="00E20D54" w:rsidP="00E20D54">
            <w:pPr>
              <w:jc w:val="both"/>
              <w:rPr>
                <w:rFonts w:asciiTheme="minorHAnsi" w:hAnsiTheme="minorHAnsi" w:cstheme="minorHAnsi"/>
                <w:kern w:val="0"/>
                <w:lang w:eastAsia="lt-LT"/>
              </w:rPr>
            </w:pPr>
          </w:p>
          <w:p w14:paraId="674583C4" w14:textId="7AB4F5A1" w:rsidR="00E1244B" w:rsidRPr="00ED594F" w:rsidRDefault="00E1244B"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Projektuotojas </w:t>
            </w:r>
            <w:r w:rsidR="00BC289F" w:rsidRPr="00ED594F">
              <w:rPr>
                <w:rFonts w:asciiTheme="minorHAnsi" w:hAnsiTheme="minorHAnsi" w:cstheme="minorHAnsi"/>
                <w:kern w:val="0"/>
                <w:lang w:eastAsia="lt-LT"/>
              </w:rPr>
              <w:t>p</w:t>
            </w:r>
            <w:r w:rsidRPr="00ED594F">
              <w:rPr>
                <w:rFonts w:asciiTheme="minorHAnsi" w:hAnsiTheme="minorHAnsi" w:cstheme="minorHAnsi"/>
                <w:kern w:val="0"/>
                <w:lang w:eastAsia="lt-LT"/>
              </w:rPr>
              <w:t>rojekto originalą (kai jis lieka pas projektuotoją) saugo</w:t>
            </w:r>
            <w:r w:rsidR="00DE2DA8" w:rsidRPr="00ED594F">
              <w:rPr>
                <w:rFonts w:asciiTheme="minorHAnsi" w:hAnsiTheme="minorHAnsi" w:cstheme="minorHAnsi"/>
                <w:kern w:val="0"/>
                <w:lang w:eastAsia="lt-LT"/>
              </w:rPr>
              <w:t xml:space="preserve"> </w:t>
            </w:r>
            <w:r w:rsidR="00E42C24" w:rsidRPr="00ED594F">
              <w:rPr>
                <w:rFonts w:asciiTheme="minorHAnsi" w:hAnsiTheme="minorHAnsi" w:cstheme="minorHAnsi"/>
                <w:kern w:val="0"/>
                <w:lang w:eastAsia="lt-LT"/>
              </w:rPr>
              <w:t xml:space="preserve">Lietuvos vyriausiojo archyvaro </w:t>
            </w:r>
            <w:r w:rsidRPr="00ED594F">
              <w:rPr>
                <w:rFonts w:asciiTheme="minorHAnsi" w:hAnsiTheme="minorHAnsi" w:cstheme="minorHAnsi"/>
                <w:kern w:val="0"/>
                <w:lang w:eastAsia="lt-LT"/>
              </w:rPr>
              <w:t xml:space="preserve">nustatyta tvarka. Užsakovas projekto originalą (kai jis buvo jam parengtas) saugo iki perdavimo naujam turto valdytojui. </w:t>
            </w:r>
          </w:p>
          <w:p w14:paraId="70DCF5E1" w14:textId="50EE2B95" w:rsidR="00E1244B" w:rsidRPr="00ED594F" w:rsidRDefault="00E1244B" w:rsidP="00E1244B">
            <w:pPr>
              <w:jc w:val="both"/>
              <w:rPr>
                <w:rFonts w:asciiTheme="minorHAnsi" w:hAnsiTheme="minorHAnsi" w:cstheme="minorHAnsi"/>
                <w:kern w:val="0"/>
                <w:lang w:eastAsia="lt-LT"/>
              </w:rPr>
            </w:pPr>
          </w:p>
          <w:p w14:paraId="67D1A65B" w14:textId="3713BE64" w:rsidR="00E1244B" w:rsidRPr="00ED594F" w:rsidRDefault="00E1244B" w:rsidP="00E1244B">
            <w:pPr>
              <w:jc w:val="both"/>
              <w:rPr>
                <w:rFonts w:asciiTheme="minorHAnsi" w:hAnsiTheme="minorHAnsi" w:cstheme="minorHAnsi"/>
                <w:kern w:val="0"/>
                <w:lang w:eastAsia="lt-LT"/>
              </w:rPr>
            </w:pPr>
            <w:r w:rsidRPr="00ED594F">
              <w:rPr>
                <w:rFonts w:asciiTheme="minorHAnsi" w:hAnsiTheme="minorHAnsi" w:cstheme="minorHAnsi"/>
                <w:kern w:val="0"/>
                <w:lang w:eastAsia="lt-LT"/>
              </w:rPr>
              <w:t xml:space="preserve">Pastaba dėl </w:t>
            </w:r>
            <w:r w:rsidR="00DE2DA8" w:rsidRPr="00ED594F">
              <w:rPr>
                <w:rFonts w:asciiTheme="minorHAnsi" w:hAnsiTheme="minorHAnsi" w:cstheme="minorHAnsi"/>
                <w:kern w:val="0"/>
                <w:lang w:eastAsia="lt-LT"/>
              </w:rPr>
              <w:t xml:space="preserve">Centrinės projektų valdymo agentūros (toliau – </w:t>
            </w:r>
            <w:r w:rsidRPr="00ED594F">
              <w:rPr>
                <w:rFonts w:asciiTheme="minorHAnsi" w:hAnsiTheme="minorHAnsi" w:cstheme="minorHAnsi"/>
                <w:kern w:val="0"/>
                <w:lang w:eastAsia="lt-LT"/>
              </w:rPr>
              <w:t>CPVA</w:t>
            </w:r>
            <w:r w:rsidR="00DE2DA8" w:rsidRPr="00ED594F">
              <w:rPr>
                <w:rFonts w:asciiTheme="minorHAnsi" w:hAnsiTheme="minorHAnsi" w:cstheme="minorHAnsi"/>
                <w:kern w:val="0"/>
                <w:lang w:eastAsia="lt-LT"/>
              </w:rPr>
              <w:t>)</w:t>
            </w:r>
            <w:r w:rsidRPr="00ED594F">
              <w:rPr>
                <w:rFonts w:asciiTheme="minorHAnsi" w:hAnsiTheme="minorHAnsi" w:cstheme="minorHAnsi"/>
                <w:kern w:val="0"/>
                <w:lang w:eastAsia="lt-LT"/>
              </w:rPr>
              <w:t xml:space="preserve"> reikalavimo:</w:t>
            </w:r>
          </w:p>
          <w:p w14:paraId="70E7E75E" w14:textId="5CBDD334" w:rsidR="00E1244B" w:rsidRPr="00ED594F" w:rsidRDefault="00E1244B" w:rsidP="00E1244B">
            <w:pPr>
              <w:pStyle w:val="CommentText"/>
              <w:rPr>
                <w:rFonts w:asciiTheme="minorHAnsi" w:hAnsiTheme="minorHAnsi" w:cstheme="minorHAnsi"/>
                <w:kern w:val="0"/>
                <w:sz w:val="24"/>
                <w:szCs w:val="24"/>
                <w:lang w:eastAsia="lt-LT"/>
              </w:rPr>
            </w:pPr>
            <w:r w:rsidRPr="00ED594F">
              <w:rPr>
                <w:rFonts w:asciiTheme="minorHAnsi" w:hAnsiTheme="minorHAnsi" w:cstheme="minorHAnsi"/>
                <w:kern w:val="0"/>
                <w:sz w:val="24"/>
                <w:szCs w:val="24"/>
                <w:lang w:eastAsia="lt-LT"/>
              </w:rPr>
              <w:t xml:space="preserve">CPVA teikiama visos sudėties </w:t>
            </w:r>
            <w:r w:rsidR="00BC289F" w:rsidRPr="00ED594F">
              <w:rPr>
                <w:rFonts w:asciiTheme="minorHAnsi" w:hAnsiTheme="minorHAnsi" w:cstheme="minorHAnsi"/>
                <w:kern w:val="0"/>
                <w:sz w:val="24"/>
                <w:szCs w:val="24"/>
                <w:lang w:eastAsia="lt-LT"/>
              </w:rPr>
              <w:t>p</w:t>
            </w:r>
            <w:r w:rsidRPr="00ED594F">
              <w:rPr>
                <w:rFonts w:asciiTheme="minorHAnsi" w:hAnsiTheme="minorHAnsi" w:cstheme="minorHAnsi"/>
                <w:kern w:val="0"/>
                <w:sz w:val="24"/>
                <w:szCs w:val="24"/>
                <w:lang w:eastAsia="lt-LT"/>
              </w:rPr>
              <w:t xml:space="preserve">rojekto </w:t>
            </w:r>
            <w:r w:rsidR="00E42C24" w:rsidRPr="00ED594F">
              <w:rPr>
                <w:rFonts w:asciiTheme="minorHAnsi" w:hAnsiTheme="minorHAnsi" w:cstheme="minorHAnsi"/>
                <w:kern w:val="0"/>
                <w:sz w:val="24"/>
                <w:szCs w:val="24"/>
                <w:lang w:eastAsia="lt-LT"/>
              </w:rPr>
              <w:t xml:space="preserve">visa </w:t>
            </w:r>
            <w:r w:rsidRPr="00ED594F">
              <w:rPr>
                <w:rFonts w:asciiTheme="minorHAnsi" w:hAnsiTheme="minorHAnsi" w:cstheme="minorHAnsi"/>
                <w:kern w:val="0"/>
                <w:sz w:val="24"/>
                <w:szCs w:val="24"/>
                <w:lang w:eastAsia="lt-LT"/>
              </w:rPr>
              <w:t xml:space="preserve">elektroninė versija PDF formatu ar kitu formatu, kurį būtų galima peržiūrėti naudojantis </w:t>
            </w:r>
            <w:r w:rsidR="00E42C24" w:rsidRPr="00ED594F">
              <w:rPr>
                <w:rFonts w:asciiTheme="minorHAnsi" w:hAnsiTheme="minorHAnsi" w:cstheme="minorHAnsi"/>
                <w:kern w:val="0"/>
                <w:sz w:val="24"/>
                <w:szCs w:val="24"/>
                <w:lang w:eastAsia="lt-LT"/>
              </w:rPr>
              <w:t>„</w:t>
            </w:r>
            <w:r w:rsidRPr="00ED594F">
              <w:rPr>
                <w:rFonts w:asciiTheme="minorHAnsi" w:hAnsiTheme="minorHAnsi" w:cstheme="minorHAnsi"/>
                <w:kern w:val="0"/>
                <w:sz w:val="24"/>
                <w:szCs w:val="24"/>
                <w:lang w:eastAsia="lt-LT"/>
              </w:rPr>
              <w:t>Microsoft Office</w:t>
            </w:r>
            <w:r w:rsidR="00E42C24" w:rsidRPr="00ED594F">
              <w:rPr>
                <w:rFonts w:asciiTheme="minorHAnsi" w:hAnsiTheme="minorHAnsi" w:cstheme="minorHAnsi"/>
                <w:kern w:val="0"/>
                <w:sz w:val="24"/>
                <w:szCs w:val="24"/>
                <w:lang w:eastAsia="lt-LT"/>
              </w:rPr>
              <w:t>“</w:t>
            </w:r>
            <w:r w:rsidRPr="00ED594F">
              <w:rPr>
                <w:rFonts w:asciiTheme="minorHAnsi" w:hAnsiTheme="minorHAnsi" w:cstheme="minorHAnsi"/>
                <w:kern w:val="0"/>
                <w:sz w:val="24"/>
                <w:szCs w:val="24"/>
                <w:lang w:eastAsia="lt-LT"/>
              </w:rPr>
              <w:t xml:space="preserve"> programine įranga. </w:t>
            </w:r>
          </w:p>
          <w:p w14:paraId="0BA3FA16" w14:textId="77777777" w:rsidR="00E1244B" w:rsidRPr="00ED594F" w:rsidRDefault="00E1244B" w:rsidP="00E1244B">
            <w:pPr>
              <w:jc w:val="both"/>
              <w:rPr>
                <w:rFonts w:asciiTheme="minorHAnsi" w:hAnsiTheme="minorHAnsi" w:cstheme="minorHAnsi"/>
                <w:kern w:val="0"/>
                <w:lang w:eastAsia="lt-LT"/>
              </w:rPr>
            </w:pPr>
          </w:p>
        </w:tc>
      </w:tr>
      <w:tr w:rsidR="00E1244B" w:rsidRPr="00A50ED7" w14:paraId="0CAC77D8" w14:textId="77777777" w:rsidTr="00787835">
        <w:tc>
          <w:tcPr>
            <w:tcW w:w="885" w:type="dxa"/>
            <w:tcBorders>
              <w:top w:val="single" w:sz="4" w:space="0" w:color="auto"/>
              <w:left w:val="single" w:sz="4" w:space="0" w:color="auto"/>
              <w:bottom w:val="single" w:sz="4" w:space="0" w:color="auto"/>
              <w:right w:val="single" w:sz="4" w:space="0" w:color="auto"/>
            </w:tcBorders>
          </w:tcPr>
          <w:p w14:paraId="0A16AEE3" w14:textId="3DA22EE4" w:rsidR="00E1244B" w:rsidRPr="00A50ED7" w:rsidRDefault="00E1244B" w:rsidP="00A46DD5">
            <w:pPr>
              <w:jc w:val="both"/>
              <w:rPr>
                <w:rFonts w:asciiTheme="minorHAnsi" w:hAnsiTheme="minorHAnsi" w:cstheme="minorHAnsi"/>
              </w:rPr>
            </w:pPr>
            <w:r w:rsidRPr="00A50ED7">
              <w:rPr>
                <w:rFonts w:asciiTheme="minorHAnsi" w:hAnsiTheme="minorHAnsi" w:cstheme="minorHAnsi"/>
              </w:rPr>
              <w:t>3</w:t>
            </w:r>
            <w:r w:rsidR="00A46DD5" w:rsidRPr="00A50ED7">
              <w:rPr>
                <w:rFonts w:asciiTheme="minorHAnsi" w:hAnsiTheme="minorHAnsi" w:cstheme="minorHAnsi"/>
              </w:rPr>
              <w:t>5</w:t>
            </w:r>
            <w:r w:rsidRPr="00A50ED7">
              <w:rPr>
                <w:rFonts w:asciiTheme="minorHAnsi" w:hAnsiTheme="minorHAnsi" w:cstheme="minorHAnsi"/>
              </w:rPr>
              <w:t>.</w:t>
            </w:r>
          </w:p>
        </w:tc>
        <w:tc>
          <w:tcPr>
            <w:tcW w:w="3363" w:type="dxa"/>
            <w:tcBorders>
              <w:top w:val="single" w:sz="4" w:space="0" w:color="auto"/>
              <w:left w:val="single" w:sz="4" w:space="0" w:color="auto"/>
              <w:bottom w:val="single" w:sz="4" w:space="0" w:color="auto"/>
              <w:right w:val="single" w:sz="4" w:space="0" w:color="auto"/>
            </w:tcBorders>
          </w:tcPr>
          <w:p w14:paraId="23400279" w14:textId="1BFCF6F7" w:rsidR="00E1244B" w:rsidRPr="00A50ED7" w:rsidRDefault="00E1244B" w:rsidP="00E1244B">
            <w:pPr>
              <w:jc w:val="both"/>
              <w:rPr>
                <w:rFonts w:asciiTheme="minorHAnsi" w:hAnsiTheme="minorHAnsi" w:cstheme="minorHAnsi"/>
                <w:b/>
              </w:rPr>
            </w:pPr>
            <w:r w:rsidRPr="00A50ED7">
              <w:rPr>
                <w:rFonts w:asciiTheme="minorHAnsi" w:hAnsiTheme="minorHAnsi" w:cstheme="minorHAnsi"/>
                <w:b/>
              </w:rPr>
              <w:t>E</w:t>
            </w:r>
            <w:r w:rsidR="00787835" w:rsidRPr="00A50ED7">
              <w:rPr>
                <w:rFonts w:asciiTheme="minorHAnsi" w:hAnsiTheme="minorHAnsi" w:cstheme="minorHAnsi"/>
                <w:b/>
              </w:rPr>
              <w:t>kspertizės atlikimas</w:t>
            </w:r>
          </w:p>
        </w:tc>
        <w:tc>
          <w:tcPr>
            <w:tcW w:w="6379" w:type="dxa"/>
            <w:tcBorders>
              <w:top w:val="single" w:sz="4" w:space="0" w:color="auto"/>
              <w:left w:val="single" w:sz="4" w:space="0" w:color="auto"/>
              <w:bottom w:val="single" w:sz="4" w:space="0" w:color="auto"/>
              <w:right w:val="single" w:sz="4" w:space="0" w:color="auto"/>
            </w:tcBorders>
          </w:tcPr>
          <w:p w14:paraId="1F1BE853" w14:textId="77D8DD3C" w:rsidR="00E1244B" w:rsidRPr="00ED594F" w:rsidRDefault="00E45352" w:rsidP="00E45352">
            <w:pPr>
              <w:jc w:val="both"/>
              <w:rPr>
                <w:rFonts w:asciiTheme="minorHAnsi" w:hAnsiTheme="minorHAnsi" w:cstheme="minorHAnsi"/>
                <w:lang w:eastAsia="lt-LT"/>
              </w:rPr>
            </w:pPr>
            <w:r w:rsidRPr="00ED594F">
              <w:rPr>
                <w:rFonts w:asciiTheme="minorHAnsi" w:hAnsiTheme="minorHAnsi" w:cstheme="minorHAnsi"/>
                <w:lang w:eastAsia="lt-LT"/>
              </w:rPr>
              <w:t>Užsakovas atliks projekto ekspertizę. Projektuotojas privalo pataisyti projektą pagal ekspertizės akte nurodytas pagrįstas privalomas pastabas per sutartyje numatytais terminais (arba per 10 k.d.)</w:t>
            </w:r>
            <w:r w:rsidR="00232700" w:rsidRPr="00ED594F">
              <w:rPr>
                <w:color w:val="000000"/>
                <w:sz w:val="27"/>
                <w:szCs w:val="27"/>
              </w:rPr>
              <w:t xml:space="preserve"> </w:t>
            </w:r>
            <w:r w:rsidR="00232700" w:rsidRPr="00ED594F">
              <w:rPr>
                <w:rFonts w:asciiTheme="minorHAnsi" w:hAnsiTheme="minorHAnsi" w:cstheme="minorHAnsi"/>
                <w:lang w:eastAsia="lt-LT"/>
              </w:rPr>
              <w:t xml:space="preserve">Statinio projekto ekspertizės išlaidos į statinio </w:t>
            </w:r>
            <w:r w:rsidR="00232700" w:rsidRPr="00ED594F">
              <w:rPr>
                <w:rFonts w:asciiTheme="minorHAnsi" w:hAnsiTheme="minorHAnsi" w:cstheme="minorHAnsi"/>
                <w:lang w:eastAsia="lt-LT"/>
              </w:rPr>
              <w:lastRenderedPageBreak/>
              <w:t>projektavimo kainą nėra ir negali būti įtraukiamos.</w:t>
            </w:r>
          </w:p>
        </w:tc>
      </w:tr>
    </w:tbl>
    <w:p w14:paraId="4F7E5C14" w14:textId="77777777" w:rsidR="00CF36DD" w:rsidRPr="00A50ED7" w:rsidRDefault="00CF36DD" w:rsidP="00FB77F4">
      <w:pPr>
        <w:rPr>
          <w:rFonts w:asciiTheme="minorHAnsi" w:hAnsiTheme="minorHAnsi" w:cstheme="minorHAnsi"/>
        </w:rPr>
      </w:pPr>
    </w:p>
    <w:p w14:paraId="3D9F5776" w14:textId="633554D1" w:rsidR="009524A7" w:rsidRPr="00A50ED7" w:rsidRDefault="00787835" w:rsidP="00787835">
      <w:pPr>
        <w:jc w:val="center"/>
        <w:rPr>
          <w:rFonts w:asciiTheme="minorHAnsi" w:hAnsiTheme="minorHAnsi" w:cstheme="minorHAnsi"/>
          <w:b/>
        </w:rPr>
      </w:pPr>
      <w:r w:rsidRPr="00A50ED7">
        <w:rPr>
          <w:rFonts w:asciiTheme="minorHAnsi" w:hAnsiTheme="minorHAnsi" w:cstheme="minorHAnsi"/>
          <w:b/>
        </w:rPr>
        <w:t>IV SKYRIUS</w:t>
      </w:r>
    </w:p>
    <w:p w14:paraId="24EB2ECC" w14:textId="1003C3B3" w:rsidR="009524A7" w:rsidRPr="00A50ED7" w:rsidRDefault="009524A7" w:rsidP="00787835">
      <w:pPr>
        <w:jc w:val="center"/>
        <w:rPr>
          <w:rFonts w:asciiTheme="minorHAnsi" w:hAnsiTheme="minorHAnsi" w:cstheme="minorHAnsi"/>
          <w:b/>
        </w:rPr>
      </w:pPr>
      <w:r w:rsidRPr="00A50ED7">
        <w:rPr>
          <w:rFonts w:asciiTheme="minorHAnsi" w:hAnsiTheme="minorHAnsi" w:cstheme="minorHAnsi"/>
          <w:b/>
        </w:rPr>
        <w:t>UŽSAKOVO PATEIKIAMI DUOMENYS IR DOKUMENTAI</w:t>
      </w:r>
    </w:p>
    <w:p w14:paraId="7B776179" w14:textId="77777777" w:rsidR="00787835" w:rsidRPr="00A50ED7" w:rsidRDefault="00787835" w:rsidP="00787835">
      <w:pPr>
        <w:jc w:val="center"/>
        <w:rPr>
          <w:rFonts w:asciiTheme="minorHAnsi" w:hAnsiTheme="minorHAnsi" w:cstheme="minorHAnsi"/>
          <w:b/>
        </w:rPr>
      </w:pPr>
    </w:p>
    <w:p w14:paraId="59906ECE" w14:textId="6B5C125B" w:rsidR="009524A7" w:rsidRPr="00A50ED7" w:rsidRDefault="009524A7" w:rsidP="00FB77F4">
      <w:pPr>
        <w:jc w:val="both"/>
        <w:rPr>
          <w:rFonts w:asciiTheme="minorHAnsi" w:hAnsiTheme="minorHAnsi" w:cstheme="minorHAnsi"/>
        </w:rPr>
      </w:pPr>
      <w:r w:rsidRPr="00A50ED7">
        <w:rPr>
          <w:rFonts w:asciiTheme="minorHAnsi" w:hAnsiTheme="minorHAnsi" w:cstheme="minorHAnsi"/>
          <w:i/>
        </w:rPr>
        <w:t>Užsakovas, priklausomai nuo projektavimo etapo, pateikia projektuotojui privalomuosius dokumentus. Dokumentų, būtinų projektui rengti</w:t>
      </w:r>
      <w:r w:rsidR="009E6EC1">
        <w:rPr>
          <w:rFonts w:asciiTheme="minorHAnsi" w:hAnsiTheme="minorHAnsi" w:cstheme="minorHAnsi"/>
          <w:i/>
        </w:rPr>
        <w:t>,</w:t>
      </w:r>
      <w:r w:rsidRPr="00A50ED7">
        <w:rPr>
          <w:rFonts w:asciiTheme="minorHAnsi" w:hAnsiTheme="minorHAnsi" w:cstheme="minorHAnsi"/>
          <w:i/>
        </w:rPr>
        <w:t xml:space="preserve"> kiekis priklauso nuo statinio paskirties, statybos vietos, sudėtingumo, poveikio aplinkai ir vis</w:t>
      </w:r>
      <w:r w:rsidR="009E6EC1">
        <w:rPr>
          <w:rFonts w:asciiTheme="minorHAnsi" w:hAnsiTheme="minorHAnsi" w:cstheme="minorHAnsi"/>
          <w:i/>
        </w:rPr>
        <w:t>uomenės sveikatai bei kt. Toliau</w:t>
      </w:r>
      <w:r w:rsidRPr="00A50ED7">
        <w:rPr>
          <w:rFonts w:asciiTheme="minorHAnsi" w:hAnsiTheme="minorHAnsi" w:cstheme="minorHAnsi"/>
          <w:i/>
        </w:rPr>
        <w:t xml:space="preserve"> pateikiamas sąrašas dokumentų, kuriuos pateikti projektuotojui yra užsakovo pareiga, tačiau gali būti nurodoma, kad kai kuriuos iš tų dokumentų privalės gauti pats </w:t>
      </w:r>
      <w:r w:rsidR="00911117" w:rsidRPr="00A50ED7">
        <w:rPr>
          <w:rFonts w:asciiTheme="minorHAnsi" w:hAnsiTheme="minorHAnsi" w:cstheme="minorHAnsi"/>
          <w:i/>
          <w:iCs/>
        </w:rPr>
        <w:t>projektuotojas</w:t>
      </w:r>
      <w:r w:rsidR="00911117" w:rsidRPr="00A50ED7">
        <w:rPr>
          <w:rFonts w:asciiTheme="minorHAnsi" w:hAnsiTheme="minorHAnsi" w:cstheme="minorHAnsi"/>
          <w:i/>
        </w:rPr>
        <w:t xml:space="preserve"> </w:t>
      </w:r>
      <w:r w:rsidR="009E6EC1">
        <w:rPr>
          <w:rFonts w:asciiTheme="minorHAnsi" w:hAnsiTheme="minorHAnsi" w:cstheme="minorHAnsi"/>
          <w:i/>
        </w:rPr>
        <w:t>ir tai išvardij</w:t>
      </w:r>
      <w:r w:rsidRPr="00A50ED7">
        <w:rPr>
          <w:rFonts w:asciiTheme="minorHAnsi" w:hAnsiTheme="minorHAnsi" w:cstheme="minorHAnsi"/>
          <w:i/>
        </w:rPr>
        <w:t xml:space="preserve">ama </w:t>
      </w:r>
      <w:r w:rsidR="00760140" w:rsidRPr="00760140">
        <w:rPr>
          <w:rFonts w:asciiTheme="minorHAnsi" w:hAnsiTheme="minorHAnsi" w:cstheme="minorHAnsi"/>
          <w:i/>
        </w:rPr>
        <w:t>Statinio projektavimo t</w:t>
      </w:r>
      <w:r w:rsidRPr="00760140">
        <w:rPr>
          <w:rFonts w:asciiTheme="minorHAnsi" w:hAnsiTheme="minorHAnsi" w:cstheme="minorHAnsi"/>
          <w:i/>
        </w:rPr>
        <w:t xml:space="preserve">echninės užduoties </w:t>
      </w:r>
      <w:r w:rsidR="00760140" w:rsidRPr="00760140">
        <w:rPr>
          <w:rFonts w:asciiTheme="minorHAnsi" w:hAnsiTheme="minorHAnsi" w:cstheme="minorHAnsi"/>
          <w:i/>
        </w:rPr>
        <w:t xml:space="preserve">(techninės specifikacijos) </w:t>
      </w:r>
      <w:r w:rsidR="00760140">
        <w:rPr>
          <w:rFonts w:asciiTheme="minorHAnsi" w:hAnsiTheme="minorHAnsi" w:cstheme="minorHAnsi"/>
          <w:i/>
        </w:rPr>
        <w:t>12, </w:t>
      </w:r>
      <w:r w:rsidR="00760140" w:rsidRPr="00760140">
        <w:rPr>
          <w:rFonts w:asciiTheme="minorHAnsi" w:hAnsiTheme="minorHAnsi" w:cstheme="minorHAnsi"/>
          <w:i/>
        </w:rPr>
        <w:t xml:space="preserve">13, </w:t>
      </w:r>
      <w:r w:rsidR="00DE2DA8" w:rsidRPr="00760140">
        <w:rPr>
          <w:rFonts w:asciiTheme="minorHAnsi" w:hAnsiTheme="minorHAnsi" w:cstheme="minorHAnsi"/>
          <w:i/>
        </w:rPr>
        <w:t xml:space="preserve">14, 20 </w:t>
      </w:r>
      <w:r w:rsidRPr="00760140">
        <w:rPr>
          <w:rFonts w:asciiTheme="minorHAnsi" w:hAnsiTheme="minorHAnsi" w:cstheme="minorHAnsi"/>
          <w:i/>
        </w:rPr>
        <w:t>punk</w:t>
      </w:r>
      <w:r w:rsidR="00760140">
        <w:rPr>
          <w:rFonts w:asciiTheme="minorHAnsi" w:hAnsiTheme="minorHAnsi" w:cstheme="minorHAnsi"/>
          <w:i/>
        </w:rPr>
        <w:t>t</w:t>
      </w:r>
      <w:r w:rsidR="00DE2DA8">
        <w:rPr>
          <w:rFonts w:asciiTheme="minorHAnsi" w:hAnsiTheme="minorHAnsi" w:cstheme="minorHAnsi"/>
          <w:i/>
        </w:rPr>
        <w:t>uose</w:t>
      </w:r>
      <w:r w:rsidRPr="00A50ED7">
        <w:rPr>
          <w:rFonts w:asciiTheme="minorHAnsi" w:hAnsiTheme="minorHAnsi" w:cstheme="minorHAnsi"/>
          <w:i/>
        </w:rPr>
        <w:t>.</w:t>
      </w:r>
      <w:r w:rsidR="002E69BB">
        <w:rPr>
          <w:rFonts w:asciiTheme="minorHAnsi" w:hAnsiTheme="minorHAnsi" w:cstheme="minorHAnsi"/>
          <w:i/>
        </w:rPr>
        <w:t xml:space="preserve"> </w:t>
      </w:r>
    </w:p>
    <w:p w14:paraId="14F7B439" w14:textId="77777777" w:rsidR="009524A7" w:rsidRPr="00A50ED7" w:rsidRDefault="009524A7" w:rsidP="00FB77F4">
      <w:pPr>
        <w:ind w:firstLine="720"/>
        <w:jc w:val="both"/>
        <w:rPr>
          <w:rFonts w:asciiTheme="minorHAnsi" w:hAnsiTheme="minorHAnsi" w:cstheme="minorHAnsi"/>
        </w:rPr>
      </w:pPr>
    </w:p>
    <w:tbl>
      <w:tblPr>
        <w:tblStyle w:val="TableGrid"/>
        <w:tblW w:w="10632" w:type="dxa"/>
        <w:tblInd w:w="-5" w:type="dxa"/>
        <w:tblLook w:val="04A0" w:firstRow="1" w:lastRow="0" w:firstColumn="1" w:lastColumn="0" w:noHBand="0" w:noVBand="1"/>
      </w:tblPr>
      <w:tblGrid>
        <w:gridCol w:w="8363"/>
        <w:gridCol w:w="2269"/>
      </w:tblGrid>
      <w:tr w:rsidR="00612113" w:rsidRPr="00A50ED7" w14:paraId="3472A61D" w14:textId="77777777" w:rsidTr="00D063FF">
        <w:tc>
          <w:tcPr>
            <w:tcW w:w="8363" w:type="dxa"/>
          </w:tcPr>
          <w:p w14:paraId="6A2D0C20" w14:textId="77777777" w:rsidR="00612113" w:rsidRPr="00634C7F" w:rsidRDefault="00612113" w:rsidP="00FB77F4">
            <w:pPr>
              <w:jc w:val="both"/>
              <w:rPr>
                <w:rFonts w:asciiTheme="minorHAnsi" w:hAnsiTheme="minorHAnsi" w:cstheme="minorHAnsi"/>
                <w:b/>
                <w:bCs/>
                <w:lang w:val="lt-LT"/>
              </w:rPr>
            </w:pPr>
            <w:r w:rsidRPr="00634C7F">
              <w:rPr>
                <w:rFonts w:asciiTheme="minorHAnsi" w:hAnsiTheme="minorHAnsi" w:cstheme="minorHAnsi"/>
                <w:b/>
                <w:bCs/>
                <w:lang w:val="lt-LT"/>
              </w:rPr>
              <w:t xml:space="preserve">Užsakovo pateikiami dokumentai </w:t>
            </w:r>
          </w:p>
          <w:p w14:paraId="3CB0079E" w14:textId="1C2539C8" w:rsidR="00612113" w:rsidRPr="00634C7F" w:rsidRDefault="00612113" w:rsidP="00FB77F4">
            <w:pPr>
              <w:jc w:val="both"/>
              <w:rPr>
                <w:rFonts w:asciiTheme="minorHAnsi" w:hAnsiTheme="minorHAnsi" w:cstheme="minorHAnsi"/>
                <w:b/>
                <w:bCs/>
                <w:i/>
                <w:lang w:val="lt-LT"/>
              </w:rPr>
            </w:pPr>
          </w:p>
        </w:tc>
        <w:tc>
          <w:tcPr>
            <w:tcW w:w="2269" w:type="dxa"/>
          </w:tcPr>
          <w:p w14:paraId="4820FC0F" w14:textId="77777777" w:rsidR="00612113" w:rsidRPr="00634C7F" w:rsidRDefault="00612113" w:rsidP="00FB77F4">
            <w:pPr>
              <w:jc w:val="both"/>
              <w:rPr>
                <w:rFonts w:asciiTheme="minorHAnsi" w:hAnsiTheme="minorHAnsi" w:cstheme="minorHAnsi"/>
                <w:b/>
                <w:bCs/>
                <w:lang w:val="lt-LT"/>
              </w:rPr>
            </w:pPr>
            <w:r w:rsidRPr="00634C7F">
              <w:rPr>
                <w:rFonts w:asciiTheme="minorHAnsi" w:hAnsiTheme="minorHAnsi" w:cstheme="minorHAnsi"/>
                <w:b/>
                <w:bCs/>
                <w:lang w:val="lt-LT"/>
              </w:rPr>
              <w:t>Lapų sk.</w:t>
            </w:r>
          </w:p>
        </w:tc>
      </w:tr>
      <w:tr w:rsidR="00612113" w:rsidRPr="00A50ED7" w14:paraId="12A78E2D" w14:textId="77777777" w:rsidTr="00D063FF">
        <w:tc>
          <w:tcPr>
            <w:tcW w:w="8363" w:type="dxa"/>
          </w:tcPr>
          <w:p w14:paraId="1997472C" w14:textId="5F318D6E" w:rsidR="00612113" w:rsidRPr="00A50ED7" w:rsidRDefault="00D270BD" w:rsidP="00FB77F4">
            <w:pPr>
              <w:jc w:val="both"/>
              <w:rPr>
                <w:rFonts w:asciiTheme="minorHAnsi" w:hAnsiTheme="minorHAnsi" w:cstheme="minorHAnsi"/>
                <w:lang w:val="lt-LT"/>
              </w:rPr>
            </w:pPr>
            <w:r>
              <w:rPr>
                <w:rFonts w:asciiTheme="minorHAnsi" w:hAnsiTheme="minorHAnsi" w:cstheme="minorHAnsi"/>
                <w:lang w:val="lt-LT"/>
              </w:rPr>
              <w:t>Kauno daugiabučių namų kvartalų planuojamų teritorijų schemos. 15 kvartalas teritorija A.</w:t>
            </w:r>
          </w:p>
        </w:tc>
        <w:tc>
          <w:tcPr>
            <w:tcW w:w="2269" w:type="dxa"/>
          </w:tcPr>
          <w:p w14:paraId="5B92327B" w14:textId="3387EDBC" w:rsidR="00612113" w:rsidRPr="00A50ED7" w:rsidRDefault="00634C7F" w:rsidP="00634C7F">
            <w:pPr>
              <w:jc w:val="center"/>
              <w:rPr>
                <w:rFonts w:asciiTheme="minorHAnsi" w:hAnsiTheme="minorHAnsi" w:cstheme="minorHAnsi"/>
                <w:lang w:val="lt-LT"/>
              </w:rPr>
            </w:pPr>
            <w:r>
              <w:rPr>
                <w:rFonts w:asciiTheme="minorHAnsi" w:hAnsiTheme="minorHAnsi" w:cstheme="minorHAnsi"/>
                <w:lang w:val="lt-LT"/>
              </w:rPr>
              <w:t>1</w:t>
            </w:r>
          </w:p>
        </w:tc>
      </w:tr>
    </w:tbl>
    <w:p w14:paraId="5A12CCB4" w14:textId="77777777" w:rsidR="009524A7" w:rsidRPr="00A50ED7" w:rsidRDefault="009524A7" w:rsidP="00FB77F4">
      <w:pPr>
        <w:tabs>
          <w:tab w:val="left" w:pos="3828"/>
        </w:tabs>
        <w:jc w:val="both"/>
        <w:rPr>
          <w:rFonts w:asciiTheme="minorHAnsi" w:hAnsiTheme="minorHAnsi" w:cstheme="minorHAnsi"/>
        </w:rPr>
      </w:pPr>
    </w:p>
    <w:p w14:paraId="469B8993" w14:textId="77777777" w:rsidR="009524A7" w:rsidRPr="00A50ED7" w:rsidRDefault="009524A7" w:rsidP="00FB77F4">
      <w:pPr>
        <w:jc w:val="both"/>
        <w:rPr>
          <w:rFonts w:asciiTheme="minorHAnsi" w:hAnsiTheme="minorHAnsi" w:cstheme="minorHAnsi"/>
        </w:rPr>
      </w:pPr>
    </w:p>
    <w:p w14:paraId="1FEC742C" w14:textId="77777777" w:rsidR="00D063FF" w:rsidRDefault="00D063FF" w:rsidP="00D063FF">
      <w:pPr>
        <w:jc w:val="both"/>
        <w:rPr>
          <w:rFonts w:asciiTheme="minorHAnsi" w:hAnsiTheme="minorHAnsi" w:cstheme="minorHAnsi"/>
        </w:rPr>
      </w:pPr>
      <w:r w:rsidRPr="00A50ED7">
        <w:rPr>
          <w:rFonts w:asciiTheme="minorHAnsi" w:hAnsiTheme="minorHAnsi" w:cstheme="minorHAnsi"/>
        </w:rPr>
        <w:t>Užduotį suderino</w:t>
      </w:r>
      <w:r>
        <w:rPr>
          <w:rFonts w:asciiTheme="minorHAnsi" w:hAnsiTheme="minorHAnsi" w:cstheme="minorHAnsi"/>
        </w:rPr>
        <w:t>:</w:t>
      </w:r>
    </w:p>
    <w:p w14:paraId="4D317A8D" w14:textId="77777777" w:rsidR="00D063FF" w:rsidRPr="00F10510" w:rsidRDefault="00D063FF" w:rsidP="00D063FF">
      <w:pPr>
        <w:jc w:val="both"/>
        <w:rPr>
          <w:rFonts w:asciiTheme="minorHAnsi" w:hAnsiTheme="minorHAnsi" w:cstheme="minorHAnsi"/>
          <w:iCs/>
        </w:rPr>
      </w:pPr>
    </w:p>
    <w:p w14:paraId="7E374065" w14:textId="77777777" w:rsidR="00D063FF" w:rsidRDefault="00D063FF" w:rsidP="00D063FF">
      <w:pPr>
        <w:widowControl/>
        <w:suppressAutoHyphens w:val="0"/>
        <w:autoSpaceDE w:val="0"/>
        <w:autoSpaceDN w:val="0"/>
        <w:adjustRightInd w:val="0"/>
        <w:rPr>
          <w:rFonts w:ascii="Calibri" w:eastAsia="Calibri" w:hAnsi="Calibri" w:cs="Calibri"/>
          <w:kern w:val="0"/>
          <w:lang w:eastAsia="en-US"/>
          <w14:ligatures w14:val="standardContextual"/>
        </w:rPr>
      </w:pPr>
      <w:r>
        <w:rPr>
          <w:rFonts w:ascii="Calibri" w:eastAsia="Calibri" w:hAnsi="Calibri" w:cs="Calibri"/>
          <w:kern w:val="0"/>
          <w:lang w:eastAsia="en-US"/>
          <w14:ligatures w14:val="standardContextual"/>
        </w:rPr>
        <w:t xml:space="preserve">Būsto modernizavimo, administravimo </w:t>
      </w:r>
    </w:p>
    <w:p w14:paraId="28AE6658" w14:textId="77777777" w:rsidR="00D063FF" w:rsidRDefault="00D063FF" w:rsidP="00D063FF">
      <w:pPr>
        <w:widowControl/>
        <w:suppressAutoHyphens w:val="0"/>
        <w:autoSpaceDE w:val="0"/>
        <w:autoSpaceDN w:val="0"/>
        <w:adjustRightInd w:val="0"/>
        <w:rPr>
          <w:rFonts w:ascii="Calibri" w:eastAsia="Calibri" w:hAnsi="Calibri" w:cs="Calibri"/>
          <w:kern w:val="0"/>
          <w:lang w:eastAsia="en-US"/>
          <w14:ligatures w14:val="standardContextual"/>
        </w:rPr>
      </w:pPr>
      <w:r>
        <w:rPr>
          <w:rFonts w:ascii="Calibri" w:eastAsia="Calibri" w:hAnsi="Calibri" w:cs="Calibri"/>
          <w:kern w:val="0"/>
          <w:lang w:eastAsia="en-US"/>
          <w14:ligatures w14:val="standardContextual"/>
        </w:rPr>
        <w:t>ir energetikos skyriaus vedėja</w:t>
      </w:r>
      <w:r>
        <w:rPr>
          <w:rFonts w:ascii="Calibri" w:eastAsia="Calibri" w:hAnsi="Calibri" w:cs="Calibri"/>
          <w:kern w:val="0"/>
          <w:lang w:eastAsia="en-US"/>
          <w14:ligatures w14:val="standardContextual"/>
        </w:rPr>
        <w:tab/>
      </w:r>
      <w:r>
        <w:rPr>
          <w:rFonts w:ascii="Calibri" w:eastAsia="Calibri" w:hAnsi="Calibri" w:cs="Calibri"/>
          <w:kern w:val="0"/>
          <w:lang w:eastAsia="en-US"/>
          <w14:ligatures w14:val="standardContextual"/>
        </w:rPr>
        <w:tab/>
      </w:r>
      <w:r>
        <w:rPr>
          <w:rFonts w:ascii="Calibri" w:eastAsia="Calibri" w:hAnsi="Calibri" w:cs="Calibri"/>
          <w:kern w:val="0"/>
          <w:lang w:eastAsia="en-US"/>
          <w14:ligatures w14:val="standardContextual"/>
        </w:rPr>
        <w:tab/>
      </w:r>
      <w:r>
        <w:rPr>
          <w:rFonts w:ascii="Calibri" w:eastAsia="Calibri" w:hAnsi="Calibri" w:cs="Calibri"/>
          <w:kern w:val="0"/>
          <w:lang w:eastAsia="en-US"/>
          <w14:ligatures w14:val="standardContextual"/>
        </w:rPr>
        <w:tab/>
        <w:t xml:space="preserve">       Karolina Sakalauskienė</w:t>
      </w:r>
    </w:p>
    <w:p w14:paraId="4598F6FD" w14:textId="77777777" w:rsidR="00D063FF" w:rsidRPr="0015495B" w:rsidRDefault="00D063FF" w:rsidP="00D063FF">
      <w:pPr>
        <w:widowControl/>
        <w:suppressAutoHyphens w:val="0"/>
        <w:autoSpaceDE w:val="0"/>
        <w:autoSpaceDN w:val="0"/>
        <w:adjustRightInd w:val="0"/>
        <w:rPr>
          <w:rFonts w:ascii="Calibri" w:eastAsia="Calibri" w:hAnsi="Calibri" w:cs="Calibri"/>
          <w:kern w:val="0"/>
          <w:lang w:eastAsia="en-US"/>
          <w14:ligatures w14:val="standardContextual"/>
        </w:rPr>
      </w:pPr>
    </w:p>
    <w:p w14:paraId="18482A85" w14:textId="77777777" w:rsidR="00D063FF" w:rsidRPr="007F53FB" w:rsidRDefault="00D063FF" w:rsidP="00D063FF">
      <w:pPr>
        <w:widowControl/>
        <w:suppressAutoHyphens w:val="0"/>
        <w:autoSpaceDE w:val="0"/>
        <w:autoSpaceDN w:val="0"/>
        <w:adjustRightInd w:val="0"/>
        <w:rPr>
          <w:rFonts w:asciiTheme="minorHAnsi" w:eastAsiaTheme="minorHAnsi" w:hAnsiTheme="minorHAnsi" w:cstheme="minorHAnsi"/>
          <w:kern w:val="0"/>
          <w:lang w:eastAsia="en-US"/>
          <w14:ligatures w14:val="standardContextual"/>
        </w:rPr>
      </w:pPr>
      <w:r w:rsidRPr="007F53FB">
        <w:rPr>
          <w:rFonts w:asciiTheme="minorHAnsi" w:eastAsiaTheme="minorHAnsi" w:hAnsiTheme="minorHAnsi" w:cstheme="minorHAnsi"/>
          <w:kern w:val="0"/>
          <w:lang w:eastAsia="en-US"/>
          <w14:ligatures w14:val="standardContextual"/>
        </w:rPr>
        <w:t>Miesto planavimo ir architektūros skyriaus</w:t>
      </w:r>
    </w:p>
    <w:p w14:paraId="2393E54B" w14:textId="77777777" w:rsidR="00D063FF" w:rsidRPr="007F53FB" w:rsidRDefault="00D063FF" w:rsidP="00D063FF">
      <w:pPr>
        <w:pStyle w:val="Heading6"/>
        <w:rPr>
          <w:rFonts w:asciiTheme="minorHAnsi" w:eastAsia="Times New Roman" w:hAnsiTheme="minorHAnsi" w:cstheme="minorHAnsi"/>
          <w:color w:val="auto"/>
          <w:kern w:val="0"/>
          <w:sz w:val="15"/>
          <w:szCs w:val="15"/>
          <w:lang w:eastAsia="lt-LT"/>
        </w:rPr>
      </w:pPr>
      <w:r w:rsidRPr="007F53FB">
        <w:rPr>
          <w:rFonts w:asciiTheme="minorHAnsi" w:eastAsiaTheme="minorHAnsi" w:hAnsiTheme="minorHAnsi" w:cstheme="minorHAnsi"/>
          <w:color w:val="auto"/>
          <w:kern w:val="0"/>
          <w:lang w:eastAsia="en-US"/>
          <w14:ligatures w14:val="standardContextual"/>
        </w:rPr>
        <w:t>Architektūros poskyrio vedėja</w:t>
      </w:r>
      <w:r w:rsidRPr="007F53FB">
        <w:rPr>
          <w:rFonts w:asciiTheme="minorHAnsi" w:eastAsiaTheme="minorHAnsi" w:hAnsiTheme="minorHAnsi" w:cstheme="minorHAnsi"/>
          <w:color w:val="auto"/>
          <w:kern w:val="0"/>
          <w:lang w:eastAsia="en-US"/>
          <w14:ligatures w14:val="standardContextual"/>
        </w:rPr>
        <w:tab/>
      </w:r>
      <w:r w:rsidRPr="007F53FB">
        <w:rPr>
          <w:rFonts w:asciiTheme="minorHAnsi" w:eastAsiaTheme="minorHAnsi" w:hAnsiTheme="minorHAnsi" w:cstheme="minorHAnsi"/>
          <w:color w:val="auto"/>
          <w:kern w:val="0"/>
          <w:lang w:eastAsia="en-US"/>
          <w14:ligatures w14:val="standardContextual"/>
        </w:rPr>
        <w:tab/>
      </w:r>
      <w:r w:rsidRPr="007F53FB">
        <w:rPr>
          <w:rFonts w:asciiTheme="minorHAnsi" w:eastAsiaTheme="minorHAnsi" w:hAnsiTheme="minorHAnsi" w:cstheme="minorHAnsi"/>
          <w:color w:val="auto"/>
          <w:kern w:val="0"/>
          <w:lang w:eastAsia="en-US"/>
          <w14:ligatures w14:val="standardContextual"/>
        </w:rPr>
        <w:tab/>
      </w:r>
      <w:r w:rsidRPr="007F53FB">
        <w:rPr>
          <w:rFonts w:asciiTheme="minorHAnsi" w:eastAsiaTheme="minorHAnsi" w:hAnsiTheme="minorHAnsi" w:cstheme="minorHAnsi"/>
          <w:color w:val="auto"/>
          <w:kern w:val="0"/>
          <w:lang w:eastAsia="en-US"/>
          <w14:ligatures w14:val="standardContextual"/>
        </w:rPr>
        <w:tab/>
      </w:r>
      <w:r>
        <w:rPr>
          <w:rFonts w:asciiTheme="minorHAnsi" w:eastAsiaTheme="minorHAnsi" w:hAnsiTheme="minorHAnsi" w:cstheme="minorHAnsi"/>
          <w:color w:val="auto"/>
          <w:kern w:val="0"/>
          <w:lang w:eastAsia="en-US"/>
          <w14:ligatures w14:val="standardContextual"/>
        </w:rPr>
        <w:t xml:space="preserve">       </w:t>
      </w:r>
      <w:r w:rsidRPr="007F53FB">
        <w:rPr>
          <w:rFonts w:asciiTheme="minorHAnsi" w:eastAsiaTheme="minorHAnsi" w:hAnsiTheme="minorHAnsi" w:cstheme="minorHAnsi"/>
          <w:color w:val="auto"/>
          <w:kern w:val="0"/>
          <w:lang w:eastAsia="en-US"/>
          <w14:ligatures w14:val="standardContextual"/>
        </w:rPr>
        <w:t xml:space="preserve">Karolina </w:t>
      </w:r>
      <w:r w:rsidRPr="007F53FB">
        <w:rPr>
          <w:rFonts w:asciiTheme="minorHAnsi" w:hAnsiTheme="minorHAnsi" w:cstheme="minorHAnsi"/>
          <w:color w:val="auto"/>
        </w:rPr>
        <w:t>Mankienė</w:t>
      </w:r>
    </w:p>
    <w:p w14:paraId="7BD031D4" w14:textId="77777777" w:rsidR="00D063FF" w:rsidRDefault="00D063FF" w:rsidP="00D063FF">
      <w:pPr>
        <w:widowControl/>
        <w:suppressAutoHyphens w:val="0"/>
        <w:autoSpaceDE w:val="0"/>
        <w:autoSpaceDN w:val="0"/>
        <w:adjustRightInd w:val="0"/>
        <w:rPr>
          <w:rFonts w:ascii="Calibri" w:eastAsiaTheme="minorHAnsi" w:hAnsi="Calibri" w:cs="Calibri"/>
          <w:kern w:val="0"/>
          <w:lang w:eastAsia="en-US"/>
          <w14:ligatures w14:val="standardContextual"/>
        </w:rPr>
      </w:pPr>
    </w:p>
    <w:p w14:paraId="7D148C12" w14:textId="77777777" w:rsidR="00D063FF" w:rsidRDefault="00D063FF" w:rsidP="00D063FF">
      <w:pPr>
        <w:widowControl/>
        <w:suppressAutoHyphens w:val="0"/>
        <w:autoSpaceDE w:val="0"/>
        <w:autoSpaceDN w:val="0"/>
        <w:adjustRightInd w:val="0"/>
        <w:rPr>
          <w:rFonts w:ascii="Calibri" w:eastAsiaTheme="minorHAnsi" w:hAnsi="Calibri" w:cs="Calibri"/>
          <w:kern w:val="0"/>
          <w:lang w:eastAsia="en-US"/>
          <w14:ligatures w14:val="standardContextual"/>
        </w:rPr>
      </w:pPr>
    </w:p>
    <w:p w14:paraId="184E8AB3" w14:textId="77777777" w:rsidR="00D063FF" w:rsidRDefault="00D063FF" w:rsidP="00D063FF">
      <w:pPr>
        <w:widowControl/>
        <w:suppressAutoHyphens w:val="0"/>
        <w:autoSpaceDE w:val="0"/>
        <w:autoSpaceDN w:val="0"/>
        <w:adjustRightInd w:val="0"/>
        <w:rPr>
          <w:rFonts w:ascii="Calibri" w:eastAsiaTheme="minorHAnsi" w:hAnsi="Calibri" w:cs="Calibri"/>
          <w:kern w:val="0"/>
          <w:lang w:eastAsia="en-US"/>
          <w14:ligatures w14:val="standardContextual"/>
        </w:rPr>
      </w:pPr>
      <w:r>
        <w:rPr>
          <w:rFonts w:ascii="Calibri" w:eastAsiaTheme="minorHAnsi" w:hAnsi="Calibri" w:cs="Calibri"/>
          <w:kern w:val="0"/>
          <w:lang w:eastAsia="en-US"/>
          <w14:ligatures w14:val="standardContextual"/>
        </w:rPr>
        <w:t>Užduotį parengė:</w:t>
      </w:r>
    </w:p>
    <w:p w14:paraId="182BA7C2" w14:textId="77777777" w:rsidR="00D063FF" w:rsidRPr="00A51AC6" w:rsidRDefault="00D063FF" w:rsidP="00D063FF">
      <w:pPr>
        <w:jc w:val="both"/>
        <w:rPr>
          <w:rFonts w:ascii="Calibri" w:hAnsi="Calibri" w:cs="Calibri"/>
        </w:rPr>
      </w:pPr>
      <w:r w:rsidRPr="00A51AC6">
        <w:rPr>
          <w:rFonts w:ascii="Calibri" w:hAnsi="Calibri" w:cs="Calibri"/>
        </w:rPr>
        <w:t>Kauno būsto modernizavimo agentūros</w:t>
      </w:r>
    </w:p>
    <w:p w14:paraId="5DCF6FD4" w14:textId="77777777" w:rsidR="00D063FF" w:rsidRPr="003E728F" w:rsidRDefault="00D063FF" w:rsidP="00D063FF">
      <w:pPr>
        <w:jc w:val="both"/>
        <w:rPr>
          <w:sz w:val="22"/>
          <w:szCs w:val="22"/>
        </w:rPr>
      </w:pPr>
      <w:r>
        <w:rPr>
          <w:rFonts w:ascii="Calibri" w:hAnsi="Calibri" w:cs="Calibri"/>
        </w:rPr>
        <w:t>pardavimų vadovė,</w:t>
      </w:r>
      <w:r w:rsidRPr="00A51AC6">
        <w:rPr>
          <w:rFonts w:ascii="Calibri" w:hAnsi="Calibri" w:cs="Calibri"/>
        </w:rPr>
        <w:t xml:space="preserve"> atl</w:t>
      </w:r>
      <w:r>
        <w:rPr>
          <w:rFonts w:ascii="Calibri" w:hAnsi="Calibri" w:cs="Calibri"/>
        </w:rPr>
        <w:t xml:space="preserve">iekanti direktoriaus funkcijas </w:t>
      </w:r>
      <w:r>
        <w:rPr>
          <w:sz w:val="22"/>
          <w:szCs w:val="22"/>
        </w:rPr>
        <w:tab/>
        <w:t xml:space="preserve">                                                      </w:t>
      </w:r>
      <w:r w:rsidRPr="00A51AC6">
        <w:rPr>
          <w:rFonts w:ascii="Calibri" w:hAnsi="Calibri" w:cs="Calibri"/>
        </w:rPr>
        <w:t>Ieva Šakalienė</w:t>
      </w:r>
    </w:p>
    <w:p w14:paraId="34C542FC" w14:textId="330A5ABB" w:rsidR="009524A7" w:rsidRPr="00FB77F4" w:rsidRDefault="00F10DFA" w:rsidP="00F10DFA">
      <w:pPr>
        <w:jc w:val="center"/>
        <w:rPr>
          <w:rFonts w:asciiTheme="minorHAnsi" w:hAnsiTheme="minorHAnsi" w:cstheme="minorHAnsi"/>
        </w:rPr>
      </w:pPr>
      <w:r w:rsidRPr="00370AEC">
        <w:rPr>
          <w:rFonts w:asciiTheme="minorHAnsi" w:hAnsiTheme="minorHAnsi" w:cstheme="minorHAnsi"/>
        </w:rPr>
        <w:t>______________________</w:t>
      </w:r>
    </w:p>
    <w:sectPr w:rsidR="009524A7" w:rsidRPr="00FB77F4" w:rsidSect="001300EA">
      <w:headerReference w:type="default" r:id="rId8"/>
      <w:pgSz w:w="11906" w:h="16838"/>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81C6C" w14:textId="77777777" w:rsidR="00647B35" w:rsidRDefault="00647B35" w:rsidP="008768B7">
      <w:r>
        <w:separator/>
      </w:r>
    </w:p>
  </w:endnote>
  <w:endnote w:type="continuationSeparator" w:id="0">
    <w:p w14:paraId="6653A128" w14:textId="77777777" w:rsidR="00647B35" w:rsidRDefault="00647B35" w:rsidP="0087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82556" w14:textId="77777777" w:rsidR="00647B35" w:rsidRDefault="00647B35" w:rsidP="008768B7">
      <w:r>
        <w:separator/>
      </w:r>
    </w:p>
  </w:footnote>
  <w:footnote w:type="continuationSeparator" w:id="0">
    <w:p w14:paraId="0610D9CC" w14:textId="77777777" w:rsidR="00647B35" w:rsidRDefault="00647B35" w:rsidP="00876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5972"/>
      <w:docPartObj>
        <w:docPartGallery w:val="Page Numbers (Top of Page)"/>
        <w:docPartUnique/>
      </w:docPartObj>
    </w:sdtPr>
    <w:sdtContent>
      <w:p w14:paraId="20BBE0E9" w14:textId="240DB7B3" w:rsidR="004C47A1" w:rsidRDefault="004C47A1">
        <w:pPr>
          <w:pStyle w:val="Header"/>
          <w:jc w:val="center"/>
        </w:pPr>
        <w:r w:rsidRPr="004A66A5">
          <w:rPr>
            <w:rFonts w:asciiTheme="minorHAnsi" w:hAnsiTheme="minorHAnsi" w:cstheme="minorHAnsi"/>
          </w:rPr>
          <w:fldChar w:fldCharType="begin"/>
        </w:r>
        <w:r w:rsidRPr="004A66A5">
          <w:rPr>
            <w:rFonts w:asciiTheme="minorHAnsi" w:hAnsiTheme="minorHAnsi" w:cstheme="minorHAnsi"/>
          </w:rPr>
          <w:instrText>PAGE   \* MERGEFORMAT</w:instrText>
        </w:r>
        <w:r w:rsidRPr="004A66A5">
          <w:rPr>
            <w:rFonts w:asciiTheme="minorHAnsi" w:hAnsiTheme="minorHAnsi" w:cstheme="minorHAnsi"/>
          </w:rPr>
          <w:fldChar w:fldCharType="separate"/>
        </w:r>
        <w:r w:rsidR="00BA1EDD">
          <w:rPr>
            <w:rFonts w:asciiTheme="minorHAnsi" w:hAnsiTheme="minorHAnsi" w:cstheme="minorHAnsi"/>
            <w:noProof/>
          </w:rPr>
          <w:t>20</w:t>
        </w:r>
        <w:r w:rsidRPr="004A66A5">
          <w:rPr>
            <w:rFonts w:asciiTheme="minorHAnsi" w:hAnsiTheme="minorHAnsi" w:cstheme="minorHAnsi"/>
          </w:rPr>
          <w:fldChar w:fldCharType="end"/>
        </w:r>
      </w:p>
    </w:sdtContent>
  </w:sdt>
  <w:p w14:paraId="14F217B7" w14:textId="77777777" w:rsidR="004C47A1" w:rsidRDefault="004C4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4"/>
    <w:multiLevelType w:val="multilevel"/>
    <w:tmpl w:val="00000004"/>
    <w:name w:val="WW8Num4"/>
    <w:lvl w:ilvl="0">
      <w:start w:val="13"/>
      <w:numFmt w:val="decimal"/>
      <w:pStyle w:val="Heading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265D20"/>
    <w:multiLevelType w:val="hybridMultilevel"/>
    <w:tmpl w:val="C2D84F5E"/>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2E5F18"/>
    <w:multiLevelType w:val="hybridMultilevel"/>
    <w:tmpl w:val="E5FED2BC"/>
    <w:lvl w:ilvl="0" w:tplc="732851F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D0E1013"/>
    <w:multiLevelType w:val="hybridMultilevel"/>
    <w:tmpl w:val="D90AD656"/>
    <w:lvl w:ilvl="0" w:tplc="0052B12E">
      <w:start w:val="1"/>
      <w:numFmt w:val="bullet"/>
      <w:lvlText w:val="–"/>
      <w:lvlJc w:val="left"/>
      <w:pPr>
        <w:tabs>
          <w:tab w:val="num" w:pos="644"/>
        </w:tabs>
        <w:ind w:left="644" w:hanging="360"/>
      </w:pPr>
      <w:rPr>
        <w:rFonts w:ascii="Times New Roman" w:eastAsia="Lucida Sans Unicode" w:hAnsi="Times New Roman" w:cs="Times New Roman" w:hint="default"/>
        <w:color w:val="auto"/>
      </w:rPr>
    </w:lvl>
    <w:lvl w:ilvl="1" w:tplc="89C26720">
      <w:start w:val="1"/>
      <w:numFmt w:val="decimal"/>
      <w:lvlText w:val="%2."/>
      <w:lvlJc w:val="left"/>
      <w:pPr>
        <w:ind w:left="1423" w:hanging="420"/>
      </w:pPr>
      <w:rPr>
        <w:rFonts w:hint="default"/>
      </w:rPr>
    </w:lvl>
    <w:lvl w:ilvl="2" w:tplc="0427001B" w:tentative="1">
      <w:start w:val="1"/>
      <w:numFmt w:val="lowerRoman"/>
      <w:lvlText w:val="%3."/>
      <w:lvlJc w:val="right"/>
      <w:pPr>
        <w:tabs>
          <w:tab w:val="num" w:pos="2083"/>
        </w:tabs>
        <w:ind w:left="2083" w:hanging="180"/>
      </w:pPr>
    </w:lvl>
    <w:lvl w:ilvl="3" w:tplc="0427000F" w:tentative="1">
      <w:start w:val="1"/>
      <w:numFmt w:val="decimal"/>
      <w:lvlText w:val="%4."/>
      <w:lvlJc w:val="left"/>
      <w:pPr>
        <w:tabs>
          <w:tab w:val="num" w:pos="2803"/>
        </w:tabs>
        <w:ind w:left="2803" w:hanging="360"/>
      </w:pPr>
    </w:lvl>
    <w:lvl w:ilvl="4" w:tplc="04270019" w:tentative="1">
      <w:start w:val="1"/>
      <w:numFmt w:val="lowerLetter"/>
      <w:lvlText w:val="%5."/>
      <w:lvlJc w:val="left"/>
      <w:pPr>
        <w:tabs>
          <w:tab w:val="num" w:pos="3523"/>
        </w:tabs>
        <w:ind w:left="3523" w:hanging="360"/>
      </w:pPr>
    </w:lvl>
    <w:lvl w:ilvl="5" w:tplc="0427001B" w:tentative="1">
      <w:start w:val="1"/>
      <w:numFmt w:val="lowerRoman"/>
      <w:lvlText w:val="%6."/>
      <w:lvlJc w:val="right"/>
      <w:pPr>
        <w:tabs>
          <w:tab w:val="num" w:pos="4243"/>
        </w:tabs>
        <w:ind w:left="4243" w:hanging="180"/>
      </w:pPr>
    </w:lvl>
    <w:lvl w:ilvl="6" w:tplc="0427000F" w:tentative="1">
      <w:start w:val="1"/>
      <w:numFmt w:val="decimal"/>
      <w:lvlText w:val="%7."/>
      <w:lvlJc w:val="left"/>
      <w:pPr>
        <w:tabs>
          <w:tab w:val="num" w:pos="4963"/>
        </w:tabs>
        <w:ind w:left="4963" w:hanging="360"/>
      </w:pPr>
    </w:lvl>
    <w:lvl w:ilvl="7" w:tplc="04270019" w:tentative="1">
      <w:start w:val="1"/>
      <w:numFmt w:val="lowerLetter"/>
      <w:lvlText w:val="%8."/>
      <w:lvlJc w:val="left"/>
      <w:pPr>
        <w:tabs>
          <w:tab w:val="num" w:pos="5683"/>
        </w:tabs>
        <w:ind w:left="5683" w:hanging="360"/>
      </w:pPr>
    </w:lvl>
    <w:lvl w:ilvl="8" w:tplc="0427001B" w:tentative="1">
      <w:start w:val="1"/>
      <w:numFmt w:val="lowerRoman"/>
      <w:lvlText w:val="%9."/>
      <w:lvlJc w:val="right"/>
      <w:pPr>
        <w:tabs>
          <w:tab w:val="num" w:pos="6403"/>
        </w:tabs>
        <w:ind w:left="6403" w:hanging="180"/>
      </w:pPr>
    </w:lvl>
  </w:abstractNum>
  <w:abstractNum w:abstractNumId="5" w15:restartNumberingAfterBreak="0">
    <w:nsid w:val="0F8E5ACF"/>
    <w:multiLevelType w:val="hybridMultilevel"/>
    <w:tmpl w:val="98E048D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E74322"/>
    <w:multiLevelType w:val="hybridMultilevel"/>
    <w:tmpl w:val="D6AE75FE"/>
    <w:lvl w:ilvl="0" w:tplc="214CA2CC">
      <w:start w:val="15"/>
      <w:numFmt w:val="bullet"/>
      <w:lvlText w:val=""/>
      <w:lvlJc w:val="left"/>
      <w:pPr>
        <w:ind w:left="903" w:hanging="360"/>
      </w:pPr>
      <w:rPr>
        <w:rFonts w:ascii="Symbol" w:eastAsia="Times New Roman" w:hAnsi="Symbol" w:cs="Times New Roman" w:hint="default"/>
      </w:rPr>
    </w:lvl>
    <w:lvl w:ilvl="1" w:tplc="04270003" w:tentative="1">
      <w:start w:val="1"/>
      <w:numFmt w:val="bullet"/>
      <w:lvlText w:val="o"/>
      <w:lvlJc w:val="left"/>
      <w:pPr>
        <w:ind w:left="1623" w:hanging="360"/>
      </w:pPr>
      <w:rPr>
        <w:rFonts w:ascii="Courier New" w:hAnsi="Courier New" w:cs="Courier New" w:hint="default"/>
      </w:rPr>
    </w:lvl>
    <w:lvl w:ilvl="2" w:tplc="04270005" w:tentative="1">
      <w:start w:val="1"/>
      <w:numFmt w:val="bullet"/>
      <w:lvlText w:val=""/>
      <w:lvlJc w:val="left"/>
      <w:pPr>
        <w:ind w:left="2343" w:hanging="360"/>
      </w:pPr>
      <w:rPr>
        <w:rFonts w:ascii="Wingdings" w:hAnsi="Wingdings" w:hint="default"/>
      </w:rPr>
    </w:lvl>
    <w:lvl w:ilvl="3" w:tplc="04270001" w:tentative="1">
      <w:start w:val="1"/>
      <w:numFmt w:val="bullet"/>
      <w:lvlText w:val=""/>
      <w:lvlJc w:val="left"/>
      <w:pPr>
        <w:ind w:left="3063" w:hanging="360"/>
      </w:pPr>
      <w:rPr>
        <w:rFonts w:ascii="Symbol" w:hAnsi="Symbol" w:hint="default"/>
      </w:rPr>
    </w:lvl>
    <w:lvl w:ilvl="4" w:tplc="04270003" w:tentative="1">
      <w:start w:val="1"/>
      <w:numFmt w:val="bullet"/>
      <w:lvlText w:val="o"/>
      <w:lvlJc w:val="left"/>
      <w:pPr>
        <w:ind w:left="3783" w:hanging="360"/>
      </w:pPr>
      <w:rPr>
        <w:rFonts w:ascii="Courier New" w:hAnsi="Courier New" w:cs="Courier New" w:hint="default"/>
      </w:rPr>
    </w:lvl>
    <w:lvl w:ilvl="5" w:tplc="04270005" w:tentative="1">
      <w:start w:val="1"/>
      <w:numFmt w:val="bullet"/>
      <w:lvlText w:val=""/>
      <w:lvlJc w:val="left"/>
      <w:pPr>
        <w:ind w:left="4503" w:hanging="360"/>
      </w:pPr>
      <w:rPr>
        <w:rFonts w:ascii="Wingdings" w:hAnsi="Wingdings" w:hint="default"/>
      </w:rPr>
    </w:lvl>
    <w:lvl w:ilvl="6" w:tplc="04270001" w:tentative="1">
      <w:start w:val="1"/>
      <w:numFmt w:val="bullet"/>
      <w:lvlText w:val=""/>
      <w:lvlJc w:val="left"/>
      <w:pPr>
        <w:ind w:left="5223" w:hanging="360"/>
      </w:pPr>
      <w:rPr>
        <w:rFonts w:ascii="Symbol" w:hAnsi="Symbol" w:hint="default"/>
      </w:rPr>
    </w:lvl>
    <w:lvl w:ilvl="7" w:tplc="04270003" w:tentative="1">
      <w:start w:val="1"/>
      <w:numFmt w:val="bullet"/>
      <w:lvlText w:val="o"/>
      <w:lvlJc w:val="left"/>
      <w:pPr>
        <w:ind w:left="5943" w:hanging="360"/>
      </w:pPr>
      <w:rPr>
        <w:rFonts w:ascii="Courier New" w:hAnsi="Courier New" w:cs="Courier New" w:hint="default"/>
      </w:rPr>
    </w:lvl>
    <w:lvl w:ilvl="8" w:tplc="04270005" w:tentative="1">
      <w:start w:val="1"/>
      <w:numFmt w:val="bullet"/>
      <w:lvlText w:val=""/>
      <w:lvlJc w:val="left"/>
      <w:pPr>
        <w:ind w:left="6663" w:hanging="360"/>
      </w:pPr>
      <w:rPr>
        <w:rFonts w:ascii="Wingdings" w:hAnsi="Wingdings" w:hint="default"/>
      </w:rPr>
    </w:lvl>
  </w:abstractNum>
  <w:abstractNum w:abstractNumId="7" w15:restartNumberingAfterBreak="0">
    <w:nsid w:val="199A4BBF"/>
    <w:multiLevelType w:val="hybridMultilevel"/>
    <w:tmpl w:val="6660FE6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05D3791"/>
    <w:multiLevelType w:val="hybridMultilevel"/>
    <w:tmpl w:val="D31C86E4"/>
    <w:lvl w:ilvl="0" w:tplc="46EC2026">
      <w:start w:val="1"/>
      <w:numFmt w:val="low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52E1FB7"/>
    <w:multiLevelType w:val="hybridMultilevel"/>
    <w:tmpl w:val="EF10E00C"/>
    <w:lvl w:ilvl="0" w:tplc="0427000F">
      <w:start w:val="3"/>
      <w:numFmt w:val="decimal"/>
      <w:lvlText w:val="%1."/>
      <w:lvlJc w:val="lef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055145"/>
    <w:multiLevelType w:val="hybridMultilevel"/>
    <w:tmpl w:val="10B8B1BC"/>
    <w:lvl w:ilvl="0" w:tplc="0052B12E">
      <w:start w:val="1"/>
      <w:numFmt w:val="bullet"/>
      <w:lvlText w:val="–"/>
      <w:lvlJc w:val="left"/>
      <w:pPr>
        <w:tabs>
          <w:tab w:val="num" w:pos="630"/>
        </w:tabs>
        <w:ind w:left="630" w:hanging="360"/>
      </w:pPr>
      <w:rPr>
        <w:rFonts w:ascii="Times New Roman" w:eastAsia="Lucida Sans Unicode" w:hAnsi="Times New Roman" w:cs="Times New Roman" w:hint="default"/>
        <w:color w:val="auto"/>
      </w:rPr>
    </w:lvl>
    <w:lvl w:ilvl="1" w:tplc="89C26720">
      <w:start w:val="1"/>
      <w:numFmt w:val="decimal"/>
      <w:lvlText w:val="%2."/>
      <w:lvlJc w:val="left"/>
      <w:pPr>
        <w:ind w:left="1423" w:hanging="420"/>
      </w:pPr>
      <w:rPr>
        <w:rFonts w:hint="default"/>
      </w:rPr>
    </w:lvl>
    <w:lvl w:ilvl="2" w:tplc="0427001B" w:tentative="1">
      <w:start w:val="1"/>
      <w:numFmt w:val="lowerRoman"/>
      <w:lvlText w:val="%3."/>
      <w:lvlJc w:val="right"/>
      <w:pPr>
        <w:tabs>
          <w:tab w:val="num" w:pos="2083"/>
        </w:tabs>
        <w:ind w:left="2083" w:hanging="180"/>
      </w:pPr>
    </w:lvl>
    <w:lvl w:ilvl="3" w:tplc="0427000F" w:tentative="1">
      <w:start w:val="1"/>
      <w:numFmt w:val="decimal"/>
      <w:lvlText w:val="%4."/>
      <w:lvlJc w:val="left"/>
      <w:pPr>
        <w:tabs>
          <w:tab w:val="num" w:pos="2803"/>
        </w:tabs>
        <w:ind w:left="2803" w:hanging="360"/>
      </w:pPr>
    </w:lvl>
    <w:lvl w:ilvl="4" w:tplc="04270019" w:tentative="1">
      <w:start w:val="1"/>
      <w:numFmt w:val="lowerLetter"/>
      <w:lvlText w:val="%5."/>
      <w:lvlJc w:val="left"/>
      <w:pPr>
        <w:tabs>
          <w:tab w:val="num" w:pos="3523"/>
        </w:tabs>
        <w:ind w:left="3523" w:hanging="360"/>
      </w:pPr>
    </w:lvl>
    <w:lvl w:ilvl="5" w:tplc="0427001B" w:tentative="1">
      <w:start w:val="1"/>
      <w:numFmt w:val="lowerRoman"/>
      <w:lvlText w:val="%6."/>
      <w:lvlJc w:val="right"/>
      <w:pPr>
        <w:tabs>
          <w:tab w:val="num" w:pos="4243"/>
        </w:tabs>
        <w:ind w:left="4243" w:hanging="180"/>
      </w:pPr>
    </w:lvl>
    <w:lvl w:ilvl="6" w:tplc="0427000F" w:tentative="1">
      <w:start w:val="1"/>
      <w:numFmt w:val="decimal"/>
      <w:lvlText w:val="%7."/>
      <w:lvlJc w:val="left"/>
      <w:pPr>
        <w:tabs>
          <w:tab w:val="num" w:pos="4963"/>
        </w:tabs>
        <w:ind w:left="4963" w:hanging="360"/>
      </w:pPr>
    </w:lvl>
    <w:lvl w:ilvl="7" w:tplc="04270019" w:tentative="1">
      <w:start w:val="1"/>
      <w:numFmt w:val="lowerLetter"/>
      <w:lvlText w:val="%8."/>
      <w:lvlJc w:val="left"/>
      <w:pPr>
        <w:tabs>
          <w:tab w:val="num" w:pos="5683"/>
        </w:tabs>
        <w:ind w:left="5683" w:hanging="360"/>
      </w:pPr>
    </w:lvl>
    <w:lvl w:ilvl="8" w:tplc="0427001B" w:tentative="1">
      <w:start w:val="1"/>
      <w:numFmt w:val="lowerRoman"/>
      <w:lvlText w:val="%9."/>
      <w:lvlJc w:val="right"/>
      <w:pPr>
        <w:tabs>
          <w:tab w:val="num" w:pos="6403"/>
        </w:tabs>
        <w:ind w:left="6403" w:hanging="180"/>
      </w:pPr>
    </w:lvl>
  </w:abstractNum>
  <w:abstractNum w:abstractNumId="11" w15:restartNumberingAfterBreak="0">
    <w:nsid w:val="2A360223"/>
    <w:multiLevelType w:val="hybridMultilevel"/>
    <w:tmpl w:val="572EECD4"/>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372C76"/>
    <w:multiLevelType w:val="hybridMultilevel"/>
    <w:tmpl w:val="A34E7B1A"/>
    <w:lvl w:ilvl="0" w:tplc="54C8FF1A">
      <w:start w:val="3"/>
      <w:numFmt w:val="bullet"/>
      <w:lvlText w:val="–"/>
      <w:lvlJc w:val="left"/>
      <w:pPr>
        <w:ind w:left="762" w:hanging="360"/>
      </w:pPr>
      <w:rPr>
        <w:rFonts w:ascii="Times New Roman" w:eastAsia="SimSun" w:hAnsi="Times New Roman" w:cs="Times New Roman" w:hint="default"/>
      </w:rPr>
    </w:lvl>
    <w:lvl w:ilvl="1" w:tplc="FFFFFFFF">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3" w15:restartNumberingAfterBreak="0">
    <w:nsid w:val="2DC50785"/>
    <w:multiLevelType w:val="hybridMultilevel"/>
    <w:tmpl w:val="9C723664"/>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1D1A6B"/>
    <w:multiLevelType w:val="multilevel"/>
    <w:tmpl w:val="77FA228E"/>
    <w:lvl w:ilvl="0">
      <w:start w:val="2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1F6C74"/>
    <w:multiLevelType w:val="hybridMultilevel"/>
    <w:tmpl w:val="25AC9126"/>
    <w:lvl w:ilvl="0" w:tplc="D3CA8CDA">
      <w:start w:val="1"/>
      <w:numFmt w:val="bullet"/>
      <w:lvlText w:val="-"/>
      <w:lvlJc w:val="left"/>
      <w:pPr>
        <w:ind w:left="720" w:hanging="360"/>
      </w:pPr>
      <w:rPr>
        <w:rFonts w:ascii="Calibri" w:eastAsia="Lucida Sans Unicode"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56220AF"/>
    <w:multiLevelType w:val="hybridMultilevel"/>
    <w:tmpl w:val="3DB01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4387C"/>
    <w:multiLevelType w:val="hybridMultilevel"/>
    <w:tmpl w:val="62DAC1BA"/>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7C0CBF"/>
    <w:multiLevelType w:val="hybridMultilevel"/>
    <w:tmpl w:val="755CE0C8"/>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CC6A43"/>
    <w:multiLevelType w:val="hybridMultilevel"/>
    <w:tmpl w:val="B3DEE43C"/>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ADA7405"/>
    <w:multiLevelType w:val="hybridMultilevel"/>
    <w:tmpl w:val="36467314"/>
    <w:lvl w:ilvl="0" w:tplc="6C44FE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CB646CD"/>
    <w:multiLevelType w:val="hybridMultilevel"/>
    <w:tmpl w:val="E8189BCC"/>
    <w:lvl w:ilvl="0" w:tplc="0427000F">
      <w:start w:val="1"/>
      <w:numFmt w:val="decimal"/>
      <w:lvlText w:val="%1."/>
      <w:lvlJc w:val="left"/>
      <w:pPr>
        <w:ind w:left="720" w:hanging="36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F24088E"/>
    <w:multiLevelType w:val="hybridMultilevel"/>
    <w:tmpl w:val="CB726F8E"/>
    <w:lvl w:ilvl="0" w:tplc="0052B12E">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04D0C"/>
    <w:multiLevelType w:val="hybridMultilevel"/>
    <w:tmpl w:val="54DCE008"/>
    <w:lvl w:ilvl="0" w:tplc="0427000F">
      <w:start w:val="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3B7734"/>
    <w:multiLevelType w:val="hybridMultilevel"/>
    <w:tmpl w:val="BF0E0844"/>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6F44B8F"/>
    <w:multiLevelType w:val="hybridMultilevel"/>
    <w:tmpl w:val="72C0B1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AC62C6"/>
    <w:multiLevelType w:val="hybridMultilevel"/>
    <w:tmpl w:val="2C88BC12"/>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CC038F4"/>
    <w:multiLevelType w:val="hybridMultilevel"/>
    <w:tmpl w:val="54D4C3AE"/>
    <w:lvl w:ilvl="0" w:tplc="051654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010418A"/>
    <w:multiLevelType w:val="hybridMultilevel"/>
    <w:tmpl w:val="CE32F71A"/>
    <w:lvl w:ilvl="0" w:tplc="739E0BC4">
      <w:start w:val="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9B53E0"/>
    <w:multiLevelType w:val="hybridMultilevel"/>
    <w:tmpl w:val="0D78FFAA"/>
    <w:lvl w:ilvl="0" w:tplc="0052B12E">
      <w:start w:val="1"/>
      <w:numFmt w:val="bullet"/>
      <w:lvlText w:val="–"/>
      <w:lvlJc w:val="left"/>
      <w:pPr>
        <w:ind w:left="720" w:hanging="360"/>
      </w:pPr>
      <w:rPr>
        <w:rFonts w:ascii="Times New Roman" w:eastAsia="Lucida Sans Unicode"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3787620"/>
    <w:multiLevelType w:val="hybridMultilevel"/>
    <w:tmpl w:val="CB5C4250"/>
    <w:lvl w:ilvl="0" w:tplc="29BC7700">
      <w:start w:val="3"/>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AD55873"/>
    <w:multiLevelType w:val="hybridMultilevel"/>
    <w:tmpl w:val="E7C4FA0C"/>
    <w:lvl w:ilvl="0" w:tplc="86B66AC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15:restartNumberingAfterBreak="0">
    <w:nsid w:val="5D857026"/>
    <w:multiLevelType w:val="hybridMultilevel"/>
    <w:tmpl w:val="98740B64"/>
    <w:lvl w:ilvl="0" w:tplc="D804B20A">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5EAE7719"/>
    <w:multiLevelType w:val="multilevel"/>
    <w:tmpl w:val="77FA228E"/>
    <w:lvl w:ilvl="0">
      <w:start w:val="2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D033BD"/>
    <w:multiLevelType w:val="hybridMultilevel"/>
    <w:tmpl w:val="487C335C"/>
    <w:lvl w:ilvl="0" w:tplc="6AC81826">
      <w:start w:val="1"/>
      <w:numFmt w:val="bullet"/>
      <w:lvlText w:val=""/>
      <w:lvlJc w:val="left"/>
      <w:pPr>
        <w:ind w:left="360"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68711430"/>
    <w:multiLevelType w:val="hybridMultilevel"/>
    <w:tmpl w:val="3F10BC12"/>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15:restartNumberingAfterBreak="0">
    <w:nsid w:val="69BA4780"/>
    <w:multiLevelType w:val="multilevel"/>
    <w:tmpl w:val="77FA228E"/>
    <w:lvl w:ilvl="0">
      <w:start w:val="2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8F340C"/>
    <w:multiLevelType w:val="hybridMultilevel"/>
    <w:tmpl w:val="F35A50C0"/>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C3B6D15"/>
    <w:multiLevelType w:val="hybridMultilevel"/>
    <w:tmpl w:val="120E2874"/>
    <w:lvl w:ilvl="0" w:tplc="6AC81826">
      <w:start w:val="1"/>
      <w:numFmt w:val="bullet"/>
      <w:lvlText w:val=""/>
      <w:lvlJc w:val="left"/>
      <w:pPr>
        <w:ind w:left="720" w:hanging="360"/>
      </w:pPr>
      <w:rPr>
        <w:rFonts w:ascii="Symbol" w:hAnsi="Symbol" w:hint="default"/>
      </w:rPr>
    </w:lvl>
    <w:lvl w:ilvl="1" w:tplc="6AC81826">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C984B0F"/>
    <w:multiLevelType w:val="hybridMultilevel"/>
    <w:tmpl w:val="7264E35E"/>
    <w:lvl w:ilvl="0" w:tplc="732851F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2" w15:restartNumberingAfterBreak="0">
    <w:nsid w:val="6CCA54BC"/>
    <w:multiLevelType w:val="hybridMultilevel"/>
    <w:tmpl w:val="047A3F02"/>
    <w:lvl w:ilvl="0" w:tplc="0052B12E">
      <w:start w:val="1"/>
      <w:numFmt w:val="bullet"/>
      <w:lvlText w:val="–"/>
      <w:lvlJc w:val="left"/>
      <w:pPr>
        <w:tabs>
          <w:tab w:val="num" w:pos="644"/>
        </w:tabs>
        <w:ind w:left="644" w:hanging="360"/>
      </w:pPr>
      <w:rPr>
        <w:rFonts w:ascii="Times New Roman" w:eastAsia="Lucida Sans Unicode" w:hAnsi="Times New Roman" w:cs="Times New Roman" w:hint="default"/>
        <w:color w:val="auto"/>
      </w:rPr>
    </w:lvl>
    <w:lvl w:ilvl="1" w:tplc="89C26720">
      <w:start w:val="1"/>
      <w:numFmt w:val="decimal"/>
      <w:lvlText w:val="%2."/>
      <w:lvlJc w:val="left"/>
      <w:pPr>
        <w:ind w:left="1423" w:hanging="420"/>
      </w:pPr>
      <w:rPr>
        <w:rFonts w:hint="default"/>
      </w:rPr>
    </w:lvl>
    <w:lvl w:ilvl="2" w:tplc="0427001B" w:tentative="1">
      <w:start w:val="1"/>
      <w:numFmt w:val="lowerRoman"/>
      <w:lvlText w:val="%3."/>
      <w:lvlJc w:val="right"/>
      <w:pPr>
        <w:tabs>
          <w:tab w:val="num" w:pos="2083"/>
        </w:tabs>
        <w:ind w:left="2083" w:hanging="180"/>
      </w:pPr>
    </w:lvl>
    <w:lvl w:ilvl="3" w:tplc="0427000F" w:tentative="1">
      <w:start w:val="1"/>
      <w:numFmt w:val="decimal"/>
      <w:lvlText w:val="%4."/>
      <w:lvlJc w:val="left"/>
      <w:pPr>
        <w:tabs>
          <w:tab w:val="num" w:pos="2803"/>
        </w:tabs>
        <w:ind w:left="2803" w:hanging="360"/>
      </w:pPr>
    </w:lvl>
    <w:lvl w:ilvl="4" w:tplc="04270019" w:tentative="1">
      <w:start w:val="1"/>
      <w:numFmt w:val="lowerLetter"/>
      <w:lvlText w:val="%5."/>
      <w:lvlJc w:val="left"/>
      <w:pPr>
        <w:tabs>
          <w:tab w:val="num" w:pos="3523"/>
        </w:tabs>
        <w:ind w:left="3523" w:hanging="360"/>
      </w:pPr>
    </w:lvl>
    <w:lvl w:ilvl="5" w:tplc="0427001B" w:tentative="1">
      <w:start w:val="1"/>
      <w:numFmt w:val="lowerRoman"/>
      <w:lvlText w:val="%6."/>
      <w:lvlJc w:val="right"/>
      <w:pPr>
        <w:tabs>
          <w:tab w:val="num" w:pos="4243"/>
        </w:tabs>
        <w:ind w:left="4243" w:hanging="180"/>
      </w:pPr>
    </w:lvl>
    <w:lvl w:ilvl="6" w:tplc="0427000F" w:tentative="1">
      <w:start w:val="1"/>
      <w:numFmt w:val="decimal"/>
      <w:lvlText w:val="%7."/>
      <w:lvlJc w:val="left"/>
      <w:pPr>
        <w:tabs>
          <w:tab w:val="num" w:pos="4963"/>
        </w:tabs>
        <w:ind w:left="4963" w:hanging="360"/>
      </w:pPr>
    </w:lvl>
    <w:lvl w:ilvl="7" w:tplc="04270019" w:tentative="1">
      <w:start w:val="1"/>
      <w:numFmt w:val="lowerLetter"/>
      <w:lvlText w:val="%8."/>
      <w:lvlJc w:val="left"/>
      <w:pPr>
        <w:tabs>
          <w:tab w:val="num" w:pos="5683"/>
        </w:tabs>
        <w:ind w:left="5683" w:hanging="360"/>
      </w:pPr>
    </w:lvl>
    <w:lvl w:ilvl="8" w:tplc="0427001B" w:tentative="1">
      <w:start w:val="1"/>
      <w:numFmt w:val="lowerRoman"/>
      <w:lvlText w:val="%9."/>
      <w:lvlJc w:val="right"/>
      <w:pPr>
        <w:tabs>
          <w:tab w:val="num" w:pos="6403"/>
        </w:tabs>
        <w:ind w:left="6403" w:hanging="180"/>
      </w:pPr>
    </w:lvl>
  </w:abstractNum>
  <w:abstractNum w:abstractNumId="43" w15:restartNumberingAfterBreak="0">
    <w:nsid w:val="6DD95CA1"/>
    <w:multiLevelType w:val="hybridMultilevel"/>
    <w:tmpl w:val="739CB2EE"/>
    <w:lvl w:ilvl="0" w:tplc="0427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4" w15:restartNumberingAfterBreak="0">
    <w:nsid w:val="6DEF459B"/>
    <w:multiLevelType w:val="hybridMultilevel"/>
    <w:tmpl w:val="320C7CFC"/>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5EE7EFC"/>
    <w:multiLevelType w:val="hybridMultilevel"/>
    <w:tmpl w:val="30464B04"/>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97B2666"/>
    <w:multiLevelType w:val="hybridMultilevel"/>
    <w:tmpl w:val="C63ECE22"/>
    <w:lvl w:ilvl="0" w:tplc="0427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B1A5967"/>
    <w:multiLevelType w:val="hybridMultilevel"/>
    <w:tmpl w:val="34A28FF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8" w15:restartNumberingAfterBreak="0">
    <w:nsid w:val="7D5B5792"/>
    <w:multiLevelType w:val="hybridMultilevel"/>
    <w:tmpl w:val="8B5246B8"/>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DF85E54"/>
    <w:multiLevelType w:val="hybridMultilevel"/>
    <w:tmpl w:val="F3E43128"/>
    <w:lvl w:ilvl="0" w:tplc="051654C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411266443">
    <w:abstractNumId w:val="38"/>
  </w:num>
  <w:num w:numId="2" w16cid:durableId="814951383">
    <w:abstractNumId w:val="36"/>
  </w:num>
  <w:num w:numId="3" w16cid:durableId="308175907">
    <w:abstractNumId w:val="28"/>
  </w:num>
  <w:num w:numId="4" w16cid:durableId="428084643">
    <w:abstractNumId w:val="5"/>
  </w:num>
  <w:num w:numId="5" w16cid:durableId="1979146349">
    <w:abstractNumId w:val="31"/>
  </w:num>
  <w:num w:numId="6" w16cid:durableId="1236892663">
    <w:abstractNumId w:val="32"/>
  </w:num>
  <w:num w:numId="7" w16cid:durableId="1729111624">
    <w:abstractNumId w:val="15"/>
  </w:num>
  <w:num w:numId="8" w16cid:durableId="274601180">
    <w:abstractNumId w:val="9"/>
  </w:num>
  <w:num w:numId="9" w16cid:durableId="577597394">
    <w:abstractNumId w:val="26"/>
  </w:num>
  <w:num w:numId="10" w16cid:durableId="1163277405">
    <w:abstractNumId w:val="0"/>
  </w:num>
  <w:num w:numId="11" w16cid:durableId="475488847">
    <w:abstractNumId w:val="1"/>
  </w:num>
  <w:num w:numId="12" w16cid:durableId="195193370">
    <w:abstractNumId w:val="33"/>
  </w:num>
  <w:num w:numId="13" w16cid:durableId="1678075984">
    <w:abstractNumId w:val="7"/>
  </w:num>
  <w:num w:numId="14" w16cid:durableId="1790277342">
    <w:abstractNumId w:val="25"/>
  </w:num>
  <w:num w:numId="15" w16cid:durableId="1810436444">
    <w:abstractNumId w:val="40"/>
  </w:num>
  <w:num w:numId="16" w16cid:durableId="1204438093">
    <w:abstractNumId w:val="49"/>
  </w:num>
  <w:num w:numId="17" w16cid:durableId="1445541310">
    <w:abstractNumId w:val="35"/>
  </w:num>
  <w:num w:numId="18" w16cid:durableId="1395467948">
    <w:abstractNumId w:val="41"/>
  </w:num>
  <w:num w:numId="19" w16cid:durableId="450439407">
    <w:abstractNumId w:val="3"/>
  </w:num>
  <w:num w:numId="20" w16cid:durableId="1124733497">
    <w:abstractNumId w:val="47"/>
  </w:num>
  <w:num w:numId="21" w16cid:durableId="1102149453">
    <w:abstractNumId w:val="8"/>
  </w:num>
  <w:num w:numId="22" w16cid:durableId="475758495">
    <w:abstractNumId w:val="24"/>
  </w:num>
  <w:num w:numId="23" w16cid:durableId="183594144">
    <w:abstractNumId w:val="18"/>
  </w:num>
  <w:num w:numId="24" w16cid:durableId="1684744679">
    <w:abstractNumId w:val="21"/>
  </w:num>
  <w:num w:numId="25" w16cid:durableId="58869698">
    <w:abstractNumId w:val="20"/>
  </w:num>
  <w:num w:numId="26" w16cid:durableId="598492374">
    <w:abstractNumId w:val="48"/>
  </w:num>
  <w:num w:numId="27" w16cid:durableId="733167098">
    <w:abstractNumId w:val="44"/>
  </w:num>
  <w:num w:numId="28" w16cid:durableId="1612589054">
    <w:abstractNumId w:val="19"/>
  </w:num>
  <w:num w:numId="29" w16cid:durableId="1594391955">
    <w:abstractNumId w:val="17"/>
  </w:num>
  <w:num w:numId="30" w16cid:durableId="1734427145">
    <w:abstractNumId w:val="2"/>
  </w:num>
  <w:num w:numId="31" w16cid:durableId="1477406379">
    <w:abstractNumId w:val="46"/>
  </w:num>
  <w:num w:numId="32" w16cid:durableId="1360542662">
    <w:abstractNumId w:val="11"/>
  </w:num>
  <w:num w:numId="33" w16cid:durableId="1969429171">
    <w:abstractNumId w:val="13"/>
  </w:num>
  <w:num w:numId="34" w16cid:durableId="776101684">
    <w:abstractNumId w:val="39"/>
  </w:num>
  <w:num w:numId="35" w16cid:durableId="927269762">
    <w:abstractNumId w:val="27"/>
  </w:num>
  <w:num w:numId="36" w16cid:durableId="1198276023">
    <w:abstractNumId w:val="45"/>
  </w:num>
  <w:num w:numId="37" w16cid:durableId="742990456">
    <w:abstractNumId w:val="43"/>
  </w:num>
  <w:num w:numId="38" w16cid:durableId="1048644923">
    <w:abstractNumId w:val="10"/>
  </w:num>
  <w:num w:numId="39" w16cid:durableId="1236165791">
    <w:abstractNumId w:val="12"/>
  </w:num>
  <w:num w:numId="40" w16cid:durableId="2007661478">
    <w:abstractNumId w:val="23"/>
  </w:num>
  <w:num w:numId="41" w16cid:durableId="1930382794">
    <w:abstractNumId w:val="6"/>
  </w:num>
  <w:num w:numId="42" w16cid:durableId="1991396614">
    <w:abstractNumId w:val="4"/>
  </w:num>
  <w:num w:numId="43" w16cid:durableId="250895828">
    <w:abstractNumId w:val="30"/>
  </w:num>
  <w:num w:numId="44" w16cid:durableId="465855236">
    <w:abstractNumId w:val="42"/>
  </w:num>
  <w:num w:numId="45" w16cid:durableId="1971397809">
    <w:abstractNumId w:val="14"/>
  </w:num>
  <w:num w:numId="46" w16cid:durableId="2107772907">
    <w:abstractNumId w:val="29"/>
  </w:num>
  <w:num w:numId="47" w16cid:durableId="788165309">
    <w:abstractNumId w:val="34"/>
  </w:num>
  <w:num w:numId="48" w16cid:durableId="2003461134">
    <w:abstractNumId w:val="37"/>
  </w:num>
  <w:num w:numId="49" w16cid:durableId="1708674099">
    <w:abstractNumId w:val="22"/>
  </w:num>
  <w:num w:numId="50" w16cid:durableId="5095694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B7"/>
    <w:rsid w:val="000015F4"/>
    <w:rsid w:val="0003133C"/>
    <w:rsid w:val="00050B3A"/>
    <w:rsid w:val="0005570C"/>
    <w:rsid w:val="00067246"/>
    <w:rsid w:val="0007796A"/>
    <w:rsid w:val="00081254"/>
    <w:rsid w:val="00083EE2"/>
    <w:rsid w:val="00093A66"/>
    <w:rsid w:val="00095F8A"/>
    <w:rsid w:val="000A6BCC"/>
    <w:rsid w:val="000B5467"/>
    <w:rsid w:val="000B6BF7"/>
    <w:rsid w:val="000C19BA"/>
    <w:rsid w:val="000D353D"/>
    <w:rsid w:val="000D7E55"/>
    <w:rsid w:val="000E538F"/>
    <w:rsid w:val="000E7529"/>
    <w:rsid w:val="000F2517"/>
    <w:rsid w:val="000F297D"/>
    <w:rsid w:val="00103C9E"/>
    <w:rsid w:val="00106E5E"/>
    <w:rsid w:val="00116149"/>
    <w:rsid w:val="00122303"/>
    <w:rsid w:val="001228F9"/>
    <w:rsid w:val="00126E67"/>
    <w:rsid w:val="001300EA"/>
    <w:rsid w:val="00133662"/>
    <w:rsid w:val="00141A8F"/>
    <w:rsid w:val="0015204A"/>
    <w:rsid w:val="0016547A"/>
    <w:rsid w:val="00172D9E"/>
    <w:rsid w:val="00174F00"/>
    <w:rsid w:val="00176AEC"/>
    <w:rsid w:val="00181662"/>
    <w:rsid w:val="00192EFA"/>
    <w:rsid w:val="00195EA1"/>
    <w:rsid w:val="0019736B"/>
    <w:rsid w:val="001A4ED8"/>
    <w:rsid w:val="001E02FD"/>
    <w:rsid w:val="001E0BAB"/>
    <w:rsid w:val="001E514D"/>
    <w:rsid w:val="001E6708"/>
    <w:rsid w:val="00205D4B"/>
    <w:rsid w:val="00206A98"/>
    <w:rsid w:val="00215BEC"/>
    <w:rsid w:val="00227B68"/>
    <w:rsid w:val="00232700"/>
    <w:rsid w:val="00236196"/>
    <w:rsid w:val="00244DBA"/>
    <w:rsid w:val="0025109E"/>
    <w:rsid w:val="002553A3"/>
    <w:rsid w:val="0025580A"/>
    <w:rsid w:val="00260326"/>
    <w:rsid w:val="00260B19"/>
    <w:rsid w:val="00267447"/>
    <w:rsid w:val="00273177"/>
    <w:rsid w:val="00273E89"/>
    <w:rsid w:val="002751D4"/>
    <w:rsid w:val="0027748D"/>
    <w:rsid w:val="00282F13"/>
    <w:rsid w:val="00286F03"/>
    <w:rsid w:val="00287B22"/>
    <w:rsid w:val="00296EBA"/>
    <w:rsid w:val="002C63FA"/>
    <w:rsid w:val="002D3404"/>
    <w:rsid w:val="002D3506"/>
    <w:rsid w:val="002D5CEB"/>
    <w:rsid w:val="002D617E"/>
    <w:rsid w:val="002E110D"/>
    <w:rsid w:val="002E69BB"/>
    <w:rsid w:val="002F1860"/>
    <w:rsid w:val="002F7D2D"/>
    <w:rsid w:val="00306AC7"/>
    <w:rsid w:val="00306DF5"/>
    <w:rsid w:val="00327FB6"/>
    <w:rsid w:val="003334AD"/>
    <w:rsid w:val="00340A1A"/>
    <w:rsid w:val="00341E6A"/>
    <w:rsid w:val="00343C8A"/>
    <w:rsid w:val="0034679B"/>
    <w:rsid w:val="003502C4"/>
    <w:rsid w:val="00350A43"/>
    <w:rsid w:val="00356E38"/>
    <w:rsid w:val="0036351F"/>
    <w:rsid w:val="00370AEC"/>
    <w:rsid w:val="00383379"/>
    <w:rsid w:val="00387834"/>
    <w:rsid w:val="0039347E"/>
    <w:rsid w:val="003947E5"/>
    <w:rsid w:val="003A7254"/>
    <w:rsid w:val="003B5D9F"/>
    <w:rsid w:val="003C668B"/>
    <w:rsid w:val="003C7D70"/>
    <w:rsid w:val="003D5BEE"/>
    <w:rsid w:val="003D61F1"/>
    <w:rsid w:val="00415F09"/>
    <w:rsid w:val="00417304"/>
    <w:rsid w:val="00431C97"/>
    <w:rsid w:val="00433C54"/>
    <w:rsid w:val="00437B52"/>
    <w:rsid w:val="004400A7"/>
    <w:rsid w:val="0046618C"/>
    <w:rsid w:val="00467F88"/>
    <w:rsid w:val="00473384"/>
    <w:rsid w:val="00480B22"/>
    <w:rsid w:val="00486CB7"/>
    <w:rsid w:val="00491747"/>
    <w:rsid w:val="004A1736"/>
    <w:rsid w:val="004A66A5"/>
    <w:rsid w:val="004B0A58"/>
    <w:rsid w:val="004B15C3"/>
    <w:rsid w:val="004B2E99"/>
    <w:rsid w:val="004B3317"/>
    <w:rsid w:val="004B7B5F"/>
    <w:rsid w:val="004C47A1"/>
    <w:rsid w:val="004C6F4E"/>
    <w:rsid w:val="004D1AFF"/>
    <w:rsid w:val="004D3159"/>
    <w:rsid w:val="004F012A"/>
    <w:rsid w:val="00502D39"/>
    <w:rsid w:val="00507751"/>
    <w:rsid w:val="00532171"/>
    <w:rsid w:val="00535AF0"/>
    <w:rsid w:val="00556CB4"/>
    <w:rsid w:val="00580022"/>
    <w:rsid w:val="00584607"/>
    <w:rsid w:val="0058564E"/>
    <w:rsid w:val="00585C5B"/>
    <w:rsid w:val="005921A8"/>
    <w:rsid w:val="005A060A"/>
    <w:rsid w:val="005A2BCC"/>
    <w:rsid w:val="005A59B2"/>
    <w:rsid w:val="005C6AAF"/>
    <w:rsid w:val="005D3E7A"/>
    <w:rsid w:val="005E7BCA"/>
    <w:rsid w:val="00612113"/>
    <w:rsid w:val="006136E8"/>
    <w:rsid w:val="00614107"/>
    <w:rsid w:val="00614DA8"/>
    <w:rsid w:val="00621301"/>
    <w:rsid w:val="00621988"/>
    <w:rsid w:val="006231A3"/>
    <w:rsid w:val="00634C7F"/>
    <w:rsid w:val="00640C6D"/>
    <w:rsid w:val="0064425D"/>
    <w:rsid w:val="006444C6"/>
    <w:rsid w:val="006474C9"/>
    <w:rsid w:val="00647B35"/>
    <w:rsid w:val="00650D9C"/>
    <w:rsid w:val="00651C29"/>
    <w:rsid w:val="0066208B"/>
    <w:rsid w:val="00662101"/>
    <w:rsid w:val="006740B0"/>
    <w:rsid w:val="0067457A"/>
    <w:rsid w:val="0067616F"/>
    <w:rsid w:val="00686E70"/>
    <w:rsid w:val="00693CF5"/>
    <w:rsid w:val="00694B48"/>
    <w:rsid w:val="006D494C"/>
    <w:rsid w:val="006E1B70"/>
    <w:rsid w:val="006F02E4"/>
    <w:rsid w:val="006F3800"/>
    <w:rsid w:val="00703029"/>
    <w:rsid w:val="00711591"/>
    <w:rsid w:val="00714111"/>
    <w:rsid w:val="00726715"/>
    <w:rsid w:val="00732379"/>
    <w:rsid w:val="007344C4"/>
    <w:rsid w:val="00743357"/>
    <w:rsid w:val="00746BC5"/>
    <w:rsid w:val="00757E67"/>
    <w:rsid w:val="00760140"/>
    <w:rsid w:val="007672BC"/>
    <w:rsid w:val="0077316B"/>
    <w:rsid w:val="00776D2B"/>
    <w:rsid w:val="0078242A"/>
    <w:rsid w:val="00787835"/>
    <w:rsid w:val="00790134"/>
    <w:rsid w:val="00791EAB"/>
    <w:rsid w:val="00793D49"/>
    <w:rsid w:val="007B2D37"/>
    <w:rsid w:val="007D4C96"/>
    <w:rsid w:val="007E234E"/>
    <w:rsid w:val="007F41B0"/>
    <w:rsid w:val="007F742D"/>
    <w:rsid w:val="008074A8"/>
    <w:rsid w:val="00813502"/>
    <w:rsid w:val="00814324"/>
    <w:rsid w:val="00824335"/>
    <w:rsid w:val="008247DE"/>
    <w:rsid w:val="008314C1"/>
    <w:rsid w:val="0083334F"/>
    <w:rsid w:val="0083463F"/>
    <w:rsid w:val="0084016E"/>
    <w:rsid w:val="00852614"/>
    <w:rsid w:val="0086524E"/>
    <w:rsid w:val="008768B7"/>
    <w:rsid w:val="008815FC"/>
    <w:rsid w:val="00883B08"/>
    <w:rsid w:val="008843BB"/>
    <w:rsid w:val="0089797C"/>
    <w:rsid w:val="008A013C"/>
    <w:rsid w:val="008A510C"/>
    <w:rsid w:val="008C0107"/>
    <w:rsid w:val="008C3CF1"/>
    <w:rsid w:val="008D1FE8"/>
    <w:rsid w:val="008E0A34"/>
    <w:rsid w:val="008E7095"/>
    <w:rsid w:val="008F4B86"/>
    <w:rsid w:val="009109DD"/>
    <w:rsid w:val="00910CE2"/>
    <w:rsid w:val="00911117"/>
    <w:rsid w:val="00911CF0"/>
    <w:rsid w:val="009141E0"/>
    <w:rsid w:val="0092093E"/>
    <w:rsid w:val="00922403"/>
    <w:rsid w:val="0093077B"/>
    <w:rsid w:val="009342E3"/>
    <w:rsid w:val="00935892"/>
    <w:rsid w:val="00946DFB"/>
    <w:rsid w:val="00952034"/>
    <w:rsid w:val="009524A7"/>
    <w:rsid w:val="00952E71"/>
    <w:rsid w:val="009547C0"/>
    <w:rsid w:val="00954C33"/>
    <w:rsid w:val="00957A29"/>
    <w:rsid w:val="00961399"/>
    <w:rsid w:val="00977985"/>
    <w:rsid w:val="009906E4"/>
    <w:rsid w:val="009A513D"/>
    <w:rsid w:val="009B11AB"/>
    <w:rsid w:val="009B5D73"/>
    <w:rsid w:val="009D07FB"/>
    <w:rsid w:val="009E3DF5"/>
    <w:rsid w:val="009E6EC1"/>
    <w:rsid w:val="009F5F69"/>
    <w:rsid w:val="00A25508"/>
    <w:rsid w:val="00A261AB"/>
    <w:rsid w:val="00A271B7"/>
    <w:rsid w:val="00A30E2B"/>
    <w:rsid w:val="00A35420"/>
    <w:rsid w:val="00A36CAD"/>
    <w:rsid w:val="00A4576A"/>
    <w:rsid w:val="00A45C1F"/>
    <w:rsid w:val="00A46DD5"/>
    <w:rsid w:val="00A47481"/>
    <w:rsid w:val="00A50ED7"/>
    <w:rsid w:val="00A55F62"/>
    <w:rsid w:val="00A56150"/>
    <w:rsid w:val="00A61443"/>
    <w:rsid w:val="00A74379"/>
    <w:rsid w:val="00A8416F"/>
    <w:rsid w:val="00A94D31"/>
    <w:rsid w:val="00AA1FE4"/>
    <w:rsid w:val="00AA7F78"/>
    <w:rsid w:val="00AB08D4"/>
    <w:rsid w:val="00AB2444"/>
    <w:rsid w:val="00AB628E"/>
    <w:rsid w:val="00AC1F21"/>
    <w:rsid w:val="00AC37BB"/>
    <w:rsid w:val="00AD37F8"/>
    <w:rsid w:val="00AE0E7B"/>
    <w:rsid w:val="00AE3611"/>
    <w:rsid w:val="00B03984"/>
    <w:rsid w:val="00B058E4"/>
    <w:rsid w:val="00B07CD4"/>
    <w:rsid w:val="00B203D6"/>
    <w:rsid w:val="00B25802"/>
    <w:rsid w:val="00B25D48"/>
    <w:rsid w:val="00B33F59"/>
    <w:rsid w:val="00B43862"/>
    <w:rsid w:val="00B473B0"/>
    <w:rsid w:val="00B53374"/>
    <w:rsid w:val="00B65895"/>
    <w:rsid w:val="00B75A04"/>
    <w:rsid w:val="00B7602F"/>
    <w:rsid w:val="00B81AA9"/>
    <w:rsid w:val="00B82B96"/>
    <w:rsid w:val="00B85B00"/>
    <w:rsid w:val="00B9115E"/>
    <w:rsid w:val="00B92499"/>
    <w:rsid w:val="00BA1EDD"/>
    <w:rsid w:val="00BA4465"/>
    <w:rsid w:val="00BB61F8"/>
    <w:rsid w:val="00BB7EA2"/>
    <w:rsid w:val="00BC289F"/>
    <w:rsid w:val="00BC5517"/>
    <w:rsid w:val="00BD03E1"/>
    <w:rsid w:val="00BD44D6"/>
    <w:rsid w:val="00BE06A4"/>
    <w:rsid w:val="00BE77AB"/>
    <w:rsid w:val="00BF07C1"/>
    <w:rsid w:val="00BF4D30"/>
    <w:rsid w:val="00BF7935"/>
    <w:rsid w:val="00C006CB"/>
    <w:rsid w:val="00C01D33"/>
    <w:rsid w:val="00C07A73"/>
    <w:rsid w:val="00C1620C"/>
    <w:rsid w:val="00C27F90"/>
    <w:rsid w:val="00C31EBC"/>
    <w:rsid w:val="00C3241B"/>
    <w:rsid w:val="00C3242F"/>
    <w:rsid w:val="00C41E8C"/>
    <w:rsid w:val="00C47095"/>
    <w:rsid w:val="00C47529"/>
    <w:rsid w:val="00C51648"/>
    <w:rsid w:val="00C75529"/>
    <w:rsid w:val="00C80F5F"/>
    <w:rsid w:val="00C86C74"/>
    <w:rsid w:val="00C87A93"/>
    <w:rsid w:val="00C90765"/>
    <w:rsid w:val="00CA6940"/>
    <w:rsid w:val="00CA6CA2"/>
    <w:rsid w:val="00CA7660"/>
    <w:rsid w:val="00CA7E0E"/>
    <w:rsid w:val="00CB06B8"/>
    <w:rsid w:val="00CB7E28"/>
    <w:rsid w:val="00CC0ED0"/>
    <w:rsid w:val="00CD3F42"/>
    <w:rsid w:val="00CE39D0"/>
    <w:rsid w:val="00CF36DD"/>
    <w:rsid w:val="00CF4892"/>
    <w:rsid w:val="00D00C62"/>
    <w:rsid w:val="00D063FF"/>
    <w:rsid w:val="00D12408"/>
    <w:rsid w:val="00D17B19"/>
    <w:rsid w:val="00D26BBC"/>
    <w:rsid w:val="00D270BD"/>
    <w:rsid w:val="00D54E80"/>
    <w:rsid w:val="00D6030E"/>
    <w:rsid w:val="00D6109D"/>
    <w:rsid w:val="00D91453"/>
    <w:rsid w:val="00D92181"/>
    <w:rsid w:val="00D9285D"/>
    <w:rsid w:val="00DA134A"/>
    <w:rsid w:val="00DA1D92"/>
    <w:rsid w:val="00DB5CE3"/>
    <w:rsid w:val="00DC1B68"/>
    <w:rsid w:val="00DC1C7C"/>
    <w:rsid w:val="00DD65A2"/>
    <w:rsid w:val="00DD6E23"/>
    <w:rsid w:val="00DE2DA8"/>
    <w:rsid w:val="00DE6E61"/>
    <w:rsid w:val="00DF785A"/>
    <w:rsid w:val="00E0097A"/>
    <w:rsid w:val="00E11CB0"/>
    <w:rsid w:val="00E1244B"/>
    <w:rsid w:val="00E1783C"/>
    <w:rsid w:val="00E20D54"/>
    <w:rsid w:val="00E33861"/>
    <w:rsid w:val="00E36D36"/>
    <w:rsid w:val="00E42C24"/>
    <w:rsid w:val="00E45352"/>
    <w:rsid w:val="00E45CDF"/>
    <w:rsid w:val="00E46105"/>
    <w:rsid w:val="00E65123"/>
    <w:rsid w:val="00E6657E"/>
    <w:rsid w:val="00E7065B"/>
    <w:rsid w:val="00E73827"/>
    <w:rsid w:val="00E75843"/>
    <w:rsid w:val="00E801BF"/>
    <w:rsid w:val="00E87619"/>
    <w:rsid w:val="00E92547"/>
    <w:rsid w:val="00E9276E"/>
    <w:rsid w:val="00EA1EDD"/>
    <w:rsid w:val="00EB658F"/>
    <w:rsid w:val="00EC01ED"/>
    <w:rsid w:val="00ED594F"/>
    <w:rsid w:val="00EF3D51"/>
    <w:rsid w:val="00F02639"/>
    <w:rsid w:val="00F04625"/>
    <w:rsid w:val="00F056E4"/>
    <w:rsid w:val="00F078D2"/>
    <w:rsid w:val="00F10DFA"/>
    <w:rsid w:val="00F24BE0"/>
    <w:rsid w:val="00F275B4"/>
    <w:rsid w:val="00F56975"/>
    <w:rsid w:val="00F6102F"/>
    <w:rsid w:val="00F653EB"/>
    <w:rsid w:val="00F665DA"/>
    <w:rsid w:val="00F670FD"/>
    <w:rsid w:val="00F70BEE"/>
    <w:rsid w:val="00F70CF6"/>
    <w:rsid w:val="00F7166B"/>
    <w:rsid w:val="00F83C48"/>
    <w:rsid w:val="00F97652"/>
    <w:rsid w:val="00F97818"/>
    <w:rsid w:val="00FA6F85"/>
    <w:rsid w:val="00FB0FD2"/>
    <w:rsid w:val="00FB77F4"/>
    <w:rsid w:val="00FC0117"/>
    <w:rsid w:val="00FC23FA"/>
    <w:rsid w:val="00FC5BE7"/>
    <w:rsid w:val="00FC613B"/>
    <w:rsid w:val="00FC6706"/>
    <w:rsid w:val="00FE1BC5"/>
    <w:rsid w:val="00FE52BB"/>
    <w:rsid w:val="00FF70DB"/>
    <w:rsid w:val="00FF7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2146"/>
  <w15:chartTrackingRefBased/>
  <w15:docId w15:val="{32664C15-78EF-4E85-939D-3043F3D6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8B7"/>
    <w:pPr>
      <w:widowControl w:val="0"/>
      <w:suppressAutoHyphens/>
      <w:spacing w:after="0" w:line="240" w:lineRule="auto"/>
    </w:pPr>
    <w:rPr>
      <w:rFonts w:ascii="Times New Roman" w:eastAsia="Lucida Sans Unicode" w:hAnsi="Times New Roman" w:cs="Times New Roman"/>
      <w:kern w:val="1"/>
      <w:sz w:val="24"/>
      <w:szCs w:val="24"/>
      <w:lang w:eastAsia="ar-SA"/>
    </w:rPr>
  </w:style>
  <w:style w:type="paragraph" w:styleId="Heading1">
    <w:name w:val="heading 1"/>
    <w:basedOn w:val="Normal"/>
    <w:next w:val="Normal"/>
    <w:link w:val="Heading1Char"/>
    <w:qFormat/>
    <w:rsid w:val="00267447"/>
    <w:pPr>
      <w:numPr>
        <w:numId w:val="11"/>
      </w:numPr>
      <w:ind w:left="0"/>
      <w:outlineLvl w:val="0"/>
    </w:pPr>
    <w:rPr>
      <w:b/>
      <w:bCs/>
      <w:sz w:val="28"/>
      <w:szCs w:val="28"/>
    </w:rPr>
  </w:style>
  <w:style w:type="paragraph" w:styleId="Heading2">
    <w:name w:val="heading 2"/>
    <w:basedOn w:val="Normal"/>
    <w:next w:val="BodyText"/>
    <w:link w:val="Heading2Char"/>
    <w:qFormat/>
    <w:rsid w:val="00267447"/>
    <w:pPr>
      <w:numPr>
        <w:ilvl w:val="1"/>
        <w:numId w:val="10"/>
      </w:numPr>
      <w:spacing w:before="240"/>
      <w:jc w:val="both"/>
      <w:outlineLvl w:val="1"/>
    </w:pPr>
    <w:rPr>
      <w:b/>
      <w:szCs w:val="20"/>
    </w:rPr>
  </w:style>
  <w:style w:type="paragraph" w:styleId="Heading6">
    <w:name w:val="heading 6"/>
    <w:basedOn w:val="Normal"/>
    <w:next w:val="Normal"/>
    <w:link w:val="Heading6Char"/>
    <w:uiPriority w:val="9"/>
    <w:semiHidden/>
    <w:unhideWhenUsed/>
    <w:qFormat/>
    <w:rsid w:val="00D063F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
    <w:basedOn w:val="Normal"/>
    <w:link w:val="ListParagraphChar"/>
    <w:uiPriority w:val="34"/>
    <w:qFormat/>
    <w:rsid w:val="008768B7"/>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styleId="FootnoteText">
    <w:name w:val="footnote text"/>
    <w:basedOn w:val="Normal"/>
    <w:link w:val="FootnoteTextChar"/>
    <w:uiPriority w:val="99"/>
    <w:semiHidden/>
    <w:unhideWhenUsed/>
    <w:rsid w:val="008768B7"/>
    <w:pPr>
      <w:widowControl/>
      <w:ind w:firstLine="720"/>
    </w:pPr>
    <w:rPr>
      <w:rFonts w:eastAsia="Times New Roman"/>
      <w:sz w:val="20"/>
      <w:szCs w:val="20"/>
    </w:rPr>
  </w:style>
  <w:style w:type="character" w:customStyle="1" w:styleId="FootnoteTextChar">
    <w:name w:val="Footnote Text Char"/>
    <w:basedOn w:val="DefaultParagraphFont"/>
    <w:link w:val="FootnoteText"/>
    <w:uiPriority w:val="99"/>
    <w:semiHidden/>
    <w:rsid w:val="008768B7"/>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8768B7"/>
    <w:rPr>
      <w:vertAlign w:val="superscript"/>
    </w:rPr>
  </w:style>
  <w:style w:type="character" w:customStyle="1" w:styleId="Heading1Char">
    <w:name w:val="Heading 1 Char"/>
    <w:basedOn w:val="DefaultParagraphFont"/>
    <w:link w:val="Heading1"/>
    <w:rsid w:val="00267447"/>
    <w:rPr>
      <w:rFonts w:ascii="Times New Roman" w:eastAsia="Lucida Sans Unicode" w:hAnsi="Times New Roman" w:cs="Times New Roman"/>
      <w:b/>
      <w:bCs/>
      <w:kern w:val="1"/>
      <w:sz w:val="28"/>
      <w:szCs w:val="28"/>
      <w:lang w:eastAsia="ar-SA"/>
    </w:rPr>
  </w:style>
  <w:style w:type="character" w:customStyle="1" w:styleId="Heading2Char">
    <w:name w:val="Heading 2 Char"/>
    <w:basedOn w:val="DefaultParagraphFont"/>
    <w:link w:val="Heading2"/>
    <w:rsid w:val="00267447"/>
    <w:rPr>
      <w:rFonts w:ascii="Times New Roman" w:eastAsia="Lucida Sans Unicode" w:hAnsi="Times New Roman" w:cs="Times New Roman"/>
      <w:b/>
      <w:kern w:val="1"/>
      <w:sz w:val="24"/>
      <w:szCs w:val="20"/>
      <w:lang w:eastAsia="ar-SA"/>
    </w:rPr>
  </w:style>
  <w:style w:type="paragraph" w:styleId="BodyText">
    <w:name w:val="Body Text"/>
    <w:basedOn w:val="Normal"/>
    <w:link w:val="BodyTextChar"/>
    <w:uiPriority w:val="99"/>
    <w:semiHidden/>
    <w:unhideWhenUsed/>
    <w:rsid w:val="00267447"/>
    <w:pPr>
      <w:spacing w:after="120"/>
    </w:pPr>
  </w:style>
  <w:style w:type="character" w:customStyle="1" w:styleId="BodyTextChar">
    <w:name w:val="Body Text Char"/>
    <w:basedOn w:val="DefaultParagraphFont"/>
    <w:link w:val="BodyText"/>
    <w:uiPriority w:val="99"/>
    <w:semiHidden/>
    <w:rsid w:val="00267447"/>
    <w:rPr>
      <w:rFonts w:ascii="Times New Roman" w:eastAsia="Lucida Sans Unicode" w:hAnsi="Times New Roman" w:cs="Times New Roman"/>
      <w:kern w:val="1"/>
      <w:sz w:val="24"/>
      <w:szCs w:val="24"/>
      <w:lang w:eastAsia="ar-SA"/>
    </w:rPr>
  </w:style>
  <w:style w:type="paragraph" w:styleId="BalloonText">
    <w:name w:val="Balloon Text"/>
    <w:basedOn w:val="Normal"/>
    <w:link w:val="BalloonTextChar"/>
    <w:uiPriority w:val="99"/>
    <w:semiHidden/>
    <w:unhideWhenUsed/>
    <w:rsid w:val="000672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246"/>
    <w:rPr>
      <w:rFonts w:ascii="Segoe UI" w:eastAsia="Lucida Sans Unicode" w:hAnsi="Segoe UI" w:cs="Segoe UI"/>
      <w:kern w:val="1"/>
      <w:sz w:val="18"/>
      <w:szCs w:val="18"/>
      <w:lang w:eastAsia="ar-SA"/>
    </w:rPr>
  </w:style>
  <w:style w:type="paragraph" w:customStyle="1" w:styleId="CM4">
    <w:name w:val="CM4"/>
    <w:basedOn w:val="Normal"/>
    <w:next w:val="Normal"/>
    <w:uiPriority w:val="99"/>
    <w:rsid w:val="00CC0ED0"/>
    <w:pPr>
      <w:widowControl/>
      <w:suppressAutoHyphens w:val="0"/>
      <w:autoSpaceDE w:val="0"/>
      <w:autoSpaceDN w:val="0"/>
      <w:adjustRightInd w:val="0"/>
    </w:pPr>
    <w:rPr>
      <w:rFonts w:eastAsiaTheme="minorHAnsi"/>
      <w:kern w:val="0"/>
      <w:lang w:eastAsia="en-US"/>
    </w:rPr>
  </w:style>
  <w:style w:type="paragraph" w:styleId="CommentText">
    <w:name w:val="annotation text"/>
    <w:basedOn w:val="Normal"/>
    <w:link w:val="CommentTextChar"/>
    <w:uiPriority w:val="99"/>
    <w:unhideWhenUsed/>
    <w:rsid w:val="009524A7"/>
    <w:rPr>
      <w:sz w:val="20"/>
      <w:szCs w:val="20"/>
    </w:rPr>
  </w:style>
  <w:style w:type="character" w:customStyle="1" w:styleId="CommentTextChar">
    <w:name w:val="Comment Text Char"/>
    <w:basedOn w:val="DefaultParagraphFont"/>
    <w:link w:val="CommentText"/>
    <w:uiPriority w:val="99"/>
    <w:rsid w:val="009524A7"/>
    <w:rPr>
      <w:rFonts w:ascii="Times New Roman" w:eastAsia="Lucida Sans Unicode" w:hAnsi="Times New Roman" w:cs="Times New Roman"/>
      <w:kern w:val="1"/>
      <w:sz w:val="20"/>
      <w:szCs w:val="20"/>
      <w:lang w:eastAsia="ar-SA"/>
    </w:rPr>
  </w:style>
  <w:style w:type="table" w:styleId="TableGrid">
    <w:name w:val="Table Grid"/>
    <w:basedOn w:val="TableNormal"/>
    <w:uiPriority w:val="59"/>
    <w:rsid w:val="009524A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4DBA"/>
    <w:pPr>
      <w:tabs>
        <w:tab w:val="center" w:pos="4819"/>
        <w:tab w:val="right" w:pos="9638"/>
      </w:tabs>
    </w:pPr>
  </w:style>
  <w:style w:type="character" w:customStyle="1" w:styleId="HeaderChar">
    <w:name w:val="Header Char"/>
    <w:basedOn w:val="DefaultParagraphFont"/>
    <w:link w:val="Header"/>
    <w:uiPriority w:val="99"/>
    <w:rsid w:val="00244DBA"/>
    <w:rPr>
      <w:rFonts w:ascii="Times New Roman" w:eastAsia="Lucida Sans Unicode" w:hAnsi="Times New Roman" w:cs="Times New Roman"/>
      <w:kern w:val="1"/>
      <w:sz w:val="24"/>
      <w:szCs w:val="24"/>
      <w:lang w:eastAsia="ar-SA"/>
    </w:rPr>
  </w:style>
  <w:style w:type="paragraph" w:styleId="Footer">
    <w:name w:val="footer"/>
    <w:basedOn w:val="Normal"/>
    <w:link w:val="FooterChar"/>
    <w:uiPriority w:val="99"/>
    <w:unhideWhenUsed/>
    <w:rsid w:val="00244DBA"/>
    <w:pPr>
      <w:tabs>
        <w:tab w:val="center" w:pos="4819"/>
        <w:tab w:val="right" w:pos="9638"/>
      </w:tabs>
    </w:pPr>
  </w:style>
  <w:style w:type="character" w:customStyle="1" w:styleId="FooterChar">
    <w:name w:val="Footer Char"/>
    <w:basedOn w:val="DefaultParagraphFont"/>
    <w:link w:val="Footer"/>
    <w:uiPriority w:val="99"/>
    <w:rsid w:val="00244DBA"/>
    <w:rPr>
      <w:rFonts w:ascii="Times New Roman" w:eastAsia="Lucida Sans Unicode" w:hAnsi="Times New Roman" w:cs="Times New Roman"/>
      <w:kern w:val="1"/>
      <w:sz w:val="24"/>
      <w:szCs w:val="24"/>
      <w:lang w:eastAsia="ar-SA"/>
    </w:rPr>
  </w:style>
  <w:style w:type="character" w:styleId="CommentReference">
    <w:name w:val="annotation reference"/>
    <w:basedOn w:val="DefaultParagraphFont"/>
    <w:uiPriority w:val="99"/>
    <w:semiHidden/>
    <w:unhideWhenUsed/>
    <w:rsid w:val="00CA7660"/>
    <w:rPr>
      <w:sz w:val="16"/>
      <w:szCs w:val="16"/>
    </w:rPr>
  </w:style>
  <w:style w:type="paragraph" w:styleId="CommentSubject">
    <w:name w:val="annotation subject"/>
    <w:basedOn w:val="CommentText"/>
    <w:next w:val="CommentText"/>
    <w:link w:val="CommentSubjectChar"/>
    <w:uiPriority w:val="99"/>
    <w:semiHidden/>
    <w:unhideWhenUsed/>
    <w:rsid w:val="00CA7660"/>
    <w:rPr>
      <w:b/>
      <w:bCs/>
    </w:rPr>
  </w:style>
  <w:style w:type="character" w:customStyle="1" w:styleId="CommentSubjectChar">
    <w:name w:val="Comment Subject Char"/>
    <w:basedOn w:val="CommentTextChar"/>
    <w:link w:val="CommentSubject"/>
    <w:uiPriority w:val="99"/>
    <w:semiHidden/>
    <w:rsid w:val="00CA7660"/>
    <w:rPr>
      <w:rFonts w:ascii="Times New Roman" w:eastAsia="Lucida Sans Unicode" w:hAnsi="Times New Roman" w:cs="Times New Roman"/>
      <w:b/>
      <w:bCs/>
      <w:kern w:val="1"/>
      <w:sz w:val="20"/>
      <w:szCs w:val="20"/>
      <w:lang w:eastAsia="ar-SA"/>
    </w:rPr>
  </w:style>
  <w:style w:type="paragraph" w:styleId="NoSpacing">
    <w:name w:val="No Spacing"/>
    <w:uiPriority w:val="1"/>
    <w:qFormat/>
    <w:rsid w:val="00AC1F21"/>
    <w:pPr>
      <w:spacing w:after="0" w:line="240" w:lineRule="auto"/>
    </w:p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link w:val="ListParagraph"/>
    <w:uiPriority w:val="34"/>
    <w:qFormat/>
    <w:locked/>
    <w:rsid w:val="0046618C"/>
    <w:rPr>
      <w:noProof/>
    </w:rPr>
  </w:style>
  <w:style w:type="character" w:styleId="Strong">
    <w:name w:val="Strong"/>
    <w:uiPriority w:val="22"/>
    <w:qFormat/>
    <w:rsid w:val="009B5D73"/>
    <w:rPr>
      <w:b/>
      <w:bCs/>
    </w:rPr>
  </w:style>
  <w:style w:type="character" w:customStyle="1" w:styleId="Heading6Char">
    <w:name w:val="Heading 6 Char"/>
    <w:basedOn w:val="DefaultParagraphFont"/>
    <w:link w:val="Heading6"/>
    <w:uiPriority w:val="9"/>
    <w:semiHidden/>
    <w:rsid w:val="00D063FF"/>
    <w:rPr>
      <w:rFonts w:asciiTheme="majorHAnsi" w:eastAsiaTheme="majorEastAsia" w:hAnsiTheme="majorHAnsi" w:cstheme="majorBidi"/>
      <w:color w:val="1F4D78" w:themeColor="accent1" w:themeShade="7F"/>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9544">
      <w:bodyDiv w:val="1"/>
      <w:marLeft w:val="0"/>
      <w:marRight w:val="0"/>
      <w:marTop w:val="0"/>
      <w:marBottom w:val="0"/>
      <w:divBdr>
        <w:top w:val="none" w:sz="0" w:space="0" w:color="auto"/>
        <w:left w:val="none" w:sz="0" w:space="0" w:color="auto"/>
        <w:bottom w:val="none" w:sz="0" w:space="0" w:color="auto"/>
        <w:right w:val="none" w:sz="0" w:space="0" w:color="auto"/>
      </w:divBdr>
    </w:div>
    <w:div w:id="166100914">
      <w:bodyDiv w:val="1"/>
      <w:marLeft w:val="0"/>
      <w:marRight w:val="0"/>
      <w:marTop w:val="0"/>
      <w:marBottom w:val="0"/>
      <w:divBdr>
        <w:top w:val="none" w:sz="0" w:space="0" w:color="auto"/>
        <w:left w:val="none" w:sz="0" w:space="0" w:color="auto"/>
        <w:bottom w:val="none" w:sz="0" w:space="0" w:color="auto"/>
        <w:right w:val="none" w:sz="0" w:space="0" w:color="auto"/>
      </w:divBdr>
    </w:div>
    <w:div w:id="289628323">
      <w:bodyDiv w:val="1"/>
      <w:marLeft w:val="0"/>
      <w:marRight w:val="0"/>
      <w:marTop w:val="0"/>
      <w:marBottom w:val="0"/>
      <w:divBdr>
        <w:top w:val="none" w:sz="0" w:space="0" w:color="auto"/>
        <w:left w:val="none" w:sz="0" w:space="0" w:color="auto"/>
        <w:bottom w:val="none" w:sz="0" w:space="0" w:color="auto"/>
        <w:right w:val="none" w:sz="0" w:space="0" w:color="auto"/>
      </w:divBdr>
    </w:div>
    <w:div w:id="654408382">
      <w:bodyDiv w:val="1"/>
      <w:marLeft w:val="0"/>
      <w:marRight w:val="0"/>
      <w:marTop w:val="0"/>
      <w:marBottom w:val="0"/>
      <w:divBdr>
        <w:top w:val="none" w:sz="0" w:space="0" w:color="auto"/>
        <w:left w:val="none" w:sz="0" w:space="0" w:color="auto"/>
        <w:bottom w:val="none" w:sz="0" w:space="0" w:color="auto"/>
        <w:right w:val="none" w:sz="0" w:space="0" w:color="auto"/>
      </w:divBdr>
    </w:div>
    <w:div w:id="705446387">
      <w:bodyDiv w:val="1"/>
      <w:marLeft w:val="0"/>
      <w:marRight w:val="0"/>
      <w:marTop w:val="0"/>
      <w:marBottom w:val="0"/>
      <w:divBdr>
        <w:top w:val="none" w:sz="0" w:space="0" w:color="auto"/>
        <w:left w:val="none" w:sz="0" w:space="0" w:color="auto"/>
        <w:bottom w:val="none" w:sz="0" w:space="0" w:color="auto"/>
        <w:right w:val="none" w:sz="0" w:space="0" w:color="auto"/>
      </w:divBdr>
    </w:div>
    <w:div w:id="705562356">
      <w:bodyDiv w:val="1"/>
      <w:marLeft w:val="0"/>
      <w:marRight w:val="0"/>
      <w:marTop w:val="0"/>
      <w:marBottom w:val="0"/>
      <w:divBdr>
        <w:top w:val="none" w:sz="0" w:space="0" w:color="auto"/>
        <w:left w:val="none" w:sz="0" w:space="0" w:color="auto"/>
        <w:bottom w:val="none" w:sz="0" w:space="0" w:color="auto"/>
        <w:right w:val="none" w:sz="0" w:space="0" w:color="auto"/>
      </w:divBdr>
    </w:div>
    <w:div w:id="745960090">
      <w:bodyDiv w:val="1"/>
      <w:marLeft w:val="0"/>
      <w:marRight w:val="0"/>
      <w:marTop w:val="0"/>
      <w:marBottom w:val="0"/>
      <w:divBdr>
        <w:top w:val="none" w:sz="0" w:space="0" w:color="auto"/>
        <w:left w:val="none" w:sz="0" w:space="0" w:color="auto"/>
        <w:bottom w:val="none" w:sz="0" w:space="0" w:color="auto"/>
        <w:right w:val="none" w:sz="0" w:space="0" w:color="auto"/>
      </w:divBdr>
    </w:div>
    <w:div w:id="899903184">
      <w:bodyDiv w:val="1"/>
      <w:marLeft w:val="0"/>
      <w:marRight w:val="0"/>
      <w:marTop w:val="0"/>
      <w:marBottom w:val="0"/>
      <w:divBdr>
        <w:top w:val="none" w:sz="0" w:space="0" w:color="auto"/>
        <w:left w:val="none" w:sz="0" w:space="0" w:color="auto"/>
        <w:bottom w:val="none" w:sz="0" w:space="0" w:color="auto"/>
        <w:right w:val="none" w:sz="0" w:space="0" w:color="auto"/>
      </w:divBdr>
    </w:div>
    <w:div w:id="1280798054">
      <w:bodyDiv w:val="1"/>
      <w:marLeft w:val="0"/>
      <w:marRight w:val="0"/>
      <w:marTop w:val="0"/>
      <w:marBottom w:val="0"/>
      <w:divBdr>
        <w:top w:val="none" w:sz="0" w:space="0" w:color="auto"/>
        <w:left w:val="none" w:sz="0" w:space="0" w:color="auto"/>
        <w:bottom w:val="none" w:sz="0" w:space="0" w:color="auto"/>
        <w:right w:val="none" w:sz="0" w:space="0" w:color="auto"/>
      </w:divBdr>
    </w:div>
    <w:div w:id="1424301374">
      <w:bodyDiv w:val="1"/>
      <w:marLeft w:val="0"/>
      <w:marRight w:val="0"/>
      <w:marTop w:val="0"/>
      <w:marBottom w:val="0"/>
      <w:divBdr>
        <w:top w:val="none" w:sz="0" w:space="0" w:color="auto"/>
        <w:left w:val="none" w:sz="0" w:space="0" w:color="auto"/>
        <w:bottom w:val="none" w:sz="0" w:space="0" w:color="auto"/>
        <w:right w:val="none" w:sz="0" w:space="0" w:color="auto"/>
      </w:divBdr>
    </w:div>
    <w:div w:id="1543008897">
      <w:bodyDiv w:val="1"/>
      <w:marLeft w:val="0"/>
      <w:marRight w:val="0"/>
      <w:marTop w:val="0"/>
      <w:marBottom w:val="0"/>
      <w:divBdr>
        <w:top w:val="none" w:sz="0" w:space="0" w:color="auto"/>
        <w:left w:val="none" w:sz="0" w:space="0" w:color="auto"/>
        <w:bottom w:val="none" w:sz="0" w:space="0" w:color="auto"/>
        <w:right w:val="none" w:sz="0" w:space="0" w:color="auto"/>
      </w:divBdr>
    </w:div>
    <w:div w:id="1547061774">
      <w:bodyDiv w:val="1"/>
      <w:marLeft w:val="0"/>
      <w:marRight w:val="0"/>
      <w:marTop w:val="0"/>
      <w:marBottom w:val="0"/>
      <w:divBdr>
        <w:top w:val="none" w:sz="0" w:space="0" w:color="auto"/>
        <w:left w:val="none" w:sz="0" w:space="0" w:color="auto"/>
        <w:bottom w:val="none" w:sz="0" w:space="0" w:color="auto"/>
        <w:right w:val="none" w:sz="0" w:space="0" w:color="auto"/>
      </w:divBdr>
    </w:div>
    <w:div w:id="1895464239">
      <w:bodyDiv w:val="1"/>
      <w:marLeft w:val="0"/>
      <w:marRight w:val="0"/>
      <w:marTop w:val="0"/>
      <w:marBottom w:val="0"/>
      <w:divBdr>
        <w:top w:val="none" w:sz="0" w:space="0" w:color="auto"/>
        <w:left w:val="none" w:sz="0" w:space="0" w:color="auto"/>
        <w:bottom w:val="none" w:sz="0" w:space="0" w:color="auto"/>
        <w:right w:val="none" w:sz="0" w:space="0" w:color="auto"/>
      </w:divBdr>
    </w:div>
    <w:div w:id="200724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4B140-926C-4C5B-8C7D-F95DBF75A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7598</Words>
  <Characters>43312</Characters>
  <Application>Microsoft Office Word</Application>
  <DocSecurity>0</DocSecurity>
  <Lines>360</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miesto savivaldybės administracija</Company>
  <LinksUpToDate>false</LinksUpToDate>
  <CharactersWithSpaces>50809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Pavasarienė</dc:creator>
  <cp:keywords/>
  <dc:description/>
  <cp:lastModifiedBy>Nerida Navickytė</cp:lastModifiedBy>
  <cp:revision>9</cp:revision>
  <cp:lastPrinted>2025-01-14T07:14:00Z</cp:lastPrinted>
  <dcterms:created xsi:type="dcterms:W3CDTF">2025-07-17T13:22:00Z</dcterms:created>
  <dcterms:modified xsi:type="dcterms:W3CDTF">2025-11-27T14:00:00Z</dcterms:modified>
</cp:coreProperties>
</file>