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9D6F5" w14:textId="40B5B1F2" w:rsidR="00B85C76" w:rsidRPr="00CA3AB2" w:rsidRDefault="00B85C76" w:rsidP="00377210">
      <w:pPr>
        <w:spacing w:after="120"/>
        <w:ind w:left="567" w:firstLine="0"/>
        <w:contextualSpacing/>
        <w:jc w:val="center"/>
        <w:rPr>
          <w:rFonts w:ascii="Times New Roman" w:hAnsi="Times New Roman" w:cs="Times New Roman"/>
          <w:b/>
          <w:bCs/>
          <w:sz w:val="24"/>
          <w:szCs w:val="24"/>
        </w:rPr>
      </w:pPr>
      <w:r w:rsidRPr="00CA3AB2">
        <w:rPr>
          <w:rFonts w:ascii="Times New Roman" w:hAnsi="Times New Roman" w:cs="Times New Roman"/>
          <w:b/>
          <w:bCs/>
          <w:sz w:val="24"/>
          <w:szCs w:val="24"/>
        </w:rPr>
        <w:t>PERKANČIOJI ORGANIZACIJA</w:t>
      </w:r>
    </w:p>
    <w:p w14:paraId="68AE6FC1" w14:textId="77777777" w:rsidR="00B85C76" w:rsidRPr="00CA3AB2" w:rsidRDefault="00B85C76" w:rsidP="00377210">
      <w:pPr>
        <w:spacing w:after="120"/>
        <w:ind w:left="567" w:firstLine="0"/>
        <w:contextualSpacing/>
        <w:jc w:val="center"/>
        <w:rPr>
          <w:rFonts w:ascii="Times New Roman" w:hAnsi="Times New Roman" w:cs="Times New Roman"/>
          <w:sz w:val="24"/>
          <w:szCs w:val="24"/>
        </w:rPr>
      </w:pPr>
      <w:r w:rsidRPr="00CA3AB2">
        <w:rPr>
          <w:rFonts w:ascii="Times New Roman" w:hAnsi="Times New Roman" w:cs="Times New Roman"/>
          <w:sz w:val="24"/>
          <w:szCs w:val="24"/>
        </w:rPr>
        <w:t xml:space="preserve">VšĮ ANYKŠČIŲ RAJONO SAVIVALDYBĖS PIRMINĖS SVEIKATOS PRIEŽIŪROS CENTRAS </w:t>
      </w:r>
    </w:p>
    <w:p w14:paraId="544AA5DB" w14:textId="497F0815" w:rsidR="00377210" w:rsidRPr="00CA3AB2" w:rsidRDefault="00377210" w:rsidP="00377210">
      <w:pPr>
        <w:spacing w:after="120"/>
        <w:ind w:left="567" w:firstLine="0"/>
        <w:contextualSpacing/>
        <w:jc w:val="center"/>
        <w:rPr>
          <w:rFonts w:ascii="Times New Roman" w:hAnsi="Times New Roman" w:cs="Times New Roman"/>
          <w:sz w:val="24"/>
          <w:szCs w:val="24"/>
        </w:rPr>
      </w:pPr>
      <w:r w:rsidRPr="00CA3AB2">
        <w:rPr>
          <w:rFonts w:ascii="Times New Roman" w:hAnsi="Times New Roman" w:cs="Times New Roman"/>
          <w:sz w:val="24"/>
          <w:szCs w:val="24"/>
        </w:rPr>
        <w:t xml:space="preserve">JURIDINIO ASMENS KODAS </w:t>
      </w:r>
      <w:r w:rsidR="00B85C76" w:rsidRPr="00CA3AB2">
        <w:rPr>
          <w:rFonts w:ascii="Times New Roman" w:hAnsi="Times New Roman" w:cs="Times New Roman"/>
          <w:sz w:val="24"/>
          <w:szCs w:val="24"/>
        </w:rPr>
        <w:t>154278545</w:t>
      </w:r>
      <w:r w:rsidRPr="00CA3AB2">
        <w:rPr>
          <w:rFonts w:ascii="Times New Roman" w:hAnsi="Times New Roman" w:cs="Times New Roman"/>
          <w:sz w:val="24"/>
          <w:szCs w:val="24"/>
        </w:rPr>
        <w:t xml:space="preserve">, ADRESAS: </w:t>
      </w:r>
      <w:r w:rsidR="00B85C76" w:rsidRPr="00CA3AB2">
        <w:rPr>
          <w:rFonts w:ascii="Times New Roman" w:hAnsi="Times New Roman" w:cs="Times New Roman"/>
          <w:sz w:val="24"/>
          <w:szCs w:val="24"/>
        </w:rPr>
        <w:t>VINCO KUDIRKOS G. 1, LT-29145 ANYKŠČIAI</w:t>
      </w:r>
    </w:p>
    <w:p w14:paraId="05488CBA" w14:textId="77777777" w:rsidR="00466DB8" w:rsidRPr="005C2344" w:rsidRDefault="00466DB8" w:rsidP="0094497E">
      <w:pPr>
        <w:tabs>
          <w:tab w:val="left" w:pos="5520"/>
          <w:tab w:val="right" w:leader="underscore" w:pos="8505"/>
        </w:tabs>
        <w:ind w:left="5520" w:firstLine="0"/>
        <w:rPr>
          <w:rFonts w:ascii="Times New Roman" w:hAnsi="Times New Roman" w:cs="Times New Roman"/>
          <w:b/>
          <w:bCs/>
        </w:rPr>
      </w:pPr>
    </w:p>
    <w:p w14:paraId="2574AD9D" w14:textId="53EDE903" w:rsidR="00466DB8" w:rsidRDefault="00466DB8" w:rsidP="0094497E">
      <w:pPr>
        <w:tabs>
          <w:tab w:val="left" w:pos="5520"/>
          <w:tab w:val="right" w:leader="underscore" w:pos="8505"/>
        </w:tabs>
        <w:ind w:left="5520" w:firstLine="0"/>
        <w:rPr>
          <w:rFonts w:ascii="Times New Roman" w:hAnsi="Times New Roman" w:cs="Times New Roman"/>
          <w:b/>
          <w:bCs/>
        </w:rPr>
      </w:pPr>
    </w:p>
    <w:p w14:paraId="0801B4E8" w14:textId="77777777" w:rsidR="00D8576D" w:rsidRPr="00CA3AB2" w:rsidRDefault="00D8576D" w:rsidP="00D8576D">
      <w:pPr>
        <w:spacing w:after="120"/>
        <w:ind w:left="567" w:firstLine="0"/>
        <w:contextualSpacing/>
        <w:jc w:val="center"/>
        <w:rPr>
          <w:rFonts w:ascii="Times New Roman" w:hAnsi="Times New Roman" w:cs="Times New Roman"/>
          <w:b/>
          <w:bCs/>
          <w:sz w:val="24"/>
          <w:szCs w:val="24"/>
        </w:rPr>
      </w:pPr>
      <w:r w:rsidRPr="00CA3AB2">
        <w:rPr>
          <w:rFonts w:ascii="Times New Roman" w:hAnsi="Times New Roman" w:cs="Times New Roman"/>
          <w:b/>
          <w:bCs/>
          <w:sz w:val="24"/>
          <w:szCs w:val="24"/>
        </w:rPr>
        <w:t>PIRKIMĄ VYKDO ĮGALIOTOJI PERKANČIOJI ORGANIZACIJA:</w:t>
      </w:r>
    </w:p>
    <w:p w14:paraId="4485D83C" w14:textId="77777777" w:rsidR="00D8576D" w:rsidRPr="00CA3AB2" w:rsidRDefault="00D8576D" w:rsidP="00D8576D">
      <w:pPr>
        <w:spacing w:after="120"/>
        <w:ind w:left="567" w:firstLine="0"/>
        <w:contextualSpacing/>
        <w:jc w:val="center"/>
        <w:rPr>
          <w:rFonts w:ascii="Times New Roman" w:hAnsi="Times New Roman" w:cs="Times New Roman"/>
          <w:sz w:val="24"/>
          <w:szCs w:val="24"/>
        </w:rPr>
      </w:pPr>
      <w:r w:rsidRPr="00CA3AB2">
        <w:rPr>
          <w:rFonts w:ascii="Times New Roman" w:hAnsi="Times New Roman" w:cs="Times New Roman"/>
          <w:sz w:val="24"/>
          <w:szCs w:val="24"/>
        </w:rPr>
        <w:t>ANYKŠČIŲ RAJONO SAVIVALDYBĖS ADMINISTRACIJA (CENTRINĖ PERKANČIOJI ORGANIZACIJA), JURIDINIO ASMENS KODAS 188774637, ADRESAS: J. BILIŪNO G. 23, LT-29117 ANYKŠČIAI (TOLIAU – SAVIVALDYBĖS CPO)</w:t>
      </w:r>
    </w:p>
    <w:p w14:paraId="64AAD030" w14:textId="77777777" w:rsidR="00D8576D" w:rsidRDefault="00D8576D" w:rsidP="0094497E">
      <w:pPr>
        <w:tabs>
          <w:tab w:val="left" w:pos="5520"/>
          <w:tab w:val="right" w:leader="underscore" w:pos="8505"/>
        </w:tabs>
        <w:ind w:left="5520" w:firstLine="0"/>
        <w:rPr>
          <w:rFonts w:ascii="Times New Roman" w:hAnsi="Times New Roman" w:cs="Times New Roman"/>
          <w:b/>
          <w:bCs/>
        </w:rPr>
      </w:pPr>
    </w:p>
    <w:p w14:paraId="7B6A8A05" w14:textId="77777777" w:rsidR="00466DB8" w:rsidRPr="005C2344" w:rsidRDefault="00466DB8" w:rsidP="0094497E">
      <w:pPr>
        <w:tabs>
          <w:tab w:val="left" w:pos="5520"/>
          <w:tab w:val="right" w:leader="underscore" w:pos="8505"/>
        </w:tabs>
        <w:ind w:left="5520" w:firstLine="0"/>
        <w:rPr>
          <w:rFonts w:ascii="Times New Roman" w:hAnsi="Times New Roman" w:cs="Times New Roman"/>
          <w:b/>
          <w:bCs/>
        </w:rPr>
      </w:pPr>
    </w:p>
    <w:p w14:paraId="61CD5D2A" w14:textId="77777777" w:rsidR="008A59F1" w:rsidRPr="005C2344" w:rsidRDefault="008A59F1" w:rsidP="00396434">
      <w:pPr>
        <w:tabs>
          <w:tab w:val="left" w:pos="5520"/>
          <w:tab w:val="right" w:leader="underscore" w:pos="8505"/>
        </w:tabs>
        <w:ind w:left="5520" w:firstLine="0"/>
        <w:rPr>
          <w:rFonts w:ascii="Times New Roman" w:hAnsi="Times New Roman" w:cs="Times New Roman"/>
          <w:b/>
          <w:bCs/>
          <w:szCs w:val="24"/>
        </w:rPr>
      </w:pPr>
    </w:p>
    <w:p w14:paraId="5422B70B" w14:textId="1F13639D" w:rsidR="00FB0841" w:rsidRPr="005C2344" w:rsidRDefault="00FB0841" w:rsidP="007334EA">
      <w:pPr>
        <w:spacing w:after="120"/>
        <w:ind w:left="567" w:firstLine="0"/>
        <w:contextualSpacing/>
        <w:jc w:val="center"/>
        <w:rPr>
          <w:rFonts w:ascii="Times New Roman" w:hAnsi="Times New Roman" w:cs="Times New Roman"/>
          <w:b/>
          <w:bCs/>
        </w:rPr>
      </w:pPr>
    </w:p>
    <w:sdt>
      <w:sdtPr>
        <w:rPr>
          <w:rFonts w:ascii="Times New Roman" w:hAnsi="Times New Roman" w:cs="Times New Roman"/>
          <w:b/>
          <w:bCs/>
        </w:rPr>
        <w:id w:val="-808551268"/>
        <w:docPartObj>
          <w:docPartGallery w:val="Cover Pages"/>
          <w:docPartUnique/>
        </w:docPartObj>
      </w:sdtPr>
      <w:sdtEndPr>
        <w:rPr>
          <w:b w:val="0"/>
          <w:bCs w:val="0"/>
        </w:rPr>
      </w:sdtEndPr>
      <w:sdtContent>
        <w:p w14:paraId="73EB21A7" w14:textId="2BCEE188" w:rsidR="004C5CC6" w:rsidRPr="00CA3AB2" w:rsidRDefault="00575A58" w:rsidP="00D8576D">
          <w:pPr>
            <w:spacing w:after="120"/>
            <w:ind w:left="567" w:firstLine="0"/>
            <w:contextualSpacing/>
            <w:jc w:val="center"/>
            <w:rPr>
              <w:rFonts w:cs="Times New Roman"/>
              <w:sz w:val="24"/>
              <w:szCs w:val="24"/>
            </w:rPr>
          </w:pPr>
          <w:r w:rsidRPr="0046687B">
            <w:rPr>
              <w:rFonts w:ascii="Times New Roman" w:eastAsia="Arial Unicode MS" w:hAnsi="Times New Roman" w:cs="Times New Roman"/>
              <w:color w:val="000000"/>
              <w:sz w:val="24"/>
              <w:szCs w:val="24"/>
              <w:lang w:val="pt-BR" w:eastAsia="en-US"/>
            </w:rPr>
            <w:t>SUPAPRASTINTO VIEŠOJO PIRKIMO</w:t>
          </w:r>
        </w:p>
        <w:p w14:paraId="2FA13ACD" w14:textId="77777777" w:rsidR="00492CD0" w:rsidRPr="0046687B" w:rsidRDefault="00492CD0" w:rsidP="003F7D36">
          <w:pPr>
            <w:pStyle w:val="Body2"/>
            <w:jc w:val="center"/>
            <w:rPr>
              <w:rFonts w:cs="Times New Roman"/>
              <w:sz w:val="24"/>
              <w:szCs w:val="24"/>
              <w:lang w:val="pt-BR"/>
            </w:rPr>
          </w:pPr>
        </w:p>
        <w:p w14:paraId="1D1BF965" w14:textId="278811F4" w:rsidR="00D526C8" w:rsidRPr="00CA3AB2" w:rsidRDefault="00D526C8" w:rsidP="003903DB">
          <w:pPr>
            <w:pStyle w:val="Body2"/>
            <w:jc w:val="center"/>
            <w:rPr>
              <w:rFonts w:cs="Times New Roman"/>
              <w:b/>
              <w:sz w:val="24"/>
              <w:szCs w:val="24"/>
              <w:lang w:val="lt-LT"/>
            </w:rPr>
          </w:pPr>
          <w:r w:rsidRPr="006C21F3">
            <w:rPr>
              <w:rFonts w:cs="Times New Roman"/>
              <w:b/>
              <w:bCs/>
              <w:sz w:val="24"/>
              <w:szCs w:val="24"/>
              <w:lang w:val="pt-BR"/>
            </w:rPr>
            <w:t>„</w:t>
          </w:r>
          <w:r w:rsidR="003903DB" w:rsidRPr="003903DB">
            <w:rPr>
              <w:rFonts w:cs="Times New Roman"/>
              <w:b/>
              <w:bCs/>
              <w:sz w:val="24"/>
              <w:szCs w:val="24"/>
              <w:lang w:val="lt-LT"/>
            </w:rPr>
            <w:t>MOBILI ODONTOLOGINĖ ĮRANGA</w:t>
          </w:r>
          <w:r w:rsidRPr="006C21F3">
            <w:rPr>
              <w:rFonts w:cs="Times New Roman"/>
              <w:b/>
              <w:bCs/>
              <w:sz w:val="24"/>
              <w:szCs w:val="24"/>
              <w:lang w:val="pt-BR"/>
            </w:rPr>
            <w:t>“</w:t>
          </w:r>
        </w:p>
        <w:p w14:paraId="24D084EF" w14:textId="77777777" w:rsidR="00492CD0" w:rsidRPr="00CA3AB2" w:rsidRDefault="00492CD0" w:rsidP="003F7D36">
          <w:pPr>
            <w:spacing w:after="120" w:line="240" w:lineRule="auto"/>
            <w:ind w:left="567" w:firstLine="0"/>
            <w:contextualSpacing/>
            <w:jc w:val="center"/>
            <w:rPr>
              <w:rFonts w:ascii="Times New Roman" w:hAnsi="Times New Roman" w:cs="Times New Roman"/>
              <w:sz w:val="24"/>
              <w:szCs w:val="24"/>
            </w:rPr>
          </w:pPr>
        </w:p>
        <w:p w14:paraId="18ACC6AD" w14:textId="42902934" w:rsidR="00D526C8" w:rsidRPr="00CA3AB2" w:rsidRDefault="00575A58" w:rsidP="003F7D36">
          <w:pPr>
            <w:spacing w:after="120" w:line="240" w:lineRule="auto"/>
            <w:ind w:left="567" w:firstLine="0"/>
            <w:contextualSpacing/>
            <w:jc w:val="center"/>
            <w:rPr>
              <w:rFonts w:ascii="Times New Roman" w:hAnsi="Times New Roman" w:cs="Times New Roman"/>
              <w:sz w:val="24"/>
              <w:szCs w:val="24"/>
            </w:rPr>
          </w:pPr>
          <w:r>
            <w:rPr>
              <w:rFonts w:ascii="Times New Roman" w:hAnsi="Times New Roman" w:cs="Times New Roman"/>
              <w:sz w:val="24"/>
              <w:szCs w:val="24"/>
            </w:rPr>
            <w:t>ATVIRO KONKURSO</w:t>
          </w:r>
          <w:r w:rsidR="00724602" w:rsidRPr="00CA3AB2">
            <w:rPr>
              <w:rFonts w:ascii="Times New Roman" w:hAnsi="Times New Roman" w:cs="Times New Roman"/>
              <w:sz w:val="24"/>
              <w:szCs w:val="24"/>
            </w:rPr>
            <w:t xml:space="preserve"> SPECIALIOSIOS SĄLYGOS</w:t>
          </w:r>
        </w:p>
        <w:p w14:paraId="5AA1FCB4" w14:textId="77777777" w:rsidR="00482754" w:rsidRPr="005C2344" w:rsidRDefault="00482754" w:rsidP="001A2892">
          <w:pPr>
            <w:spacing w:after="120" w:line="240" w:lineRule="auto"/>
            <w:ind w:left="567" w:firstLine="0"/>
            <w:contextualSpacing/>
            <w:jc w:val="center"/>
            <w:rPr>
              <w:rFonts w:ascii="Times New Roman" w:hAnsi="Times New Roman" w:cs="Times New Roman"/>
              <w:sz w:val="24"/>
              <w:szCs w:val="24"/>
            </w:rPr>
          </w:pPr>
        </w:p>
        <w:p w14:paraId="264DE9C8" w14:textId="585A44C0" w:rsidR="00482754" w:rsidRPr="005C2344" w:rsidRDefault="00482754" w:rsidP="001A2892">
          <w:pPr>
            <w:spacing w:after="120" w:line="240" w:lineRule="auto"/>
            <w:ind w:left="567" w:firstLine="0"/>
            <w:contextualSpacing/>
            <w:jc w:val="center"/>
            <w:rPr>
              <w:rFonts w:ascii="Times New Roman" w:hAnsi="Times New Roman" w:cs="Times New Roman"/>
              <w:b/>
              <w:bCs/>
              <w:sz w:val="24"/>
              <w:szCs w:val="24"/>
            </w:rPr>
          </w:pPr>
          <w:r w:rsidRPr="005C2344">
            <w:rPr>
              <w:rFonts w:ascii="Times New Roman" w:hAnsi="Times New Roman" w:cs="Times New Roman"/>
              <w:b/>
              <w:bCs/>
              <w:sz w:val="24"/>
              <w:szCs w:val="24"/>
            </w:rPr>
            <w:t>Versija Nr. 1</w:t>
          </w:r>
        </w:p>
        <w:p w14:paraId="517C01D9" w14:textId="085D1A5D" w:rsidR="001C24BC" w:rsidRPr="005C2344" w:rsidRDefault="005F13F0" w:rsidP="001A2892">
          <w:pPr>
            <w:spacing w:after="120" w:line="240" w:lineRule="auto"/>
            <w:ind w:left="567" w:firstLine="0"/>
            <w:contextualSpacing/>
            <w:jc w:val="center"/>
            <w:rPr>
              <w:rFonts w:ascii="Times New Roman" w:hAnsi="Times New Roman" w:cs="Times New Roman"/>
            </w:rPr>
          </w:pPr>
          <w:r w:rsidRPr="005C2344">
            <w:rPr>
              <w:rFonts w:ascii="Times New Roman" w:hAnsi="Times New Roman" w:cs="Times New Roman"/>
            </w:rPr>
            <w:br w:type="page"/>
          </w:r>
        </w:p>
        <w:sdt>
          <w:sdtPr>
            <w:rPr>
              <w:rFonts w:ascii="Times New Roman" w:eastAsiaTheme="minorEastAsia" w:hAnsi="Times New Roman" w:cs="Times New Roman"/>
              <w:noProof/>
              <w:color w:val="auto"/>
              <w:sz w:val="21"/>
              <w:szCs w:val="21"/>
            </w:rPr>
            <w:id w:val="1253785632"/>
            <w:docPartObj>
              <w:docPartGallery w:val="Table of Contents"/>
              <w:docPartUnique/>
            </w:docPartObj>
          </w:sdtPr>
          <w:sdtEndPr>
            <w:rPr>
              <w:b/>
              <w:bCs/>
            </w:rPr>
          </w:sdtEndPr>
          <w:sdtContent>
            <w:p w14:paraId="52073D81" w14:textId="4AD04246" w:rsidR="00173FBA" w:rsidRPr="005C2344" w:rsidRDefault="00173FBA" w:rsidP="00581B14">
              <w:pPr>
                <w:pStyle w:val="Turinioantrat"/>
                <w:tabs>
                  <w:tab w:val="left" w:pos="6555"/>
                </w:tabs>
                <w:rPr>
                  <w:rFonts w:ascii="Times New Roman" w:hAnsi="Times New Roman" w:cs="Times New Roman"/>
                </w:rPr>
              </w:pPr>
              <w:r w:rsidRPr="005C2344">
                <w:rPr>
                  <w:rFonts w:ascii="Times New Roman" w:hAnsi="Times New Roman" w:cs="Times New Roman"/>
                </w:rPr>
                <w:t>T</w:t>
              </w:r>
              <w:r w:rsidR="00F42EC8" w:rsidRPr="005C2344">
                <w:rPr>
                  <w:rFonts w:ascii="Times New Roman" w:hAnsi="Times New Roman" w:cs="Times New Roman"/>
                </w:rPr>
                <w:t>URINYS</w:t>
              </w:r>
              <w:r w:rsidR="00581B14" w:rsidRPr="005C2344">
                <w:rPr>
                  <w:rFonts w:ascii="Times New Roman" w:hAnsi="Times New Roman" w:cs="Times New Roman"/>
                </w:rPr>
                <w:tab/>
              </w:r>
            </w:p>
            <w:p w14:paraId="284EFE09" w14:textId="2563B83F" w:rsidR="00916157" w:rsidRDefault="00173FBA">
              <w:pPr>
                <w:pStyle w:val="Turinys1"/>
                <w:rPr>
                  <w:rFonts w:asciiTheme="minorHAnsi" w:hAnsiTheme="minorHAnsi" w:cstheme="minorBidi"/>
                  <w:kern w:val="2"/>
                  <w:sz w:val="24"/>
                  <w:szCs w:val="24"/>
                  <w:lang w:val="en-US" w:eastAsia="en-US"/>
                  <w14:ligatures w14:val="standardContextual"/>
                </w:rPr>
              </w:pPr>
              <w:r w:rsidRPr="005C2344">
                <w:rPr>
                  <w:noProof w:val="0"/>
                </w:rPr>
                <w:fldChar w:fldCharType="begin"/>
              </w:r>
              <w:r w:rsidRPr="005C2344">
                <w:instrText xml:space="preserve"> TOC \o "1-3" \h \z \u </w:instrText>
              </w:r>
              <w:r w:rsidRPr="005C2344">
                <w:rPr>
                  <w:noProof w:val="0"/>
                </w:rPr>
                <w:fldChar w:fldCharType="separate"/>
              </w:r>
              <w:hyperlink w:anchor="_Toc210912660" w:history="1">
                <w:r w:rsidR="00916157" w:rsidRPr="00657778">
                  <w:rPr>
                    <w:rStyle w:val="Hipersaitas"/>
                    <w:b/>
                    <w:bCs/>
                  </w:rPr>
                  <w:t>1.</w:t>
                </w:r>
                <w:r w:rsidR="00916157">
                  <w:rPr>
                    <w:rFonts w:asciiTheme="minorHAnsi" w:hAnsiTheme="minorHAnsi" w:cstheme="minorBidi"/>
                    <w:kern w:val="2"/>
                    <w:sz w:val="24"/>
                    <w:szCs w:val="24"/>
                    <w:lang w:val="en-US" w:eastAsia="en-US"/>
                    <w14:ligatures w14:val="standardContextual"/>
                  </w:rPr>
                  <w:tab/>
                </w:r>
                <w:r w:rsidR="00916157" w:rsidRPr="00657778">
                  <w:rPr>
                    <w:rStyle w:val="Hipersaitas"/>
                    <w:b/>
                    <w:bCs/>
                  </w:rPr>
                  <w:t>Bendra informacija</w:t>
                </w:r>
                <w:r w:rsidR="00916157">
                  <w:rPr>
                    <w:webHidden/>
                  </w:rPr>
                  <w:tab/>
                </w:r>
                <w:r w:rsidR="00916157">
                  <w:rPr>
                    <w:webHidden/>
                  </w:rPr>
                  <w:fldChar w:fldCharType="begin"/>
                </w:r>
                <w:r w:rsidR="00916157">
                  <w:rPr>
                    <w:webHidden/>
                  </w:rPr>
                  <w:instrText xml:space="preserve"> PAGEREF _Toc210912660 \h </w:instrText>
                </w:r>
                <w:r w:rsidR="00916157">
                  <w:rPr>
                    <w:webHidden/>
                  </w:rPr>
                </w:r>
                <w:r w:rsidR="00916157">
                  <w:rPr>
                    <w:webHidden/>
                  </w:rPr>
                  <w:fldChar w:fldCharType="separate"/>
                </w:r>
                <w:r w:rsidR="00916157">
                  <w:rPr>
                    <w:webHidden/>
                  </w:rPr>
                  <w:t>3</w:t>
                </w:r>
                <w:r w:rsidR="00916157">
                  <w:rPr>
                    <w:webHidden/>
                  </w:rPr>
                  <w:fldChar w:fldCharType="end"/>
                </w:r>
              </w:hyperlink>
            </w:p>
            <w:p w14:paraId="79747609" w14:textId="0072CD00"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61" w:history="1">
                <w:r w:rsidRPr="00657778">
                  <w:rPr>
                    <w:rStyle w:val="Hipersaitas"/>
                    <w:b/>
                    <w:bCs/>
                  </w:rPr>
                  <w:t>2.</w:t>
                </w:r>
                <w:r>
                  <w:rPr>
                    <w:rFonts w:asciiTheme="minorHAnsi" w:hAnsiTheme="minorHAnsi" w:cstheme="minorBidi"/>
                    <w:kern w:val="2"/>
                    <w:sz w:val="24"/>
                    <w:szCs w:val="24"/>
                    <w:lang w:val="en-US" w:eastAsia="en-US"/>
                    <w14:ligatures w14:val="standardContextual"/>
                  </w:rPr>
                  <w:tab/>
                </w:r>
                <w:r w:rsidRPr="00657778">
                  <w:rPr>
                    <w:rStyle w:val="Hipersaitas"/>
                    <w:b/>
                    <w:bCs/>
                  </w:rPr>
                  <w:t>Pirkimo objektas</w:t>
                </w:r>
                <w:r>
                  <w:rPr>
                    <w:webHidden/>
                  </w:rPr>
                  <w:tab/>
                </w:r>
                <w:r>
                  <w:rPr>
                    <w:webHidden/>
                  </w:rPr>
                  <w:fldChar w:fldCharType="begin"/>
                </w:r>
                <w:r>
                  <w:rPr>
                    <w:webHidden/>
                  </w:rPr>
                  <w:instrText xml:space="preserve"> PAGEREF _Toc210912661 \h </w:instrText>
                </w:r>
                <w:r>
                  <w:rPr>
                    <w:webHidden/>
                  </w:rPr>
                </w:r>
                <w:r>
                  <w:rPr>
                    <w:webHidden/>
                  </w:rPr>
                  <w:fldChar w:fldCharType="separate"/>
                </w:r>
                <w:r>
                  <w:rPr>
                    <w:webHidden/>
                  </w:rPr>
                  <w:t>3</w:t>
                </w:r>
                <w:r>
                  <w:rPr>
                    <w:webHidden/>
                  </w:rPr>
                  <w:fldChar w:fldCharType="end"/>
                </w:r>
              </w:hyperlink>
            </w:p>
            <w:p w14:paraId="03E11E26" w14:textId="5FF2542E"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62" w:history="1">
                <w:r w:rsidRPr="00657778">
                  <w:rPr>
                    <w:rStyle w:val="Hipersaitas"/>
                    <w:rFonts w:eastAsia="Calibri"/>
                    <w:b/>
                    <w:bCs/>
                  </w:rPr>
                  <w:t>3.</w:t>
                </w:r>
                <w:r>
                  <w:rPr>
                    <w:rFonts w:asciiTheme="minorHAnsi" w:hAnsiTheme="minorHAnsi" w:cstheme="minorBidi"/>
                    <w:kern w:val="2"/>
                    <w:sz w:val="24"/>
                    <w:szCs w:val="24"/>
                    <w:lang w:val="en-US" w:eastAsia="en-US"/>
                    <w14:ligatures w14:val="standardContextual"/>
                  </w:rPr>
                  <w:tab/>
                </w:r>
                <w:r w:rsidRPr="00657778">
                  <w:rPr>
                    <w:rStyle w:val="Hipersaitas"/>
                    <w:b/>
                    <w:bCs/>
                  </w:rPr>
                  <w:t>Susitikimai su tiekėjais ir objekto apžiūra</w:t>
                </w:r>
                <w:r>
                  <w:rPr>
                    <w:webHidden/>
                  </w:rPr>
                  <w:tab/>
                </w:r>
                <w:r>
                  <w:rPr>
                    <w:webHidden/>
                  </w:rPr>
                  <w:fldChar w:fldCharType="begin"/>
                </w:r>
                <w:r>
                  <w:rPr>
                    <w:webHidden/>
                  </w:rPr>
                  <w:instrText xml:space="preserve"> PAGEREF _Toc210912662 \h </w:instrText>
                </w:r>
                <w:r>
                  <w:rPr>
                    <w:webHidden/>
                  </w:rPr>
                </w:r>
                <w:r>
                  <w:rPr>
                    <w:webHidden/>
                  </w:rPr>
                  <w:fldChar w:fldCharType="separate"/>
                </w:r>
                <w:r>
                  <w:rPr>
                    <w:webHidden/>
                  </w:rPr>
                  <w:t>4</w:t>
                </w:r>
                <w:r>
                  <w:rPr>
                    <w:webHidden/>
                  </w:rPr>
                  <w:fldChar w:fldCharType="end"/>
                </w:r>
              </w:hyperlink>
            </w:p>
            <w:p w14:paraId="6E4E5A6A" w14:textId="4D4A9909"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63" w:history="1">
                <w:r w:rsidRPr="00657778">
                  <w:rPr>
                    <w:rStyle w:val="Hipersaitas"/>
                    <w:rFonts w:eastAsia="Calibri"/>
                    <w:b/>
                    <w:bCs/>
                  </w:rPr>
                  <w:t>4.</w:t>
                </w:r>
                <w:r>
                  <w:rPr>
                    <w:rFonts w:asciiTheme="minorHAnsi" w:hAnsiTheme="minorHAnsi" w:cstheme="minorBidi"/>
                    <w:kern w:val="2"/>
                    <w:sz w:val="24"/>
                    <w:szCs w:val="24"/>
                    <w:lang w:val="en-US" w:eastAsia="en-US"/>
                    <w14:ligatures w14:val="standardContextual"/>
                  </w:rPr>
                  <w:tab/>
                </w:r>
                <w:r w:rsidRPr="00657778">
                  <w:rPr>
                    <w:rStyle w:val="Hipersaitas"/>
                    <w:b/>
                    <w:bCs/>
                  </w:rPr>
                  <w:t>Tiekėjų pašalinimo pagrindai ir kvalifikacijos reikalavimai bei reikalaujami kokybės vadybos sistemos ir (arba) aplinkos apsaugos vadybos sistemos standartai</w:t>
                </w:r>
                <w:r>
                  <w:rPr>
                    <w:webHidden/>
                  </w:rPr>
                  <w:tab/>
                </w:r>
                <w:r>
                  <w:rPr>
                    <w:webHidden/>
                  </w:rPr>
                  <w:fldChar w:fldCharType="begin"/>
                </w:r>
                <w:r>
                  <w:rPr>
                    <w:webHidden/>
                  </w:rPr>
                  <w:instrText xml:space="preserve"> PAGEREF _Toc210912663 \h </w:instrText>
                </w:r>
                <w:r>
                  <w:rPr>
                    <w:webHidden/>
                  </w:rPr>
                </w:r>
                <w:r>
                  <w:rPr>
                    <w:webHidden/>
                  </w:rPr>
                  <w:fldChar w:fldCharType="separate"/>
                </w:r>
                <w:r>
                  <w:rPr>
                    <w:webHidden/>
                  </w:rPr>
                  <w:t>4</w:t>
                </w:r>
                <w:r>
                  <w:rPr>
                    <w:webHidden/>
                  </w:rPr>
                  <w:fldChar w:fldCharType="end"/>
                </w:r>
              </w:hyperlink>
            </w:p>
            <w:p w14:paraId="4EEF80B4" w14:textId="73D43188"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64" w:history="1">
                <w:r w:rsidRPr="00657778">
                  <w:rPr>
                    <w:rStyle w:val="Hipersaitas"/>
                    <w:rFonts w:eastAsia="Calibri"/>
                    <w:b/>
                    <w:bCs/>
                  </w:rPr>
                  <w:t>5.</w:t>
                </w:r>
                <w:r>
                  <w:rPr>
                    <w:rFonts w:asciiTheme="minorHAnsi" w:hAnsiTheme="minorHAnsi" w:cstheme="minorBidi"/>
                    <w:kern w:val="2"/>
                    <w:sz w:val="24"/>
                    <w:szCs w:val="24"/>
                    <w:lang w:val="en-US" w:eastAsia="en-US"/>
                    <w14:ligatures w14:val="standardContextual"/>
                  </w:rPr>
                  <w:tab/>
                </w:r>
                <w:r w:rsidRPr="00657778">
                  <w:rPr>
                    <w:rStyle w:val="Hipersaitas"/>
                    <w:b/>
                    <w:bCs/>
                  </w:rPr>
                  <w:t>Reikalavimai, susiję su nacionaliniu saugumu</w:t>
                </w:r>
                <w:r>
                  <w:rPr>
                    <w:webHidden/>
                  </w:rPr>
                  <w:tab/>
                </w:r>
                <w:r>
                  <w:rPr>
                    <w:webHidden/>
                  </w:rPr>
                  <w:fldChar w:fldCharType="begin"/>
                </w:r>
                <w:r>
                  <w:rPr>
                    <w:webHidden/>
                  </w:rPr>
                  <w:instrText xml:space="preserve"> PAGEREF _Toc210912664 \h </w:instrText>
                </w:r>
                <w:r>
                  <w:rPr>
                    <w:webHidden/>
                  </w:rPr>
                </w:r>
                <w:r>
                  <w:rPr>
                    <w:webHidden/>
                  </w:rPr>
                  <w:fldChar w:fldCharType="separate"/>
                </w:r>
                <w:r>
                  <w:rPr>
                    <w:webHidden/>
                  </w:rPr>
                  <w:t>5</w:t>
                </w:r>
                <w:r>
                  <w:rPr>
                    <w:webHidden/>
                  </w:rPr>
                  <w:fldChar w:fldCharType="end"/>
                </w:r>
              </w:hyperlink>
            </w:p>
            <w:p w14:paraId="55295E51" w14:textId="11CE3B4E"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65" w:history="1">
                <w:r w:rsidRPr="00657778">
                  <w:rPr>
                    <w:rStyle w:val="Hipersaitas"/>
                    <w:rFonts w:eastAsia="Calibri"/>
                    <w:b/>
                    <w:bCs/>
                  </w:rPr>
                  <w:t>6.</w:t>
                </w:r>
                <w:r>
                  <w:rPr>
                    <w:rFonts w:asciiTheme="minorHAnsi" w:hAnsiTheme="minorHAnsi" w:cstheme="minorBidi"/>
                    <w:kern w:val="2"/>
                    <w:sz w:val="24"/>
                    <w:szCs w:val="24"/>
                    <w:lang w:val="en-US" w:eastAsia="en-US"/>
                    <w14:ligatures w14:val="standardContextual"/>
                  </w:rPr>
                  <w:tab/>
                </w:r>
                <w:r w:rsidRPr="00657778">
                  <w:rPr>
                    <w:rStyle w:val="Hipersaitas"/>
                    <w:b/>
                    <w:bCs/>
                  </w:rPr>
                  <w:t>Specialieji reikalavimai pasiūlymų rengimui ir pateikimui</w:t>
                </w:r>
                <w:r>
                  <w:rPr>
                    <w:webHidden/>
                  </w:rPr>
                  <w:tab/>
                </w:r>
                <w:r>
                  <w:rPr>
                    <w:webHidden/>
                  </w:rPr>
                  <w:fldChar w:fldCharType="begin"/>
                </w:r>
                <w:r>
                  <w:rPr>
                    <w:webHidden/>
                  </w:rPr>
                  <w:instrText xml:space="preserve"> PAGEREF _Toc210912665 \h </w:instrText>
                </w:r>
                <w:r>
                  <w:rPr>
                    <w:webHidden/>
                  </w:rPr>
                </w:r>
                <w:r>
                  <w:rPr>
                    <w:webHidden/>
                  </w:rPr>
                  <w:fldChar w:fldCharType="separate"/>
                </w:r>
                <w:r>
                  <w:rPr>
                    <w:webHidden/>
                  </w:rPr>
                  <w:t>5</w:t>
                </w:r>
                <w:r>
                  <w:rPr>
                    <w:webHidden/>
                  </w:rPr>
                  <w:fldChar w:fldCharType="end"/>
                </w:r>
              </w:hyperlink>
            </w:p>
            <w:p w14:paraId="2F143CF7" w14:textId="525DB0EF"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66" w:history="1">
                <w:r w:rsidRPr="00657778">
                  <w:rPr>
                    <w:rStyle w:val="Hipersaitas"/>
                    <w:rFonts w:eastAsia="Calibri"/>
                    <w:b/>
                    <w:bCs/>
                  </w:rPr>
                  <w:t>7.</w:t>
                </w:r>
                <w:r>
                  <w:rPr>
                    <w:rFonts w:asciiTheme="minorHAnsi" w:hAnsiTheme="minorHAnsi" w:cstheme="minorBidi"/>
                    <w:kern w:val="2"/>
                    <w:sz w:val="24"/>
                    <w:szCs w:val="24"/>
                    <w:lang w:val="en-US" w:eastAsia="en-US"/>
                    <w14:ligatures w14:val="standardContextual"/>
                  </w:rPr>
                  <w:tab/>
                </w:r>
                <w:r w:rsidRPr="00657778">
                  <w:rPr>
                    <w:rStyle w:val="Hipersaitas"/>
                    <w:b/>
                    <w:bCs/>
                  </w:rPr>
                  <w:t>Pasiūlymo galiojimo užtikrinimas</w:t>
                </w:r>
                <w:r>
                  <w:rPr>
                    <w:webHidden/>
                  </w:rPr>
                  <w:tab/>
                </w:r>
                <w:r>
                  <w:rPr>
                    <w:webHidden/>
                  </w:rPr>
                  <w:fldChar w:fldCharType="begin"/>
                </w:r>
                <w:r>
                  <w:rPr>
                    <w:webHidden/>
                  </w:rPr>
                  <w:instrText xml:space="preserve"> PAGEREF _Toc210912666 \h </w:instrText>
                </w:r>
                <w:r>
                  <w:rPr>
                    <w:webHidden/>
                  </w:rPr>
                </w:r>
                <w:r>
                  <w:rPr>
                    <w:webHidden/>
                  </w:rPr>
                  <w:fldChar w:fldCharType="separate"/>
                </w:r>
                <w:r>
                  <w:rPr>
                    <w:webHidden/>
                  </w:rPr>
                  <w:t>6</w:t>
                </w:r>
                <w:r>
                  <w:rPr>
                    <w:webHidden/>
                  </w:rPr>
                  <w:fldChar w:fldCharType="end"/>
                </w:r>
              </w:hyperlink>
            </w:p>
            <w:p w14:paraId="3673AD04" w14:textId="5BD15A74"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67" w:history="1">
                <w:r w:rsidRPr="00657778">
                  <w:rPr>
                    <w:rStyle w:val="Hipersaitas"/>
                    <w:rFonts w:eastAsia="Calibri"/>
                    <w:b/>
                    <w:bCs/>
                  </w:rPr>
                  <w:t>8.</w:t>
                </w:r>
                <w:r>
                  <w:rPr>
                    <w:rFonts w:asciiTheme="minorHAnsi" w:hAnsiTheme="minorHAnsi" w:cstheme="minorBidi"/>
                    <w:kern w:val="2"/>
                    <w:sz w:val="24"/>
                    <w:szCs w:val="24"/>
                    <w:lang w:val="en-US" w:eastAsia="en-US"/>
                    <w14:ligatures w14:val="standardContextual"/>
                  </w:rPr>
                  <w:tab/>
                </w:r>
                <w:r w:rsidRPr="00657778">
                  <w:rPr>
                    <w:rStyle w:val="Hipersaitas"/>
                    <w:b/>
                    <w:bCs/>
                  </w:rPr>
                  <w:t>Elektroninis aukcionas</w:t>
                </w:r>
                <w:r>
                  <w:rPr>
                    <w:webHidden/>
                  </w:rPr>
                  <w:tab/>
                </w:r>
                <w:r>
                  <w:rPr>
                    <w:webHidden/>
                  </w:rPr>
                  <w:fldChar w:fldCharType="begin"/>
                </w:r>
                <w:r>
                  <w:rPr>
                    <w:webHidden/>
                  </w:rPr>
                  <w:instrText xml:space="preserve"> PAGEREF _Toc210912667 \h </w:instrText>
                </w:r>
                <w:r>
                  <w:rPr>
                    <w:webHidden/>
                  </w:rPr>
                </w:r>
                <w:r>
                  <w:rPr>
                    <w:webHidden/>
                  </w:rPr>
                  <w:fldChar w:fldCharType="separate"/>
                </w:r>
                <w:r>
                  <w:rPr>
                    <w:webHidden/>
                  </w:rPr>
                  <w:t>6</w:t>
                </w:r>
                <w:r>
                  <w:rPr>
                    <w:webHidden/>
                  </w:rPr>
                  <w:fldChar w:fldCharType="end"/>
                </w:r>
              </w:hyperlink>
            </w:p>
            <w:p w14:paraId="0EC151C4" w14:textId="41BE2574"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68" w:history="1">
                <w:r w:rsidRPr="00657778">
                  <w:rPr>
                    <w:rStyle w:val="Hipersaitas"/>
                    <w:rFonts w:eastAsia="Calibri"/>
                    <w:b/>
                    <w:bCs/>
                  </w:rPr>
                  <w:t>9.</w:t>
                </w:r>
                <w:r>
                  <w:rPr>
                    <w:rFonts w:asciiTheme="minorHAnsi" w:hAnsiTheme="minorHAnsi" w:cstheme="minorBidi"/>
                    <w:kern w:val="2"/>
                    <w:sz w:val="24"/>
                    <w:szCs w:val="24"/>
                    <w:lang w:val="en-US" w:eastAsia="en-US"/>
                    <w14:ligatures w14:val="standardContextual"/>
                  </w:rPr>
                  <w:tab/>
                </w:r>
                <w:r w:rsidRPr="00657778">
                  <w:rPr>
                    <w:rStyle w:val="Hipersaitas"/>
                    <w:b/>
                    <w:bCs/>
                  </w:rPr>
                  <w:t>Pasiūlymų vertinimas</w:t>
                </w:r>
                <w:r>
                  <w:rPr>
                    <w:webHidden/>
                  </w:rPr>
                  <w:tab/>
                </w:r>
                <w:r>
                  <w:rPr>
                    <w:webHidden/>
                  </w:rPr>
                  <w:fldChar w:fldCharType="begin"/>
                </w:r>
                <w:r>
                  <w:rPr>
                    <w:webHidden/>
                  </w:rPr>
                  <w:instrText xml:space="preserve"> PAGEREF _Toc210912668 \h </w:instrText>
                </w:r>
                <w:r>
                  <w:rPr>
                    <w:webHidden/>
                  </w:rPr>
                </w:r>
                <w:r>
                  <w:rPr>
                    <w:webHidden/>
                  </w:rPr>
                  <w:fldChar w:fldCharType="separate"/>
                </w:r>
                <w:r>
                  <w:rPr>
                    <w:webHidden/>
                  </w:rPr>
                  <w:t>6</w:t>
                </w:r>
                <w:r>
                  <w:rPr>
                    <w:webHidden/>
                  </w:rPr>
                  <w:fldChar w:fldCharType="end"/>
                </w:r>
              </w:hyperlink>
            </w:p>
            <w:p w14:paraId="296A817B" w14:textId="0EED4F71"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69" w:history="1">
                <w:r w:rsidRPr="00657778">
                  <w:rPr>
                    <w:rStyle w:val="Hipersaitas"/>
                    <w:b/>
                    <w:bCs/>
                  </w:rPr>
                  <w:t>10. Sutarties sudarymas</w:t>
                </w:r>
                <w:r>
                  <w:rPr>
                    <w:webHidden/>
                  </w:rPr>
                  <w:tab/>
                </w:r>
                <w:r>
                  <w:rPr>
                    <w:webHidden/>
                  </w:rPr>
                  <w:fldChar w:fldCharType="begin"/>
                </w:r>
                <w:r>
                  <w:rPr>
                    <w:webHidden/>
                  </w:rPr>
                  <w:instrText xml:space="preserve"> PAGEREF _Toc210912669 \h </w:instrText>
                </w:r>
                <w:r>
                  <w:rPr>
                    <w:webHidden/>
                  </w:rPr>
                </w:r>
                <w:r>
                  <w:rPr>
                    <w:webHidden/>
                  </w:rPr>
                  <w:fldChar w:fldCharType="separate"/>
                </w:r>
                <w:r>
                  <w:rPr>
                    <w:webHidden/>
                  </w:rPr>
                  <w:t>7</w:t>
                </w:r>
                <w:r>
                  <w:rPr>
                    <w:webHidden/>
                  </w:rPr>
                  <w:fldChar w:fldCharType="end"/>
                </w:r>
              </w:hyperlink>
            </w:p>
            <w:p w14:paraId="75F604C7" w14:textId="38D31F7D"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70" w:history="1">
                <w:r w:rsidRPr="00657778">
                  <w:rPr>
                    <w:rStyle w:val="Hipersaitas"/>
                    <w:b/>
                    <w:bCs/>
                  </w:rPr>
                  <w:t>11. Kitos sąlygos</w:t>
                </w:r>
                <w:r>
                  <w:rPr>
                    <w:webHidden/>
                  </w:rPr>
                  <w:tab/>
                </w:r>
                <w:r>
                  <w:rPr>
                    <w:webHidden/>
                  </w:rPr>
                  <w:fldChar w:fldCharType="begin"/>
                </w:r>
                <w:r>
                  <w:rPr>
                    <w:webHidden/>
                  </w:rPr>
                  <w:instrText xml:space="preserve"> PAGEREF _Toc210912670 \h </w:instrText>
                </w:r>
                <w:r>
                  <w:rPr>
                    <w:webHidden/>
                  </w:rPr>
                </w:r>
                <w:r>
                  <w:rPr>
                    <w:webHidden/>
                  </w:rPr>
                  <w:fldChar w:fldCharType="separate"/>
                </w:r>
                <w:r>
                  <w:rPr>
                    <w:webHidden/>
                  </w:rPr>
                  <w:t>7</w:t>
                </w:r>
                <w:r>
                  <w:rPr>
                    <w:webHidden/>
                  </w:rPr>
                  <w:fldChar w:fldCharType="end"/>
                </w:r>
              </w:hyperlink>
            </w:p>
            <w:p w14:paraId="7A222FDD" w14:textId="4350D58B"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71" w:history="1">
                <w:r w:rsidRPr="00657778">
                  <w:rPr>
                    <w:rStyle w:val="Hipersaitas"/>
                  </w:rPr>
                  <w:t>Pirkimo sąlygų 1 priedas „Terminai“</w:t>
                </w:r>
                <w:r>
                  <w:rPr>
                    <w:webHidden/>
                  </w:rPr>
                  <w:tab/>
                </w:r>
                <w:r>
                  <w:rPr>
                    <w:webHidden/>
                  </w:rPr>
                  <w:fldChar w:fldCharType="begin"/>
                </w:r>
                <w:r>
                  <w:rPr>
                    <w:webHidden/>
                  </w:rPr>
                  <w:instrText xml:space="preserve"> PAGEREF _Toc210912671 \h </w:instrText>
                </w:r>
                <w:r>
                  <w:rPr>
                    <w:webHidden/>
                  </w:rPr>
                </w:r>
                <w:r>
                  <w:rPr>
                    <w:webHidden/>
                  </w:rPr>
                  <w:fldChar w:fldCharType="separate"/>
                </w:r>
                <w:r>
                  <w:rPr>
                    <w:webHidden/>
                  </w:rPr>
                  <w:t>8</w:t>
                </w:r>
                <w:r>
                  <w:rPr>
                    <w:webHidden/>
                  </w:rPr>
                  <w:fldChar w:fldCharType="end"/>
                </w:r>
              </w:hyperlink>
            </w:p>
            <w:p w14:paraId="0C932EF2" w14:textId="663606B1"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72" w:history="1">
                <w:r w:rsidRPr="00657778">
                  <w:rPr>
                    <w:rStyle w:val="Hipersaitas"/>
                  </w:rPr>
                  <w:t>Pirkimo sąlygų 2 priedas „Tiekėjų pašalinimo pagrindai“</w:t>
                </w:r>
                <w:r>
                  <w:rPr>
                    <w:webHidden/>
                  </w:rPr>
                  <w:tab/>
                </w:r>
                <w:r>
                  <w:rPr>
                    <w:webHidden/>
                  </w:rPr>
                  <w:fldChar w:fldCharType="begin"/>
                </w:r>
                <w:r>
                  <w:rPr>
                    <w:webHidden/>
                  </w:rPr>
                  <w:instrText xml:space="preserve"> PAGEREF _Toc210912672 \h </w:instrText>
                </w:r>
                <w:r>
                  <w:rPr>
                    <w:webHidden/>
                  </w:rPr>
                </w:r>
                <w:r>
                  <w:rPr>
                    <w:webHidden/>
                  </w:rPr>
                  <w:fldChar w:fldCharType="separate"/>
                </w:r>
                <w:r>
                  <w:rPr>
                    <w:webHidden/>
                  </w:rPr>
                  <w:t>11</w:t>
                </w:r>
                <w:r>
                  <w:rPr>
                    <w:webHidden/>
                  </w:rPr>
                  <w:fldChar w:fldCharType="end"/>
                </w:r>
              </w:hyperlink>
            </w:p>
            <w:p w14:paraId="057C9E8F" w14:textId="70A92805"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73" w:history="1">
                <w:r w:rsidRPr="00657778">
                  <w:rPr>
                    <w:rStyle w:val="Hipersaitas"/>
                  </w:rPr>
                  <w:t>Pirkimo sąlygų 3 priedas „Tiekėjų kvalifikacijos reikalavimai ir reikalaujami kokybės bei aplinkos apsaugos vadybos sistemų standartai“</w:t>
                </w:r>
                <w:r>
                  <w:rPr>
                    <w:webHidden/>
                  </w:rPr>
                  <w:tab/>
                </w:r>
                <w:r>
                  <w:rPr>
                    <w:webHidden/>
                  </w:rPr>
                  <w:fldChar w:fldCharType="begin"/>
                </w:r>
                <w:r>
                  <w:rPr>
                    <w:webHidden/>
                  </w:rPr>
                  <w:instrText xml:space="preserve"> PAGEREF _Toc210912673 \h </w:instrText>
                </w:r>
                <w:r>
                  <w:rPr>
                    <w:webHidden/>
                  </w:rPr>
                </w:r>
                <w:r>
                  <w:rPr>
                    <w:webHidden/>
                  </w:rPr>
                  <w:fldChar w:fldCharType="separate"/>
                </w:r>
                <w:r>
                  <w:rPr>
                    <w:webHidden/>
                  </w:rPr>
                  <w:t>22</w:t>
                </w:r>
                <w:r>
                  <w:rPr>
                    <w:webHidden/>
                  </w:rPr>
                  <w:fldChar w:fldCharType="end"/>
                </w:r>
              </w:hyperlink>
            </w:p>
            <w:p w14:paraId="18DB809C" w14:textId="25E81BF7"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74" w:history="1">
                <w:r w:rsidRPr="00657778">
                  <w:rPr>
                    <w:rStyle w:val="Hipersaitas"/>
                  </w:rPr>
                  <w:t>Pirkimo sąlygų 4 priedas „Techninė specifikacija“</w:t>
                </w:r>
                <w:r>
                  <w:rPr>
                    <w:webHidden/>
                  </w:rPr>
                  <w:tab/>
                </w:r>
                <w:r>
                  <w:rPr>
                    <w:webHidden/>
                  </w:rPr>
                  <w:fldChar w:fldCharType="begin"/>
                </w:r>
                <w:r>
                  <w:rPr>
                    <w:webHidden/>
                  </w:rPr>
                  <w:instrText xml:space="preserve"> PAGEREF _Toc210912674 \h </w:instrText>
                </w:r>
                <w:r>
                  <w:rPr>
                    <w:webHidden/>
                  </w:rPr>
                </w:r>
                <w:r>
                  <w:rPr>
                    <w:webHidden/>
                  </w:rPr>
                  <w:fldChar w:fldCharType="separate"/>
                </w:r>
                <w:r>
                  <w:rPr>
                    <w:webHidden/>
                  </w:rPr>
                  <w:t>23</w:t>
                </w:r>
                <w:r>
                  <w:rPr>
                    <w:webHidden/>
                  </w:rPr>
                  <w:fldChar w:fldCharType="end"/>
                </w:r>
              </w:hyperlink>
            </w:p>
            <w:p w14:paraId="37E19E0A" w14:textId="25C19FA8"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75" w:history="1">
                <w:r w:rsidRPr="00657778">
                  <w:rPr>
                    <w:rStyle w:val="Hipersaitas"/>
                  </w:rPr>
                  <w:t>Pirkimo sąlygų 5 priedas „Pasiūlymo forma“</w:t>
                </w:r>
                <w:r>
                  <w:rPr>
                    <w:webHidden/>
                  </w:rPr>
                  <w:tab/>
                </w:r>
                <w:r>
                  <w:rPr>
                    <w:webHidden/>
                  </w:rPr>
                  <w:fldChar w:fldCharType="begin"/>
                </w:r>
                <w:r>
                  <w:rPr>
                    <w:webHidden/>
                  </w:rPr>
                  <w:instrText xml:space="preserve"> PAGEREF _Toc210912675 \h </w:instrText>
                </w:r>
                <w:r>
                  <w:rPr>
                    <w:webHidden/>
                  </w:rPr>
                </w:r>
                <w:r>
                  <w:rPr>
                    <w:webHidden/>
                  </w:rPr>
                  <w:fldChar w:fldCharType="separate"/>
                </w:r>
                <w:r>
                  <w:rPr>
                    <w:webHidden/>
                  </w:rPr>
                  <w:t>24</w:t>
                </w:r>
                <w:r>
                  <w:rPr>
                    <w:webHidden/>
                  </w:rPr>
                  <w:fldChar w:fldCharType="end"/>
                </w:r>
              </w:hyperlink>
            </w:p>
            <w:p w14:paraId="6578B667" w14:textId="4FE49FE3"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76" w:history="1">
                <w:r w:rsidRPr="00657778">
                  <w:rPr>
                    <w:rStyle w:val="Hipersaitas"/>
                  </w:rPr>
                  <w:t>Pirkimo sąlygų 6 priedas „Pasiūlymų vertinimo kriterijai ir sąlygos“</w:t>
                </w:r>
                <w:r>
                  <w:rPr>
                    <w:webHidden/>
                  </w:rPr>
                  <w:tab/>
                </w:r>
                <w:r>
                  <w:rPr>
                    <w:webHidden/>
                  </w:rPr>
                  <w:fldChar w:fldCharType="begin"/>
                </w:r>
                <w:r>
                  <w:rPr>
                    <w:webHidden/>
                  </w:rPr>
                  <w:instrText xml:space="preserve"> PAGEREF _Toc210912676 \h </w:instrText>
                </w:r>
                <w:r>
                  <w:rPr>
                    <w:webHidden/>
                  </w:rPr>
                </w:r>
                <w:r>
                  <w:rPr>
                    <w:webHidden/>
                  </w:rPr>
                  <w:fldChar w:fldCharType="separate"/>
                </w:r>
                <w:r>
                  <w:rPr>
                    <w:webHidden/>
                  </w:rPr>
                  <w:t>28</w:t>
                </w:r>
                <w:r>
                  <w:rPr>
                    <w:webHidden/>
                  </w:rPr>
                  <w:fldChar w:fldCharType="end"/>
                </w:r>
              </w:hyperlink>
            </w:p>
            <w:p w14:paraId="62FA8647" w14:textId="18BFB36D"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77" w:history="1">
                <w:r w:rsidRPr="00657778">
                  <w:rPr>
                    <w:rStyle w:val="Hipersaitas"/>
                  </w:rPr>
                  <w:t>Pirkimo sąlygų 7 priedas „EBVPD“ (XML ir PDF formatu)</w:t>
                </w:r>
                <w:r>
                  <w:rPr>
                    <w:webHidden/>
                  </w:rPr>
                  <w:tab/>
                </w:r>
                <w:r>
                  <w:rPr>
                    <w:webHidden/>
                  </w:rPr>
                  <w:fldChar w:fldCharType="begin"/>
                </w:r>
                <w:r>
                  <w:rPr>
                    <w:webHidden/>
                  </w:rPr>
                  <w:instrText xml:space="preserve"> PAGEREF _Toc210912677 \h </w:instrText>
                </w:r>
                <w:r>
                  <w:rPr>
                    <w:webHidden/>
                  </w:rPr>
                </w:r>
                <w:r>
                  <w:rPr>
                    <w:webHidden/>
                  </w:rPr>
                  <w:fldChar w:fldCharType="separate"/>
                </w:r>
                <w:r>
                  <w:rPr>
                    <w:webHidden/>
                  </w:rPr>
                  <w:t>29</w:t>
                </w:r>
                <w:r>
                  <w:rPr>
                    <w:webHidden/>
                  </w:rPr>
                  <w:fldChar w:fldCharType="end"/>
                </w:r>
              </w:hyperlink>
            </w:p>
            <w:p w14:paraId="3FFE2B1C" w14:textId="4B22E675"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78" w:history="1">
                <w:r w:rsidRPr="00657778">
                  <w:rPr>
                    <w:rStyle w:val="Hipersaitas"/>
                  </w:rPr>
                  <w:t>Pirkimo sąlygų 8 priedas „Sutarties projektas“</w:t>
                </w:r>
                <w:r>
                  <w:rPr>
                    <w:webHidden/>
                  </w:rPr>
                  <w:tab/>
                </w:r>
                <w:r>
                  <w:rPr>
                    <w:webHidden/>
                  </w:rPr>
                  <w:fldChar w:fldCharType="begin"/>
                </w:r>
                <w:r>
                  <w:rPr>
                    <w:webHidden/>
                  </w:rPr>
                  <w:instrText xml:space="preserve"> PAGEREF _Toc210912678 \h </w:instrText>
                </w:r>
                <w:r>
                  <w:rPr>
                    <w:webHidden/>
                  </w:rPr>
                </w:r>
                <w:r>
                  <w:rPr>
                    <w:webHidden/>
                  </w:rPr>
                  <w:fldChar w:fldCharType="separate"/>
                </w:r>
                <w:r>
                  <w:rPr>
                    <w:webHidden/>
                  </w:rPr>
                  <w:t>30</w:t>
                </w:r>
                <w:r>
                  <w:rPr>
                    <w:webHidden/>
                  </w:rPr>
                  <w:fldChar w:fldCharType="end"/>
                </w:r>
              </w:hyperlink>
            </w:p>
            <w:p w14:paraId="7ACF4EEF" w14:textId="14C8986F" w:rsidR="00173FBA" w:rsidRPr="005C2344" w:rsidRDefault="00173FBA" w:rsidP="00AE3956">
              <w:pPr>
                <w:pStyle w:val="Turinys1"/>
                <w:ind w:left="0"/>
              </w:pPr>
              <w:r w:rsidRPr="005C2344">
                <w:fldChar w:fldCharType="end"/>
              </w:r>
            </w:p>
          </w:sdtContent>
        </w:sdt>
        <w:p w14:paraId="7E8074B3" w14:textId="4C816312" w:rsidR="00173FBA" w:rsidRPr="005C2344" w:rsidRDefault="00173FBA" w:rsidP="007334EA">
          <w:pPr>
            <w:spacing w:after="120"/>
            <w:ind w:left="567" w:firstLine="0"/>
            <w:contextualSpacing/>
            <w:rPr>
              <w:rFonts w:ascii="Times New Roman" w:hAnsi="Times New Roman" w:cs="Times New Roman"/>
            </w:rPr>
          </w:pPr>
        </w:p>
        <w:p w14:paraId="7680CD9F" w14:textId="465D4565" w:rsidR="00173FBA" w:rsidRPr="005C2344" w:rsidRDefault="00173FBA" w:rsidP="007334EA">
          <w:pPr>
            <w:spacing w:after="120"/>
            <w:ind w:left="567" w:firstLine="0"/>
            <w:contextualSpacing/>
            <w:rPr>
              <w:rFonts w:ascii="Times New Roman" w:hAnsi="Times New Roman" w:cs="Times New Roman"/>
            </w:rPr>
          </w:pPr>
        </w:p>
        <w:p w14:paraId="033C1E9E" w14:textId="346F4E98" w:rsidR="00173FBA" w:rsidRPr="005C2344" w:rsidRDefault="00173FBA" w:rsidP="007334EA">
          <w:pPr>
            <w:spacing w:after="120"/>
            <w:ind w:left="567" w:firstLine="0"/>
            <w:contextualSpacing/>
            <w:rPr>
              <w:rFonts w:ascii="Times New Roman" w:hAnsi="Times New Roman" w:cs="Times New Roman"/>
            </w:rPr>
          </w:pPr>
        </w:p>
        <w:p w14:paraId="2D26E3BB" w14:textId="47FB447D" w:rsidR="00173FBA" w:rsidRPr="005C2344" w:rsidRDefault="00173FBA" w:rsidP="007334EA">
          <w:pPr>
            <w:spacing w:after="120"/>
            <w:ind w:left="567" w:firstLine="0"/>
            <w:contextualSpacing/>
            <w:rPr>
              <w:rFonts w:ascii="Times New Roman" w:hAnsi="Times New Roman" w:cs="Times New Roman"/>
            </w:rPr>
          </w:pPr>
        </w:p>
        <w:p w14:paraId="0D7F5B29" w14:textId="69D8EF03" w:rsidR="00173FBA" w:rsidRPr="005C2344" w:rsidRDefault="00173FBA" w:rsidP="007334EA">
          <w:pPr>
            <w:spacing w:after="120"/>
            <w:ind w:left="567" w:firstLine="0"/>
            <w:contextualSpacing/>
            <w:rPr>
              <w:rFonts w:ascii="Times New Roman" w:hAnsi="Times New Roman" w:cs="Times New Roman"/>
            </w:rPr>
          </w:pPr>
        </w:p>
        <w:p w14:paraId="42562BFE" w14:textId="7EE28A4F" w:rsidR="00173FBA" w:rsidRPr="005C2344" w:rsidRDefault="00173FBA" w:rsidP="007334EA">
          <w:pPr>
            <w:spacing w:after="120"/>
            <w:ind w:left="567" w:firstLine="0"/>
            <w:contextualSpacing/>
            <w:rPr>
              <w:rFonts w:ascii="Times New Roman" w:hAnsi="Times New Roman" w:cs="Times New Roman"/>
            </w:rPr>
          </w:pPr>
        </w:p>
        <w:p w14:paraId="53E0ED23" w14:textId="76F63C0A" w:rsidR="00173FBA" w:rsidRPr="005C2344" w:rsidRDefault="00173FBA" w:rsidP="007334EA">
          <w:pPr>
            <w:spacing w:after="120"/>
            <w:ind w:left="567" w:firstLine="0"/>
            <w:contextualSpacing/>
            <w:rPr>
              <w:rFonts w:ascii="Times New Roman" w:hAnsi="Times New Roman" w:cs="Times New Roman"/>
            </w:rPr>
          </w:pPr>
        </w:p>
        <w:p w14:paraId="5F6A5427" w14:textId="0D2B3436" w:rsidR="00173FBA" w:rsidRPr="005C2344" w:rsidRDefault="00173FBA" w:rsidP="007334EA">
          <w:pPr>
            <w:spacing w:after="120"/>
            <w:ind w:left="567" w:firstLine="0"/>
            <w:contextualSpacing/>
            <w:rPr>
              <w:rFonts w:ascii="Times New Roman" w:hAnsi="Times New Roman" w:cs="Times New Roman"/>
            </w:rPr>
          </w:pPr>
        </w:p>
        <w:p w14:paraId="4D7EBF80" w14:textId="12858112" w:rsidR="00173FBA" w:rsidRPr="005C2344" w:rsidRDefault="00173FBA" w:rsidP="007334EA">
          <w:pPr>
            <w:spacing w:after="120"/>
            <w:ind w:left="567" w:firstLine="0"/>
            <w:contextualSpacing/>
            <w:rPr>
              <w:rFonts w:ascii="Times New Roman" w:hAnsi="Times New Roman" w:cs="Times New Roman"/>
            </w:rPr>
          </w:pPr>
        </w:p>
        <w:p w14:paraId="26B554C6" w14:textId="1582037A" w:rsidR="00173FBA" w:rsidRPr="005C2344" w:rsidRDefault="00173FBA" w:rsidP="007334EA">
          <w:pPr>
            <w:spacing w:after="120"/>
            <w:ind w:left="567" w:firstLine="0"/>
            <w:contextualSpacing/>
            <w:rPr>
              <w:rFonts w:ascii="Times New Roman" w:hAnsi="Times New Roman" w:cs="Times New Roman"/>
            </w:rPr>
          </w:pPr>
        </w:p>
        <w:p w14:paraId="37CC271A" w14:textId="2E04EABC" w:rsidR="00173FBA" w:rsidRPr="005C2344" w:rsidRDefault="00173FBA" w:rsidP="007334EA">
          <w:pPr>
            <w:spacing w:after="120"/>
            <w:ind w:left="567" w:firstLine="0"/>
            <w:contextualSpacing/>
            <w:rPr>
              <w:rFonts w:ascii="Times New Roman" w:hAnsi="Times New Roman" w:cs="Times New Roman"/>
            </w:rPr>
          </w:pPr>
        </w:p>
        <w:p w14:paraId="0DAE036B" w14:textId="67C5E088" w:rsidR="00173FBA" w:rsidRPr="005C2344" w:rsidRDefault="00173FBA" w:rsidP="007334EA">
          <w:pPr>
            <w:spacing w:after="120"/>
            <w:ind w:left="567" w:firstLine="0"/>
            <w:contextualSpacing/>
            <w:rPr>
              <w:rFonts w:ascii="Times New Roman" w:hAnsi="Times New Roman" w:cs="Times New Roman"/>
            </w:rPr>
          </w:pPr>
        </w:p>
        <w:p w14:paraId="2D43B83E" w14:textId="19FFFF83" w:rsidR="00173FBA" w:rsidRPr="005C2344" w:rsidRDefault="00173FBA" w:rsidP="007334EA">
          <w:pPr>
            <w:spacing w:after="120"/>
            <w:ind w:left="567" w:firstLine="0"/>
            <w:contextualSpacing/>
            <w:rPr>
              <w:rFonts w:ascii="Times New Roman" w:hAnsi="Times New Roman" w:cs="Times New Roman"/>
            </w:rPr>
          </w:pPr>
        </w:p>
        <w:p w14:paraId="0CFA0807" w14:textId="6F12BA4C" w:rsidR="00173FBA" w:rsidRPr="005C2344" w:rsidRDefault="00173FBA" w:rsidP="007334EA">
          <w:pPr>
            <w:spacing w:after="120"/>
            <w:ind w:left="567" w:firstLine="0"/>
            <w:contextualSpacing/>
            <w:rPr>
              <w:rFonts w:ascii="Times New Roman" w:hAnsi="Times New Roman" w:cs="Times New Roman"/>
            </w:rPr>
          </w:pPr>
        </w:p>
        <w:p w14:paraId="3C81F9EF" w14:textId="615E1745" w:rsidR="00173FBA" w:rsidRPr="005C2344" w:rsidRDefault="00173FBA" w:rsidP="007334EA">
          <w:pPr>
            <w:spacing w:after="120"/>
            <w:ind w:left="567" w:firstLine="0"/>
            <w:contextualSpacing/>
            <w:rPr>
              <w:rFonts w:ascii="Times New Roman" w:hAnsi="Times New Roman" w:cs="Times New Roman"/>
            </w:rPr>
          </w:pPr>
        </w:p>
        <w:p w14:paraId="71AF9CE9" w14:textId="79239798" w:rsidR="00173FBA" w:rsidRPr="005C2344" w:rsidRDefault="00173FBA" w:rsidP="007334EA">
          <w:pPr>
            <w:spacing w:after="120"/>
            <w:ind w:left="567" w:firstLine="0"/>
            <w:contextualSpacing/>
            <w:rPr>
              <w:rFonts w:ascii="Times New Roman" w:hAnsi="Times New Roman" w:cs="Times New Roman"/>
            </w:rPr>
          </w:pPr>
        </w:p>
        <w:p w14:paraId="657B9349" w14:textId="50CE351B" w:rsidR="00173FBA" w:rsidRPr="005C2344" w:rsidRDefault="00173FBA" w:rsidP="007334EA">
          <w:pPr>
            <w:spacing w:after="120"/>
            <w:ind w:left="567" w:firstLine="0"/>
            <w:contextualSpacing/>
            <w:rPr>
              <w:rFonts w:ascii="Times New Roman" w:hAnsi="Times New Roman" w:cs="Times New Roman"/>
            </w:rPr>
          </w:pPr>
        </w:p>
        <w:p w14:paraId="11D821A1" w14:textId="2B8EE8A5" w:rsidR="00173FBA" w:rsidRPr="005C2344" w:rsidRDefault="00173FBA" w:rsidP="007334EA">
          <w:pPr>
            <w:spacing w:after="120"/>
            <w:ind w:left="567" w:firstLine="0"/>
            <w:contextualSpacing/>
            <w:rPr>
              <w:rFonts w:ascii="Times New Roman" w:hAnsi="Times New Roman" w:cs="Times New Roman"/>
            </w:rPr>
          </w:pPr>
        </w:p>
        <w:p w14:paraId="73CCB438" w14:textId="2E6C8141" w:rsidR="005F13F0" w:rsidRPr="005C2344" w:rsidRDefault="00000000" w:rsidP="009A4D5C">
          <w:pPr>
            <w:spacing w:after="120"/>
            <w:ind w:firstLine="0"/>
            <w:contextualSpacing/>
            <w:rPr>
              <w:rFonts w:ascii="Times New Roman" w:hAnsi="Times New Roman" w:cs="Times New Roman"/>
            </w:rPr>
          </w:pPr>
        </w:p>
      </w:sdtContent>
    </w:sdt>
    <w:p w14:paraId="12085CDF" w14:textId="16073931" w:rsidR="00746BAF" w:rsidRPr="003903DB" w:rsidRDefault="00C31EC9">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0912660"/>
      <w:bookmarkStart w:id="6" w:name="_Ref39666794"/>
      <w:bookmarkStart w:id="7" w:name="_Ref39666796"/>
      <w:bookmarkStart w:id="8" w:name="_Toc48053171"/>
      <w:bookmarkStart w:id="9" w:name="_Toc147739116"/>
      <w:bookmarkEnd w:id="0"/>
      <w:bookmarkEnd w:id="1"/>
      <w:bookmarkEnd w:id="2"/>
      <w:bookmarkEnd w:id="3"/>
      <w:bookmarkEnd w:id="4"/>
      <w:r w:rsidRPr="003903DB">
        <w:rPr>
          <w:rFonts w:ascii="Times New Roman" w:hAnsi="Times New Roman" w:cs="Times New Roman"/>
          <w:b/>
          <w:bCs/>
          <w:color w:val="auto"/>
          <w:sz w:val="28"/>
          <w:szCs w:val="28"/>
        </w:rPr>
        <w:lastRenderedPageBreak/>
        <w:t>Bendra informacij</w:t>
      </w:r>
      <w:r w:rsidR="00B076FD" w:rsidRPr="003903DB">
        <w:rPr>
          <w:rFonts w:ascii="Times New Roman" w:hAnsi="Times New Roman" w:cs="Times New Roman"/>
          <w:b/>
          <w:bCs/>
          <w:color w:val="auto"/>
          <w:sz w:val="28"/>
          <w:szCs w:val="28"/>
        </w:rPr>
        <w:t>a</w:t>
      </w:r>
      <w:bookmarkEnd w:id="5"/>
      <w:r w:rsidR="6B81CCAC" w:rsidRPr="003903DB">
        <w:rPr>
          <w:rFonts w:ascii="Times New Roman" w:hAnsi="Times New Roman" w:cs="Times New Roman"/>
          <w:b/>
          <w:bCs/>
          <w:color w:val="auto"/>
          <w:sz w:val="28"/>
          <w:szCs w:val="28"/>
        </w:rPr>
        <w:t xml:space="preserve"> </w:t>
      </w:r>
    </w:p>
    <w:p w14:paraId="698C5E70" w14:textId="490FD0EB" w:rsidR="00746BAF" w:rsidRPr="005C2344" w:rsidRDefault="00746BAF" w:rsidP="00746BAF">
      <w:pPr>
        <w:ind w:firstLine="0"/>
        <w:rPr>
          <w:rFonts w:ascii="Times New Roman" w:hAnsi="Times New Roman" w:cs="Times New Roman"/>
          <w:sz w:val="24"/>
          <w:szCs w:val="24"/>
        </w:rPr>
      </w:pPr>
    </w:p>
    <w:p w14:paraId="4F7FB38E" w14:textId="77777777" w:rsidR="000B43F0" w:rsidRDefault="000B43F0" w:rsidP="00A4236E">
      <w:pPr>
        <w:pStyle w:val="Sraopastraipa"/>
        <w:numPr>
          <w:ilvl w:val="1"/>
          <w:numId w:val="5"/>
        </w:numPr>
        <w:spacing w:line="276" w:lineRule="auto"/>
        <w:ind w:left="0" w:firstLine="691"/>
        <w:rPr>
          <w:rFonts w:ascii="Times New Roman" w:hAnsi="Times New Roman" w:cs="Times New Roman"/>
          <w:sz w:val="24"/>
          <w:szCs w:val="24"/>
        </w:rPr>
      </w:pPr>
      <w:r w:rsidRPr="000B43F0">
        <w:rPr>
          <w:rFonts w:ascii="Times New Roman" w:hAnsi="Times New Roman" w:cs="Times New Roman"/>
          <w:color w:val="000000" w:themeColor="text1"/>
          <w:sz w:val="24"/>
          <w:szCs w:val="24"/>
        </w:rPr>
        <w:t xml:space="preserve"> Perkančioji organizacija – VšĮ Anykščių rajono savivaldybės pirminės sveikatos priežiūros centras, </w:t>
      </w:r>
      <w:r w:rsidRPr="000B43F0">
        <w:rPr>
          <w:rFonts w:ascii="Times New Roman" w:hAnsi="Times New Roman" w:cs="Times New Roman"/>
          <w:sz w:val="24"/>
          <w:szCs w:val="24"/>
        </w:rPr>
        <w:t xml:space="preserve">juridinio asmens kodas 154278545, adresas Vinco Kudirkos g. 1, LT-29145 Anykščiai. Perkančioji organizacija nėra PVM mokėtojas. </w:t>
      </w:r>
    </w:p>
    <w:p w14:paraId="43304316" w14:textId="02A4BD5D" w:rsidR="00020DD7" w:rsidRPr="000B43F0" w:rsidRDefault="000B43F0" w:rsidP="00A4236E">
      <w:pPr>
        <w:pStyle w:val="Sraopastraipa"/>
        <w:numPr>
          <w:ilvl w:val="1"/>
          <w:numId w:val="5"/>
        </w:numPr>
        <w:spacing w:line="276" w:lineRule="auto"/>
        <w:ind w:left="0" w:firstLine="691"/>
        <w:rPr>
          <w:rFonts w:ascii="Times New Roman" w:hAnsi="Times New Roman" w:cs="Times New Roman"/>
          <w:sz w:val="24"/>
          <w:szCs w:val="24"/>
        </w:rPr>
      </w:pPr>
      <w:r>
        <w:rPr>
          <w:rFonts w:ascii="Times New Roman" w:hAnsi="Times New Roman" w:cs="Times New Roman"/>
          <w:sz w:val="24"/>
          <w:szCs w:val="24"/>
        </w:rPr>
        <w:t>Pirkimą perkančiosi</w:t>
      </w:r>
      <w:r w:rsidR="0020097B">
        <w:rPr>
          <w:rFonts w:ascii="Times New Roman" w:hAnsi="Times New Roman" w:cs="Times New Roman"/>
          <w:sz w:val="24"/>
          <w:szCs w:val="24"/>
        </w:rPr>
        <w:t>os</w:t>
      </w:r>
      <w:r>
        <w:rPr>
          <w:rFonts w:ascii="Times New Roman" w:hAnsi="Times New Roman" w:cs="Times New Roman"/>
          <w:sz w:val="24"/>
          <w:szCs w:val="24"/>
        </w:rPr>
        <w:t xml:space="preserve"> organizacijos vardu atlieka įgaliotoji organizacija</w:t>
      </w:r>
      <w:r w:rsidRPr="00097783">
        <w:rPr>
          <w:rFonts w:ascii="Times New Roman" w:hAnsi="Times New Roman" w:cs="Times New Roman"/>
          <w:sz w:val="24"/>
          <w:szCs w:val="24"/>
        </w:rPr>
        <w:t xml:space="preserve">: </w:t>
      </w:r>
      <w:r w:rsidR="00B64E3E" w:rsidRPr="00097783">
        <w:rPr>
          <w:rFonts w:ascii="Times New Roman" w:hAnsi="Times New Roman" w:cs="Times New Roman"/>
          <w:sz w:val="24"/>
          <w:szCs w:val="24"/>
        </w:rPr>
        <w:t>Anykščių rajono savivaldybės administracija</w:t>
      </w:r>
      <w:r w:rsidRPr="00097783">
        <w:rPr>
          <w:rFonts w:ascii="Times New Roman" w:hAnsi="Times New Roman" w:cs="Times New Roman"/>
          <w:sz w:val="24"/>
          <w:szCs w:val="24"/>
        </w:rPr>
        <w:t xml:space="preserve"> – Centrinė Perkančioji Organizacija</w:t>
      </w:r>
      <w:r w:rsidR="00FB3C75" w:rsidRPr="000B43F0">
        <w:rPr>
          <w:rFonts w:ascii="Times New Roman" w:hAnsi="Times New Roman" w:cs="Times New Roman"/>
          <w:sz w:val="24"/>
          <w:szCs w:val="24"/>
        </w:rPr>
        <w:t xml:space="preserve">, juridinio asmens kodas </w:t>
      </w:r>
      <w:r w:rsidR="00B64E3E" w:rsidRPr="000B43F0">
        <w:rPr>
          <w:rFonts w:ascii="Times New Roman" w:hAnsi="Times New Roman" w:cs="Times New Roman"/>
          <w:sz w:val="24"/>
          <w:szCs w:val="24"/>
        </w:rPr>
        <w:t>188774637</w:t>
      </w:r>
      <w:r w:rsidR="00FB3C75" w:rsidRPr="000B43F0">
        <w:rPr>
          <w:rFonts w:ascii="Times New Roman" w:hAnsi="Times New Roman" w:cs="Times New Roman"/>
          <w:sz w:val="24"/>
          <w:szCs w:val="24"/>
        </w:rPr>
        <w:t xml:space="preserve">, adresas </w:t>
      </w:r>
      <w:r w:rsidR="00B64E3E" w:rsidRPr="000B43F0">
        <w:rPr>
          <w:rFonts w:ascii="Times New Roman" w:hAnsi="Times New Roman" w:cs="Times New Roman"/>
          <w:sz w:val="24"/>
          <w:szCs w:val="24"/>
        </w:rPr>
        <w:t xml:space="preserve">J. Biliūno g. 23, Anykščiai </w:t>
      </w:r>
      <w:r w:rsidR="003D6D8F" w:rsidRPr="000B43F0">
        <w:rPr>
          <w:rFonts w:ascii="Times New Roman" w:hAnsi="Times New Roman" w:cs="Times New Roman"/>
          <w:sz w:val="24"/>
          <w:szCs w:val="24"/>
        </w:rPr>
        <w:t>LT-</w:t>
      </w:r>
      <w:r w:rsidR="00B64E3E" w:rsidRPr="000B43F0">
        <w:rPr>
          <w:rFonts w:ascii="Times New Roman" w:hAnsi="Times New Roman" w:cs="Times New Roman"/>
          <w:sz w:val="24"/>
          <w:szCs w:val="24"/>
        </w:rPr>
        <w:t>29111</w:t>
      </w:r>
      <w:r w:rsidR="00492CD0" w:rsidRPr="000B43F0">
        <w:rPr>
          <w:rFonts w:ascii="Times New Roman" w:hAnsi="Times New Roman" w:cs="Times New Roman"/>
          <w:sz w:val="24"/>
          <w:szCs w:val="24"/>
        </w:rPr>
        <w:t xml:space="preserve">. </w:t>
      </w:r>
      <w:r w:rsidRPr="002346DD">
        <w:rPr>
          <w:rFonts w:ascii="Times New Roman" w:hAnsi="Times New Roman" w:cs="Times New Roman"/>
          <w:sz w:val="24"/>
          <w:szCs w:val="24"/>
        </w:rPr>
        <w:t xml:space="preserve">Pirkimas atliekamas vadovaujantis 2025 m. </w:t>
      </w:r>
      <w:r w:rsidR="002346DD" w:rsidRPr="002346DD">
        <w:rPr>
          <w:rFonts w:ascii="Times New Roman" w:hAnsi="Times New Roman" w:cs="Times New Roman"/>
          <w:sz w:val="24"/>
          <w:szCs w:val="24"/>
        </w:rPr>
        <w:t>gruodžio 19</w:t>
      </w:r>
      <w:r w:rsidR="00156AF3" w:rsidRPr="002346DD">
        <w:rPr>
          <w:rFonts w:ascii="Times New Roman" w:hAnsi="Times New Roman" w:cs="Times New Roman"/>
          <w:sz w:val="24"/>
          <w:szCs w:val="24"/>
        </w:rPr>
        <w:t xml:space="preserve"> d.</w:t>
      </w:r>
      <w:r w:rsidR="00097783" w:rsidRPr="002346DD">
        <w:rPr>
          <w:rFonts w:ascii="Times New Roman" w:hAnsi="Times New Roman" w:cs="Times New Roman"/>
          <w:sz w:val="24"/>
          <w:szCs w:val="24"/>
        </w:rPr>
        <w:t xml:space="preserve"> VšĮ Any</w:t>
      </w:r>
      <w:r w:rsidR="00D456E7" w:rsidRPr="002346DD">
        <w:rPr>
          <w:rFonts w:ascii="Times New Roman" w:hAnsi="Times New Roman" w:cs="Times New Roman"/>
          <w:sz w:val="24"/>
          <w:szCs w:val="24"/>
        </w:rPr>
        <w:t>k</w:t>
      </w:r>
      <w:r w:rsidR="00097783" w:rsidRPr="002346DD">
        <w:rPr>
          <w:rFonts w:ascii="Times New Roman" w:hAnsi="Times New Roman" w:cs="Times New Roman"/>
          <w:sz w:val="24"/>
          <w:szCs w:val="24"/>
        </w:rPr>
        <w:t xml:space="preserve">ščių rajono savivaldybės pirminės sveikatos priežiūros centro direktoriaus pavedimu </w:t>
      </w:r>
      <w:r w:rsidR="00156AF3" w:rsidRPr="002346DD">
        <w:rPr>
          <w:rFonts w:ascii="Times New Roman" w:hAnsi="Times New Roman" w:cs="Times New Roman"/>
          <w:sz w:val="24"/>
          <w:szCs w:val="24"/>
        </w:rPr>
        <w:t xml:space="preserve">Nr. </w:t>
      </w:r>
      <w:r w:rsidR="002346DD" w:rsidRPr="002346DD">
        <w:rPr>
          <w:rFonts w:ascii="Times New Roman" w:hAnsi="Times New Roman" w:cs="Times New Roman"/>
          <w:sz w:val="24"/>
          <w:szCs w:val="24"/>
        </w:rPr>
        <w:t>S-1410-5.16</w:t>
      </w:r>
      <w:r w:rsidR="00097783" w:rsidRPr="002346DD">
        <w:rPr>
          <w:rFonts w:ascii="Times New Roman" w:hAnsi="Times New Roman" w:cs="Times New Roman"/>
          <w:sz w:val="24"/>
          <w:szCs w:val="24"/>
        </w:rPr>
        <w:t>.</w:t>
      </w:r>
    </w:p>
    <w:p w14:paraId="6669709E" w14:textId="5AFB52CB" w:rsidR="00316D64" w:rsidRPr="005C2344" w:rsidRDefault="00CA0CC5" w:rsidP="000B43F0">
      <w:pPr>
        <w:pStyle w:val="Sraopastraipa"/>
        <w:numPr>
          <w:ilvl w:val="1"/>
          <w:numId w:val="5"/>
        </w:numPr>
        <w:spacing w:line="276" w:lineRule="auto"/>
        <w:ind w:left="0" w:firstLine="710"/>
        <w:rPr>
          <w:rFonts w:ascii="Times New Roman" w:hAnsi="Times New Roman" w:cs="Times New Roman"/>
          <w:sz w:val="24"/>
          <w:szCs w:val="24"/>
        </w:rPr>
      </w:pPr>
      <w:r w:rsidRPr="005C2344">
        <w:rPr>
          <w:rFonts w:ascii="Times New Roman" w:hAnsi="Times New Roman" w:cs="Times New Roman"/>
          <w:color w:val="000000" w:themeColor="text1"/>
          <w:sz w:val="24"/>
          <w:szCs w:val="24"/>
        </w:rPr>
        <w:t xml:space="preserve">Pirkimas neatliekamas naudojantis centralizuotų pirkimų katalogu, nes </w:t>
      </w:r>
      <w:r w:rsidR="00ED2519" w:rsidRPr="005C2344">
        <w:rPr>
          <w:rFonts w:ascii="Times New Roman" w:hAnsi="Times New Roman" w:cs="Times New Roman"/>
          <w:color w:val="000000" w:themeColor="text1"/>
          <w:sz w:val="24"/>
          <w:szCs w:val="24"/>
        </w:rPr>
        <w:t xml:space="preserve">VŠĮ </w:t>
      </w:r>
      <w:r w:rsidR="00DF4ED4" w:rsidRPr="005C2344">
        <w:rPr>
          <w:rFonts w:ascii="Times New Roman" w:hAnsi="Times New Roman" w:cs="Times New Roman"/>
          <w:sz w:val="24"/>
          <w:szCs w:val="24"/>
        </w:rPr>
        <w:t xml:space="preserve">CPO kataloge </w:t>
      </w:r>
      <w:r w:rsidR="00C21F65" w:rsidRPr="005C2344">
        <w:rPr>
          <w:rFonts w:ascii="Times New Roman" w:hAnsi="Times New Roman" w:cs="Times New Roman"/>
          <w:sz w:val="24"/>
          <w:szCs w:val="24"/>
        </w:rPr>
        <w:t xml:space="preserve">šiuo metu </w:t>
      </w:r>
      <w:r w:rsidR="00DF4ED4" w:rsidRPr="005C2344">
        <w:rPr>
          <w:rFonts w:ascii="Times New Roman" w:hAnsi="Times New Roman" w:cs="Times New Roman"/>
          <w:sz w:val="24"/>
          <w:szCs w:val="24"/>
        </w:rPr>
        <w:t xml:space="preserve">tokių </w:t>
      </w:r>
      <w:r w:rsidR="008B6496" w:rsidRPr="005C2344">
        <w:rPr>
          <w:rFonts w:ascii="Times New Roman" w:hAnsi="Times New Roman" w:cs="Times New Roman"/>
          <w:sz w:val="24"/>
          <w:szCs w:val="24"/>
        </w:rPr>
        <w:t xml:space="preserve">prekių </w:t>
      </w:r>
      <w:r w:rsidR="00DF4ED4" w:rsidRPr="005C2344">
        <w:rPr>
          <w:rFonts w:ascii="Times New Roman" w:hAnsi="Times New Roman" w:cs="Times New Roman"/>
          <w:sz w:val="24"/>
          <w:szCs w:val="24"/>
        </w:rPr>
        <w:t>nėra</w:t>
      </w:r>
      <w:r w:rsidR="008B6496" w:rsidRPr="005C2344">
        <w:rPr>
          <w:rFonts w:ascii="Times New Roman" w:hAnsi="Times New Roman" w:cs="Times New Roman"/>
          <w:sz w:val="24"/>
          <w:szCs w:val="24"/>
        </w:rPr>
        <w:t xml:space="preserve"> galimybės įsigyti</w:t>
      </w:r>
      <w:r w:rsidR="00DF4ED4" w:rsidRPr="005C2344">
        <w:rPr>
          <w:rFonts w:ascii="Times New Roman" w:hAnsi="Times New Roman" w:cs="Times New Roman"/>
          <w:sz w:val="24"/>
          <w:szCs w:val="24"/>
        </w:rPr>
        <w:t>.</w:t>
      </w:r>
    </w:p>
    <w:p w14:paraId="7A94B638" w14:textId="3459FCF0" w:rsidR="009F53B3" w:rsidRPr="00BE0E6C" w:rsidRDefault="00C70C67" w:rsidP="000B43F0">
      <w:pPr>
        <w:pStyle w:val="Sraopastraipa"/>
        <w:widowControl w:val="0"/>
        <w:numPr>
          <w:ilvl w:val="1"/>
          <w:numId w:val="5"/>
        </w:numPr>
        <w:tabs>
          <w:tab w:val="left" w:pos="851"/>
        </w:tabs>
        <w:autoSpaceDE w:val="0"/>
        <w:autoSpaceDN w:val="0"/>
        <w:adjustRightInd w:val="0"/>
        <w:spacing w:line="276" w:lineRule="auto"/>
        <w:ind w:left="0" w:right="142" w:firstLine="710"/>
        <w:rPr>
          <w:rFonts w:ascii="Times New Roman" w:hAnsi="Times New Roman" w:cs="Times New Roman"/>
          <w:color w:val="000000"/>
          <w:sz w:val="24"/>
          <w:szCs w:val="24"/>
        </w:rPr>
      </w:pPr>
      <w:r w:rsidRPr="00BE0E6C">
        <w:rPr>
          <w:rFonts w:ascii="Times New Roman" w:hAnsi="Times New Roman" w:cs="Times New Roman"/>
          <w:sz w:val="24"/>
          <w:szCs w:val="24"/>
        </w:rPr>
        <w:t xml:space="preserve">Pirkimo Komisija </w:t>
      </w:r>
      <w:r w:rsidR="00BE0E6C" w:rsidRPr="00BE0E6C">
        <w:rPr>
          <w:rFonts w:ascii="Times New Roman" w:hAnsi="Times New Roman" w:cs="Times New Roman"/>
          <w:sz w:val="24"/>
          <w:szCs w:val="24"/>
        </w:rPr>
        <w:t>nėra</w:t>
      </w:r>
      <w:r w:rsidRPr="00BE0E6C">
        <w:rPr>
          <w:rFonts w:ascii="Times New Roman" w:hAnsi="Times New Roman" w:cs="Times New Roman"/>
          <w:sz w:val="24"/>
          <w:szCs w:val="24"/>
        </w:rPr>
        <w:t xml:space="preserve"> sudaroma</w:t>
      </w:r>
      <w:r w:rsidR="000662A8" w:rsidRPr="00BE0E6C">
        <w:rPr>
          <w:rFonts w:ascii="Times New Roman" w:hAnsi="Times New Roman" w:cs="Times New Roman"/>
          <w:sz w:val="24"/>
          <w:szCs w:val="24"/>
        </w:rPr>
        <w:t>.</w:t>
      </w:r>
    </w:p>
    <w:p w14:paraId="3E918CE7" w14:textId="5C9AD633" w:rsidR="00741492" w:rsidRPr="0090482F" w:rsidRDefault="004F6423" w:rsidP="000B43F0">
      <w:pPr>
        <w:pStyle w:val="Sraopastraipa"/>
        <w:widowControl w:val="0"/>
        <w:numPr>
          <w:ilvl w:val="1"/>
          <w:numId w:val="5"/>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5C2344">
        <w:rPr>
          <w:rFonts w:ascii="Times New Roman" w:hAnsi="Times New Roman" w:cs="Times New Roman"/>
          <w:sz w:val="24"/>
          <w:szCs w:val="24"/>
        </w:rPr>
        <w:t xml:space="preserve"> </w:t>
      </w:r>
      <w:r w:rsidR="00D459E3" w:rsidRPr="005C2344">
        <w:rPr>
          <w:rFonts w:ascii="Times New Roman" w:hAnsi="Times New Roman" w:cs="Times New Roman"/>
          <w:sz w:val="24"/>
          <w:szCs w:val="24"/>
        </w:rPr>
        <w:t xml:space="preserve">Atliekamas žaliasis pirkimas. </w:t>
      </w:r>
      <w:r w:rsidR="00492CD0" w:rsidRPr="005C2344">
        <w:rPr>
          <w:rFonts w:ascii="Times New Roman" w:hAnsi="Times New Roman" w:cs="Times New Roman"/>
          <w:sz w:val="24"/>
          <w:szCs w:val="24"/>
        </w:rPr>
        <w:t>Pirkimas vykdomas vadovaujantis Lietuvos Respublikos aplinkos ministro 2011 m. birželio 28 d. įsakymo Nr. D1-508 „</w:t>
      </w:r>
      <w:hyperlink r:id="rId11" w:history="1">
        <w:r w:rsidR="00492CD0" w:rsidRPr="005C2344">
          <w:rPr>
            <w:rFonts w:ascii="Times New Roman" w:hAnsi="Times New Roman" w:cs="Times New Roman"/>
            <w:sz w:val="24"/>
            <w:szCs w:val="24"/>
          </w:rPr>
          <w:t>Dėl Aplinkos apsaugos kriterijų taikymo, vykdant žaliuosius pirkimus, tvarkos aprašo patvirtinimo</w:t>
        </w:r>
      </w:hyperlink>
      <w:r w:rsidR="00492CD0" w:rsidRPr="005C2344">
        <w:rPr>
          <w:rFonts w:ascii="Times New Roman" w:hAnsi="Times New Roman" w:cs="Times New Roman"/>
          <w:sz w:val="24"/>
          <w:szCs w:val="24"/>
        </w:rPr>
        <w:t>“ 4.</w:t>
      </w:r>
      <w:r w:rsidR="00741492" w:rsidRPr="005C2344">
        <w:rPr>
          <w:rFonts w:ascii="Times New Roman" w:hAnsi="Times New Roman" w:cs="Times New Roman"/>
          <w:sz w:val="24"/>
          <w:szCs w:val="24"/>
        </w:rPr>
        <w:t>4.4.4.</w:t>
      </w:r>
      <w:r w:rsidR="00492CD0" w:rsidRPr="005C2344">
        <w:rPr>
          <w:rFonts w:ascii="Times New Roman" w:hAnsi="Times New Roman" w:cs="Times New Roman"/>
          <w:sz w:val="24"/>
          <w:szCs w:val="24"/>
        </w:rPr>
        <w:t xml:space="preserve"> punktu, perkama</w:t>
      </w:r>
      <w:r w:rsidR="00741492" w:rsidRPr="005C2344">
        <w:rPr>
          <w:rFonts w:ascii="Times New Roman" w:hAnsi="Times New Roman" w:cs="Times New Roman"/>
          <w:sz w:val="24"/>
          <w:szCs w:val="24"/>
        </w:rPr>
        <w:t xml:space="preserve"> prekė </w:t>
      </w:r>
      <w:r w:rsidR="00741492" w:rsidRPr="005C2344">
        <w:rPr>
          <w:rFonts w:ascii="Times New Roman" w:hAnsi="Times New Roman" w:cs="Times New Roman"/>
          <w:color w:val="000000"/>
          <w:sz w:val="24"/>
          <w:szCs w:val="24"/>
        </w:rPr>
        <w:t>yra tvirta, ilgaamžė, funkcionali, ji ar jos sudedamosios dalys tinka naudoti daug kartų ir (ar) lengvai pataisomos, ir (ar) pakeičiamos</w:t>
      </w:r>
      <w:r w:rsidR="004858EB" w:rsidRPr="0090482F">
        <w:rPr>
          <w:rFonts w:ascii="Times New Roman" w:hAnsi="Times New Roman" w:cs="Times New Roman"/>
          <w:color w:val="000000"/>
          <w:sz w:val="24"/>
          <w:szCs w:val="24"/>
        </w:rPr>
        <w:t>.</w:t>
      </w:r>
      <w:r w:rsidR="00273A7C" w:rsidRPr="0090482F">
        <w:rPr>
          <w:rFonts w:ascii="Times New Roman" w:hAnsi="Times New Roman" w:cs="Times New Roman"/>
          <w:color w:val="000000"/>
          <w:sz w:val="24"/>
          <w:szCs w:val="24"/>
        </w:rPr>
        <w:t xml:space="preserve"> </w:t>
      </w:r>
      <w:r w:rsidR="00273A7C" w:rsidRPr="00C67FB3">
        <w:rPr>
          <w:rFonts w:ascii="Times New Roman" w:hAnsi="Times New Roman" w:cs="Times New Roman"/>
          <w:color w:val="000000"/>
          <w:sz w:val="24"/>
          <w:szCs w:val="24"/>
        </w:rPr>
        <w:t>Aplinkos apsaugos kriterijai nustatyti</w:t>
      </w:r>
      <w:r w:rsidR="0090482F" w:rsidRPr="00C67FB3">
        <w:rPr>
          <w:rFonts w:ascii="Times New Roman" w:hAnsi="Times New Roman" w:cs="Times New Roman"/>
          <w:color w:val="000000"/>
          <w:sz w:val="24"/>
          <w:szCs w:val="24"/>
        </w:rPr>
        <w:t xml:space="preserve"> Specialiosiose prekių pirkimo – pardavimo</w:t>
      </w:r>
      <w:r w:rsidR="00101774" w:rsidRPr="00C67FB3">
        <w:rPr>
          <w:rFonts w:ascii="Times New Roman" w:hAnsi="Times New Roman" w:cs="Times New Roman"/>
          <w:color w:val="000000"/>
          <w:sz w:val="24"/>
          <w:szCs w:val="24"/>
        </w:rPr>
        <w:t xml:space="preserve"> sutarties </w:t>
      </w:r>
      <w:r w:rsidR="00273A7C" w:rsidRPr="00C67FB3">
        <w:rPr>
          <w:rFonts w:ascii="Times New Roman" w:hAnsi="Times New Roman" w:cs="Times New Roman"/>
          <w:color w:val="000000"/>
          <w:sz w:val="24"/>
          <w:szCs w:val="24"/>
        </w:rPr>
        <w:t xml:space="preserve">sąlygų </w:t>
      </w:r>
      <w:r w:rsidR="0090482F" w:rsidRPr="00C67FB3">
        <w:rPr>
          <w:rFonts w:ascii="Times New Roman" w:hAnsi="Times New Roman" w:cs="Times New Roman"/>
          <w:color w:val="000000"/>
          <w:sz w:val="24"/>
          <w:szCs w:val="24"/>
        </w:rPr>
        <w:t>13.1. punkte „Aplinkosauginiai ir socialiniai kriterijai“.</w:t>
      </w:r>
    </w:p>
    <w:p w14:paraId="27003909" w14:textId="0D8FE00D" w:rsidR="00492CD0" w:rsidRPr="005C2344" w:rsidRDefault="00492CD0" w:rsidP="000B43F0">
      <w:pPr>
        <w:pStyle w:val="Sraopastraipa"/>
        <w:widowControl w:val="0"/>
        <w:numPr>
          <w:ilvl w:val="1"/>
          <w:numId w:val="5"/>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5C2344">
        <w:rPr>
          <w:rFonts w:ascii="Times New Roman" w:hAnsi="Times New Roman" w:cs="Times New Roman"/>
          <w:sz w:val="24"/>
          <w:szCs w:val="24"/>
        </w:rPr>
        <w:t>Perkančioji organizacija nerezervuoja teisės dalyvauti pirkime.</w:t>
      </w:r>
    </w:p>
    <w:p w14:paraId="4E98D6CD" w14:textId="77777777" w:rsidR="00492CD0" w:rsidRPr="005C2344" w:rsidRDefault="00492CD0" w:rsidP="000B43F0">
      <w:pPr>
        <w:pStyle w:val="Sraopastraipa"/>
        <w:widowControl w:val="0"/>
        <w:numPr>
          <w:ilvl w:val="1"/>
          <w:numId w:val="5"/>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5C2344">
        <w:rPr>
          <w:rFonts w:ascii="Times New Roman" w:hAnsi="Times New Roman" w:cs="Times New Roman"/>
          <w:sz w:val="24"/>
          <w:szCs w:val="24"/>
        </w:rPr>
        <w:t xml:space="preserve">Išankstinis skelbimas apie pirkimą nebuvo skelbtas. </w:t>
      </w:r>
    </w:p>
    <w:p w14:paraId="587549B8" w14:textId="77777777" w:rsidR="00492CD0" w:rsidRPr="005C2344" w:rsidRDefault="00492CD0" w:rsidP="000B43F0">
      <w:pPr>
        <w:pStyle w:val="Sraopastraipa"/>
        <w:widowControl w:val="0"/>
        <w:numPr>
          <w:ilvl w:val="1"/>
          <w:numId w:val="5"/>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5C2344">
        <w:rPr>
          <w:rFonts w:ascii="Times New Roman" w:hAnsi="Times New Roman" w:cs="Times New Roman"/>
          <w:sz w:val="24"/>
          <w:szCs w:val="24"/>
        </w:rPr>
        <w:t xml:space="preserve">Pirkime perkančioji organizacija nenumato skelbti pranešimo dėl savanoriško </w:t>
      </w:r>
      <w:proofErr w:type="spellStart"/>
      <w:r w:rsidRPr="00101774">
        <w:rPr>
          <w:rFonts w:ascii="Times New Roman" w:hAnsi="Times New Roman" w:cs="Times New Roman"/>
          <w:i/>
          <w:iCs/>
          <w:sz w:val="24"/>
          <w:szCs w:val="24"/>
        </w:rPr>
        <w:t>ex</w:t>
      </w:r>
      <w:proofErr w:type="spellEnd"/>
      <w:r w:rsidRPr="00101774">
        <w:rPr>
          <w:rFonts w:ascii="Times New Roman" w:hAnsi="Times New Roman" w:cs="Times New Roman"/>
          <w:i/>
          <w:iCs/>
          <w:sz w:val="24"/>
          <w:szCs w:val="24"/>
        </w:rPr>
        <w:t xml:space="preserve"> ante</w:t>
      </w:r>
      <w:r w:rsidRPr="005C2344">
        <w:rPr>
          <w:rFonts w:ascii="Times New Roman" w:hAnsi="Times New Roman" w:cs="Times New Roman"/>
          <w:sz w:val="24"/>
          <w:szCs w:val="24"/>
        </w:rPr>
        <w:t xml:space="preserve"> skaidrumo.</w:t>
      </w:r>
    </w:p>
    <w:p w14:paraId="2699EA1E" w14:textId="77777777" w:rsidR="00492CD0" w:rsidRPr="005C2344" w:rsidRDefault="00492CD0" w:rsidP="000B43F0">
      <w:pPr>
        <w:pStyle w:val="Sraopastraipa"/>
        <w:widowControl w:val="0"/>
        <w:numPr>
          <w:ilvl w:val="1"/>
          <w:numId w:val="5"/>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5C2344">
        <w:rPr>
          <w:rFonts w:ascii="Times New Roman" w:hAnsi="Times New Roman" w:cs="Times New Roman"/>
          <w:sz w:val="24"/>
          <w:szCs w:val="24"/>
        </w:rPr>
        <w:t xml:space="preserve">Pirkime neleidžiama pateikti alternatyvių pasiūlymų. </w:t>
      </w:r>
    </w:p>
    <w:p w14:paraId="481C6227" w14:textId="6EE8C817" w:rsidR="4B7098B6" w:rsidRPr="005C2344" w:rsidRDefault="00A1089E" w:rsidP="000B43F0">
      <w:pPr>
        <w:pStyle w:val="Sraopastraipa"/>
        <w:widowControl w:val="0"/>
        <w:numPr>
          <w:ilvl w:val="1"/>
          <w:numId w:val="5"/>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Pr>
          <w:rFonts w:ascii="Times New Roman" w:hAnsi="Times New Roman" w:cs="Times New Roman"/>
          <w:sz w:val="24"/>
          <w:szCs w:val="24"/>
        </w:rPr>
        <w:t xml:space="preserve"> </w:t>
      </w:r>
      <w:r w:rsidR="00492CD0" w:rsidRPr="005C2344">
        <w:rPr>
          <w:rFonts w:ascii="Times New Roman" w:hAnsi="Times New Roman" w:cs="Times New Roman"/>
          <w:sz w:val="24"/>
          <w:szCs w:val="24"/>
        </w:rPr>
        <w:t>Bendrosios pirkimo sąlygos yra neatskiriama šių pirkimo sąlygų dalis.</w:t>
      </w:r>
    </w:p>
    <w:p w14:paraId="78CC4859" w14:textId="5F585DF8" w:rsidR="00492CD0" w:rsidRPr="00CD72D2" w:rsidRDefault="00492CD0" w:rsidP="00492CD0">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10" w:name="_Toc210912661"/>
      <w:r w:rsidRPr="00CD72D2">
        <w:rPr>
          <w:rFonts w:ascii="Times New Roman" w:hAnsi="Times New Roman" w:cs="Times New Roman"/>
          <w:b/>
          <w:bCs/>
          <w:color w:val="auto"/>
          <w:sz w:val="28"/>
          <w:szCs w:val="28"/>
        </w:rPr>
        <w:t>Pirkimo objektas</w:t>
      </w:r>
      <w:bookmarkEnd w:id="10"/>
      <w:r w:rsidRPr="00CD72D2">
        <w:rPr>
          <w:rFonts w:ascii="Times New Roman" w:hAnsi="Times New Roman" w:cs="Times New Roman"/>
          <w:b/>
          <w:bCs/>
          <w:color w:val="auto"/>
          <w:sz w:val="28"/>
          <w:szCs w:val="28"/>
        </w:rPr>
        <w:t xml:space="preserve"> </w:t>
      </w:r>
    </w:p>
    <w:p w14:paraId="500072FF" w14:textId="77777777" w:rsidR="00492CD0" w:rsidRPr="005C2344" w:rsidRDefault="00492CD0" w:rsidP="00492CD0">
      <w:pPr>
        <w:ind w:firstLine="0"/>
        <w:rPr>
          <w:rFonts w:ascii="Times New Roman" w:hAnsi="Times New Roman" w:cs="Times New Roman"/>
          <w:sz w:val="24"/>
          <w:szCs w:val="24"/>
        </w:rPr>
      </w:pPr>
    </w:p>
    <w:p w14:paraId="326CC732" w14:textId="32529C8C" w:rsidR="00FB3C75" w:rsidRPr="006F16EC" w:rsidRDefault="4A330118" w:rsidP="006C21F3">
      <w:pPr>
        <w:pStyle w:val="Betarp"/>
        <w:numPr>
          <w:ilvl w:val="1"/>
          <w:numId w:val="6"/>
        </w:numPr>
        <w:tabs>
          <w:tab w:val="left" w:pos="1134"/>
        </w:tabs>
        <w:spacing w:after="120" w:line="276" w:lineRule="auto"/>
        <w:ind w:left="0" w:firstLine="709"/>
        <w:contextualSpacing/>
        <w:rPr>
          <w:rFonts w:ascii="Times New Roman" w:hAnsi="Times New Roman" w:cs="Times New Roman"/>
          <w:color w:val="000000" w:themeColor="text1"/>
          <w:sz w:val="24"/>
          <w:szCs w:val="24"/>
        </w:rPr>
      </w:pPr>
      <w:r w:rsidRPr="005C2344">
        <w:rPr>
          <w:rFonts w:ascii="Times New Roman" w:hAnsi="Times New Roman" w:cs="Times New Roman"/>
          <w:sz w:val="24"/>
          <w:szCs w:val="24"/>
        </w:rPr>
        <w:t xml:space="preserve"> </w:t>
      </w:r>
      <w:r w:rsidR="00651664" w:rsidRPr="005C2344">
        <w:rPr>
          <w:rFonts w:ascii="Times New Roman" w:hAnsi="Times New Roman" w:cs="Times New Roman"/>
          <w:sz w:val="24"/>
          <w:szCs w:val="24"/>
        </w:rPr>
        <w:t xml:space="preserve">Perkančioji organizacija </w:t>
      </w:r>
      <w:r w:rsidR="00FB3C75" w:rsidRPr="005C2344">
        <w:rPr>
          <w:rFonts w:ascii="Times New Roman" w:eastAsia="Calibri" w:hAnsi="Times New Roman" w:cs="Times New Roman"/>
          <w:color w:val="000000" w:themeColor="text1"/>
          <w:sz w:val="24"/>
          <w:szCs w:val="24"/>
        </w:rPr>
        <w:t>numato įsigyti</w:t>
      </w:r>
      <w:r w:rsidR="003D07DB" w:rsidRPr="005C2344">
        <w:rPr>
          <w:rFonts w:ascii="Times New Roman" w:eastAsia="Calibri" w:hAnsi="Times New Roman" w:cs="Times New Roman"/>
          <w:color w:val="000000" w:themeColor="text1"/>
          <w:sz w:val="24"/>
          <w:szCs w:val="24"/>
        </w:rPr>
        <w:t xml:space="preserve"> </w:t>
      </w:r>
      <w:r w:rsidR="00A1089E" w:rsidRPr="00911F16">
        <w:rPr>
          <w:rFonts w:ascii="Times New Roman" w:eastAsia="Calibri" w:hAnsi="Times New Roman" w:cs="Times New Roman"/>
          <w:b/>
          <w:bCs/>
          <w:color w:val="000000" w:themeColor="text1"/>
          <w:sz w:val="24"/>
          <w:szCs w:val="24"/>
        </w:rPr>
        <w:t>Mobilią odontologinę įrangą (1 komplektą)</w:t>
      </w:r>
      <w:r w:rsidR="006F16EC">
        <w:rPr>
          <w:rFonts w:ascii="Times New Roman" w:eastAsia="Calibri" w:hAnsi="Times New Roman" w:cs="Times New Roman"/>
          <w:color w:val="000000" w:themeColor="text1"/>
          <w:sz w:val="24"/>
          <w:szCs w:val="24"/>
        </w:rPr>
        <w:t xml:space="preserve"> (toliau – </w:t>
      </w:r>
      <w:r w:rsidR="00A1089E">
        <w:rPr>
          <w:rFonts w:ascii="Times New Roman" w:eastAsia="Calibri" w:hAnsi="Times New Roman" w:cs="Times New Roman"/>
          <w:color w:val="000000" w:themeColor="text1"/>
          <w:sz w:val="24"/>
          <w:szCs w:val="24"/>
        </w:rPr>
        <w:t>Prekės</w:t>
      </w:r>
      <w:r w:rsidR="006F16EC">
        <w:rPr>
          <w:rFonts w:ascii="Times New Roman" w:eastAsia="Calibri" w:hAnsi="Times New Roman" w:cs="Times New Roman"/>
          <w:color w:val="000000" w:themeColor="text1"/>
          <w:sz w:val="24"/>
          <w:szCs w:val="24"/>
        </w:rPr>
        <w:t>)</w:t>
      </w:r>
      <w:r w:rsidR="006138B0">
        <w:rPr>
          <w:rFonts w:ascii="Times New Roman" w:eastAsia="Calibri" w:hAnsi="Times New Roman" w:cs="Times New Roman"/>
          <w:color w:val="000000" w:themeColor="text1"/>
          <w:sz w:val="24"/>
          <w:szCs w:val="24"/>
        </w:rPr>
        <w:t xml:space="preserve">, </w:t>
      </w:r>
      <w:r w:rsidR="00A1089E" w:rsidRPr="00911F16">
        <w:rPr>
          <w:rFonts w:ascii="Times New Roman" w:eastAsia="Calibri" w:hAnsi="Times New Roman" w:cs="Times New Roman"/>
          <w:b/>
          <w:bCs/>
          <w:color w:val="000000" w:themeColor="text1"/>
          <w:sz w:val="24"/>
          <w:szCs w:val="24"/>
        </w:rPr>
        <w:t>jos pristatymą ir sumontavimą</w:t>
      </w:r>
      <w:r w:rsidR="006138B0">
        <w:rPr>
          <w:rFonts w:ascii="Times New Roman" w:eastAsia="Calibri" w:hAnsi="Times New Roman" w:cs="Times New Roman"/>
          <w:color w:val="000000" w:themeColor="text1"/>
          <w:sz w:val="24"/>
          <w:szCs w:val="24"/>
        </w:rPr>
        <w:t>.</w:t>
      </w:r>
      <w:r w:rsidR="00FD4707" w:rsidRPr="005C2344">
        <w:rPr>
          <w:rFonts w:ascii="Times New Roman" w:eastAsia="Calibri" w:hAnsi="Times New Roman" w:cs="Times New Roman"/>
          <w:color w:val="000000" w:themeColor="text1"/>
          <w:sz w:val="24"/>
          <w:szCs w:val="24"/>
        </w:rPr>
        <w:t xml:space="preserve"> </w:t>
      </w:r>
    </w:p>
    <w:p w14:paraId="58BFA5B2" w14:textId="4B02C57B" w:rsidR="000C6FE2" w:rsidRDefault="000C6FE2" w:rsidP="006C21F3">
      <w:pPr>
        <w:pStyle w:val="Betarp"/>
        <w:numPr>
          <w:ilvl w:val="1"/>
          <w:numId w:val="6"/>
        </w:numPr>
        <w:tabs>
          <w:tab w:val="left" w:pos="1134"/>
        </w:tabs>
        <w:spacing w:after="120" w:line="276" w:lineRule="auto"/>
        <w:ind w:left="0" w:firstLine="709"/>
        <w:contextualSpacing/>
        <w:rPr>
          <w:rFonts w:ascii="Times New Roman" w:hAnsi="Times New Roman" w:cs="Times New Roman"/>
          <w:sz w:val="24"/>
          <w:szCs w:val="24"/>
        </w:rPr>
      </w:pPr>
      <w:r>
        <w:rPr>
          <w:rFonts w:ascii="Times New Roman" w:hAnsi="Times New Roman" w:cs="Times New Roman"/>
          <w:sz w:val="24"/>
          <w:szCs w:val="24"/>
        </w:rPr>
        <w:t xml:space="preserve">Pirkimo objektas </w:t>
      </w:r>
      <w:r w:rsidR="00F04D11">
        <w:rPr>
          <w:rFonts w:ascii="Times New Roman" w:hAnsi="Times New Roman" w:cs="Times New Roman"/>
          <w:sz w:val="24"/>
          <w:szCs w:val="24"/>
        </w:rPr>
        <w:t>skaidomas į 4 (keturias) dalis:</w:t>
      </w:r>
    </w:p>
    <w:p w14:paraId="04E2E5D5" w14:textId="2ED2A06C" w:rsidR="00F04D11" w:rsidRDefault="00F04D11" w:rsidP="00F04D11">
      <w:pPr>
        <w:pStyle w:val="Betarp"/>
        <w:tabs>
          <w:tab w:val="left" w:pos="1134"/>
        </w:tabs>
        <w:spacing w:after="120" w:line="276" w:lineRule="auto"/>
        <w:ind w:left="709" w:firstLine="0"/>
        <w:contextualSpacing/>
        <w:rPr>
          <w:rFonts w:ascii="Times New Roman" w:hAnsi="Times New Roman" w:cs="Times New Roman"/>
          <w:sz w:val="24"/>
          <w:szCs w:val="24"/>
        </w:rPr>
      </w:pPr>
      <w:r w:rsidRPr="00F04D11">
        <w:rPr>
          <w:rFonts w:ascii="Times New Roman" w:hAnsi="Times New Roman" w:cs="Times New Roman"/>
          <w:i/>
          <w:iCs/>
          <w:sz w:val="24"/>
          <w:szCs w:val="24"/>
        </w:rPr>
        <w:t>I dalis</w:t>
      </w:r>
      <w:r>
        <w:rPr>
          <w:rFonts w:ascii="Times New Roman" w:hAnsi="Times New Roman" w:cs="Times New Roman"/>
          <w:sz w:val="24"/>
          <w:szCs w:val="24"/>
        </w:rPr>
        <w:t xml:space="preserve"> – </w:t>
      </w:r>
      <w:r w:rsidRPr="00F04D11">
        <w:rPr>
          <w:rFonts w:ascii="Times New Roman" w:hAnsi="Times New Roman" w:cs="Times New Roman"/>
          <w:b/>
          <w:bCs/>
          <w:sz w:val="24"/>
          <w:szCs w:val="24"/>
        </w:rPr>
        <w:t>„Mobili odontologinė įranga“</w:t>
      </w:r>
      <w:r>
        <w:rPr>
          <w:rFonts w:ascii="Times New Roman" w:hAnsi="Times New Roman" w:cs="Times New Roman"/>
          <w:sz w:val="24"/>
          <w:szCs w:val="24"/>
        </w:rPr>
        <w:t>;</w:t>
      </w:r>
    </w:p>
    <w:p w14:paraId="62ABE689" w14:textId="7400329C" w:rsidR="00F04D11" w:rsidRDefault="00F04D11" w:rsidP="00F04D11">
      <w:pPr>
        <w:pStyle w:val="Betarp"/>
        <w:tabs>
          <w:tab w:val="left" w:pos="1134"/>
        </w:tabs>
        <w:spacing w:after="120" w:line="276" w:lineRule="auto"/>
        <w:ind w:left="709" w:firstLine="0"/>
        <w:contextualSpacing/>
        <w:rPr>
          <w:rFonts w:ascii="Times New Roman" w:hAnsi="Times New Roman" w:cs="Times New Roman"/>
          <w:sz w:val="24"/>
          <w:szCs w:val="24"/>
        </w:rPr>
      </w:pPr>
      <w:r w:rsidRPr="00F04D11">
        <w:rPr>
          <w:rFonts w:ascii="Times New Roman" w:hAnsi="Times New Roman" w:cs="Times New Roman"/>
          <w:i/>
          <w:iCs/>
          <w:sz w:val="24"/>
          <w:szCs w:val="24"/>
        </w:rPr>
        <w:t>II dalis</w:t>
      </w:r>
      <w:r>
        <w:rPr>
          <w:rFonts w:ascii="Times New Roman" w:hAnsi="Times New Roman" w:cs="Times New Roman"/>
          <w:sz w:val="24"/>
          <w:szCs w:val="24"/>
        </w:rPr>
        <w:t xml:space="preserve"> – </w:t>
      </w:r>
      <w:r w:rsidRPr="00F04D11">
        <w:rPr>
          <w:rFonts w:ascii="Times New Roman" w:hAnsi="Times New Roman" w:cs="Times New Roman"/>
          <w:b/>
          <w:bCs/>
          <w:sz w:val="24"/>
          <w:szCs w:val="24"/>
        </w:rPr>
        <w:t>„Mobili paciento kėdė“</w:t>
      </w:r>
      <w:r>
        <w:rPr>
          <w:rFonts w:ascii="Times New Roman" w:hAnsi="Times New Roman" w:cs="Times New Roman"/>
          <w:sz w:val="24"/>
          <w:szCs w:val="24"/>
        </w:rPr>
        <w:t>;</w:t>
      </w:r>
    </w:p>
    <w:p w14:paraId="6426CB96" w14:textId="14FF8087" w:rsidR="00F04D11" w:rsidRDefault="00F04D11" w:rsidP="00F04D11">
      <w:pPr>
        <w:pStyle w:val="Betarp"/>
        <w:tabs>
          <w:tab w:val="left" w:pos="1134"/>
        </w:tabs>
        <w:spacing w:after="120" w:line="276" w:lineRule="auto"/>
        <w:ind w:left="709" w:firstLine="0"/>
        <w:contextualSpacing/>
        <w:rPr>
          <w:rFonts w:ascii="Times New Roman" w:hAnsi="Times New Roman" w:cs="Times New Roman"/>
          <w:sz w:val="24"/>
          <w:szCs w:val="24"/>
        </w:rPr>
      </w:pPr>
      <w:r w:rsidRPr="00F04D11">
        <w:rPr>
          <w:rFonts w:ascii="Times New Roman" w:hAnsi="Times New Roman" w:cs="Times New Roman"/>
          <w:i/>
          <w:iCs/>
          <w:sz w:val="24"/>
          <w:szCs w:val="24"/>
        </w:rPr>
        <w:t>III dalis</w:t>
      </w:r>
      <w:r>
        <w:rPr>
          <w:rFonts w:ascii="Times New Roman" w:hAnsi="Times New Roman" w:cs="Times New Roman"/>
          <w:sz w:val="24"/>
          <w:szCs w:val="24"/>
        </w:rPr>
        <w:t xml:space="preserve"> – </w:t>
      </w:r>
      <w:r w:rsidRPr="00F04D11">
        <w:rPr>
          <w:rFonts w:ascii="Times New Roman" w:hAnsi="Times New Roman" w:cs="Times New Roman"/>
          <w:b/>
          <w:bCs/>
          <w:sz w:val="24"/>
          <w:szCs w:val="24"/>
        </w:rPr>
        <w:t>„Mobili gydytojo kėdutė“</w:t>
      </w:r>
      <w:r w:rsidRPr="00F04D11">
        <w:rPr>
          <w:rFonts w:ascii="Times New Roman" w:hAnsi="Times New Roman" w:cs="Times New Roman"/>
          <w:sz w:val="24"/>
          <w:szCs w:val="24"/>
        </w:rPr>
        <w:t>;</w:t>
      </w:r>
    </w:p>
    <w:p w14:paraId="7D789CF1" w14:textId="1729B454" w:rsidR="00F31F50" w:rsidRDefault="00F04D11" w:rsidP="00F04D11">
      <w:pPr>
        <w:pStyle w:val="Betarp"/>
        <w:tabs>
          <w:tab w:val="left" w:pos="1134"/>
        </w:tabs>
        <w:spacing w:after="120" w:line="276" w:lineRule="auto"/>
        <w:ind w:left="709" w:firstLine="0"/>
        <w:contextualSpacing/>
        <w:rPr>
          <w:rFonts w:ascii="Times New Roman" w:hAnsi="Times New Roman" w:cs="Times New Roman"/>
          <w:sz w:val="24"/>
          <w:szCs w:val="24"/>
        </w:rPr>
      </w:pPr>
      <w:r w:rsidRPr="00F04D11">
        <w:rPr>
          <w:rFonts w:ascii="Times New Roman" w:hAnsi="Times New Roman" w:cs="Times New Roman"/>
          <w:i/>
          <w:iCs/>
          <w:sz w:val="24"/>
          <w:szCs w:val="24"/>
        </w:rPr>
        <w:t>IV dalis</w:t>
      </w:r>
      <w:r>
        <w:rPr>
          <w:rFonts w:ascii="Times New Roman" w:hAnsi="Times New Roman" w:cs="Times New Roman"/>
          <w:sz w:val="24"/>
          <w:szCs w:val="24"/>
        </w:rPr>
        <w:t xml:space="preserve"> – </w:t>
      </w:r>
      <w:r w:rsidRPr="00F04D11">
        <w:rPr>
          <w:rFonts w:ascii="Times New Roman" w:hAnsi="Times New Roman" w:cs="Times New Roman"/>
          <w:b/>
          <w:bCs/>
          <w:sz w:val="24"/>
          <w:szCs w:val="24"/>
        </w:rPr>
        <w:t>„Mobilus šviestuvas“</w:t>
      </w:r>
      <w:r w:rsidRPr="00F04D11">
        <w:rPr>
          <w:rFonts w:ascii="Times New Roman" w:hAnsi="Times New Roman" w:cs="Times New Roman"/>
          <w:sz w:val="24"/>
          <w:szCs w:val="24"/>
        </w:rPr>
        <w:t>.</w:t>
      </w:r>
    </w:p>
    <w:p w14:paraId="78EF058C" w14:textId="0D62DB12" w:rsidR="00F31F50" w:rsidRDefault="00F31F50" w:rsidP="00F31F50">
      <w:pPr>
        <w:pStyle w:val="Betarp"/>
        <w:numPr>
          <w:ilvl w:val="1"/>
          <w:numId w:val="6"/>
        </w:numPr>
        <w:tabs>
          <w:tab w:val="left" w:pos="1134"/>
        </w:tabs>
        <w:spacing w:after="120" w:line="276" w:lineRule="auto"/>
        <w:ind w:left="0" w:firstLine="709"/>
        <w:contextualSpacing/>
        <w:rPr>
          <w:rFonts w:ascii="Times New Roman" w:hAnsi="Times New Roman" w:cs="Times New Roman"/>
          <w:sz w:val="24"/>
          <w:szCs w:val="24"/>
        </w:rPr>
      </w:pPr>
      <w:r>
        <w:rPr>
          <w:rFonts w:ascii="Times New Roman" w:hAnsi="Times New Roman" w:cs="Times New Roman"/>
          <w:sz w:val="24"/>
          <w:szCs w:val="24"/>
        </w:rPr>
        <w:t xml:space="preserve">Visų 4 (keturių) Pirkimo dalių </w:t>
      </w:r>
      <w:r w:rsidRPr="00400299">
        <w:rPr>
          <w:rFonts w:ascii="Times New Roman" w:hAnsi="Times New Roman" w:cs="Times New Roman"/>
          <w:sz w:val="24"/>
          <w:szCs w:val="24"/>
        </w:rPr>
        <w:t>Pirkimo apimtys, reikalavimai ir techninė specifikacija apibrėžti</w:t>
      </w:r>
      <w:r>
        <w:rPr>
          <w:rFonts w:ascii="Times New Roman" w:hAnsi="Times New Roman" w:cs="Times New Roman"/>
          <w:sz w:val="24"/>
          <w:szCs w:val="24"/>
        </w:rPr>
        <w:t xml:space="preserve"> </w:t>
      </w:r>
      <w:r w:rsidRPr="00400299">
        <w:rPr>
          <w:rFonts w:ascii="Times New Roman" w:hAnsi="Times New Roman" w:cs="Times New Roman"/>
          <w:sz w:val="24"/>
          <w:szCs w:val="24"/>
        </w:rPr>
        <w:t>specialiųjų pirkimo sąlygų pried</w:t>
      </w:r>
      <w:r>
        <w:rPr>
          <w:rFonts w:ascii="Times New Roman" w:hAnsi="Times New Roman" w:cs="Times New Roman"/>
          <w:sz w:val="24"/>
          <w:szCs w:val="24"/>
        </w:rPr>
        <w:t xml:space="preserve">uose </w:t>
      </w:r>
      <w:r w:rsidRPr="00F31F50">
        <w:rPr>
          <w:rFonts w:ascii="Times New Roman" w:hAnsi="Times New Roman" w:cs="Times New Roman"/>
          <w:sz w:val="24"/>
          <w:szCs w:val="24"/>
        </w:rPr>
        <w:t xml:space="preserve">Nr. 4.1 – „Techninė </w:t>
      </w:r>
      <w:proofErr w:type="spellStart"/>
      <w:r w:rsidRPr="00F31F50">
        <w:rPr>
          <w:rFonts w:ascii="Times New Roman" w:hAnsi="Times New Roman" w:cs="Times New Roman"/>
          <w:sz w:val="24"/>
          <w:szCs w:val="24"/>
        </w:rPr>
        <w:t>specifikacija_Mobili</w:t>
      </w:r>
      <w:proofErr w:type="spellEnd"/>
      <w:r w:rsidRPr="00F31F50">
        <w:rPr>
          <w:rFonts w:ascii="Times New Roman" w:hAnsi="Times New Roman" w:cs="Times New Roman"/>
          <w:sz w:val="24"/>
          <w:szCs w:val="24"/>
        </w:rPr>
        <w:t xml:space="preserve"> </w:t>
      </w:r>
      <w:r w:rsidRPr="00F31F50">
        <w:rPr>
          <w:rFonts w:ascii="Times New Roman" w:hAnsi="Times New Roman" w:cs="Times New Roman"/>
          <w:sz w:val="24"/>
          <w:szCs w:val="24"/>
        </w:rPr>
        <w:lastRenderedPageBreak/>
        <w:t xml:space="preserve">odontologinė įranga“ ir priede Nr. 4.1.1 – „Mobili odontologinė </w:t>
      </w:r>
      <w:proofErr w:type="spellStart"/>
      <w:r w:rsidRPr="00F31F50">
        <w:rPr>
          <w:rFonts w:ascii="Times New Roman" w:hAnsi="Times New Roman" w:cs="Times New Roman"/>
          <w:sz w:val="24"/>
          <w:szCs w:val="24"/>
        </w:rPr>
        <w:t>įranga_Techninės</w:t>
      </w:r>
      <w:proofErr w:type="spellEnd"/>
      <w:r w:rsidRPr="00F31F50">
        <w:rPr>
          <w:rFonts w:ascii="Times New Roman" w:hAnsi="Times New Roman" w:cs="Times New Roman"/>
          <w:sz w:val="24"/>
          <w:szCs w:val="24"/>
        </w:rPr>
        <w:t xml:space="preserve"> specifikacijos 1 priedas“.</w:t>
      </w:r>
    </w:p>
    <w:p w14:paraId="2769B731" w14:textId="0873ACFA" w:rsidR="006E36C4" w:rsidRPr="005C2344" w:rsidRDefault="003943EC" w:rsidP="006C21F3">
      <w:pPr>
        <w:pStyle w:val="Betarp"/>
        <w:numPr>
          <w:ilvl w:val="1"/>
          <w:numId w:val="6"/>
        </w:numPr>
        <w:tabs>
          <w:tab w:val="left" w:pos="1134"/>
        </w:tabs>
        <w:spacing w:after="120" w:line="276" w:lineRule="auto"/>
        <w:ind w:left="0" w:firstLine="709"/>
        <w:contextualSpacing/>
        <w:rPr>
          <w:rFonts w:ascii="Times New Roman" w:hAnsi="Times New Roman" w:cs="Times New Roman"/>
          <w:sz w:val="24"/>
          <w:szCs w:val="24"/>
        </w:rPr>
      </w:pPr>
      <w:r w:rsidRPr="005C2344">
        <w:rPr>
          <w:rFonts w:ascii="Times New Roman" w:hAnsi="Times New Roman" w:cs="Times New Roman"/>
          <w:sz w:val="24"/>
          <w:szCs w:val="24"/>
        </w:rPr>
        <w:t xml:space="preserve">Jeigu apibūdinant pirkimo objektą </w:t>
      </w:r>
      <w:r w:rsidR="006D59D4">
        <w:rPr>
          <w:rFonts w:ascii="Times New Roman" w:hAnsi="Times New Roman" w:cs="Times New Roman"/>
          <w:sz w:val="24"/>
          <w:szCs w:val="24"/>
        </w:rPr>
        <w:t xml:space="preserve">pirkimo </w:t>
      </w:r>
      <w:r w:rsidR="007D4100" w:rsidRPr="005C2344">
        <w:rPr>
          <w:rFonts w:ascii="Times New Roman" w:hAnsi="Times New Roman" w:cs="Times New Roman"/>
          <w:sz w:val="24"/>
          <w:szCs w:val="24"/>
        </w:rPr>
        <w:t xml:space="preserve">dokumentuose </w:t>
      </w:r>
      <w:r w:rsidRPr="005C2344">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6E36C4" w:rsidRPr="005C2344">
        <w:rPr>
          <w:rFonts w:ascii="Times New Roman" w:hAnsi="Times New Roman" w:cs="Times New Roman"/>
          <w:sz w:val="24"/>
          <w:szCs w:val="24"/>
        </w:rPr>
        <w:t xml:space="preserve"> </w:t>
      </w:r>
    </w:p>
    <w:p w14:paraId="2D421658" w14:textId="770AA47E" w:rsidR="00255C04" w:rsidRDefault="003943EC" w:rsidP="006C21F3">
      <w:pPr>
        <w:pStyle w:val="Betarp"/>
        <w:numPr>
          <w:ilvl w:val="1"/>
          <w:numId w:val="6"/>
        </w:numPr>
        <w:tabs>
          <w:tab w:val="left" w:pos="1134"/>
        </w:tabs>
        <w:spacing w:after="120" w:line="276" w:lineRule="auto"/>
        <w:ind w:left="0" w:firstLine="709"/>
        <w:contextualSpacing/>
        <w:rPr>
          <w:rFonts w:ascii="Times New Roman" w:hAnsi="Times New Roman" w:cs="Times New Roman"/>
          <w:sz w:val="24"/>
          <w:szCs w:val="24"/>
        </w:rPr>
      </w:pPr>
      <w:r w:rsidRPr="005C2344">
        <w:rPr>
          <w:rFonts w:ascii="Times New Roman" w:hAnsi="Times New Roman" w:cs="Times New Roman"/>
          <w:sz w:val="24"/>
          <w:szCs w:val="24"/>
        </w:rPr>
        <w:t xml:space="preserve"> Jeigu apibūdinant pirkimo objektą </w:t>
      </w:r>
      <w:r w:rsidR="00795134" w:rsidRPr="005C2344">
        <w:rPr>
          <w:rFonts w:ascii="Times New Roman" w:hAnsi="Times New Roman" w:cs="Times New Roman"/>
          <w:sz w:val="24"/>
          <w:szCs w:val="24"/>
        </w:rPr>
        <w:t xml:space="preserve">pirkimo dokumentuose </w:t>
      </w:r>
      <w:r w:rsidRPr="005C2344">
        <w:rPr>
          <w:rFonts w:ascii="Times New Roman" w:hAnsi="Times New Roman" w:cs="Times New Roman"/>
          <w:sz w:val="24"/>
          <w:szCs w:val="24"/>
        </w:rPr>
        <w:t xml:space="preserve">nurodytas standartas, </w:t>
      </w:r>
      <w:r w:rsidRPr="005C234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C2344">
        <w:rPr>
          <w:rFonts w:ascii="Times New Roman" w:hAnsi="Times New Roman" w:cs="Times New Roman"/>
          <w:sz w:val="24"/>
          <w:szCs w:val="24"/>
        </w:rPr>
        <w:t>turi būti laikoma, kad kiekviena tokia nuoroda yra pateikta su žodžiais „arba lygiavertis“.</w:t>
      </w:r>
    </w:p>
    <w:p w14:paraId="5C65AE8E" w14:textId="7452E76E" w:rsidR="008C677D" w:rsidRDefault="008C677D" w:rsidP="006C21F3">
      <w:pPr>
        <w:pStyle w:val="Betarp"/>
        <w:numPr>
          <w:ilvl w:val="1"/>
          <w:numId w:val="6"/>
        </w:numPr>
        <w:tabs>
          <w:tab w:val="left" w:pos="1134"/>
        </w:tabs>
        <w:spacing w:after="120" w:line="276" w:lineRule="auto"/>
        <w:ind w:left="0" w:firstLine="709"/>
        <w:contextualSpacing/>
        <w:rPr>
          <w:rFonts w:ascii="Times New Roman" w:hAnsi="Times New Roman" w:cs="Times New Roman"/>
          <w:sz w:val="24"/>
          <w:szCs w:val="24"/>
        </w:rPr>
      </w:pPr>
      <w:r w:rsidRPr="00DA2303">
        <w:rPr>
          <w:rFonts w:ascii="Times New Roman" w:hAnsi="Times New Roman" w:cs="Times New Roman"/>
          <w:sz w:val="24"/>
          <w:szCs w:val="24"/>
        </w:rPr>
        <w:t xml:space="preserve">Informacija apie Europos Sąjungos lėšomis finansuojamą projektą: </w:t>
      </w:r>
      <w:r w:rsidR="00DA2303" w:rsidRPr="005149DA">
        <w:rPr>
          <w:rFonts w:ascii="Times New Roman" w:hAnsi="Times New Roman" w:cs="Times New Roman"/>
          <w:b/>
          <w:bCs/>
          <w:sz w:val="24"/>
          <w:szCs w:val="24"/>
        </w:rPr>
        <w:t>Odontologijos paslaugų neįgaliesiems modelio diegimas.</w:t>
      </w:r>
      <w:r w:rsidRPr="005149DA">
        <w:rPr>
          <w:rFonts w:ascii="Times New Roman" w:hAnsi="Times New Roman" w:cs="Times New Roman"/>
          <w:b/>
          <w:bCs/>
          <w:sz w:val="24"/>
          <w:szCs w:val="24"/>
        </w:rPr>
        <w:t xml:space="preserve"> Projekto kodas: </w:t>
      </w:r>
      <w:r w:rsidR="00DA2303" w:rsidRPr="005149DA">
        <w:rPr>
          <w:rFonts w:ascii="Times New Roman" w:hAnsi="Times New Roman" w:cs="Times New Roman"/>
          <w:b/>
          <w:bCs/>
          <w:sz w:val="24"/>
          <w:szCs w:val="24"/>
        </w:rPr>
        <w:t>09-071-P-0011</w:t>
      </w:r>
      <w:r w:rsidR="00DA2303" w:rsidRPr="00DA2303">
        <w:rPr>
          <w:rFonts w:ascii="Times New Roman" w:hAnsi="Times New Roman" w:cs="Times New Roman"/>
          <w:sz w:val="24"/>
          <w:szCs w:val="24"/>
        </w:rPr>
        <w:t>. Bazinių sveikatos priežiūros paslaugų užtikrinimas</w:t>
      </w:r>
      <w:r w:rsidR="00DA2303">
        <w:rPr>
          <w:rFonts w:ascii="Times New Roman" w:hAnsi="Times New Roman" w:cs="Times New Roman"/>
          <w:sz w:val="24"/>
          <w:szCs w:val="24"/>
        </w:rPr>
        <w:t xml:space="preserve"> </w:t>
      </w:r>
      <w:r w:rsidR="00DA2303" w:rsidRPr="00DA2303">
        <w:rPr>
          <w:rFonts w:ascii="Times New Roman" w:hAnsi="Times New Roman" w:cs="Times New Roman"/>
          <w:sz w:val="24"/>
          <w:szCs w:val="24"/>
        </w:rPr>
        <w:t>11-002-02-11-01-06</w:t>
      </w:r>
      <w:r w:rsidR="00DA2303">
        <w:rPr>
          <w:rFonts w:ascii="Times New Roman" w:hAnsi="Times New Roman" w:cs="Times New Roman"/>
          <w:sz w:val="24"/>
          <w:szCs w:val="24"/>
        </w:rPr>
        <w:t>.</w:t>
      </w:r>
    </w:p>
    <w:p w14:paraId="68D61742" w14:textId="103D701D" w:rsidR="00804E5B" w:rsidRPr="00804E5B" w:rsidRDefault="00804E5B" w:rsidP="00804E5B">
      <w:pPr>
        <w:pStyle w:val="Betarp"/>
        <w:numPr>
          <w:ilvl w:val="1"/>
          <w:numId w:val="6"/>
        </w:numPr>
        <w:tabs>
          <w:tab w:val="left" w:pos="1134"/>
        </w:tabs>
        <w:spacing w:after="120" w:line="276" w:lineRule="auto"/>
        <w:ind w:left="0" w:firstLine="709"/>
        <w:contextualSpacing/>
        <w:rPr>
          <w:rFonts w:ascii="Times New Roman" w:hAnsi="Times New Roman" w:cs="Times New Roman"/>
          <w:sz w:val="24"/>
          <w:szCs w:val="24"/>
        </w:rPr>
      </w:pPr>
      <w:r w:rsidRPr="00804E5B">
        <w:rPr>
          <w:rFonts w:ascii="Times New Roman" w:hAnsi="Times New Roman" w:cs="Times New Roman"/>
          <w:sz w:val="24"/>
          <w:szCs w:val="24"/>
        </w:rPr>
        <w:t xml:space="preserve">Tiekėjas gali teikti pasiūlymą vienai ar </w:t>
      </w:r>
      <w:proofErr w:type="spellStart"/>
      <w:r w:rsidRPr="00804E5B">
        <w:rPr>
          <w:rFonts w:ascii="Times New Roman" w:hAnsi="Times New Roman" w:cs="Times New Roman"/>
          <w:sz w:val="24"/>
          <w:szCs w:val="24"/>
        </w:rPr>
        <w:t>abiems</w:t>
      </w:r>
      <w:proofErr w:type="spellEnd"/>
      <w:r w:rsidRPr="00804E5B">
        <w:rPr>
          <w:rFonts w:ascii="Times New Roman" w:hAnsi="Times New Roman" w:cs="Times New Roman"/>
          <w:sz w:val="24"/>
          <w:szCs w:val="24"/>
        </w:rPr>
        <w:t xml:space="preserve"> pirkimo dalims. Pasiūlymas turi būti pateiktas visai siūlomos pirkimo dalies techninėje specifikacijoje nurodytai apimčiai. Perkančioji organizacija sudarys vieną sutartį dėl pirkimo dalių, dėl kurių laimėtoju nustatytas tas pats tiekėjas. </w:t>
      </w:r>
    </w:p>
    <w:p w14:paraId="57B85440" w14:textId="764E94E9" w:rsidR="00D061AD" w:rsidRPr="00CD72D2" w:rsidRDefault="00D061AD" w:rsidP="006C21F3">
      <w:pPr>
        <w:pStyle w:val="Antrat1"/>
        <w:numPr>
          <w:ilvl w:val="0"/>
          <w:numId w:val="6"/>
        </w:numPr>
        <w:spacing w:before="720" w:after="0" w:line="276" w:lineRule="auto"/>
        <w:ind w:left="357" w:hanging="357"/>
        <w:rPr>
          <w:rFonts w:ascii="Times New Roman" w:hAnsi="Times New Roman" w:cs="Times New Roman"/>
          <w:b/>
          <w:bCs/>
          <w:color w:val="auto"/>
          <w:sz w:val="28"/>
          <w:szCs w:val="28"/>
        </w:rPr>
      </w:pPr>
      <w:bookmarkStart w:id="11" w:name="_Ref39427921"/>
      <w:bookmarkStart w:id="12" w:name="_Ref39427927"/>
      <w:bookmarkStart w:id="13" w:name="_Toc191541664"/>
      <w:bookmarkStart w:id="14" w:name="_Ref39740354"/>
      <w:bookmarkStart w:id="15" w:name="_Toc210912662"/>
      <w:r w:rsidRPr="00CD72D2">
        <w:rPr>
          <w:rFonts w:ascii="Times New Roman" w:hAnsi="Times New Roman" w:cs="Times New Roman"/>
          <w:b/>
          <w:bCs/>
          <w:color w:val="auto"/>
          <w:sz w:val="28"/>
          <w:szCs w:val="28"/>
        </w:rPr>
        <w:t>Susitikimai su tiekėjais</w:t>
      </w:r>
      <w:bookmarkEnd w:id="11"/>
      <w:bookmarkEnd w:id="12"/>
      <w:r w:rsidRPr="00CD72D2">
        <w:rPr>
          <w:rFonts w:ascii="Times New Roman" w:hAnsi="Times New Roman" w:cs="Times New Roman"/>
          <w:b/>
          <w:bCs/>
          <w:color w:val="auto"/>
          <w:sz w:val="28"/>
          <w:szCs w:val="28"/>
        </w:rPr>
        <w:t xml:space="preserve"> ir objekto apžiūra</w:t>
      </w:r>
      <w:bookmarkEnd w:id="13"/>
      <w:bookmarkEnd w:id="14"/>
      <w:bookmarkEnd w:id="15"/>
    </w:p>
    <w:p w14:paraId="699E5ACF" w14:textId="596FB627" w:rsidR="00D061AD" w:rsidRPr="00897060" w:rsidRDefault="00D061AD" w:rsidP="00D061AD">
      <w:pPr>
        <w:pStyle w:val="Sraopastraipa"/>
        <w:spacing w:line="120" w:lineRule="atLeast"/>
        <w:ind w:left="0" w:firstLine="567"/>
        <w:rPr>
          <w:rFonts w:ascii="Times New Roman" w:hAnsi="Times New Roman" w:cs="Times New Roman"/>
          <w:sz w:val="24"/>
          <w:szCs w:val="24"/>
        </w:rPr>
      </w:pPr>
      <w:r w:rsidRPr="005C2344">
        <w:rPr>
          <w:rFonts w:ascii="Times New Roman" w:hAnsi="Times New Roman" w:cs="Times New Roman"/>
          <w:iCs/>
          <w:sz w:val="24"/>
          <w:szCs w:val="24"/>
        </w:rPr>
        <w:t>3.1.</w:t>
      </w:r>
      <w:r w:rsidRPr="005C2344">
        <w:rPr>
          <w:rFonts w:ascii="Times New Roman" w:hAnsi="Times New Roman" w:cs="Times New Roman"/>
          <w:i/>
          <w:color w:val="FF0000"/>
          <w:sz w:val="24"/>
          <w:szCs w:val="24"/>
        </w:rPr>
        <w:t xml:space="preserve"> </w:t>
      </w:r>
      <w:r w:rsidRPr="005C2344">
        <w:rPr>
          <w:rFonts w:ascii="Times New Roman" w:hAnsi="Times New Roman" w:cs="Times New Roman"/>
          <w:sz w:val="24"/>
          <w:szCs w:val="24"/>
        </w:rPr>
        <w:t>Perkančioji organizacija nerengs susitikimo su tiekėjais dėl pirkimo sąlygų paaiškinimo.</w:t>
      </w:r>
    </w:p>
    <w:p w14:paraId="0CEA2D40" w14:textId="61CA2F97" w:rsidR="00FB3C75" w:rsidRPr="00CD72D2" w:rsidRDefault="00BF3638" w:rsidP="006C21F3">
      <w:pPr>
        <w:pStyle w:val="Antrat1"/>
        <w:numPr>
          <w:ilvl w:val="0"/>
          <w:numId w:val="6"/>
        </w:numPr>
        <w:spacing w:before="720" w:after="0" w:line="276" w:lineRule="auto"/>
        <w:ind w:left="357" w:hanging="357"/>
        <w:rPr>
          <w:rFonts w:ascii="Times New Roman" w:hAnsi="Times New Roman" w:cs="Times New Roman"/>
          <w:b/>
          <w:bCs/>
          <w:color w:val="auto"/>
          <w:sz w:val="28"/>
          <w:szCs w:val="28"/>
        </w:rPr>
      </w:pPr>
      <w:bookmarkStart w:id="16" w:name="_Toc210912663"/>
      <w:r w:rsidRPr="00CD72D2">
        <w:rPr>
          <w:rFonts w:ascii="Times New Roman" w:hAnsi="Times New Roman" w:cs="Times New Roman"/>
          <w:b/>
          <w:bCs/>
          <w:color w:val="auto"/>
          <w:sz w:val="28"/>
          <w:szCs w:val="28"/>
        </w:rPr>
        <w:t>Tiekėjų pašalinimo pagrindai</w:t>
      </w:r>
      <w:r w:rsidR="009F4625" w:rsidRPr="00CD72D2">
        <w:rPr>
          <w:rFonts w:ascii="Times New Roman" w:hAnsi="Times New Roman" w:cs="Times New Roman"/>
          <w:b/>
          <w:bCs/>
          <w:color w:val="auto"/>
          <w:sz w:val="28"/>
          <w:szCs w:val="28"/>
        </w:rPr>
        <w:t xml:space="preserve"> ir</w:t>
      </w:r>
      <w:r w:rsidR="00E201D8" w:rsidRPr="00CD72D2">
        <w:rPr>
          <w:rFonts w:ascii="Times New Roman" w:hAnsi="Times New Roman" w:cs="Times New Roman"/>
          <w:b/>
          <w:bCs/>
          <w:color w:val="auto"/>
          <w:sz w:val="28"/>
          <w:szCs w:val="28"/>
        </w:rPr>
        <w:t xml:space="preserve"> kvalifikacijos reikalavimai </w:t>
      </w:r>
      <w:r w:rsidR="009F4625" w:rsidRPr="00CD72D2">
        <w:rPr>
          <w:rFonts w:ascii="Times New Roman" w:hAnsi="Times New Roman" w:cs="Times New Roman"/>
          <w:b/>
          <w:bCs/>
          <w:color w:val="auto"/>
          <w:sz w:val="28"/>
          <w:szCs w:val="28"/>
        </w:rPr>
        <w:t>bei</w:t>
      </w:r>
      <w:r w:rsidR="00E201D8" w:rsidRPr="00CD72D2">
        <w:rPr>
          <w:rFonts w:ascii="Times New Roman" w:hAnsi="Times New Roman" w:cs="Times New Roman"/>
          <w:b/>
          <w:bCs/>
          <w:color w:val="auto"/>
          <w:sz w:val="28"/>
          <w:szCs w:val="28"/>
        </w:rPr>
        <w:t xml:space="preserve"> reikalaujami kokybės vadybos sistemos ir (ar</w:t>
      </w:r>
      <w:r w:rsidR="00817AB9" w:rsidRPr="00CD72D2">
        <w:rPr>
          <w:rFonts w:ascii="Times New Roman" w:hAnsi="Times New Roman" w:cs="Times New Roman"/>
          <w:b/>
          <w:bCs/>
          <w:color w:val="auto"/>
          <w:sz w:val="28"/>
          <w:szCs w:val="28"/>
        </w:rPr>
        <w:t>ba</w:t>
      </w:r>
      <w:r w:rsidR="00E201D8" w:rsidRPr="00CD72D2">
        <w:rPr>
          <w:rFonts w:ascii="Times New Roman" w:hAnsi="Times New Roman" w:cs="Times New Roman"/>
          <w:b/>
          <w:bCs/>
          <w:color w:val="auto"/>
          <w:sz w:val="28"/>
          <w:szCs w:val="28"/>
        </w:rPr>
        <w:t xml:space="preserve">) </w:t>
      </w:r>
      <w:r w:rsidR="00817AB9" w:rsidRPr="00CD72D2">
        <w:rPr>
          <w:rFonts w:ascii="Times New Roman" w:hAnsi="Times New Roman" w:cs="Times New Roman"/>
          <w:b/>
          <w:bCs/>
          <w:color w:val="auto"/>
          <w:sz w:val="28"/>
          <w:szCs w:val="28"/>
        </w:rPr>
        <w:t>aplinkos apsaugos vadybos sistemos standartai</w:t>
      </w:r>
      <w:bookmarkEnd w:id="16"/>
      <w:r w:rsidR="00817AB9" w:rsidRPr="00CD72D2">
        <w:rPr>
          <w:rFonts w:ascii="Times New Roman" w:hAnsi="Times New Roman" w:cs="Times New Roman"/>
          <w:b/>
          <w:bCs/>
          <w:color w:val="auto"/>
          <w:sz w:val="28"/>
          <w:szCs w:val="28"/>
        </w:rPr>
        <w:t xml:space="preserve"> </w:t>
      </w:r>
    </w:p>
    <w:p w14:paraId="0ED6AD78" w14:textId="723DA34A" w:rsidR="00FB3C75" w:rsidRPr="005C2344" w:rsidRDefault="00FB3C75" w:rsidP="009F53B3">
      <w:pPr>
        <w:spacing w:line="276" w:lineRule="auto"/>
        <w:ind w:firstLine="0"/>
        <w:rPr>
          <w:rFonts w:ascii="Times New Roman" w:hAnsi="Times New Roman" w:cs="Times New Roman"/>
          <w:sz w:val="24"/>
          <w:szCs w:val="24"/>
        </w:rPr>
      </w:pPr>
    </w:p>
    <w:p w14:paraId="13C31C83" w14:textId="099E5C5B" w:rsidR="00464D07" w:rsidRDefault="005D280D" w:rsidP="006C21F3">
      <w:pPr>
        <w:pStyle w:val="Sraopastraipa"/>
        <w:numPr>
          <w:ilvl w:val="1"/>
          <w:numId w:val="6"/>
        </w:numPr>
        <w:spacing w:line="276" w:lineRule="auto"/>
        <w:ind w:left="0" w:firstLine="697"/>
        <w:rPr>
          <w:rFonts w:ascii="Times New Roman" w:hAnsi="Times New Roman" w:cs="Times New Roman"/>
          <w:sz w:val="24"/>
          <w:szCs w:val="24"/>
        </w:rPr>
      </w:pPr>
      <w:r w:rsidRPr="005C2344">
        <w:rPr>
          <w:rFonts w:ascii="Times New Roman" w:hAnsi="Times New Roman" w:cs="Times New Roman"/>
          <w:sz w:val="24"/>
          <w:szCs w:val="24"/>
        </w:rPr>
        <w:t>Reikalavimai dėl tiekėjo ir</w:t>
      </w:r>
      <w:r w:rsidR="00F17EDA" w:rsidRPr="005C2344">
        <w:rPr>
          <w:rFonts w:ascii="Times New Roman" w:hAnsi="Times New Roman" w:cs="Times New Roman"/>
          <w:sz w:val="24"/>
          <w:szCs w:val="24"/>
        </w:rPr>
        <w:t xml:space="preserve"> </w:t>
      </w:r>
      <w:r w:rsidRPr="005C2344">
        <w:rPr>
          <w:rFonts w:ascii="Times New Roman" w:hAnsi="Times New Roman" w:cs="Times New Roman"/>
          <w:sz w:val="24"/>
          <w:szCs w:val="24"/>
        </w:rPr>
        <w:t>subtiekėjų</w:t>
      </w:r>
      <w:r w:rsidR="00A857C4" w:rsidRPr="005C2344">
        <w:rPr>
          <w:rFonts w:ascii="Times New Roman" w:hAnsi="Times New Roman" w:cs="Times New Roman"/>
          <w:sz w:val="24"/>
          <w:szCs w:val="24"/>
        </w:rPr>
        <w:t xml:space="preserve">, ūkio subjektų, kurių pajėgumais </w:t>
      </w:r>
      <w:r w:rsidR="00CF1B69" w:rsidRPr="005C2344">
        <w:rPr>
          <w:rFonts w:ascii="Times New Roman" w:hAnsi="Times New Roman" w:cs="Times New Roman"/>
          <w:sz w:val="24"/>
          <w:szCs w:val="24"/>
        </w:rPr>
        <w:t>tiekėjas remiasi,</w:t>
      </w:r>
      <w:r w:rsidR="00FB4B5E" w:rsidRPr="005C2344">
        <w:rPr>
          <w:rFonts w:ascii="Times New Roman" w:hAnsi="Times New Roman" w:cs="Times New Roman"/>
          <w:sz w:val="24"/>
          <w:szCs w:val="24"/>
        </w:rPr>
        <w:t xml:space="preserve"> </w:t>
      </w:r>
      <w:r w:rsidRPr="005C2344">
        <w:rPr>
          <w:rFonts w:ascii="Times New Roman" w:hAnsi="Times New Roman" w:cs="Times New Roman"/>
          <w:sz w:val="24"/>
          <w:szCs w:val="24"/>
        </w:rPr>
        <w:t>pašalinimo pagrindų nebuvimo</w:t>
      </w:r>
      <w:r w:rsidR="004A415C" w:rsidRPr="005C2344">
        <w:rPr>
          <w:rFonts w:ascii="Times New Roman" w:hAnsi="Times New Roman" w:cs="Times New Roman"/>
          <w:sz w:val="24"/>
          <w:szCs w:val="24"/>
        </w:rPr>
        <w:t xml:space="preserve"> </w:t>
      </w:r>
      <w:r w:rsidRPr="005C2344">
        <w:rPr>
          <w:rFonts w:ascii="Times New Roman" w:hAnsi="Times New Roman" w:cs="Times New Roman"/>
          <w:sz w:val="24"/>
          <w:szCs w:val="24"/>
        </w:rPr>
        <w:t xml:space="preserve">bei jų nebuvimą patvirtinantys dokumentai nurodyti </w:t>
      </w:r>
      <w:r w:rsidR="00CF1B69" w:rsidRPr="005C2344">
        <w:rPr>
          <w:rFonts w:ascii="Times New Roman" w:hAnsi="Times New Roman" w:cs="Times New Roman"/>
          <w:sz w:val="24"/>
          <w:szCs w:val="24"/>
        </w:rPr>
        <w:t>s</w:t>
      </w:r>
      <w:r w:rsidR="0035091B" w:rsidRPr="005C2344">
        <w:rPr>
          <w:rFonts w:ascii="Times New Roman" w:hAnsi="Times New Roman" w:cs="Times New Roman"/>
          <w:sz w:val="24"/>
          <w:szCs w:val="24"/>
        </w:rPr>
        <w:t>pecialiųjų p</w:t>
      </w:r>
      <w:r w:rsidRPr="005C2344">
        <w:rPr>
          <w:rFonts w:ascii="Times New Roman" w:hAnsi="Times New Roman" w:cs="Times New Roman"/>
          <w:sz w:val="24"/>
          <w:szCs w:val="24"/>
        </w:rPr>
        <w:t>irkimo sąlygų</w:t>
      </w:r>
      <w:r w:rsidR="00DC57FB" w:rsidRPr="005C2344">
        <w:rPr>
          <w:rFonts w:ascii="Times New Roman" w:hAnsi="Times New Roman" w:cs="Times New Roman"/>
          <w:sz w:val="24"/>
          <w:szCs w:val="24"/>
        </w:rPr>
        <w:t xml:space="preserve"> </w:t>
      </w:r>
      <w:r w:rsidR="00DC57FB" w:rsidRPr="005C2344">
        <w:rPr>
          <w:rFonts w:ascii="Times New Roman" w:hAnsi="Times New Roman" w:cs="Times New Roman"/>
          <w:b/>
          <w:bCs/>
          <w:sz w:val="24"/>
          <w:szCs w:val="24"/>
        </w:rPr>
        <w:t>2</w:t>
      </w:r>
      <w:r w:rsidRPr="005C2344">
        <w:rPr>
          <w:rFonts w:ascii="Times New Roman" w:hAnsi="Times New Roman" w:cs="Times New Roman"/>
          <w:b/>
          <w:bCs/>
          <w:sz w:val="24"/>
          <w:szCs w:val="24"/>
        </w:rPr>
        <w:t xml:space="preserve"> priede</w:t>
      </w:r>
      <w:r w:rsidR="00E11567" w:rsidRPr="005C2344">
        <w:rPr>
          <w:rFonts w:ascii="Times New Roman" w:hAnsi="Times New Roman" w:cs="Times New Roman"/>
          <w:sz w:val="24"/>
          <w:szCs w:val="24"/>
        </w:rPr>
        <w:t xml:space="preserve"> „Tiekėjų pašalinimo pagrindai“</w:t>
      </w:r>
      <w:r w:rsidR="00F50E3D">
        <w:rPr>
          <w:rFonts w:ascii="Times New Roman" w:hAnsi="Times New Roman" w:cs="Times New Roman"/>
          <w:sz w:val="24"/>
          <w:szCs w:val="24"/>
        </w:rPr>
        <w:t>.</w:t>
      </w:r>
    </w:p>
    <w:p w14:paraId="2FEB04FC" w14:textId="122F6573" w:rsidR="00F50E3D" w:rsidRPr="00E608E1" w:rsidRDefault="001A0EF3" w:rsidP="006C21F3">
      <w:pPr>
        <w:pStyle w:val="Sraopastraipa"/>
        <w:numPr>
          <w:ilvl w:val="1"/>
          <w:numId w:val="6"/>
        </w:numPr>
        <w:spacing w:line="276" w:lineRule="auto"/>
        <w:ind w:left="0" w:firstLine="709"/>
        <w:rPr>
          <w:rFonts w:ascii="Times New Roman" w:hAnsi="Times New Roman" w:cs="Times New Roman"/>
          <w:sz w:val="24"/>
          <w:szCs w:val="24"/>
        </w:rPr>
      </w:pPr>
      <w:r w:rsidRPr="00E608E1">
        <w:rPr>
          <w:rFonts w:ascii="Times New Roman" w:hAnsi="Times New Roman" w:cs="Times New Roman"/>
          <w:sz w:val="24"/>
          <w:szCs w:val="24"/>
        </w:rPr>
        <w:t>Tiekėjams nustatomi kvalifikacijos reikalavimai</w:t>
      </w:r>
      <w:r w:rsidR="007D05D5" w:rsidRPr="00E608E1">
        <w:rPr>
          <w:rFonts w:ascii="Times New Roman" w:hAnsi="Times New Roman" w:cs="Times New Roman"/>
          <w:sz w:val="24"/>
          <w:szCs w:val="24"/>
        </w:rPr>
        <w:t xml:space="preserve"> nurodyti specialiųjų pirkimo sąlygų </w:t>
      </w:r>
      <w:r w:rsidR="007D05D5" w:rsidRPr="00E608E1">
        <w:rPr>
          <w:rFonts w:ascii="Times New Roman" w:hAnsi="Times New Roman" w:cs="Times New Roman"/>
          <w:b/>
          <w:bCs/>
          <w:sz w:val="24"/>
          <w:szCs w:val="24"/>
        </w:rPr>
        <w:t>3 priede</w:t>
      </w:r>
      <w:r w:rsidR="00F50E3D" w:rsidRPr="00E608E1">
        <w:rPr>
          <w:rFonts w:ascii="Times New Roman" w:hAnsi="Times New Roman" w:cs="Times New Roman"/>
          <w:b/>
          <w:bCs/>
          <w:sz w:val="24"/>
          <w:szCs w:val="24"/>
        </w:rPr>
        <w:t xml:space="preserve"> </w:t>
      </w:r>
      <w:r w:rsidR="00F50E3D" w:rsidRPr="00E608E1">
        <w:rPr>
          <w:rFonts w:ascii="Times New Roman" w:hAnsi="Times New Roman" w:cs="Times New Roman"/>
          <w:sz w:val="24"/>
          <w:szCs w:val="24"/>
        </w:rPr>
        <w:t>„Tiekėjų kvalifikacijos reikalavimai ir reikalaujami kokybės bei aplinkos apsaugos vadybos sistemų standartai“.</w:t>
      </w:r>
    </w:p>
    <w:p w14:paraId="276436D2" w14:textId="7841495F" w:rsidR="009F7690" w:rsidRPr="005C2344" w:rsidRDefault="00F50E3D" w:rsidP="00E608E1">
      <w:pPr>
        <w:spacing w:line="276" w:lineRule="auto"/>
        <w:ind w:firstLine="709"/>
        <w:rPr>
          <w:rFonts w:ascii="Times New Roman" w:hAnsi="Times New Roman" w:cs="Times New Roman"/>
          <w:sz w:val="24"/>
          <w:szCs w:val="24"/>
        </w:rPr>
      </w:pPr>
      <w:r>
        <w:rPr>
          <w:rFonts w:ascii="Times New Roman" w:hAnsi="Times New Roman" w:cs="Times New Roman"/>
          <w:b/>
          <w:bCs/>
          <w:sz w:val="24"/>
          <w:szCs w:val="24"/>
        </w:rPr>
        <w:t>4.3</w:t>
      </w:r>
      <w:r w:rsidR="007D05D5" w:rsidRPr="00E11567">
        <w:rPr>
          <w:rFonts w:ascii="Times New Roman" w:hAnsi="Times New Roman" w:cs="Times New Roman"/>
          <w:b/>
          <w:bCs/>
          <w:sz w:val="24"/>
          <w:szCs w:val="24"/>
        </w:rPr>
        <w:t>.</w:t>
      </w:r>
      <w:r w:rsidR="003808D6">
        <w:rPr>
          <w:rFonts w:ascii="Times New Roman" w:hAnsi="Times New Roman" w:cs="Times New Roman"/>
          <w:sz w:val="24"/>
          <w:szCs w:val="24"/>
        </w:rPr>
        <w:t xml:space="preserve"> </w:t>
      </w:r>
      <w:r w:rsidR="003808D6" w:rsidRPr="003808D6">
        <w:rPr>
          <w:rFonts w:ascii="Times New Roman" w:hAnsi="Times New Roman" w:cs="Times New Roman"/>
          <w:b/>
          <w:bCs/>
          <w:sz w:val="24"/>
          <w:szCs w:val="24"/>
        </w:rPr>
        <w:t xml:space="preserve">Jei </w:t>
      </w:r>
      <w:r w:rsidR="003808D6">
        <w:rPr>
          <w:rFonts w:ascii="Times New Roman" w:hAnsi="Times New Roman" w:cs="Times New Roman"/>
          <w:b/>
          <w:bCs/>
          <w:sz w:val="24"/>
          <w:szCs w:val="24"/>
        </w:rPr>
        <w:t xml:space="preserve">tiekėjo kvalifikacija dėl teisės verstis atitinkama veikla nebuvo tikrinama arba tikrinama ne visa apimtimi, </w:t>
      </w:r>
      <w:r w:rsidR="00464D07" w:rsidRPr="003808D6">
        <w:rPr>
          <w:rFonts w:ascii="Times New Roman" w:hAnsi="Times New Roman" w:cs="Times New Roman"/>
          <w:b/>
          <w:bCs/>
          <w:sz w:val="24"/>
          <w:szCs w:val="24"/>
        </w:rPr>
        <w:t>T</w:t>
      </w:r>
      <w:r w:rsidR="00464D07" w:rsidRPr="005C2344">
        <w:rPr>
          <w:rFonts w:ascii="Times New Roman" w:hAnsi="Times New Roman" w:cs="Times New Roman"/>
          <w:b/>
          <w:bCs/>
          <w:sz w:val="24"/>
          <w:szCs w:val="24"/>
        </w:rPr>
        <w:t>iekėjas,</w:t>
      </w:r>
      <w:r w:rsidR="003808D6">
        <w:rPr>
          <w:rFonts w:ascii="Times New Roman" w:hAnsi="Times New Roman" w:cs="Times New Roman"/>
          <w:b/>
          <w:bCs/>
          <w:sz w:val="24"/>
          <w:szCs w:val="24"/>
        </w:rPr>
        <w:t xml:space="preserve"> perkančiajai organizacijai,</w:t>
      </w:r>
      <w:r w:rsidR="00464D07" w:rsidRPr="005C2344">
        <w:rPr>
          <w:rFonts w:ascii="Times New Roman" w:hAnsi="Times New Roman" w:cs="Times New Roman"/>
          <w:b/>
          <w:bCs/>
          <w:sz w:val="24"/>
          <w:szCs w:val="24"/>
        </w:rPr>
        <w:t xml:space="preserve"> teikdamas pasiūlymą</w:t>
      </w:r>
      <w:r w:rsidR="00FD0F2E" w:rsidRPr="005C2344">
        <w:rPr>
          <w:rFonts w:ascii="Times New Roman" w:hAnsi="Times New Roman" w:cs="Times New Roman"/>
          <w:b/>
          <w:bCs/>
          <w:sz w:val="24"/>
          <w:szCs w:val="24"/>
        </w:rPr>
        <w:t>,</w:t>
      </w:r>
      <w:r w:rsidR="00464D07" w:rsidRPr="005C2344">
        <w:rPr>
          <w:rFonts w:ascii="Times New Roman" w:hAnsi="Times New Roman" w:cs="Times New Roman"/>
          <w:b/>
          <w:bCs/>
          <w:sz w:val="24"/>
          <w:szCs w:val="24"/>
        </w:rPr>
        <w:t xml:space="preserve"> </w:t>
      </w:r>
      <w:r w:rsidR="00464D07" w:rsidRPr="005C2344">
        <w:rPr>
          <w:rFonts w:ascii="Times New Roman" w:hAnsi="Times New Roman" w:cs="Times New Roman"/>
          <w:b/>
          <w:bCs/>
          <w:sz w:val="24"/>
          <w:szCs w:val="24"/>
        </w:rPr>
        <w:lastRenderedPageBreak/>
        <w:t>įsipareigoja, kad</w:t>
      </w:r>
      <w:r w:rsidR="003808D6">
        <w:rPr>
          <w:rFonts w:ascii="Times New Roman" w:hAnsi="Times New Roman" w:cs="Times New Roman"/>
          <w:b/>
          <w:bCs/>
          <w:sz w:val="24"/>
          <w:szCs w:val="24"/>
        </w:rPr>
        <w:t xml:space="preserve"> pirkimo</w:t>
      </w:r>
      <w:r w:rsidR="00464D07" w:rsidRPr="005C2344">
        <w:rPr>
          <w:rFonts w:ascii="Times New Roman" w:hAnsi="Times New Roman" w:cs="Times New Roman"/>
          <w:b/>
          <w:bCs/>
          <w:sz w:val="24"/>
          <w:szCs w:val="24"/>
        </w:rPr>
        <w:t xml:space="preserve"> sutartį vykdys tik</w:t>
      </w:r>
      <w:r w:rsidR="003808D6">
        <w:rPr>
          <w:rFonts w:ascii="Times New Roman" w:hAnsi="Times New Roman" w:cs="Times New Roman"/>
          <w:b/>
          <w:bCs/>
          <w:sz w:val="24"/>
          <w:szCs w:val="24"/>
        </w:rPr>
        <w:t xml:space="preserve"> tokią</w:t>
      </w:r>
      <w:r w:rsidR="00464D07" w:rsidRPr="005C2344">
        <w:rPr>
          <w:rFonts w:ascii="Times New Roman" w:hAnsi="Times New Roman" w:cs="Times New Roman"/>
          <w:b/>
          <w:bCs/>
          <w:sz w:val="24"/>
          <w:szCs w:val="24"/>
        </w:rPr>
        <w:t xml:space="preserve"> teisę verstis atitinkama veikla turintys asmenys</w:t>
      </w:r>
      <w:r w:rsidR="00464D07" w:rsidRPr="005C2344">
        <w:rPr>
          <w:rFonts w:ascii="Times New Roman" w:hAnsi="Times New Roman" w:cs="Times New Roman"/>
          <w:sz w:val="24"/>
          <w:szCs w:val="24"/>
        </w:rPr>
        <w:t>.</w:t>
      </w:r>
    </w:p>
    <w:p w14:paraId="69360CD7" w14:textId="6915587E" w:rsidR="00894FEF" w:rsidRPr="00CD72D2" w:rsidRDefault="00817AB9" w:rsidP="006C21F3">
      <w:pPr>
        <w:pStyle w:val="Antrat1"/>
        <w:numPr>
          <w:ilvl w:val="0"/>
          <w:numId w:val="6"/>
        </w:numPr>
        <w:spacing w:before="720" w:after="0" w:line="276" w:lineRule="auto"/>
        <w:ind w:left="357" w:hanging="357"/>
        <w:rPr>
          <w:rFonts w:ascii="Times New Roman" w:hAnsi="Times New Roman" w:cs="Times New Roman"/>
          <w:b/>
          <w:bCs/>
          <w:color w:val="auto"/>
          <w:sz w:val="28"/>
          <w:szCs w:val="28"/>
        </w:rPr>
      </w:pPr>
      <w:bookmarkStart w:id="17" w:name="_Toc210912664"/>
      <w:r w:rsidRPr="00CD72D2">
        <w:rPr>
          <w:rFonts w:ascii="Times New Roman" w:hAnsi="Times New Roman" w:cs="Times New Roman"/>
          <w:b/>
          <w:bCs/>
          <w:color w:val="auto"/>
          <w:sz w:val="28"/>
          <w:szCs w:val="28"/>
        </w:rPr>
        <w:t>Reikalavima</w:t>
      </w:r>
      <w:r w:rsidR="00202139" w:rsidRPr="00CD72D2">
        <w:rPr>
          <w:rFonts w:ascii="Times New Roman" w:hAnsi="Times New Roman" w:cs="Times New Roman"/>
          <w:b/>
          <w:bCs/>
          <w:color w:val="auto"/>
          <w:sz w:val="28"/>
          <w:szCs w:val="28"/>
        </w:rPr>
        <w:t xml:space="preserve">i, </w:t>
      </w:r>
      <w:r w:rsidRPr="00CD72D2">
        <w:rPr>
          <w:rFonts w:ascii="Times New Roman" w:hAnsi="Times New Roman" w:cs="Times New Roman"/>
          <w:b/>
          <w:bCs/>
          <w:color w:val="auto"/>
          <w:sz w:val="28"/>
          <w:szCs w:val="28"/>
        </w:rPr>
        <w:t>susiję su nacionaliniu saugumu</w:t>
      </w:r>
      <w:bookmarkEnd w:id="17"/>
      <w:r w:rsidRPr="00CD72D2">
        <w:rPr>
          <w:rFonts w:ascii="Times New Roman" w:hAnsi="Times New Roman" w:cs="Times New Roman"/>
          <w:b/>
          <w:bCs/>
          <w:color w:val="auto"/>
          <w:sz w:val="28"/>
          <w:szCs w:val="28"/>
        </w:rPr>
        <w:t xml:space="preserve"> </w:t>
      </w:r>
    </w:p>
    <w:p w14:paraId="0A3E7F23" w14:textId="2800E67D" w:rsidR="00894FEF" w:rsidRPr="005C2344" w:rsidRDefault="00894FEF" w:rsidP="009F53B3">
      <w:pPr>
        <w:pStyle w:val="Sraopastraipa"/>
        <w:spacing w:line="276" w:lineRule="auto"/>
        <w:ind w:left="697" w:firstLine="0"/>
        <w:rPr>
          <w:rFonts w:ascii="Times New Roman" w:hAnsi="Times New Roman" w:cs="Times New Roman"/>
          <w:sz w:val="24"/>
          <w:szCs w:val="24"/>
        </w:rPr>
      </w:pPr>
    </w:p>
    <w:p w14:paraId="2938FF1A" w14:textId="0A766672" w:rsidR="000C319B" w:rsidRPr="005C2344" w:rsidRDefault="00D16D2A" w:rsidP="006C21F3">
      <w:pPr>
        <w:pStyle w:val="Sraopastraipa"/>
        <w:numPr>
          <w:ilvl w:val="1"/>
          <w:numId w:val="6"/>
        </w:numPr>
        <w:spacing w:line="276" w:lineRule="auto"/>
        <w:ind w:left="0" w:firstLine="709"/>
        <w:rPr>
          <w:rFonts w:ascii="Times New Roman" w:eastAsia="Times New Roman" w:hAnsi="Times New Roman" w:cs="Times New Roman"/>
          <w:sz w:val="24"/>
          <w:szCs w:val="24"/>
          <w:lang w:eastAsia="en-US"/>
        </w:rPr>
      </w:pPr>
      <w:r w:rsidRPr="005C2344">
        <w:rPr>
          <w:rFonts w:ascii="Times New Roman" w:hAnsi="Times New Roman" w:cs="Times New Roman"/>
          <w:sz w:val="24"/>
          <w:szCs w:val="24"/>
        </w:rPr>
        <w:t xml:space="preserve"> </w:t>
      </w:r>
      <w:r w:rsidR="000C319B" w:rsidRPr="0005285E">
        <w:rPr>
          <w:rFonts w:ascii="Times New Roman" w:hAnsi="Times New Roman" w:cs="Times New Roman"/>
          <w:sz w:val="24"/>
          <w:szCs w:val="24"/>
        </w:rPr>
        <w:t xml:space="preserve">Perkančioji organizacija, įrašyta į Saugiojo tinklo naudotojų sąrašą, </w:t>
      </w:r>
      <w:r w:rsidR="000C319B" w:rsidRPr="0005285E">
        <w:rPr>
          <w:rFonts w:ascii="Times New Roman" w:hAnsi="Times New Roman" w:cs="Times New Roman"/>
          <w:sz w:val="24"/>
          <w:szCs w:val="24"/>
          <w:shd w:val="clear" w:color="auto" w:fill="FFFFFF"/>
        </w:rPr>
        <w:t xml:space="preserve">laiko, kad perkami darbai ir į jų sudėtį įeinančios paslaugos ar prekės nepatenka į </w:t>
      </w:r>
      <w:r w:rsidR="000C319B" w:rsidRPr="0005285E">
        <w:rPr>
          <w:rFonts w:ascii="Times New Roman" w:hAnsi="Times New Roman" w:cs="Times New Roman"/>
          <w:sz w:val="24"/>
          <w:szCs w:val="24"/>
        </w:rPr>
        <w:t xml:space="preserve">VPĮ </w:t>
      </w:r>
      <w:hyperlink r:id="rId12" w:tgtFrame="_parent" w:tooltip="Pirkimų politikos formavimas ir pirkimų valdyme dalyvaujančios institucijos (str. 92)" w:history="1">
        <w:r w:rsidR="000C319B" w:rsidRPr="0005285E">
          <w:rPr>
            <w:rFonts w:ascii="Times New Roman" w:hAnsi="Times New Roman" w:cs="Times New Roman"/>
            <w:sz w:val="24"/>
            <w:szCs w:val="24"/>
          </w:rPr>
          <w:t>92</w:t>
        </w:r>
      </w:hyperlink>
      <w:r w:rsidR="000C319B" w:rsidRPr="0005285E">
        <w:rPr>
          <w:rFonts w:ascii="Times New Roman" w:hAnsi="Times New Roman" w:cs="Times New Roman"/>
          <w:sz w:val="24"/>
          <w:szCs w:val="24"/>
        </w:rPr>
        <w:t xml:space="preserve"> str. 13 d. apibrėžiamą BVPŽ prekių ir paslaugų</w:t>
      </w:r>
      <w:r w:rsidR="000C319B" w:rsidRPr="005C2344">
        <w:rPr>
          <w:rFonts w:ascii="Times New Roman" w:hAnsi="Times New Roman" w:cs="Times New Roman"/>
          <w:sz w:val="24"/>
          <w:szCs w:val="24"/>
        </w:rPr>
        <w:t xml:space="preserve"> kodų sąrašą. </w:t>
      </w:r>
      <w:r w:rsidR="000C319B" w:rsidRPr="005C2344">
        <w:rPr>
          <w:rFonts w:ascii="Times New Roman" w:hAnsi="Times New Roman" w:cs="Times New Roman"/>
          <w:sz w:val="24"/>
          <w:szCs w:val="24"/>
          <w:shd w:val="clear" w:color="auto" w:fill="FFFFFF"/>
        </w:rPr>
        <w:t xml:space="preserve">Nereikalaujama, kad tiekėjas pateiktų </w:t>
      </w:r>
      <w:r w:rsidR="000C319B" w:rsidRPr="005C2344">
        <w:rPr>
          <w:rFonts w:ascii="Times New Roman" w:eastAsia="Times New Roman" w:hAnsi="Times New Roman" w:cs="Times New Roman"/>
          <w:sz w:val="24"/>
          <w:szCs w:val="24"/>
          <w:lang w:eastAsia="en-US"/>
        </w:rPr>
        <w:t>Viešųjų pirkimų tarnybos nustatytos formos Nacionalinio saugumo reikalavimų atitikties deklaraciją.</w:t>
      </w:r>
    </w:p>
    <w:p w14:paraId="490591E3" w14:textId="4440F86E" w:rsidR="006D3202" w:rsidRPr="00500DB9" w:rsidRDefault="003630A0" w:rsidP="006C21F3">
      <w:pPr>
        <w:pStyle w:val="Antrat1"/>
        <w:numPr>
          <w:ilvl w:val="0"/>
          <w:numId w:val="6"/>
        </w:numPr>
        <w:spacing w:before="720" w:after="0" w:line="276" w:lineRule="auto"/>
        <w:rPr>
          <w:rFonts w:ascii="Times New Roman" w:hAnsi="Times New Roman" w:cs="Times New Roman"/>
          <w:b/>
          <w:bCs/>
          <w:color w:val="auto"/>
          <w:sz w:val="28"/>
          <w:szCs w:val="28"/>
        </w:rPr>
      </w:pPr>
      <w:bookmarkStart w:id="18" w:name="_Toc210912665"/>
      <w:r w:rsidRPr="00500DB9">
        <w:rPr>
          <w:rFonts w:ascii="Times New Roman" w:hAnsi="Times New Roman" w:cs="Times New Roman"/>
          <w:b/>
          <w:bCs/>
          <w:color w:val="auto"/>
          <w:sz w:val="28"/>
          <w:szCs w:val="28"/>
        </w:rPr>
        <w:t>Specialieji reikalavimai pasiūlymų rengimui ir pateikimui</w:t>
      </w:r>
      <w:bookmarkEnd w:id="6"/>
      <w:bookmarkEnd w:id="7"/>
      <w:bookmarkEnd w:id="8"/>
      <w:bookmarkEnd w:id="18"/>
    </w:p>
    <w:p w14:paraId="1D43AC9C" w14:textId="1684B425" w:rsidR="00860F76" w:rsidRPr="005C2344" w:rsidRDefault="00860F76" w:rsidP="0076313C">
      <w:pPr>
        <w:pStyle w:val="Sraopastraipa"/>
        <w:spacing w:line="276" w:lineRule="auto"/>
        <w:ind w:left="0" w:firstLine="0"/>
        <w:rPr>
          <w:rFonts w:ascii="Times New Roman" w:hAnsi="Times New Roman" w:cs="Times New Roman"/>
          <w:b/>
          <w:bCs/>
          <w:sz w:val="24"/>
          <w:szCs w:val="24"/>
        </w:rPr>
      </w:pPr>
    </w:p>
    <w:p w14:paraId="69D38007" w14:textId="43D90EA3" w:rsidR="00BB62E8" w:rsidRPr="004C3290" w:rsidRDefault="00D019FC" w:rsidP="006C21F3">
      <w:pPr>
        <w:pStyle w:val="Sraopastraipa"/>
        <w:numPr>
          <w:ilvl w:val="1"/>
          <w:numId w:val="6"/>
        </w:numPr>
        <w:spacing w:line="276" w:lineRule="auto"/>
        <w:ind w:left="0" w:firstLine="709"/>
        <w:rPr>
          <w:rFonts w:ascii="Times New Roman" w:hAnsi="Times New Roman" w:cs="Times New Roman"/>
          <w:sz w:val="24"/>
          <w:szCs w:val="24"/>
          <w:u w:val="single"/>
        </w:rPr>
      </w:pPr>
      <w:r w:rsidRPr="004C3290">
        <w:rPr>
          <w:rFonts w:ascii="Times New Roman" w:hAnsi="Times New Roman" w:cs="Times New Roman"/>
          <w:b/>
          <w:bCs/>
          <w:sz w:val="24"/>
          <w:szCs w:val="24"/>
          <w:u w:val="single"/>
        </w:rPr>
        <w:t>Tiekėjo pasiūlymą sudaro</w:t>
      </w:r>
      <w:r w:rsidRPr="004C3290">
        <w:rPr>
          <w:rFonts w:ascii="Times New Roman" w:hAnsi="Times New Roman" w:cs="Times New Roman"/>
          <w:sz w:val="24"/>
          <w:szCs w:val="24"/>
          <w:u w:val="single"/>
        </w:rPr>
        <w:t xml:space="preserve"> CVP IS pateikiamų ir žemiau nurodytų dokumentų visuma:</w:t>
      </w:r>
    </w:p>
    <w:p w14:paraId="3F095880" w14:textId="77777777" w:rsidR="00BB62E8" w:rsidRDefault="00D019FC" w:rsidP="006C21F3">
      <w:pPr>
        <w:pStyle w:val="Sraopastraipa"/>
        <w:numPr>
          <w:ilvl w:val="2"/>
          <w:numId w:val="6"/>
        </w:numPr>
        <w:spacing w:line="276" w:lineRule="auto"/>
        <w:ind w:left="0" w:firstLine="709"/>
        <w:rPr>
          <w:rFonts w:ascii="Times New Roman" w:hAnsi="Times New Roman" w:cs="Times New Roman"/>
          <w:sz w:val="24"/>
          <w:szCs w:val="24"/>
        </w:rPr>
      </w:pPr>
      <w:r w:rsidRPr="00BB62E8">
        <w:rPr>
          <w:rFonts w:ascii="Times New Roman" w:hAnsi="Times New Roman" w:cs="Times New Roman"/>
          <w:b/>
          <w:bCs/>
          <w:sz w:val="24"/>
          <w:szCs w:val="24"/>
        </w:rPr>
        <w:t>tiekėjo pasirašytas pasiūlymas</w:t>
      </w:r>
      <w:r w:rsidRPr="00BB62E8">
        <w:rPr>
          <w:rFonts w:ascii="Times New Roman" w:hAnsi="Times New Roman" w:cs="Times New Roman"/>
          <w:sz w:val="24"/>
          <w:szCs w:val="24"/>
        </w:rPr>
        <w:t>, parengtas pagal specialiųjų pirkimo sąlygų</w:t>
      </w:r>
      <w:r w:rsidRPr="00BB62E8">
        <w:rPr>
          <w:rFonts w:ascii="Times New Roman" w:hAnsi="Times New Roman" w:cs="Times New Roman"/>
          <w:sz w:val="24"/>
          <w:szCs w:val="24"/>
          <w:shd w:val="clear" w:color="auto" w:fill="FFFFFF"/>
        </w:rPr>
        <w:t xml:space="preserve"> </w:t>
      </w:r>
      <w:r w:rsidRPr="00BB62E8">
        <w:rPr>
          <w:rFonts w:ascii="Times New Roman" w:hAnsi="Times New Roman" w:cs="Times New Roman"/>
          <w:sz w:val="24"/>
          <w:szCs w:val="24"/>
        </w:rPr>
        <w:t xml:space="preserve">priede Nr. </w:t>
      </w:r>
      <w:r w:rsidR="002B69EB" w:rsidRPr="00BB62E8">
        <w:rPr>
          <w:rFonts w:ascii="Times New Roman" w:hAnsi="Times New Roman" w:cs="Times New Roman"/>
          <w:sz w:val="24"/>
          <w:szCs w:val="24"/>
        </w:rPr>
        <w:t>5</w:t>
      </w:r>
      <w:r w:rsidR="00E11567" w:rsidRPr="00BB62E8">
        <w:rPr>
          <w:rFonts w:ascii="Times New Roman" w:hAnsi="Times New Roman" w:cs="Times New Roman"/>
          <w:sz w:val="24"/>
          <w:szCs w:val="24"/>
        </w:rPr>
        <w:t xml:space="preserve"> „Pasiūlymo forma“ </w:t>
      </w:r>
      <w:r w:rsidRPr="00BB62E8">
        <w:rPr>
          <w:rFonts w:ascii="Times New Roman" w:hAnsi="Times New Roman" w:cs="Times New Roman"/>
          <w:sz w:val="24"/>
          <w:szCs w:val="24"/>
        </w:rPr>
        <w:t>pateiktą pasiūlymo formą</w:t>
      </w:r>
      <w:r w:rsidR="005D0FA9" w:rsidRPr="00BB62E8">
        <w:rPr>
          <w:rFonts w:ascii="Times New Roman" w:hAnsi="Times New Roman" w:cs="Times New Roman"/>
          <w:sz w:val="24"/>
          <w:szCs w:val="24"/>
        </w:rPr>
        <w:t>;</w:t>
      </w:r>
    </w:p>
    <w:p w14:paraId="784FF49F" w14:textId="35BB1C5D" w:rsidR="00DE710F" w:rsidRPr="006C1A26" w:rsidRDefault="00DE710F" w:rsidP="006C21F3">
      <w:pPr>
        <w:pStyle w:val="Sraopastraipa"/>
        <w:numPr>
          <w:ilvl w:val="2"/>
          <w:numId w:val="6"/>
        </w:numPr>
        <w:spacing w:line="276" w:lineRule="auto"/>
        <w:ind w:left="0" w:firstLine="709"/>
        <w:rPr>
          <w:rFonts w:ascii="Times New Roman" w:hAnsi="Times New Roman" w:cs="Times New Roman"/>
          <w:sz w:val="24"/>
          <w:szCs w:val="24"/>
        </w:rPr>
      </w:pPr>
      <w:r w:rsidRPr="006C1A26">
        <w:rPr>
          <w:rFonts w:ascii="Times New Roman" w:hAnsi="Times New Roman" w:cs="Times New Roman"/>
          <w:sz w:val="24"/>
          <w:szCs w:val="24"/>
        </w:rPr>
        <w:t xml:space="preserve">užpildyta </w:t>
      </w:r>
      <w:r w:rsidR="006C1A26" w:rsidRPr="006C1A26">
        <w:rPr>
          <w:rFonts w:ascii="Times New Roman" w:hAnsi="Times New Roman" w:cs="Times New Roman"/>
          <w:sz w:val="24"/>
          <w:szCs w:val="24"/>
        </w:rPr>
        <w:t xml:space="preserve">prekių atitiktis techniniams reikalavimams, priedas </w:t>
      </w:r>
      <w:proofErr w:type="spellStart"/>
      <w:r w:rsidR="006C1A26" w:rsidRPr="006C1A26">
        <w:rPr>
          <w:rFonts w:ascii="Times New Roman" w:hAnsi="Times New Roman" w:cs="Times New Roman"/>
          <w:sz w:val="24"/>
          <w:szCs w:val="24"/>
        </w:rPr>
        <w:t>Nr</w:t>
      </w:r>
      <w:proofErr w:type="spellEnd"/>
      <w:r w:rsidR="006C1A26" w:rsidRPr="006C1A26">
        <w:rPr>
          <w:rFonts w:ascii="Times New Roman" w:hAnsi="Times New Roman" w:cs="Times New Roman"/>
          <w:sz w:val="24"/>
          <w:szCs w:val="24"/>
        </w:rPr>
        <w:t xml:space="preserve"> 4.1.2 </w:t>
      </w:r>
      <w:r w:rsidRPr="006C1A26">
        <w:rPr>
          <w:rFonts w:ascii="Times New Roman" w:hAnsi="Times New Roman" w:cs="Times New Roman"/>
          <w:sz w:val="24"/>
          <w:szCs w:val="24"/>
        </w:rPr>
        <w:t>.</w:t>
      </w:r>
    </w:p>
    <w:p w14:paraId="3F76B65B" w14:textId="698A2A25" w:rsidR="006673A7" w:rsidRPr="001A5D3A" w:rsidRDefault="006673A7" w:rsidP="006C21F3">
      <w:pPr>
        <w:pStyle w:val="Sraopastraipa"/>
        <w:numPr>
          <w:ilvl w:val="2"/>
          <w:numId w:val="6"/>
        </w:numPr>
        <w:spacing w:line="276" w:lineRule="auto"/>
        <w:ind w:left="0" w:firstLine="709"/>
        <w:rPr>
          <w:rFonts w:ascii="Times New Roman" w:hAnsi="Times New Roman" w:cs="Times New Roman"/>
          <w:sz w:val="24"/>
          <w:szCs w:val="24"/>
        </w:rPr>
      </w:pPr>
      <w:r w:rsidRPr="001A5D3A">
        <w:rPr>
          <w:rFonts w:ascii="Times New Roman" w:hAnsi="Times New Roman" w:cs="Times New Roman"/>
          <w:sz w:val="24"/>
          <w:szCs w:val="24"/>
        </w:rPr>
        <w:t>prekių atitiktį techninės specifikacijos reikalavimams patvirtinančius dokumentus, reikalaujamus pateikti vadovaujantis specialiųjų pirkimo sąlygų priedu</w:t>
      </w:r>
      <w:r w:rsidR="00F31F50">
        <w:rPr>
          <w:rFonts w:ascii="Times New Roman" w:hAnsi="Times New Roman" w:cs="Times New Roman"/>
          <w:sz w:val="24"/>
          <w:szCs w:val="24"/>
        </w:rPr>
        <w:t xml:space="preserve"> </w:t>
      </w:r>
      <w:r w:rsidR="00F31F50" w:rsidRPr="00F31F50">
        <w:rPr>
          <w:rFonts w:ascii="Times New Roman" w:hAnsi="Times New Roman" w:cs="Times New Roman"/>
          <w:sz w:val="24"/>
          <w:szCs w:val="24"/>
        </w:rPr>
        <w:t xml:space="preserve">Nr. 4.1.1_Mobili odontologinė </w:t>
      </w:r>
      <w:proofErr w:type="spellStart"/>
      <w:r w:rsidR="00F31F50" w:rsidRPr="00F31F50">
        <w:rPr>
          <w:rFonts w:ascii="Times New Roman" w:hAnsi="Times New Roman" w:cs="Times New Roman"/>
          <w:sz w:val="24"/>
          <w:szCs w:val="24"/>
        </w:rPr>
        <w:t>įranga_Techninės</w:t>
      </w:r>
      <w:proofErr w:type="spellEnd"/>
      <w:r w:rsidR="00F31F50" w:rsidRPr="00F31F50">
        <w:rPr>
          <w:rFonts w:ascii="Times New Roman" w:hAnsi="Times New Roman" w:cs="Times New Roman"/>
          <w:sz w:val="24"/>
          <w:szCs w:val="24"/>
        </w:rPr>
        <w:t xml:space="preserve"> specifikacijos 1 priedas</w:t>
      </w:r>
      <w:r w:rsidRPr="001A5D3A">
        <w:rPr>
          <w:rFonts w:ascii="Times New Roman" w:hAnsi="Times New Roman" w:cs="Times New Roman"/>
          <w:sz w:val="24"/>
          <w:szCs w:val="24"/>
        </w:rPr>
        <w:t>;</w:t>
      </w:r>
    </w:p>
    <w:p w14:paraId="0AD12CB7" w14:textId="0A0D7327" w:rsidR="009E6988" w:rsidRDefault="009E6988" w:rsidP="006C21F3">
      <w:pPr>
        <w:pStyle w:val="Sraopastraipa"/>
        <w:numPr>
          <w:ilvl w:val="2"/>
          <w:numId w:val="6"/>
        </w:numPr>
        <w:spacing w:line="276" w:lineRule="auto"/>
        <w:ind w:left="0" w:firstLine="709"/>
        <w:rPr>
          <w:rFonts w:ascii="Times New Roman" w:hAnsi="Times New Roman" w:cs="Times New Roman"/>
          <w:sz w:val="24"/>
          <w:szCs w:val="24"/>
        </w:rPr>
      </w:pPr>
      <w:r>
        <w:rPr>
          <w:rFonts w:ascii="Times New Roman" w:hAnsi="Times New Roman" w:cs="Times New Roman"/>
          <w:sz w:val="24"/>
          <w:szCs w:val="24"/>
        </w:rPr>
        <w:t>tiekėjo,</w:t>
      </w:r>
      <w:r w:rsidR="00766DC5">
        <w:rPr>
          <w:rFonts w:ascii="Times New Roman" w:hAnsi="Times New Roman" w:cs="Times New Roman"/>
          <w:sz w:val="24"/>
          <w:szCs w:val="24"/>
        </w:rPr>
        <w:t xml:space="preserve"> </w:t>
      </w:r>
      <w:r>
        <w:rPr>
          <w:rFonts w:ascii="Times New Roman" w:hAnsi="Times New Roman" w:cs="Times New Roman"/>
          <w:sz w:val="24"/>
          <w:szCs w:val="24"/>
        </w:rPr>
        <w:t>jungtinės veiklos partnerių ir ūkio subjektų</w:t>
      </w:r>
      <w:r w:rsidR="00995232">
        <w:rPr>
          <w:rFonts w:ascii="Times New Roman" w:hAnsi="Times New Roman" w:cs="Times New Roman"/>
          <w:sz w:val="24"/>
          <w:szCs w:val="24"/>
        </w:rPr>
        <w:t xml:space="preserve"> (išskyrus </w:t>
      </w:r>
      <w:proofErr w:type="spellStart"/>
      <w:r w:rsidR="00995232">
        <w:rPr>
          <w:rFonts w:ascii="Times New Roman" w:hAnsi="Times New Roman" w:cs="Times New Roman"/>
          <w:sz w:val="24"/>
          <w:szCs w:val="24"/>
        </w:rPr>
        <w:t>kvazisubtiekėjus</w:t>
      </w:r>
      <w:proofErr w:type="spellEnd"/>
      <w:r w:rsidR="00995232">
        <w:rPr>
          <w:rFonts w:ascii="Times New Roman" w:hAnsi="Times New Roman" w:cs="Times New Roman"/>
          <w:sz w:val="24"/>
          <w:szCs w:val="24"/>
        </w:rPr>
        <w:t>)</w:t>
      </w:r>
      <w:r>
        <w:rPr>
          <w:rFonts w:ascii="Times New Roman" w:hAnsi="Times New Roman" w:cs="Times New Roman"/>
          <w:sz w:val="24"/>
          <w:szCs w:val="24"/>
        </w:rPr>
        <w:t xml:space="preserve">, kurių pajėgumais tiekėjas numato remtis, </w:t>
      </w:r>
      <w:r w:rsidRPr="009E6988">
        <w:rPr>
          <w:rFonts w:ascii="Times New Roman" w:hAnsi="Times New Roman" w:cs="Times New Roman"/>
          <w:b/>
          <w:bCs/>
          <w:sz w:val="24"/>
          <w:szCs w:val="24"/>
        </w:rPr>
        <w:t>užpildyti EBVPD</w:t>
      </w:r>
      <w:r>
        <w:rPr>
          <w:rFonts w:ascii="Times New Roman" w:hAnsi="Times New Roman" w:cs="Times New Roman"/>
          <w:sz w:val="24"/>
          <w:szCs w:val="24"/>
        </w:rPr>
        <w:t xml:space="preserve"> (specialiųjų pirkimo sąlygų priedas Nr.</w:t>
      </w:r>
      <w:r w:rsidR="007535A6">
        <w:rPr>
          <w:rFonts w:ascii="Times New Roman" w:hAnsi="Times New Roman" w:cs="Times New Roman"/>
          <w:sz w:val="24"/>
          <w:szCs w:val="24"/>
        </w:rPr>
        <w:t>7</w:t>
      </w:r>
      <w:r>
        <w:rPr>
          <w:rFonts w:ascii="Times New Roman" w:hAnsi="Times New Roman" w:cs="Times New Roman"/>
          <w:sz w:val="24"/>
          <w:szCs w:val="24"/>
        </w:rPr>
        <w:t xml:space="preserve"> „EBVPD“</w:t>
      </w:r>
      <w:r w:rsidR="00766DC5">
        <w:rPr>
          <w:rFonts w:ascii="Times New Roman" w:hAnsi="Times New Roman" w:cs="Times New Roman"/>
          <w:sz w:val="24"/>
          <w:szCs w:val="24"/>
        </w:rPr>
        <w:t xml:space="preserve">. </w:t>
      </w:r>
      <w:r w:rsidR="00766DC5" w:rsidRPr="00514B7F">
        <w:rPr>
          <w:rFonts w:ascii="Times New Roman" w:hAnsi="Times New Roman" w:cs="Times New Roman"/>
          <w:sz w:val="24"/>
          <w:szCs w:val="24"/>
        </w:rPr>
        <w:t>Pasirašydamas pasiūlymą, tiekėjas patvirtina ir EBVPD tikrumą</w:t>
      </w:r>
      <w:r w:rsidR="00766DC5">
        <w:rPr>
          <w:rFonts w:ascii="Times New Roman" w:hAnsi="Times New Roman" w:cs="Times New Roman"/>
          <w:sz w:val="24"/>
          <w:szCs w:val="24"/>
        </w:rPr>
        <w:t>.</w:t>
      </w:r>
    </w:p>
    <w:p w14:paraId="60209CF3" w14:textId="77777777" w:rsidR="0052410F" w:rsidRDefault="00D019FC" w:rsidP="006C21F3">
      <w:pPr>
        <w:pStyle w:val="Sraopastraipa"/>
        <w:numPr>
          <w:ilvl w:val="2"/>
          <w:numId w:val="6"/>
        </w:numPr>
        <w:spacing w:line="276" w:lineRule="auto"/>
        <w:ind w:left="0" w:firstLine="709"/>
        <w:rPr>
          <w:rFonts w:ascii="Times New Roman" w:hAnsi="Times New Roman" w:cs="Times New Roman"/>
          <w:sz w:val="24"/>
          <w:szCs w:val="24"/>
        </w:rPr>
      </w:pPr>
      <w:r w:rsidRPr="0052410F">
        <w:rPr>
          <w:rFonts w:ascii="Times New Roman" w:hAnsi="Times New Roman" w:cs="Times New Roman"/>
          <w:b/>
          <w:bCs/>
          <w:sz w:val="24"/>
          <w:szCs w:val="24"/>
        </w:rPr>
        <w:t>jungtinės veiklos sutarties kopija</w:t>
      </w:r>
      <w:r w:rsidRPr="0052410F">
        <w:rPr>
          <w:rFonts w:ascii="Times New Roman" w:hAnsi="Times New Roman" w:cs="Times New Roman"/>
          <w:sz w:val="24"/>
          <w:szCs w:val="24"/>
        </w:rPr>
        <w:t xml:space="preserve"> (jeigu pirkime dalyvauja ūkio subjektų grupė jungtinės veiklos sutarties pagrindu);</w:t>
      </w:r>
    </w:p>
    <w:p w14:paraId="6A1317F6" w14:textId="1BAD3D97" w:rsidR="00D019FC" w:rsidRPr="0052410F" w:rsidRDefault="00D019FC" w:rsidP="006C21F3">
      <w:pPr>
        <w:pStyle w:val="Sraopastraipa"/>
        <w:numPr>
          <w:ilvl w:val="2"/>
          <w:numId w:val="6"/>
        </w:numPr>
        <w:spacing w:line="276" w:lineRule="auto"/>
        <w:ind w:left="0" w:firstLine="709"/>
        <w:rPr>
          <w:rFonts w:ascii="Times New Roman" w:hAnsi="Times New Roman" w:cs="Times New Roman"/>
          <w:sz w:val="24"/>
          <w:szCs w:val="24"/>
        </w:rPr>
      </w:pPr>
      <w:r w:rsidRPr="0052410F">
        <w:rPr>
          <w:rFonts w:ascii="Times New Roman" w:hAnsi="Times New Roman" w:cs="Times New Roman"/>
          <w:b/>
          <w:bCs/>
          <w:sz w:val="24"/>
          <w:szCs w:val="24"/>
        </w:rPr>
        <w:t>dokumentas, patvirtinantis</w:t>
      </w:r>
      <w:r w:rsidRPr="0052410F">
        <w:rPr>
          <w:rFonts w:ascii="Times New Roman" w:hAnsi="Times New Roman" w:cs="Times New Roman"/>
          <w:sz w:val="24"/>
          <w:szCs w:val="24"/>
        </w:rPr>
        <w:t xml:space="preserve">, </w:t>
      </w:r>
      <w:r w:rsidRPr="0052410F">
        <w:rPr>
          <w:rFonts w:ascii="Times New Roman" w:hAnsi="Times New Roman" w:cs="Times New Roman"/>
          <w:b/>
          <w:bCs/>
          <w:sz w:val="24"/>
          <w:szCs w:val="24"/>
        </w:rPr>
        <w:t>kad asmuo, kuris pasirašė pasiūlymą</w:t>
      </w:r>
      <w:r w:rsidRPr="0052410F">
        <w:rPr>
          <w:rFonts w:ascii="Times New Roman" w:hAnsi="Times New Roman" w:cs="Times New Roman"/>
          <w:sz w:val="24"/>
          <w:szCs w:val="24"/>
        </w:rPr>
        <w:t xml:space="preserve"> (jei jis ne tiekėjo vadovas), </w:t>
      </w:r>
      <w:r w:rsidRPr="0052410F">
        <w:rPr>
          <w:rFonts w:ascii="Times New Roman" w:hAnsi="Times New Roman" w:cs="Times New Roman"/>
          <w:b/>
          <w:bCs/>
          <w:sz w:val="24"/>
          <w:szCs w:val="24"/>
        </w:rPr>
        <w:t>turėjo teisę jį pasirašyti</w:t>
      </w:r>
      <w:r w:rsidRPr="0052410F">
        <w:rPr>
          <w:rFonts w:ascii="Times New Roman" w:hAnsi="Times New Roman" w:cs="Times New Roman"/>
          <w:sz w:val="24"/>
          <w:szCs w:val="24"/>
        </w:rPr>
        <w:t>;</w:t>
      </w:r>
    </w:p>
    <w:p w14:paraId="167BE142" w14:textId="77777777" w:rsidR="00BA399C" w:rsidRDefault="00D019FC" w:rsidP="006C21F3">
      <w:pPr>
        <w:pStyle w:val="Sraopastraipa"/>
        <w:numPr>
          <w:ilvl w:val="2"/>
          <w:numId w:val="6"/>
        </w:numPr>
        <w:spacing w:line="276" w:lineRule="auto"/>
        <w:ind w:left="0" w:firstLine="709"/>
        <w:rPr>
          <w:rFonts w:ascii="Times New Roman" w:hAnsi="Times New Roman" w:cs="Times New Roman"/>
          <w:sz w:val="24"/>
          <w:szCs w:val="24"/>
        </w:rPr>
      </w:pPr>
      <w:r w:rsidRPr="00315AE3">
        <w:rPr>
          <w:rFonts w:ascii="Times New Roman" w:hAnsi="Times New Roman" w:cs="Times New Roman"/>
          <w:sz w:val="24"/>
          <w:szCs w:val="24"/>
        </w:rPr>
        <w:t>jei tiekėjas pasitelkia ūkio subjektus,</w:t>
      </w:r>
      <w:r w:rsidRPr="00BA399C">
        <w:rPr>
          <w:rFonts w:ascii="Times New Roman" w:hAnsi="Times New Roman" w:cs="Times New Roman"/>
          <w:b/>
          <w:bCs/>
          <w:sz w:val="24"/>
          <w:szCs w:val="24"/>
        </w:rPr>
        <w:t xml:space="preserve"> kurių pajėgumais remiasi, – įrodymai, kad šie ištekliai bus prieinami per visą sutartinių įsipareigojimų vykdymo laikotarpį</w:t>
      </w:r>
      <w:r w:rsidRPr="00BA399C">
        <w:rPr>
          <w:rFonts w:ascii="Times New Roman" w:hAnsi="Times New Roman" w:cs="Times New Roman"/>
          <w:sz w:val="24"/>
          <w:szCs w:val="24"/>
        </w:rPr>
        <w:t>;</w:t>
      </w:r>
    </w:p>
    <w:p w14:paraId="0923F035" w14:textId="2F69007F" w:rsidR="00DE4440" w:rsidRDefault="00D019FC" w:rsidP="006C21F3">
      <w:pPr>
        <w:pStyle w:val="Sraopastraipa"/>
        <w:numPr>
          <w:ilvl w:val="2"/>
          <w:numId w:val="6"/>
        </w:numPr>
        <w:spacing w:line="276" w:lineRule="auto"/>
        <w:ind w:left="0" w:firstLine="709"/>
        <w:rPr>
          <w:rFonts w:ascii="Times New Roman" w:hAnsi="Times New Roman" w:cs="Times New Roman"/>
          <w:sz w:val="24"/>
          <w:szCs w:val="24"/>
        </w:rPr>
      </w:pPr>
      <w:r w:rsidRPr="00BA399C">
        <w:rPr>
          <w:rFonts w:ascii="Times New Roman" w:hAnsi="Times New Roman" w:cs="Times New Roman"/>
          <w:b/>
          <w:bCs/>
          <w:sz w:val="24"/>
          <w:szCs w:val="24"/>
        </w:rPr>
        <w:t xml:space="preserve"> jei tiekėjas pasitelkia subtiekėjus</w:t>
      </w:r>
      <w:r w:rsidRPr="00BA399C">
        <w:rPr>
          <w:rFonts w:ascii="Times New Roman" w:hAnsi="Times New Roman" w:cs="Times New Roman"/>
          <w:sz w:val="24"/>
          <w:szCs w:val="24"/>
        </w:rPr>
        <w:t xml:space="preserve">, subtiekėjo deklaracija ar kitas dokumentas, patvirtinantis jo </w:t>
      </w:r>
      <w:r w:rsidRPr="00BA399C">
        <w:rPr>
          <w:rFonts w:ascii="Times New Roman" w:hAnsi="Times New Roman" w:cs="Times New Roman"/>
          <w:b/>
          <w:bCs/>
          <w:sz w:val="24"/>
          <w:szCs w:val="24"/>
        </w:rPr>
        <w:t>sutikimą būti subtiekėju pirkime</w:t>
      </w:r>
      <w:r w:rsidRPr="00BA399C">
        <w:rPr>
          <w:rFonts w:ascii="Times New Roman" w:hAnsi="Times New Roman" w:cs="Times New Roman"/>
          <w:sz w:val="24"/>
          <w:szCs w:val="24"/>
        </w:rPr>
        <w:t>;</w:t>
      </w:r>
    </w:p>
    <w:p w14:paraId="269BEBA9" w14:textId="77777777" w:rsidR="00766DC5" w:rsidRDefault="00766DC5" w:rsidP="00BA399C">
      <w:pPr>
        <w:pStyle w:val="Sraopastraipa"/>
        <w:spacing w:line="276" w:lineRule="auto"/>
        <w:ind w:left="0" w:firstLine="709"/>
        <w:rPr>
          <w:rFonts w:ascii="Times New Roman" w:hAnsi="Times New Roman" w:cs="Times New Roman"/>
          <w:sz w:val="24"/>
          <w:szCs w:val="24"/>
        </w:rPr>
      </w:pPr>
      <w:r w:rsidRPr="00766DC5">
        <w:rPr>
          <w:rFonts w:ascii="Times New Roman" w:hAnsi="Times New Roman" w:cs="Times New Roman"/>
          <w:sz w:val="24"/>
          <w:szCs w:val="24"/>
        </w:rPr>
        <w:t xml:space="preserve">jei tiekėjas pasitelkia </w:t>
      </w:r>
      <w:proofErr w:type="spellStart"/>
      <w:r w:rsidRPr="00766DC5">
        <w:rPr>
          <w:rFonts w:ascii="Times New Roman" w:hAnsi="Times New Roman" w:cs="Times New Roman"/>
          <w:sz w:val="24"/>
          <w:szCs w:val="24"/>
        </w:rPr>
        <w:t>kvazisubtiekėjus</w:t>
      </w:r>
      <w:proofErr w:type="spellEnd"/>
      <w:r w:rsidRPr="00766DC5">
        <w:rPr>
          <w:rFonts w:ascii="Times New Roman" w:hAnsi="Times New Roman" w:cs="Times New Roman"/>
          <w:sz w:val="24"/>
          <w:szCs w:val="24"/>
        </w:rPr>
        <w:t xml:space="preserve">, </w:t>
      </w:r>
      <w:proofErr w:type="spellStart"/>
      <w:r w:rsidRPr="00766DC5">
        <w:rPr>
          <w:rFonts w:ascii="Times New Roman" w:hAnsi="Times New Roman" w:cs="Times New Roman"/>
          <w:sz w:val="24"/>
          <w:szCs w:val="24"/>
        </w:rPr>
        <w:t>kvazisubtiekėjo</w:t>
      </w:r>
      <w:proofErr w:type="spellEnd"/>
      <w:r w:rsidRPr="00766DC5">
        <w:rPr>
          <w:rFonts w:ascii="Times New Roman" w:hAnsi="Times New Roman" w:cs="Times New Roman"/>
          <w:sz w:val="24"/>
          <w:szCs w:val="24"/>
        </w:rPr>
        <w:t xml:space="preserve"> deklaracija ar kitas dokumentas, patvirtinantis jo sutikimą būti </w:t>
      </w:r>
      <w:proofErr w:type="spellStart"/>
      <w:r w:rsidRPr="00766DC5">
        <w:rPr>
          <w:rFonts w:ascii="Times New Roman" w:hAnsi="Times New Roman" w:cs="Times New Roman"/>
          <w:sz w:val="24"/>
          <w:szCs w:val="24"/>
        </w:rPr>
        <w:t>kvazisubtiekėju</w:t>
      </w:r>
      <w:proofErr w:type="spellEnd"/>
      <w:r w:rsidRPr="00766DC5">
        <w:rPr>
          <w:rFonts w:ascii="Times New Roman" w:hAnsi="Times New Roman" w:cs="Times New Roman"/>
          <w:sz w:val="24"/>
          <w:szCs w:val="24"/>
        </w:rPr>
        <w:t xml:space="preserve"> pirkime.</w:t>
      </w:r>
    </w:p>
    <w:p w14:paraId="0A3C79F0" w14:textId="729A5AD7" w:rsidR="001C1D32" w:rsidRPr="005C2344" w:rsidRDefault="001A646B" w:rsidP="00BA399C">
      <w:pPr>
        <w:pStyle w:val="Sraopastraipa"/>
        <w:spacing w:line="276" w:lineRule="auto"/>
        <w:ind w:left="0" w:firstLine="709"/>
        <w:rPr>
          <w:rFonts w:ascii="Times New Roman" w:hAnsi="Times New Roman" w:cs="Times New Roman"/>
          <w:sz w:val="24"/>
          <w:szCs w:val="24"/>
          <w:u w:val="single"/>
        </w:rPr>
      </w:pPr>
      <w:r>
        <w:rPr>
          <w:rFonts w:ascii="Times New Roman" w:eastAsia="Calibri" w:hAnsi="Times New Roman" w:cs="Times New Roman"/>
          <w:sz w:val="24"/>
          <w:szCs w:val="24"/>
        </w:rPr>
        <w:t>6</w:t>
      </w:r>
      <w:r w:rsidR="005A52E6" w:rsidRPr="005C2344">
        <w:rPr>
          <w:rFonts w:ascii="Times New Roman" w:eastAsia="Calibri" w:hAnsi="Times New Roman" w:cs="Times New Roman"/>
          <w:sz w:val="24"/>
          <w:szCs w:val="24"/>
        </w:rPr>
        <w:t>.</w:t>
      </w:r>
      <w:r w:rsidR="001103B6" w:rsidRPr="005C2344">
        <w:rPr>
          <w:rFonts w:ascii="Times New Roman" w:eastAsia="Calibri" w:hAnsi="Times New Roman" w:cs="Times New Roman"/>
          <w:sz w:val="24"/>
          <w:szCs w:val="24"/>
        </w:rPr>
        <w:t>2</w:t>
      </w:r>
      <w:r w:rsidR="005A52E6" w:rsidRPr="005C2344">
        <w:rPr>
          <w:rFonts w:ascii="Times New Roman" w:eastAsia="Calibri" w:hAnsi="Times New Roman" w:cs="Times New Roman"/>
          <w:sz w:val="24"/>
          <w:szCs w:val="24"/>
        </w:rPr>
        <w:t xml:space="preserve">. </w:t>
      </w:r>
      <w:r w:rsidR="00AD4F1A" w:rsidRPr="005C2344">
        <w:rPr>
          <w:rFonts w:ascii="Times New Roman" w:eastAsia="Calibri" w:hAnsi="Times New Roman" w:cs="Times New Roman"/>
          <w:sz w:val="24"/>
          <w:szCs w:val="24"/>
        </w:rPr>
        <w:t xml:space="preserve">Pasiūlymas gali būti pasirašytas </w:t>
      </w:r>
      <w:r w:rsidR="00FD5736" w:rsidRPr="005C2344">
        <w:rPr>
          <w:rFonts w:ascii="Times New Roman" w:eastAsia="Calibri" w:hAnsi="Times New Roman" w:cs="Times New Roman"/>
          <w:sz w:val="24"/>
          <w:szCs w:val="24"/>
        </w:rPr>
        <w:t xml:space="preserve">fiziniu arba </w:t>
      </w:r>
      <w:r w:rsidR="00AD4F1A" w:rsidRPr="005C2344">
        <w:rPr>
          <w:rFonts w:ascii="Times New Roman" w:eastAsia="Calibri" w:hAnsi="Times New Roman" w:cs="Times New Roman"/>
          <w:sz w:val="24"/>
          <w:szCs w:val="24"/>
        </w:rPr>
        <w:t xml:space="preserve">kvalifikuotu elektroniniu parašu. Jeigu </w:t>
      </w:r>
      <w:r w:rsidR="00FD5736" w:rsidRPr="005C2344">
        <w:rPr>
          <w:rFonts w:ascii="Times New Roman" w:eastAsia="Calibri" w:hAnsi="Times New Roman" w:cs="Times New Roman"/>
          <w:sz w:val="24"/>
          <w:szCs w:val="24"/>
        </w:rPr>
        <w:t xml:space="preserve">tiekėjas </w:t>
      </w:r>
      <w:r w:rsidR="00AD4F1A" w:rsidRPr="005C2344">
        <w:rPr>
          <w:rFonts w:ascii="Times New Roman" w:eastAsia="Calibri" w:hAnsi="Times New Roman" w:cs="Times New Roman"/>
          <w:sz w:val="24"/>
          <w:szCs w:val="24"/>
        </w:rPr>
        <w:t>dokumentus tvirtina naudodamas elektroninį, o ne fizinį parašą, elektroninis parašas turi atitikti VPĮ 22</w:t>
      </w:r>
      <w:r w:rsidR="006E2B14" w:rsidRPr="005C2344">
        <w:rPr>
          <w:rFonts w:ascii="Times New Roman" w:eastAsia="Calibri" w:hAnsi="Times New Roman" w:cs="Times New Roman"/>
          <w:sz w:val="24"/>
          <w:szCs w:val="24"/>
        </w:rPr>
        <w:t xml:space="preserve"> </w:t>
      </w:r>
      <w:r w:rsidR="00AD4F1A" w:rsidRPr="005C2344">
        <w:rPr>
          <w:rFonts w:ascii="Times New Roman" w:eastAsia="Calibri" w:hAnsi="Times New Roman" w:cs="Times New Roman"/>
          <w:sz w:val="24"/>
          <w:szCs w:val="24"/>
        </w:rPr>
        <w:t xml:space="preserve">straipsnio 11 dalies 2 ir 3 punktuose nustatytus reikalavimus. </w:t>
      </w:r>
      <w:r w:rsidR="7C928381" w:rsidRPr="005C2344">
        <w:rPr>
          <w:rFonts w:ascii="Times New Roman" w:hAnsi="Times New Roman" w:cs="Times New Roman"/>
          <w:sz w:val="24"/>
          <w:szCs w:val="24"/>
        </w:rPr>
        <w:t>P</w:t>
      </w:r>
      <w:r w:rsidR="007037F7" w:rsidRPr="005C2344">
        <w:rPr>
          <w:rFonts w:ascii="Times New Roman" w:hAnsi="Times New Roman" w:cs="Times New Roman"/>
          <w:sz w:val="24"/>
          <w:szCs w:val="24"/>
        </w:rPr>
        <w:t xml:space="preserve">erkančiajai </w:t>
      </w:r>
      <w:r w:rsidR="007037F7" w:rsidRPr="005C2344">
        <w:rPr>
          <w:rFonts w:ascii="Times New Roman" w:hAnsi="Times New Roman" w:cs="Times New Roman"/>
          <w:sz w:val="24"/>
          <w:szCs w:val="24"/>
        </w:rPr>
        <w:lastRenderedPageBreak/>
        <w:t>organizacijai</w:t>
      </w:r>
      <w:r w:rsidR="00AD4F1A" w:rsidRPr="005C2344">
        <w:rPr>
          <w:rFonts w:ascii="Times New Roman" w:hAnsi="Times New Roman" w:cs="Times New Roman"/>
          <w:sz w:val="24"/>
          <w:szCs w:val="24"/>
        </w:rPr>
        <w:t xml:space="preserve"> kilus abejonių dėl dokumentų tikrumo, ji turi teisę reikalauti pateikti dokumentų originalus.</w:t>
      </w:r>
      <w:r w:rsidR="00AD4F1A" w:rsidRPr="005C2344">
        <w:rPr>
          <w:rFonts w:ascii="Times New Roman" w:eastAsia="Calibri" w:hAnsi="Times New Roman" w:cs="Times New Roman"/>
          <w:sz w:val="24"/>
          <w:szCs w:val="24"/>
        </w:rPr>
        <w:t xml:space="preserve"> Gali būti:</w:t>
      </w:r>
    </w:p>
    <w:p w14:paraId="2EE860FF" w14:textId="738B15AE" w:rsidR="001C1D32" w:rsidRPr="005C2344" w:rsidRDefault="001A646B" w:rsidP="00B143E0">
      <w:pPr>
        <w:spacing w:line="276" w:lineRule="auto"/>
        <w:ind w:firstLine="709"/>
        <w:rPr>
          <w:rFonts w:ascii="Times New Roman" w:hAnsi="Times New Roman" w:cs="Times New Roman"/>
          <w:sz w:val="24"/>
          <w:szCs w:val="24"/>
        </w:rPr>
      </w:pPr>
      <w:r>
        <w:rPr>
          <w:rFonts w:ascii="Times New Roman" w:eastAsia="Calibri" w:hAnsi="Times New Roman" w:cs="Times New Roman"/>
          <w:sz w:val="24"/>
          <w:szCs w:val="24"/>
        </w:rPr>
        <w:t>6</w:t>
      </w:r>
      <w:r w:rsidR="00713645" w:rsidRPr="005C2344">
        <w:rPr>
          <w:rFonts w:ascii="Times New Roman" w:eastAsia="Calibri" w:hAnsi="Times New Roman" w:cs="Times New Roman"/>
          <w:sz w:val="24"/>
          <w:szCs w:val="24"/>
        </w:rPr>
        <w:t>.</w:t>
      </w:r>
      <w:r w:rsidR="000E7048" w:rsidRPr="005C2344">
        <w:rPr>
          <w:rFonts w:ascii="Times New Roman" w:eastAsia="Calibri" w:hAnsi="Times New Roman" w:cs="Times New Roman"/>
          <w:sz w:val="24"/>
          <w:szCs w:val="24"/>
        </w:rPr>
        <w:t>2</w:t>
      </w:r>
      <w:r w:rsidR="00713645" w:rsidRPr="005C2344">
        <w:rPr>
          <w:rFonts w:ascii="Times New Roman" w:eastAsia="Calibri" w:hAnsi="Times New Roman" w:cs="Times New Roman"/>
          <w:sz w:val="24"/>
          <w:szCs w:val="24"/>
        </w:rPr>
        <w:t xml:space="preserve">.1. </w:t>
      </w:r>
      <w:r w:rsidR="00AD4F1A" w:rsidRPr="005C2344">
        <w:rPr>
          <w:rFonts w:ascii="Times New Roman" w:eastAsia="Calibri" w:hAnsi="Times New Roman" w:cs="Times New Roman"/>
          <w:sz w:val="24"/>
          <w:szCs w:val="24"/>
        </w:rPr>
        <w:t>pateikiami kvalifikuotu elektroniniu parašu pasirašyti elektroninėmis priemonėmis suformuoti dokumentai;</w:t>
      </w:r>
    </w:p>
    <w:p w14:paraId="2E8B0E01" w14:textId="5639DF3D" w:rsidR="0033575F" w:rsidRPr="00B143E0" w:rsidRDefault="001A646B" w:rsidP="00B143E0">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713645" w:rsidRPr="005C2344">
        <w:rPr>
          <w:rFonts w:ascii="Times New Roman" w:eastAsia="Calibri" w:hAnsi="Times New Roman" w:cs="Times New Roman"/>
          <w:sz w:val="24"/>
          <w:szCs w:val="24"/>
        </w:rPr>
        <w:t>.</w:t>
      </w:r>
      <w:r w:rsidR="000E7048" w:rsidRPr="005C2344">
        <w:rPr>
          <w:rFonts w:ascii="Times New Roman" w:eastAsia="Calibri" w:hAnsi="Times New Roman" w:cs="Times New Roman"/>
          <w:sz w:val="24"/>
          <w:szCs w:val="24"/>
        </w:rPr>
        <w:t>2</w:t>
      </w:r>
      <w:r w:rsidR="00713645" w:rsidRPr="005C2344">
        <w:rPr>
          <w:rFonts w:ascii="Times New Roman" w:eastAsia="Calibri" w:hAnsi="Times New Roman" w:cs="Times New Roman"/>
          <w:sz w:val="24"/>
          <w:szCs w:val="24"/>
        </w:rPr>
        <w:t xml:space="preserve">.2. </w:t>
      </w:r>
      <w:r w:rsidR="00AD4F1A" w:rsidRPr="005C2344">
        <w:rPr>
          <w:rFonts w:ascii="Times New Roman" w:eastAsia="Calibri" w:hAnsi="Times New Roman" w:cs="Times New Roman"/>
          <w:sz w:val="24"/>
          <w:szCs w:val="24"/>
        </w:rPr>
        <w:t>skaitmeninės dokumentų kopijos (fiziniu parašu tvirtinami dokumentai turi būti pateikiami pasirašyti ir nuskenuoti).</w:t>
      </w:r>
    </w:p>
    <w:p w14:paraId="69C2C151" w14:textId="03A6109E" w:rsidR="00FA4B39" w:rsidRPr="00B143E0" w:rsidRDefault="001A646B" w:rsidP="00B143E0">
      <w:pPr>
        <w:spacing w:line="276" w:lineRule="auto"/>
        <w:ind w:firstLine="709"/>
        <w:rPr>
          <w:rFonts w:ascii="Times New Roman" w:eastAsia="Calibri" w:hAnsi="Times New Roman" w:cs="Times New Roman"/>
          <w:sz w:val="24"/>
          <w:szCs w:val="24"/>
        </w:rPr>
      </w:pPr>
      <w:r w:rsidRPr="00B143E0">
        <w:rPr>
          <w:rFonts w:ascii="Times New Roman" w:eastAsia="Calibri" w:hAnsi="Times New Roman" w:cs="Times New Roman"/>
          <w:sz w:val="24"/>
          <w:szCs w:val="24"/>
        </w:rPr>
        <w:t>6</w:t>
      </w:r>
      <w:r w:rsidR="005325B5" w:rsidRPr="00B143E0">
        <w:rPr>
          <w:rFonts w:ascii="Times New Roman" w:eastAsia="Calibri" w:hAnsi="Times New Roman" w:cs="Times New Roman"/>
          <w:sz w:val="24"/>
          <w:szCs w:val="24"/>
        </w:rPr>
        <w:t>.</w:t>
      </w:r>
      <w:r w:rsidR="000E7048" w:rsidRPr="00B143E0">
        <w:rPr>
          <w:rFonts w:ascii="Times New Roman" w:eastAsia="Calibri" w:hAnsi="Times New Roman" w:cs="Times New Roman"/>
          <w:sz w:val="24"/>
          <w:szCs w:val="24"/>
        </w:rPr>
        <w:t>2</w:t>
      </w:r>
      <w:r w:rsidR="005325B5" w:rsidRPr="00B143E0">
        <w:rPr>
          <w:rFonts w:ascii="Times New Roman" w:eastAsia="Calibri" w:hAnsi="Times New Roman" w:cs="Times New Roman"/>
          <w:sz w:val="24"/>
          <w:szCs w:val="24"/>
        </w:rPr>
        <w:t xml:space="preserve">.3. </w:t>
      </w:r>
      <w:r w:rsidR="00AD4F1A" w:rsidRPr="00B143E0">
        <w:rPr>
          <w:rFonts w:ascii="Times New Roman" w:eastAsia="Calibri" w:hAnsi="Times New Roman" w:cs="Times New Roman"/>
          <w:sz w:val="24"/>
          <w:szCs w:val="24"/>
        </w:rPr>
        <w:t xml:space="preserve">skaitmeninės dokumentų kopijos (fiziniu asmens, nesutampančio, su </w:t>
      </w:r>
      <w:r w:rsidR="00DE0779" w:rsidRPr="00B143E0">
        <w:rPr>
          <w:rFonts w:ascii="Times New Roman" w:eastAsia="Calibri" w:hAnsi="Times New Roman" w:cs="Times New Roman"/>
          <w:sz w:val="24"/>
          <w:szCs w:val="24"/>
        </w:rPr>
        <w:t>p</w:t>
      </w:r>
      <w:r w:rsidR="00AD4F1A" w:rsidRPr="00B143E0">
        <w:rPr>
          <w:rFonts w:ascii="Times New Roman" w:eastAsia="Calibri" w:hAnsi="Times New Roman" w:cs="Times New Roman"/>
          <w:sz w:val="24"/>
          <w:szCs w:val="24"/>
        </w:rPr>
        <w:t>asiūlymą pasirašančiu asmeniu, parašu tvirtinami dokumentai turi būti pateikiami pasirašyti ir nuskenuoti).</w:t>
      </w:r>
    </w:p>
    <w:p w14:paraId="25741C16" w14:textId="428A8D8F" w:rsidR="00EB0E73" w:rsidRPr="00B143E0" w:rsidRDefault="001A646B" w:rsidP="00B143E0">
      <w:pPr>
        <w:spacing w:line="276" w:lineRule="auto"/>
        <w:ind w:firstLine="709"/>
        <w:rPr>
          <w:rFonts w:ascii="Times New Roman" w:eastAsia="Calibri" w:hAnsi="Times New Roman" w:cs="Times New Roman"/>
          <w:sz w:val="24"/>
          <w:szCs w:val="24"/>
        </w:rPr>
      </w:pPr>
      <w:r w:rsidRPr="00B143E0">
        <w:rPr>
          <w:rFonts w:ascii="Times New Roman" w:eastAsia="Calibri" w:hAnsi="Times New Roman" w:cs="Times New Roman"/>
          <w:sz w:val="24"/>
          <w:szCs w:val="24"/>
        </w:rPr>
        <w:t>6</w:t>
      </w:r>
      <w:r w:rsidR="00392458" w:rsidRPr="00B143E0">
        <w:rPr>
          <w:rFonts w:ascii="Times New Roman" w:eastAsia="Calibri" w:hAnsi="Times New Roman" w:cs="Times New Roman"/>
          <w:sz w:val="24"/>
          <w:szCs w:val="24"/>
        </w:rPr>
        <w:t>.</w:t>
      </w:r>
      <w:r w:rsidR="000E7048" w:rsidRPr="00B143E0">
        <w:rPr>
          <w:rFonts w:ascii="Times New Roman" w:eastAsia="Calibri" w:hAnsi="Times New Roman" w:cs="Times New Roman"/>
          <w:sz w:val="24"/>
          <w:szCs w:val="24"/>
        </w:rPr>
        <w:t>3</w:t>
      </w:r>
      <w:r w:rsidR="00392458" w:rsidRPr="00B143E0">
        <w:rPr>
          <w:rFonts w:ascii="Times New Roman" w:eastAsia="Calibri" w:hAnsi="Times New Roman" w:cs="Times New Roman"/>
          <w:sz w:val="24"/>
          <w:szCs w:val="24"/>
        </w:rPr>
        <w:t xml:space="preserve">. </w:t>
      </w:r>
      <w:r w:rsidR="00D61DED" w:rsidRPr="00B143E0">
        <w:rPr>
          <w:rFonts w:ascii="Times New Roman" w:eastAsia="Calibri" w:hAnsi="Times New Roman" w:cs="Times New Roman"/>
          <w:sz w:val="24"/>
          <w:szCs w:val="24"/>
        </w:rPr>
        <w:t>Pasiūlyma</w:t>
      </w:r>
      <w:r w:rsidR="00543400" w:rsidRPr="00B143E0">
        <w:rPr>
          <w:rFonts w:ascii="Times New Roman" w:eastAsia="Calibri" w:hAnsi="Times New Roman" w:cs="Times New Roman"/>
          <w:sz w:val="24"/>
          <w:szCs w:val="24"/>
        </w:rPr>
        <w:t>s turi būti parengtas</w:t>
      </w:r>
      <w:r w:rsidR="00D61DED" w:rsidRPr="00B143E0">
        <w:rPr>
          <w:rFonts w:ascii="Times New Roman" w:eastAsia="Calibri" w:hAnsi="Times New Roman" w:cs="Times New Roman"/>
          <w:sz w:val="24"/>
          <w:szCs w:val="24"/>
        </w:rPr>
        <w:t xml:space="preserve"> lietuvių </w:t>
      </w:r>
      <w:r w:rsidR="0076313C" w:rsidRPr="00B143E0">
        <w:rPr>
          <w:rFonts w:ascii="Times New Roman" w:eastAsia="Calibri" w:hAnsi="Times New Roman" w:cs="Times New Roman"/>
          <w:sz w:val="24"/>
          <w:szCs w:val="24"/>
        </w:rPr>
        <w:t xml:space="preserve">kalba. </w:t>
      </w:r>
      <w:r w:rsidR="000A3108" w:rsidRPr="00B143E0">
        <w:rPr>
          <w:rFonts w:ascii="Times New Roman" w:eastAsia="Calibri" w:hAnsi="Times New Roman" w:cs="Times New Roman"/>
          <w:sz w:val="24"/>
          <w:szCs w:val="24"/>
        </w:rPr>
        <w:t xml:space="preserve">Jei kurie nors su pasiūlymu teikiami dokumentai parengti ne ta kalba, kuria reikalaujama, turi būti pateiktas tikslus vertimas į </w:t>
      </w:r>
      <w:r w:rsidR="00F46220" w:rsidRPr="00B143E0">
        <w:rPr>
          <w:rFonts w:ascii="Times New Roman" w:eastAsia="Calibri" w:hAnsi="Times New Roman" w:cs="Times New Roman"/>
          <w:sz w:val="24"/>
          <w:szCs w:val="24"/>
        </w:rPr>
        <w:t xml:space="preserve">lietuvių </w:t>
      </w:r>
      <w:r w:rsidR="000A3108" w:rsidRPr="00B143E0">
        <w:rPr>
          <w:rFonts w:ascii="Times New Roman" w:eastAsia="Calibri" w:hAnsi="Times New Roman" w:cs="Times New Roman"/>
          <w:sz w:val="24"/>
          <w:szCs w:val="24"/>
        </w:rPr>
        <w:t xml:space="preserve">kalbą. </w:t>
      </w:r>
    </w:p>
    <w:p w14:paraId="5669A55B" w14:textId="28DE77F1" w:rsidR="0032046A" w:rsidRPr="00B143E0" w:rsidRDefault="001A646B" w:rsidP="00B143E0">
      <w:pPr>
        <w:spacing w:line="276" w:lineRule="auto"/>
        <w:ind w:firstLine="709"/>
        <w:rPr>
          <w:rFonts w:ascii="Times New Roman" w:eastAsia="Calibri" w:hAnsi="Times New Roman" w:cs="Times New Roman"/>
          <w:sz w:val="24"/>
          <w:szCs w:val="24"/>
        </w:rPr>
      </w:pPr>
      <w:r w:rsidRPr="00B143E0">
        <w:rPr>
          <w:rFonts w:ascii="Times New Roman" w:eastAsia="Calibri" w:hAnsi="Times New Roman" w:cs="Times New Roman"/>
          <w:sz w:val="24"/>
          <w:szCs w:val="24"/>
        </w:rPr>
        <w:t>6</w:t>
      </w:r>
      <w:r w:rsidR="00AB0036" w:rsidRPr="00B143E0">
        <w:rPr>
          <w:rFonts w:ascii="Times New Roman" w:eastAsia="Calibri" w:hAnsi="Times New Roman" w:cs="Times New Roman"/>
          <w:sz w:val="24"/>
          <w:szCs w:val="24"/>
        </w:rPr>
        <w:t>.</w:t>
      </w:r>
      <w:r w:rsidR="000E7048" w:rsidRPr="00B143E0">
        <w:rPr>
          <w:rFonts w:ascii="Times New Roman" w:eastAsia="Calibri" w:hAnsi="Times New Roman" w:cs="Times New Roman"/>
          <w:sz w:val="24"/>
          <w:szCs w:val="24"/>
        </w:rPr>
        <w:t>4</w:t>
      </w:r>
      <w:r w:rsidR="00AB0036" w:rsidRPr="00B143E0">
        <w:rPr>
          <w:rFonts w:ascii="Times New Roman" w:eastAsia="Calibri" w:hAnsi="Times New Roman" w:cs="Times New Roman"/>
          <w:sz w:val="24"/>
          <w:szCs w:val="24"/>
        </w:rPr>
        <w:t xml:space="preserve">. </w:t>
      </w:r>
      <w:r w:rsidR="0032046A" w:rsidRPr="00B143E0">
        <w:rPr>
          <w:rFonts w:ascii="Times New Roman" w:eastAsia="Calibri" w:hAnsi="Times New Roman" w:cs="Times New Roman"/>
          <w:sz w:val="24"/>
          <w:szCs w:val="24"/>
        </w:rPr>
        <w:t>Pasiūlym</w:t>
      </w:r>
      <w:r w:rsidR="00990A2D" w:rsidRPr="00B143E0">
        <w:rPr>
          <w:rFonts w:ascii="Times New Roman" w:eastAsia="Calibri" w:hAnsi="Times New Roman" w:cs="Times New Roman"/>
          <w:sz w:val="24"/>
          <w:szCs w:val="24"/>
        </w:rPr>
        <w:t xml:space="preserve">uose nurodytos kainos </w:t>
      </w:r>
      <w:r w:rsidR="003C09C7" w:rsidRPr="00B143E0">
        <w:rPr>
          <w:rFonts w:ascii="Times New Roman" w:eastAsia="Calibri" w:hAnsi="Times New Roman" w:cs="Times New Roman"/>
          <w:sz w:val="24"/>
          <w:szCs w:val="24"/>
        </w:rPr>
        <w:t xml:space="preserve">bus vertinamos </w:t>
      </w:r>
      <w:r w:rsidR="0032046A" w:rsidRPr="00B143E0">
        <w:rPr>
          <w:rFonts w:ascii="Times New Roman" w:eastAsia="Calibri" w:hAnsi="Times New Roman" w:cs="Times New Roman"/>
          <w:sz w:val="24"/>
          <w:szCs w:val="24"/>
        </w:rPr>
        <w:t>eurais</w:t>
      </w:r>
      <w:r w:rsidR="0032046A" w:rsidRPr="005C2344">
        <w:rPr>
          <w:rFonts w:ascii="Times New Roman" w:eastAsia="Calibri" w:hAnsi="Times New Roman" w:cs="Times New Roman"/>
          <w:sz w:val="24"/>
          <w:szCs w:val="24"/>
        </w:rPr>
        <w:t>.</w:t>
      </w:r>
      <w:r w:rsidR="0032046A" w:rsidRPr="00B143E0">
        <w:rPr>
          <w:rFonts w:ascii="Times New Roman" w:eastAsia="Calibri" w:hAnsi="Times New Roman" w:cs="Times New Roman"/>
          <w:sz w:val="24"/>
          <w:szCs w:val="24"/>
        </w:rPr>
        <w:t xml:space="preserve"> Jeigu </w:t>
      </w:r>
      <w:r w:rsidR="005B57A2" w:rsidRPr="00B143E0">
        <w:rPr>
          <w:rFonts w:ascii="Times New Roman" w:eastAsia="Calibri" w:hAnsi="Times New Roman" w:cs="Times New Roman"/>
          <w:sz w:val="24"/>
          <w:szCs w:val="24"/>
        </w:rPr>
        <w:t>p</w:t>
      </w:r>
      <w:r w:rsidR="0032046A" w:rsidRPr="00B143E0">
        <w:rPr>
          <w:rFonts w:ascii="Times New Roman" w:eastAsia="Calibri" w:hAnsi="Times New Roman" w:cs="Times New Roman"/>
          <w:sz w:val="24"/>
          <w:szCs w:val="24"/>
        </w:rPr>
        <w:t xml:space="preserve">asiūlymuose kainos nurodytos užsienio valiuta, jos </w:t>
      </w:r>
      <w:r w:rsidR="003C09C7" w:rsidRPr="00B143E0">
        <w:rPr>
          <w:rFonts w:ascii="Times New Roman" w:eastAsia="Calibri" w:hAnsi="Times New Roman" w:cs="Times New Roman"/>
          <w:sz w:val="24"/>
          <w:szCs w:val="24"/>
        </w:rPr>
        <w:t>bus</w:t>
      </w:r>
      <w:r w:rsidR="0032046A" w:rsidRPr="00B143E0">
        <w:rPr>
          <w:rFonts w:ascii="Times New Roman" w:eastAsia="Calibri" w:hAnsi="Times New Roman" w:cs="Times New Roman"/>
          <w:sz w:val="24"/>
          <w:szCs w:val="24"/>
        </w:rPr>
        <w:t xml:space="preserve"> perskaičiuojamos </w:t>
      </w:r>
      <w:r w:rsidR="003C09C7" w:rsidRPr="00B143E0">
        <w:rPr>
          <w:rFonts w:ascii="Times New Roman" w:eastAsia="Calibri" w:hAnsi="Times New Roman" w:cs="Times New Roman"/>
          <w:sz w:val="24"/>
          <w:szCs w:val="24"/>
        </w:rPr>
        <w:t>eurais</w:t>
      </w:r>
      <w:r w:rsidR="0032046A" w:rsidRPr="00B143E0">
        <w:rPr>
          <w:rFonts w:ascii="Times New Roman" w:eastAsia="Calibri"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3B38CF" w:rsidRPr="003B38CF">
        <w:rPr>
          <w:rFonts w:ascii="Times New Roman" w:eastAsia="Calibri" w:hAnsi="Times New Roman" w:cs="Times New Roman"/>
          <w:sz w:val="24"/>
          <w:szCs w:val="24"/>
        </w:rPr>
        <w:t>paskutinę pasiūlymų pateikimo termino dieną</w:t>
      </w:r>
      <w:r w:rsidR="00CD38A0" w:rsidRPr="00B143E0">
        <w:rPr>
          <w:rFonts w:ascii="Times New Roman" w:eastAsia="Calibri" w:hAnsi="Times New Roman" w:cs="Times New Roman"/>
          <w:sz w:val="24"/>
          <w:szCs w:val="24"/>
        </w:rPr>
        <w:t>.</w:t>
      </w:r>
    </w:p>
    <w:p w14:paraId="4CC36FFA" w14:textId="200E3920" w:rsidR="006A6A5B" w:rsidRPr="0006169B" w:rsidRDefault="0050609A" w:rsidP="00B61AD1">
      <w:pPr>
        <w:pStyle w:val="Sraopastraipa"/>
        <w:spacing w:line="276" w:lineRule="auto"/>
        <w:ind w:left="0" w:firstLine="709"/>
        <w:rPr>
          <w:rFonts w:ascii="Times New Roman" w:eastAsia="Arial" w:hAnsi="Times New Roman" w:cs="Times New Roman"/>
          <w:b/>
          <w:bCs/>
          <w:color w:val="7030A0"/>
          <w:sz w:val="24"/>
          <w:szCs w:val="24"/>
        </w:rPr>
      </w:pPr>
      <w:r w:rsidRPr="0006169B">
        <w:rPr>
          <w:rFonts w:ascii="Times New Roman" w:eastAsia="Arial" w:hAnsi="Times New Roman" w:cs="Times New Roman"/>
          <w:b/>
          <w:bCs/>
          <w:sz w:val="24"/>
          <w:szCs w:val="24"/>
        </w:rPr>
        <w:t>6</w:t>
      </w:r>
      <w:r w:rsidR="00AB0036" w:rsidRPr="0006169B">
        <w:rPr>
          <w:rFonts w:ascii="Times New Roman" w:eastAsia="Arial" w:hAnsi="Times New Roman" w:cs="Times New Roman"/>
          <w:b/>
          <w:bCs/>
          <w:sz w:val="24"/>
          <w:szCs w:val="24"/>
        </w:rPr>
        <w:t>.</w:t>
      </w:r>
      <w:r w:rsidR="000E7048" w:rsidRPr="0006169B">
        <w:rPr>
          <w:rFonts w:ascii="Times New Roman" w:eastAsia="Arial" w:hAnsi="Times New Roman" w:cs="Times New Roman"/>
          <w:b/>
          <w:bCs/>
          <w:sz w:val="24"/>
          <w:szCs w:val="24"/>
        </w:rPr>
        <w:t>5</w:t>
      </w:r>
      <w:r w:rsidR="00AB0036" w:rsidRPr="0006169B">
        <w:rPr>
          <w:rFonts w:ascii="Times New Roman" w:eastAsia="Arial" w:hAnsi="Times New Roman" w:cs="Times New Roman"/>
          <w:b/>
          <w:bCs/>
          <w:sz w:val="24"/>
          <w:szCs w:val="24"/>
        </w:rPr>
        <w:t>.</w:t>
      </w:r>
      <w:r w:rsidR="006A6A5B" w:rsidRPr="0006169B">
        <w:rPr>
          <w:rFonts w:ascii="Times New Roman" w:eastAsia="Arial" w:hAnsi="Times New Roman" w:cs="Times New Roman"/>
          <w:b/>
          <w:bCs/>
          <w:sz w:val="24"/>
          <w:szCs w:val="24"/>
        </w:rPr>
        <w:t xml:space="preserve"> Bendra pasiūlymo kaina (sąnaudos) su PVM turi būti nurodoma dviejų </w:t>
      </w:r>
      <w:r w:rsidR="00EE7D60" w:rsidRPr="0006169B">
        <w:rPr>
          <w:rFonts w:ascii="Times New Roman" w:eastAsia="Arial" w:hAnsi="Times New Roman" w:cs="Times New Roman"/>
          <w:b/>
          <w:bCs/>
          <w:sz w:val="24"/>
          <w:szCs w:val="24"/>
        </w:rPr>
        <w:t>skaitmenų</w:t>
      </w:r>
      <w:r w:rsidR="006A6A5B" w:rsidRPr="0006169B">
        <w:rPr>
          <w:rFonts w:ascii="Times New Roman" w:eastAsia="Arial" w:hAnsi="Times New Roman" w:cs="Times New Roman"/>
          <w:b/>
          <w:bCs/>
          <w:sz w:val="24"/>
          <w:szCs w:val="24"/>
        </w:rPr>
        <w:t xml:space="preserve"> po kablelio tikslumu. Šią kainą sudarančios kainos sudedamosios dalys ar įkainiai gali būti išreikšt</w:t>
      </w:r>
      <w:r w:rsidR="00EE7D60" w:rsidRPr="0006169B">
        <w:rPr>
          <w:rFonts w:ascii="Times New Roman" w:eastAsia="Arial" w:hAnsi="Times New Roman" w:cs="Times New Roman"/>
          <w:b/>
          <w:bCs/>
          <w:sz w:val="24"/>
          <w:szCs w:val="24"/>
        </w:rPr>
        <w:t>i</w:t>
      </w:r>
      <w:r w:rsidR="006A6A5B" w:rsidRPr="0006169B">
        <w:rPr>
          <w:rFonts w:ascii="Times New Roman" w:eastAsia="Arial" w:hAnsi="Times New Roman" w:cs="Times New Roman"/>
          <w:b/>
          <w:bCs/>
          <w:sz w:val="24"/>
          <w:szCs w:val="24"/>
        </w:rPr>
        <w:t xml:space="preserve"> neribojant </w:t>
      </w:r>
      <w:r w:rsidR="00EE7D60" w:rsidRPr="0006169B">
        <w:rPr>
          <w:rFonts w:ascii="Times New Roman" w:eastAsia="Arial" w:hAnsi="Times New Roman" w:cs="Times New Roman"/>
          <w:b/>
          <w:bCs/>
          <w:sz w:val="24"/>
          <w:szCs w:val="24"/>
        </w:rPr>
        <w:t>skaitmenų</w:t>
      </w:r>
      <w:r w:rsidR="006A6A5B" w:rsidRPr="0006169B">
        <w:rPr>
          <w:rFonts w:ascii="Times New Roman" w:eastAsia="Arial" w:hAnsi="Times New Roman" w:cs="Times New Roman"/>
          <w:b/>
          <w:bCs/>
          <w:sz w:val="24"/>
          <w:szCs w:val="24"/>
        </w:rPr>
        <w:t xml:space="preserve"> po kablelio kiekio</w:t>
      </w:r>
      <w:r w:rsidR="00F46220" w:rsidRPr="0006169B">
        <w:rPr>
          <w:rFonts w:ascii="Times New Roman" w:eastAsia="Arial" w:hAnsi="Times New Roman" w:cs="Times New Roman"/>
          <w:b/>
          <w:bCs/>
          <w:sz w:val="24"/>
          <w:szCs w:val="24"/>
        </w:rPr>
        <w:t xml:space="preserve">. </w:t>
      </w:r>
    </w:p>
    <w:p w14:paraId="129309B3" w14:textId="172FF3FA" w:rsidR="009C66EF" w:rsidRPr="005C2344" w:rsidRDefault="0050609A" w:rsidP="00B143E0">
      <w:pPr>
        <w:pStyle w:val="Sraopastraipa"/>
        <w:spacing w:after="160" w:line="276" w:lineRule="auto"/>
        <w:ind w:left="0" w:firstLine="709"/>
        <w:rPr>
          <w:rFonts w:ascii="Times New Roman" w:hAnsi="Times New Roman" w:cs="Times New Roman"/>
          <w:b/>
          <w:bCs/>
          <w:sz w:val="24"/>
          <w:szCs w:val="24"/>
        </w:rPr>
      </w:pPr>
      <w:r w:rsidRPr="0006169B">
        <w:rPr>
          <w:rFonts w:ascii="Times New Roman" w:eastAsia="Arial" w:hAnsi="Times New Roman" w:cs="Times New Roman"/>
          <w:b/>
          <w:bCs/>
          <w:sz w:val="24"/>
          <w:szCs w:val="24"/>
        </w:rPr>
        <w:t>6</w:t>
      </w:r>
      <w:r w:rsidR="009C66EF" w:rsidRPr="0006169B">
        <w:rPr>
          <w:rFonts w:ascii="Times New Roman" w:eastAsia="Arial" w:hAnsi="Times New Roman" w:cs="Times New Roman"/>
          <w:b/>
          <w:bCs/>
          <w:sz w:val="24"/>
          <w:szCs w:val="24"/>
        </w:rPr>
        <w:t>.</w:t>
      </w:r>
      <w:r w:rsidR="000E7048" w:rsidRPr="0006169B">
        <w:rPr>
          <w:rFonts w:ascii="Times New Roman" w:eastAsia="Arial" w:hAnsi="Times New Roman" w:cs="Times New Roman"/>
          <w:b/>
          <w:bCs/>
          <w:sz w:val="24"/>
          <w:szCs w:val="24"/>
        </w:rPr>
        <w:t>6</w:t>
      </w:r>
      <w:r w:rsidR="009C66EF" w:rsidRPr="0006169B">
        <w:rPr>
          <w:rFonts w:ascii="Times New Roman" w:eastAsia="Arial" w:hAnsi="Times New Roman" w:cs="Times New Roman"/>
          <w:b/>
          <w:bCs/>
          <w:sz w:val="24"/>
          <w:szCs w:val="24"/>
        </w:rPr>
        <w:t xml:space="preserve">. Tiekėjų pasiūlymuose nurodytos kainos bus vertinamos </w:t>
      </w:r>
      <w:r w:rsidR="009C66EF" w:rsidRPr="0006169B">
        <w:rPr>
          <w:rFonts w:ascii="Times New Roman" w:hAnsi="Times New Roman" w:cs="Times New Roman"/>
          <w:b/>
          <w:bCs/>
          <w:sz w:val="24"/>
          <w:szCs w:val="24"/>
        </w:rPr>
        <w:t xml:space="preserve">ir lyginamos </w:t>
      </w:r>
      <w:r w:rsidR="0006169B" w:rsidRPr="0006169B">
        <w:rPr>
          <w:rFonts w:ascii="Times New Roman" w:hAnsi="Times New Roman" w:cs="Times New Roman"/>
          <w:b/>
          <w:bCs/>
          <w:sz w:val="24"/>
          <w:szCs w:val="24"/>
        </w:rPr>
        <w:t>su visais mokesčiais, įskaitant PVM.</w:t>
      </w:r>
    </w:p>
    <w:p w14:paraId="3946E33E" w14:textId="0C4B6442" w:rsidR="00F527B1" w:rsidRPr="007535A6" w:rsidRDefault="00E62E95" w:rsidP="006C21F3">
      <w:pPr>
        <w:pStyle w:val="Antrat1"/>
        <w:numPr>
          <w:ilvl w:val="0"/>
          <w:numId w:val="6"/>
        </w:numPr>
        <w:spacing w:before="720" w:after="0" w:line="276" w:lineRule="auto"/>
        <w:rPr>
          <w:rFonts w:ascii="Times New Roman" w:hAnsi="Times New Roman" w:cs="Times New Roman"/>
          <w:b/>
          <w:bCs/>
          <w:color w:val="auto"/>
          <w:sz w:val="28"/>
          <w:szCs w:val="28"/>
        </w:rPr>
      </w:pPr>
      <w:bookmarkStart w:id="19" w:name="_Toc210912666"/>
      <w:r w:rsidRPr="007535A6">
        <w:rPr>
          <w:rFonts w:ascii="Times New Roman" w:hAnsi="Times New Roman" w:cs="Times New Roman"/>
          <w:b/>
          <w:bCs/>
          <w:color w:val="auto"/>
          <w:sz w:val="28"/>
          <w:szCs w:val="28"/>
        </w:rPr>
        <w:t>Pasiūlymo galiojimo užtikrinimas</w:t>
      </w:r>
      <w:bookmarkEnd w:id="19"/>
    </w:p>
    <w:p w14:paraId="7203423F" w14:textId="61A8316E" w:rsidR="00F527B1" w:rsidRDefault="00E37638" w:rsidP="009F53B3">
      <w:pPr>
        <w:pStyle w:val="Sraopastraipa"/>
        <w:spacing w:line="276" w:lineRule="auto"/>
        <w:ind w:left="0" w:firstLine="567"/>
        <w:rPr>
          <w:rFonts w:ascii="Times New Roman" w:eastAsia="Calibri" w:hAnsi="Times New Roman" w:cs="Times New Roman"/>
          <w:sz w:val="24"/>
          <w:szCs w:val="24"/>
        </w:rPr>
      </w:pPr>
      <w:r>
        <w:rPr>
          <w:rFonts w:ascii="Times New Roman" w:hAnsi="Times New Roman" w:cs="Times New Roman"/>
          <w:sz w:val="24"/>
          <w:szCs w:val="24"/>
        </w:rPr>
        <w:t>7</w:t>
      </w:r>
      <w:r w:rsidR="003F5D40" w:rsidRPr="005C2344">
        <w:rPr>
          <w:rFonts w:ascii="Times New Roman" w:hAnsi="Times New Roman" w:cs="Times New Roman"/>
          <w:sz w:val="24"/>
          <w:szCs w:val="24"/>
        </w:rPr>
        <w:t>.1.</w:t>
      </w:r>
      <w:r w:rsidR="0AA88C09" w:rsidRPr="005C2344">
        <w:rPr>
          <w:rFonts w:ascii="Times New Roman" w:hAnsi="Times New Roman" w:cs="Times New Roman"/>
          <w:sz w:val="24"/>
          <w:szCs w:val="24"/>
        </w:rPr>
        <w:t xml:space="preserve"> </w:t>
      </w:r>
      <w:r w:rsidR="00504AD9" w:rsidRPr="005C234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407359A" w14:textId="77777777" w:rsidR="00E37638" w:rsidRDefault="00E37638" w:rsidP="009F53B3">
      <w:pPr>
        <w:pStyle w:val="Sraopastraipa"/>
        <w:spacing w:line="276" w:lineRule="auto"/>
        <w:ind w:left="0" w:firstLine="567"/>
        <w:rPr>
          <w:rFonts w:ascii="Times New Roman" w:eastAsia="Calibri" w:hAnsi="Times New Roman" w:cs="Times New Roman"/>
          <w:sz w:val="24"/>
          <w:szCs w:val="24"/>
        </w:rPr>
      </w:pPr>
    </w:p>
    <w:p w14:paraId="50CB4DF1" w14:textId="6C795DC1" w:rsidR="00EC3C53" w:rsidRPr="007535A6" w:rsidRDefault="00EC3C53" w:rsidP="006C21F3">
      <w:pPr>
        <w:pStyle w:val="Antrat1"/>
        <w:numPr>
          <w:ilvl w:val="0"/>
          <w:numId w:val="6"/>
        </w:numPr>
        <w:spacing w:before="0" w:after="0" w:line="276" w:lineRule="auto"/>
        <w:rPr>
          <w:rFonts w:ascii="Times New Roman" w:hAnsi="Times New Roman" w:cs="Times New Roman"/>
          <w:b/>
          <w:bCs/>
          <w:color w:val="auto"/>
          <w:sz w:val="28"/>
          <w:szCs w:val="28"/>
        </w:rPr>
      </w:pPr>
      <w:bookmarkStart w:id="20" w:name="_Toc210912667"/>
      <w:r w:rsidRPr="007535A6">
        <w:rPr>
          <w:rFonts w:ascii="Times New Roman" w:hAnsi="Times New Roman" w:cs="Times New Roman"/>
          <w:b/>
          <w:bCs/>
          <w:color w:val="auto"/>
          <w:sz w:val="28"/>
          <w:szCs w:val="28"/>
        </w:rPr>
        <w:t>Elektroninis aukcionas</w:t>
      </w:r>
      <w:bookmarkEnd w:id="20"/>
    </w:p>
    <w:p w14:paraId="2279FE2E" w14:textId="77777777" w:rsidR="00EC3C53" w:rsidRPr="005C2344" w:rsidRDefault="00EC3C53" w:rsidP="00EC3C53">
      <w:pPr>
        <w:spacing w:line="276" w:lineRule="auto"/>
        <w:ind w:firstLine="0"/>
        <w:rPr>
          <w:rFonts w:ascii="Times New Roman" w:hAnsi="Times New Roman" w:cs="Times New Roman"/>
          <w:vanish/>
          <w:sz w:val="24"/>
          <w:szCs w:val="24"/>
        </w:rPr>
      </w:pPr>
    </w:p>
    <w:p w14:paraId="58660C28" w14:textId="77777777" w:rsidR="00EC3C53" w:rsidRPr="00EC3C53" w:rsidRDefault="00EC3C53" w:rsidP="00EC3C53">
      <w:pPr>
        <w:pStyle w:val="Sraopastraipa"/>
        <w:spacing w:line="276" w:lineRule="auto"/>
        <w:ind w:left="0" w:firstLine="567"/>
        <w:rPr>
          <w:rFonts w:ascii="Times New Roman" w:hAnsi="Times New Roman" w:cs="Times New Roman"/>
          <w:sz w:val="24"/>
          <w:szCs w:val="24"/>
        </w:rPr>
      </w:pPr>
      <w:r w:rsidRPr="00EC3C53">
        <w:rPr>
          <w:rFonts w:ascii="Times New Roman" w:hAnsi="Times New Roman" w:cs="Times New Roman"/>
          <w:sz w:val="24"/>
          <w:szCs w:val="24"/>
        </w:rPr>
        <w:t>8.1. Perkančioji organizacija pirkime netaikys elektroninio aukciono.</w:t>
      </w:r>
    </w:p>
    <w:p w14:paraId="5F87FC50" w14:textId="77777777" w:rsidR="00EC3C53" w:rsidRPr="005C2344" w:rsidRDefault="00EC3C53" w:rsidP="009F53B3">
      <w:pPr>
        <w:pStyle w:val="Sraopastraipa"/>
        <w:spacing w:line="276" w:lineRule="auto"/>
        <w:ind w:left="0" w:firstLine="567"/>
        <w:rPr>
          <w:rFonts w:ascii="Times New Roman" w:eastAsia="Calibri" w:hAnsi="Times New Roman" w:cs="Times New Roman"/>
          <w:sz w:val="24"/>
          <w:szCs w:val="24"/>
        </w:rPr>
      </w:pPr>
    </w:p>
    <w:p w14:paraId="5D02D1AD" w14:textId="1954C716" w:rsidR="00831133" w:rsidRPr="007535A6" w:rsidRDefault="00B52705" w:rsidP="006C21F3">
      <w:pPr>
        <w:pStyle w:val="Antrat1"/>
        <w:numPr>
          <w:ilvl w:val="0"/>
          <w:numId w:val="6"/>
        </w:numPr>
        <w:spacing w:before="0" w:after="0" w:line="276" w:lineRule="auto"/>
        <w:rPr>
          <w:rFonts w:ascii="Times New Roman" w:hAnsi="Times New Roman" w:cs="Times New Roman"/>
          <w:b/>
          <w:bCs/>
          <w:color w:val="auto"/>
          <w:sz w:val="28"/>
          <w:szCs w:val="28"/>
        </w:rPr>
      </w:pPr>
      <w:bookmarkStart w:id="21" w:name="_Toc15392775"/>
      <w:bookmarkStart w:id="22" w:name="_Toc210912668"/>
      <w:r w:rsidRPr="007535A6">
        <w:rPr>
          <w:rFonts w:ascii="Times New Roman" w:hAnsi="Times New Roman" w:cs="Times New Roman"/>
          <w:b/>
          <w:bCs/>
          <w:color w:val="auto"/>
          <w:sz w:val="28"/>
          <w:szCs w:val="28"/>
        </w:rPr>
        <w:t>P</w:t>
      </w:r>
      <w:bookmarkEnd w:id="21"/>
      <w:r w:rsidR="00E62E95" w:rsidRPr="007535A6">
        <w:rPr>
          <w:rFonts w:ascii="Times New Roman" w:hAnsi="Times New Roman" w:cs="Times New Roman"/>
          <w:b/>
          <w:bCs/>
          <w:color w:val="auto"/>
          <w:sz w:val="28"/>
          <w:szCs w:val="28"/>
        </w:rPr>
        <w:t xml:space="preserve">asiūlymų </w:t>
      </w:r>
      <w:r w:rsidR="00A84437" w:rsidRPr="007535A6">
        <w:rPr>
          <w:rFonts w:ascii="Times New Roman" w:hAnsi="Times New Roman" w:cs="Times New Roman"/>
          <w:b/>
          <w:bCs/>
          <w:color w:val="auto"/>
          <w:sz w:val="28"/>
          <w:szCs w:val="28"/>
        </w:rPr>
        <w:t>vertinimas</w:t>
      </w:r>
      <w:bookmarkEnd w:id="22"/>
    </w:p>
    <w:p w14:paraId="0C1B0E3A" w14:textId="77777777" w:rsidR="00E85882" w:rsidRPr="005C2344" w:rsidRDefault="00E85882" w:rsidP="009F53B3">
      <w:pPr>
        <w:spacing w:line="276" w:lineRule="auto"/>
        <w:ind w:firstLine="0"/>
        <w:rPr>
          <w:rFonts w:ascii="Times New Roman" w:hAnsi="Times New Roman" w:cs="Times New Roman"/>
          <w:vanish/>
          <w:sz w:val="24"/>
          <w:szCs w:val="24"/>
        </w:rPr>
      </w:pPr>
    </w:p>
    <w:p w14:paraId="6BF5F619" w14:textId="75B47397" w:rsidR="003300F2" w:rsidRPr="005C2344" w:rsidRDefault="00EE6CA8" w:rsidP="000B1E2D">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10148D" w:rsidRPr="005C2344">
        <w:rPr>
          <w:rFonts w:ascii="Times New Roman" w:hAnsi="Times New Roman" w:cs="Times New Roman"/>
          <w:color w:val="000000" w:themeColor="text1"/>
          <w:sz w:val="24"/>
          <w:szCs w:val="24"/>
        </w:rPr>
        <w:t>.1.</w:t>
      </w:r>
      <w:r w:rsidR="00CD2CC2" w:rsidRPr="005C2344">
        <w:rPr>
          <w:rFonts w:ascii="Times New Roman" w:hAnsi="Times New Roman" w:cs="Times New Roman"/>
          <w:color w:val="000000" w:themeColor="text1"/>
          <w:sz w:val="24"/>
          <w:szCs w:val="24"/>
        </w:rPr>
        <w:t xml:space="preserve"> </w:t>
      </w:r>
      <w:r w:rsidR="3CB1384C" w:rsidRPr="005C2344">
        <w:rPr>
          <w:rFonts w:ascii="Times New Roman" w:hAnsi="Times New Roman" w:cs="Times New Roman"/>
          <w:color w:val="000000" w:themeColor="text1"/>
          <w:sz w:val="24"/>
          <w:szCs w:val="24"/>
        </w:rPr>
        <w:t>P</w:t>
      </w:r>
      <w:r w:rsidR="000B220A" w:rsidRPr="005C2344">
        <w:rPr>
          <w:rFonts w:ascii="Times New Roman" w:hAnsi="Times New Roman" w:cs="Times New Roman"/>
          <w:color w:val="000000" w:themeColor="text1"/>
          <w:sz w:val="24"/>
          <w:szCs w:val="24"/>
        </w:rPr>
        <w:t>erkančioji organizacija</w:t>
      </w:r>
      <w:r w:rsidR="00831133" w:rsidRPr="005C2344">
        <w:rPr>
          <w:rFonts w:ascii="Times New Roman" w:hAnsi="Times New Roman" w:cs="Times New Roman"/>
          <w:color w:val="000000" w:themeColor="text1"/>
          <w:sz w:val="24"/>
          <w:szCs w:val="24"/>
        </w:rPr>
        <w:t xml:space="preserve"> ekonomiškai naudingiausią </w:t>
      </w:r>
      <w:r w:rsidR="000B220A" w:rsidRPr="005C2344">
        <w:rPr>
          <w:rFonts w:ascii="Times New Roman" w:hAnsi="Times New Roman" w:cs="Times New Roman"/>
          <w:color w:val="000000" w:themeColor="text1"/>
          <w:sz w:val="24"/>
          <w:szCs w:val="24"/>
        </w:rPr>
        <w:t>p</w:t>
      </w:r>
      <w:r w:rsidR="00831133" w:rsidRPr="005C2344">
        <w:rPr>
          <w:rFonts w:ascii="Times New Roman" w:hAnsi="Times New Roman" w:cs="Times New Roman"/>
          <w:color w:val="000000" w:themeColor="text1"/>
          <w:sz w:val="24"/>
          <w:szCs w:val="24"/>
        </w:rPr>
        <w:t xml:space="preserve">asiūlymą išrenka pagal </w:t>
      </w:r>
      <w:r w:rsidR="000B220A" w:rsidRPr="005C2344">
        <w:rPr>
          <w:rFonts w:ascii="Times New Roman" w:hAnsi="Times New Roman" w:cs="Times New Roman"/>
          <w:color w:val="000000" w:themeColor="text1"/>
          <w:sz w:val="24"/>
          <w:szCs w:val="24"/>
        </w:rPr>
        <w:t>tiekėjo p</w:t>
      </w:r>
      <w:r w:rsidR="00831133" w:rsidRPr="005C2344">
        <w:rPr>
          <w:rFonts w:ascii="Times New Roman" w:hAnsi="Times New Roman" w:cs="Times New Roman"/>
          <w:color w:val="000000" w:themeColor="text1"/>
          <w:sz w:val="24"/>
          <w:szCs w:val="24"/>
        </w:rPr>
        <w:t>asiūlyme nurodytą kainą, kuri turi būti apskaičiuota ir nurodyta taip, kaip reikalaujama</w:t>
      </w:r>
      <w:r w:rsidR="00DE051B" w:rsidRPr="005C2344">
        <w:rPr>
          <w:rFonts w:ascii="Times New Roman" w:hAnsi="Times New Roman" w:cs="Times New Roman"/>
          <w:color w:val="000000" w:themeColor="text1"/>
          <w:sz w:val="24"/>
          <w:szCs w:val="24"/>
        </w:rPr>
        <w:t xml:space="preserve"> </w:t>
      </w:r>
      <w:r w:rsidR="00023019" w:rsidRPr="005C2344">
        <w:rPr>
          <w:rFonts w:ascii="Times New Roman" w:hAnsi="Times New Roman" w:cs="Times New Roman"/>
          <w:color w:val="000000" w:themeColor="text1"/>
          <w:sz w:val="24"/>
          <w:szCs w:val="24"/>
        </w:rPr>
        <w:t>specialiųjų p</w:t>
      </w:r>
      <w:r w:rsidR="00DE051B" w:rsidRPr="005C2344">
        <w:rPr>
          <w:rFonts w:ascii="Times New Roman" w:hAnsi="Times New Roman" w:cs="Times New Roman"/>
          <w:color w:val="000000" w:themeColor="text1"/>
          <w:sz w:val="24"/>
          <w:szCs w:val="24"/>
        </w:rPr>
        <w:t xml:space="preserve">irkimo sąlygų priede </w:t>
      </w:r>
      <w:r w:rsidR="009E0641" w:rsidRPr="005C2344">
        <w:rPr>
          <w:rFonts w:ascii="Times New Roman" w:hAnsi="Times New Roman" w:cs="Times New Roman"/>
          <w:color w:val="000000" w:themeColor="text1"/>
          <w:sz w:val="24"/>
          <w:szCs w:val="24"/>
        </w:rPr>
        <w:t>Nr.</w:t>
      </w:r>
      <w:r w:rsidR="000306B4" w:rsidRPr="005C2344">
        <w:rPr>
          <w:rFonts w:ascii="Times New Roman" w:hAnsi="Times New Roman" w:cs="Times New Roman"/>
          <w:color w:val="000000" w:themeColor="text1"/>
          <w:sz w:val="24"/>
          <w:szCs w:val="24"/>
        </w:rPr>
        <w:t xml:space="preserve"> </w:t>
      </w:r>
      <w:r w:rsidR="001D5FC7" w:rsidRPr="005C2344">
        <w:rPr>
          <w:rFonts w:ascii="Times New Roman" w:hAnsi="Times New Roman" w:cs="Times New Roman"/>
          <w:color w:val="000000" w:themeColor="text1"/>
          <w:sz w:val="24"/>
          <w:szCs w:val="24"/>
        </w:rPr>
        <w:t>5</w:t>
      </w:r>
      <w:r w:rsidR="00BE51AD" w:rsidRPr="005C2344">
        <w:rPr>
          <w:rFonts w:ascii="Times New Roman" w:hAnsi="Times New Roman" w:cs="Times New Roman"/>
          <w:color w:val="000000" w:themeColor="text1"/>
          <w:sz w:val="24"/>
          <w:szCs w:val="24"/>
        </w:rPr>
        <w:t xml:space="preserve"> „Pasiūlymo forma“.</w:t>
      </w:r>
      <w:r w:rsidR="009E0641" w:rsidRPr="005C2344">
        <w:rPr>
          <w:rFonts w:ascii="Times New Roman" w:hAnsi="Times New Roman" w:cs="Times New Roman"/>
          <w:color w:val="000000" w:themeColor="text1"/>
          <w:sz w:val="24"/>
          <w:szCs w:val="24"/>
        </w:rPr>
        <w:t xml:space="preserve"> </w:t>
      </w:r>
    </w:p>
    <w:p w14:paraId="313FDE6C" w14:textId="245837DF" w:rsidR="00D734C6" w:rsidRDefault="00EE6CA8" w:rsidP="000306B4">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1404CC" w:rsidRPr="005C2344">
        <w:rPr>
          <w:rFonts w:ascii="Times New Roman" w:hAnsi="Times New Roman" w:cs="Times New Roman"/>
          <w:color w:val="000000" w:themeColor="text1"/>
          <w:sz w:val="24"/>
          <w:szCs w:val="24"/>
        </w:rPr>
        <w:t xml:space="preserve">.2. </w:t>
      </w:r>
      <w:r w:rsidR="00950517" w:rsidRPr="00950517">
        <w:rPr>
          <w:rFonts w:ascii="Times New Roman" w:hAnsi="Times New Roman" w:cs="Times New Roman"/>
          <w:color w:val="000000" w:themeColor="text1"/>
          <w:sz w:val="24"/>
          <w:szCs w:val="24"/>
        </w:rPr>
        <w:t xml:space="preserve">Laimėjusiu pasiūlymu kiekvienoje pirkimo objekto dalyje galės būti pripažinti tik po 1 (vieną) ekonomiškai naudingiausią pasiūlymą, esantį atitinkamos pirkimo objekto dalies </w:t>
      </w:r>
      <w:r w:rsidR="00950517" w:rsidRPr="00950517">
        <w:rPr>
          <w:rFonts w:ascii="Times New Roman" w:hAnsi="Times New Roman" w:cs="Times New Roman"/>
          <w:color w:val="000000" w:themeColor="text1"/>
          <w:sz w:val="24"/>
          <w:szCs w:val="24"/>
        </w:rPr>
        <w:lastRenderedPageBreak/>
        <w:t>pasiūlymų eilės pirmojoje vietoje. Tas pats tiekėjas gali būti nustatomas laimėtoju dėl visų pirkimo objekto dalių.</w:t>
      </w:r>
    </w:p>
    <w:p w14:paraId="514438F1" w14:textId="44FA420E" w:rsidR="00950517" w:rsidRDefault="00950517" w:rsidP="000306B4">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9.3. </w:t>
      </w:r>
      <w:r w:rsidRPr="00BB0D39">
        <w:rPr>
          <w:rFonts w:ascii="Times New Roman" w:hAnsi="Times New Roman" w:cs="Times New Roman"/>
          <w:color w:val="000000" w:themeColor="text1"/>
          <w:sz w:val="24"/>
          <w:szCs w:val="24"/>
        </w:rPr>
        <w:t xml:space="preserve">Tiekėjas gali teikti pasiūlymą </w:t>
      </w:r>
      <w:proofErr w:type="spellStart"/>
      <w:r w:rsidRPr="00BB0D39">
        <w:rPr>
          <w:rFonts w:ascii="Times New Roman" w:hAnsi="Times New Roman" w:cs="Times New Roman"/>
          <w:color w:val="000000" w:themeColor="text1"/>
          <w:sz w:val="24"/>
          <w:szCs w:val="24"/>
        </w:rPr>
        <w:t>abiejoms</w:t>
      </w:r>
      <w:proofErr w:type="spellEnd"/>
      <w:r w:rsidRPr="00BB0D39">
        <w:rPr>
          <w:rFonts w:ascii="Times New Roman" w:hAnsi="Times New Roman" w:cs="Times New Roman"/>
          <w:color w:val="000000" w:themeColor="text1"/>
          <w:sz w:val="24"/>
          <w:szCs w:val="24"/>
        </w:rPr>
        <w:t xml:space="preserve"> pirkimo dalims atskirai.</w:t>
      </w:r>
    </w:p>
    <w:p w14:paraId="1D4C836C" w14:textId="241354F6" w:rsidR="00C63EF5" w:rsidRPr="00B36575" w:rsidRDefault="00EE6CA8" w:rsidP="000306B4">
      <w:pPr>
        <w:pStyle w:val="Sraopastraipa"/>
        <w:spacing w:line="276" w:lineRule="auto"/>
        <w:ind w:left="0" w:firstLine="567"/>
        <w:rPr>
          <w:rFonts w:ascii="Times New Roman" w:hAnsi="Times New Roman" w:cs="Times New Roman"/>
          <w:b/>
          <w:bCs/>
          <w:color w:val="000000" w:themeColor="text1"/>
          <w:sz w:val="24"/>
          <w:szCs w:val="24"/>
          <w:u w:val="single"/>
        </w:rPr>
      </w:pPr>
      <w:r>
        <w:rPr>
          <w:rFonts w:ascii="Times New Roman" w:hAnsi="Times New Roman" w:cs="Times New Roman"/>
          <w:color w:val="000000" w:themeColor="text1"/>
          <w:sz w:val="24"/>
          <w:szCs w:val="24"/>
        </w:rPr>
        <w:t>9</w:t>
      </w:r>
      <w:r w:rsidR="00C63EF5">
        <w:rPr>
          <w:rFonts w:ascii="Times New Roman" w:hAnsi="Times New Roman" w:cs="Times New Roman"/>
          <w:color w:val="000000" w:themeColor="text1"/>
          <w:sz w:val="24"/>
          <w:szCs w:val="24"/>
        </w:rPr>
        <w:t>.</w:t>
      </w:r>
      <w:r w:rsidR="00950517">
        <w:rPr>
          <w:rFonts w:ascii="Times New Roman" w:hAnsi="Times New Roman" w:cs="Times New Roman"/>
          <w:color w:val="000000" w:themeColor="text1"/>
          <w:sz w:val="24"/>
          <w:szCs w:val="24"/>
        </w:rPr>
        <w:t>4</w:t>
      </w:r>
      <w:r w:rsidR="00C63EF5">
        <w:rPr>
          <w:rFonts w:ascii="Times New Roman" w:hAnsi="Times New Roman" w:cs="Times New Roman"/>
          <w:color w:val="000000" w:themeColor="text1"/>
          <w:sz w:val="24"/>
          <w:szCs w:val="24"/>
        </w:rPr>
        <w:t xml:space="preserve">. </w:t>
      </w:r>
      <w:r w:rsidR="00C63EF5" w:rsidRPr="009163E5">
        <w:rPr>
          <w:rFonts w:ascii="Times New Roman" w:hAnsi="Times New Roman" w:cs="Times New Roman"/>
          <w:color w:val="000000" w:themeColor="text1"/>
          <w:sz w:val="24"/>
          <w:szCs w:val="24"/>
        </w:rPr>
        <w:t>Perkančioji organizacija</w:t>
      </w:r>
      <w:r w:rsidR="00A62A3A" w:rsidRPr="009163E5">
        <w:rPr>
          <w:rFonts w:ascii="Times New Roman" w:hAnsi="Times New Roman" w:cs="Times New Roman"/>
          <w:color w:val="000000" w:themeColor="text1"/>
          <w:sz w:val="24"/>
          <w:szCs w:val="24"/>
        </w:rPr>
        <w:t xml:space="preserve"> </w:t>
      </w:r>
      <w:r w:rsidR="00B36575" w:rsidRPr="009163E5">
        <w:rPr>
          <w:rFonts w:ascii="Times New Roman" w:hAnsi="Times New Roman" w:cs="Times New Roman"/>
          <w:color w:val="000000" w:themeColor="text1"/>
          <w:sz w:val="24"/>
          <w:szCs w:val="24"/>
        </w:rPr>
        <w:t>atmes tiekėjo pasiūlymą, jeigu kartu su pasiūlymu nebus pateikti šie pirkimo sąlygose reikalaujami pateikti dokumentai:</w:t>
      </w:r>
    </w:p>
    <w:p w14:paraId="3A406F8F" w14:textId="1E3217F3" w:rsidR="00C63EF5" w:rsidRPr="005C2344" w:rsidRDefault="00EE6CA8" w:rsidP="000306B4">
      <w:pPr>
        <w:pStyle w:val="Sraopastraipa"/>
        <w:spacing w:line="276" w:lineRule="auto"/>
        <w:ind w:left="0" w:firstLine="567"/>
        <w:rPr>
          <w:rFonts w:ascii="Times New Roman" w:hAnsi="Times New Roman" w:cs="Times New Roman"/>
          <w:sz w:val="24"/>
          <w:szCs w:val="24"/>
        </w:rPr>
      </w:pPr>
      <w:r>
        <w:rPr>
          <w:rFonts w:ascii="Times New Roman" w:hAnsi="Times New Roman" w:cs="Times New Roman"/>
          <w:color w:val="000000" w:themeColor="text1"/>
          <w:sz w:val="24"/>
          <w:szCs w:val="24"/>
        </w:rPr>
        <w:t>9</w:t>
      </w:r>
      <w:r w:rsidR="00C63EF5">
        <w:rPr>
          <w:rFonts w:ascii="Times New Roman" w:hAnsi="Times New Roman" w:cs="Times New Roman"/>
          <w:color w:val="000000" w:themeColor="text1"/>
          <w:sz w:val="24"/>
          <w:szCs w:val="24"/>
        </w:rPr>
        <w:t>.</w:t>
      </w:r>
      <w:r w:rsidR="00950517">
        <w:rPr>
          <w:rFonts w:ascii="Times New Roman" w:hAnsi="Times New Roman" w:cs="Times New Roman"/>
          <w:color w:val="000000" w:themeColor="text1"/>
          <w:sz w:val="24"/>
          <w:szCs w:val="24"/>
        </w:rPr>
        <w:t>4</w:t>
      </w:r>
      <w:r w:rsidR="00C63EF5">
        <w:rPr>
          <w:rFonts w:ascii="Times New Roman" w:hAnsi="Times New Roman" w:cs="Times New Roman"/>
          <w:color w:val="000000" w:themeColor="text1"/>
          <w:sz w:val="24"/>
          <w:szCs w:val="24"/>
        </w:rPr>
        <w:t xml:space="preserve">.1. tiekėjo pasirašytas pasiūlymas, </w:t>
      </w:r>
      <w:r w:rsidR="00C63EF5" w:rsidRPr="00BB62E8">
        <w:rPr>
          <w:rFonts w:ascii="Times New Roman" w:hAnsi="Times New Roman" w:cs="Times New Roman"/>
          <w:sz w:val="24"/>
          <w:szCs w:val="24"/>
        </w:rPr>
        <w:t>parengtas pagal specialiųjų pirkimo sąlygų</w:t>
      </w:r>
      <w:r w:rsidR="00C63EF5" w:rsidRPr="00BB62E8">
        <w:rPr>
          <w:rFonts w:ascii="Times New Roman" w:hAnsi="Times New Roman" w:cs="Times New Roman"/>
          <w:sz w:val="24"/>
          <w:szCs w:val="24"/>
          <w:shd w:val="clear" w:color="auto" w:fill="FFFFFF"/>
        </w:rPr>
        <w:t xml:space="preserve"> </w:t>
      </w:r>
      <w:r w:rsidR="00C63EF5" w:rsidRPr="00BB62E8">
        <w:rPr>
          <w:rFonts w:ascii="Times New Roman" w:hAnsi="Times New Roman" w:cs="Times New Roman"/>
          <w:sz w:val="24"/>
          <w:szCs w:val="24"/>
        </w:rPr>
        <w:t>priede Nr. 5 „Pasiūlymo forma“ pateiktą pasiūlymo formą</w:t>
      </w:r>
      <w:r w:rsidR="004C3290">
        <w:rPr>
          <w:rFonts w:ascii="Times New Roman" w:hAnsi="Times New Roman" w:cs="Times New Roman"/>
          <w:sz w:val="24"/>
          <w:szCs w:val="24"/>
        </w:rPr>
        <w:t>.</w:t>
      </w:r>
    </w:p>
    <w:p w14:paraId="4CFAC41F" w14:textId="7A73C3ED" w:rsidR="00D83C57" w:rsidRPr="007535A6" w:rsidRDefault="00EE6CA8" w:rsidP="009F53B3">
      <w:pPr>
        <w:pStyle w:val="Antrat1"/>
        <w:tabs>
          <w:tab w:val="left" w:pos="567"/>
        </w:tabs>
        <w:spacing w:line="276" w:lineRule="auto"/>
        <w:ind w:firstLine="0"/>
        <w:contextualSpacing/>
        <w:rPr>
          <w:rFonts w:ascii="Times New Roman" w:hAnsi="Times New Roman" w:cs="Times New Roman"/>
          <w:b/>
          <w:bCs/>
          <w:color w:val="auto"/>
          <w:sz w:val="24"/>
          <w:szCs w:val="24"/>
        </w:rPr>
      </w:pPr>
      <w:bookmarkStart w:id="23" w:name="_Ref39425999"/>
      <w:bookmarkStart w:id="24" w:name="_Ref39426005"/>
      <w:bookmarkStart w:id="25" w:name="_Toc126333937"/>
      <w:bookmarkStart w:id="26" w:name="_Toc210912669"/>
      <w:r w:rsidRPr="007535A6">
        <w:rPr>
          <w:rFonts w:ascii="Times New Roman" w:hAnsi="Times New Roman" w:cs="Times New Roman"/>
          <w:b/>
          <w:bCs/>
          <w:sz w:val="24"/>
          <w:szCs w:val="24"/>
        </w:rPr>
        <w:t>10</w:t>
      </w:r>
      <w:r w:rsidR="00D83C57" w:rsidRPr="007535A6">
        <w:rPr>
          <w:rFonts w:ascii="Times New Roman" w:hAnsi="Times New Roman" w:cs="Times New Roman"/>
          <w:b/>
          <w:bCs/>
          <w:sz w:val="28"/>
          <w:szCs w:val="28"/>
        </w:rPr>
        <w:t xml:space="preserve">. </w:t>
      </w:r>
      <w:r w:rsidR="00D83C57" w:rsidRPr="007535A6">
        <w:rPr>
          <w:rFonts w:ascii="Times New Roman" w:hAnsi="Times New Roman" w:cs="Times New Roman"/>
          <w:b/>
          <w:bCs/>
          <w:color w:val="auto"/>
          <w:sz w:val="28"/>
          <w:szCs w:val="28"/>
        </w:rPr>
        <w:t>Sutarties sudarymas</w:t>
      </w:r>
      <w:bookmarkEnd w:id="23"/>
      <w:bookmarkEnd w:id="24"/>
      <w:bookmarkEnd w:id="25"/>
      <w:bookmarkEnd w:id="26"/>
    </w:p>
    <w:p w14:paraId="4B42B3B3" w14:textId="00116B3B" w:rsidR="00D83C57" w:rsidRPr="005C2344" w:rsidRDefault="00D83C57" w:rsidP="009F53B3">
      <w:pPr>
        <w:spacing w:line="276" w:lineRule="auto"/>
        <w:ind w:left="284" w:hanging="284"/>
        <w:rPr>
          <w:rFonts w:ascii="Times New Roman" w:hAnsi="Times New Roman" w:cs="Times New Roman"/>
          <w:color w:val="000000" w:themeColor="text1"/>
          <w:sz w:val="24"/>
          <w:szCs w:val="24"/>
        </w:rPr>
      </w:pPr>
    </w:p>
    <w:p w14:paraId="35FA7272" w14:textId="44CE9AB6" w:rsidR="000A5BED" w:rsidRPr="005C2344" w:rsidRDefault="00EE6CA8" w:rsidP="00E00D26">
      <w:pPr>
        <w:pStyle w:val="Sraopastraipa"/>
        <w:spacing w:line="276" w:lineRule="auto"/>
        <w:ind w:left="0" w:firstLine="709"/>
        <w:rPr>
          <w:rFonts w:ascii="Times New Roman" w:hAnsi="Times New Roman" w:cs="Times New Roman"/>
          <w:b/>
          <w:bCs/>
          <w:sz w:val="24"/>
          <w:szCs w:val="24"/>
        </w:rPr>
      </w:pPr>
      <w:r>
        <w:rPr>
          <w:rFonts w:ascii="Times New Roman" w:hAnsi="Times New Roman" w:cs="Times New Roman"/>
          <w:color w:val="000000" w:themeColor="text1"/>
          <w:sz w:val="24"/>
          <w:szCs w:val="24"/>
        </w:rPr>
        <w:t>10</w:t>
      </w:r>
      <w:r w:rsidR="000003B6" w:rsidRPr="005C2344">
        <w:rPr>
          <w:rFonts w:ascii="Times New Roman" w:hAnsi="Times New Roman" w:cs="Times New Roman"/>
          <w:color w:val="000000" w:themeColor="text1"/>
          <w:sz w:val="24"/>
          <w:szCs w:val="24"/>
        </w:rPr>
        <w:t xml:space="preserve">.1. </w:t>
      </w:r>
      <w:r w:rsidR="00D83C57" w:rsidRPr="005C234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5C2344">
        <w:rPr>
          <w:rFonts w:ascii="Times New Roman" w:hAnsi="Times New Roman" w:cs="Times New Roman"/>
          <w:color w:val="0070C0"/>
          <w:sz w:val="24"/>
          <w:szCs w:val="24"/>
        </w:rPr>
        <w:t xml:space="preserve"> </w:t>
      </w:r>
      <w:r w:rsidR="00D83C57" w:rsidRPr="005C2344">
        <w:rPr>
          <w:rFonts w:ascii="Times New Roman" w:hAnsi="Times New Roman" w:cs="Times New Roman"/>
          <w:color w:val="000000" w:themeColor="text1"/>
          <w:sz w:val="24"/>
          <w:szCs w:val="24"/>
        </w:rPr>
        <w:t>nustatyta tvarka, bus pripažintas laimėjęs</w:t>
      </w:r>
      <w:r w:rsidR="00E038D3" w:rsidRPr="005C2344">
        <w:rPr>
          <w:rFonts w:ascii="Times New Roman" w:hAnsi="Times New Roman" w:cs="Times New Roman"/>
          <w:color w:val="000000" w:themeColor="text1"/>
          <w:sz w:val="24"/>
          <w:szCs w:val="24"/>
        </w:rPr>
        <w:t xml:space="preserve">. </w:t>
      </w:r>
      <w:r w:rsidR="00D83C57" w:rsidRPr="005C2344">
        <w:rPr>
          <w:rFonts w:ascii="Times New Roman" w:hAnsi="Times New Roman" w:cs="Times New Roman"/>
          <w:sz w:val="24"/>
          <w:szCs w:val="24"/>
        </w:rPr>
        <w:t>Sutarties sąlygos pateikiamos</w:t>
      </w:r>
      <w:r w:rsidR="00F56579" w:rsidRPr="005C2344">
        <w:rPr>
          <w:rFonts w:ascii="Times New Roman" w:hAnsi="Times New Roman" w:cs="Times New Roman"/>
          <w:sz w:val="24"/>
          <w:szCs w:val="24"/>
        </w:rPr>
        <w:t xml:space="preserve"> specialiųjų pirkimo sąlygų</w:t>
      </w:r>
      <w:r w:rsidR="00D83C57" w:rsidRPr="005C2344">
        <w:rPr>
          <w:rFonts w:ascii="Times New Roman" w:hAnsi="Times New Roman" w:cs="Times New Roman"/>
          <w:sz w:val="24"/>
          <w:szCs w:val="24"/>
        </w:rPr>
        <w:t xml:space="preserve"> </w:t>
      </w:r>
      <w:r w:rsidR="00B61AD1" w:rsidRPr="00B61AD1">
        <w:rPr>
          <w:rFonts w:ascii="Times New Roman" w:hAnsi="Times New Roman" w:cs="Times New Roman"/>
          <w:b/>
          <w:bCs/>
          <w:sz w:val="24"/>
          <w:szCs w:val="24"/>
        </w:rPr>
        <w:t>8</w:t>
      </w:r>
      <w:r w:rsidR="00F56579" w:rsidRPr="00B61AD1">
        <w:rPr>
          <w:rFonts w:ascii="Times New Roman" w:hAnsi="Times New Roman" w:cs="Times New Roman"/>
          <w:b/>
          <w:bCs/>
          <w:sz w:val="24"/>
          <w:szCs w:val="24"/>
        </w:rPr>
        <w:t xml:space="preserve"> </w:t>
      </w:r>
      <w:r w:rsidR="00F56579" w:rsidRPr="005C2344">
        <w:rPr>
          <w:rFonts w:ascii="Times New Roman" w:hAnsi="Times New Roman" w:cs="Times New Roman"/>
          <w:b/>
          <w:bCs/>
          <w:sz w:val="24"/>
          <w:szCs w:val="24"/>
        </w:rPr>
        <w:t>priede</w:t>
      </w:r>
      <w:r w:rsidR="001D476D" w:rsidRPr="005C2344">
        <w:rPr>
          <w:rFonts w:ascii="Times New Roman" w:hAnsi="Times New Roman" w:cs="Times New Roman"/>
          <w:b/>
          <w:bCs/>
          <w:sz w:val="24"/>
          <w:szCs w:val="24"/>
        </w:rPr>
        <w:t xml:space="preserve"> „Sutarties projektas“</w:t>
      </w:r>
      <w:r w:rsidR="00F56579" w:rsidRPr="005C2344">
        <w:rPr>
          <w:rFonts w:ascii="Times New Roman" w:hAnsi="Times New Roman" w:cs="Times New Roman"/>
          <w:b/>
          <w:bCs/>
          <w:sz w:val="24"/>
          <w:szCs w:val="24"/>
        </w:rPr>
        <w:t>.</w:t>
      </w:r>
      <w:r w:rsidR="00BD5F65">
        <w:rPr>
          <w:rFonts w:ascii="Times New Roman" w:hAnsi="Times New Roman" w:cs="Times New Roman"/>
          <w:b/>
          <w:bCs/>
          <w:sz w:val="24"/>
          <w:szCs w:val="24"/>
        </w:rPr>
        <w:t xml:space="preserve"> </w:t>
      </w:r>
    </w:p>
    <w:p w14:paraId="6CA96BAB" w14:textId="7E7FF139" w:rsidR="00CC522C" w:rsidRDefault="00EE6CA8" w:rsidP="000B1E2D">
      <w:pPr>
        <w:pStyle w:val="Sraopastraipa"/>
        <w:spacing w:line="276" w:lineRule="auto"/>
        <w:ind w:left="0" w:firstLine="709"/>
        <w:rPr>
          <w:rFonts w:ascii="Times New Roman" w:hAnsi="Times New Roman" w:cs="Times New Roman"/>
          <w:b/>
          <w:bCs/>
          <w:sz w:val="24"/>
          <w:szCs w:val="24"/>
        </w:rPr>
      </w:pPr>
      <w:r>
        <w:rPr>
          <w:rFonts w:ascii="Times New Roman" w:hAnsi="Times New Roman" w:cs="Times New Roman"/>
          <w:b/>
          <w:bCs/>
          <w:sz w:val="24"/>
          <w:szCs w:val="24"/>
        </w:rPr>
        <w:t>10</w:t>
      </w:r>
      <w:r w:rsidR="00CC522C" w:rsidRPr="005C2344">
        <w:rPr>
          <w:rFonts w:ascii="Times New Roman" w:hAnsi="Times New Roman" w:cs="Times New Roman"/>
          <w:b/>
          <w:bCs/>
          <w:sz w:val="24"/>
          <w:szCs w:val="24"/>
        </w:rPr>
        <w:t>.</w:t>
      </w:r>
      <w:r w:rsidR="006535B3" w:rsidRPr="005C2344">
        <w:rPr>
          <w:rFonts w:ascii="Times New Roman" w:hAnsi="Times New Roman" w:cs="Times New Roman"/>
          <w:b/>
          <w:bCs/>
          <w:sz w:val="24"/>
          <w:szCs w:val="24"/>
        </w:rPr>
        <w:t>2</w:t>
      </w:r>
      <w:r w:rsidR="00CC522C" w:rsidRPr="005C2344">
        <w:rPr>
          <w:rFonts w:ascii="Times New Roman" w:hAnsi="Times New Roman" w:cs="Times New Roman"/>
          <w:b/>
          <w:bCs/>
          <w:sz w:val="24"/>
          <w:szCs w:val="24"/>
        </w:rPr>
        <w:t>.</w:t>
      </w:r>
      <w:r w:rsidR="00CC522C" w:rsidRPr="005C2344">
        <w:rPr>
          <w:rFonts w:ascii="Times New Roman" w:hAnsi="Times New Roman" w:cs="Times New Roman"/>
          <w:sz w:val="24"/>
          <w:szCs w:val="24"/>
        </w:rPr>
        <w:t xml:space="preserve"> </w:t>
      </w:r>
      <w:r w:rsidR="00CC522C" w:rsidRPr="005C2344">
        <w:rPr>
          <w:rFonts w:ascii="Times New Roman" w:hAnsi="Times New Roman" w:cs="Times New Roman"/>
          <w:b/>
          <w:bCs/>
          <w:sz w:val="24"/>
          <w:szCs w:val="24"/>
        </w:rPr>
        <w:t xml:space="preserve">Numatoma </w:t>
      </w:r>
      <w:r w:rsidR="006535B3" w:rsidRPr="005C2344">
        <w:rPr>
          <w:rFonts w:ascii="Times New Roman" w:hAnsi="Times New Roman" w:cs="Times New Roman"/>
          <w:b/>
          <w:bCs/>
          <w:sz w:val="24"/>
          <w:szCs w:val="24"/>
        </w:rPr>
        <w:t>prekių</w:t>
      </w:r>
      <w:r w:rsidR="00041A4F" w:rsidRPr="005C2344">
        <w:rPr>
          <w:rFonts w:ascii="Times New Roman" w:hAnsi="Times New Roman" w:cs="Times New Roman"/>
          <w:b/>
          <w:bCs/>
          <w:sz w:val="24"/>
          <w:szCs w:val="24"/>
        </w:rPr>
        <w:t xml:space="preserve"> teikimo trukmė</w:t>
      </w:r>
      <w:r w:rsidR="00FD0FED" w:rsidRPr="005C2344">
        <w:rPr>
          <w:rFonts w:ascii="Times New Roman" w:hAnsi="Times New Roman" w:cs="Times New Roman"/>
          <w:b/>
          <w:bCs/>
          <w:sz w:val="24"/>
          <w:szCs w:val="24"/>
        </w:rPr>
        <w:t xml:space="preserve">: </w:t>
      </w:r>
      <w:r w:rsidR="003B5425" w:rsidRPr="00111F7F">
        <w:rPr>
          <w:rFonts w:ascii="Times New Roman" w:hAnsi="Times New Roman" w:cs="Times New Roman"/>
          <w:b/>
          <w:bCs/>
          <w:sz w:val="24"/>
          <w:szCs w:val="24"/>
        </w:rPr>
        <w:t>3</w:t>
      </w:r>
      <w:r w:rsidR="00CC522C" w:rsidRPr="00111F7F">
        <w:rPr>
          <w:rFonts w:ascii="Times New Roman" w:hAnsi="Times New Roman" w:cs="Times New Roman"/>
          <w:b/>
          <w:bCs/>
          <w:sz w:val="24"/>
          <w:szCs w:val="24"/>
        </w:rPr>
        <w:t xml:space="preserve"> (</w:t>
      </w:r>
      <w:r w:rsidR="003B5425" w:rsidRPr="00111F7F">
        <w:rPr>
          <w:rFonts w:ascii="Times New Roman" w:hAnsi="Times New Roman" w:cs="Times New Roman"/>
          <w:b/>
          <w:bCs/>
          <w:sz w:val="24"/>
          <w:szCs w:val="24"/>
        </w:rPr>
        <w:t>trys</w:t>
      </w:r>
      <w:r w:rsidR="00CC522C" w:rsidRPr="00111F7F">
        <w:rPr>
          <w:rFonts w:ascii="Times New Roman" w:hAnsi="Times New Roman" w:cs="Times New Roman"/>
          <w:b/>
          <w:bCs/>
          <w:sz w:val="24"/>
          <w:szCs w:val="24"/>
        </w:rPr>
        <w:t>) mėn</w:t>
      </w:r>
      <w:r w:rsidR="008B4704" w:rsidRPr="00111F7F">
        <w:rPr>
          <w:rFonts w:ascii="Times New Roman" w:hAnsi="Times New Roman" w:cs="Times New Roman"/>
          <w:b/>
          <w:bCs/>
          <w:sz w:val="24"/>
          <w:szCs w:val="24"/>
        </w:rPr>
        <w:t>e</w:t>
      </w:r>
      <w:r w:rsidR="00CC522C" w:rsidRPr="00111F7F">
        <w:rPr>
          <w:rFonts w:ascii="Times New Roman" w:hAnsi="Times New Roman" w:cs="Times New Roman"/>
          <w:b/>
          <w:bCs/>
          <w:sz w:val="24"/>
          <w:szCs w:val="24"/>
        </w:rPr>
        <w:t>si</w:t>
      </w:r>
      <w:r w:rsidR="00656568" w:rsidRPr="00111F7F">
        <w:rPr>
          <w:rFonts w:ascii="Times New Roman" w:hAnsi="Times New Roman" w:cs="Times New Roman"/>
          <w:b/>
          <w:bCs/>
          <w:sz w:val="24"/>
          <w:szCs w:val="24"/>
        </w:rPr>
        <w:t>ai</w:t>
      </w:r>
      <w:r w:rsidR="00CC522C" w:rsidRPr="005C2344">
        <w:rPr>
          <w:rFonts w:ascii="Times New Roman" w:hAnsi="Times New Roman" w:cs="Times New Roman"/>
          <w:b/>
          <w:bCs/>
          <w:sz w:val="24"/>
          <w:szCs w:val="24"/>
        </w:rPr>
        <w:t xml:space="preserve"> nuo Sutarties pasirašymo dienos</w:t>
      </w:r>
      <w:r w:rsidR="00656568" w:rsidRPr="005C2344">
        <w:rPr>
          <w:rFonts w:ascii="Times New Roman" w:hAnsi="Times New Roman" w:cs="Times New Roman"/>
          <w:b/>
          <w:bCs/>
          <w:sz w:val="24"/>
          <w:szCs w:val="24"/>
        </w:rPr>
        <w:t xml:space="preserve">. </w:t>
      </w:r>
      <w:r w:rsidR="006535B3" w:rsidRPr="005C2344">
        <w:rPr>
          <w:rFonts w:ascii="Times New Roman" w:hAnsi="Times New Roman" w:cs="Times New Roman"/>
          <w:b/>
          <w:bCs/>
          <w:sz w:val="24"/>
          <w:szCs w:val="24"/>
        </w:rPr>
        <w:t>S</w:t>
      </w:r>
      <w:r w:rsidR="00656568" w:rsidRPr="005C2344">
        <w:rPr>
          <w:rFonts w:ascii="Times New Roman" w:hAnsi="Times New Roman" w:cs="Times New Roman"/>
          <w:b/>
          <w:bCs/>
          <w:sz w:val="24"/>
          <w:szCs w:val="24"/>
        </w:rPr>
        <w:t>utarties pratęsim</w:t>
      </w:r>
      <w:r w:rsidR="006535B3" w:rsidRPr="005C2344">
        <w:rPr>
          <w:rFonts w:ascii="Times New Roman" w:hAnsi="Times New Roman" w:cs="Times New Roman"/>
          <w:b/>
          <w:bCs/>
          <w:sz w:val="24"/>
          <w:szCs w:val="24"/>
        </w:rPr>
        <w:t>as nenumatomas.</w:t>
      </w:r>
    </w:p>
    <w:p w14:paraId="1B748E1C" w14:textId="5ACD9001" w:rsidR="00AA0D98" w:rsidRDefault="00EE6CA8" w:rsidP="00AA0D98">
      <w:pPr>
        <w:rPr>
          <w:rFonts w:ascii="Times New Roman" w:hAnsi="Times New Roman" w:cs="Times New Roman"/>
          <w:b/>
          <w:bCs/>
          <w:color w:val="000000"/>
          <w:sz w:val="24"/>
          <w:szCs w:val="24"/>
        </w:rPr>
      </w:pPr>
      <w:r>
        <w:rPr>
          <w:rFonts w:ascii="Times New Roman" w:hAnsi="Times New Roman" w:cs="Times New Roman"/>
          <w:b/>
          <w:bCs/>
          <w:sz w:val="24"/>
          <w:szCs w:val="24"/>
        </w:rPr>
        <w:t>10</w:t>
      </w:r>
      <w:r w:rsidR="00AA0D98" w:rsidRPr="008A5944">
        <w:rPr>
          <w:rFonts w:ascii="Times New Roman" w:hAnsi="Times New Roman" w:cs="Times New Roman"/>
          <w:b/>
          <w:bCs/>
          <w:sz w:val="24"/>
          <w:szCs w:val="24"/>
        </w:rPr>
        <w:t>.</w:t>
      </w:r>
      <w:r w:rsidR="00C25112" w:rsidRPr="008A5944">
        <w:rPr>
          <w:rFonts w:ascii="Times New Roman" w:hAnsi="Times New Roman" w:cs="Times New Roman"/>
          <w:b/>
          <w:bCs/>
          <w:sz w:val="24"/>
          <w:szCs w:val="24"/>
        </w:rPr>
        <w:t>3</w:t>
      </w:r>
      <w:r w:rsidR="00AA0D98" w:rsidRPr="008A5944">
        <w:rPr>
          <w:rFonts w:ascii="Times New Roman" w:hAnsi="Times New Roman" w:cs="Times New Roman"/>
          <w:b/>
          <w:bCs/>
          <w:sz w:val="24"/>
          <w:szCs w:val="24"/>
        </w:rPr>
        <w:t>.</w:t>
      </w:r>
      <w:r w:rsidR="00AA0D98" w:rsidRPr="00AA0D98">
        <w:rPr>
          <w:rFonts w:ascii="Times New Roman" w:hAnsi="Times New Roman" w:cs="Times New Roman"/>
          <w:sz w:val="24"/>
          <w:szCs w:val="24"/>
        </w:rPr>
        <w:t xml:space="preserve"> </w:t>
      </w:r>
      <w:r w:rsidR="00AA0D98" w:rsidRPr="00AA0D98">
        <w:rPr>
          <w:rFonts w:ascii="Times New Roman" w:hAnsi="Times New Roman" w:cs="Times New Roman"/>
          <w:b/>
          <w:bCs/>
          <w:color w:val="000000" w:themeColor="text1"/>
          <w:sz w:val="24"/>
          <w:szCs w:val="24"/>
        </w:rPr>
        <w:t xml:space="preserve">Tiekėjas privalo </w:t>
      </w:r>
      <w:r w:rsidR="00AA0D98" w:rsidRPr="00AA0D98">
        <w:rPr>
          <w:rFonts w:ascii="Times New Roman" w:hAnsi="Times New Roman" w:cs="Times New Roman"/>
          <w:b/>
          <w:bCs/>
          <w:color w:val="000000"/>
          <w:sz w:val="24"/>
          <w:szCs w:val="24"/>
        </w:rPr>
        <w:t>į pasiūlymo kainą įskaičiuoti visas</w:t>
      </w:r>
      <w:r w:rsidR="00CC46AE">
        <w:rPr>
          <w:rFonts w:ascii="Times New Roman" w:hAnsi="Times New Roman" w:cs="Times New Roman"/>
          <w:b/>
          <w:bCs/>
          <w:color w:val="000000"/>
          <w:sz w:val="24"/>
          <w:szCs w:val="24"/>
        </w:rPr>
        <w:t xml:space="preserve"> su sutarties vykdymu susijusias</w:t>
      </w:r>
      <w:r w:rsidR="00AA0D98" w:rsidRPr="00AA0D98">
        <w:rPr>
          <w:rFonts w:ascii="Times New Roman" w:hAnsi="Times New Roman" w:cs="Times New Roman"/>
          <w:b/>
          <w:bCs/>
          <w:color w:val="000000"/>
          <w:sz w:val="24"/>
          <w:szCs w:val="24"/>
        </w:rPr>
        <w:t xml:space="preserve"> išlaid</w:t>
      </w:r>
      <w:r w:rsidR="00C25112">
        <w:rPr>
          <w:rFonts w:ascii="Times New Roman" w:hAnsi="Times New Roman" w:cs="Times New Roman"/>
          <w:b/>
          <w:bCs/>
          <w:color w:val="000000"/>
          <w:sz w:val="24"/>
          <w:szCs w:val="24"/>
        </w:rPr>
        <w:t>a</w:t>
      </w:r>
      <w:r w:rsidR="00AA0D98" w:rsidRPr="00AA0D98">
        <w:rPr>
          <w:rFonts w:ascii="Times New Roman" w:hAnsi="Times New Roman" w:cs="Times New Roman"/>
          <w:b/>
          <w:bCs/>
          <w:color w:val="000000"/>
          <w:sz w:val="24"/>
          <w:szCs w:val="24"/>
        </w:rPr>
        <w:t>s:</w:t>
      </w:r>
      <w:r w:rsidR="00F136D9">
        <w:rPr>
          <w:rFonts w:ascii="Times New Roman" w:hAnsi="Times New Roman" w:cs="Times New Roman"/>
          <w:b/>
          <w:bCs/>
          <w:color w:val="000000"/>
          <w:sz w:val="24"/>
          <w:szCs w:val="24"/>
        </w:rPr>
        <w:t xml:space="preserve"> prekės, prekės</w:t>
      </w:r>
      <w:r w:rsidR="003B5425">
        <w:rPr>
          <w:rFonts w:ascii="Times New Roman" w:hAnsi="Times New Roman" w:cs="Times New Roman"/>
          <w:b/>
          <w:bCs/>
          <w:color w:val="000000"/>
          <w:sz w:val="24"/>
          <w:szCs w:val="24"/>
        </w:rPr>
        <w:t xml:space="preserve"> pristatym</w:t>
      </w:r>
      <w:r w:rsidR="00645B09">
        <w:rPr>
          <w:rFonts w:ascii="Times New Roman" w:hAnsi="Times New Roman" w:cs="Times New Roman"/>
          <w:b/>
          <w:bCs/>
          <w:color w:val="000000"/>
          <w:sz w:val="24"/>
          <w:szCs w:val="24"/>
        </w:rPr>
        <w:t>o</w:t>
      </w:r>
      <w:r w:rsidR="00CC46AE">
        <w:rPr>
          <w:rFonts w:ascii="Times New Roman" w:hAnsi="Times New Roman" w:cs="Times New Roman"/>
          <w:b/>
          <w:bCs/>
          <w:color w:val="000000"/>
          <w:sz w:val="24"/>
          <w:szCs w:val="24"/>
        </w:rPr>
        <w:t xml:space="preserve"> ir </w:t>
      </w:r>
      <w:r w:rsidR="003B5425">
        <w:rPr>
          <w:rFonts w:ascii="Times New Roman" w:hAnsi="Times New Roman" w:cs="Times New Roman"/>
          <w:b/>
          <w:bCs/>
          <w:color w:val="000000"/>
          <w:sz w:val="24"/>
          <w:szCs w:val="24"/>
        </w:rPr>
        <w:t>sumontavimo</w:t>
      </w:r>
      <w:r w:rsidR="00897060">
        <w:rPr>
          <w:rFonts w:ascii="Times New Roman" w:hAnsi="Times New Roman" w:cs="Times New Roman"/>
          <w:b/>
          <w:bCs/>
          <w:color w:val="000000"/>
          <w:sz w:val="24"/>
          <w:szCs w:val="24"/>
        </w:rPr>
        <w:t>, personalo apmokymo</w:t>
      </w:r>
      <w:r w:rsidR="00CC46AE">
        <w:rPr>
          <w:rFonts w:ascii="Times New Roman" w:hAnsi="Times New Roman" w:cs="Times New Roman"/>
          <w:b/>
          <w:bCs/>
          <w:color w:val="000000"/>
          <w:sz w:val="24"/>
          <w:szCs w:val="24"/>
        </w:rPr>
        <w:t>.</w:t>
      </w:r>
    </w:p>
    <w:p w14:paraId="7A0F14E4" w14:textId="574E54C0" w:rsidR="00C25112" w:rsidRDefault="00EE6CA8" w:rsidP="00AA0D98">
      <w:pP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r w:rsidR="00C25112">
        <w:rPr>
          <w:rFonts w:ascii="Times New Roman" w:hAnsi="Times New Roman" w:cs="Times New Roman"/>
          <w:b/>
          <w:bCs/>
          <w:color w:val="000000"/>
          <w:sz w:val="24"/>
          <w:szCs w:val="24"/>
        </w:rPr>
        <w:t xml:space="preserve">.3.1. </w:t>
      </w:r>
      <w:r w:rsidR="003B5425">
        <w:rPr>
          <w:rFonts w:ascii="Times New Roman" w:hAnsi="Times New Roman" w:cs="Times New Roman"/>
          <w:b/>
          <w:bCs/>
          <w:color w:val="000000"/>
          <w:sz w:val="24"/>
          <w:szCs w:val="24"/>
        </w:rPr>
        <w:t>Prekė</w:t>
      </w:r>
      <w:r w:rsidR="00C25112">
        <w:rPr>
          <w:rFonts w:ascii="Times New Roman" w:hAnsi="Times New Roman" w:cs="Times New Roman"/>
          <w:b/>
          <w:bCs/>
          <w:color w:val="000000"/>
          <w:sz w:val="24"/>
          <w:szCs w:val="24"/>
        </w:rPr>
        <w:t xml:space="preserve"> pristatom</w:t>
      </w:r>
      <w:r w:rsidR="003B5425">
        <w:rPr>
          <w:rFonts w:ascii="Times New Roman" w:hAnsi="Times New Roman" w:cs="Times New Roman"/>
          <w:b/>
          <w:bCs/>
          <w:color w:val="000000"/>
          <w:sz w:val="24"/>
          <w:szCs w:val="24"/>
        </w:rPr>
        <w:t>a</w:t>
      </w:r>
      <w:r w:rsidR="00C25112">
        <w:rPr>
          <w:rFonts w:ascii="Times New Roman" w:hAnsi="Times New Roman" w:cs="Times New Roman"/>
          <w:b/>
          <w:bCs/>
          <w:color w:val="000000"/>
          <w:sz w:val="24"/>
          <w:szCs w:val="24"/>
        </w:rPr>
        <w:t xml:space="preserve"> adresu: V. Kudirkos g. 1, Anykščiai.</w:t>
      </w:r>
    </w:p>
    <w:p w14:paraId="5B316373" w14:textId="574E54C0" w:rsidR="000D5039" w:rsidRPr="003B5425" w:rsidRDefault="00EE6CA8" w:rsidP="00E37638">
      <w:pPr>
        <w:pStyle w:val="Antrat1"/>
        <w:tabs>
          <w:tab w:val="left" w:pos="567"/>
        </w:tabs>
        <w:spacing w:line="276" w:lineRule="auto"/>
        <w:ind w:firstLine="0"/>
        <w:contextualSpacing/>
        <w:rPr>
          <w:rFonts w:ascii="Times New Roman" w:hAnsi="Times New Roman" w:cs="Times New Roman"/>
          <w:b/>
          <w:bCs/>
          <w:color w:val="auto"/>
          <w:sz w:val="28"/>
          <w:szCs w:val="28"/>
        </w:rPr>
      </w:pPr>
      <w:bookmarkStart w:id="27" w:name="_Toc210912670"/>
      <w:r w:rsidRPr="003B5425">
        <w:rPr>
          <w:rFonts w:ascii="Times New Roman" w:hAnsi="Times New Roman" w:cs="Times New Roman"/>
          <w:b/>
          <w:bCs/>
          <w:color w:val="auto"/>
          <w:sz w:val="28"/>
          <w:szCs w:val="28"/>
        </w:rPr>
        <w:t>11</w:t>
      </w:r>
      <w:r w:rsidR="00E37638" w:rsidRPr="003B5425">
        <w:rPr>
          <w:rFonts w:ascii="Times New Roman" w:hAnsi="Times New Roman" w:cs="Times New Roman"/>
          <w:b/>
          <w:bCs/>
          <w:color w:val="auto"/>
          <w:sz w:val="28"/>
          <w:szCs w:val="28"/>
        </w:rPr>
        <w:t xml:space="preserve">. </w:t>
      </w:r>
      <w:r w:rsidR="00E41F81" w:rsidRPr="003B5425">
        <w:rPr>
          <w:rFonts w:ascii="Times New Roman" w:hAnsi="Times New Roman" w:cs="Times New Roman"/>
          <w:b/>
          <w:bCs/>
          <w:color w:val="auto"/>
          <w:sz w:val="28"/>
          <w:szCs w:val="28"/>
        </w:rPr>
        <w:t>Kitos sąlygos</w:t>
      </w:r>
      <w:bookmarkEnd w:id="27"/>
    </w:p>
    <w:p w14:paraId="63DDAF43" w14:textId="77777777" w:rsidR="00E41F81" w:rsidRPr="00E37638" w:rsidRDefault="00E41F81" w:rsidP="00E37638">
      <w:pPr>
        <w:pStyle w:val="Antrat1"/>
        <w:tabs>
          <w:tab w:val="left" w:pos="567"/>
        </w:tabs>
        <w:spacing w:line="276" w:lineRule="auto"/>
        <w:ind w:firstLine="0"/>
        <w:contextualSpacing/>
        <w:rPr>
          <w:rFonts w:ascii="Times New Roman" w:hAnsi="Times New Roman" w:cs="Times New Roman"/>
          <w:b/>
          <w:bCs/>
          <w:sz w:val="24"/>
          <w:szCs w:val="24"/>
        </w:rPr>
      </w:pPr>
    </w:p>
    <w:p w14:paraId="0E839A53" w14:textId="1E328AF0" w:rsidR="00A80ECF" w:rsidRPr="00EE6CA8" w:rsidRDefault="00EE6CA8" w:rsidP="006C21F3">
      <w:pPr>
        <w:pStyle w:val="Sraopastraipa"/>
        <w:numPr>
          <w:ilvl w:val="1"/>
          <w:numId w:val="18"/>
        </w:numPr>
        <w:pBdr>
          <w:top w:val="nil"/>
          <w:left w:val="nil"/>
          <w:bottom w:val="nil"/>
          <w:right w:val="nil"/>
          <w:between w:val="nil"/>
          <w:bar w:val="nil"/>
        </w:pBdr>
        <w:tabs>
          <w:tab w:val="left" w:pos="567"/>
        </w:tabs>
        <w:spacing w:line="276" w:lineRule="auto"/>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 </w:t>
      </w:r>
      <w:r w:rsidR="00AA0D98" w:rsidRPr="00EE6CA8">
        <w:rPr>
          <w:rFonts w:ascii="Times New Roman" w:hAnsi="Times New Roman" w:cs="Times New Roman"/>
          <w:color w:val="000000"/>
          <w:sz w:val="24"/>
          <w:szCs w:val="24"/>
        </w:rPr>
        <w:t>Perkančioji organizacija viešajam pirkimui kitų sąlygų netaiko.</w:t>
      </w:r>
    </w:p>
    <w:p w14:paraId="52BA0CEF" w14:textId="11EB64B8" w:rsidR="00E250DF" w:rsidRPr="005C2344" w:rsidRDefault="00EE68F7" w:rsidP="00E038D3">
      <w:pPr>
        <w:pStyle w:val="Sraopastraipa"/>
        <w:spacing w:line="276" w:lineRule="auto"/>
        <w:ind w:left="0" w:firstLine="567"/>
        <w:rPr>
          <w:rFonts w:ascii="Times New Roman" w:eastAsiaTheme="minorHAnsi" w:hAnsi="Times New Roman" w:cs="Times New Roman"/>
          <w:sz w:val="24"/>
          <w:szCs w:val="24"/>
        </w:rPr>
      </w:pPr>
      <w:r w:rsidRPr="005C2344">
        <w:rPr>
          <w:rFonts w:ascii="Times New Roman" w:eastAsiaTheme="minorHAnsi" w:hAnsi="Times New Roman" w:cs="Times New Roman"/>
          <w:sz w:val="24"/>
          <w:szCs w:val="24"/>
        </w:rPr>
        <w:br w:type="page"/>
      </w:r>
    </w:p>
    <w:p w14:paraId="7D93D236" w14:textId="215FD41A" w:rsidR="00311EC6" w:rsidRPr="005C2344" w:rsidRDefault="00311EC6" w:rsidP="00311EC6">
      <w:pPr>
        <w:pStyle w:val="Antrat1"/>
        <w:spacing w:before="0" w:after="0" w:line="276" w:lineRule="auto"/>
        <w:ind w:left="357" w:firstLine="0"/>
        <w:jc w:val="right"/>
        <w:rPr>
          <w:rFonts w:ascii="Times New Roman" w:hAnsi="Times New Roman" w:cs="Times New Roman"/>
          <w:color w:val="auto"/>
          <w:sz w:val="28"/>
          <w:szCs w:val="28"/>
        </w:rPr>
      </w:pPr>
      <w:bookmarkStart w:id="28" w:name="_Toc210912671"/>
      <w:r w:rsidRPr="005C2344">
        <w:rPr>
          <w:rFonts w:ascii="Times New Roman" w:hAnsi="Times New Roman" w:cs="Times New Roman"/>
          <w:sz w:val="28"/>
          <w:szCs w:val="28"/>
        </w:rPr>
        <w:lastRenderedPageBreak/>
        <w:t>Pirkimo sąlygų 1 priedas „Terminai“</w:t>
      </w:r>
      <w:bookmarkEnd w:id="28"/>
    </w:p>
    <w:p w14:paraId="47D0BD6A" w14:textId="77777777" w:rsidR="00703FA6" w:rsidRPr="005C2344" w:rsidRDefault="00703FA6" w:rsidP="00E40425">
      <w:pPr>
        <w:spacing w:line="276" w:lineRule="auto"/>
        <w:ind w:firstLine="0"/>
        <w:jc w:val="right"/>
        <w:rPr>
          <w:rFonts w:ascii="Times New Roman" w:hAnsi="Times New Roman" w:cs="Times New Roman"/>
          <w:b/>
          <w:bCs/>
          <w:sz w:val="24"/>
          <w:szCs w:val="24"/>
        </w:rPr>
      </w:pPr>
    </w:p>
    <w:tbl>
      <w:tblPr>
        <w:tblStyle w:val="TableGrid2"/>
        <w:tblW w:w="10064" w:type="dxa"/>
        <w:tblInd w:w="279" w:type="dxa"/>
        <w:tblLayout w:type="fixed"/>
        <w:tblLook w:val="04A0" w:firstRow="1" w:lastRow="0" w:firstColumn="1" w:lastColumn="0" w:noHBand="0" w:noVBand="1"/>
      </w:tblPr>
      <w:tblGrid>
        <w:gridCol w:w="567"/>
        <w:gridCol w:w="2835"/>
        <w:gridCol w:w="3827"/>
        <w:gridCol w:w="2835"/>
      </w:tblGrid>
      <w:tr w:rsidR="004F2269" w:rsidRPr="005C2344" w14:paraId="592F44AC" w14:textId="77777777" w:rsidTr="00FF3AAE">
        <w:trPr>
          <w:trHeight w:val="20"/>
        </w:trPr>
        <w:tc>
          <w:tcPr>
            <w:tcW w:w="567" w:type="dxa"/>
          </w:tcPr>
          <w:p w14:paraId="366B8000" w14:textId="77777777" w:rsidR="004F2269" w:rsidRPr="005C2344" w:rsidRDefault="004F2269" w:rsidP="0096333A">
            <w:pPr>
              <w:spacing w:line="276" w:lineRule="auto"/>
              <w:ind w:firstLine="0"/>
              <w:rPr>
                <w:sz w:val="22"/>
                <w:szCs w:val="22"/>
              </w:rPr>
            </w:pPr>
            <w:r w:rsidRPr="005C2344">
              <w:rPr>
                <w:sz w:val="22"/>
                <w:szCs w:val="22"/>
              </w:rPr>
              <w:t>Eil.</w:t>
            </w:r>
          </w:p>
          <w:p w14:paraId="551A5A36" w14:textId="77777777" w:rsidR="004F2269" w:rsidRPr="005C2344" w:rsidRDefault="004F2269" w:rsidP="0096333A">
            <w:pPr>
              <w:spacing w:line="276" w:lineRule="auto"/>
              <w:ind w:firstLine="0"/>
              <w:rPr>
                <w:sz w:val="22"/>
                <w:szCs w:val="22"/>
              </w:rPr>
            </w:pPr>
            <w:r w:rsidRPr="005C2344">
              <w:rPr>
                <w:sz w:val="22"/>
                <w:szCs w:val="22"/>
              </w:rPr>
              <w:t>Nr.</w:t>
            </w:r>
          </w:p>
        </w:tc>
        <w:tc>
          <w:tcPr>
            <w:tcW w:w="2835" w:type="dxa"/>
          </w:tcPr>
          <w:p w14:paraId="7DA1E322" w14:textId="5976D988" w:rsidR="004F2269" w:rsidRPr="005C2344" w:rsidRDefault="004F2269" w:rsidP="0041158B">
            <w:pPr>
              <w:spacing w:line="276" w:lineRule="auto"/>
              <w:ind w:firstLine="0"/>
              <w:jc w:val="center"/>
              <w:rPr>
                <w:sz w:val="22"/>
                <w:szCs w:val="22"/>
              </w:rPr>
            </w:pPr>
            <w:r w:rsidRPr="005C2344">
              <w:rPr>
                <w:b/>
                <w:sz w:val="22"/>
                <w:szCs w:val="22"/>
              </w:rPr>
              <w:t>VEIKSMAS</w:t>
            </w:r>
          </w:p>
        </w:tc>
        <w:tc>
          <w:tcPr>
            <w:tcW w:w="3827" w:type="dxa"/>
            <w:hideMark/>
          </w:tcPr>
          <w:p w14:paraId="24871CE3" w14:textId="65144629" w:rsidR="004F2269" w:rsidRPr="005C2344" w:rsidRDefault="004F2269" w:rsidP="0041158B">
            <w:pPr>
              <w:spacing w:line="276" w:lineRule="auto"/>
              <w:ind w:firstLine="34"/>
              <w:jc w:val="center"/>
              <w:rPr>
                <w:b/>
                <w:sz w:val="22"/>
                <w:szCs w:val="22"/>
              </w:rPr>
            </w:pPr>
            <w:r w:rsidRPr="005C2344">
              <w:rPr>
                <w:b/>
                <w:sz w:val="22"/>
                <w:szCs w:val="22"/>
              </w:rPr>
              <w:t>DATA</w:t>
            </w:r>
            <w:r w:rsidR="0041158B" w:rsidRPr="005C2344">
              <w:rPr>
                <w:b/>
                <w:sz w:val="22"/>
                <w:szCs w:val="22"/>
              </w:rPr>
              <w:t xml:space="preserve"> </w:t>
            </w:r>
            <w:r w:rsidRPr="005C2344">
              <w:rPr>
                <w:b/>
                <w:sz w:val="22"/>
                <w:szCs w:val="22"/>
              </w:rPr>
              <w:t>/</w:t>
            </w:r>
            <w:r w:rsidR="0041158B" w:rsidRPr="005C2344">
              <w:rPr>
                <w:b/>
                <w:sz w:val="22"/>
                <w:szCs w:val="22"/>
              </w:rPr>
              <w:t xml:space="preserve"> </w:t>
            </w:r>
            <w:r w:rsidRPr="005C2344">
              <w:rPr>
                <w:b/>
                <w:sz w:val="22"/>
                <w:szCs w:val="22"/>
              </w:rPr>
              <w:t>DIENŲ SKAIČIUS</w:t>
            </w:r>
            <w:r w:rsidR="0041158B" w:rsidRPr="005C2344">
              <w:rPr>
                <w:b/>
                <w:sz w:val="22"/>
                <w:szCs w:val="22"/>
              </w:rPr>
              <w:t xml:space="preserve"> </w:t>
            </w:r>
            <w:r w:rsidRPr="005C2344">
              <w:rPr>
                <w:b/>
                <w:sz w:val="22"/>
                <w:szCs w:val="22"/>
              </w:rPr>
              <w:t>/ LAIKAS</w:t>
            </w:r>
          </w:p>
        </w:tc>
        <w:tc>
          <w:tcPr>
            <w:tcW w:w="2835" w:type="dxa"/>
            <w:hideMark/>
          </w:tcPr>
          <w:p w14:paraId="415E494F" w14:textId="086C81FA" w:rsidR="004F2269" w:rsidRPr="005C2344" w:rsidRDefault="004F2269" w:rsidP="0041158B">
            <w:pPr>
              <w:spacing w:line="276" w:lineRule="auto"/>
              <w:ind w:firstLine="34"/>
              <w:jc w:val="center"/>
              <w:rPr>
                <w:b/>
                <w:sz w:val="22"/>
                <w:szCs w:val="22"/>
              </w:rPr>
            </w:pPr>
            <w:r w:rsidRPr="005C2344">
              <w:rPr>
                <w:b/>
                <w:sz w:val="22"/>
                <w:szCs w:val="22"/>
              </w:rPr>
              <w:t>PASTABOS</w:t>
            </w:r>
          </w:p>
        </w:tc>
      </w:tr>
      <w:tr w:rsidR="004F2269" w:rsidRPr="005C2344" w14:paraId="240101ED" w14:textId="77777777" w:rsidTr="00FF3AAE">
        <w:trPr>
          <w:trHeight w:val="20"/>
        </w:trPr>
        <w:tc>
          <w:tcPr>
            <w:tcW w:w="567" w:type="dxa"/>
          </w:tcPr>
          <w:p w14:paraId="056A66AF" w14:textId="01D94EB4" w:rsidR="004F2269" w:rsidRPr="005C2344" w:rsidRDefault="004F2269" w:rsidP="0096333A">
            <w:pPr>
              <w:spacing w:line="276" w:lineRule="auto"/>
              <w:ind w:firstLine="0"/>
              <w:rPr>
                <w:bCs/>
                <w:sz w:val="22"/>
                <w:szCs w:val="22"/>
              </w:rPr>
            </w:pPr>
            <w:r w:rsidRPr="005C2344">
              <w:rPr>
                <w:bCs/>
                <w:sz w:val="22"/>
                <w:szCs w:val="22"/>
              </w:rPr>
              <w:t>1</w:t>
            </w:r>
            <w:r w:rsidR="00311EC6" w:rsidRPr="005C2344">
              <w:rPr>
                <w:bCs/>
                <w:sz w:val="22"/>
                <w:szCs w:val="22"/>
              </w:rPr>
              <w:t>.</w:t>
            </w:r>
          </w:p>
        </w:tc>
        <w:tc>
          <w:tcPr>
            <w:tcW w:w="2835" w:type="dxa"/>
          </w:tcPr>
          <w:p w14:paraId="5DF20623" w14:textId="77777777" w:rsidR="004F2269" w:rsidRPr="005C2344" w:rsidRDefault="004F2269" w:rsidP="0096333A">
            <w:pPr>
              <w:spacing w:line="276" w:lineRule="auto"/>
              <w:ind w:firstLine="0"/>
              <w:rPr>
                <w:bCs/>
                <w:sz w:val="22"/>
                <w:szCs w:val="22"/>
              </w:rPr>
            </w:pPr>
            <w:r w:rsidRPr="005C2344">
              <w:rPr>
                <w:bCs/>
                <w:sz w:val="22"/>
                <w:szCs w:val="22"/>
              </w:rPr>
              <w:t>Pasiūlymų pateikimo terminas</w:t>
            </w:r>
          </w:p>
        </w:tc>
        <w:tc>
          <w:tcPr>
            <w:tcW w:w="3827" w:type="dxa"/>
          </w:tcPr>
          <w:p w14:paraId="28E26042" w14:textId="5C07576F" w:rsidR="004F2269" w:rsidRPr="005C2344" w:rsidRDefault="004F2269" w:rsidP="0096333A">
            <w:pPr>
              <w:spacing w:line="276" w:lineRule="auto"/>
              <w:ind w:firstLine="34"/>
              <w:rPr>
                <w:sz w:val="22"/>
                <w:szCs w:val="22"/>
              </w:rPr>
            </w:pPr>
            <w:r w:rsidRPr="005C2344">
              <w:rPr>
                <w:sz w:val="22"/>
                <w:szCs w:val="22"/>
              </w:rPr>
              <w:t xml:space="preserve">nurodytas skelbime  </w:t>
            </w:r>
          </w:p>
        </w:tc>
        <w:tc>
          <w:tcPr>
            <w:tcW w:w="2835" w:type="dxa"/>
          </w:tcPr>
          <w:p w14:paraId="27DEA8DE" w14:textId="0A30A4BB" w:rsidR="004F2269" w:rsidRPr="005C2344" w:rsidRDefault="004F2269" w:rsidP="00B43979">
            <w:pPr>
              <w:spacing w:line="276" w:lineRule="auto"/>
              <w:ind w:firstLine="0"/>
              <w:rPr>
                <w:color w:val="7030A0"/>
                <w:sz w:val="22"/>
                <w:szCs w:val="22"/>
              </w:rPr>
            </w:pPr>
            <w:r w:rsidRPr="005C2344">
              <w:rPr>
                <w:sz w:val="22"/>
                <w:szCs w:val="22"/>
              </w:rPr>
              <w:t>Perkančioji organizacija turi teisę pratęsti pasiūlymų pateikimo terminą.</w:t>
            </w:r>
          </w:p>
        </w:tc>
      </w:tr>
      <w:tr w:rsidR="0018462E" w:rsidRPr="005C2344" w14:paraId="29629C6E" w14:textId="77777777" w:rsidTr="00FF3AAE">
        <w:trPr>
          <w:trHeight w:val="20"/>
        </w:trPr>
        <w:tc>
          <w:tcPr>
            <w:tcW w:w="567" w:type="dxa"/>
          </w:tcPr>
          <w:p w14:paraId="572B04DE" w14:textId="6B7ABEB4" w:rsidR="0018462E" w:rsidRPr="0018462E" w:rsidRDefault="0018462E" w:rsidP="0018462E">
            <w:pPr>
              <w:spacing w:line="276" w:lineRule="auto"/>
              <w:ind w:firstLine="0"/>
              <w:rPr>
                <w:bCs/>
                <w:sz w:val="22"/>
                <w:szCs w:val="22"/>
              </w:rPr>
            </w:pPr>
            <w:r>
              <w:rPr>
                <w:bCs/>
                <w:sz w:val="22"/>
                <w:szCs w:val="22"/>
              </w:rPr>
              <w:t>2.</w:t>
            </w:r>
          </w:p>
        </w:tc>
        <w:tc>
          <w:tcPr>
            <w:tcW w:w="2835" w:type="dxa"/>
          </w:tcPr>
          <w:p w14:paraId="28669CFB" w14:textId="094BD2B6" w:rsidR="0018462E" w:rsidRPr="005C2344" w:rsidRDefault="0018462E" w:rsidP="0096333A">
            <w:pPr>
              <w:spacing w:line="276" w:lineRule="auto"/>
              <w:ind w:firstLine="0"/>
              <w:rPr>
                <w:sz w:val="22"/>
                <w:szCs w:val="22"/>
              </w:rPr>
            </w:pPr>
            <w:r w:rsidRPr="005C2344">
              <w:rPr>
                <w:sz w:val="22"/>
                <w:szCs w:val="22"/>
              </w:rPr>
              <w:t>Pradinis susipažinimas su CVP IS priemonėmis gautais pasiūlymais</w:t>
            </w:r>
          </w:p>
        </w:tc>
        <w:tc>
          <w:tcPr>
            <w:tcW w:w="3827" w:type="dxa"/>
          </w:tcPr>
          <w:p w14:paraId="03A104FB" w14:textId="7C728F34" w:rsidR="0018462E" w:rsidRPr="005C2344" w:rsidRDefault="0018462E" w:rsidP="0096333A">
            <w:pPr>
              <w:spacing w:line="276" w:lineRule="auto"/>
              <w:ind w:firstLine="0"/>
              <w:rPr>
                <w:sz w:val="22"/>
                <w:szCs w:val="22"/>
              </w:rPr>
            </w:pPr>
            <w:r w:rsidRPr="005C2344">
              <w:rPr>
                <w:sz w:val="22"/>
                <w:szCs w:val="22"/>
              </w:rPr>
              <w:t xml:space="preserve">Pradedamas ne anksčiau nei </w:t>
            </w:r>
            <w:r w:rsidRPr="005C2344">
              <w:rPr>
                <w:b/>
                <w:bCs/>
                <w:color w:val="000000" w:themeColor="text1"/>
                <w:sz w:val="22"/>
                <w:szCs w:val="22"/>
              </w:rPr>
              <w:t xml:space="preserve">po </w:t>
            </w:r>
            <w:r>
              <w:rPr>
                <w:b/>
                <w:bCs/>
                <w:color w:val="000000" w:themeColor="text1"/>
                <w:sz w:val="22"/>
                <w:szCs w:val="22"/>
              </w:rPr>
              <w:t>30</w:t>
            </w:r>
            <w:r w:rsidRPr="005C2344">
              <w:rPr>
                <w:color w:val="000000" w:themeColor="text1"/>
                <w:sz w:val="22"/>
                <w:szCs w:val="22"/>
              </w:rPr>
              <w:t xml:space="preserve"> minučių</w:t>
            </w:r>
            <w:r w:rsidRPr="005C2344">
              <w:rPr>
                <w:sz w:val="22"/>
                <w:szCs w:val="22"/>
              </w:rPr>
              <w:t xml:space="preserve"> po galutinių pasiūlymų pateikimo termino pabaigos</w:t>
            </w:r>
          </w:p>
        </w:tc>
        <w:tc>
          <w:tcPr>
            <w:tcW w:w="2835" w:type="dxa"/>
          </w:tcPr>
          <w:p w14:paraId="5348C2B6" w14:textId="77777777" w:rsidR="0018462E" w:rsidRPr="005C2344" w:rsidRDefault="0018462E" w:rsidP="0096333A">
            <w:pPr>
              <w:spacing w:line="276" w:lineRule="auto"/>
              <w:ind w:firstLine="34"/>
              <w:rPr>
                <w:sz w:val="22"/>
                <w:szCs w:val="22"/>
              </w:rPr>
            </w:pPr>
          </w:p>
        </w:tc>
      </w:tr>
      <w:tr w:rsidR="0018462E" w:rsidRPr="005C2344" w14:paraId="12E24DC1" w14:textId="77777777" w:rsidTr="00F47FDC">
        <w:trPr>
          <w:trHeight w:val="20"/>
        </w:trPr>
        <w:tc>
          <w:tcPr>
            <w:tcW w:w="567" w:type="dxa"/>
          </w:tcPr>
          <w:p w14:paraId="61A97F58" w14:textId="2B5E1ABA" w:rsidR="0018462E" w:rsidRPr="005C2344" w:rsidRDefault="0018462E" w:rsidP="00F47FDC">
            <w:pPr>
              <w:spacing w:line="276" w:lineRule="auto"/>
              <w:ind w:firstLine="0"/>
              <w:rPr>
                <w:bCs/>
                <w:sz w:val="22"/>
                <w:szCs w:val="22"/>
              </w:rPr>
            </w:pPr>
            <w:r>
              <w:rPr>
                <w:bCs/>
                <w:sz w:val="22"/>
                <w:szCs w:val="22"/>
              </w:rPr>
              <w:t>3</w:t>
            </w:r>
            <w:r w:rsidRPr="005C2344">
              <w:rPr>
                <w:bCs/>
                <w:sz w:val="22"/>
                <w:szCs w:val="22"/>
              </w:rPr>
              <w:t>.</w:t>
            </w:r>
          </w:p>
        </w:tc>
        <w:tc>
          <w:tcPr>
            <w:tcW w:w="2835" w:type="dxa"/>
          </w:tcPr>
          <w:p w14:paraId="3E874B27" w14:textId="2434B41D" w:rsidR="0018462E" w:rsidRPr="005C2344" w:rsidRDefault="0018462E" w:rsidP="00F47FDC">
            <w:pPr>
              <w:spacing w:line="276" w:lineRule="auto"/>
              <w:ind w:firstLine="0"/>
              <w:rPr>
                <w:bCs/>
                <w:sz w:val="22"/>
                <w:szCs w:val="22"/>
              </w:rPr>
            </w:pPr>
            <w:r w:rsidRPr="0018462E">
              <w:rPr>
                <w:bCs/>
                <w:sz w:val="22"/>
                <w:szCs w:val="22"/>
              </w:rPr>
              <w:t>Prašymą paaiškinti, patikslinti pirkimo sąlygas tiekėjas turi pateikti ne vėliau kaip:</w:t>
            </w:r>
          </w:p>
        </w:tc>
        <w:tc>
          <w:tcPr>
            <w:tcW w:w="3827" w:type="dxa"/>
          </w:tcPr>
          <w:p w14:paraId="675AFE7E" w14:textId="759AD6DF" w:rsidR="0018462E" w:rsidRPr="005C2344" w:rsidRDefault="0018462E" w:rsidP="00F47FDC">
            <w:pPr>
              <w:spacing w:line="276" w:lineRule="auto"/>
              <w:ind w:firstLine="0"/>
              <w:rPr>
                <w:sz w:val="22"/>
                <w:szCs w:val="22"/>
              </w:rPr>
            </w:pPr>
            <w:r w:rsidRPr="005C2344">
              <w:rPr>
                <w:sz w:val="22"/>
                <w:szCs w:val="22"/>
              </w:rPr>
              <w:t xml:space="preserve">Likus </w:t>
            </w:r>
            <w:r w:rsidR="00B54646">
              <w:rPr>
                <w:sz w:val="22"/>
                <w:szCs w:val="22"/>
              </w:rPr>
              <w:t>6</w:t>
            </w:r>
            <w:r w:rsidRPr="005C2344">
              <w:rPr>
                <w:b/>
                <w:sz w:val="22"/>
                <w:szCs w:val="22"/>
              </w:rPr>
              <w:t xml:space="preserve"> (</w:t>
            </w:r>
            <w:r w:rsidR="00B54646">
              <w:rPr>
                <w:b/>
                <w:sz w:val="22"/>
                <w:szCs w:val="22"/>
              </w:rPr>
              <w:t>šešioms</w:t>
            </w:r>
            <w:r w:rsidRPr="005C2344">
              <w:rPr>
                <w:b/>
                <w:sz w:val="22"/>
                <w:szCs w:val="22"/>
              </w:rPr>
              <w:t>)</w:t>
            </w:r>
            <w:r w:rsidR="0041472E">
              <w:rPr>
                <w:b/>
                <w:sz w:val="22"/>
                <w:szCs w:val="22"/>
              </w:rPr>
              <w:t xml:space="preserve"> darbo</w:t>
            </w:r>
            <w:r w:rsidRPr="005C2344">
              <w:rPr>
                <w:b/>
                <w:sz w:val="22"/>
                <w:szCs w:val="22"/>
              </w:rPr>
              <w:t xml:space="preserve"> dienoms</w:t>
            </w:r>
            <w:r w:rsidRPr="005C2344">
              <w:rPr>
                <w:sz w:val="22"/>
                <w:szCs w:val="22"/>
              </w:rPr>
              <w:t xml:space="preserve"> iki pasiūlymų pateikimo termino </w:t>
            </w:r>
            <w:r w:rsidR="00F26D4A">
              <w:rPr>
                <w:sz w:val="22"/>
                <w:szCs w:val="22"/>
              </w:rPr>
              <w:t>dienos</w:t>
            </w:r>
            <w:r w:rsidRPr="005C2344">
              <w:rPr>
                <w:sz w:val="22"/>
                <w:szCs w:val="22"/>
              </w:rPr>
              <w:t>.</w:t>
            </w:r>
          </w:p>
        </w:tc>
        <w:tc>
          <w:tcPr>
            <w:tcW w:w="2835" w:type="dxa"/>
          </w:tcPr>
          <w:p w14:paraId="28E2141F" w14:textId="77777777" w:rsidR="0018462E" w:rsidRPr="005C2344" w:rsidRDefault="0018462E" w:rsidP="00F47FDC">
            <w:pPr>
              <w:spacing w:line="276" w:lineRule="auto"/>
              <w:ind w:firstLine="34"/>
              <w:rPr>
                <w:sz w:val="22"/>
                <w:szCs w:val="22"/>
              </w:rPr>
            </w:pPr>
          </w:p>
          <w:p w14:paraId="042AB5C4" w14:textId="77777777" w:rsidR="0018462E" w:rsidRPr="005C2344" w:rsidRDefault="0018462E" w:rsidP="00F47FDC">
            <w:pPr>
              <w:spacing w:line="276" w:lineRule="auto"/>
              <w:ind w:firstLine="34"/>
              <w:rPr>
                <w:sz w:val="22"/>
                <w:szCs w:val="22"/>
              </w:rPr>
            </w:pPr>
          </w:p>
          <w:p w14:paraId="758BE522" w14:textId="77777777" w:rsidR="0018462E" w:rsidRPr="005C2344" w:rsidRDefault="0018462E" w:rsidP="00F47FDC">
            <w:pPr>
              <w:spacing w:line="276" w:lineRule="auto"/>
              <w:ind w:firstLine="34"/>
              <w:rPr>
                <w:color w:val="7030A0"/>
                <w:sz w:val="22"/>
                <w:szCs w:val="22"/>
              </w:rPr>
            </w:pPr>
          </w:p>
        </w:tc>
      </w:tr>
      <w:tr w:rsidR="004F2269" w:rsidRPr="005C2344" w14:paraId="1A93DAD6" w14:textId="77777777" w:rsidTr="00FF3AAE">
        <w:trPr>
          <w:trHeight w:val="20"/>
        </w:trPr>
        <w:tc>
          <w:tcPr>
            <w:tcW w:w="567" w:type="dxa"/>
          </w:tcPr>
          <w:p w14:paraId="1E9F4392" w14:textId="01ED715D" w:rsidR="004F2269" w:rsidRPr="005C2344" w:rsidRDefault="0018462E" w:rsidP="0096333A">
            <w:pPr>
              <w:spacing w:line="276" w:lineRule="auto"/>
              <w:ind w:firstLine="0"/>
              <w:rPr>
                <w:bCs/>
                <w:sz w:val="22"/>
                <w:szCs w:val="22"/>
              </w:rPr>
            </w:pPr>
            <w:r>
              <w:rPr>
                <w:bCs/>
                <w:sz w:val="22"/>
                <w:szCs w:val="22"/>
              </w:rPr>
              <w:t>4</w:t>
            </w:r>
            <w:r w:rsidR="00311EC6" w:rsidRPr="005C2344">
              <w:rPr>
                <w:bCs/>
                <w:sz w:val="22"/>
                <w:szCs w:val="22"/>
              </w:rPr>
              <w:t>.</w:t>
            </w:r>
          </w:p>
        </w:tc>
        <w:tc>
          <w:tcPr>
            <w:tcW w:w="2835" w:type="dxa"/>
          </w:tcPr>
          <w:p w14:paraId="5EEFF99A" w14:textId="5A27E7EC" w:rsidR="004F2269" w:rsidRPr="005C2344" w:rsidRDefault="004F2269" w:rsidP="0096333A">
            <w:pPr>
              <w:spacing w:line="276" w:lineRule="auto"/>
              <w:ind w:firstLine="0"/>
              <w:rPr>
                <w:sz w:val="22"/>
                <w:szCs w:val="22"/>
              </w:rPr>
            </w:pPr>
            <w:r w:rsidRPr="005C2344">
              <w:rPr>
                <w:rFonts w:eastAsia="Arial"/>
                <w:sz w:val="22"/>
                <w:szCs w:val="22"/>
              </w:rPr>
              <w:t xml:space="preserve">Perkančioji organizacija </w:t>
            </w:r>
            <w:r w:rsidRPr="005C2344">
              <w:rPr>
                <w:sz w:val="22"/>
                <w:szCs w:val="22"/>
              </w:rPr>
              <w:t xml:space="preserve">pirkimo </w:t>
            </w:r>
            <w:r w:rsidR="0018462E">
              <w:rPr>
                <w:sz w:val="22"/>
                <w:szCs w:val="22"/>
              </w:rPr>
              <w:t>sąlygų</w:t>
            </w:r>
            <w:r w:rsidRPr="005C2344">
              <w:rPr>
                <w:sz w:val="22"/>
                <w:szCs w:val="22"/>
              </w:rPr>
              <w:t xml:space="preserve"> paaiškinimą, patikslinimą pateikia visiems </w:t>
            </w:r>
            <w:r w:rsidR="00F26D4A">
              <w:rPr>
                <w:sz w:val="22"/>
                <w:szCs w:val="22"/>
              </w:rPr>
              <w:t>tiekėjams ne vėliau kaip:</w:t>
            </w:r>
          </w:p>
        </w:tc>
        <w:tc>
          <w:tcPr>
            <w:tcW w:w="3827" w:type="dxa"/>
          </w:tcPr>
          <w:p w14:paraId="37476050" w14:textId="4CA89933" w:rsidR="004F2269" w:rsidRPr="005C2344" w:rsidRDefault="004F2269" w:rsidP="0096333A">
            <w:pPr>
              <w:spacing w:line="276" w:lineRule="auto"/>
              <w:ind w:firstLine="0"/>
              <w:rPr>
                <w:sz w:val="22"/>
                <w:szCs w:val="22"/>
              </w:rPr>
            </w:pPr>
            <w:r w:rsidRPr="005C2344">
              <w:rPr>
                <w:bCs/>
                <w:sz w:val="22"/>
                <w:szCs w:val="22"/>
              </w:rPr>
              <w:t>Likus ne mažiau kaip</w:t>
            </w:r>
            <w:r w:rsidRPr="005C2344">
              <w:rPr>
                <w:b/>
                <w:sz w:val="22"/>
                <w:szCs w:val="22"/>
              </w:rPr>
              <w:t xml:space="preserve"> </w:t>
            </w:r>
            <w:r w:rsidR="00D71843">
              <w:rPr>
                <w:b/>
                <w:sz w:val="22"/>
                <w:szCs w:val="22"/>
              </w:rPr>
              <w:t>4</w:t>
            </w:r>
            <w:r w:rsidR="00E26466" w:rsidRPr="005C2344">
              <w:rPr>
                <w:b/>
                <w:sz w:val="22"/>
                <w:szCs w:val="22"/>
              </w:rPr>
              <w:t xml:space="preserve"> (</w:t>
            </w:r>
            <w:r w:rsidR="00D71843">
              <w:rPr>
                <w:b/>
                <w:sz w:val="22"/>
                <w:szCs w:val="22"/>
              </w:rPr>
              <w:t>keturioms</w:t>
            </w:r>
            <w:r w:rsidR="00E26466" w:rsidRPr="005C2344">
              <w:rPr>
                <w:b/>
                <w:sz w:val="22"/>
                <w:szCs w:val="22"/>
              </w:rPr>
              <w:t>)</w:t>
            </w:r>
            <w:r w:rsidR="0041472E">
              <w:rPr>
                <w:b/>
                <w:sz w:val="22"/>
                <w:szCs w:val="22"/>
              </w:rPr>
              <w:t xml:space="preserve"> </w:t>
            </w:r>
            <w:r w:rsidRPr="005C2344">
              <w:rPr>
                <w:b/>
                <w:sz w:val="22"/>
                <w:szCs w:val="22"/>
              </w:rPr>
              <w:t>dien</w:t>
            </w:r>
            <w:r w:rsidR="00D71843">
              <w:rPr>
                <w:b/>
                <w:sz w:val="22"/>
                <w:szCs w:val="22"/>
              </w:rPr>
              <w:t>oms</w:t>
            </w:r>
            <w:r w:rsidRPr="005C2344">
              <w:rPr>
                <w:sz w:val="22"/>
                <w:szCs w:val="22"/>
              </w:rPr>
              <w:t xml:space="preserve"> iki pasiūlymų pateikimo termino </w:t>
            </w:r>
            <w:r w:rsidR="00F26D4A">
              <w:rPr>
                <w:sz w:val="22"/>
                <w:szCs w:val="22"/>
              </w:rPr>
              <w:t>dienos</w:t>
            </w:r>
            <w:r w:rsidRPr="005C2344">
              <w:rPr>
                <w:sz w:val="22"/>
                <w:szCs w:val="22"/>
              </w:rPr>
              <w:t>.</w:t>
            </w:r>
          </w:p>
        </w:tc>
        <w:tc>
          <w:tcPr>
            <w:tcW w:w="2835" w:type="dxa"/>
          </w:tcPr>
          <w:p w14:paraId="4846AEF5" w14:textId="77777777" w:rsidR="004F2269" w:rsidRPr="005C2344" w:rsidRDefault="004F2269" w:rsidP="0096333A">
            <w:pPr>
              <w:spacing w:line="276" w:lineRule="auto"/>
              <w:ind w:firstLine="0"/>
              <w:rPr>
                <w:color w:val="7030A0"/>
                <w:sz w:val="22"/>
                <w:szCs w:val="22"/>
              </w:rPr>
            </w:pPr>
            <w:r w:rsidRPr="005C2344">
              <w:rPr>
                <w:color w:val="000000"/>
                <w:sz w:val="22"/>
                <w:szCs w:val="22"/>
              </w:rPr>
              <w:t xml:space="preserve">Jei paaiškinimai ar patikslinimai teikiami perkančiosios organizacijos iniciatyva, jų pateikimo terminas nesikeičia. </w:t>
            </w:r>
          </w:p>
          <w:p w14:paraId="5AB2DB4C" w14:textId="77777777" w:rsidR="004F2269" w:rsidRPr="005C2344" w:rsidRDefault="004F2269" w:rsidP="0096333A">
            <w:pPr>
              <w:spacing w:line="276" w:lineRule="auto"/>
              <w:ind w:firstLine="34"/>
              <w:rPr>
                <w:color w:val="7030A0"/>
                <w:sz w:val="22"/>
                <w:szCs w:val="22"/>
              </w:rPr>
            </w:pPr>
          </w:p>
        </w:tc>
      </w:tr>
      <w:tr w:rsidR="00311EC6" w:rsidRPr="005C2344" w14:paraId="00FFF9B9" w14:textId="77777777" w:rsidTr="00FF3AAE">
        <w:trPr>
          <w:trHeight w:val="1055"/>
        </w:trPr>
        <w:tc>
          <w:tcPr>
            <w:tcW w:w="567" w:type="dxa"/>
          </w:tcPr>
          <w:p w14:paraId="3AE4BB6A" w14:textId="72CC2DE4" w:rsidR="00311EC6" w:rsidRPr="005C2344" w:rsidRDefault="00311EC6" w:rsidP="00311EC6">
            <w:pPr>
              <w:spacing w:line="276" w:lineRule="auto"/>
              <w:ind w:firstLine="0"/>
              <w:rPr>
                <w:bCs/>
                <w:sz w:val="22"/>
                <w:szCs w:val="22"/>
              </w:rPr>
            </w:pPr>
            <w:r w:rsidRPr="005C2344">
              <w:rPr>
                <w:bCs/>
                <w:sz w:val="22"/>
                <w:szCs w:val="22"/>
              </w:rPr>
              <w:t>5.</w:t>
            </w:r>
          </w:p>
        </w:tc>
        <w:tc>
          <w:tcPr>
            <w:tcW w:w="2835" w:type="dxa"/>
          </w:tcPr>
          <w:p w14:paraId="73F698B0" w14:textId="316E6FD8" w:rsidR="00311EC6" w:rsidRPr="005C2344" w:rsidRDefault="00311EC6" w:rsidP="00311EC6">
            <w:pPr>
              <w:spacing w:line="276" w:lineRule="auto"/>
              <w:ind w:firstLine="0"/>
              <w:rPr>
                <w:sz w:val="22"/>
                <w:szCs w:val="22"/>
              </w:rPr>
            </w:pPr>
            <w:r w:rsidRPr="005C2344">
              <w:rPr>
                <w:sz w:val="22"/>
                <w:szCs w:val="22"/>
              </w:rPr>
              <w:t>Objekto apžiūra bus vykdoma:</w:t>
            </w:r>
          </w:p>
        </w:tc>
        <w:tc>
          <w:tcPr>
            <w:tcW w:w="3827" w:type="dxa"/>
          </w:tcPr>
          <w:p w14:paraId="564C8734" w14:textId="254582B4" w:rsidR="00311EC6" w:rsidRPr="005C2344" w:rsidRDefault="00311EC6" w:rsidP="00311EC6">
            <w:pPr>
              <w:spacing w:line="276" w:lineRule="auto"/>
              <w:ind w:firstLine="34"/>
              <w:rPr>
                <w:sz w:val="22"/>
                <w:szCs w:val="22"/>
              </w:rPr>
            </w:pPr>
            <w:r w:rsidRPr="005C2344">
              <w:rPr>
                <w:iCs/>
                <w:sz w:val="22"/>
                <w:szCs w:val="22"/>
              </w:rPr>
              <w:t>NETAIKOMA</w:t>
            </w:r>
          </w:p>
        </w:tc>
        <w:tc>
          <w:tcPr>
            <w:tcW w:w="2835" w:type="dxa"/>
          </w:tcPr>
          <w:p w14:paraId="50EBCC0D" w14:textId="77777777" w:rsidR="00311EC6" w:rsidRPr="005C2344" w:rsidRDefault="00311EC6" w:rsidP="00311EC6">
            <w:pPr>
              <w:spacing w:line="276" w:lineRule="auto"/>
              <w:ind w:firstLine="34"/>
              <w:rPr>
                <w:iCs/>
                <w:sz w:val="22"/>
                <w:szCs w:val="22"/>
              </w:rPr>
            </w:pPr>
          </w:p>
        </w:tc>
      </w:tr>
      <w:tr w:rsidR="00311EC6" w:rsidRPr="005C2344" w14:paraId="3BBB5BF7" w14:textId="77777777" w:rsidTr="00FF3AAE">
        <w:trPr>
          <w:trHeight w:val="1055"/>
        </w:trPr>
        <w:tc>
          <w:tcPr>
            <w:tcW w:w="567" w:type="dxa"/>
          </w:tcPr>
          <w:p w14:paraId="5B8A9C5D" w14:textId="6A2A05F8" w:rsidR="00311EC6" w:rsidRPr="005C2344" w:rsidRDefault="00311EC6" w:rsidP="00311EC6">
            <w:pPr>
              <w:spacing w:line="276" w:lineRule="auto"/>
              <w:ind w:firstLine="0"/>
              <w:rPr>
                <w:bCs/>
                <w:sz w:val="22"/>
                <w:szCs w:val="22"/>
              </w:rPr>
            </w:pPr>
            <w:r w:rsidRPr="005C2344">
              <w:rPr>
                <w:bCs/>
                <w:sz w:val="22"/>
                <w:szCs w:val="22"/>
              </w:rPr>
              <w:t>6.</w:t>
            </w:r>
          </w:p>
        </w:tc>
        <w:tc>
          <w:tcPr>
            <w:tcW w:w="2835" w:type="dxa"/>
          </w:tcPr>
          <w:p w14:paraId="6F9D7147" w14:textId="354798BD" w:rsidR="00311EC6" w:rsidRPr="005C2344" w:rsidRDefault="00311EC6" w:rsidP="00311EC6">
            <w:pPr>
              <w:spacing w:line="276" w:lineRule="auto"/>
              <w:ind w:firstLine="0"/>
              <w:rPr>
                <w:sz w:val="22"/>
                <w:szCs w:val="22"/>
              </w:rPr>
            </w:pPr>
            <w:r w:rsidRPr="005C2344">
              <w:rPr>
                <w:sz w:val="22"/>
                <w:szCs w:val="22"/>
              </w:rPr>
              <w:t>Perkančioji organizacija rengs susitikimus su tiekėjais dėl pirkimo sąlygų paaiškinimo</w:t>
            </w:r>
          </w:p>
        </w:tc>
        <w:tc>
          <w:tcPr>
            <w:tcW w:w="3827" w:type="dxa"/>
          </w:tcPr>
          <w:p w14:paraId="060F944D" w14:textId="2DD4B6A1" w:rsidR="00311EC6" w:rsidRPr="005C2344" w:rsidRDefault="00311EC6" w:rsidP="00311EC6">
            <w:pPr>
              <w:spacing w:line="276" w:lineRule="auto"/>
              <w:ind w:firstLine="34"/>
              <w:rPr>
                <w:sz w:val="22"/>
                <w:szCs w:val="22"/>
              </w:rPr>
            </w:pPr>
            <w:r w:rsidRPr="005C2344">
              <w:rPr>
                <w:iCs/>
                <w:sz w:val="22"/>
                <w:szCs w:val="22"/>
              </w:rPr>
              <w:t>NETAIKOMA</w:t>
            </w:r>
          </w:p>
        </w:tc>
        <w:tc>
          <w:tcPr>
            <w:tcW w:w="2835" w:type="dxa"/>
          </w:tcPr>
          <w:p w14:paraId="1EB909D8" w14:textId="77777777" w:rsidR="00311EC6" w:rsidRPr="005C2344" w:rsidRDefault="00311EC6" w:rsidP="00311EC6">
            <w:pPr>
              <w:spacing w:line="276" w:lineRule="auto"/>
              <w:ind w:firstLine="34"/>
              <w:rPr>
                <w:iCs/>
                <w:sz w:val="22"/>
                <w:szCs w:val="22"/>
              </w:rPr>
            </w:pPr>
          </w:p>
        </w:tc>
      </w:tr>
      <w:tr w:rsidR="00311EC6" w:rsidRPr="005C2344" w14:paraId="0D64C668" w14:textId="77777777" w:rsidTr="00FF3AAE">
        <w:trPr>
          <w:trHeight w:val="1055"/>
        </w:trPr>
        <w:tc>
          <w:tcPr>
            <w:tcW w:w="567" w:type="dxa"/>
          </w:tcPr>
          <w:p w14:paraId="5B1644E1" w14:textId="08791897" w:rsidR="00311EC6" w:rsidRPr="005C2344" w:rsidRDefault="00311EC6" w:rsidP="00311EC6">
            <w:pPr>
              <w:spacing w:line="276" w:lineRule="auto"/>
              <w:ind w:firstLine="0"/>
              <w:rPr>
                <w:bCs/>
                <w:sz w:val="22"/>
                <w:szCs w:val="22"/>
              </w:rPr>
            </w:pPr>
            <w:r w:rsidRPr="005C2344">
              <w:rPr>
                <w:bCs/>
                <w:sz w:val="22"/>
                <w:szCs w:val="22"/>
              </w:rPr>
              <w:t>7.</w:t>
            </w:r>
          </w:p>
        </w:tc>
        <w:tc>
          <w:tcPr>
            <w:tcW w:w="2835" w:type="dxa"/>
          </w:tcPr>
          <w:p w14:paraId="005D58D7" w14:textId="1E2355BD" w:rsidR="00311EC6" w:rsidRPr="005C2344" w:rsidRDefault="00311EC6" w:rsidP="00311EC6">
            <w:pPr>
              <w:spacing w:line="276" w:lineRule="auto"/>
              <w:ind w:firstLine="0"/>
              <w:rPr>
                <w:sz w:val="22"/>
                <w:szCs w:val="22"/>
              </w:rPr>
            </w:pPr>
            <w:r w:rsidRPr="005C2344">
              <w:rPr>
                <w:sz w:val="22"/>
                <w:szCs w:val="22"/>
              </w:rPr>
              <w:t>Tiekėjai turi pateikti prekių pavyzdžius</w:t>
            </w:r>
          </w:p>
        </w:tc>
        <w:tc>
          <w:tcPr>
            <w:tcW w:w="3827" w:type="dxa"/>
          </w:tcPr>
          <w:p w14:paraId="1825E635" w14:textId="3BE13EF3" w:rsidR="00311EC6" w:rsidRPr="005C2344" w:rsidRDefault="00311EC6" w:rsidP="00311EC6">
            <w:pPr>
              <w:spacing w:line="276" w:lineRule="auto"/>
              <w:ind w:firstLine="34"/>
              <w:rPr>
                <w:iCs/>
                <w:sz w:val="22"/>
                <w:szCs w:val="22"/>
              </w:rPr>
            </w:pPr>
            <w:r w:rsidRPr="005C2344">
              <w:rPr>
                <w:iCs/>
                <w:sz w:val="22"/>
                <w:szCs w:val="22"/>
              </w:rPr>
              <w:t>NETAIKOMA</w:t>
            </w:r>
          </w:p>
        </w:tc>
        <w:tc>
          <w:tcPr>
            <w:tcW w:w="2835" w:type="dxa"/>
          </w:tcPr>
          <w:p w14:paraId="00FD3848" w14:textId="77777777" w:rsidR="00311EC6" w:rsidRPr="005C2344" w:rsidRDefault="00311EC6" w:rsidP="00311EC6">
            <w:pPr>
              <w:spacing w:line="276" w:lineRule="auto"/>
              <w:ind w:firstLine="34"/>
              <w:rPr>
                <w:iCs/>
                <w:sz w:val="22"/>
                <w:szCs w:val="22"/>
              </w:rPr>
            </w:pPr>
          </w:p>
        </w:tc>
      </w:tr>
      <w:tr w:rsidR="00311EC6" w:rsidRPr="005C2344" w14:paraId="116A6064" w14:textId="77777777" w:rsidTr="00FF3AAE">
        <w:trPr>
          <w:trHeight w:val="20"/>
        </w:trPr>
        <w:tc>
          <w:tcPr>
            <w:tcW w:w="567" w:type="dxa"/>
          </w:tcPr>
          <w:p w14:paraId="05AE8D23" w14:textId="0CBBF6D1" w:rsidR="00311EC6" w:rsidRPr="005C2344" w:rsidRDefault="00311EC6" w:rsidP="00311EC6">
            <w:pPr>
              <w:spacing w:line="276" w:lineRule="auto"/>
              <w:ind w:firstLine="0"/>
              <w:rPr>
                <w:bCs/>
                <w:sz w:val="22"/>
                <w:szCs w:val="22"/>
              </w:rPr>
            </w:pPr>
            <w:r w:rsidRPr="005C2344">
              <w:rPr>
                <w:bCs/>
                <w:sz w:val="22"/>
                <w:szCs w:val="22"/>
              </w:rPr>
              <w:t>8.</w:t>
            </w:r>
          </w:p>
        </w:tc>
        <w:tc>
          <w:tcPr>
            <w:tcW w:w="2835" w:type="dxa"/>
          </w:tcPr>
          <w:p w14:paraId="14692127" w14:textId="31CD1BFF" w:rsidR="00311EC6" w:rsidRPr="005C2344" w:rsidRDefault="00311EC6" w:rsidP="00311EC6">
            <w:pPr>
              <w:spacing w:line="276" w:lineRule="auto"/>
              <w:ind w:firstLine="0"/>
              <w:rPr>
                <w:sz w:val="22"/>
                <w:szCs w:val="22"/>
              </w:rPr>
            </w:pPr>
            <w:r w:rsidRPr="005C2344">
              <w:rPr>
                <w:bCs/>
                <w:sz w:val="22"/>
                <w:szCs w:val="22"/>
              </w:rPr>
              <w:t>Pasiūlymo galiojimo</w:t>
            </w:r>
            <w:r w:rsidR="00ED65DA">
              <w:rPr>
                <w:bCs/>
                <w:sz w:val="22"/>
                <w:szCs w:val="22"/>
              </w:rPr>
              <w:t xml:space="preserve"> ir pasiūlymo galiojimo užtikrinimo (jei taikoma)</w:t>
            </w:r>
            <w:r w:rsidRPr="005C2344">
              <w:rPr>
                <w:bCs/>
                <w:sz w:val="22"/>
                <w:szCs w:val="22"/>
              </w:rPr>
              <w:t xml:space="preserve"> terminas ne trumpesnis kaip</w:t>
            </w:r>
          </w:p>
        </w:tc>
        <w:tc>
          <w:tcPr>
            <w:tcW w:w="3827" w:type="dxa"/>
          </w:tcPr>
          <w:p w14:paraId="202999CE" w14:textId="3BB37317" w:rsidR="00311EC6" w:rsidRPr="005C2344" w:rsidRDefault="00ED65DA" w:rsidP="00311EC6">
            <w:pPr>
              <w:spacing w:line="276" w:lineRule="auto"/>
              <w:ind w:firstLine="34"/>
              <w:rPr>
                <w:sz w:val="22"/>
                <w:szCs w:val="22"/>
              </w:rPr>
            </w:pPr>
            <w:r>
              <w:rPr>
                <w:b/>
                <w:bCs/>
                <w:sz w:val="22"/>
                <w:szCs w:val="22"/>
              </w:rPr>
              <w:t>6</w:t>
            </w:r>
            <w:r w:rsidR="00A3495C" w:rsidRPr="005C2344">
              <w:rPr>
                <w:b/>
                <w:bCs/>
                <w:sz w:val="22"/>
                <w:szCs w:val="22"/>
              </w:rPr>
              <w:t>0</w:t>
            </w:r>
            <w:r w:rsidR="00311EC6" w:rsidRPr="005C2344">
              <w:rPr>
                <w:b/>
                <w:bCs/>
                <w:sz w:val="22"/>
                <w:szCs w:val="22"/>
              </w:rPr>
              <w:t xml:space="preserve"> (</w:t>
            </w:r>
            <w:r>
              <w:rPr>
                <w:b/>
                <w:bCs/>
                <w:sz w:val="22"/>
                <w:szCs w:val="22"/>
              </w:rPr>
              <w:t>šešiasdešimt</w:t>
            </w:r>
            <w:r w:rsidR="00311EC6" w:rsidRPr="005C2344">
              <w:rPr>
                <w:b/>
                <w:bCs/>
                <w:sz w:val="22"/>
                <w:szCs w:val="22"/>
              </w:rPr>
              <w:t xml:space="preserve">) dienų </w:t>
            </w:r>
            <w:r w:rsidR="00311EC6" w:rsidRPr="005C2344">
              <w:rPr>
                <w:sz w:val="22"/>
                <w:szCs w:val="22"/>
              </w:rPr>
              <w:t xml:space="preserve">nuo pasiūlymų pateikimo galutinio termino pabaigos. </w:t>
            </w:r>
          </w:p>
        </w:tc>
        <w:tc>
          <w:tcPr>
            <w:tcW w:w="2835" w:type="dxa"/>
          </w:tcPr>
          <w:p w14:paraId="76FE35FF" w14:textId="77777777" w:rsidR="00311EC6" w:rsidRPr="005C2344" w:rsidRDefault="00311EC6" w:rsidP="00311EC6">
            <w:pPr>
              <w:spacing w:line="276" w:lineRule="auto"/>
              <w:ind w:firstLine="34"/>
              <w:rPr>
                <w:sz w:val="22"/>
                <w:szCs w:val="22"/>
              </w:rPr>
            </w:pPr>
          </w:p>
        </w:tc>
      </w:tr>
      <w:tr w:rsidR="00ED65DA" w:rsidRPr="005C2344" w14:paraId="3FDAB0A6" w14:textId="77777777" w:rsidTr="00FF3AAE">
        <w:trPr>
          <w:trHeight w:val="20"/>
        </w:trPr>
        <w:tc>
          <w:tcPr>
            <w:tcW w:w="567" w:type="dxa"/>
          </w:tcPr>
          <w:p w14:paraId="76411B5C" w14:textId="7546DECC" w:rsidR="00ED65DA" w:rsidRPr="005C2344" w:rsidRDefault="00ED65DA" w:rsidP="00ED65DA">
            <w:pPr>
              <w:spacing w:line="276" w:lineRule="auto"/>
              <w:ind w:firstLine="0"/>
              <w:rPr>
                <w:bCs/>
                <w:sz w:val="22"/>
                <w:szCs w:val="22"/>
              </w:rPr>
            </w:pPr>
            <w:r>
              <w:rPr>
                <w:bCs/>
                <w:sz w:val="22"/>
                <w:szCs w:val="22"/>
              </w:rPr>
              <w:t>9.</w:t>
            </w:r>
          </w:p>
        </w:tc>
        <w:tc>
          <w:tcPr>
            <w:tcW w:w="2835" w:type="dxa"/>
          </w:tcPr>
          <w:p w14:paraId="3AC37D47" w14:textId="6C68AE18" w:rsidR="00ED65DA" w:rsidRPr="00ED65DA" w:rsidRDefault="00ED65DA" w:rsidP="00ED65DA">
            <w:pPr>
              <w:spacing w:line="276" w:lineRule="auto"/>
              <w:ind w:firstLine="0"/>
              <w:rPr>
                <w:bCs/>
                <w:sz w:val="22"/>
                <w:szCs w:val="22"/>
              </w:rPr>
            </w:pPr>
            <w:r w:rsidRPr="00ED65DA">
              <w:rPr>
                <w:rFonts w:cstheme="minorHAnsi"/>
                <w:sz w:val="22"/>
                <w:szCs w:val="22"/>
              </w:rPr>
              <w:t xml:space="preserve">Perkančioji organizacija atsako tiekėjui, ar ji sutinka priimti tiekėjo siūlomą pasiūlymo galiojimo užtikrinimą patvirtinantį dokumentą ne vėliau kaip per </w:t>
            </w:r>
          </w:p>
        </w:tc>
        <w:tc>
          <w:tcPr>
            <w:tcW w:w="3827" w:type="dxa"/>
          </w:tcPr>
          <w:p w14:paraId="06EBC077" w14:textId="77777777" w:rsidR="00ED65DA" w:rsidRPr="00ED65DA" w:rsidRDefault="00ED65DA" w:rsidP="00ED65DA">
            <w:pPr>
              <w:ind w:firstLine="0"/>
              <w:rPr>
                <w:rFonts w:cstheme="minorHAnsi"/>
                <w:sz w:val="22"/>
                <w:szCs w:val="22"/>
              </w:rPr>
            </w:pPr>
            <w:r w:rsidRPr="00D146E2">
              <w:rPr>
                <w:rFonts w:cstheme="minorHAnsi"/>
                <w:b/>
                <w:bCs/>
                <w:iCs/>
                <w:sz w:val="22"/>
                <w:szCs w:val="22"/>
              </w:rPr>
              <w:t>3 (tris) darbo dienas</w:t>
            </w:r>
            <w:r w:rsidRPr="00D146E2">
              <w:rPr>
                <w:rFonts w:cstheme="minorHAnsi"/>
                <w:iCs/>
                <w:sz w:val="22"/>
                <w:szCs w:val="22"/>
              </w:rPr>
              <w:t xml:space="preserve"> </w:t>
            </w:r>
            <w:r w:rsidRPr="00ED65DA">
              <w:rPr>
                <w:rFonts w:cstheme="minorHAnsi"/>
                <w:sz w:val="22"/>
                <w:szCs w:val="22"/>
              </w:rPr>
              <w:t>nuo prašymo gavimo dienos</w:t>
            </w:r>
          </w:p>
          <w:p w14:paraId="78A9D326" w14:textId="77777777" w:rsidR="00ED65DA" w:rsidRPr="00ED65DA" w:rsidRDefault="00ED65DA" w:rsidP="00ED65DA">
            <w:pPr>
              <w:spacing w:line="276" w:lineRule="auto"/>
              <w:ind w:firstLine="34"/>
              <w:rPr>
                <w:b/>
                <w:bCs/>
                <w:sz w:val="22"/>
                <w:szCs w:val="22"/>
              </w:rPr>
            </w:pPr>
          </w:p>
        </w:tc>
        <w:tc>
          <w:tcPr>
            <w:tcW w:w="2835" w:type="dxa"/>
          </w:tcPr>
          <w:p w14:paraId="26164826" w14:textId="1D433E85" w:rsidR="00ED65DA" w:rsidRPr="00ED65DA" w:rsidRDefault="00ED65DA" w:rsidP="00ED65DA">
            <w:pPr>
              <w:spacing w:line="276" w:lineRule="auto"/>
              <w:ind w:firstLine="34"/>
              <w:rPr>
                <w:sz w:val="22"/>
                <w:szCs w:val="22"/>
              </w:rPr>
            </w:pPr>
            <w:r w:rsidRPr="00ED65DA">
              <w:rPr>
                <w:color w:val="7030A0"/>
                <w:sz w:val="22"/>
                <w:szCs w:val="22"/>
              </w:rPr>
              <w:t>Netaikoma, jei neprašoma pateikti pasiūlymo galiojimo užtikrinimą patvirtinančio dokumento</w:t>
            </w:r>
          </w:p>
        </w:tc>
      </w:tr>
      <w:tr w:rsidR="00ED65DA" w:rsidRPr="005C2344" w14:paraId="4F18D78E" w14:textId="77777777" w:rsidTr="00FF3AAE">
        <w:trPr>
          <w:trHeight w:val="20"/>
        </w:trPr>
        <w:tc>
          <w:tcPr>
            <w:tcW w:w="567" w:type="dxa"/>
          </w:tcPr>
          <w:p w14:paraId="13BD74D7" w14:textId="7DFE8A06" w:rsidR="00ED65DA" w:rsidRDefault="00ED65DA" w:rsidP="00ED65DA">
            <w:pPr>
              <w:spacing w:line="276" w:lineRule="auto"/>
              <w:ind w:firstLine="0"/>
              <w:rPr>
                <w:bCs/>
                <w:sz w:val="22"/>
                <w:szCs w:val="22"/>
              </w:rPr>
            </w:pPr>
            <w:r>
              <w:rPr>
                <w:bCs/>
                <w:sz w:val="22"/>
                <w:szCs w:val="22"/>
              </w:rPr>
              <w:t>10.</w:t>
            </w:r>
          </w:p>
        </w:tc>
        <w:tc>
          <w:tcPr>
            <w:tcW w:w="2835" w:type="dxa"/>
          </w:tcPr>
          <w:p w14:paraId="663805FD" w14:textId="6DD6E64D" w:rsidR="00ED65DA" w:rsidRPr="00ED65DA" w:rsidRDefault="00ED65DA" w:rsidP="00ED65DA">
            <w:pPr>
              <w:spacing w:line="276" w:lineRule="auto"/>
              <w:ind w:firstLine="0"/>
              <w:rPr>
                <w:rFonts w:cstheme="minorHAnsi"/>
                <w:sz w:val="22"/>
                <w:szCs w:val="22"/>
              </w:rPr>
            </w:pPr>
            <w:r w:rsidRPr="00ED65DA">
              <w:rPr>
                <w:rFonts w:cstheme="minorHAnsi"/>
                <w:color w:val="000000" w:themeColor="text1"/>
                <w:sz w:val="22"/>
                <w:szCs w:val="22"/>
              </w:rPr>
              <w:t xml:space="preserve">Pasiūlymo galiojimo užtikrinimas pirkimo dalyviui </w:t>
            </w:r>
            <w:r w:rsidRPr="00ED65DA">
              <w:rPr>
                <w:rFonts w:cstheme="minorHAnsi"/>
                <w:color w:val="000000" w:themeColor="text1"/>
                <w:sz w:val="22"/>
                <w:szCs w:val="22"/>
              </w:rPr>
              <w:lastRenderedPageBreak/>
              <w:t>grąžinamas (arba atsisakoma teisių į jį) per</w:t>
            </w:r>
          </w:p>
        </w:tc>
        <w:tc>
          <w:tcPr>
            <w:tcW w:w="3827" w:type="dxa"/>
          </w:tcPr>
          <w:p w14:paraId="684DF841" w14:textId="77777777" w:rsidR="00ED65DA" w:rsidRPr="00ED65DA" w:rsidRDefault="00ED65DA" w:rsidP="00ED65DA">
            <w:pPr>
              <w:ind w:firstLine="0"/>
              <w:rPr>
                <w:rFonts w:cstheme="minorHAnsi"/>
                <w:sz w:val="22"/>
                <w:szCs w:val="22"/>
              </w:rPr>
            </w:pPr>
            <w:r w:rsidRPr="00D146E2">
              <w:rPr>
                <w:rFonts w:cstheme="minorHAnsi"/>
                <w:b/>
                <w:bCs/>
                <w:sz w:val="22"/>
                <w:szCs w:val="22"/>
              </w:rPr>
              <w:lastRenderedPageBreak/>
              <w:t>5 (penkias) darbo dienas</w:t>
            </w:r>
            <w:r w:rsidRPr="00D146E2">
              <w:rPr>
                <w:rFonts w:cstheme="minorHAnsi"/>
                <w:sz w:val="22"/>
                <w:szCs w:val="22"/>
              </w:rPr>
              <w:t xml:space="preserve"> </w:t>
            </w:r>
            <w:r w:rsidRPr="00ED65DA">
              <w:rPr>
                <w:rFonts w:cstheme="minorHAnsi"/>
                <w:sz w:val="22"/>
                <w:szCs w:val="22"/>
              </w:rPr>
              <w:t>nuo prašymo gavimo dienos</w:t>
            </w:r>
          </w:p>
          <w:p w14:paraId="0E4AA95C" w14:textId="77777777" w:rsidR="00ED65DA" w:rsidRPr="00ED65DA" w:rsidRDefault="00ED65DA" w:rsidP="00ED65DA">
            <w:pPr>
              <w:ind w:firstLine="0"/>
              <w:rPr>
                <w:rFonts w:cstheme="minorHAnsi"/>
                <w:iCs/>
                <w:color w:val="00B050"/>
                <w:sz w:val="22"/>
                <w:szCs w:val="22"/>
              </w:rPr>
            </w:pPr>
          </w:p>
        </w:tc>
        <w:tc>
          <w:tcPr>
            <w:tcW w:w="2835" w:type="dxa"/>
          </w:tcPr>
          <w:p w14:paraId="614FD7DB" w14:textId="1239BF31" w:rsidR="00ED65DA" w:rsidRPr="00ED65DA" w:rsidRDefault="00ED65DA" w:rsidP="00ED65DA">
            <w:pPr>
              <w:spacing w:line="276" w:lineRule="auto"/>
              <w:ind w:firstLine="34"/>
              <w:rPr>
                <w:color w:val="7030A0"/>
                <w:sz w:val="22"/>
                <w:szCs w:val="22"/>
              </w:rPr>
            </w:pPr>
            <w:r w:rsidRPr="00ED65DA">
              <w:rPr>
                <w:color w:val="7030A0"/>
                <w:sz w:val="22"/>
                <w:szCs w:val="22"/>
              </w:rPr>
              <w:lastRenderedPageBreak/>
              <w:t xml:space="preserve">Netaikoma, jei neprašoma pateikti pasiūlymo galiojimo </w:t>
            </w:r>
            <w:r w:rsidRPr="00ED65DA">
              <w:rPr>
                <w:color w:val="7030A0"/>
                <w:sz w:val="22"/>
                <w:szCs w:val="22"/>
              </w:rPr>
              <w:lastRenderedPageBreak/>
              <w:t>užtikrinimą patvirtinančio dokumento</w:t>
            </w:r>
          </w:p>
        </w:tc>
      </w:tr>
      <w:tr w:rsidR="00ED65DA" w:rsidRPr="005C2344" w14:paraId="404AAC12" w14:textId="77777777" w:rsidTr="00ED65DA">
        <w:trPr>
          <w:trHeight w:val="20"/>
        </w:trPr>
        <w:tc>
          <w:tcPr>
            <w:tcW w:w="567" w:type="dxa"/>
          </w:tcPr>
          <w:p w14:paraId="39008D68" w14:textId="7D11F52B" w:rsidR="00ED65DA" w:rsidRPr="005C2344" w:rsidRDefault="00ED65DA" w:rsidP="00ED65DA">
            <w:pPr>
              <w:spacing w:line="276" w:lineRule="auto"/>
              <w:ind w:firstLine="0"/>
              <w:rPr>
                <w:bCs/>
                <w:sz w:val="22"/>
                <w:szCs w:val="22"/>
              </w:rPr>
            </w:pPr>
            <w:r>
              <w:rPr>
                <w:bCs/>
                <w:sz w:val="22"/>
                <w:szCs w:val="22"/>
              </w:rPr>
              <w:lastRenderedPageBreak/>
              <w:t>11</w:t>
            </w:r>
            <w:r w:rsidRPr="005C2344">
              <w:rPr>
                <w:bCs/>
                <w:sz w:val="22"/>
                <w:szCs w:val="22"/>
              </w:rPr>
              <w:t>.</w:t>
            </w:r>
          </w:p>
        </w:tc>
        <w:tc>
          <w:tcPr>
            <w:tcW w:w="2835" w:type="dxa"/>
          </w:tcPr>
          <w:p w14:paraId="653DA7A5" w14:textId="3D45D3C6" w:rsidR="00ED65DA" w:rsidRPr="00ED65DA" w:rsidRDefault="00ED65DA" w:rsidP="00ED65DA">
            <w:pPr>
              <w:spacing w:line="276" w:lineRule="auto"/>
              <w:ind w:firstLine="0"/>
              <w:rPr>
                <w:sz w:val="22"/>
                <w:szCs w:val="22"/>
              </w:rPr>
            </w:pPr>
            <w:r w:rsidRPr="00ED65DA">
              <w:rPr>
                <w:rFonts w:cstheme="minorHAnsi"/>
                <w:bCs/>
                <w:sz w:val="22"/>
                <w:szCs w:val="22"/>
              </w:rPr>
              <w:t>Perkančioji organizacija informuoja pirkimo dalyvius apie EBVPD vertinimo rezultatus ne vėliau kaip per</w:t>
            </w:r>
          </w:p>
        </w:tc>
        <w:tc>
          <w:tcPr>
            <w:tcW w:w="3827" w:type="dxa"/>
          </w:tcPr>
          <w:p w14:paraId="09554F1E" w14:textId="3ADA3396" w:rsidR="00ED65DA" w:rsidRPr="00ED65DA" w:rsidRDefault="00ED65DA" w:rsidP="00ED65DA">
            <w:pPr>
              <w:spacing w:line="276" w:lineRule="auto"/>
              <w:ind w:firstLine="34"/>
              <w:rPr>
                <w:bCs/>
                <w:sz w:val="22"/>
                <w:szCs w:val="22"/>
              </w:rPr>
            </w:pPr>
            <w:r w:rsidRPr="00ED65DA">
              <w:rPr>
                <w:rFonts w:cstheme="minorHAnsi"/>
                <w:b/>
                <w:sz w:val="22"/>
                <w:szCs w:val="22"/>
              </w:rPr>
              <w:t>3 (tris) darbo dienas</w:t>
            </w:r>
            <w:r w:rsidRPr="00ED65DA">
              <w:rPr>
                <w:rFonts w:cstheme="minorHAnsi"/>
                <w:bCs/>
                <w:sz w:val="22"/>
                <w:szCs w:val="22"/>
              </w:rPr>
              <w:t xml:space="preserve"> nuo sprendimo priėmimo dienos</w:t>
            </w:r>
          </w:p>
        </w:tc>
        <w:tc>
          <w:tcPr>
            <w:tcW w:w="2835" w:type="dxa"/>
          </w:tcPr>
          <w:p w14:paraId="28C8F423" w14:textId="4C514202" w:rsidR="00ED65DA" w:rsidRPr="00C322C8" w:rsidRDefault="00ED65DA" w:rsidP="00ED65DA">
            <w:pPr>
              <w:spacing w:line="276" w:lineRule="auto"/>
              <w:ind w:firstLine="34"/>
              <w:rPr>
                <w:sz w:val="22"/>
                <w:szCs w:val="22"/>
              </w:rPr>
            </w:pPr>
          </w:p>
        </w:tc>
      </w:tr>
      <w:tr w:rsidR="00ED65DA" w:rsidRPr="005C2344" w14:paraId="7C5C17F0" w14:textId="77777777" w:rsidTr="00FF3AAE">
        <w:trPr>
          <w:trHeight w:val="20"/>
        </w:trPr>
        <w:tc>
          <w:tcPr>
            <w:tcW w:w="567" w:type="dxa"/>
          </w:tcPr>
          <w:p w14:paraId="333B3979" w14:textId="02D81B45" w:rsidR="00ED65DA" w:rsidRDefault="00BE0916" w:rsidP="00ED65DA">
            <w:pPr>
              <w:spacing w:line="276" w:lineRule="auto"/>
              <w:ind w:firstLine="0"/>
              <w:rPr>
                <w:bCs/>
                <w:sz w:val="22"/>
                <w:szCs w:val="22"/>
              </w:rPr>
            </w:pPr>
            <w:r>
              <w:rPr>
                <w:bCs/>
                <w:sz w:val="22"/>
                <w:szCs w:val="22"/>
              </w:rPr>
              <w:t>12.</w:t>
            </w:r>
          </w:p>
        </w:tc>
        <w:tc>
          <w:tcPr>
            <w:tcW w:w="2835" w:type="dxa"/>
          </w:tcPr>
          <w:p w14:paraId="02189F91" w14:textId="4E84904F" w:rsidR="00ED65DA" w:rsidRPr="005C2344" w:rsidRDefault="00ED65DA" w:rsidP="00ED65DA">
            <w:pPr>
              <w:spacing w:line="276" w:lineRule="auto"/>
              <w:ind w:firstLine="0"/>
              <w:rPr>
                <w:rFonts w:eastAsia="Arial"/>
                <w:sz w:val="22"/>
                <w:szCs w:val="22"/>
              </w:rPr>
            </w:pPr>
            <w:r w:rsidRPr="005C2344">
              <w:rPr>
                <w:rFonts w:eastAsia="Arial"/>
                <w:sz w:val="22"/>
                <w:szCs w:val="22"/>
              </w:rPr>
              <w:t>Perkančioji organizacija</w:t>
            </w:r>
            <w:r w:rsidRPr="005C2344">
              <w:rPr>
                <w:sz w:val="22"/>
                <w:szCs w:val="22"/>
              </w:rPr>
              <w:t xml:space="preserve"> dalyviams praneša apie priimtą sprendimą nustatyti laimėjusį pasiūlymą, dėl kurio bus sudaroma sutartis ne vėliau kaip per</w:t>
            </w:r>
          </w:p>
        </w:tc>
        <w:tc>
          <w:tcPr>
            <w:tcW w:w="3827" w:type="dxa"/>
          </w:tcPr>
          <w:p w14:paraId="05AE3188" w14:textId="4EA0FD2A" w:rsidR="00ED65DA" w:rsidRPr="005C2344" w:rsidRDefault="00ED65DA" w:rsidP="00ED65DA">
            <w:pPr>
              <w:spacing w:line="276" w:lineRule="auto"/>
              <w:ind w:firstLine="34"/>
              <w:rPr>
                <w:b/>
                <w:sz w:val="22"/>
                <w:szCs w:val="22"/>
              </w:rPr>
            </w:pPr>
            <w:r w:rsidRPr="005C2344">
              <w:rPr>
                <w:b/>
                <w:sz w:val="22"/>
                <w:szCs w:val="22"/>
              </w:rPr>
              <w:t>3 (tris) darbo dienas</w:t>
            </w:r>
            <w:r w:rsidRPr="005C2344">
              <w:rPr>
                <w:bCs/>
                <w:sz w:val="22"/>
                <w:szCs w:val="22"/>
              </w:rPr>
              <w:t xml:space="preserve"> nuo sprendimo priėmimo dienos.</w:t>
            </w:r>
          </w:p>
        </w:tc>
        <w:tc>
          <w:tcPr>
            <w:tcW w:w="2835" w:type="dxa"/>
          </w:tcPr>
          <w:p w14:paraId="06AED633" w14:textId="3855689A" w:rsidR="00ED65DA" w:rsidRPr="00C322C8" w:rsidRDefault="00ED65DA" w:rsidP="00ED65DA">
            <w:pPr>
              <w:spacing w:line="276" w:lineRule="auto"/>
              <w:ind w:firstLine="34"/>
              <w:rPr>
                <w:sz w:val="22"/>
                <w:szCs w:val="22"/>
              </w:rPr>
            </w:pPr>
          </w:p>
        </w:tc>
      </w:tr>
      <w:tr w:rsidR="00BE0916" w:rsidRPr="005C2344" w14:paraId="3BABAE35" w14:textId="77777777" w:rsidTr="00BE0916">
        <w:trPr>
          <w:trHeight w:val="1996"/>
        </w:trPr>
        <w:tc>
          <w:tcPr>
            <w:tcW w:w="567" w:type="dxa"/>
          </w:tcPr>
          <w:p w14:paraId="0BB801B7" w14:textId="6EC3E4D9" w:rsidR="00BE0916" w:rsidRPr="005C2344" w:rsidRDefault="00BE0916" w:rsidP="00BE0916">
            <w:pPr>
              <w:spacing w:line="276" w:lineRule="auto"/>
              <w:ind w:firstLine="0"/>
              <w:rPr>
                <w:bCs/>
                <w:sz w:val="22"/>
                <w:szCs w:val="22"/>
              </w:rPr>
            </w:pPr>
            <w:r w:rsidRPr="005C2344">
              <w:rPr>
                <w:bCs/>
                <w:sz w:val="22"/>
                <w:szCs w:val="22"/>
              </w:rPr>
              <w:t>1</w:t>
            </w:r>
            <w:r>
              <w:rPr>
                <w:bCs/>
                <w:sz w:val="22"/>
                <w:szCs w:val="22"/>
              </w:rPr>
              <w:t>3.</w:t>
            </w:r>
          </w:p>
        </w:tc>
        <w:tc>
          <w:tcPr>
            <w:tcW w:w="2835" w:type="dxa"/>
            <w:hideMark/>
          </w:tcPr>
          <w:p w14:paraId="2D266E6C" w14:textId="2299D1B3" w:rsidR="00BE0916" w:rsidRPr="00BE0916" w:rsidRDefault="00BE0916" w:rsidP="00BE0916">
            <w:pPr>
              <w:spacing w:line="276" w:lineRule="auto"/>
              <w:ind w:firstLine="0"/>
              <w:rPr>
                <w:color w:val="000000"/>
                <w:sz w:val="22"/>
                <w:szCs w:val="22"/>
                <w:shd w:val="clear" w:color="auto" w:fill="FFFFFF"/>
              </w:rPr>
            </w:pPr>
            <w:r w:rsidRPr="00BE0916">
              <w:rPr>
                <w:rFonts w:cstheme="minorHAnsi"/>
                <w:bCs/>
                <w:sz w:val="22"/>
                <w:szCs w:val="22"/>
              </w:rPr>
              <w:t>Perkančioji organizacija, pirkimo dalyviui raštu paprašius, jam pateikia VPĮ 58 straipsnio 2 dalyje nustatytą informaciją ne vėliau kaip per</w:t>
            </w:r>
          </w:p>
        </w:tc>
        <w:tc>
          <w:tcPr>
            <w:tcW w:w="3827" w:type="dxa"/>
            <w:hideMark/>
          </w:tcPr>
          <w:p w14:paraId="0443B023" w14:textId="04825337" w:rsidR="00BE0916" w:rsidRPr="00BE0916" w:rsidRDefault="00BE0916" w:rsidP="00BE0916">
            <w:pPr>
              <w:spacing w:line="276" w:lineRule="auto"/>
              <w:ind w:firstLine="34"/>
              <w:rPr>
                <w:sz w:val="22"/>
                <w:szCs w:val="22"/>
              </w:rPr>
            </w:pPr>
            <w:r w:rsidRPr="00BE0916">
              <w:rPr>
                <w:rFonts w:cstheme="minorHAnsi"/>
                <w:b/>
                <w:sz w:val="22"/>
                <w:szCs w:val="22"/>
              </w:rPr>
              <w:t>15 (penkiolika)</w:t>
            </w:r>
            <w:r w:rsidRPr="00BE0916">
              <w:rPr>
                <w:rFonts w:cstheme="minorHAnsi"/>
                <w:bCs/>
                <w:sz w:val="22"/>
                <w:szCs w:val="22"/>
              </w:rPr>
              <w:t xml:space="preserve"> dienų nuo pirkimo dalyvio raštu pateikto prašymo gavimo dienos</w:t>
            </w:r>
          </w:p>
        </w:tc>
        <w:tc>
          <w:tcPr>
            <w:tcW w:w="2835" w:type="dxa"/>
            <w:hideMark/>
          </w:tcPr>
          <w:p w14:paraId="33C8DBF9" w14:textId="77777777" w:rsidR="00BE0916" w:rsidRPr="005C2344" w:rsidRDefault="00BE0916" w:rsidP="00BE0916">
            <w:pPr>
              <w:spacing w:line="276" w:lineRule="auto"/>
              <w:ind w:firstLine="34"/>
              <w:rPr>
                <w:bCs/>
                <w:color w:val="7030A0"/>
                <w:sz w:val="22"/>
                <w:szCs w:val="22"/>
              </w:rPr>
            </w:pPr>
          </w:p>
        </w:tc>
      </w:tr>
      <w:tr w:rsidR="00BE0916" w:rsidRPr="005C2344" w14:paraId="19F3A237" w14:textId="77777777" w:rsidTr="00FF3AAE">
        <w:trPr>
          <w:trHeight w:val="20"/>
        </w:trPr>
        <w:tc>
          <w:tcPr>
            <w:tcW w:w="567" w:type="dxa"/>
          </w:tcPr>
          <w:p w14:paraId="4446FD6C" w14:textId="68156864" w:rsidR="00BE0916" w:rsidRPr="005C2344" w:rsidRDefault="00BE0916" w:rsidP="00BE0916">
            <w:pPr>
              <w:spacing w:line="276" w:lineRule="auto"/>
              <w:ind w:firstLine="0"/>
              <w:rPr>
                <w:sz w:val="22"/>
                <w:szCs w:val="22"/>
              </w:rPr>
            </w:pPr>
            <w:r w:rsidRPr="005C2344">
              <w:rPr>
                <w:sz w:val="22"/>
                <w:szCs w:val="22"/>
              </w:rPr>
              <w:t>1</w:t>
            </w:r>
            <w:r>
              <w:rPr>
                <w:sz w:val="22"/>
                <w:szCs w:val="22"/>
              </w:rPr>
              <w:t>4</w:t>
            </w:r>
            <w:r w:rsidRPr="005C2344">
              <w:rPr>
                <w:sz w:val="22"/>
                <w:szCs w:val="22"/>
              </w:rPr>
              <w:t>.</w:t>
            </w:r>
          </w:p>
        </w:tc>
        <w:tc>
          <w:tcPr>
            <w:tcW w:w="2835" w:type="dxa"/>
            <w:hideMark/>
          </w:tcPr>
          <w:p w14:paraId="7274EDBA" w14:textId="652501A7" w:rsidR="00BE0916" w:rsidRPr="00BE0916" w:rsidRDefault="00BE0916" w:rsidP="00BE0916">
            <w:pPr>
              <w:spacing w:line="276" w:lineRule="auto"/>
              <w:ind w:firstLine="0"/>
              <w:rPr>
                <w:sz w:val="22"/>
                <w:szCs w:val="22"/>
              </w:rPr>
            </w:pPr>
            <w:r w:rsidRPr="00BE0916">
              <w:rPr>
                <w:rFonts w:cstheme="minorHAnsi"/>
                <w:color w:val="000000"/>
                <w:sz w:val="22"/>
                <w:szCs w:val="22"/>
                <w:shd w:val="clear" w:color="auto" w:fill="FFFFFF"/>
              </w:rPr>
              <w:t xml:space="preserve">Tiekėjas turi teisę pateikti pretenziją perkančiajai organizacijai, pateikti prašymą ar pareikšti ieškinį teismui </w:t>
            </w:r>
            <w:r w:rsidRPr="00BE0916">
              <w:rPr>
                <w:rFonts w:cstheme="minorHAnsi"/>
                <w:bCs/>
                <w:sz w:val="22"/>
                <w:szCs w:val="22"/>
              </w:rPr>
              <w:t>ne vėliau kaip per</w:t>
            </w:r>
          </w:p>
        </w:tc>
        <w:tc>
          <w:tcPr>
            <w:tcW w:w="3827" w:type="dxa"/>
            <w:hideMark/>
          </w:tcPr>
          <w:p w14:paraId="510E7718" w14:textId="77777777" w:rsidR="00BE0916" w:rsidRPr="00BE0916" w:rsidRDefault="00BE0916" w:rsidP="00BE0916">
            <w:pPr>
              <w:ind w:firstLine="0"/>
              <w:rPr>
                <w:rFonts w:cstheme="minorHAnsi"/>
                <w:b/>
                <w:bCs/>
                <w:sz w:val="22"/>
                <w:szCs w:val="22"/>
              </w:rPr>
            </w:pPr>
            <w:r w:rsidRPr="00BE0916">
              <w:rPr>
                <w:rFonts w:cstheme="minorHAnsi"/>
                <w:b/>
                <w:bCs/>
                <w:sz w:val="22"/>
                <w:szCs w:val="22"/>
              </w:rPr>
              <w:t>5 (penkias) darbo dienas</w:t>
            </w:r>
          </w:p>
          <w:p w14:paraId="32FBB80D" w14:textId="77777777" w:rsidR="00BE0916" w:rsidRPr="00BE0916" w:rsidRDefault="00BE0916" w:rsidP="00BE0916">
            <w:pPr>
              <w:rPr>
                <w:rFonts w:cstheme="minorHAnsi"/>
                <w:sz w:val="22"/>
                <w:szCs w:val="22"/>
              </w:rPr>
            </w:pPr>
          </w:p>
          <w:p w14:paraId="7DD08683" w14:textId="77777777" w:rsidR="00BE0916" w:rsidRPr="00BE0916" w:rsidRDefault="00BE0916" w:rsidP="00BE0916">
            <w:pPr>
              <w:ind w:firstLine="0"/>
              <w:rPr>
                <w:rFonts w:cstheme="minorHAnsi"/>
                <w:sz w:val="22"/>
                <w:szCs w:val="22"/>
              </w:rPr>
            </w:pPr>
            <w:r w:rsidRPr="00BE0916">
              <w:rPr>
                <w:rFonts w:cstheme="minorHAnsi"/>
                <w:sz w:val="22"/>
                <w:szCs w:val="22"/>
              </w:rPr>
              <w:t xml:space="preserve">nuo </w:t>
            </w:r>
            <w:r w:rsidRPr="00BE0916">
              <w:rPr>
                <w:rFonts w:eastAsia="Arial" w:cstheme="minorHAnsi"/>
                <w:sz w:val="22"/>
                <w:szCs w:val="22"/>
              </w:rPr>
              <w:t>perkančiosios organizacijos</w:t>
            </w:r>
            <w:r w:rsidRPr="00BE0916">
              <w:rPr>
                <w:rFonts w:cstheme="minorHAnsi"/>
                <w:sz w:val="22"/>
                <w:szCs w:val="22"/>
              </w:rPr>
              <w:t xml:space="preserve"> pranešimo raštu apie jos priimtą sprendimą išsiuntimo tiekėjams dienos arba nuo paskelbimo apie </w:t>
            </w:r>
            <w:r w:rsidRPr="00BE0916">
              <w:rPr>
                <w:rFonts w:eastAsia="Arial" w:cstheme="minorHAnsi"/>
                <w:sz w:val="22"/>
                <w:szCs w:val="22"/>
              </w:rPr>
              <w:t>perkančiosios organizacijos</w:t>
            </w:r>
            <w:r w:rsidRPr="00BE0916">
              <w:rPr>
                <w:rFonts w:cstheme="minorHAnsi"/>
                <w:sz w:val="22"/>
                <w:szCs w:val="22"/>
              </w:rPr>
              <w:t xml:space="preserve"> priimtus sprendimus dienos, jei VPĮ nenumato reikalavimo raštu informuoti tiekėjus apie </w:t>
            </w:r>
            <w:r w:rsidRPr="00BE0916">
              <w:rPr>
                <w:rFonts w:eastAsia="Arial" w:cstheme="minorHAnsi"/>
                <w:sz w:val="22"/>
                <w:szCs w:val="22"/>
              </w:rPr>
              <w:t xml:space="preserve"> perkančiosios organizacijos</w:t>
            </w:r>
            <w:r w:rsidRPr="00BE0916">
              <w:rPr>
                <w:rFonts w:cstheme="minorHAnsi"/>
                <w:sz w:val="22"/>
                <w:szCs w:val="22"/>
              </w:rPr>
              <w:t xml:space="preserve"> priimtus sprendimus;</w:t>
            </w:r>
          </w:p>
          <w:p w14:paraId="0AD0DC14" w14:textId="43C54DD8" w:rsidR="00BE0916" w:rsidRPr="00BE0916" w:rsidRDefault="00BE0916" w:rsidP="00BE0916">
            <w:pPr>
              <w:spacing w:line="276" w:lineRule="auto"/>
              <w:ind w:firstLine="34"/>
              <w:rPr>
                <w:sz w:val="22"/>
                <w:szCs w:val="22"/>
              </w:rPr>
            </w:pPr>
            <w:r w:rsidRPr="00BE0916">
              <w:rPr>
                <w:rFonts w:cstheme="minorHAnsi"/>
                <w:sz w:val="22"/>
                <w:szCs w:val="22"/>
              </w:rPr>
              <w:t>15 (penkiolika) dienų nuo pranešimo išsiuntimo tiekėjams dienos, jeigu šis pranešimas nebuvo siunčiamas elektroninėmis priemonėmis.</w:t>
            </w:r>
          </w:p>
        </w:tc>
        <w:tc>
          <w:tcPr>
            <w:tcW w:w="2835" w:type="dxa"/>
            <w:hideMark/>
          </w:tcPr>
          <w:p w14:paraId="0997A723" w14:textId="77777777" w:rsidR="00BE0916" w:rsidRPr="005C2344" w:rsidRDefault="00BE0916" w:rsidP="00BE0916">
            <w:pPr>
              <w:spacing w:line="276" w:lineRule="auto"/>
              <w:ind w:firstLine="34"/>
              <w:rPr>
                <w:sz w:val="22"/>
                <w:szCs w:val="22"/>
              </w:rPr>
            </w:pPr>
          </w:p>
        </w:tc>
      </w:tr>
      <w:tr w:rsidR="00BE0916" w:rsidRPr="005C2344" w14:paraId="0665FA1A" w14:textId="77777777" w:rsidTr="00FF3AAE">
        <w:trPr>
          <w:trHeight w:val="20"/>
        </w:trPr>
        <w:tc>
          <w:tcPr>
            <w:tcW w:w="567" w:type="dxa"/>
          </w:tcPr>
          <w:p w14:paraId="32A2C9CF" w14:textId="3EFCA230" w:rsidR="00BE0916" w:rsidRPr="005C2344" w:rsidRDefault="00BE0916" w:rsidP="00BE0916">
            <w:pPr>
              <w:spacing w:line="276" w:lineRule="auto"/>
              <w:ind w:firstLine="0"/>
              <w:rPr>
                <w:bCs/>
                <w:sz w:val="22"/>
                <w:szCs w:val="22"/>
              </w:rPr>
            </w:pPr>
            <w:r w:rsidRPr="005C2344">
              <w:rPr>
                <w:bCs/>
                <w:sz w:val="22"/>
                <w:szCs w:val="22"/>
              </w:rPr>
              <w:t>1</w:t>
            </w:r>
            <w:r>
              <w:rPr>
                <w:bCs/>
                <w:sz w:val="22"/>
                <w:szCs w:val="22"/>
              </w:rPr>
              <w:t>5</w:t>
            </w:r>
            <w:r w:rsidRPr="005C2344">
              <w:rPr>
                <w:bCs/>
                <w:sz w:val="22"/>
                <w:szCs w:val="22"/>
              </w:rPr>
              <w:t>.</w:t>
            </w:r>
          </w:p>
        </w:tc>
        <w:tc>
          <w:tcPr>
            <w:tcW w:w="2835" w:type="dxa"/>
            <w:hideMark/>
          </w:tcPr>
          <w:p w14:paraId="2A24DC06" w14:textId="790B2189" w:rsidR="00BE0916" w:rsidRPr="00BE0916" w:rsidRDefault="00BE0916" w:rsidP="00BE0916">
            <w:pPr>
              <w:spacing w:line="276" w:lineRule="auto"/>
              <w:ind w:firstLine="0"/>
              <w:rPr>
                <w:sz w:val="22"/>
                <w:szCs w:val="22"/>
              </w:rPr>
            </w:pPr>
            <w:r w:rsidRPr="00BE0916">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hideMark/>
          </w:tcPr>
          <w:p w14:paraId="63199324" w14:textId="4F9860CF" w:rsidR="00BE0916" w:rsidRPr="00BE0916" w:rsidRDefault="00BE0916" w:rsidP="00BE0916">
            <w:pPr>
              <w:spacing w:line="276" w:lineRule="auto"/>
              <w:ind w:firstLine="34"/>
              <w:rPr>
                <w:sz w:val="22"/>
                <w:szCs w:val="22"/>
                <w:highlight w:val="yellow"/>
              </w:rPr>
            </w:pPr>
            <w:r w:rsidRPr="00BE0916">
              <w:rPr>
                <w:rFonts w:cstheme="minorHAnsi"/>
                <w:b/>
                <w:bCs/>
                <w:sz w:val="22"/>
                <w:szCs w:val="22"/>
              </w:rPr>
              <w:t>6 (šešias) darbo dienas</w:t>
            </w:r>
            <w:r w:rsidRPr="00BE0916">
              <w:rPr>
                <w:rFonts w:cstheme="minorHAnsi"/>
                <w:sz w:val="22"/>
                <w:szCs w:val="22"/>
              </w:rPr>
              <w:t xml:space="preserve"> nuo pretenzijos gavimo dienos</w:t>
            </w:r>
          </w:p>
        </w:tc>
        <w:tc>
          <w:tcPr>
            <w:tcW w:w="2835" w:type="dxa"/>
            <w:hideMark/>
          </w:tcPr>
          <w:p w14:paraId="672EB86C" w14:textId="77777777" w:rsidR="00BE0916" w:rsidRPr="005C2344" w:rsidRDefault="00BE0916" w:rsidP="00BE0916">
            <w:pPr>
              <w:spacing w:line="276" w:lineRule="auto"/>
              <w:ind w:firstLine="34"/>
              <w:rPr>
                <w:sz w:val="22"/>
                <w:szCs w:val="22"/>
              </w:rPr>
            </w:pPr>
          </w:p>
        </w:tc>
      </w:tr>
      <w:tr w:rsidR="00BE0916" w:rsidRPr="005C2344" w14:paraId="16E9FA46" w14:textId="77777777" w:rsidTr="00FF3AAE">
        <w:trPr>
          <w:trHeight w:val="20"/>
        </w:trPr>
        <w:tc>
          <w:tcPr>
            <w:tcW w:w="567" w:type="dxa"/>
          </w:tcPr>
          <w:p w14:paraId="26C9805D" w14:textId="15FF19C0" w:rsidR="00BE0916" w:rsidRPr="005C2344" w:rsidRDefault="00BE0916" w:rsidP="00BE0916">
            <w:pPr>
              <w:spacing w:line="276" w:lineRule="auto"/>
              <w:ind w:firstLine="0"/>
              <w:rPr>
                <w:bCs/>
                <w:sz w:val="22"/>
                <w:szCs w:val="22"/>
              </w:rPr>
            </w:pPr>
            <w:r>
              <w:rPr>
                <w:bCs/>
                <w:sz w:val="22"/>
                <w:szCs w:val="22"/>
              </w:rPr>
              <w:lastRenderedPageBreak/>
              <w:t>16.</w:t>
            </w:r>
          </w:p>
        </w:tc>
        <w:tc>
          <w:tcPr>
            <w:tcW w:w="2835" w:type="dxa"/>
          </w:tcPr>
          <w:p w14:paraId="1B4E3D43" w14:textId="11566F7B" w:rsidR="00BE0916" w:rsidRPr="00BE0916" w:rsidRDefault="00BE0916" w:rsidP="00BE0916">
            <w:pPr>
              <w:spacing w:line="276" w:lineRule="auto"/>
              <w:ind w:firstLine="0"/>
              <w:rPr>
                <w:sz w:val="22"/>
                <w:szCs w:val="22"/>
              </w:rPr>
            </w:pPr>
            <w:r w:rsidRPr="00BE0916">
              <w:rPr>
                <w:rFonts w:cstheme="minorHAnsi"/>
                <w:sz w:val="22"/>
                <w:szCs w:val="22"/>
              </w:rPr>
              <w:t>Jeigu perkančioji organizacija per nustatytą terminą neišnagrinėja jai pateiktos pretenzijos, tiekėjas turi teisę pateikti prašymą ar pareikšti ieškinį teismui per</w:t>
            </w:r>
            <w:r w:rsidRPr="00BE0916">
              <w:rPr>
                <w:rFonts w:cstheme="minorHAnsi"/>
                <w:bCs/>
                <w:sz w:val="22"/>
                <w:szCs w:val="22"/>
              </w:rPr>
              <w:t xml:space="preserve"> (išskyrus ieškinį dėl sutarties pripažinimo negaliojančia) </w:t>
            </w:r>
          </w:p>
        </w:tc>
        <w:tc>
          <w:tcPr>
            <w:tcW w:w="3827" w:type="dxa"/>
          </w:tcPr>
          <w:p w14:paraId="23910623" w14:textId="3BFF76A9" w:rsidR="00BE0916" w:rsidRPr="00BE0916" w:rsidRDefault="00BE0916" w:rsidP="00BE0916">
            <w:pPr>
              <w:spacing w:line="276" w:lineRule="auto"/>
              <w:ind w:firstLine="34"/>
              <w:rPr>
                <w:b/>
                <w:bCs/>
                <w:sz w:val="22"/>
                <w:szCs w:val="22"/>
              </w:rPr>
            </w:pPr>
            <w:r w:rsidRPr="00BE0916">
              <w:rPr>
                <w:rFonts w:cstheme="minorHAnsi"/>
                <w:b/>
                <w:bCs/>
                <w:sz w:val="22"/>
                <w:szCs w:val="22"/>
              </w:rPr>
              <w:t>per 15 (penkiolika) dienų nuo dienos</w:t>
            </w:r>
            <w:r w:rsidRPr="00BE0916">
              <w:rPr>
                <w:rFonts w:cstheme="minorHAnsi"/>
                <w:sz w:val="22"/>
                <w:szCs w:val="22"/>
              </w:rPr>
              <w:t>, kurią perkančioji organizacija turėjo raštu pranešti apie priimtą sprendimą pretenziją pateikusiam tiekėjui,   suinteresuotiems pirkimo dalyviams.</w:t>
            </w:r>
          </w:p>
        </w:tc>
        <w:tc>
          <w:tcPr>
            <w:tcW w:w="2835" w:type="dxa"/>
          </w:tcPr>
          <w:p w14:paraId="0DA53B8B" w14:textId="77777777" w:rsidR="00BE0916" w:rsidRPr="005C2344" w:rsidRDefault="00BE0916" w:rsidP="00BE0916">
            <w:pPr>
              <w:spacing w:line="276" w:lineRule="auto"/>
              <w:ind w:firstLine="34"/>
              <w:rPr>
                <w:sz w:val="22"/>
                <w:szCs w:val="22"/>
              </w:rPr>
            </w:pPr>
          </w:p>
        </w:tc>
      </w:tr>
      <w:tr w:rsidR="00BE0916" w:rsidRPr="005C2344" w14:paraId="50C0A958" w14:textId="77777777" w:rsidTr="00FF3AAE">
        <w:trPr>
          <w:trHeight w:val="20"/>
        </w:trPr>
        <w:tc>
          <w:tcPr>
            <w:tcW w:w="567" w:type="dxa"/>
          </w:tcPr>
          <w:p w14:paraId="4D2A12FA" w14:textId="7210C1E0" w:rsidR="00BE0916" w:rsidRPr="005C2344" w:rsidRDefault="00BE0916" w:rsidP="00BE0916">
            <w:pPr>
              <w:spacing w:line="276" w:lineRule="auto"/>
              <w:ind w:firstLine="0"/>
              <w:rPr>
                <w:bCs/>
                <w:sz w:val="22"/>
                <w:szCs w:val="22"/>
              </w:rPr>
            </w:pPr>
            <w:r>
              <w:rPr>
                <w:bCs/>
                <w:sz w:val="22"/>
                <w:szCs w:val="22"/>
              </w:rPr>
              <w:t>17.</w:t>
            </w:r>
          </w:p>
        </w:tc>
        <w:tc>
          <w:tcPr>
            <w:tcW w:w="2835" w:type="dxa"/>
          </w:tcPr>
          <w:p w14:paraId="6226E6A5" w14:textId="4B6BA0C9" w:rsidR="00BE0916" w:rsidRPr="00BE0916" w:rsidRDefault="00BE0916" w:rsidP="00BE0916">
            <w:pPr>
              <w:spacing w:line="276" w:lineRule="auto"/>
              <w:ind w:firstLine="0"/>
              <w:rPr>
                <w:sz w:val="22"/>
                <w:szCs w:val="22"/>
              </w:rPr>
            </w:pPr>
            <w:r w:rsidRPr="00BE0916">
              <w:rPr>
                <w:rFonts w:cstheme="minorHAnsi"/>
                <w:sz w:val="22"/>
                <w:szCs w:val="22"/>
              </w:rPr>
              <w:t>Perkančioji organizacija negali sudaryti sutarties anksčiau kaip po</w:t>
            </w:r>
          </w:p>
        </w:tc>
        <w:tc>
          <w:tcPr>
            <w:tcW w:w="3827" w:type="dxa"/>
          </w:tcPr>
          <w:p w14:paraId="096B4261" w14:textId="22392D8A" w:rsidR="00BE0916" w:rsidRPr="00BE0916" w:rsidRDefault="00BE0916" w:rsidP="00BE0916">
            <w:pPr>
              <w:spacing w:line="276" w:lineRule="auto"/>
              <w:ind w:firstLine="34"/>
              <w:rPr>
                <w:b/>
                <w:bCs/>
                <w:sz w:val="22"/>
                <w:szCs w:val="22"/>
              </w:rPr>
            </w:pPr>
            <w:r w:rsidRPr="00BE0916">
              <w:rPr>
                <w:rFonts w:cstheme="minorHAnsi"/>
                <w:b/>
                <w:sz w:val="22"/>
                <w:szCs w:val="22"/>
              </w:rPr>
              <w:t>5 (penkių) darbo dienų</w:t>
            </w:r>
            <w:r w:rsidRPr="00BE0916">
              <w:rPr>
                <w:rFonts w:cstheme="minorHAnsi"/>
                <w:bCs/>
                <w:sz w:val="22"/>
                <w:szCs w:val="22"/>
              </w:rPr>
              <w:t>,</w:t>
            </w:r>
            <w:r w:rsidRPr="00BE0916">
              <w:rPr>
                <w:rFonts w:cstheme="minorHAnsi"/>
                <w:sz w:val="22"/>
                <w:szCs w:val="22"/>
              </w:rPr>
              <w:t xml:space="preserve"> nuo pranešimo apie sprendimą sudaryti sutartį (o jei buvau gauta pretenzija – </w:t>
            </w:r>
            <w:r w:rsidRPr="00BE0916">
              <w:rPr>
                <w:sz w:val="22"/>
                <w:szCs w:val="22"/>
              </w:rPr>
              <w:t>nuo pranešimo raštu apie jos priimtą sprendimą</w:t>
            </w:r>
            <w:r w:rsidRPr="00BE0916">
              <w:rPr>
                <w:rFonts w:cstheme="minorHAnsi"/>
                <w:sz w:val="22"/>
                <w:szCs w:val="22"/>
              </w:rPr>
              <w:t xml:space="preserve"> dėl pretenzijos) išsiuntimo iš perkančiosios organizacijos pirkimo dalyviams dienos, o jeigu šis pranešimas nebuvo siunčiamas elektroninėmis priemonėmis, – ne anksčiau kaip po 15 (penkiolikos) dienų.</w:t>
            </w:r>
          </w:p>
        </w:tc>
        <w:tc>
          <w:tcPr>
            <w:tcW w:w="2835" w:type="dxa"/>
          </w:tcPr>
          <w:p w14:paraId="72DE2F12" w14:textId="77777777" w:rsidR="00BE0916" w:rsidRPr="005C2344" w:rsidRDefault="00BE0916" w:rsidP="00BE0916">
            <w:pPr>
              <w:spacing w:line="276" w:lineRule="auto"/>
              <w:ind w:firstLine="34"/>
              <w:rPr>
                <w:sz w:val="22"/>
                <w:szCs w:val="22"/>
              </w:rPr>
            </w:pPr>
          </w:p>
        </w:tc>
      </w:tr>
      <w:tr w:rsidR="00BE0916" w:rsidRPr="005C2344" w14:paraId="3EACC4DA" w14:textId="77777777" w:rsidTr="00FF3AAE">
        <w:trPr>
          <w:trHeight w:val="20"/>
        </w:trPr>
        <w:tc>
          <w:tcPr>
            <w:tcW w:w="567" w:type="dxa"/>
          </w:tcPr>
          <w:p w14:paraId="4B850AD0" w14:textId="1EA40FD7" w:rsidR="00BE0916" w:rsidRPr="005C2344" w:rsidRDefault="00BE0916" w:rsidP="00BE0916">
            <w:pPr>
              <w:spacing w:line="276" w:lineRule="auto"/>
              <w:ind w:firstLine="0"/>
              <w:rPr>
                <w:bCs/>
                <w:sz w:val="22"/>
                <w:szCs w:val="22"/>
              </w:rPr>
            </w:pPr>
            <w:r>
              <w:rPr>
                <w:bCs/>
                <w:sz w:val="22"/>
                <w:szCs w:val="22"/>
              </w:rPr>
              <w:t>18.</w:t>
            </w:r>
          </w:p>
        </w:tc>
        <w:tc>
          <w:tcPr>
            <w:tcW w:w="2835" w:type="dxa"/>
          </w:tcPr>
          <w:p w14:paraId="49FCABE6" w14:textId="04058E22" w:rsidR="00BE0916" w:rsidRPr="00BE0916" w:rsidRDefault="00BE0916" w:rsidP="00BE0916">
            <w:pPr>
              <w:spacing w:line="276" w:lineRule="auto"/>
              <w:ind w:firstLine="0"/>
              <w:rPr>
                <w:sz w:val="22"/>
                <w:szCs w:val="22"/>
              </w:rPr>
            </w:pPr>
            <w:r w:rsidRPr="00BE0916">
              <w:rPr>
                <w:rFonts w:cstheme="minorHAnsi"/>
                <w:sz w:val="22"/>
                <w:szCs w:val="22"/>
              </w:rPr>
              <w:t xml:space="preserve">Jeigu </w:t>
            </w:r>
            <w:r w:rsidRPr="00BE0916">
              <w:rPr>
                <w:iCs/>
                <w:sz w:val="22"/>
                <w:szCs w:val="22"/>
              </w:rPr>
              <w:t>suinteresuotas dalyvis paprašys perkančiosios organizacijos pateikti laimėjusį pasiūlymą</w:t>
            </w:r>
          </w:p>
        </w:tc>
        <w:tc>
          <w:tcPr>
            <w:tcW w:w="3827" w:type="dxa"/>
          </w:tcPr>
          <w:p w14:paraId="684E038B" w14:textId="77777777" w:rsidR="00BE0916" w:rsidRPr="00703FA6" w:rsidRDefault="00BE0916" w:rsidP="00BE0916">
            <w:pPr>
              <w:rPr>
                <w:rFonts w:cstheme="minorHAnsi"/>
                <w:i/>
                <w:iCs/>
              </w:rPr>
            </w:pPr>
            <w:r w:rsidRPr="00703FA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D5B6454" w14:textId="77777777" w:rsidR="00BE0916" w:rsidRPr="005C2344" w:rsidRDefault="00BE0916" w:rsidP="00BE0916">
            <w:pPr>
              <w:spacing w:line="276" w:lineRule="auto"/>
              <w:ind w:firstLine="34"/>
              <w:rPr>
                <w:b/>
                <w:bCs/>
                <w:sz w:val="22"/>
                <w:szCs w:val="22"/>
              </w:rPr>
            </w:pPr>
          </w:p>
        </w:tc>
        <w:tc>
          <w:tcPr>
            <w:tcW w:w="2835" w:type="dxa"/>
          </w:tcPr>
          <w:p w14:paraId="3624D930" w14:textId="77777777" w:rsidR="00BE0916" w:rsidRPr="005C2344" w:rsidRDefault="00BE0916" w:rsidP="00BE0916">
            <w:pPr>
              <w:spacing w:line="276" w:lineRule="auto"/>
              <w:ind w:firstLine="34"/>
              <w:rPr>
                <w:sz w:val="22"/>
                <w:szCs w:val="22"/>
              </w:rPr>
            </w:pPr>
          </w:p>
        </w:tc>
      </w:tr>
    </w:tbl>
    <w:p w14:paraId="2D21C38B" w14:textId="77777777" w:rsidR="009E54D4" w:rsidRPr="005C2344" w:rsidRDefault="009E54D4" w:rsidP="00FF3AAE">
      <w:pPr>
        <w:rPr>
          <w:rFonts w:ascii="Times New Roman" w:hAnsi="Times New Roman" w:cs="Times New Roman"/>
        </w:rPr>
      </w:pPr>
    </w:p>
    <w:p w14:paraId="4E1EF75F" w14:textId="77777777" w:rsidR="009E54D4" w:rsidRPr="005C2344" w:rsidRDefault="009E54D4" w:rsidP="00FF3AAE">
      <w:pPr>
        <w:rPr>
          <w:rFonts w:ascii="Times New Roman" w:hAnsi="Times New Roman" w:cs="Times New Roman"/>
        </w:rPr>
      </w:pPr>
    </w:p>
    <w:p w14:paraId="017198DF" w14:textId="77777777" w:rsidR="009E54D4" w:rsidRPr="005C2344" w:rsidRDefault="009E54D4" w:rsidP="00FF3AAE">
      <w:pPr>
        <w:rPr>
          <w:rFonts w:ascii="Times New Roman" w:hAnsi="Times New Roman" w:cs="Times New Roman"/>
        </w:rPr>
      </w:pPr>
    </w:p>
    <w:p w14:paraId="0FADD8E9" w14:textId="77777777" w:rsidR="009E54D4" w:rsidRDefault="009E54D4" w:rsidP="00FF3AAE">
      <w:pPr>
        <w:rPr>
          <w:rFonts w:ascii="Times New Roman" w:hAnsi="Times New Roman" w:cs="Times New Roman"/>
        </w:rPr>
      </w:pPr>
    </w:p>
    <w:p w14:paraId="5788BADB" w14:textId="77777777" w:rsidR="00703FA6" w:rsidRDefault="00703FA6" w:rsidP="00FF3AAE">
      <w:pPr>
        <w:rPr>
          <w:rFonts w:ascii="Times New Roman" w:hAnsi="Times New Roman" w:cs="Times New Roman"/>
        </w:rPr>
      </w:pPr>
    </w:p>
    <w:p w14:paraId="35763012" w14:textId="77777777" w:rsidR="00703FA6" w:rsidRPr="005C2344" w:rsidRDefault="00703FA6" w:rsidP="00FF3AAE">
      <w:pPr>
        <w:rPr>
          <w:rFonts w:ascii="Times New Roman" w:hAnsi="Times New Roman" w:cs="Times New Roman"/>
        </w:rPr>
      </w:pPr>
    </w:p>
    <w:p w14:paraId="60CCE037" w14:textId="77777777" w:rsidR="009E54D4" w:rsidRPr="005C2344" w:rsidRDefault="009E54D4" w:rsidP="00FF3AAE">
      <w:pPr>
        <w:rPr>
          <w:rFonts w:ascii="Times New Roman" w:hAnsi="Times New Roman" w:cs="Times New Roman"/>
        </w:rPr>
      </w:pPr>
    </w:p>
    <w:p w14:paraId="0302A960" w14:textId="77777777" w:rsidR="009E54D4" w:rsidRDefault="009E54D4" w:rsidP="00FF3AAE">
      <w:pPr>
        <w:rPr>
          <w:rFonts w:ascii="Times New Roman" w:hAnsi="Times New Roman" w:cs="Times New Roman"/>
        </w:rPr>
      </w:pPr>
    </w:p>
    <w:p w14:paraId="60D75AC3" w14:textId="77777777" w:rsidR="005055E5" w:rsidRPr="005C2344" w:rsidRDefault="005055E5" w:rsidP="00FF3AAE">
      <w:pPr>
        <w:rPr>
          <w:rFonts w:ascii="Times New Roman" w:hAnsi="Times New Roman" w:cs="Times New Roman"/>
        </w:rPr>
      </w:pPr>
    </w:p>
    <w:p w14:paraId="1B0AB3FC" w14:textId="77777777" w:rsidR="009E54D4" w:rsidRDefault="009E54D4" w:rsidP="00FF3AAE">
      <w:pPr>
        <w:rPr>
          <w:rFonts w:ascii="Times New Roman" w:hAnsi="Times New Roman" w:cs="Times New Roman"/>
        </w:rPr>
      </w:pPr>
    </w:p>
    <w:p w14:paraId="5A74E57D" w14:textId="77777777" w:rsidR="007A62B2" w:rsidRDefault="007A62B2" w:rsidP="00FF3AAE">
      <w:pPr>
        <w:rPr>
          <w:rFonts w:ascii="Times New Roman" w:hAnsi="Times New Roman" w:cs="Times New Roman"/>
        </w:rPr>
      </w:pPr>
    </w:p>
    <w:p w14:paraId="43B44C19" w14:textId="77777777" w:rsidR="00931A36" w:rsidRDefault="00931A36" w:rsidP="00FF3AAE">
      <w:pPr>
        <w:rPr>
          <w:rFonts w:ascii="Times New Roman" w:hAnsi="Times New Roman" w:cs="Times New Roman"/>
        </w:rPr>
      </w:pPr>
    </w:p>
    <w:p w14:paraId="60254B63" w14:textId="77777777" w:rsidR="00931A36" w:rsidRPr="005C2344" w:rsidRDefault="00931A36" w:rsidP="00FF3AAE">
      <w:pPr>
        <w:rPr>
          <w:rFonts w:ascii="Times New Roman" w:hAnsi="Times New Roman" w:cs="Times New Roman"/>
        </w:rPr>
      </w:pPr>
    </w:p>
    <w:p w14:paraId="72957074" w14:textId="77777777" w:rsidR="009E54D4" w:rsidRPr="005C2344" w:rsidRDefault="009E54D4" w:rsidP="00FF3AAE">
      <w:pPr>
        <w:rPr>
          <w:rFonts w:ascii="Times New Roman" w:hAnsi="Times New Roman" w:cs="Times New Roman"/>
        </w:rPr>
      </w:pPr>
    </w:p>
    <w:p w14:paraId="39A99E35" w14:textId="56B917FB" w:rsidR="00EC6883" w:rsidRPr="005C2344" w:rsidRDefault="00EC6883" w:rsidP="00EC6883">
      <w:pPr>
        <w:pStyle w:val="Antrat1"/>
        <w:spacing w:before="0" w:after="0" w:line="276" w:lineRule="auto"/>
        <w:ind w:left="357" w:firstLine="0"/>
        <w:jc w:val="right"/>
        <w:rPr>
          <w:rFonts w:ascii="Times New Roman" w:hAnsi="Times New Roman" w:cs="Times New Roman"/>
          <w:color w:val="auto"/>
          <w:sz w:val="28"/>
          <w:szCs w:val="28"/>
        </w:rPr>
      </w:pPr>
      <w:bookmarkStart w:id="29" w:name="_Toc210912672"/>
      <w:r w:rsidRPr="005C2344">
        <w:rPr>
          <w:rFonts w:ascii="Times New Roman" w:hAnsi="Times New Roman" w:cs="Times New Roman"/>
          <w:sz w:val="28"/>
          <w:szCs w:val="28"/>
        </w:rPr>
        <w:lastRenderedPageBreak/>
        <w:t>Pirkimo sąlygų 2 priedas „Tiekėjų pašalinimo pagrindai“</w:t>
      </w:r>
      <w:bookmarkEnd w:id="29"/>
    </w:p>
    <w:p w14:paraId="3B27330B" w14:textId="77777777" w:rsidR="00EC6883" w:rsidRPr="005C2344" w:rsidRDefault="00EC6883" w:rsidP="00EC6883">
      <w:pPr>
        <w:spacing w:line="276" w:lineRule="auto"/>
        <w:ind w:firstLine="0"/>
        <w:jc w:val="right"/>
        <w:rPr>
          <w:rFonts w:ascii="Times New Roman" w:hAnsi="Times New Roman" w:cs="Times New Roman"/>
          <w:b/>
          <w:bCs/>
          <w:sz w:val="24"/>
          <w:szCs w:val="24"/>
        </w:rPr>
      </w:pPr>
    </w:p>
    <w:p w14:paraId="476CA1B0" w14:textId="419D190E" w:rsidR="00014AAD" w:rsidRPr="005C2344" w:rsidRDefault="00112F92" w:rsidP="00014AAD">
      <w:pPr>
        <w:spacing w:after="240" w:line="276" w:lineRule="auto"/>
        <w:jc w:val="center"/>
        <w:rPr>
          <w:rFonts w:ascii="Times New Roman" w:eastAsia="Arial" w:hAnsi="Times New Roman" w:cs="Times New Roman"/>
          <w:smallCaps/>
          <w:color w:val="404040"/>
          <w:sz w:val="24"/>
          <w:szCs w:val="24"/>
        </w:rPr>
      </w:pPr>
      <w:r w:rsidRPr="005C2344">
        <w:rPr>
          <w:rFonts w:ascii="Times New Roman" w:eastAsia="Arial" w:hAnsi="Times New Roman" w:cs="Times New Roman"/>
          <w:smallCaps/>
          <w:color w:val="404040"/>
          <w:sz w:val="24"/>
          <w:szCs w:val="24"/>
        </w:rPr>
        <w:t>TIEKĖJŲ PAŠALINIMO PAGRINDAI</w:t>
      </w:r>
    </w:p>
    <w:p w14:paraId="029F1B53" w14:textId="77777777" w:rsidR="00544898" w:rsidRPr="005D3204" w:rsidRDefault="00544898" w:rsidP="006C21F3">
      <w:pPr>
        <w:pStyle w:val="Sraopastraipa"/>
        <w:numPr>
          <w:ilvl w:val="0"/>
          <w:numId w:val="16"/>
        </w:numPr>
        <w:spacing w:line="276" w:lineRule="auto"/>
        <w:ind w:left="0" w:firstLine="567"/>
        <w:rPr>
          <w:rFonts w:ascii="Times New Roman" w:hAnsi="Times New Roman" w:cs="Times New Roman"/>
          <w:color w:val="000000" w:themeColor="text1"/>
          <w:sz w:val="24"/>
          <w:szCs w:val="24"/>
        </w:rPr>
      </w:pPr>
      <w:r w:rsidRPr="00FD660C">
        <w:rPr>
          <w:rFonts w:ascii="Times New Roman" w:hAnsi="Times New Roman" w:cs="Times New Roman"/>
          <w:b/>
          <w:bCs/>
          <w:color w:val="000000" w:themeColor="text1"/>
          <w:sz w:val="24"/>
          <w:szCs w:val="24"/>
        </w:rPr>
        <w:t>Su pasiūlymu teikiamas tik EBVPD</w:t>
      </w:r>
      <w:r w:rsidRPr="005D3204">
        <w:rPr>
          <w:rFonts w:ascii="Times New Roman" w:hAnsi="Times New Roman" w:cs="Times New Roman"/>
          <w:color w:val="000000" w:themeColor="text1"/>
          <w:sz w:val="24"/>
          <w:szCs w:val="24"/>
        </w:rPr>
        <w:t xml:space="preserve">.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CE7F4E1" w14:textId="5A2A94D5" w:rsidR="00544898" w:rsidRPr="005D3204" w:rsidRDefault="00544898" w:rsidP="006C21F3">
      <w:pPr>
        <w:pStyle w:val="Sraopastraipa"/>
        <w:numPr>
          <w:ilvl w:val="0"/>
          <w:numId w:val="16"/>
        </w:numPr>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Pašalinimo pagrindai taikomi tiekėjui (kai pasiūlymą teikia ūkio subjektų grupė – visiems tos grupės nariams) ir ūkio subjektams</w:t>
      </w:r>
      <w:r w:rsidR="00602C68">
        <w:rPr>
          <w:rFonts w:ascii="Times New Roman" w:hAnsi="Times New Roman" w:cs="Times New Roman"/>
          <w:color w:val="000000" w:themeColor="text1"/>
          <w:sz w:val="24"/>
          <w:szCs w:val="24"/>
        </w:rPr>
        <w:t xml:space="preserve"> (išskyrus </w:t>
      </w:r>
      <w:proofErr w:type="spellStart"/>
      <w:r w:rsidR="00602C68">
        <w:rPr>
          <w:rFonts w:ascii="Times New Roman" w:hAnsi="Times New Roman" w:cs="Times New Roman"/>
          <w:color w:val="000000" w:themeColor="text1"/>
          <w:sz w:val="24"/>
          <w:szCs w:val="24"/>
        </w:rPr>
        <w:t>kvazisubtiekėjus</w:t>
      </w:r>
      <w:proofErr w:type="spellEnd"/>
      <w:r w:rsidR="00602C68">
        <w:rPr>
          <w:rFonts w:ascii="Times New Roman" w:hAnsi="Times New Roman" w:cs="Times New Roman"/>
          <w:color w:val="000000" w:themeColor="text1"/>
          <w:sz w:val="24"/>
          <w:szCs w:val="24"/>
        </w:rPr>
        <w:t>)</w:t>
      </w:r>
      <w:r w:rsidRPr="005D3204">
        <w:rPr>
          <w:rFonts w:ascii="Times New Roman" w:hAnsi="Times New Roman" w:cs="Times New Roman"/>
          <w:color w:val="000000" w:themeColor="text1"/>
          <w:sz w:val="24"/>
          <w:szCs w:val="24"/>
        </w:rPr>
        <w:t xml:space="preserve">, kurių pajėgumais tiekėjas remiasi. </w:t>
      </w:r>
    </w:p>
    <w:p w14:paraId="59AA1848" w14:textId="77777777" w:rsidR="00544898" w:rsidRPr="005D3204" w:rsidRDefault="00544898" w:rsidP="006C21F3">
      <w:pPr>
        <w:pStyle w:val="Sraopastraipa"/>
        <w:numPr>
          <w:ilvl w:val="0"/>
          <w:numId w:val="16"/>
        </w:numPr>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D726A01" w14:textId="07FCAC47" w:rsidR="00544898" w:rsidRPr="005D3204" w:rsidRDefault="00544898" w:rsidP="006C21F3">
      <w:pPr>
        <w:pStyle w:val="Sraopastraipa"/>
        <w:numPr>
          <w:ilvl w:val="0"/>
          <w:numId w:val="16"/>
        </w:numPr>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9599F20" w14:textId="77777777" w:rsidR="00544898" w:rsidRPr="005D3204" w:rsidRDefault="00544898" w:rsidP="006C21F3">
      <w:pPr>
        <w:pStyle w:val="Sraopastraipa"/>
        <w:numPr>
          <w:ilvl w:val="0"/>
          <w:numId w:val="16"/>
        </w:numPr>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D3204">
        <w:rPr>
          <w:rFonts w:ascii="Times New Roman" w:hAnsi="Times New Roman" w:cs="Times New Roman"/>
          <w:color w:val="000000" w:themeColor="text1"/>
          <w:sz w:val="24"/>
          <w:szCs w:val="24"/>
        </w:rPr>
        <w:t>Certis</w:t>
      </w:r>
      <w:proofErr w:type="spellEnd"/>
      <w:r w:rsidRPr="005D3204">
        <w:rPr>
          <w:rFonts w:ascii="Times New Roman" w:hAnsi="Times New Roman" w:cs="Times New Roman"/>
          <w:color w:val="000000" w:themeColor="text1"/>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5D3204">
        <w:rPr>
          <w:rFonts w:ascii="Times New Roman" w:hAnsi="Times New Roman" w:cs="Times New Roman"/>
          <w:color w:val="000000" w:themeColor="text1"/>
          <w:sz w:val="24"/>
          <w:szCs w:val="24"/>
        </w:rPr>
        <w:t>Certis</w:t>
      </w:r>
      <w:proofErr w:type="spellEnd"/>
      <w:r w:rsidRPr="005D3204">
        <w:rPr>
          <w:rFonts w:ascii="Times New Roman" w:hAnsi="Times New Roman" w:cs="Times New Roman"/>
          <w:color w:val="000000" w:themeColor="text1"/>
          <w:sz w:val="24"/>
          <w:szCs w:val="24"/>
        </w:rPr>
        <w:t xml:space="preserve">“, adresu </w:t>
      </w:r>
      <w:hyperlink r:id="rId13" w:history="1">
        <w:r w:rsidRPr="005D3204">
          <w:rPr>
            <w:rFonts w:ascii="Times New Roman" w:hAnsi="Times New Roman" w:cs="Times New Roman"/>
            <w:color w:val="000000" w:themeColor="text1"/>
            <w:sz w:val="24"/>
            <w:szCs w:val="24"/>
          </w:rPr>
          <w:t>https://ec.europa.eu/tools/ecertis/</w:t>
        </w:r>
      </w:hyperlink>
      <w:r w:rsidRPr="005D3204">
        <w:rPr>
          <w:rFonts w:ascii="Times New Roman" w:hAnsi="Times New Roman" w:cs="Times New Roman"/>
          <w:color w:val="000000" w:themeColor="text1"/>
          <w:sz w:val="24"/>
          <w:szCs w:val="24"/>
        </w:rPr>
        <w:t xml:space="preserve">. </w:t>
      </w:r>
    </w:p>
    <w:p w14:paraId="5E3A64B7" w14:textId="77777777" w:rsidR="00544898" w:rsidRPr="005D3204" w:rsidRDefault="00544898" w:rsidP="006C21F3">
      <w:pPr>
        <w:pStyle w:val="Sraopastraipa"/>
        <w:numPr>
          <w:ilvl w:val="0"/>
          <w:numId w:val="16"/>
        </w:numPr>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Perkančioji organizacija nereikalauja iš tiekėjo pateikti dokumentų, patvirtinančių jo pašalinimo pagrindų nebuvimą, jeigu ji:</w:t>
      </w:r>
    </w:p>
    <w:p w14:paraId="0136B55F" w14:textId="77777777" w:rsidR="00544898" w:rsidRPr="005D3204" w:rsidRDefault="00544898" w:rsidP="006C21F3">
      <w:pPr>
        <w:pStyle w:val="Sraopastraipa"/>
        <w:numPr>
          <w:ilvl w:val="1"/>
          <w:numId w:val="16"/>
        </w:numPr>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D8BEC7" w14:textId="77777777" w:rsidR="00544898" w:rsidRPr="005D3204" w:rsidRDefault="00544898" w:rsidP="00544898">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6.2 </w:t>
      </w:r>
      <w:r w:rsidRPr="005D3204">
        <w:rPr>
          <w:rFonts w:ascii="Times New Roman" w:hAnsi="Times New Roman" w:cs="Times New Roman"/>
          <w:color w:val="000000" w:themeColor="text1"/>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81B93C9" w14:textId="77777777" w:rsidR="00544898" w:rsidRPr="005D3204" w:rsidRDefault="00544898" w:rsidP="00544898">
      <w:pPr>
        <w:pStyle w:val="Sraopastraipa"/>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lastRenderedPageBreak/>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50173E7" w14:textId="77777777" w:rsidR="00544898" w:rsidRPr="005D3204" w:rsidRDefault="00544898" w:rsidP="00544898">
      <w:pPr>
        <w:pStyle w:val="Sraopastraipa"/>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vertAlign w:val="superscript"/>
        </w:rPr>
        <w:t>2</w:t>
      </w:r>
      <w:r w:rsidRPr="005D3204">
        <w:rPr>
          <w:rFonts w:ascii="Times New Roman" w:hAnsi="Times New Roman" w:cs="Times New Roman"/>
          <w:color w:val="000000" w:themeColor="text1"/>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13C83A0A" w14:textId="77777777" w:rsidR="00544898" w:rsidRPr="005D3204" w:rsidRDefault="00544898" w:rsidP="00544898">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Pr="005D3204">
        <w:rPr>
          <w:rFonts w:ascii="Times New Roman" w:hAnsi="Times New Roman" w:cs="Times New Roman"/>
          <w:color w:val="000000" w:themeColor="text1"/>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367524D" w14:textId="77777777" w:rsidR="00544898" w:rsidRPr="005D3204" w:rsidRDefault="00544898" w:rsidP="00544898">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7.1 </w:t>
      </w:r>
      <w:r w:rsidRPr="005D3204">
        <w:rPr>
          <w:rFonts w:ascii="Times New Roman" w:hAnsi="Times New Roman" w:cs="Times New Roman"/>
          <w:color w:val="000000" w:themeColor="text1"/>
          <w:sz w:val="24"/>
          <w:szCs w:val="24"/>
        </w:rPr>
        <w:t>priesaikos deklaracija;</w:t>
      </w:r>
    </w:p>
    <w:p w14:paraId="2DCCFE15" w14:textId="77777777" w:rsidR="00544898" w:rsidRPr="005D3204" w:rsidRDefault="00544898" w:rsidP="00544898">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7.2.</w:t>
      </w:r>
      <w:r w:rsidRPr="005D3204">
        <w:rPr>
          <w:rFonts w:ascii="Times New Roman" w:hAnsi="Times New Roman" w:cs="Times New Roman"/>
          <w:color w:val="000000" w:themeColor="text1"/>
          <w:sz w:val="24"/>
          <w:szCs w:val="24"/>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C3C489E" w14:textId="77777777" w:rsidR="00544898" w:rsidRPr="005D3204" w:rsidRDefault="00544898" w:rsidP="00544898">
      <w:pPr>
        <w:spacing w:line="240" w:lineRule="auto"/>
        <w:ind w:firstLine="0"/>
        <w:rPr>
          <w:rFonts w:eastAsia="Calibri" w:cstheme="minorHAnsi"/>
        </w:rPr>
      </w:pPr>
    </w:p>
    <w:tbl>
      <w:tblPr>
        <w:tblW w:w="5074" w:type="pct"/>
        <w:tblInd w:w="-147" w:type="dxa"/>
        <w:tblLayout w:type="fixed"/>
        <w:tblCellMar>
          <w:left w:w="10" w:type="dxa"/>
          <w:right w:w="10" w:type="dxa"/>
        </w:tblCellMar>
        <w:tblLook w:val="04A0" w:firstRow="1" w:lastRow="0" w:firstColumn="1" w:lastColumn="0" w:noHBand="0" w:noVBand="1"/>
      </w:tblPr>
      <w:tblGrid>
        <w:gridCol w:w="597"/>
        <w:gridCol w:w="3054"/>
        <w:gridCol w:w="1832"/>
        <w:gridCol w:w="4050"/>
      </w:tblGrid>
      <w:tr w:rsidR="00544898" w:rsidRPr="005D3204" w14:paraId="24835F2C"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BA98D6" w14:textId="77777777" w:rsidR="00544898" w:rsidRPr="005D3204" w:rsidRDefault="00544898" w:rsidP="00C71BB0">
            <w:pPr>
              <w:spacing w:line="240" w:lineRule="auto"/>
              <w:ind w:firstLine="0"/>
              <w:jc w:val="center"/>
              <w:rPr>
                <w:rFonts w:cstheme="minorHAnsi"/>
                <w:b/>
                <w:bCs/>
              </w:rPr>
            </w:pPr>
            <w:r w:rsidRPr="005D3204">
              <w:rPr>
                <w:rFonts w:cstheme="minorHAnsi"/>
                <w:b/>
                <w:bCs/>
              </w:rPr>
              <w:t>Eil. Nr.</w:t>
            </w: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860F80" w14:textId="77777777" w:rsidR="00544898" w:rsidRPr="005D3204" w:rsidRDefault="00544898" w:rsidP="00C71BB0">
            <w:pPr>
              <w:spacing w:line="240" w:lineRule="auto"/>
              <w:ind w:firstLine="0"/>
              <w:jc w:val="center"/>
              <w:rPr>
                <w:rFonts w:cstheme="minorHAnsi"/>
                <w:bCs/>
                <w:lang w:eastAsia="en-US"/>
              </w:rPr>
            </w:pPr>
            <w:r w:rsidRPr="005D3204">
              <w:rPr>
                <w:rFonts w:cstheme="minorHAnsi"/>
                <w:b/>
              </w:rPr>
              <w:t>Tiekėjo pašalinimo pagrindai</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0D7F76" w14:textId="77777777" w:rsidR="00544898" w:rsidRPr="005D3204" w:rsidRDefault="00544898" w:rsidP="00C71BB0">
            <w:pPr>
              <w:spacing w:line="240" w:lineRule="auto"/>
              <w:ind w:firstLine="0"/>
              <w:jc w:val="center"/>
              <w:rPr>
                <w:rFonts w:eastAsia="Yu Mincho" w:cstheme="minorHAnsi"/>
                <w:b/>
                <w:bCs/>
              </w:rPr>
            </w:pPr>
            <w:r w:rsidRPr="005D3204">
              <w:rPr>
                <w:rFonts w:eastAsia="Yu Mincho" w:cstheme="minorHAnsi"/>
                <w:b/>
                <w:bCs/>
              </w:rPr>
              <w:t xml:space="preserve">VPĮ straipsnis,  dalis, punktas bei EBVPD formos dalis pildymui </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DFA32A" w14:textId="77777777" w:rsidR="00544898" w:rsidRPr="005D3204" w:rsidRDefault="00544898" w:rsidP="00C71BB0">
            <w:pPr>
              <w:spacing w:line="240" w:lineRule="auto"/>
              <w:ind w:firstLine="0"/>
              <w:jc w:val="center"/>
              <w:rPr>
                <w:rFonts w:cstheme="minorHAnsi"/>
                <w:bCs/>
                <w:iCs/>
                <w:lang w:eastAsia="en-US"/>
              </w:rPr>
            </w:pPr>
            <w:r w:rsidRPr="005D3204">
              <w:rPr>
                <w:rFonts w:cstheme="minorHAnsi"/>
                <w:b/>
              </w:rPr>
              <w:t>Pašalinimo pagrindų nebuvimą įrodantys dokumentai</w:t>
            </w:r>
          </w:p>
        </w:tc>
      </w:tr>
      <w:tr w:rsidR="00544898" w:rsidRPr="005D3204" w14:paraId="01C7BFAE"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E6D773" w14:textId="77777777" w:rsidR="00544898" w:rsidRPr="005D3204" w:rsidRDefault="00544898" w:rsidP="006C21F3">
            <w:pPr>
              <w:numPr>
                <w:ilvl w:val="0"/>
                <w:numId w:val="12"/>
              </w:numPr>
              <w:spacing w:after="160" w:line="240" w:lineRule="auto"/>
              <w:jc w:val="left"/>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44705" w14:textId="77777777" w:rsidR="00544898" w:rsidRPr="005D3204" w:rsidRDefault="00544898" w:rsidP="00C71BB0">
            <w:pPr>
              <w:spacing w:line="240" w:lineRule="auto"/>
              <w:ind w:firstLine="0"/>
              <w:rPr>
                <w:rFonts w:cstheme="minorHAnsi"/>
                <w:b/>
                <w:bCs/>
                <w:lang w:eastAsia="en-US"/>
              </w:rPr>
            </w:pPr>
            <w:r w:rsidRPr="005D3204">
              <w:rPr>
                <w:rFonts w:cstheme="minorHAnsi"/>
                <w:lang w:eastAsia="en-US"/>
              </w:rPr>
              <w:t>Tiekėjas arba jo atsakingas asmuo, nurodytas VPĮ 46 straipsnio 2 dalies 2 punkte, nuteistas už šią nusikalstamą veiką:</w:t>
            </w:r>
          </w:p>
          <w:p w14:paraId="48856867"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1) dalyvavimą nusikalstamame susivienijime, jo organizavimą ar vadovavimą jam;</w:t>
            </w:r>
          </w:p>
          <w:p w14:paraId="41030C3D"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2) kyšininkavimą, prekybą poveikiu, papirkimą;</w:t>
            </w:r>
          </w:p>
          <w:p w14:paraId="2CF94B51"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 xml:space="preserve">3) sukčiavimą, turto pasisavinimą, turto iššvaistymą, apgaulingą pareiškimą apie juridinio asmens veiklą, kredito, paskolos ar tikslinės paramos </w:t>
            </w:r>
            <w:r w:rsidRPr="005D3204">
              <w:rPr>
                <w:rFonts w:cstheme="minorHAnsi"/>
                <w:bCs/>
                <w:lang w:eastAsia="en-US"/>
              </w:rPr>
              <w:lastRenderedPageBreak/>
              <w:t>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CB1D04"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4) nusikalstamą bankrotą;</w:t>
            </w:r>
          </w:p>
          <w:p w14:paraId="7525244D"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5) teroristinį ir su teroristine veikla susijusį nusikaltimą;</w:t>
            </w:r>
          </w:p>
          <w:p w14:paraId="2CEE95EF"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6) nusikalstamu būdu gauto turto legalizavimą;</w:t>
            </w:r>
          </w:p>
          <w:p w14:paraId="57FAC452"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7) prekybą žmonėmis, vaiko pirkimą arba pardavimą;</w:t>
            </w:r>
          </w:p>
          <w:p w14:paraId="4A4A571A"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20FC6E11" w14:textId="77777777" w:rsidR="00544898" w:rsidRPr="005D3204" w:rsidRDefault="00544898" w:rsidP="00C71BB0">
            <w:pPr>
              <w:spacing w:line="240" w:lineRule="auto"/>
              <w:ind w:firstLine="0"/>
              <w:rPr>
                <w:rFonts w:cstheme="minorHAnsi"/>
                <w:b/>
                <w:bCs/>
                <w:lang w:eastAsia="en-US"/>
              </w:rPr>
            </w:pPr>
          </w:p>
          <w:p w14:paraId="0F17520D"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Laikoma, kad tiekėjas arba jo atsakingas asmuo nuteistas už aukščiau nurodytą nusikalstamą veiką, kai dėl:</w:t>
            </w:r>
          </w:p>
          <w:p w14:paraId="0CB38854" w14:textId="77777777" w:rsidR="00544898" w:rsidRPr="005D3204" w:rsidRDefault="00544898" w:rsidP="00C71BB0">
            <w:pPr>
              <w:spacing w:line="240" w:lineRule="auto"/>
              <w:ind w:firstLine="0"/>
              <w:rPr>
                <w:rFonts w:cstheme="minorHAnsi"/>
                <w:bCs/>
                <w:lang w:eastAsia="en-US"/>
              </w:rPr>
            </w:pPr>
            <w:r w:rsidRPr="005D3204">
              <w:rPr>
                <w:rFonts w:cstheme="minorHAnsi"/>
                <w:bCs/>
                <w:lang w:eastAsia="en-US"/>
              </w:rPr>
              <w:t>1) tiekėjo, kuris yra fizinis asmuo, per pastaruosius 5 metus buvo priimtas ir įsiteisėjęs apkaltinamasis teismo nuosprendis ir šis asmuo turi neišnykusį ar nepanaikintą teistumą;</w:t>
            </w:r>
          </w:p>
          <w:p w14:paraId="5E81BC8E" w14:textId="77777777" w:rsidR="00544898" w:rsidRPr="005D3204" w:rsidRDefault="00544898" w:rsidP="00C71BB0">
            <w:pPr>
              <w:spacing w:line="240" w:lineRule="auto"/>
              <w:ind w:firstLine="0"/>
              <w:rPr>
                <w:rFonts w:cstheme="minorHAnsi"/>
                <w:color w:val="000000" w:themeColor="text1"/>
                <w:lang w:eastAsia="en-US"/>
              </w:rPr>
            </w:pPr>
            <w:r w:rsidRPr="005D3204">
              <w:rPr>
                <w:rFonts w:cstheme="minorHAnsi"/>
                <w:color w:val="000000" w:themeColor="text1"/>
                <w:lang w:eastAsia="en-US"/>
              </w:rPr>
              <w:t xml:space="preserve">2) tiekėjo, kuris yra juridinis asmuo, kita organizacija ar jos </w:t>
            </w:r>
            <w:r w:rsidRPr="005D3204">
              <w:rPr>
                <w:rFonts w:cstheme="minorHAnsi"/>
                <w:b/>
                <w:bCs/>
                <w:color w:val="000000" w:themeColor="text1"/>
                <w:lang w:eastAsia="en-US"/>
              </w:rPr>
              <w:t>struktūrinis</w:t>
            </w:r>
            <w:r w:rsidRPr="005D3204">
              <w:rPr>
                <w:rFonts w:cstheme="minorHAnsi"/>
                <w:color w:val="000000" w:themeColor="text1"/>
                <w:lang w:eastAsia="en-US"/>
              </w:rPr>
              <w:t xml:space="preserve"> padalinys, vadovo ar asmens (asmenų), turinčio (turinčių) teisę surašyti ir </w:t>
            </w:r>
            <w:r w:rsidRPr="005D3204">
              <w:rPr>
                <w:rFonts w:cstheme="minorHAnsi"/>
                <w:color w:val="000000" w:themeColor="text1"/>
                <w:lang w:eastAsia="en-US"/>
              </w:rPr>
              <w:lastRenderedPageBreak/>
              <w:t>pasirašyti tiekėjo finansinės apskaitos dokumentus, per pastaruosius 5 metus buvo priimtas ir įsiteisėjęs apkaltinamasis teismo nuosprendis ir šis asmuo turi neišnykusį ar nepanaikintą teistumą;</w:t>
            </w:r>
          </w:p>
          <w:p w14:paraId="322B7CB6" w14:textId="77777777" w:rsidR="00544898" w:rsidRPr="005D3204" w:rsidRDefault="00544898" w:rsidP="00C71BB0">
            <w:pPr>
              <w:spacing w:line="240" w:lineRule="auto"/>
              <w:ind w:firstLine="0"/>
              <w:rPr>
                <w:rFonts w:cstheme="minorHAnsi"/>
                <w:b/>
                <w:bCs/>
                <w:lang w:eastAsia="en-US"/>
              </w:rPr>
            </w:pPr>
            <w:r w:rsidRPr="005D3204">
              <w:rPr>
                <w:rFonts w:cstheme="minorHAnsi"/>
                <w:bCs/>
                <w:color w:val="000000" w:themeColor="text1"/>
                <w:lang w:eastAsia="en-US"/>
              </w:rPr>
              <w:t xml:space="preserve">3) tiekėjo, kuris yra juridinis asmuo, kita organizacija ar jos </w:t>
            </w:r>
            <w:r w:rsidRPr="005D3204">
              <w:rPr>
                <w:rFonts w:cstheme="minorHAnsi"/>
                <w:b/>
                <w:color w:val="000000" w:themeColor="text1"/>
                <w:lang w:eastAsia="en-US"/>
              </w:rPr>
              <w:t>struktūrinis</w:t>
            </w:r>
            <w:r w:rsidRPr="005D3204">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C25E3" w14:textId="77777777" w:rsidR="00544898" w:rsidRPr="005D3204" w:rsidRDefault="00544898" w:rsidP="00C71BB0">
            <w:pPr>
              <w:spacing w:line="240" w:lineRule="auto"/>
              <w:ind w:firstLine="0"/>
              <w:rPr>
                <w:rFonts w:eastAsia="Yu Mincho" w:cstheme="minorHAnsi"/>
                <w:b/>
                <w:bCs/>
                <w:lang w:eastAsia="en-US"/>
              </w:rPr>
            </w:pPr>
            <w:r w:rsidRPr="005D3204">
              <w:rPr>
                <w:rFonts w:eastAsia="Yu Mincho" w:cstheme="minorHAnsi"/>
                <w:b/>
                <w:bCs/>
                <w:lang w:eastAsia="en-US"/>
              </w:rPr>
              <w:lastRenderedPageBreak/>
              <w:t>VPĮ 46 straipsnio 1 dalis</w:t>
            </w:r>
          </w:p>
          <w:p w14:paraId="6F265226" w14:textId="77777777" w:rsidR="00544898" w:rsidRPr="005D3204" w:rsidRDefault="00544898" w:rsidP="00C71BB0">
            <w:pPr>
              <w:spacing w:line="240" w:lineRule="auto"/>
              <w:ind w:firstLine="0"/>
              <w:rPr>
                <w:rFonts w:eastAsia="Yu Mincho" w:cstheme="minorHAnsi"/>
                <w:lang w:eastAsia="en-US"/>
              </w:rPr>
            </w:pPr>
          </w:p>
          <w:p w14:paraId="2C2A7018" w14:textId="77777777" w:rsidR="00544898" w:rsidRPr="005D3204" w:rsidRDefault="00544898" w:rsidP="00C71BB0">
            <w:pPr>
              <w:spacing w:line="240" w:lineRule="auto"/>
              <w:ind w:firstLine="0"/>
              <w:rPr>
                <w:rFonts w:eastAsia="Yu Mincho" w:cstheme="minorHAnsi"/>
                <w:lang w:eastAsia="en-US"/>
              </w:rPr>
            </w:pPr>
            <w:r w:rsidRPr="005D3204">
              <w:rPr>
                <w:rFonts w:eastAsia="Yu Mincho" w:cstheme="minorHAnsi"/>
                <w:lang w:eastAsia="en-US"/>
              </w:rPr>
              <w:t>EBVPD III dalies A1-A6 punktai</w:t>
            </w:r>
          </w:p>
          <w:p w14:paraId="731B1EF5" w14:textId="77777777" w:rsidR="00544898" w:rsidRPr="005D3204" w:rsidRDefault="00544898" w:rsidP="00C71BB0">
            <w:pPr>
              <w:spacing w:line="240" w:lineRule="auto"/>
              <w:ind w:firstLine="0"/>
              <w:rPr>
                <w:rFonts w:eastAsia="Yu Mincho" w:cstheme="minorHAnsi"/>
                <w:lang w:eastAsia="en-US"/>
              </w:rPr>
            </w:pPr>
          </w:p>
          <w:p w14:paraId="727F9FD3" w14:textId="77777777" w:rsidR="00544898" w:rsidRPr="005D3204" w:rsidRDefault="00544898" w:rsidP="00C71BB0">
            <w:pPr>
              <w:spacing w:line="240" w:lineRule="auto"/>
              <w:ind w:firstLine="0"/>
              <w:rPr>
                <w:rFonts w:eastAsia="Yu Mincho" w:cstheme="minorHAnsi"/>
                <w:lang w:eastAsia="en-US"/>
              </w:rPr>
            </w:pPr>
            <w:r w:rsidRPr="005D3204">
              <w:rPr>
                <w:rFonts w:eastAsia="Yu Mincho" w:cstheme="minorHAnsi"/>
                <w:lang w:eastAsia="en-US"/>
              </w:rPr>
              <w:t>EBVPD III dalies D1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3678D" w14:textId="77777777" w:rsidR="00544898" w:rsidRPr="005D3204" w:rsidRDefault="00544898" w:rsidP="00C71BB0">
            <w:pPr>
              <w:spacing w:line="240" w:lineRule="auto"/>
              <w:ind w:firstLine="0"/>
              <w:rPr>
                <w:rFonts w:cstheme="minorHAnsi"/>
              </w:rPr>
            </w:pPr>
            <w:r w:rsidRPr="005D3204">
              <w:rPr>
                <w:rFonts w:cstheme="minorHAnsi"/>
                <w:lang w:eastAsia="en-US"/>
              </w:rPr>
              <w:t>Iš Lietuvoje įsteigtų subjektų reikalaujama:</w:t>
            </w:r>
          </w:p>
          <w:p w14:paraId="5A48567A" w14:textId="77777777" w:rsidR="00544898" w:rsidRPr="005D3204" w:rsidRDefault="00544898" w:rsidP="006C21F3">
            <w:pPr>
              <w:numPr>
                <w:ilvl w:val="0"/>
                <w:numId w:val="11"/>
              </w:numPr>
              <w:spacing w:after="160" w:line="240" w:lineRule="auto"/>
              <w:ind w:left="0"/>
              <w:jc w:val="left"/>
              <w:rPr>
                <w:rFonts w:cstheme="minorHAnsi"/>
                <w:b/>
                <w:bCs/>
              </w:rPr>
            </w:pPr>
            <w:r w:rsidRPr="005D3204">
              <w:rPr>
                <w:rFonts w:cstheme="minorHAnsi"/>
              </w:rPr>
              <w:t>- išrašo iš teismo sprendimo arba</w:t>
            </w:r>
          </w:p>
          <w:p w14:paraId="242A6063" w14:textId="77777777" w:rsidR="00544898" w:rsidRPr="005D3204" w:rsidRDefault="00544898" w:rsidP="006C21F3">
            <w:pPr>
              <w:numPr>
                <w:ilvl w:val="0"/>
                <w:numId w:val="11"/>
              </w:numPr>
              <w:spacing w:after="160" w:line="240" w:lineRule="auto"/>
              <w:ind w:left="0"/>
              <w:jc w:val="left"/>
              <w:rPr>
                <w:rFonts w:cstheme="minorHAnsi"/>
                <w:b/>
                <w:bCs/>
              </w:rPr>
            </w:pPr>
            <w:r w:rsidRPr="005D3204">
              <w:rPr>
                <w:rFonts w:cstheme="minorHAnsi"/>
              </w:rPr>
              <w:t>- Informatikos ir ryšių departamento prie Vidaus reikalų ministerijos pažymos, arba</w:t>
            </w:r>
          </w:p>
          <w:p w14:paraId="08C0762F" w14:textId="77777777" w:rsidR="00544898" w:rsidRPr="005D3204" w:rsidRDefault="00544898" w:rsidP="006C21F3">
            <w:pPr>
              <w:numPr>
                <w:ilvl w:val="0"/>
                <w:numId w:val="11"/>
              </w:numPr>
              <w:spacing w:after="160" w:line="240" w:lineRule="auto"/>
              <w:ind w:left="0"/>
              <w:jc w:val="left"/>
              <w:rPr>
                <w:rFonts w:cstheme="minorHAnsi"/>
                <w:b/>
                <w:bCs/>
              </w:rPr>
            </w:pPr>
            <w:r w:rsidRPr="005D3204">
              <w:rPr>
                <w:rFonts w:cstheme="minorHAnsi"/>
              </w:rPr>
              <w:t>- valstybės įmonės Registrų centro Lietuvos Respublikos Vyriausybės nustatyta tvarka išduoto dokumento, patvirtinančio jungtinius kompetentingų institucijų tvarkomus duomenis.</w:t>
            </w:r>
          </w:p>
          <w:p w14:paraId="5A828FBC" w14:textId="77777777" w:rsidR="00544898" w:rsidRPr="005D3204" w:rsidRDefault="00544898" w:rsidP="00C71BB0">
            <w:pPr>
              <w:spacing w:line="240" w:lineRule="auto"/>
              <w:ind w:firstLine="0"/>
              <w:rPr>
                <w:rFonts w:cstheme="minorHAnsi"/>
                <w:lang w:eastAsia="en-US"/>
              </w:rPr>
            </w:pPr>
          </w:p>
          <w:p w14:paraId="5DD11502" w14:textId="77777777" w:rsidR="00544898" w:rsidRPr="005D3204" w:rsidRDefault="00544898" w:rsidP="00C71BB0">
            <w:pPr>
              <w:spacing w:line="240" w:lineRule="auto"/>
              <w:ind w:firstLine="0"/>
              <w:rPr>
                <w:rFonts w:cstheme="minorHAnsi"/>
              </w:rPr>
            </w:pPr>
            <w:r w:rsidRPr="005D3204">
              <w:rPr>
                <w:rFonts w:cstheme="minorHAnsi"/>
                <w:lang w:eastAsia="en-US"/>
              </w:rPr>
              <w:t>Iš ne Lietuvoje įsteigtų subjektų reikalaujama:</w:t>
            </w:r>
          </w:p>
          <w:p w14:paraId="391FD547" w14:textId="77777777" w:rsidR="00544898" w:rsidRPr="005D3204" w:rsidRDefault="00544898" w:rsidP="006C21F3">
            <w:pPr>
              <w:numPr>
                <w:ilvl w:val="0"/>
                <w:numId w:val="11"/>
              </w:numPr>
              <w:spacing w:after="160" w:line="240" w:lineRule="auto"/>
              <w:ind w:left="0"/>
              <w:jc w:val="left"/>
              <w:rPr>
                <w:rFonts w:cstheme="minorHAnsi"/>
                <w:b/>
                <w:bCs/>
              </w:rPr>
            </w:pPr>
            <w:r w:rsidRPr="005D3204">
              <w:rPr>
                <w:rFonts w:cstheme="minorHAnsi"/>
              </w:rPr>
              <w:t>-atitinkamos užsienio šalies institucijos dokumento</w:t>
            </w:r>
            <w:r w:rsidRPr="005D3204">
              <w:rPr>
                <w:rFonts w:cstheme="minorHAnsi"/>
                <w:vertAlign w:val="superscript"/>
              </w:rPr>
              <w:footnoteReference w:id="2"/>
            </w:r>
            <w:r w:rsidRPr="005D3204">
              <w:rPr>
                <w:rFonts w:cstheme="minorHAnsi"/>
              </w:rPr>
              <w:t>.</w:t>
            </w:r>
          </w:p>
          <w:p w14:paraId="1545DFAF" w14:textId="77777777" w:rsidR="00544898" w:rsidRPr="005D3204" w:rsidRDefault="00544898" w:rsidP="00C71BB0">
            <w:pPr>
              <w:spacing w:line="240" w:lineRule="auto"/>
              <w:ind w:firstLine="0"/>
              <w:rPr>
                <w:rFonts w:cstheme="minorHAnsi"/>
              </w:rPr>
            </w:pPr>
          </w:p>
          <w:p w14:paraId="34A2FCB7" w14:textId="77777777" w:rsidR="00544898" w:rsidRPr="005D3204" w:rsidRDefault="00544898" w:rsidP="00C71BB0">
            <w:pPr>
              <w:spacing w:line="240" w:lineRule="auto"/>
              <w:ind w:firstLine="0"/>
              <w:rPr>
                <w:rFonts w:cstheme="minorHAnsi"/>
                <w:color w:val="7030A0"/>
              </w:rPr>
            </w:pPr>
            <w:r w:rsidRPr="005D3204">
              <w:rPr>
                <w:rFonts w:cstheme="minorHAnsi"/>
              </w:rPr>
              <w:t xml:space="preserve">Nurodyti dokumentai turi būti išduoti ne anksčiau kaip </w:t>
            </w:r>
            <w:r w:rsidRPr="005D3204">
              <w:rPr>
                <w:rFonts w:cstheme="minorHAnsi"/>
                <w:b/>
                <w:color w:val="000000" w:themeColor="text1"/>
              </w:rPr>
              <w:t>180 dienų</w:t>
            </w:r>
            <w:r w:rsidRPr="005D3204">
              <w:rPr>
                <w:rFonts w:cstheme="minorHAnsi"/>
                <w:color w:val="000000" w:themeColor="text1"/>
              </w:rPr>
              <w:t xml:space="preserve"> </w:t>
            </w:r>
            <w:r w:rsidRPr="005D3204">
              <w:rPr>
                <w:rFonts w:cstheme="minorHAnsi"/>
              </w:rPr>
              <w:t xml:space="preserve">iki </w:t>
            </w:r>
            <w:r w:rsidRPr="005D3204">
              <w:rPr>
                <w:rFonts w:eastAsia="Times New Roman" w:cstheme="minorHAnsi"/>
                <w:i/>
                <w:iCs/>
              </w:rPr>
              <w:t>tos dienos, kai tiekėjas perkančiosios organizacijos prašymu turės pateikti pašalinimo pagrindų nebuvimą patvirtinančius dok</w:t>
            </w:r>
            <w:r w:rsidRPr="005D3204">
              <w:rPr>
                <w:rFonts w:eastAsia="Times New Roman" w:cstheme="minorHAnsi"/>
              </w:rPr>
              <w:t>umentus</w:t>
            </w:r>
            <w:r w:rsidRPr="005D3204">
              <w:rPr>
                <w:rFonts w:cstheme="minorHAnsi"/>
              </w:rPr>
              <w:t xml:space="preserve">. </w:t>
            </w:r>
            <w:r w:rsidRPr="005D3204">
              <w:rPr>
                <w:rFonts w:cstheme="minorHAnsi"/>
                <w:b/>
                <w:bCs/>
                <w:i/>
                <w:iCs/>
                <w:color w:val="000000" w:themeColor="text1"/>
              </w:rPr>
              <w:t>Pavyzdys</w:t>
            </w:r>
            <w:r w:rsidRPr="005D3204">
              <w:rPr>
                <w:rFonts w:cstheme="minorHAnsi"/>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6BC5BE89" w14:textId="77777777" w:rsidR="00544898" w:rsidRPr="005D3204" w:rsidRDefault="00544898" w:rsidP="00C71BB0">
            <w:pPr>
              <w:spacing w:line="240" w:lineRule="auto"/>
              <w:ind w:firstLine="0"/>
              <w:rPr>
                <w:rFonts w:cstheme="minorHAnsi"/>
                <w:b/>
                <w:bCs/>
              </w:rPr>
            </w:pPr>
          </w:p>
          <w:p w14:paraId="1C2B879B" w14:textId="77777777" w:rsidR="00544898" w:rsidRPr="005D3204" w:rsidRDefault="00544898" w:rsidP="00C71BB0">
            <w:pPr>
              <w:spacing w:line="240" w:lineRule="auto"/>
              <w:ind w:firstLine="0"/>
              <w:rPr>
                <w:rFonts w:cstheme="minorHAnsi"/>
                <w:bCs/>
              </w:rPr>
            </w:pPr>
            <w:r w:rsidRPr="005D3204">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CFE0645" w14:textId="77777777" w:rsidR="00544898" w:rsidRPr="005D3204" w:rsidRDefault="00544898" w:rsidP="00C71BB0">
            <w:pPr>
              <w:spacing w:line="240" w:lineRule="auto"/>
              <w:ind w:firstLine="0"/>
              <w:rPr>
                <w:rFonts w:cstheme="minorHAnsi"/>
                <w:b/>
                <w:bCs/>
                <w:i/>
                <w:iCs/>
                <w:color w:val="000000" w:themeColor="text1"/>
              </w:rPr>
            </w:pPr>
          </w:p>
          <w:p w14:paraId="4843716A" w14:textId="77777777" w:rsidR="00544898" w:rsidRPr="005D3204" w:rsidRDefault="00544898" w:rsidP="00C71BB0">
            <w:pPr>
              <w:spacing w:line="240" w:lineRule="auto"/>
              <w:ind w:firstLine="0"/>
              <w:rPr>
                <w:rFonts w:cstheme="minorHAnsi"/>
                <w:b/>
                <w:bCs/>
                <w:i/>
                <w:iCs/>
                <w:color w:val="000000" w:themeColor="text1"/>
              </w:rPr>
            </w:pPr>
            <w:r w:rsidRPr="005D3204">
              <w:rPr>
                <w:rFonts w:cstheme="minorHAnsi"/>
                <w:b/>
                <w:bCs/>
                <w:i/>
                <w:iCs/>
                <w:color w:val="000000" w:themeColor="text1"/>
              </w:rPr>
              <w:t>PASTABA</w:t>
            </w:r>
          </w:p>
          <w:p w14:paraId="5E62BC02" w14:textId="77777777" w:rsidR="00544898" w:rsidRPr="005D3204" w:rsidRDefault="00544898" w:rsidP="00C71BB0">
            <w:pPr>
              <w:spacing w:line="240" w:lineRule="auto"/>
              <w:ind w:firstLine="0"/>
              <w:rPr>
                <w:rFonts w:cstheme="minorHAnsi"/>
                <w:color w:val="000000" w:themeColor="text1"/>
              </w:rPr>
            </w:pPr>
          </w:p>
          <w:p w14:paraId="0CD38407" w14:textId="77777777" w:rsidR="00544898" w:rsidRPr="005D3204" w:rsidRDefault="00544898" w:rsidP="00C71BB0">
            <w:pPr>
              <w:spacing w:line="240" w:lineRule="auto"/>
              <w:ind w:firstLine="0"/>
              <w:rPr>
                <w:rFonts w:cstheme="minorHAnsi"/>
                <w:color w:val="000000" w:themeColor="text1"/>
              </w:rPr>
            </w:pPr>
            <w:r w:rsidRPr="005D3204">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297CB837" w14:textId="77777777" w:rsidR="00544898" w:rsidRPr="005D3204" w:rsidRDefault="00544898" w:rsidP="00C71BB0">
            <w:pPr>
              <w:spacing w:line="240" w:lineRule="auto"/>
              <w:ind w:firstLine="0"/>
              <w:rPr>
                <w:rFonts w:cstheme="minorHAnsi"/>
                <w:b/>
                <w:bCs/>
              </w:rPr>
            </w:pPr>
          </w:p>
          <w:p w14:paraId="30B3EE3F" w14:textId="77777777" w:rsidR="00544898" w:rsidRPr="005D3204" w:rsidRDefault="00544898" w:rsidP="00C71BB0">
            <w:pPr>
              <w:spacing w:line="240" w:lineRule="auto"/>
              <w:ind w:firstLine="0"/>
              <w:rPr>
                <w:rFonts w:cstheme="minorHAnsi"/>
                <w:b/>
                <w:bCs/>
              </w:rPr>
            </w:pPr>
          </w:p>
        </w:tc>
      </w:tr>
      <w:tr w:rsidR="00544898" w:rsidRPr="005D3204" w14:paraId="22D613E5"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1330D" w14:textId="77777777" w:rsidR="00544898" w:rsidRPr="005D3204" w:rsidRDefault="00544898" w:rsidP="006C21F3">
            <w:pPr>
              <w:numPr>
                <w:ilvl w:val="0"/>
                <w:numId w:val="12"/>
              </w:numPr>
              <w:spacing w:after="160" w:line="240" w:lineRule="auto"/>
              <w:jc w:val="left"/>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06673" w14:textId="77777777" w:rsidR="00544898" w:rsidRPr="005D3204" w:rsidRDefault="00544898" w:rsidP="00C71BB0">
            <w:pPr>
              <w:spacing w:line="240" w:lineRule="auto"/>
              <w:ind w:firstLine="0"/>
              <w:rPr>
                <w:rFonts w:cstheme="minorHAnsi"/>
                <w:lang w:eastAsia="en-US"/>
              </w:rPr>
            </w:pPr>
            <w:r w:rsidRPr="005D3204">
              <w:rPr>
                <w:rFonts w:cstheme="minorHAnsi"/>
                <w:lang w:eastAsia="en-US"/>
              </w:rPr>
              <w:t>Tiekėjas yra neatlikęs jam paskirtos baudžiamojo poveikio priemonės – uždraudimo juridiniam asmeniui dalyvauti viešuosiuose pirkimuose.</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70366" w14:textId="77777777" w:rsidR="00544898" w:rsidRPr="005D3204" w:rsidRDefault="00544898" w:rsidP="00C71BB0">
            <w:pPr>
              <w:spacing w:line="240" w:lineRule="auto"/>
              <w:ind w:firstLine="0"/>
              <w:rPr>
                <w:rFonts w:eastAsia="Yu Mincho" w:cstheme="minorHAnsi"/>
                <w:b/>
                <w:bCs/>
                <w:lang w:eastAsia="en-US"/>
              </w:rPr>
            </w:pPr>
            <w:r w:rsidRPr="005D3204">
              <w:rPr>
                <w:rFonts w:eastAsia="Yu Mincho" w:cstheme="minorHAnsi"/>
                <w:b/>
                <w:bCs/>
                <w:lang w:eastAsia="en-US"/>
              </w:rPr>
              <w:t>VPĮ 46 straipsnio 2¹ dalis</w:t>
            </w:r>
          </w:p>
          <w:p w14:paraId="7DDA2DAD" w14:textId="77777777" w:rsidR="00544898" w:rsidRPr="005D3204" w:rsidRDefault="00544898" w:rsidP="00C71BB0">
            <w:pPr>
              <w:spacing w:line="240" w:lineRule="auto"/>
              <w:ind w:firstLine="0"/>
              <w:rPr>
                <w:rFonts w:eastAsia="Yu Mincho" w:cstheme="minorHAnsi"/>
                <w:b/>
                <w:bCs/>
                <w:lang w:eastAsia="en-US"/>
              </w:rPr>
            </w:pPr>
          </w:p>
          <w:p w14:paraId="36174CF2" w14:textId="77777777" w:rsidR="00544898" w:rsidRPr="005D3204" w:rsidRDefault="00544898" w:rsidP="00C71BB0">
            <w:pPr>
              <w:spacing w:line="240" w:lineRule="auto"/>
              <w:ind w:firstLine="0"/>
              <w:rPr>
                <w:rFonts w:eastAsia="Yu Mincho" w:cstheme="minorHAnsi"/>
                <w:bCs/>
                <w:lang w:eastAsia="en-US"/>
              </w:rPr>
            </w:pPr>
            <w:r w:rsidRPr="005D3204">
              <w:rPr>
                <w:rFonts w:eastAsia="Yu Mincho" w:cstheme="minorHAnsi"/>
                <w:bCs/>
                <w:lang w:eastAsia="en-US"/>
              </w:rPr>
              <w:t>EBVPD III dalies D2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FA693" w14:textId="77777777" w:rsidR="00544898" w:rsidRPr="005D3204" w:rsidRDefault="00544898" w:rsidP="00C71BB0">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tc>
      </w:tr>
      <w:tr w:rsidR="00544898" w:rsidRPr="005D3204" w14:paraId="5F4C52CD"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C5FE67" w14:textId="77777777" w:rsidR="00544898" w:rsidRPr="005D3204" w:rsidRDefault="00544898" w:rsidP="006C21F3">
            <w:pPr>
              <w:numPr>
                <w:ilvl w:val="0"/>
                <w:numId w:val="12"/>
              </w:numPr>
              <w:spacing w:after="160" w:line="240" w:lineRule="auto"/>
              <w:jc w:val="left"/>
              <w:rPr>
                <w:rFonts w:cstheme="minorHAnsi"/>
                <w:b/>
                <w:bCs/>
              </w:rPr>
            </w:pPr>
            <w:bookmarkStart w:id="30" w:name="_Hlk90887843"/>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D7077" w14:textId="77777777" w:rsidR="00544898" w:rsidRPr="005D3204" w:rsidRDefault="00544898" w:rsidP="00C71BB0">
            <w:pPr>
              <w:spacing w:line="240" w:lineRule="auto"/>
              <w:ind w:firstLine="0"/>
              <w:rPr>
                <w:rFonts w:cstheme="minorHAnsi"/>
                <w:b/>
                <w:bCs/>
                <w:lang w:eastAsia="en-US"/>
              </w:rPr>
            </w:pPr>
            <w:r w:rsidRPr="005D3204">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D903DCC" w14:textId="77777777" w:rsidR="00544898" w:rsidRPr="005D3204" w:rsidRDefault="00544898" w:rsidP="00C71BB0">
            <w:pPr>
              <w:spacing w:line="240" w:lineRule="auto"/>
              <w:ind w:firstLine="0"/>
              <w:rPr>
                <w:rFonts w:cstheme="minorHAnsi"/>
                <w:b/>
                <w:bCs/>
                <w:lang w:eastAsia="en-US"/>
              </w:rPr>
            </w:pPr>
          </w:p>
          <w:p w14:paraId="219FC0A2"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Laikoma, kad tiekėjas nuteistas už aukščiau nurodytą nusikalstamą veiką, kai dėl:</w:t>
            </w:r>
          </w:p>
          <w:p w14:paraId="08ADD4B5" w14:textId="77777777" w:rsidR="00544898" w:rsidRPr="005D3204" w:rsidRDefault="00544898" w:rsidP="00C71BB0">
            <w:pPr>
              <w:spacing w:line="240" w:lineRule="auto"/>
              <w:ind w:firstLine="0"/>
              <w:rPr>
                <w:rFonts w:cstheme="minorHAnsi"/>
                <w:bCs/>
                <w:lang w:eastAsia="en-US"/>
              </w:rPr>
            </w:pPr>
            <w:r w:rsidRPr="005D3204">
              <w:rPr>
                <w:rFonts w:cstheme="minorHAnsi"/>
                <w:bCs/>
                <w:lang w:eastAsia="en-US"/>
              </w:rPr>
              <w:t xml:space="preserve">1) tiekėjo, kuris yra fizinis asmuo, per pastaruosius 5 metus buvo </w:t>
            </w:r>
            <w:r w:rsidRPr="005D3204">
              <w:rPr>
                <w:rFonts w:cstheme="minorHAnsi"/>
                <w:bCs/>
                <w:lang w:eastAsia="en-US"/>
              </w:rPr>
              <w:lastRenderedPageBreak/>
              <w:t>priimtas ir įsiteisėjęs apkaltinamasis teismo nuosprendis ir šis asmuo turi neišnykusį ar nepanaikintą teistumą;</w:t>
            </w:r>
          </w:p>
          <w:p w14:paraId="0FC5CCAB" w14:textId="77777777" w:rsidR="00544898" w:rsidRPr="005D3204" w:rsidRDefault="00544898" w:rsidP="00C71BB0">
            <w:pPr>
              <w:spacing w:line="240" w:lineRule="auto"/>
              <w:ind w:firstLine="0"/>
              <w:rPr>
                <w:rFonts w:cstheme="minorHAnsi"/>
                <w:b/>
                <w:bCs/>
                <w:color w:val="000000" w:themeColor="text1"/>
                <w:lang w:eastAsia="en-US"/>
              </w:rPr>
            </w:pPr>
            <w:r w:rsidRPr="005D3204">
              <w:rPr>
                <w:rFonts w:cstheme="minorHAnsi"/>
                <w:bCs/>
                <w:color w:val="000000" w:themeColor="text1"/>
                <w:lang w:eastAsia="en-US"/>
              </w:rPr>
              <w:t xml:space="preserve">2) tiekėjo, kuris yra juridinis asmuo, kita organizacija ar jos </w:t>
            </w:r>
            <w:r w:rsidRPr="005D3204">
              <w:rPr>
                <w:rFonts w:cstheme="minorHAnsi"/>
                <w:b/>
                <w:color w:val="000000" w:themeColor="text1"/>
                <w:lang w:eastAsia="en-US"/>
              </w:rPr>
              <w:t>struktūrinis</w:t>
            </w:r>
            <w:r w:rsidRPr="005D3204">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497657"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Tačiau ši nuostata netaikoma, jeigu:</w:t>
            </w:r>
          </w:p>
          <w:p w14:paraId="474DC69D"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1) tiekėjas yra įsipareigojęs sumokėti mokesčius, įskaitant socialinio draudimo įmokas ir dėl to laikomas jau įvykdžiusiu šioje dalyje nurodytus įsipareigojimus;</w:t>
            </w:r>
          </w:p>
          <w:p w14:paraId="0DC95B2A"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2) įsiskolinimo suma neviršija 50 Eur (penkiasdešimt eurų);</w:t>
            </w:r>
          </w:p>
          <w:p w14:paraId="00BB23D7" w14:textId="77777777" w:rsidR="00544898" w:rsidRPr="005D3204" w:rsidRDefault="00544898" w:rsidP="00C71BB0">
            <w:pPr>
              <w:spacing w:line="240" w:lineRule="auto"/>
              <w:ind w:firstLine="0"/>
              <w:rPr>
                <w:rFonts w:cstheme="minorHAnsi"/>
                <w:b/>
                <w:bCs/>
                <w:lang w:eastAsia="en-US"/>
              </w:rPr>
            </w:pPr>
            <w:r w:rsidRPr="005D3204">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5D3204">
              <w:rPr>
                <w:rFonts w:cstheme="minorHAnsi"/>
                <w:bCs/>
                <w:lang w:eastAsia="en-US"/>
              </w:rPr>
              <w:lastRenderedPageBreak/>
              <w:t>aktualius dokumentus pagal VPĮ 50 straipsnio 6 dalį, jis įrodo, kad jau yra laikomas įvykdžiusiu įsipareigojimus, susijusius su mokesčių, įskaitant socialinio draudimo įmokas, mokėjimu.</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AB0D2" w14:textId="77777777" w:rsidR="00544898" w:rsidRPr="005D3204" w:rsidRDefault="00544898" w:rsidP="00C71BB0">
            <w:pPr>
              <w:spacing w:line="240" w:lineRule="auto"/>
              <w:ind w:firstLine="0"/>
              <w:rPr>
                <w:rFonts w:eastAsia="Yu Mincho" w:cstheme="minorHAnsi"/>
                <w:b/>
                <w:bCs/>
              </w:rPr>
            </w:pPr>
            <w:r w:rsidRPr="005D3204">
              <w:rPr>
                <w:rFonts w:eastAsia="Yu Mincho" w:cstheme="minorHAnsi"/>
                <w:b/>
                <w:bCs/>
              </w:rPr>
              <w:lastRenderedPageBreak/>
              <w:t>VPĮ 46 straipsnio 3 dalis</w:t>
            </w:r>
          </w:p>
          <w:p w14:paraId="003E273C" w14:textId="77777777" w:rsidR="00544898" w:rsidRPr="005D3204" w:rsidRDefault="00544898" w:rsidP="00C71BB0">
            <w:pPr>
              <w:spacing w:line="240" w:lineRule="auto"/>
              <w:ind w:firstLine="0"/>
              <w:rPr>
                <w:rFonts w:eastAsia="Arial" w:cstheme="minorHAnsi"/>
              </w:rPr>
            </w:pPr>
          </w:p>
          <w:p w14:paraId="6B73D796" w14:textId="77777777" w:rsidR="00544898" w:rsidRPr="005D3204" w:rsidRDefault="00544898" w:rsidP="00C71BB0">
            <w:pPr>
              <w:spacing w:line="240" w:lineRule="auto"/>
              <w:ind w:firstLine="0"/>
              <w:rPr>
                <w:rFonts w:eastAsia="Yu Mincho" w:cstheme="minorHAnsi"/>
              </w:rPr>
            </w:pPr>
            <w:r w:rsidRPr="005D3204">
              <w:rPr>
                <w:rFonts w:eastAsia="Arial" w:cstheme="minorHAnsi"/>
              </w:rPr>
              <w:t>EBVPD III dalies B1 ir B2 punktai</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22932F" w14:textId="77777777" w:rsidR="00544898" w:rsidRPr="005D3204" w:rsidRDefault="00544898" w:rsidP="00C71BB0">
            <w:pPr>
              <w:spacing w:line="240" w:lineRule="auto"/>
              <w:ind w:firstLine="0"/>
              <w:rPr>
                <w:rFonts w:cstheme="minorHAnsi"/>
              </w:rPr>
            </w:pPr>
            <w:r w:rsidRPr="005D3204">
              <w:rPr>
                <w:rFonts w:cstheme="minorHAnsi"/>
              </w:rPr>
              <w:t>Iš Lietuvoje įsteigtų subjektų reikalaujama:</w:t>
            </w:r>
          </w:p>
          <w:p w14:paraId="07756219" w14:textId="77777777" w:rsidR="00544898" w:rsidRPr="005D3204" w:rsidRDefault="00544898" w:rsidP="00C71BB0">
            <w:pPr>
              <w:spacing w:line="240" w:lineRule="auto"/>
              <w:ind w:firstLine="0"/>
              <w:rPr>
                <w:rFonts w:cstheme="minorHAnsi"/>
                <w:b/>
                <w:bCs/>
              </w:rPr>
            </w:pPr>
            <w:r w:rsidRPr="005D3204">
              <w:rPr>
                <w:rFonts w:cstheme="minorHAnsi"/>
              </w:rPr>
              <w:t>1) Dėl įsipareigojimų, susijusių su mokesčių mokėjimu, įvykdymo i</w:t>
            </w:r>
            <w:r w:rsidRPr="005D3204">
              <w:rPr>
                <w:rFonts w:cstheme="minorHAnsi"/>
                <w:lang w:eastAsia="en-US"/>
              </w:rPr>
              <w:t xml:space="preserve">š Lietuvoje įsteigtų subjektų </w:t>
            </w:r>
            <w:r w:rsidRPr="005D3204">
              <w:rPr>
                <w:rFonts w:cstheme="minorHAnsi"/>
              </w:rPr>
              <w:t>prašoma:</w:t>
            </w:r>
          </w:p>
          <w:p w14:paraId="3D40FB66" w14:textId="77777777" w:rsidR="00544898" w:rsidRPr="005D3204" w:rsidRDefault="00544898" w:rsidP="00C71BB0">
            <w:pPr>
              <w:spacing w:line="240" w:lineRule="auto"/>
              <w:ind w:firstLine="0"/>
              <w:rPr>
                <w:rFonts w:cstheme="minorHAnsi"/>
                <w:b/>
                <w:bCs/>
              </w:rPr>
            </w:pPr>
          </w:p>
          <w:p w14:paraId="00F9593E" w14:textId="77777777" w:rsidR="00544898" w:rsidRPr="005D3204" w:rsidRDefault="00544898" w:rsidP="006C21F3">
            <w:pPr>
              <w:numPr>
                <w:ilvl w:val="0"/>
                <w:numId w:val="10"/>
              </w:numPr>
              <w:spacing w:after="160" w:line="240" w:lineRule="auto"/>
              <w:ind w:left="0"/>
              <w:jc w:val="left"/>
              <w:rPr>
                <w:rFonts w:cstheme="minorHAnsi"/>
              </w:rPr>
            </w:pPr>
            <w:r w:rsidRPr="005D3204">
              <w:rPr>
                <w:rFonts w:cstheme="minorHAnsi"/>
              </w:rPr>
              <w:t xml:space="preserve">- išrašo iš teismo sprendimo (jei toks yra) </w:t>
            </w:r>
          </w:p>
          <w:p w14:paraId="78E14330" w14:textId="77777777" w:rsidR="00544898" w:rsidRPr="005D3204" w:rsidRDefault="00544898" w:rsidP="006C21F3">
            <w:pPr>
              <w:numPr>
                <w:ilvl w:val="0"/>
                <w:numId w:val="10"/>
              </w:numPr>
              <w:spacing w:after="160" w:line="240" w:lineRule="auto"/>
              <w:ind w:left="0"/>
              <w:jc w:val="left"/>
              <w:rPr>
                <w:rFonts w:cstheme="minorHAnsi"/>
              </w:rPr>
            </w:pPr>
            <w:r w:rsidRPr="005D3204">
              <w:rPr>
                <w:rFonts w:cstheme="minorHAnsi"/>
              </w:rPr>
              <w:t>- arba Valstybinės mokesčių inspekcijos prie Lietuvos Respublikos finansų ministerijos išduoto dokumento,</w:t>
            </w:r>
          </w:p>
          <w:p w14:paraId="74DB73F5" w14:textId="77777777" w:rsidR="00544898" w:rsidRPr="005D3204" w:rsidRDefault="00544898" w:rsidP="006C21F3">
            <w:pPr>
              <w:numPr>
                <w:ilvl w:val="0"/>
                <w:numId w:val="9"/>
              </w:numPr>
              <w:spacing w:after="160" w:line="240" w:lineRule="auto"/>
              <w:ind w:left="0"/>
              <w:jc w:val="left"/>
              <w:rPr>
                <w:rFonts w:cstheme="minorHAnsi"/>
              </w:rPr>
            </w:pPr>
            <w:r w:rsidRPr="005D3204">
              <w:rPr>
                <w:rFonts w:cstheme="minorHAnsi"/>
              </w:rPr>
              <w:t>- arba valstybės įmonės Registrų centro Lietuvos Respublikos Vyriausybės nustatyta tvarka išduoto dokumento, patvirtinančio jungtinius kompetentingų institucijų tvarkomus duomenis.</w:t>
            </w:r>
          </w:p>
          <w:p w14:paraId="21FC7C8F" w14:textId="77777777" w:rsidR="00544898" w:rsidRPr="005D3204" w:rsidRDefault="00544898" w:rsidP="00C71BB0">
            <w:pPr>
              <w:spacing w:line="240" w:lineRule="auto"/>
              <w:ind w:firstLine="0"/>
              <w:rPr>
                <w:rFonts w:cstheme="minorHAnsi"/>
              </w:rPr>
            </w:pPr>
            <w:r w:rsidRPr="005D3204">
              <w:rPr>
                <w:rFonts w:cstheme="minorHAnsi"/>
                <w:lang w:eastAsia="en-US"/>
              </w:rPr>
              <w:t>Iš ne Lietuvoje įsteigtų subjektų reikalaujama:</w:t>
            </w:r>
          </w:p>
          <w:p w14:paraId="6E434BD8" w14:textId="77777777" w:rsidR="00544898" w:rsidRPr="005D3204" w:rsidRDefault="00544898" w:rsidP="006C21F3">
            <w:pPr>
              <w:numPr>
                <w:ilvl w:val="0"/>
                <w:numId w:val="11"/>
              </w:numPr>
              <w:spacing w:after="160" w:line="240" w:lineRule="auto"/>
              <w:ind w:left="0"/>
              <w:jc w:val="left"/>
              <w:rPr>
                <w:rFonts w:cstheme="minorHAnsi"/>
                <w:b/>
                <w:bCs/>
              </w:rPr>
            </w:pPr>
            <w:r w:rsidRPr="005D3204">
              <w:rPr>
                <w:rFonts w:cstheme="minorHAnsi"/>
              </w:rPr>
              <w:t>atitinkamos užsienio šalies institucijos dokumento</w:t>
            </w:r>
            <w:r w:rsidRPr="005D3204">
              <w:rPr>
                <w:rFonts w:cstheme="minorHAnsi"/>
                <w:vertAlign w:val="superscript"/>
              </w:rPr>
              <w:footnoteReference w:id="3"/>
            </w:r>
            <w:r w:rsidRPr="005D3204">
              <w:rPr>
                <w:rFonts w:cstheme="minorHAnsi"/>
              </w:rPr>
              <w:t>.</w:t>
            </w:r>
          </w:p>
          <w:p w14:paraId="26C18BC4" w14:textId="77777777" w:rsidR="00544898" w:rsidRPr="005D3204" w:rsidRDefault="00544898" w:rsidP="00C71BB0">
            <w:pPr>
              <w:spacing w:line="240" w:lineRule="auto"/>
              <w:ind w:firstLine="0"/>
              <w:rPr>
                <w:rFonts w:eastAsia="Yu Mincho" w:cstheme="minorHAnsi"/>
              </w:rPr>
            </w:pPr>
          </w:p>
          <w:p w14:paraId="6A1BA010" w14:textId="77777777" w:rsidR="00544898" w:rsidRPr="005D3204" w:rsidRDefault="00544898" w:rsidP="00C71BB0">
            <w:pPr>
              <w:spacing w:line="240" w:lineRule="auto"/>
              <w:ind w:firstLine="0"/>
              <w:rPr>
                <w:rFonts w:cstheme="minorHAnsi"/>
                <w:i/>
                <w:iCs/>
                <w:color w:val="000000" w:themeColor="text1"/>
              </w:rPr>
            </w:pPr>
            <w:r w:rsidRPr="005D3204">
              <w:rPr>
                <w:rFonts w:cstheme="minorHAnsi"/>
              </w:rPr>
              <w:t xml:space="preserve">Nurodyti dokumentai turi būti  išduoti ne anksčiau kaip </w:t>
            </w:r>
            <w:r w:rsidRPr="005D3204">
              <w:rPr>
                <w:rFonts w:cstheme="minorHAnsi"/>
                <w:b/>
                <w:color w:val="000000" w:themeColor="text1"/>
              </w:rPr>
              <w:t xml:space="preserve">120 dienų </w:t>
            </w:r>
            <w:r w:rsidRPr="005D3204">
              <w:rPr>
                <w:rFonts w:cstheme="minorHAnsi"/>
              </w:rPr>
              <w:t xml:space="preserve">iki </w:t>
            </w:r>
            <w:r w:rsidRPr="005D3204">
              <w:rPr>
                <w:rFonts w:eastAsia="Times New Roman" w:cstheme="minorHAnsi"/>
                <w:i/>
                <w:iCs/>
              </w:rPr>
              <w:t>tos dienos, kai tiekėjas perkančiosios organizacijos prašymu turės pateikti pašalinimo pagrindų nebuvimą patvirtinančius dok</w:t>
            </w:r>
            <w:r w:rsidRPr="005D3204">
              <w:rPr>
                <w:rFonts w:eastAsia="Times New Roman" w:cstheme="minorHAnsi"/>
              </w:rPr>
              <w:t>umentus</w:t>
            </w:r>
            <w:r w:rsidRPr="005D3204">
              <w:rPr>
                <w:rFonts w:cstheme="minorHAnsi"/>
              </w:rPr>
              <w:t xml:space="preserve">. </w:t>
            </w:r>
            <w:r w:rsidRPr="005D3204">
              <w:rPr>
                <w:rFonts w:cstheme="minorHAnsi"/>
                <w:b/>
                <w:bCs/>
                <w:i/>
                <w:iCs/>
                <w:color w:val="000000" w:themeColor="text1"/>
              </w:rPr>
              <w:t>Pavyzdys</w:t>
            </w:r>
            <w:r w:rsidRPr="005D3204">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40D8790D" w14:textId="77777777" w:rsidR="00544898" w:rsidRPr="005D3204" w:rsidRDefault="00544898" w:rsidP="00C71BB0">
            <w:pPr>
              <w:spacing w:line="240" w:lineRule="auto"/>
              <w:ind w:firstLine="0"/>
              <w:rPr>
                <w:rFonts w:cstheme="minorHAnsi"/>
                <w:i/>
                <w:iCs/>
                <w:color w:val="7030A0"/>
              </w:rPr>
            </w:pPr>
          </w:p>
          <w:p w14:paraId="4BA8CF7F" w14:textId="77777777" w:rsidR="00544898" w:rsidRPr="005D3204" w:rsidRDefault="00544898" w:rsidP="00C71BB0">
            <w:pPr>
              <w:spacing w:line="240" w:lineRule="auto"/>
              <w:ind w:firstLine="0"/>
              <w:rPr>
                <w:rFonts w:cstheme="minorHAnsi"/>
                <w:b/>
                <w:bCs/>
              </w:rPr>
            </w:pPr>
            <w:r w:rsidRPr="005D3204">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62D2AEE" w14:textId="77777777" w:rsidR="00544898" w:rsidRPr="005D3204" w:rsidRDefault="00544898" w:rsidP="00C71BB0">
            <w:pPr>
              <w:spacing w:line="240" w:lineRule="auto"/>
              <w:ind w:firstLine="0"/>
              <w:rPr>
                <w:rFonts w:cstheme="minorHAnsi"/>
                <w:b/>
                <w:bCs/>
              </w:rPr>
            </w:pPr>
          </w:p>
          <w:p w14:paraId="2DD4C69A" w14:textId="77777777" w:rsidR="00544898" w:rsidRPr="005D3204" w:rsidRDefault="00544898" w:rsidP="00C71BB0">
            <w:pPr>
              <w:spacing w:line="240" w:lineRule="auto"/>
              <w:ind w:firstLine="0"/>
              <w:rPr>
                <w:rFonts w:cstheme="minorHAnsi"/>
                <w:b/>
                <w:bCs/>
              </w:rPr>
            </w:pPr>
            <w:r w:rsidRPr="005D3204">
              <w:rPr>
                <w:rFonts w:cstheme="minorHAnsi"/>
                <w:bCs/>
              </w:rPr>
              <w:t>2) Dėl įsipareigojimų, susijusių su socialinio draudimo įmokų mokėjimu, įvykdymo i</w:t>
            </w:r>
            <w:r w:rsidRPr="005D3204">
              <w:rPr>
                <w:rFonts w:cstheme="minorHAnsi"/>
                <w:lang w:eastAsia="en-US"/>
              </w:rPr>
              <w:t xml:space="preserve">š Lietuvoje įsteigtų subjektų </w:t>
            </w:r>
            <w:r w:rsidRPr="005D3204">
              <w:rPr>
                <w:rFonts w:cstheme="minorHAnsi"/>
                <w:bCs/>
              </w:rPr>
              <w:t>prašoma:</w:t>
            </w:r>
          </w:p>
          <w:p w14:paraId="56D3C920" w14:textId="77777777" w:rsidR="00544898" w:rsidRPr="005D3204" w:rsidRDefault="00544898" w:rsidP="00C71BB0">
            <w:pPr>
              <w:spacing w:line="240" w:lineRule="auto"/>
              <w:ind w:firstLine="0"/>
              <w:rPr>
                <w:rFonts w:cstheme="minorHAnsi"/>
                <w:bCs/>
              </w:rPr>
            </w:pPr>
            <w:r w:rsidRPr="005D3204">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5D3204">
                <w:rPr>
                  <w:rFonts w:cstheme="minorHAnsi"/>
                  <w:bCs/>
                  <w:u w:val="single"/>
                </w:rPr>
                <w:t>http://draudejai.sodra.lt/draudeju_viesi_duomenys/</w:t>
              </w:r>
            </w:hyperlink>
            <w:r w:rsidRPr="005D3204">
              <w:rPr>
                <w:rFonts w:cstheme="minorHAnsi"/>
                <w:bCs/>
              </w:rPr>
              <w:t>.</w:t>
            </w:r>
          </w:p>
          <w:p w14:paraId="15D7BFE5" w14:textId="77777777" w:rsidR="00544898" w:rsidRPr="005D3204" w:rsidRDefault="00544898" w:rsidP="00C71BB0">
            <w:pPr>
              <w:spacing w:line="240" w:lineRule="auto"/>
              <w:ind w:firstLine="0"/>
              <w:rPr>
                <w:rFonts w:cstheme="minorHAnsi"/>
                <w:b/>
                <w:bCs/>
              </w:rPr>
            </w:pPr>
          </w:p>
          <w:p w14:paraId="10E983EB" w14:textId="77777777" w:rsidR="00544898" w:rsidRPr="005D3204" w:rsidRDefault="00544898" w:rsidP="00C71BB0">
            <w:pPr>
              <w:spacing w:line="240" w:lineRule="auto"/>
              <w:ind w:firstLine="0"/>
              <w:rPr>
                <w:rFonts w:cstheme="minorHAnsi"/>
              </w:rPr>
            </w:pPr>
            <w:r w:rsidRPr="005D3204">
              <w:rPr>
                <w:rFonts w:cstheme="minorHAnsi"/>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5D3204">
              <w:rPr>
                <w:rFonts w:cstheme="minorHAnsi"/>
              </w:rPr>
              <w:lastRenderedPageBreak/>
              <w:t>reikalavimui. Tiekėjas taip pat gali pateikti valstybės įmonės Registrų centro Lietuvos Respublikos Vyriausybės nustatyta tvarka išduotą dokumentą, patvirtinantį jungtinius kompetentingų institucijų tvarkomus duomenis.</w:t>
            </w:r>
          </w:p>
          <w:p w14:paraId="69768C09" w14:textId="77777777" w:rsidR="00544898" w:rsidRPr="005D3204" w:rsidRDefault="00544898" w:rsidP="00C71BB0">
            <w:pPr>
              <w:spacing w:line="240" w:lineRule="auto"/>
              <w:ind w:firstLine="0"/>
              <w:rPr>
                <w:rFonts w:cstheme="minorHAnsi"/>
                <w:b/>
                <w:bCs/>
              </w:rPr>
            </w:pPr>
          </w:p>
          <w:p w14:paraId="03E721EB" w14:textId="77777777" w:rsidR="00544898" w:rsidRPr="005D3204" w:rsidRDefault="00544898" w:rsidP="00C71BB0">
            <w:pPr>
              <w:spacing w:line="240" w:lineRule="auto"/>
              <w:ind w:firstLine="0"/>
              <w:rPr>
                <w:rFonts w:cstheme="minorHAnsi"/>
              </w:rPr>
            </w:pPr>
            <w:r w:rsidRPr="005D3204">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0CF662" w14:textId="77777777" w:rsidR="00544898" w:rsidRPr="005D3204" w:rsidRDefault="00544898" w:rsidP="00C71BB0">
            <w:pPr>
              <w:spacing w:line="240" w:lineRule="auto"/>
              <w:ind w:firstLine="0"/>
              <w:rPr>
                <w:rFonts w:cstheme="minorHAnsi"/>
                <w:b/>
                <w:bCs/>
              </w:rPr>
            </w:pPr>
          </w:p>
          <w:p w14:paraId="6D54E86A" w14:textId="77777777" w:rsidR="00544898" w:rsidRPr="005D3204" w:rsidRDefault="00544898" w:rsidP="00C71BB0">
            <w:pPr>
              <w:spacing w:line="240" w:lineRule="auto"/>
              <w:ind w:firstLine="0"/>
              <w:rPr>
                <w:rFonts w:cstheme="minorHAnsi"/>
              </w:rPr>
            </w:pPr>
            <w:r w:rsidRPr="005D3204">
              <w:rPr>
                <w:rFonts w:cstheme="minorHAnsi"/>
                <w:lang w:eastAsia="en-US"/>
              </w:rPr>
              <w:t>Iš ne Lietuvoje įsteigtų subjektų reikalaujama:</w:t>
            </w:r>
          </w:p>
          <w:p w14:paraId="6D650A0A" w14:textId="77777777" w:rsidR="00544898" w:rsidRPr="005D3204" w:rsidRDefault="00544898" w:rsidP="006C21F3">
            <w:pPr>
              <w:numPr>
                <w:ilvl w:val="0"/>
                <w:numId w:val="11"/>
              </w:numPr>
              <w:spacing w:after="160" w:line="240" w:lineRule="auto"/>
              <w:ind w:left="0"/>
              <w:jc w:val="left"/>
              <w:rPr>
                <w:rFonts w:cstheme="minorHAnsi"/>
                <w:b/>
                <w:bCs/>
              </w:rPr>
            </w:pPr>
            <w:r w:rsidRPr="005D3204">
              <w:rPr>
                <w:rFonts w:cstheme="minorHAnsi"/>
              </w:rPr>
              <w:t>atitinkamos užsienio šalies kompetentingos institucijos dokumento</w:t>
            </w:r>
            <w:r w:rsidRPr="005D3204">
              <w:rPr>
                <w:rFonts w:cstheme="minorHAnsi"/>
                <w:vertAlign w:val="superscript"/>
              </w:rPr>
              <w:footnoteReference w:id="4"/>
            </w:r>
            <w:r w:rsidRPr="005D3204">
              <w:rPr>
                <w:rFonts w:cstheme="minorHAnsi"/>
              </w:rPr>
              <w:t>.</w:t>
            </w:r>
          </w:p>
          <w:p w14:paraId="583F1240" w14:textId="77777777" w:rsidR="00544898" w:rsidRPr="005D3204" w:rsidRDefault="00544898" w:rsidP="00C71BB0">
            <w:pPr>
              <w:spacing w:line="240" w:lineRule="auto"/>
              <w:ind w:firstLine="0"/>
              <w:rPr>
                <w:rFonts w:cstheme="minorHAnsi"/>
                <w:b/>
                <w:bCs/>
              </w:rPr>
            </w:pPr>
          </w:p>
          <w:p w14:paraId="06ABFB64" w14:textId="77777777" w:rsidR="00544898" w:rsidRPr="005D3204" w:rsidRDefault="00544898" w:rsidP="00C71BB0">
            <w:pPr>
              <w:spacing w:line="240" w:lineRule="auto"/>
              <w:ind w:firstLine="0"/>
              <w:rPr>
                <w:rFonts w:cstheme="minorHAnsi"/>
                <w:i/>
                <w:iCs/>
                <w:color w:val="7030A0"/>
              </w:rPr>
            </w:pPr>
            <w:r w:rsidRPr="005D3204">
              <w:rPr>
                <w:rFonts w:cstheme="minorHAnsi"/>
              </w:rPr>
              <w:t xml:space="preserve">Nurodyti dokumentai turi būti  išduoti ne anksčiau kaip </w:t>
            </w:r>
            <w:r w:rsidRPr="005D3204">
              <w:rPr>
                <w:rFonts w:cstheme="minorHAnsi"/>
                <w:b/>
                <w:color w:val="000000" w:themeColor="text1"/>
              </w:rPr>
              <w:t>120 dienų</w:t>
            </w:r>
            <w:r w:rsidRPr="005D3204">
              <w:rPr>
                <w:rFonts w:cstheme="minorHAnsi"/>
                <w:color w:val="000000" w:themeColor="text1"/>
              </w:rPr>
              <w:t xml:space="preserve"> </w:t>
            </w:r>
            <w:r w:rsidRPr="005D3204">
              <w:rPr>
                <w:rFonts w:cstheme="minorHAnsi"/>
              </w:rPr>
              <w:t xml:space="preserve">iki </w:t>
            </w:r>
            <w:r w:rsidRPr="005D3204">
              <w:rPr>
                <w:rFonts w:eastAsia="Times New Roman" w:cstheme="minorHAnsi"/>
                <w:i/>
                <w:iCs/>
              </w:rPr>
              <w:t>tos dienos, kai tiekėjas perkančiosios organizacijos prašymu turės pateikti pašalinimo pagrindų nebuvimą patvirtinančius dok</w:t>
            </w:r>
            <w:r w:rsidRPr="005D3204">
              <w:rPr>
                <w:rFonts w:eastAsia="Times New Roman" w:cstheme="minorHAnsi"/>
              </w:rPr>
              <w:t>umentus</w:t>
            </w:r>
            <w:r w:rsidRPr="005D3204">
              <w:rPr>
                <w:rFonts w:cstheme="minorHAnsi"/>
              </w:rPr>
              <w:t xml:space="preserve">. </w:t>
            </w:r>
            <w:r w:rsidRPr="005D3204">
              <w:rPr>
                <w:rFonts w:cstheme="minorHAnsi"/>
                <w:b/>
                <w:bCs/>
                <w:i/>
                <w:iCs/>
                <w:color w:val="000000" w:themeColor="text1"/>
              </w:rPr>
              <w:t>Pavyzdys</w:t>
            </w:r>
            <w:r w:rsidRPr="005D3204">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0ED7F283" w14:textId="77777777" w:rsidR="00544898" w:rsidRPr="005D3204" w:rsidRDefault="00544898" w:rsidP="00C71BB0">
            <w:pPr>
              <w:spacing w:line="240" w:lineRule="auto"/>
              <w:ind w:firstLine="0"/>
              <w:rPr>
                <w:rFonts w:cstheme="minorHAnsi"/>
                <w:b/>
                <w:bCs/>
              </w:rPr>
            </w:pPr>
          </w:p>
          <w:p w14:paraId="0D7F5480" w14:textId="77777777" w:rsidR="00544898" w:rsidRPr="005D3204" w:rsidRDefault="00544898" w:rsidP="00C71BB0">
            <w:pPr>
              <w:spacing w:line="240" w:lineRule="auto"/>
              <w:ind w:firstLine="0"/>
              <w:rPr>
                <w:rFonts w:cstheme="minorHAnsi"/>
              </w:rPr>
            </w:pPr>
            <w:r w:rsidRPr="005D3204">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8D95BDC" w14:textId="77777777" w:rsidR="00544898" w:rsidRPr="005D3204" w:rsidRDefault="00544898" w:rsidP="00C71BB0">
            <w:pPr>
              <w:spacing w:line="240" w:lineRule="auto"/>
              <w:ind w:firstLine="0"/>
              <w:rPr>
                <w:rFonts w:cstheme="minorHAnsi"/>
              </w:rPr>
            </w:pPr>
          </w:p>
          <w:p w14:paraId="75A5EAF3" w14:textId="77777777" w:rsidR="00544898" w:rsidRPr="005D3204" w:rsidRDefault="00544898" w:rsidP="00C71BB0">
            <w:pPr>
              <w:spacing w:line="240" w:lineRule="auto"/>
              <w:ind w:firstLine="0"/>
              <w:rPr>
                <w:rFonts w:cstheme="minorHAnsi"/>
                <w:b/>
                <w:bCs/>
                <w:i/>
                <w:iCs/>
                <w:color w:val="000000" w:themeColor="text1"/>
              </w:rPr>
            </w:pPr>
            <w:r w:rsidRPr="005D3204">
              <w:rPr>
                <w:rFonts w:cstheme="minorHAnsi"/>
                <w:b/>
                <w:bCs/>
                <w:i/>
                <w:iCs/>
                <w:color w:val="000000" w:themeColor="text1"/>
              </w:rPr>
              <w:lastRenderedPageBreak/>
              <w:t>PASTABA</w:t>
            </w:r>
          </w:p>
          <w:p w14:paraId="793358EC" w14:textId="77777777" w:rsidR="00544898" w:rsidRPr="005D3204" w:rsidRDefault="00544898" w:rsidP="00C71BB0">
            <w:pPr>
              <w:spacing w:line="240" w:lineRule="auto"/>
              <w:ind w:firstLine="0"/>
              <w:rPr>
                <w:rFonts w:cstheme="minorHAnsi"/>
                <w:color w:val="000000" w:themeColor="text1"/>
              </w:rPr>
            </w:pPr>
            <w:r w:rsidRPr="005D3204">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41E73E42" w14:textId="77777777" w:rsidR="00544898" w:rsidRPr="005D3204" w:rsidRDefault="00544898" w:rsidP="00C71BB0">
            <w:pPr>
              <w:spacing w:line="240" w:lineRule="auto"/>
              <w:ind w:firstLine="0"/>
              <w:rPr>
                <w:rFonts w:cstheme="minorHAnsi"/>
                <w:b/>
                <w:bCs/>
              </w:rPr>
            </w:pPr>
          </w:p>
        </w:tc>
      </w:tr>
      <w:bookmarkEnd w:id="30"/>
      <w:tr w:rsidR="00544898" w:rsidRPr="005D3204" w14:paraId="521248CF"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160BC" w14:textId="77777777" w:rsidR="00544898" w:rsidRPr="005D3204" w:rsidRDefault="00544898" w:rsidP="006C21F3">
            <w:pPr>
              <w:numPr>
                <w:ilvl w:val="0"/>
                <w:numId w:val="12"/>
              </w:numPr>
              <w:spacing w:after="160" w:line="240" w:lineRule="auto"/>
              <w:jc w:val="left"/>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8D31B" w14:textId="77777777" w:rsidR="00544898" w:rsidRPr="005D3204" w:rsidRDefault="00544898" w:rsidP="00C71BB0">
            <w:pPr>
              <w:spacing w:line="240" w:lineRule="auto"/>
              <w:ind w:firstLine="0"/>
              <w:rPr>
                <w:rFonts w:cstheme="minorHAnsi"/>
                <w:b/>
                <w:bCs/>
              </w:rPr>
            </w:pPr>
            <w:r w:rsidRPr="005D3204">
              <w:rPr>
                <w:rFonts w:cstheme="minorHAnsi"/>
              </w:rPr>
              <w:t>Tiekėjas su kitais tiekėjais yra sudaręs susitarimų, kuriais siekiama iškreipti konkurenciją atliekamame pirkime, ir perkančioji organizacija dėl to turi įtikinamų duomenų.</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77F3D" w14:textId="77777777" w:rsidR="00544898" w:rsidRPr="005D3204" w:rsidRDefault="00544898" w:rsidP="00C71BB0">
            <w:pPr>
              <w:spacing w:line="240" w:lineRule="auto"/>
              <w:ind w:firstLine="0"/>
              <w:rPr>
                <w:rFonts w:eastAsia="Yu Mincho" w:cstheme="minorHAnsi"/>
                <w:b/>
                <w:bCs/>
              </w:rPr>
            </w:pPr>
            <w:r w:rsidRPr="005D3204">
              <w:rPr>
                <w:rFonts w:eastAsia="Yu Mincho" w:cstheme="minorHAnsi"/>
                <w:b/>
                <w:bCs/>
              </w:rPr>
              <w:t>VPĮ 46 straipsnio 4 dalies 1 punktas</w:t>
            </w:r>
          </w:p>
          <w:p w14:paraId="45290520" w14:textId="77777777" w:rsidR="00544898" w:rsidRPr="005D3204" w:rsidRDefault="00544898" w:rsidP="00C71BB0">
            <w:pPr>
              <w:spacing w:line="240" w:lineRule="auto"/>
              <w:ind w:firstLine="0"/>
              <w:rPr>
                <w:rFonts w:eastAsia="Yu Mincho" w:cstheme="minorHAnsi"/>
              </w:rPr>
            </w:pPr>
          </w:p>
          <w:p w14:paraId="51B67EC8" w14:textId="77777777" w:rsidR="00544898" w:rsidRPr="005D3204" w:rsidRDefault="00544898" w:rsidP="00C71BB0">
            <w:pPr>
              <w:spacing w:line="240" w:lineRule="auto"/>
              <w:ind w:firstLine="0"/>
              <w:rPr>
                <w:rFonts w:eastAsia="Yu Mincho" w:cstheme="minorHAnsi"/>
                <w:lang w:eastAsia="en-US"/>
              </w:rPr>
            </w:pPr>
            <w:r w:rsidRPr="005D3204">
              <w:rPr>
                <w:rFonts w:eastAsia="Yu Mincho" w:cstheme="minorHAnsi"/>
              </w:rPr>
              <w:t>EBVPD III dalies C10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A968C" w14:textId="77777777" w:rsidR="00544898" w:rsidRPr="005D3204" w:rsidRDefault="00544898" w:rsidP="00C71BB0">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p w14:paraId="39DE552C" w14:textId="77777777" w:rsidR="00544898" w:rsidRPr="005D3204" w:rsidRDefault="00544898" w:rsidP="00C71BB0">
            <w:pPr>
              <w:spacing w:line="240" w:lineRule="auto"/>
              <w:ind w:firstLine="0"/>
              <w:rPr>
                <w:rFonts w:cstheme="minorHAnsi"/>
                <w:bCs/>
                <w:iCs/>
                <w:lang w:eastAsia="en-US"/>
              </w:rPr>
            </w:pPr>
          </w:p>
          <w:p w14:paraId="21764A6F" w14:textId="77777777" w:rsidR="00544898" w:rsidRPr="005D3204" w:rsidRDefault="00544898" w:rsidP="00C71BB0">
            <w:pPr>
              <w:spacing w:line="240" w:lineRule="auto"/>
              <w:ind w:firstLine="0"/>
              <w:rPr>
                <w:rFonts w:cstheme="minorHAnsi"/>
                <w:b/>
                <w:bCs/>
                <w:iCs/>
                <w:lang w:eastAsia="en-US"/>
              </w:rPr>
            </w:pPr>
          </w:p>
        </w:tc>
      </w:tr>
      <w:tr w:rsidR="00544898" w:rsidRPr="005D3204" w14:paraId="46F7688D"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007CA" w14:textId="77777777" w:rsidR="00544898" w:rsidRPr="005D3204" w:rsidRDefault="00544898" w:rsidP="006C21F3">
            <w:pPr>
              <w:numPr>
                <w:ilvl w:val="0"/>
                <w:numId w:val="12"/>
              </w:numPr>
              <w:spacing w:after="160" w:line="240" w:lineRule="auto"/>
              <w:jc w:val="left"/>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79B03" w14:textId="77777777" w:rsidR="00544898" w:rsidRPr="005D3204" w:rsidRDefault="00544898" w:rsidP="00C71BB0">
            <w:pPr>
              <w:spacing w:line="240" w:lineRule="auto"/>
              <w:ind w:firstLine="0"/>
              <w:rPr>
                <w:rFonts w:cstheme="minorHAnsi"/>
                <w:b/>
                <w:bCs/>
              </w:rPr>
            </w:pPr>
            <w:r w:rsidRPr="005D3204">
              <w:rPr>
                <w:rFonts w:cstheme="minorHAnsi"/>
              </w:rPr>
              <w:t xml:space="preserve">Tiekėjas pirkimo metu pateko į interesų konflikto situaciją, kaip apibrėžta VPĮ 21 straipsnyje, ir atitinkamos padėties negalima ištaisyti. </w:t>
            </w:r>
          </w:p>
          <w:p w14:paraId="32C298A2" w14:textId="77777777" w:rsidR="00544898" w:rsidRPr="005D3204" w:rsidRDefault="00544898" w:rsidP="00C71BB0">
            <w:pPr>
              <w:spacing w:line="240" w:lineRule="auto"/>
              <w:ind w:firstLine="0"/>
              <w:rPr>
                <w:rFonts w:cstheme="minorHAnsi"/>
                <w:b/>
                <w:bCs/>
              </w:rPr>
            </w:pPr>
            <w:r w:rsidRPr="005D3204">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650D2" w14:textId="77777777" w:rsidR="00544898" w:rsidRPr="005D3204" w:rsidRDefault="00544898" w:rsidP="00C71BB0">
            <w:pPr>
              <w:spacing w:line="240" w:lineRule="auto"/>
              <w:ind w:firstLine="0"/>
              <w:rPr>
                <w:rFonts w:eastAsia="Yu Mincho" w:cstheme="minorHAnsi"/>
                <w:b/>
                <w:bCs/>
              </w:rPr>
            </w:pPr>
            <w:r w:rsidRPr="005D3204">
              <w:rPr>
                <w:rFonts w:eastAsia="Yu Mincho" w:cstheme="minorHAnsi"/>
                <w:b/>
                <w:bCs/>
              </w:rPr>
              <w:t>VPĮ 46 straipsnio 4 dalies 2 punktas</w:t>
            </w:r>
          </w:p>
          <w:p w14:paraId="66377D8D" w14:textId="77777777" w:rsidR="00544898" w:rsidRPr="005D3204" w:rsidRDefault="00544898" w:rsidP="00C71BB0">
            <w:pPr>
              <w:spacing w:line="240" w:lineRule="auto"/>
              <w:ind w:firstLine="0"/>
              <w:rPr>
                <w:rFonts w:eastAsia="Yu Mincho" w:cstheme="minorHAnsi"/>
              </w:rPr>
            </w:pPr>
          </w:p>
          <w:p w14:paraId="79D86E66" w14:textId="77777777" w:rsidR="00544898" w:rsidRPr="005D3204" w:rsidRDefault="00544898" w:rsidP="00C71BB0">
            <w:pPr>
              <w:spacing w:line="240" w:lineRule="auto"/>
              <w:ind w:firstLine="0"/>
              <w:rPr>
                <w:rFonts w:eastAsia="Yu Mincho" w:cstheme="minorHAnsi"/>
              </w:rPr>
            </w:pPr>
            <w:r w:rsidRPr="005D3204">
              <w:rPr>
                <w:rFonts w:eastAsia="Yu Mincho" w:cstheme="minorHAnsi"/>
              </w:rPr>
              <w:t>EBVPD III dalies C12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039A2" w14:textId="77777777" w:rsidR="00544898" w:rsidRPr="005D3204" w:rsidRDefault="00544898" w:rsidP="00C71BB0">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p w14:paraId="2C800259" w14:textId="77777777" w:rsidR="00544898" w:rsidRPr="005D3204" w:rsidRDefault="00544898" w:rsidP="00C71BB0">
            <w:pPr>
              <w:spacing w:line="240" w:lineRule="auto"/>
              <w:ind w:firstLine="0"/>
              <w:rPr>
                <w:rFonts w:cstheme="minorHAnsi"/>
                <w:bCs/>
                <w:iCs/>
                <w:lang w:eastAsia="en-US"/>
              </w:rPr>
            </w:pPr>
          </w:p>
          <w:p w14:paraId="45E6EBF8" w14:textId="77777777" w:rsidR="00544898" w:rsidRPr="005D3204" w:rsidRDefault="00544898" w:rsidP="00C71BB0">
            <w:pPr>
              <w:spacing w:line="240" w:lineRule="auto"/>
              <w:ind w:firstLine="0"/>
              <w:rPr>
                <w:rFonts w:cstheme="minorHAnsi"/>
                <w:b/>
                <w:bCs/>
                <w:iCs/>
                <w:lang w:eastAsia="en-US"/>
              </w:rPr>
            </w:pPr>
          </w:p>
        </w:tc>
      </w:tr>
      <w:tr w:rsidR="00544898" w:rsidRPr="005D3204" w14:paraId="4B08CEF0"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2D2CD" w14:textId="77777777" w:rsidR="00544898" w:rsidRPr="005D3204" w:rsidRDefault="00544898" w:rsidP="006C21F3">
            <w:pPr>
              <w:numPr>
                <w:ilvl w:val="0"/>
                <w:numId w:val="12"/>
              </w:numPr>
              <w:spacing w:after="160" w:line="240" w:lineRule="auto"/>
              <w:jc w:val="left"/>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0DB353" w14:textId="77777777" w:rsidR="00544898" w:rsidRPr="005D3204" w:rsidRDefault="00544898" w:rsidP="00C71BB0">
            <w:pPr>
              <w:spacing w:line="240" w:lineRule="auto"/>
              <w:ind w:firstLine="0"/>
              <w:rPr>
                <w:rFonts w:cstheme="minorHAnsi"/>
                <w:b/>
                <w:bCs/>
              </w:rPr>
            </w:pPr>
            <w:r w:rsidRPr="005D3204">
              <w:rPr>
                <w:rFonts w:cstheme="minorHAnsi"/>
              </w:rPr>
              <w:t>Pažeista konkurencija, kaip nustatyta VPĮ 27 straipsnio 3 ir 4 dalyse, ir atitinkamos padėties negalima ištaisyti.</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5617A" w14:textId="77777777" w:rsidR="00544898" w:rsidRPr="005D3204" w:rsidRDefault="00544898" w:rsidP="00C71BB0">
            <w:pPr>
              <w:spacing w:line="240" w:lineRule="auto"/>
              <w:ind w:firstLine="0"/>
              <w:rPr>
                <w:rFonts w:eastAsia="Yu Mincho" w:cstheme="minorHAnsi"/>
                <w:b/>
                <w:bCs/>
              </w:rPr>
            </w:pPr>
            <w:r w:rsidRPr="005D3204">
              <w:rPr>
                <w:rFonts w:eastAsia="Yu Mincho" w:cstheme="minorHAnsi"/>
                <w:b/>
                <w:bCs/>
              </w:rPr>
              <w:t>VPĮ 46 straipsnio 4 dalies 3 punktas</w:t>
            </w:r>
          </w:p>
          <w:p w14:paraId="47995592" w14:textId="77777777" w:rsidR="00544898" w:rsidRPr="005D3204" w:rsidRDefault="00544898" w:rsidP="00C71BB0">
            <w:pPr>
              <w:spacing w:line="240" w:lineRule="auto"/>
              <w:ind w:firstLine="0"/>
              <w:rPr>
                <w:rFonts w:eastAsia="Yu Mincho" w:cstheme="minorHAnsi"/>
              </w:rPr>
            </w:pPr>
          </w:p>
          <w:p w14:paraId="60748A1E" w14:textId="77777777" w:rsidR="00544898" w:rsidRPr="005D3204" w:rsidRDefault="00544898" w:rsidP="00C71BB0">
            <w:pPr>
              <w:spacing w:line="240" w:lineRule="auto"/>
              <w:ind w:firstLine="0"/>
              <w:rPr>
                <w:rFonts w:eastAsia="Yu Mincho" w:cstheme="minorHAnsi"/>
                <w:lang w:eastAsia="en-US"/>
              </w:rPr>
            </w:pPr>
            <w:r w:rsidRPr="005D3204">
              <w:rPr>
                <w:rFonts w:eastAsia="Yu Mincho" w:cstheme="minorHAnsi"/>
              </w:rPr>
              <w:t>EBVPD III dalies C13 punktas</w:t>
            </w:r>
            <w:r w:rsidRPr="005D3204">
              <w:rPr>
                <w:rFonts w:eastAsia="Yu Mincho" w:cstheme="minorHAnsi"/>
                <w:lang w:eastAsia="en-US"/>
              </w:rPr>
              <w:t xml:space="preserve"> </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3970F" w14:textId="77777777" w:rsidR="00544898" w:rsidRPr="005D3204" w:rsidRDefault="00544898" w:rsidP="00C71BB0">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p w14:paraId="43270572" w14:textId="77777777" w:rsidR="00544898" w:rsidRPr="005D3204" w:rsidRDefault="00544898" w:rsidP="00C71BB0">
            <w:pPr>
              <w:spacing w:line="240" w:lineRule="auto"/>
              <w:ind w:firstLine="0"/>
              <w:rPr>
                <w:rFonts w:cstheme="minorHAnsi"/>
                <w:b/>
                <w:bCs/>
                <w:iCs/>
                <w:lang w:eastAsia="en-US"/>
              </w:rPr>
            </w:pPr>
          </w:p>
        </w:tc>
      </w:tr>
      <w:tr w:rsidR="00544898" w:rsidRPr="005D3204" w14:paraId="06620996"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F7B5F0" w14:textId="77777777" w:rsidR="00544898" w:rsidRPr="005D3204" w:rsidRDefault="00544898" w:rsidP="006C21F3">
            <w:pPr>
              <w:numPr>
                <w:ilvl w:val="0"/>
                <w:numId w:val="12"/>
              </w:numPr>
              <w:spacing w:after="160" w:line="240" w:lineRule="auto"/>
              <w:jc w:val="left"/>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0B8F7A" w14:textId="77777777" w:rsidR="00544898" w:rsidRPr="005D3204" w:rsidRDefault="00544898" w:rsidP="00C71BB0">
            <w:pPr>
              <w:spacing w:line="240" w:lineRule="auto"/>
              <w:ind w:firstLine="0"/>
              <w:rPr>
                <w:rFonts w:cstheme="minorHAnsi"/>
              </w:rPr>
            </w:pPr>
            <w:r w:rsidRPr="005D3204">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8C2C9D" w14:textId="77777777" w:rsidR="00544898" w:rsidRPr="005D3204" w:rsidRDefault="00544898" w:rsidP="00C71BB0">
            <w:pPr>
              <w:spacing w:line="240" w:lineRule="auto"/>
              <w:ind w:firstLine="0"/>
              <w:rPr>
                <w:rFonts w:cstheme="minorHAnsi"/>
                <w:bCs/>
              </w:rPr>
            </w:pPr>
            <w:r w:rsidRPr="005D3204">
              <w:rPr>
                <w:rFonts w:cstheme="minorHAnsi"/>
                <w:bCs/>
              </w:rPr>
              <w:t xml:space="preserve">Šiuo pagrindu tiekėjas taip pat pašalinamas iš pirkimo procedūros, kai ankstesnių procedūrų, atliktų VPĮ, Viešųjų </w:t>
            </w:r>
            <w:r w:rsidRPr="005D3204">
              <w:rPr>
                <w:rFonts w:cstheme="minorHAnsi"/>
                <w:bCs/>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984F17" w14:textId="77777777" w:rsidR="00544898" w:rsidRPr="005D3204" w:rsidRDefault="00544898" w:rsidP="00C71BB0">
            <w:pPr>
              <w:spacing w:line="240" w:lineRule="auto"/>
              <w:ind w:firstLine="0"/>
              <w:rPr>
                <w:rFonts w:cstheme="minorHAnsi"/>
                <w:bCs/>
              </w:rPr>
            </w:pPr>
            <w:r w:rsidRPr="005D3204">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EE6D7" w14:textId="77777777" w:rsidR="00544898" w:rsidRPr="005D3204" w:rsidRDefault="00544898" w:rsidP="00C71BB0">
            <w:pPr>
              <w:spacing w:line="240" w:lineRule="auto"/>
              <w:ind w:firstLine="0"/>
              <w:rPr>
                <w:rFonts w:eastAsia="Yu Mincho" w:cstheme="minorHAnsi"/>
                <w:b/>
                <w:bCs/>
              </w:rPr>
            </w:pPr>
            <w:r w:rsidRPr="005D3204">
              <w:rPr>
                <w:rFonts w:eastAsia="Yu Mincho" w:cstheme="minorHAnsi"/>
                <w:b/>
                <w:bCs/>
              </w:rPr>
              <w:lastRenderedPageBreak/>
              <w:t>VPĮ 46 straipsnio 4 dalies 4 punktas</w:t>
            </w:r>
          </w:p>
          <w:p w14:paraId="058ABCDF" w14:textId="77777777" w:rsidR="00544898" w:rsidRPr="005D3204" w:rsidRDefault="00544898" w:rsidP="00C71BB0">
            <w:pPr>
              <w:spacing w:line="240" w:lineRule="auto"/>
              <w:ind w:firstLine="0"/>
              <w:rPr>
                <w:rFonts w:eastAsia="Yu Mincho" w:cstheme="minorHAnsi"/>
              </w:rPr>
            </w:pPr>
          </w:p>
          <w:p w14:paraId="367C66AB" w14:textId="77777777" w:rsidR="00544898" w:rsidRPr="005D3204" w:rsidRDefault="00544898" w:rsidP="00C71BB0">
            <w:pPr>
              <w:spacing w:line="240" w:lineRule="auto"/>
              <w:ind w:firstLine="0"/>
              <w:rPr>
                <w:rFonts w:eastAsia="Yu Mincho" w:cstheme="minorHAnsi"/>
                <w:lang w:eastAsia="en-US"/>
              </w:rPr>
            </w:pPr>
            <w:r w:rsidRPr="005D3204">
              <w:rPr>
                <w:rFonts w:eastAsia="Yu Mincho" w:cstheme="minorHAnsi"/>
              </w:rPr>
              <w:t>EBVPD III dalies C15 punktas</w:t>
            </w:r>
            <w:r w:rsidRPr="005D3204">
              <w:rPr>
                <w:rFonts w:eastAsia="Yu Mincho" w:cstheme="minorHAnsi"/>
                <w:lang w:eastAsia="en-US"/>
              </w:rPr>
              <w:t xml:space="preserve"> </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7B75AD" w14:textId="77777777" w:rsidR="00544898" w:rsidRPr="005D3204" w:rsidRDefault="00544898" w:rsidP="00C71BB0">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p w14:paraId="645E5998" w14:textId="77777777" w:rsidR="00544898" w:rsidRPr="005D3204" w:rsidRDefault="00544898" w:rsidP="00C71BB0">
            <w:pPr>
              <w:spacing w:line="240" w:lineRule="auto"/>
              <w:ind w:firstLine="0"/>
              <w:rPr>
                <w:rFonts w:cstheme="minorHAnsi"/>
                <w:bCs/>
                <w:iCs/>
                <w:lang w:eastAsia="en-US"/>
              </w:rPr>
            </w:pPr>
          </w:p>
          <w:p w14:paraId="129FFDB4" w14:textId="77777777" w:rsidR="00544898" w:rsidRPr="005D3204" w:rsidRDefault="00544898" w:rsidP="00C71BB0">
            <w:pPr>
              <w:spacing w:line="240" w:lineRule="auto"/>
              <w:ind w:firstLine="0"/>
              <w:rPr>
                <w:rFonts w:cstheme="minorHAnsi"/>
                <w:bCs/>
                <w:iCs/>
                <w:lang w:eastAsia="en-US"/>
              </w:rPr>
            </w:pPr>
          </w:p>
          <w:p w14:paraId="1ED4A1EF" w14:textId="77777777" w:rsidR="00544898" w:rsidRPr="005D3204" w:rsidRDefault="00544898" w:rsidP="00C71BB0">
            <w:pPr>
              <w:spacing w:line="240" w:lineRule="auto"/>
              <w:ind w:firstLine="0"/>
              <w:rPr>
                <w:rFonts w:cstheme="minorHAnsi"/>
                <w:b/>
                <w:bCs/>
              </w:rPr>
            </w:pPr>
            <w:r w:rsidRPr="005D3204">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5E55027F" w14:textId="77777777" w:rsidR="00544898" w:rsidRPr="005D3204" w:rsidRDefault="00544898" w:rsidP="00C71BB0">
            <w:pPr>
              <w:spacing w:line="240" w:lineRule="auto"/>
              <w:ind w:firstLine="0"/>
              <w:rPr>
                <w:rFonts w:cstheme="minorHAnsi"/>
                <w:b/>
                <w:bCs/>
              </w:rPr>
            </w:pPr>
          </w:p>
          <w:p w14:paraId="7E4DB692" w14:textId="77777777" w:rsidR="00544898" w:rsidRPr="005D3204" w:rsidRDefault="00544898" w:rsidP="00C71BB0">
            <w:pPr>
              <w:spacing w:line="240" w:lineRule="auto"/>
              <w:ind w:firstLine="0"/>
              <w:rPr>
                <w:rFonts w:cstheme="minorHAnsi"/>
                <w:b/>
                <w:bCs/>
              </w:rPr>
            </w:pPr>
            <w:r w:rsidRPr="005D3204">
              <w:rPr>
                <w:rFonts w:cstheme="minorHAnsi"/>
                <w:u w:val="single"/>
              </w:rPr>
              <w:t>https://vpt.lrv.lt/lt/nuorodos/kiti-duomenys/powerbi/melaginga-informacija-pateikusiu-tiekeju-sarasas-3/</w:t>
            </w:r>
          </w:p>
        </w:tc>
      </w:tr>
      <w:tr w:rsidR="00544898" w:rsidRPr="005D3204" w14:paraId="1758E2E0"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66D6C" w14:textId="77777777" w:rsidR="00544898" w:rsidRPr="005D3204" w:rsidRDefault="00544898" w:rsidP="006C21F3">
            <w:pPr>
              <w:numPr>
                <w:ilvl w:val="0"/>
                <w:numId w:val="12"/>
              </w:numPr>
              <w:spacing w:after="160" w:line="240" w:lineRule="auto"/>
              <w:jc w:val="left"/>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70AF56" w14:textId="77777777" w:rsidR="00544898" w:rsidRPr="005D3204" w:rsidRDefault="00544898" w:rsidP="00C71BB0">
            <w:pPr>
              <w:spacing w:line="240" w:lineRule="auto"/>
              <w:ind w:firstLine="0"/>
              <w:rPr>
                <w:rFonts w:cstheme="minorHAnsi"/>
                <w:b/>
                <w:bCs/>
              </w:rPr>
            </w:pPr>
            <w:r w:rsidRPr="005D3204">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34DB0" w14:textId="77777777" w:rsidR="00544898" w:rsidRPr="005D3204" w:rsidRDefault="00544898" w:rsidP="00C71BB0">
            <w:pPr>
              <w:spacing w:line="240" w:lineRule="auto"/>
              <w:ind w:firstLine="0"/>
              <w:rPr>
                <w:rFonts w:eastAsia="Yu Mincho" w:cstheme="minorHAnsi"/>
                <w:b/>
                <w:bCs/>
              </w:rPr>
            </w:pPr>
            <w:r w:rsidRPr="005D3204">
              <w:rPr>
                <w:rFonts w:eastAsia="Yu Mincho" w:cstheme="minorHAnsi"/>
                <w:b/>
                <w:bCs/>
              </w:rPr>
              <w:t>VPĮ 46 straipsnio 4 dalies 5 punktas</w:t>
            </w:r>
          </w:p>
          <w:p w14:paraId="30C80B71" w14:textId="77777777" w:rsidR="00544898" w:rsidRPr="005D3204" w:rsidRDefault="00544898" w:rsidP="00C71BB0">
            <w:pPr>
              <w:spacing w:line="240" w:lineRule="auto"/>
              <w:ind w:firstLine="0"/>
              <w:rPr>
                <w:rFonts w:eastAsia="Yu Mincho" w:cstheme="minorHAnsi"/>
              </w:rPr>
            </w:pPr>
          </w:p>
          <w:p w14:paraId="056BB1DE" w14:textId="77777777" w:rsidR="00544898" w:rsidRPr="005D3204" w:rsidRDefault="00544898" w:rsidP="00C71BB0">
            <w:pPr>
              <w:spacing w:line="240" w:lineRule="auto"/>
              <w:ind w:firstLine="0"/>
              <w:rPr>
                <w:rFonts w:eastAsia="Yu Mincho" w:cstheme="minorHAnsi"/>
              </w:rPr>
            </w:pPr>
            <w:r w:rsidRPr="005D3204">
              <w:rPr>
                <w:rFonts w:eastAsia="Yu Mincho" w:cstheme="minorHAnsi"/>
              </w:rPr>
              <w:t>EBVPD</w:t>
            </w:r>
            <w:r w:rsidRPr="005D3204">
              <w:rPr>
                <w:rFonts w:eastAsia="Arial" w:cstheme="minorHAnsi"/>
              </w:rPr>
              <w:t xml:space="preserve"> III dalies C15 punktas</w:t>
            </w:r>
          </w:p>
          <w:p w14:paraId="0F934487" w14:textId="77777777" w:rsidR="00544898" w:rsidRPr="005D3204" w:rsidRDefault="00544898" w:rsidP="00C71BB0">
            <w:pPr>
              <w:spacing w:line="240" w:lineRule="auto"/>
              <w:ind w:firstLine="0"/>
              <w:rPr>
                <w:rFonts w:eastAsia="Yu Mincho" w:cstheme="minorHAnsi"/>
                <w:lang w:eastAsia="en-US"/>
              </w:rPr>
            </w:pPr>
          </w:p>
          <w:p w14:paraId="1FB8AF55" w14:textId="77777777" w:rsidR="00544898" w:rsidRPr="005D3204" w:rsidRDefault="00544898" w:rsidP="00C71BB0">
            <w:pPr>
              <w:spacing w:line="240" w:lineRule="auto"/>
              <w:ind w:firstLine="0"/>
              <w:rPr>
                <w:rFonts w:eastAsia="Yu Mincho" w:cstheme="minorHAnsi"/>
                <w:lang w:eastAsia="en-US"/>
              </w:rPr>
            </w:pP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B23E1" w14:textId="77777777" w:rsidR="00544898" w:rsidRPr="005D3204" w:rsidRDefault="00544898" w:rsidP="00C71BB0">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p w14:paraId="110C139B" w14:textId="77777777" w:rsidR="00544898" w:rsidRPr="005D3204" w:rsidRDefault="00544898" w:rsidP="00C71BB0">
            <w:pPr>
              <w:spacing w:line="240" w:lineRule="auto"/>
              <w:ind w:firstLine="0"/>
              <w:rPr>
                <w:rFonts w:cstheme="minorHAnsi"/>
                <w:b/>
                <w:bCs/>
                <w:iCs/>
                <w:lang w:eastAsia="en-US"/>
              </w:rPr>
            </w:pPr>
          </w:p>
        </w:tc>
      </w:tr>
      <w:tr w:rsidR="00544898" w:rsidRPr="005D3204" w14:paraId="3586C5AD"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045C61" w14:textId="77777777" w:rsidR="00544898" w:rsidRPr="005D3204" w:rsidRDefault="00544898" w:rsidP="006C21F3">
            <w:pPr>
              <w:numPr>
                <w:ilvl w:val="0"/>
                <w:numId w:val="12"/>
              </w:numPr>
              <w:spacing w:after="160" w:line="240" w:lineRule="auto"/>
              <w:jc w:val="left"/>
              <w:rPr>
                <w:rFonts w:cstheme="minorHAnsi"/>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8C722" w14:textId="77777777" w:rsidR="00544898" w:rsidRPr="005D3204" w:rsidRDefault="00544898" w:rsidP="00C71BB0">
            <w:pPr>
              <w:spacing w:line="240" w:lineRule="auto"/>
              <w:ind w:firstLine="0"/>
              <w:rPr>
                <w:rFonts w:cstheme="minorHAnsi"/>
              </w:rPr>
            </w:pPr>
            <w:r w:rsidRPr="005D3204">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ADC51A5" w14:textId="77777777" w:rsidR="00544898" w:rsidRPr="005D3204" w:rsidRDefault="00544898" w:rsidP="00C71BB0">
            <w:pPr>
              <w:spacing w:line="240" w:lineRule="auto"/>
              <w:ind w:firstLine="0"/>
              <w:rPr>
                <w:rFonts w:cstheme="minorHAnsi"/>
              </w:rPr>
            </w:pPr>
            <w:r w:rsidRPr="005D3204">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w:t>
            </w:r>
            <w:r w:rsidRPr="005D3204">
              <w:rPr>
                <w:rFonts w:cstheme="minorHAnsi"/>
              </w:rPr>
              <w:lastRenderedPageBreak/>
              <w:t>nutraukta anksčiau, negu toje sutartyje nustatytas jos galiojimo terminas, buvo pareikalauta atlyginti žalą ar taikomos kitos panašios sankcijos.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50F2B" w14:textId="77777777" w:rsidR="00544898" w:rsidRPr="005D3204" w:rsidRDefault="00544898" w:rsidP="00C71BB0">
            <w:pPr>
              <w:spacing w:line="240" w:lineRule="auto"/>
              <w:ind w:firstLine="0"/>
              <w:rPr>
                <w:rFonts w:eastAsia="Yu Mincho" w:cstheme="minorHAnsi"/>
                <w:b/>
                <w:bCs/>
              </w:rPr>
            </w:pPr>
            <w:r w:rsidRPr="005D3204">
              <w:rPr>
                <w:rFonts w:eastAsia="Yu Mincho" w:cstheme="minorHAnsi"/>
                <w:b/>
                <w:bCs/>
              </w:rPr>
              <w:lastRenderedPageBreak/>
              <w:t>VPĮ 46 straipsnio 4 dalies 6 punktas</w:t>
            </w:r>
          </w:p>
          <w:p w14:paraId="0B93B193" w14:textId="77777777" w:rsidR="00544898" w:rsidRPr="005D3204" w:rsidRDefault="00544898" w:rsidP="00C71BB0">
            <w:pPr>
              <w:spacing w:line="240" w:lineRule="auto"/>
              <w:ind w:firstLine="0"/>
              <w:rPr>
                <w:rFonts w:eastAsia="Yu Mincho" w:cstheme="minorHAnsi"/>
              </w:rPr>
            </w:pPr>
          </w:p>
          <w:p w14:paraId="3C101CC9" w14:textId="77777777" w:rsidR="00544898" w:rsidRPr="005D3204" w:rsidRDefault="00544898" w:rsidP="00C71BB0">
            <w:pPr>
              <w:spacing w:line="240" w:lineRule="auto"/>
              <w:ind w:firstLine="0"/>
              <w:rPr>
                <w:rFonts w:eastAsia="Yu Mincho" w:cstheme="minorHAnsi"/>
              </w:rPr>
            </w:pPr>
            <w:r w:rsidRPr="005D3204">
              <w:rPr>
                <w:rFonts w:eastAsia="Yu Mincho" w:cstheme="minorHAnsi"/>
              </w:rPr>
              <w:t>EBVPD</w:t>
            </w:r>
            <w:r w:rsidRPr="005D3204">
              <w:rPr>
                <w:rFonts w:eastAsia="Arial" w:cstheme="minorHAnsi"/>
              </w:rPr>
              <w:t xml:space="preserve"> III dalies C14 punktas</w:t>
            </w:r>
          </w:p>
          <w:p w14:paraId="512D1054" w14:textId="77777777" w:rsidR="00544898" w:rsidRPr="005D3204" w:rsidRDefault="00544898" w:rsidP="00C71BB0">
            <w:pPr>
              <w:spacing w:line="240" w:lineRule="auto"/>
              <w:ind w:firstLine="0"/>
              <w:rPr>
                <w:rFonts w:eastAsia="Yu Mincho" w:cstheme="minorHAnsi"/>
                <w:lang w:eastAsia="en-US"/>
              </w:rPr>
            </w:pPr>
          </w:p>
          <w:p w14:paraId="48D84107" w14:textId="77777777" w:rsidR="00544898" w:rsidRPr="005D3204" w:rsidRDefault="00544898" w:rsidP="00C71BB0">
            <w:pPr>
              <w:spacing w:line="240" w:lineRule="auto"/>
              <w:ind w:firstLine="0"/>
              <w:rPr>
                <w:rFonts w:eastAsia="Yu Mincho" w:cstheme="minorHAnsi"/>
                <w:lang w:eastAsia="en-US"/>
              </w:rPr>
            </w:pP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39391" w14:textId="77777777" w:rsidR="00544898" w:rsidRPr="005D3204" w:rsidRDefault="00544898" w:rsidP="00C71BB0">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p w14:paraId="5A80FC56" w14:textId="77777777" w:rsidR="00544898" w:rsidRPr="005D3204" w:rsidRDefault="00544898" w:rsidP="00C71BB0">
            <w:pPr>
              <w:spacing w:line="240" w:lineRule="auto"/>
              <w:ind w:firstLine="0"/>
              <w:rPr>
                <w:rFonts w:cstheme="minorHAnsi"/>
                <w:bCs/>
                <w:iCs/>
                <w:lang w:eastAsia="en-US"/>
              </w:rPr>
            </w:pPr>
          </w:p>
          <w:p w14:paraId="215D6734" w14:textId="77777777" w:rsidR="00544898" w:rsidRPr="005D3204" w:rsidRDefault="00544898" w:rsidP="00C71BB0">
            <w:pPr>
              <w:spacing w:line="240" w:lineRule="auto"/>
              <w:ind w:firstLine="0"/>
              <w:rPr>
                <w:rFonts w:cstheme="minorHAnsi"/>
                <w:b/>
                <w:bCs/>
              </w:rPr>
            </w:pPr>
            <w:r w:rsidRPr="005D3204">
              <w:rPr>
                <w:rFonts w:cstheme="minorHAnsi"/>
                <w:b/>
                <w:bCs/>
              </w:rPr>
              <w:t xml:space="preserve">Priimant sprendimus dėl tiekėjo pašalinimo iš pirkimo procedūros šiame punkte nurodytu pašalinimo pagrindu, gali būti atsižvelgiama į pagal VPĮ 91 straipsnį skelbiamą informaciją: </w:t>
            </w:r>
          </w:p>
          <w:p w14:paraId="174D0851" w14:textId="77777777" w:rsidR="00544898" w:rsidRPr="005D3204" w:rsidRDefault="00544898" w:rsidP="00C71BB0">
            <w:pPr>
              <w:spacing w:line="240" w:lineRule="auto"/>
              <w:ind w:firstLine="0"/>
              <w:rPr>
                <w:rFonts w:cstheme="minorHAnsi"/>
              </w:rPr>
            </w:pPr>
          </w:p>
          <w:p w14:paraId="0144B76A" w14:textId="77777777" w:rsidR="00544898" w:rsidRPr="005D3204" w:rsidRDefault="00544898" w:rsidP="00C71BB0">
            <w:pPr>
              <w:spacing w:line="240" w:lineRule="auto"/>
              <w:ind w:firstLine="0"/>
              <w:rPr>
                <w:rFonts w:cstheme="minorHAnsi"/>
              </w:rPr>
            </w:pPr>
            <w:r w:rsidRPr="005D3204">
              <w:rPr>
                <w:rFonts w:cstheme="minorHAnsi"/>
              </w:rPr>
              <w:t>https://vpt.lrv.lt/lt/nuorodos/kiti-duomenys/powerbi/nepatikimi-tiekejai-1/</w:t>
            </w:r>
          </w:p>
          <w:p w14:paraId="443D0286" w14:textId="77777777" w:rsidR="00544898" w:rsidRPr="005D3204" w:rsidRDefault="00544898" w:rsidP="00C71BB0">
            <w:pPr>
              <w:spacing w:line="240" w:lineRule="auto"/>
              <w:ind w:firstLine="0"/>
              <w:rPr>
                <w:rFonts w:cstheme="minorHAnsi"/>
              </w:rPr>
            </w:pPr>
          </w:p>
          <w:p w14:paraId="73969E2D" w14:textId="77777777" w:rsidR="00544898" w:rsidRPr="005D3204" w:rsidRDefault="00544898" w:rsidP="00C71BB0">
            <w:pPr>
              <w:spacing w:line="240" w:lineRule="auto"/>
              <w:ind w:firstLine="0"/>
              <w:rPr>
                <w:rFonts w:cstheme="minorHAnsi"/>
                <w:bCs/>
              </w:rPr>
            </w:pPr>
            <w:r w:rsidRPr="005D3204">
              <w:rPr>
                <w:rFonts w:cstheme="minorHAnsi"/>
              </w:rPr>
              <w:t>https://vpt.lrv.lt/lt/pasalinimo-pagrindai-1/nepatikimu-koncesininku-sarasas-1/nepatikimu-koncesininku-sarasas/</w:t>
            </w:r>
          </w:p>
          <w:p w14:paraId="743F254C" w14:textId="77777777" w:rsidR="00544898" w:rsidRPr="005D3204" w:rsidRDefault="00544898" w:rsidP="00C71BB0">
            <w:pPr>
              <w:spacing w:line="240" w:lineRule="auto"/>
              <w:ind w:firstLine="0"/>
              <w:rPr>
                <w:rFonts w:cstheme="minorHAnsi"/>
                <w:b/>
                <w:bCs/>
              </w:rPr>
            </w:pPr>
          </w:p>
        </w:tc>
      </w:tr>
      <w:tr w:rsidR="00544898" w:rsidRPr="005D3204" w14:paraId="63D7C905"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A5B70" w14:textId="77777777" w:rsidR="00544898" w:rsidRPr="005D3204" w:rsidRDefault="00544898" w:rsidP="006C21F3">
            <w:pPr>
              <w:numPr>
                <w:ilvl w:val="0"/>
                <w:numId w:val="12"/>
              </w:numPr>
              <w:spacing w:after="160" w:line="240" w:lineRule="auto"/>
              <w:jc w:val="left"/>
              <w:rPr>
                <w:rFonts w:cstheme="minorHAnsi"/>
              </w:rPr>
            </w:pPr>
          </w:p>
          <w:p w14:paraId="3B728625" w14:textId="77777777" w:rsidR="00544898" w:rsidRPr="005D3204" w:rsidRDefault="00544898" w:rsidP="00C71BB0">
            <w:pPr>
              <w:spacing w:line="240" w:lineRule="auto"/>
              <w:ind w:firstLine="0"/>
              <w:jc w:val="left"/>
              <w:rPr>
                <w:rFonts w:cstheme="minorHAnsi"/>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10498" w14:textId="77777777" w:rsidR="00544898" w:rsidRPr="005D3204" w:rsidRDefault="00544898" w:rsidP="00C71BB0">
            <w:pPr>
              <w:spacing w:line="240" w:lineRule="auto"/>
              <w:ind w:firstLine="0"/>
              <w:rPr>
                <w:rFonts w:cstheme="minorHAnsi"/>
              </w:rPr>
            </w:pPr>
            <w:r w:rsidRPr="005D3204">
              <w:rPr>
                <w:rFonts w:cstheme="minorHAnsi"/>
              </w:rPr>
              <w:t>Tiekėjas yra padaręs rimtą profesinį pažeidimą, dėl kurio perkančioji organizacija abejoja tiekėjo sąžiningumu, kai jis</w:t>
            </w:r>
            <w:bookmarkStart w:id="31" w:name="part_030e6c6c64ba4f96a23474e439d1b80c"/>
            <w:bookmarkEnd w:id="31"/>
            <w:r w:rsidRPr="005D3204">
              <w:rPr>
                <w:rFonts w:cstheme="minorHAnsi"/>
              </w:rPr>
              <w:t xml:space="preserve"> yra padaręs finansinės atskaitomybės ir audito teisės aktų pažeidimą ir nuo jo padarymo dienos praėjo mažiau kaip vieni metai.</w:t>
            </w:r>
          </w:p>
          <w:p w14:paraId="5D6A1C2D" w14:textId="77777777" w:rsidR="00544898" w:rsidRPr="005D3204" w:rsidRDefault="00544898" w:rsidP="00C71BB0">
            <w:pPr>
              <w:spacing w:line="240" w:lineRule="auto"/>
              <w:ind w:firstLine="0"/>
              <w:rPr>
                <w:rFonts w:cstheme="minorHAnsi"/>
                <w:b/>
              </w:rPr>
            </w:pP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7C5D6" w14:textId="77777777" w:rsidR="00544898" w:rsidRPr="005D3204" w:rsidRDefault="00544898" w:rsidP="00C71BB0">
            <w:pPr>
              <w:spacing w:line="240" w:lineRule="auto"/>
              <w:ind w:firstLine="0"/>
              <w:rPr>
                <w:rFonts w:eastAsia="Yu Mincho" w:cstheme="minorHAnsi"/>
                <w:b/>
                <w:bCs/>
              </w:rPr>
            </w:pPr>
            <w:r w:rsidRPr="005D3204">
              <w:rPr>
                <w:rFonts w:eastAsia="Yu Mincho" w:cstheme="minorHAnsi"/>
                <w:b/>
                <w:bCs/>
              </w:rPr>
              <w:t>VPĮ 46 straipsnio 4 dalies 7 punkto a papunktis</w:t>
            </w:r>
          </w:p>
          <w:p w14:paraId="6CFD7443" w14:textId="77777777" w:rsidR="00544898" w:rsidRPr="005D3204" w:rsidRDefault="00544898" w:rsidP="00C71BB0">
            <w:pPr>
              <w:spacing w:line="240" w:lineRule="auto"/>
              <w:ind w:firstLine="0"/>
              <w:rPr>
                <w:rFonts w:eastAsia="Yu Mincho" w:cstheme="minorHAnsi"/>
              </w:rPr>
            </w:pPr>
          </w:p>
          <w:p w14:paraId="52622028" w14:textId="77777777" w:rsidR="00544898" w:rsidRPr="005D3204" w:rsidRDefault="00544898" w:rsidP="00C71BB0">
            <w:pPr>
              <w:spacing w:line="240" w:lineRule="auto"/>
              <w:ind w:firstLine="0"/>
              <w:rPr>
                <w:rFonts w:eastAsia="Yu Mincho" w:cstheme="minorHAnsi"/>
              </w:rPr>
            </w:pPr>
            <w:r w:rsidRPr="005D3204">
              <w:rPr>
                <w:rFonts w:eastAsia="Yu Mincho" w:cstheme="minorHAnsi"/>
              </w:rPr>
              <w:t>EBVPD III dalies C11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87513" w14:textId="77777777" w:rsidR="00544898" w:rsidRPr="005D3204" w:rsidRDefault="00544898" w:rsidP="00C71BB0">
            <w:pPr>
              <w:spacing w:line="240" w:lineRule="auto"/>
              <w:ind w:firstLine="0"/>
              <w:rPr>
                <w:rFonts w:cstheme="minorHAnsi"/>
              </w:rPr>
            </w:pPr>
            <w:r w:rsidRPr="005D3204">
              <w:rPr>
                <w:rFonts w:cstheme="minorHAnsi"/>
                <w:lang w:eastAsia="en-US"/>
              </w:rPr>
              <w:t xml:space="preserve">Iš Lietuvoje įsteigtų subjektų įrodančių dokumentų nereikalaujama. Užtenka pateikto EBVPD. </w:t>
            </w:r>
            <w:r w:rsidRPr="005D3204">
              <w:rPr>
                <w:rFonts w:cstheme="minorHAnsi"/>
              </w:rPr>
              <w:t>Priimant sprendimus dėl tiekėjo pašalinimo iš pirkimo procedūros šiame punkte nurodytu pašalinimo pagrindu, be kita ko, atsižvelgiama į</w:t>
            </w:r>
            <w:r w:rsidRPr="005D3204">
              <w:rPr>
                <w:rFonts w:cstheme="minorHAnsi"/>
                <w:b/>
                <w:bCs/>
              </w:rPr>
              <w:t xml:space="preserve"> </w:t>
            </w:r>
            <w:r w:rsidRPr="005D3204">
              <w:rPr>
                <w:rFonts w:cstheme="minorHAnsi"/>
              </w:rPr>
              <w:t xml:space="preserve">nacionalinėje duomenų bazėje adresu: </w:t>
            </w:r>
            <w:hyperlink r:id="rId15" w:history="1">
              <w:r w:rsidRPr="005D3204">
                <w:rPr>
                  <w:rFonts w:cstheme="minorHAnsi"/>
                  <w:u w:val="single"/>
                </w:rPr>
                <w:t>https://www.registrucentras.lt/jar/p/index.php</w:t>
              </w:r>
            </w:hyperlink>
          </w:p>
          <w:p w14:paraId="3D302BE0" w14:textId="77777777" w:rsidR="00544898" w:rsidRPr="005D3204" w:rsidRDefault="00544898" w:rsidP="00C71BB0">
            <w:pPr>
              <w:spacing w:line="240" w:lineRule="auto"/>
              <w:ind w:firstLine="0"/>
              <w:rPr>
                <w:rFonts w:cstheme="minorHAnsi"/>
              </w:rPr>
            </w:pPr>
            <w:r w:rsidRPr="005D3204">
              <w:rPr>
                <w:rFonts w:cstheme="minorHAnsi"/>
              </w:rPr>
              <w:t>paskelbtą informaciją, taip pat į šiame informaciniame pranešime pateiktą informaciją:</w:t>
            </w:r>
          </w:p>
          <w:p w14:paraId="7C0FFF45" w14:textId="77777777" w:rsidR="00544898" w:rsidRPr="005D3204" w:rsidRDefault="00544898" w:rsidP="00C71BB0">
            <w:pPr>
              <w:spacing w:line="240" w:lineRule="auto"/>
              <w:ind w:firstLine="0"/>
              <w:rPr>
                <w:rFonts w:cstheme="minorHAnsi"/>
                <w:lang w:eastAsia="en-US"/>
              </w:rPr>
            </w:pPr>
            <w:hyperlink r:id="rId16" w:history="1">
              <w:r w:rsidRPr="005D3204">
                <w:rPr>
                  <w:rFonts w:cstheme="minorHAnsi"/>
                </w:rPr>
                <w:t>https://vpt.lrv.lt/lt/naujienos/finansiniu-ataskaitu-nepateikimas-gali-tapti-kliutimi-dalyvauti-viesuosiuose-pirkimuose</w:t>
              </w:r>
            </w:hyperlink>
          </w:p>
          <w:p w14:paraId="0CC1048A" w14:textId="77777777" w:rsidR="00544898" w:rsidRPr="005D3204" w:rsidRDefault="00544898" w:rsidP="00C71BB0">
            <w:pPr>
              <w:spacing w:line="240" w:lineRule="auto"/>
              <w:ind w:firstLine="0"/>
              <w:rPr>
                <w:rFonts w:cstheme="minorHAnsi"/>
                <w:b/>
                <w:bCs/>
                <w:iCs/>
              </w:rPr>
            </w:pPr>
          </w:p>
        </w:tc>
      </w:tr>
      <w:tr w:rsidR="00544898" w:rsidRPr="005D3204" w14:paraId="2BCC11FB"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47A911" w14:textId="77777777" w:rsidR="00544898" w:rsidRPr="005D3204" w:rsidRDefault="00544898" w:rsidP="006C21F3">
            <w:pPr>
              <w:numPr>
                <w:ilvl w:val="0"/>
                <w:numId w:val="12"/>
              </w:numPr>
              <w:spacing w:after="160" w:line="240" w:lineRule="auto"/>
              <w:jc w:val="left"/>
              <w:rPr>
                <w:rFonts w:cstheme="minorHAnsi"/>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2DF2BB" w14:textId="77777777" w:rsidR="00544898" w:rsidRPr="005D3204" w:rsidRDefault="00544898" w:rsidP="00C71BB0">
            <w:pPr>
              <w:spacing w:line="240" w:lineRule="auto"/>
              <w:ind w:firstLine="0"/>
              <w:rPr>
                <w:rFonts w:cstheme="minorHAnsi"/>
                <w:b/>
                <w:bCs/>
              </w:rPr>
            </w:pPr>
            <w:r w:rsidRPr="005D3204">
              <w:rPr>
                <w:rFonts w:cstheme="minorHAnsi"/>
              </w:rPr>
              <w:t xml:space="preserve">Tiekėjas yra padaręs rimtą profesinį pažeidimą, dėl kurio perkančioji organizacija abejoja tiekėjo sąžiningumu, </w:t>
            </w:r>
            <w:r w:rsidRPr="005D3204">
              <w:rPr>
                <w:rFonts w:eastAsia="Times New Roman" w:cstheme="minorHAnsi"/>
              </w:rPr>
              <w:t xml:space="preserve"> kai jis (tiekėjas) neatitinka minimalių patikimo mokesčių mokėtojo kriterijų, nustatytų Lietuvos Respublikos mokesčių administravimo įstatymo 40</w:t>
            </w:r>
            <w:r w:rsidRPr="005D3204">
              <w:rPr>
                <w:rFonts w:eastAsia="Times New Roman" w:cstheme="minorHAnsi"/>
                <w:vertAlign w:val="superscript"/>
              </w:rPr>
              <w:t>1</w:t>
            </w:r>
            <w:r w:rsidRPr="005D3204">
              <w:rPr>
                <w:rFonts w:eastAsia="Times New Roman" w:cstheme="minorHAnsi"/>
              </w:rPr>
              <w:t xml:space="preserve"> straipsnio 1 dalyje.</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5A596" w14:textId="77777777" w:rsidR="00544898" w:rsidRPr="005D3204" w:rsidRDefault="00544898" w:rsidP="00C71BB0">
            <w:pPr>
              <w:spacing w:line="240" w:lineRule="auto"/>
              <w:ind w:firstLine="0"/>
              <w:rPr>
                <w:rFonts w:eastAsia="Yu Mincho" w:cstheme="minorHAnsi"/>
                <w:b/>
                <w:bCs/>
              </w:rPr>
            </w:pPr>
            <w:r w:rsidRPr="005D3204">
              <w:rPr>
                <w:rFonts w:eastAsia="Yu Mincho" w:cstheme="minorHAnsi"/>
                <w:b/>
                <w:bCs/>
              </w:rPr>
              <w:t>VPĮ 46 straipsnio 4 dalies 7 punkto b papunktis</w:t>
            </w:r>
          </w:p>
          <w:p w14:paraId="426E2111" w14:textId="77777777" w:rsidR="00544898" w:rsidRPr="005D3204" w:rsidRDefault="00544898" w:rsidP="00C71BB0">
            <w:pPr>
              <w:spacing w:line="240" w:lineRule="auto"/>
              <w:ind w:firstLine="0"/>
              <w:rPr>
                <w:rFonts w:eastAsia="Yu Mincho" w:cstheme="minorHAnsi"/>
              </w:rPr>
            </w:pPr>
          </w:p>
          <w:p w14:paraId="15F75E26" w14:textId="77777777" w:rsidR="00544898" w:rsidRPr="005D3204" w:rsidRDefault="00544898" w:rsidP="00C71BB0">
            <w:pPr>
              <w:spacing w:line="240" w:lineRule="auto"/>
              <w:ind w:firstLine="0"/>
              <w:rPr>
                <w:rFonts w:eastAsia="Yu Mincho" w:cstheme="minorHAnsi"/>
                <w:lang w:eastAsia="en-US"/>
              </w:rPr>
            </w:pPr>
            <w:r w:rsidRPr="005D3204">
              <w:rPr>
                <w:rFonts w:eastAsia="Yu Mincho" w:cstheme="minorHAnsi"/>
              </w:rPr>
              <w:t>EBVPD III dalies C11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E38A88" w14:textId="77777777" w:rsidR="00544898" w:rsidRPr="005D3204" w:rsidRDefault="00544898" w:rsidP="00C71BB0">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p w14:paraId="2D465C1F" w14:textId="77777777" w:rsidR="00544898" w:rsidRPr="005D3204" w:rsidRDefault="00544898" w:rsidP="00C71BB0">
            <w:pPr>
              <w:spacing w:line="240" w:lineRule="auto"/>
              <w:ind w:firstLine="0"/>
              <w:rPr>
                <w:rFonts w:cstheme="minorHAnsi"/>
                <w:b/>
                <w:bCs/>
                <w:iCs/>
                <w:lang w:eastAsia="en-US"/>
              </w:rPr>
            </w:pPr>
          </w:p>
          <w:p w14:paraId="7F48ED7F" w14:textId="77777777" w:rsidR="00544898" w:rsidRPr="005D3204" w:rsidRDefault="00544898" w:rsidP="00C71BB0">
            <w:pPr>
              <w:spacing w:line="240" w:lineRule="auto"/>
              <w:ind w:firstLine="0"/>
              <w:rPr>
                <w:rFonts w:cstheme="minorHAnsi"/>
                <w:b/>
                <w:bCs/>
              </w:rPr>
            </w:pPr>
            <w:r w:rsidRPr="005D3204">
              <w:rPr>
                <w:rFonts w:cstheme="minorHAnsi"/>
              </w:rPr>
              <w:t>Priimant sprendimus dėl tiekėjo pašalinimo iš pirkimo procedūros šiame punkte nurodytu pašalinimo pagrindu, be kita ko, atsižvelgiama į</w:t>
            </w:r>
            <w:r w:rsidRPr="005D3204">
              <w:rPr>
                <w:rFonts w:cstheme="minorHAnsi"/>
                <w:b/>
                <w:bCs/>
              </w:rPr>
              <w:t xml:space="preserve"> </w:t>
            </w:r>
            <w:r w:rsidRPr="005D3204">
              <w:rPr>
                <w:rFonts w:cstheme="minorHAnsi"/>
              </w:rPr>
              <w:t xml:space="preserve">nacionalinėje duomenų bazėje adresu </w:t>
            </w:r>
            <w:hyperlink r:id="rId17">
              <w:r w:rsidRPr="005D3204">
                <w:rPr>
                  <w:rFonts w:cstheme="minorHAnsi"/>
                  <w:u w:val="single"/>
                </w:rPr>
                <w:t>https://www.vmi.lt/evmi/mokesciu-moketoju-informacija</w:t>
              </w:r>
            </w:hyperlink>
            <w:r w:rsidRPr="005D3204">
              <w:rPr>
                <w:rFonts w:cstheme="minorHAnsi"/>
              </w:rPr>
              <w:t xml:space="preserve"> skelbiamą informaciją.</w:t>
            </w:r>
          </w:p>
        </w:tc>
      </w:tr>
      <w:tr w:rsidR="00544898" w:rsidRPr="005D3204" w14:paraId="658A491A" w14:textId="77777777" w:rsidTr="00C71BB0">
        <w:trPr>
          <w:trHeight w:val="3451"/>
        </w:trPr>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A92F0" w14:textId="77777777" w:rsidR="00544898" w:rsidRPr="005D3204" w:rsidRDefault="00544898" w:rsidP="006C21F3">
            <w:pPr>
              <w:numPr>
                <w:ilvl w:val="0"/>
                <w:numId w:val="12"/>
              </w:numPr>
              <w:spacing w:after="160" w:line="240" w:lineRule="auto"/>
              <w:jc w:val="left"/>
              <w:rPr>
                <w:rFonts w:cstheme="minorHAnsi"/>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43E957" w14:textId="77777777" w:rsidR="00544898" w:rsidRPr="005D3204" w:rsidRDefault="00544898" w:rsidP="00C71BB0">
            <w:pPr>
              <w:spacing w:line="240" w:lineRule="auto"/>
              <w:ind w:firstLine="0"/>
              <w:rPr>
                <w:rFonts w:cstheme="minorHAnsi"/>
              </w:rPr>
            </w:pPr>
            <w:r w:rsidRPr="005D3204">
              <w:rPr>
                <w:rFonts w:cstheme="minorHAnsi"/>
              </w:rPr>
              <w:t>Tiekėjas yra padaręs rimtą profesinį pažeidimą, dėl kurio perkančioji organizacija abejoja tiekėjo sąžiningumu,</w:t>
            </w:r>
            <w:r w:rsidRPr="005D3204">
              <w:rPr>
                <w:rFonts w:eastAsia="Times New Roman" w:cstheme="minorHAnsi"/>
              </w:rPr>
              <w:t xml:space="preserve"> kai jis </w:t>
            </w:r>
            <w:r w:rsidRPr="005D3204">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B7483" w14:textId="77777777" w:rsidR="00544898" w:rsidRPr="005D3204" w:rsidRDefault="00544898" w:rsidP="00C71BB0">
            <w:pPr>
              <w:spacing w:line="240" w:lineRule="auto"/>
              <w:ind w:firstLine="0"/>
              <w:rPr>
                <w:rFonts w:eastAsia="Yu Mincho" w:cstheme="minorHAnsi"/>
                <w:b/>
                <w:bCs/>
              </w:rPr>
            </w:pPr>
            <w:r w:rsidRPr="005D3204">
              <w:rPr>
                <w:rFonts w:eastAsia="Yu Mincho" w:cstheme="minorHAnsi"/>
                <w:b/>
                <w:bCs/>
              </w:rPr>
              <w:t>VPĮ 46 straipsnio 4 dalies 7 punkto c papunktis</w:t>
            </w:r>
          </w:p>
          <w:p w14:paraId="3991B17D" w14:textId="77777777" w:rsidR="00544898" w:rsidRPr="005D3204" w:rsidRDefault="00544898" w:rsidP="00C71BB0">
            <w:pPr>
              <w:spacing w:line="240" w:lineRule="auto"/>
              <w:ind w:firstLine="0"/>
              <w:rPr>
                <w:rFonts w:eastAsia="Yu Mincho" w:cstheme="minorHAnsi"/>
              </w:rPr>
            </w:pPr>
          </w:p>
          <w:p w14:paraId="2552D178" w14:textId="77777777" w:rsidR="00544898" w:rsidRPr="005D3204" w:rsidRDefault="00544898" w:rsidP="00C71BB0">
            <w:pPr>
              <w:spacing w:line="240" w:lineRule="auto"/>
              <w:ind w:firstLine="0"/>
              <w:rPr>
                <w:rFonts w:eastAsia="Yu Mincho" w:cstheme="minorHAnsi"/>
                <w:lang w:eastAsia="en-US"/>
              </w:rPr>
            </w:pPr>
            <w:r w:rsidRPr="005D3204">
              <w:rPr>
                <w:rFonts w:eastAsia="Yu Mincho" w:cstheme="minorHAnsi"/>
              </w:rPr>
              <w:t>EBVPD III dalies C11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3A9FE3" w14:textId="77777777" w:rsidR="00544898" w:rsidRPr="005D3204" w:rsidRDefault="00544898" w:rsidP="00C71BB0">
            <w:pPr>
              <w:spacing w:line="240" w:lineRule="auto"/>
              <w:ind w:firstLine="0"/>
              <w:rPr>
                <w:rFonts w:cstheme="minorHAnsi"/>
                <w:lang w:eastAsia="en-US"/>
              </w:rPr>
            </w:pPr>
            <w:r w:rsidRPr="005D3204">
              <w:rPr>
                <w:rFonts w:cstheme="minorHAnsi"/>
                <w:lang w:eastAsia="en-US"/>
              </w:rPr>
              <w:t>Iš Lietuvoje įsteigtų subjektų įrodančių dokumentų nereikalaujama. Užtenka pateikto EBVPD.</w:t>
            </w:r>
          </w:p>
          <w:p w14:paraId="6514C99D" w14:textId="77777777" w:rsidR="00544898" w:rsidRPr="005D3204" w:rsidRDefault="00544898" w:rsidP="00C71BB0">
            <w:pPr>
              <w:spacing w:line="240" w:lineRule="auto"/>
              <w:ind w:firstLine="0"/>
              <w:rPr>
                <w:rFonts w:cstheme="minorHAnsi"/>
                <w:bCs/>
                <w:iCs/>
                <w:lang w:eastAsia="en-US"/>
              </w:rPr>
            </w:pPr>
          </w:p>
          <w:p w14:paraId="69877981" w14:textId="77777777" w:rsidR="00544898" w:rsidRPr="005D3204" w:rsidRDefault="00544898" w:rsidP="00C71BB0">
            <w:pPr>
              <w:spacing w:line="240" w:lineRule="auto"/>
              <w:ind w:firstLine="0"/>
              <w:jc w:val="left"/>
              <w:rPr>
                <w:rFonts w:cstheme="minorHAnsi"/>
                <w:b/>
                <w:bCs/>
              </w:rPr>
            </w:pPr>
            <w:r w:rsidRPr="005D3204">
              <w:rPr>
                <w:rFonts w:cstheme="minorHAnsi"/>
                <w:b/>
                <w:bCs/>
              </w:rPr>
              <w:t xml:space="preserve">Priimant sprendimus dėl tiekėjo pašalinimo iš pirkimo procedūros šiame punkte nurodytu pašalinimo pagrindu, be kita ko, atsižvelgiama į nacionalinėje duomenų bazėje adresu: </w:t>
            </w:r>
          </w:p>
          <w:p w14:paraId="0D4D322B" w14:textId="77777777" w:rsidR="00544898" w:rsidRPr="005D3204" w:rsidRDefault="00544898" w:rsidP="00C71BB0">
            <w:pPr>
              <w:spacing w:line="240" w:lineRule="auto"/>
              <w:ind w:firstLine="0"/>
              <w:jc w:val="left"/>
              <w:rPr>
                <w:rFonts w:cstheme="minorHAnsi"/>
                <w:bCs/>
                <w:iCs/>
                <w:lang w:eastAsia="en-US"/>
              </w:rPr>
            </w:pPr>
            <w:hyperlink r:id="rId18" w:history="1">
              <w:r w:rsidRPr="005D3204">
                <w:rPr>
                  <w:rFonts w:cstheme="minorHAnsi"/>
                  <w:u w:val="single"/>
                </w:rPr>
                <w:t>https://kt.gov.lt/lt/atviri-duomenys/diskvalifikavimas-is-viesuju-pirkimu</w:t>
              </w:r>
            </w:hyperlink>
            <w:r w:rsidRPr="005D3204">
              <w:rPr>
                <w:rFonts w:cstheme="minorHAnsi"/>
              </w:rPr>
              <w:t xml:space="preserve"> skelbiamą informaciją. </w:t>
            </w:r>
          </w:p>
        </w:tc>
      </w:tr>
      <w:tr w:rsidR="00544898" w:rsidRPr="005D3204" w14:paraId="76B04BC7"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34E1B" w14:textId="77777777" w:rsidR="00544898" w:rsidRPr="005D3204" w:rsidRDefault="00544898" w:rsidP="006C21F3">
            <w:pPr>
              <w:numPr>
                <w:ilvl w:val="0"/>
                <w:numId w:val="12"/>
              </w:numPr>
              <w:spacing w:after="160" w:line="240" w:lineRule="auto"/>
              <w:jc w:val="left"/>
              <w:rPr>
                <w:rFonts w:cstheme="minorHAnsi"/>
              </w:rPr>
            </w:pPr>
            <w:bookmarkStart w:id="32" w:name="_Hlk90887894"/>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80540" w14:textId="77777777" w:rsidR="00544898" w:rsidRPr="005D3204" w:rsidRDefault="00544898" w:rsidP="00C71BB0">
            <w:pPr>
              <w:spacing w:line="240" w:lineRule="auto"/>
              <w:ind w:firstLine="0"/>
              <w:rPr>
                <w:rFonts w:cstheme="minorHAnsi"/>
              </w:rPr>
            </w:pPr>
            <w:r w:rsidRPr="005D3204">
              <w:rPr>
                <w:rFonts w:cstheme="minorHAnsi"/>
              </w:rPr>
              <w:t xml:space="preserve">Tiekėjas yra nemokus, jam iškelta restruktūrizavimo ar bankroto byla, inicijuotos ar pradėtos likvidavimo procedūros, kai jo </w:t>
            </w:r>
            <w:r w:rsidRPr="005D3204">
              <w:rPr>
                <w:rFonts w:cstheme="minorHAnsi"/>
              </w:rPr>
              <w:lastRenderedPageBreak/>
              <w:t xml:space="preserve">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56E3EDE" w14:textId="77777777" w:rsidR="00544898" w:rsidRPr="005D3204" w:rsidRDefault="00544898" w:rsidP="00C71BB0">
            <w:pPr>
              <w:spacing w:line="240" w:lineRule="auto"/>
              <w:ind w:firstLine="0"/>
              <w:rPr>
                <w:rFonts w:cstheme="minorHAnsi"/>
              </w:rPr>
            </w:pPr>
            <w:r w:rsidRPr="005D3204">
              <w:rPr>
                <w:rFonts w:cstheme="minorHAnsi"/>
              </w:rPr>
              <w:t>Tačiau kai yra šiame punkte apibrėžta situacija, perkančioji organizacija nepašalins tiekėjo iš pirkimo procedūros, jeigu jis pateikia pagrįstų įrodymų, kad sugebės tinkamai įvykdyti sutartį.</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EA396" w14:textId="77777777" w:rsidR="00544898" w:rsidRPr="005D3204" w:rsidRDefault="00544898" w:rsidP="00C71BB0">
            <w:pPr>
              <w:spacing w:line="240" w:lineRule="auto"/>
              <w:ind w:firstLine="0"/>
              <w:jc w:val="left"/>
              <w:rPr>
                <w:rFonts w:eastAsia="Yu Mincho" w:cstheme="minorHAnsi"/>
              </w:rPr>
            </w:pPr>
            <w:r w:rsidRPr="005D3204">
              <w:rPr>
                <w:rFonts w:eastAsia="Yu Mincho" w:cstheme="minorHAnsi"/>
                <w:b/>
                <w:bCs/>
              </w:rPr>
              <w:lastRenderedPageBreak/>
              <w:t>VPĮ 46 straipsnio 6 dalies 2 punktas</w:t>
            </w:r>
          </w:p>
          <w:p w14:paraId="6C86A2A2" w14:textId="77777777" w:rsidR="00544898" w:rsidRPr="005D3204" w:rsidRDefault="00544898" w:rsidP="00C71BB0">
            <w:pPr>
              <w:spacing w:line="240" w:lineRule="auto"/>
              <w:ind w:firstLine="0"/>
              <w:rPr>
                <w:rFonts w:eastAsia="Yu Mincho" w:cstheme="minorHAnsi"/>
              </w:rPr>
            </w:pPr>
          </w:p>
          <w:p w14:paraId="041A0556" w14:textId="77777777" w:rsidR="00544898" w:rsidRPr="005D3204" w:rsidRDefault="00544898" w:rsidP="00C71BB0">
            <w:pPr>
              <w:spacing w:line="240" w:lineRule="auto"/>
              <w:ind w:firstLine="0"/>
              <w:rPr>
                <w:rFonts w:eastAsia="Yu Mincho" w:cstheme="minorHAnsi"/>
              </w:rPr>
            </w:pPr>
            <w:r w:rsidRPr="005D3204">
              <w:rPr>
                <w:rFonts w:eastAsia="Yu Mincho" w:cstheme="minorHAnsi"/>
              </w:rPr>
              <w:lastRenderedPageBreak/>
              <w:t>EBVPD III dalies C4, C5, C6, C7, C8, C9 punktai</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B57AE" w14:textId="77777777" w:rsidR="00544898" w:rsidRPr="005D3204" w:rsidRDefault="00544898" w:rsidP="00C71BB0">
            <w:pPr>
              <w:spacing w:line="240" w:lineRule="auto"/>
              <w:ind w:firstLine="0"/>
              <w:rPr>
                <w:rFonts w:cstheme="minorHAnsi"/>
              </w:rPr>
            </w:pPr>
            <w:r w:rsidRPr="005D3204">
              <w:rPr>
                <w:rFonts w:cstheme="minorHAnsi"/>
                <w:lang w:eastAsia="en-US"/>
              </w:rPr>
              <w:lastRenderedPageBreak/>
              <w:t xml:space="preserve">Iš Lietuvoje įsteigtų subjektų įrodančių dokumentų nereikalaujama, užtenka pateikto EBVPD. </w:t>
            </w:r>
            <w:r w:rsidRPr="005D3204">
              <w:rPr>
                <w:rFonts w:cstheme="minorHAnsi"/>
              </w:rPr>
              <w:t xml:space="preserve">Perkančioji organizacija </w:t>
            </w:r>
            <w:r w:rsidRPr="005D3204">
              <w:rPr>
                <w:rFonts w:cstheme="minorHAnsi"/>
              </w:rPr>
              <w:lastRenderedPageBreak/>
              <w:t>savarankiškai patikrina duomenis nacionalinėje duomenų bazėje, adresu:</w:t>
            </w:r>
          </w:p>
          <w:p w14:paraId="666FAB30" w14:textId="77777777" w:rsidR="00544898" w:rsidRPr="005D3204" w:rsidRDefault="00544898" w:rsidP="00C71BB0">
            <w:pPr>
              <w:spacing w:line="240" w:lineRule="auto"/>
              <w:ind w:firstLine="0"/>
              <w:rPr>
                <w:rFonts w:cstheme="minorHAnsi"/>
                <w:bCs/>
              </w:rPr>
            </w:pPr>
            <w:hyperlink r:id="rId19" w:history="1">
              <w:r w:rsidRPr="005D3204">
                <w:rPr>
                  <w:rFonts w:cstheme="minorHAnsi"/>
                  <w:bCs/>
                  <w:u w:val="single"/>
                </w:rPr>
                <w:t>https://www.registrucentras.lt/jar/p/</w:t>
              </w:r>
            </w:hyperlink>
            <w:r w:rsidRPr="005D3204">
              <w:rPr>
                <w:rFonts w:cstheme="minorHAnsi"/>
                <w:bCs/>
              </w:rPr>
              <w:t xml:space="preserve">. </w:t>
            </w:r>
          </w:p>
          <w:p w14:paraId="65074FBD" w14:textId="77777777" w:rsidR="00544898" w:rsidRPr="005D3204" w:rsidRDefault="00544898" w:rsidP="00C71BB0">
            <w:pPr>
              <w:spacing w:line="240" w:lineRule="auto"/>
              <w:ind w:firstLine="0"/>
              <w:rPr>
                <w:rFonts w:cstheme="minorHAnsi"/>
                <w:b/>
                <w:bCs/>
              </w:rPr>
            </w:pPr>
          </w:p>
          <w:p w14:paraId="648AF6CD" w14:textId="77777777" w:rsidR="00544898" w:rsidRPr="005D3204" w:rsidRDefault="00544898" w:rsidP="00C71BB0">
            <w:pPr>
              <w:spacing w:line="240" w:lineRule="auto"/>
              <w:ind w:firstLine="0"/>
              <w:rPr>
                <w:rFonts w:cstheme="minorHAnsi"/>
                <w:i/>
                <w:iCs/>
                <w:color w:val="000000" w:themeColor="text1"/>
              </w:rPr>
            </w:pPr>
            <w:r w:rsidRPr="005D3204">
              <w:rPr>
                <w:rFonts w:cstheme="minorHAnsi"/>
              </w:rPr>
              <w:t xml:space="preserve">Prireikus, perkančioji organizacija turi teisę prašyti pateikti valstybės įmonės Registrų centro Lietuvos Respublikos </w:t>
            </w:r>
            <w:r w:rsidRPr="005D3204">
              <w:rPr>
                <w:rFonts w:cstheme="minorHAnsi"/>
                <w:color w:val="000000" w:themeColor="text1"/>
              </w:rPr>
              <w:t xml:space="preserve">Vyriausybės nustatyta tvarka išduoto dokumento, patvirtinančio jungtinius kompetentingų institucijų tvarkomus duomenis. Tokiu atveju dokumentas turi būti  išduotas ne anksčiau kaip </w:t>
            </w:r>
            <w:r w:rsidRPr="005D3204">
              <w:rPr>
                <w:rFonts w:cstheme="minorHAnsi"/>
                <w:b/>
                <w:color w:val="000000" w:themeColor="text1"/>
              </w:rPr>
              <w:t>120 dienų</w:t>
            </w:r>
            <w:r w:rsidRPr="005D3204">
              <w:rPr>
                <w:rFonts w:cstheme="minorHAnsi"/>
                <w:color w:val="000000" w:themeColor="text1"/>
              </w:rPr>
              <w:t xml:space="preserve"> iki </w:t>
            </w:r>
            <w:r w:rsidRPr="005D3204">
              <w:rPr>
                <w:rFonts w:eastAsia="Times New Roman" w:cstheme="minorHAnsi"/>
                <w:i/>
                <w:iCs/>
                <w:color w:val="000000" w:themeColor="text1"/>
              </w:rPr>
              <w:t>tos dienos, kai tiekėjas perkančiosios organizacijos prašymu turės pateikti pašalinimo pagrindų nebuvimą patvirtinančius dok</w:t>
            </w:r>
            <w:r w:rsidRPr="005D3204">
              <w:rPr>
                <w:rFonts w:eastAsia="Times New Roman" w:cstheme="minorHAnsi"/>
                <w:color w:val="000000" w:themeColor="text1"/>
              </w:rPr>
              <w:t>umentus</w:t>
            </w:r>
            <w:r w:rsidRPr="005D3204">
              <w:rPr>
                <w:rFonts w:cstheme="minorHAnsi"/>
              </w:rPr>
              <w:t xml:space="preserve">. </w:t>
            </w:r>
            <w:r w:rsidRPr="005D3204">
              <w:rPr>
                <w:rFonts w:cstheme="minorHAnsi"/>
                <w:b/>
                <w:bCs/>
                <w:i/>
                <w:iCs/>
                <w:color w:val="000000" w:themeColor="text1"/>
              </w:rPr>
              <w:t>Pavyzdys</w:t>
            </w:r>
            <w:r w:rsidRPr="005D3204">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22AFAF4" w14:textId="77777777" w:rsidR="00544898" w:rsidRPr="005D3204" w:rsidRDefault="00544898" w:rsidP="00C71BB0">
            <w:pPr>
              <w:spacing w:line="240" w:lineRule="auto"/>
              <w:ind w:firstLine="0"/>
              <w:rPr>
                <w:rFonts w:cstheme="minorHAnsi"/>
              </w:rPr>
            </w:pPr>
          </w:p>
          <w:p w14:paraId="05EA2C60" w14:textId="77777777" w:rsidR="00544898" w:rsidRPr="005D3204" w:rsidRDefault="00544898" w:rsidP="00C71BB0">
            <w:pPr>
              <w:spacing w:line="240" w:lineRule="auto"/>
              <w:ind w:firstLine="0"/>
              <w:rPr>
                <w:rFonts w:cstheme="minorHAnsi"/>
              </w:rPr>
            </w:pPr>
            <w:r w:rsidRPr="005D3204">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3B5082A" w14:textId="77777777" w:rsidR="00544898" w:rsidRPr="005D3204" w:rsidRDefault="00544898" w:rsidP="00C71BB0">
            <w:pPr>
              <w:spacing w:line="240" w:lineRule="auto"/>
              <w:ind w:firstLine="0"/>
              <w:rPr>
                <w:rFonts w:cstheme="minorHAnsi"/>
                <w:b/>
                <w:bCs/>
                <w:color w:val="7030A0"/>
                <w:lang w:eastAsia="en-US"/>
              </w:rPr>
            </w:pPr>
          </w:p>
          <w:p w14:paraId="5306E9F4" w14:textId="77777777" w:rsidR="00544898" w:rsidRPr="005D3204" w:rsidRDefault="00544898" w:rsidP="00C71BB0">
            <w:pPr>
              <w:spacing w:line="240" w:lineRule="auto"/>
              <w:ind w:firstLine="0"/>
              <w:rPr>
                <w:rFonts w:cstheme="minorHAnsi"/>
                <w:b/>
                <w:bCs/>
                <w:i/>
                <w:iCs/>
                <w:color w:val="000000" w:themeColor="text1"/>
              </w:rPr>
            </w:pPr>
            <w:r w:rsidRPr="005D3204">
              <w:rPr>
                <w:rFonts w:cstheme="minorHAnsi"/>
                <w:b/>
                <w:bCs/>
                <w:i/>
                <w:iCs/>
                <w:color w:val="000000" w:themeColor="text1"/>
              </w:rPr>
              <w:t>PASTABA</w:t>
            </w:r>
          </w:p>
          <w:p w14:paraId="4B4A2668" w14:textId="77777777" w:rsidR="00544898" w:rsidRPr="005D3204" w:rsidRDefault="00544898" w:rsidP="00C71BB0">
            <w:pPr>
              <w:spacing w:line="240" w:lineRule="auto"/>
              <w:ind w:firstLine="0"/>
              <w:rPr>
                <w:rFonts w:cstheme="minorHAnsi"/>
                <w:b/>
                <w:bCs/>
              </w:rPr>
            </w:pPr>
            <w:r w:rsidRPr="005D3204">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tc>
      </w:tr>
      <w:bookmarkEnd w:id="32"/>
      <w:tr w:rsidR="00544898" w:rsidRPr="005D3204" w14:paraId="72E239D2"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15FD" w14:textId="77777777" w:rsidR="00544898" w:rsidRPr="005D3204" w:rsidRDefault="00544898" w:rsidP="006C21F3">
            <w:pPr>
              <w:numPr>
                <w:ilvl w:val="0"/>
                <w:numId w:val="12"/>
              </w:numPr>
              <w:spacing w:after="160" w:line="240" w:lineRule="auto"/>
              <w:jc w:val="left"/>
              <w:rPr>
                <w:rFonts w:cstheme="minorHAnsi"/>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07F20" w14:textId="77777777" w:rsidR="00544898" w:rsidRPr="005D3204" w:rsidRDefault="00544898" w:rsidP="00C71BB0">
            <w:pPr>
              <w:spacing w:line="240" w:lineRule="auto"/>
              <w:ind w:firstLine="0"/>
              <w:rPr>
                <w:rFonts w:cstheme="minorHAnsi"/>
              </w:rPr>
            </w:pPr>
            <w:r w:rsidRPr="005D3204">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9BDE7" w14:textId="77777777" w:rsidR="00544898" w:rsidRPr="005D3204" w:rsidRDefault="00544898" w:rsidP="00C71BB0">
            <w:pPr>
              <w:spacing w:line="240" w:lineRule="auto"/>
              <w:ind w:firstLine="0"/>
              <w:jc w:val="left"/>
              <w:rPr>
                <w:rFonts w:eastAsia="Yu Mincho" w:cstheme="minorHAnsi"/>
              </w:rPr>
            </w:pPr>
            <w:r w:rsidRPr="005D3204">
              <w:rPr>
                <w:rFonts w:eastAsia="Yu Mincho" w:cstheme="minorHAnsi"/>
                <w:b/>
                <w:bCs/>
              </w:rPr>
              <w:t>VPĮ 46 straipsnio 6 dalies 3 punktas</w:t>
            </w:r>
          </w:p>
          <w:p w14:paraId="2D670124" w14:textId="77777777" w:rsidR="00544898" w:rsidRPr="005D3204" w:rsidRDefault="00544898" w:rsidP="00C71BB0">
            <w:pPr>
              <w:spacing w:line="240" w:lineRule="auto"/>
              <w:ind w:firstLine="0"/>
              <w:rPr>
                <w:rFonts w:eastAsia="Yu Mincho" w:cstheme="minorHAnsi"/>
              </w:rPr>
            </w:pPr>
          </w:p>
          <w:p w14:paraId="63A37AB9" w14:textId="77777777" w:rsidR="00544898" w:rsidRPr="005D3204" w:rsidRDefault="00544898" w:rsidP="00C71BB0">
            <w:pPr>
              <w:spacing w:line="240" w:lineRule="auto"/>
              <w:ind w:firstLine="0"/>
              <w:rPr>
                <w:rFonts w:eastAsia="Yu Mincho" w:cstheme="minorHAnsi"/>
              </w:rPr>
            </w:pPr>
            <w:r w:rsidRPr="005D3204">
              <w:rPr>
                <w:rFonts w:eastAsia="Yu Mincho" w:cstheme="minorHAnsi"/>
              </w:rPr>
              <w:t>EBVPD III dalies C11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7F156" w14:textId="77777777" w:rsidR="00544898" w:rsidRPr="005D3204" w:rsidRDefault="00544898" w:rsidP="00C71BB0">
            <w:pPr>
              <w:spacing w:line="240" w:lineRule="auto"/>
              <w:ind w:firstLine="0"/>
              <w:rPr>
                <w:rFonts w:cstheme="minorHAnsi"/>
                <w:color w:val="00B050"/>
                <w:lang w:eastAsia="en-US"/>
              </w:rPr>
            </w:pPr>
            <w:r w:rsidRPr="005D3204">
              <w:rPr>
                <w:rFonts w:cstheme="minorHAnsi"/>
                <w:lang w:eastAsia="en-US"/>
              </w:rPr>
              <w:t>Iš Lietuvoje įsteigtų subjektų įrodančių dokumentų nereikalaujama, užtenka pateikto EBVPD.</w:t>
            </w:r>
          </w:p>
        </w:tc>
      </w:tr>
    </w:tbl>
    <w:p w14:paraId="627FA175" w14:textId="351D9D06" w:rsidR="00551B0C" w:rsidRPr="005C2344" w:rsidRDefault="00551B0C" w:rsidP="00551B0C">
      <w:pPr>
        <w:pStyle w:val="Antrat1"/>
        <w:spacing w:before="0" w:after="0" w:line="276" w:lineRule="auto"/>
        <w:ind w:left="357" w:firstLine="0"/>
        <w:jc w:val="right"/>
        <w:rPr>
          <w:rFonts w:ascii="Times New Roman" w:hAnsi="Times New Roman" w:cs="Times New Roman"/>
          <w:color w:val="auto"/>
          <w:sz w:val="28"/>
          <w:szCs w:val="28"/>
        </w:rPr>
      </w:pPr>
      <w:bookmarkStart w:id="33" w:name="_Toc210912673"/>
      <w:r w:rsidRPr="005C2344">
        <w:rPr>
          <w:rFonts w:ascii="Times New Roman" w:hAnsi="Times New Roman" w:cs="Times New Roman"/>
          <w:sz w:val="28"/>
          <w:szCs w:val="28"/>
        </w:rPr>
        <w:lastRenderedPageBreak/>
        <w:t>Pirkimo sąlygų 3 priedas „Tiekėjų kvalifikacijos reikalavimai ir reikalaujami kokybės bei aplinkos apsaugos vadybos sistemų standartai“</w:t>
      </w:r>
      <w:bookmarkEnd w:id="33"/>
    </w:p>
    <w:p w14:paraId="5561DE25" w14:textId="77777777" w:rsidR="00551B0C" w:rsidRPr="005C2344" w:rsidRDefault="00551B0C" w:rsidP="00551B0C">
      <w:pPr>
        <w:spacing w:line="276" w:lineRule="auto"/>
        <w:ind w:firstLine="0"/>
        <w:jc w:val="right"/>
        <w:rPr>
          <w:rFonts w:ascii="Times New Roman" w:hAnsi="Times New Roman" w:cs="Times New Roman"/>
          <w:b/>
          <w:bCs/>
          <w:sz w:val="24"/>
          <w:szCs w:val="24"/>
        </w:rPr>
      </w:pPr>
    </w:p>
    <w:p w14:paraId="7D66638C" w14:textId="77777777" w:rsidR="00551B0C" w:rsidRPr="005C2344" w:rsidRDefault="00551B0C" w:rsidP="000306B4">
      <w:pPr>
        <w:spacing w:line="276" w:lineRule="auto"/>
        <w:ind w:left="3573"/>
        <w:rPr>
          <w:rFonts w:ascii="Times New Roman" w:hAnsi="Times New Roman" w:cs="Times New Roman"/>
          <w:sz w:val="24"/>
          <w:szCs w:val="24"/>
        </w:rPr>
      </w:pPr>
    </w:p>
    <w:p w14:paraId="595D5938" w14:textId="2013D8B0" w:rsidR="008673D4" w:rsidRDefault="00112F92" w:rsidP="009F53B3">
      <w:pPr>
        <w:spacing w:after="240" w:line="276" w:lineRule="auto"/>
        <w:jc w:val="center"/>
        <w:rPr>
          <w:rFonts w:ascii="Times New Roman" w:eastAsia="Arial" w:hAnsi="Times New Roman" w:cs="Times New Roman"/>
          <w:b/>
          <w:bCs/>
          <w:smallCaps/>
          <w:color w:val="404040"/>
          <w:sz w:val="24"/>
          <w:szCs w:val="24"/>
        </w:rPr>
      </w:pPr>
      <w:r w:rsidRPr="005C2344">
        <w:rPr>
          <w:rFonts w:ascii="Times New Roman" w:eastAsia="Arial" w:hAnsi="Times New Roman" w:cs="Times New Roman"/>
          <w:b/>
          <w:bCs/>
          <w:smallCaps/>
          <w:color w:val="404040"/>
          <w:sz w:val="24"/>
          <w:szCs w:val="24"/>
        </w:rPr>
        <w:t xml:space="preserve">TIEKĖJŲ KVALIFIKACIJOS REIKALAVIMAI </w:t>
      </w:r>
      <w:r w:rsidR="009A4D5C" w:rsidRPr="005C2344">
        <w:rPr>
          <w:rFonts w:ascii="Times New Roman" w:eastAsia="Arial" w:hAnsi="Times New Roman" w:cs="Times New Roman"/>
          <w:b/>
          <w:bCs/>
          <w:smallCaps/>
          <w:color w:val="404040"/>
          <w:sz w:val="24"/>
          <w:szCs w:val="24"/>
        </w:rPr>
        <w:t>IR REIKALAVIMAI LAIKYTIS APLINKOS APSAUGOS VADYBOS SISTEMOS STANDARTŲ</w:t>
      </w:r>
    </w:p>
    <w:p w14:paraId="48127ACB" w14:textId="77777777" w:rsidR="008673D4" w:rsidRPr="005C2344" w:rsidRDefault="008673D4" w:rsidP="009F53B3">
      <w:pPr>
        <w:spacing w:after="240" w:line="276" w:lineRule="auto"/>
        <w:jc w:val="center"/>
        <w:rPr>
          <w:rFonts w:ascii="Times New Roman" w:eastAsia="Arial" w:hAnsi="Times New Roman" w:cs="Times New Roman"/>
          <w:b/>
          <w:bCs/>
          <w:smallCaps/>
          <w:color w:val="404040"/>
          <w:sz w:val="24"/>
          <w:szCs w:val="24"/>
        </w:rPr>
      </w:pPr>
    </w:p>
    <w:p w14:paraId="569F69C1" w14:textId="77777777" w:rsidR="008673D4" w:rsidRPr="008673D4" w:rsidRDefault="008673D4" w:rsidP="008673D4">
      <w:pPr>
        <w:pStyle w:val="Sraopastraipa"/>
        <w:spacing w:line="240" w:lineRule="atLeast"/>
        <w:ind w:left="0" w:firstLine="0"/>
        <w:rPr>
          <w:rFonts w:ascii="Times New Roman" w:eastAsiaTheme="minorHAnsi" w:hAnsi="Times New Roman" w:cs="Times New Roman"/>
          <w:sz w:val="24"/>
          <w:szCs w:val="24"/>
        </w:rPr>
      </w:pPr>
      <w:bookmarkStart w:id="34" w:name="_heading=h.26in1rg" w:colFirst="0" w:colLast="0"/>
      <w:bookmarkEnd w:id="34"/>
      <w:r w:rsidRPr="008673D4">
        <w:rPr>
          <w:rFonts w:ascii="Times New Roman" w:eastAsiaTheme="minorHAnsi" w:hAnsi="Times New Roman" w:cs="Times New Roman"/>
          <w:sz w:val="24"/>
          <w:szCs w:val="24"/>
        </w:rPr>
        <w:tab/>
        <w:t xml:space="preserve">3.1. </w:t>
      </w:r>
      <w:r w:rsidR="00693023" w:rsidRPr="008673D4">
        <w:rPr>
          <w:rFonts w:ascii="Times New Roman" w:eastAsiaTheme="minorHAnsi" w:hAnsi="Times New Roman" w:cs="Times New Roman"/>
          <w:sz w:val="24"/>
          <w:szCs w:val="24"/>
        </w:rPr>
        <w:t>Tiekėjų kvalifikacijos reikalavimai</w:t>
      </w:r>
      <w:r w:rsidRPr="008673D4">
        <w:rPr>
          <w:rFonts w:ascii="Times New Roman" w:eastAsiaTheme="minorHAnsi" w:hAnsi="Times New Roman" w:cs="Times New Roman"/>
          <w:sz w:val="24"/>
          <w:szCs w:val="24"/>
        </w:rPr>
        <w:t xml:space="preserve"> nenustatomi.</w:t>
      </w:r>
    </w:p>
    <w:p w14:paraId="2F22E59E" w14:textId="39D4497B" w:rsidR="003D6202" w:rsidRPr="008673D4" w:rsidRDefault="008673D4" w:rsidP="008673D4">
      <w:pPr>
        <w:pStyle w:val="Sraopastraipa"/>
        <w:spacing w:line="240" w:lineRule="atLeast"/>
        <w:ind w:left="0" w:firstLine="0"/>
        <w:rPr>
          <w:rFonts w:ascii="Times New Roman" w:eastAsiaTheme="minorHAnsi" w:hAnsi="Times New Roman" w:cs="Times New Roman"/>
          <w:b/>
          <w:bCs/>
          <w:sz w:val="24"/>
          <w:szCs w:val="24"/>
        </w:rPr>
      </w:pPr>
      <w:r w:rsidRPr="008673D4">
        <w:rPr>
          <w:rFonts w:ascii="Times New Roman" w:eastAsiaTheme="minorHAnsi" w:hAnsi="Times New Roman" w:cs="Times New Roman"/>
          <w:sz w:val="24"/>
          <w:szCs w:val="24"/>
        </w:rPr>
        <w:tab/>
        <w:t>3.2. Perkančioji organizacija nereikalauja, kad tiekėjas laikytųsi kokybės vadybos sistemos ir (arba) aplinkos apsaugos vadybos sistemos standartų.</w:t>
      </w:r>
      <w:r w:rsidR="003D6202" w:rsidRPr="008673D4">
        <w:rPr>
          <w:rFonts w:ascii="Times New Roman" w:eastAsia="Arial" w:hAnsi="Times New Roman" w:cs="Times New Roman"/>
          <w:sz w:val="24"/>
          <w:szCs w:val="24"/>
        </w:rPr>
        <w:br w:type="page"/>
      </w:r>
    </w:p>
    <w:p w14:paraId="32DD842D" w14:textId="1066F78C" w:rsidR="00FF3AAE" w:rsidRPr="005C2344" w:rsidRDefault="00FF3AAE" w:rsidP="00FF3AAE">
      <w:pPr>
        <w:pStyle w:val="Antrat1"/>
        <w:spacing w:before="0" w:after="0" w:line="276" w:lineRule="auto"/>
        <w:ind w:left="357" w:firstLine="0"/>
        <w:jc w:val="right"/>
        <w:rPr>
          <w:rFonts w:ascii="Times New Roman" w:hAnsi="Times New Roman" w:cs="Times New Roman"/>
          <w:color w:val="auto"/>
          <w:sz w:val="28"/>
          <w:szCs w:val="28"/>
        </w:rPr>
      </w:pPr>
      <w:bookmarkStart w:id="35" w:name="_Toc210912674"/>
      <w:bookmarkStart w:id="36" w:name="_Ref38539939"/>
      <w:bookmarkStart w:id="37" w:name="_Ref38541068"/>
      <w:bookmarkStart w:id="38" w:name="_Ref38885053"/>
      <w:bookmarkStart w:id="39" w:name="_Ref38899023"/>
      <w:bookmarkStart w:id="40" w:name="_Toc48053185"/>
      <w:bookmarkStart w:id="41" w:name="_Toc85706891"/>
      <w:bookmarkStart w:id="42" w:name="_Hlk86837214"/>
      <w:r w:rsidRPr="005C2344">
        <w:rPr>
          <w:rFonts w:ascii="Times New Roman" w:hAnsi="Times New Roman" w:cs="Times New Roman"/>
          <w:sz w:val="28"/>
          <w:szCs w:val="28"/>
        </w:rPr>
        <w:lastRenderedPageBreak/>
        <w:t>Pirkimo sąlygų 4 priedas „Techninė specifikacija“</w:t>
      </w:r>
      <w:bookmarkEnd w:id="35"/>
    </w:p>
    <w:p w14:paraId="772491CE" w14:textId="77777777" w:rsidR="00FF3AAE" w:rsidRPr="005C2344" w:rsidRDefault="00FF3AAE" w:rsidP="00FF3AAE">
      <w:pPr>
        <w:spacing w:line="276" w:lineRule="auto"/>
        <w:ind w:firstLine="0"/>
        <w:jc w:val="right"/>
        <w:rPr>
          <w:rFonts w:ascii="Times New Roman" w:hAnsi="Times New Roman" w:cs="Times New Roman"/>
          <w:b/>
          <w:bCs/>
          <w:sz w:val="24"/>
          <w:szCs w:val="24"/>
        </w:rPr>
      </w:pPr>
    </w:p>
    <w:bookmarkEnd w:id="36"/>
    <w:bookmarkEnd w:id="37"/>
    <w:bookmarkEnd w:id="38"/>
    <w:bookmarkEnd w:id="39"/>
    <w:bookmarkEnd w:id="40"/>
    <w:bookmarkEnd w:id="41"/>
    <w:bookmarkEnd w:id="42"/>
    <w:p w14:paraId="3C224FCE" w14:textId="77777777" w:rsidR="00CB5907" w:rsidRPr="005C2344" w:rsidRDefault="00CB5907" w:rsidP="009F53B3">
      <w:pPr>
        <w:spacing w:line="276" w:lineRule="auto"/>
        <w:jc w:val="center"/>
        <w:rPr>
          <w:rFonts w:ascii="Times New Roman" w:hAnsi="Times New Roman" w:cs="Times New Roman"/>
          <w:b/>
          <w:bCs/>
          <w:sz w:val="24"/>
          <w:szCs w:val="24"/>
        </w:rPr>
      </w:pPr>
      <w:r w:rsidRPr="005C2344">
        <w:rPr>
          <w:rFonts w:ascii="Times New Roman" w:hAnsi="Times New Roman" w:cs="Times New Roman"/>
          <w:b/>
          <w:bCs/>
          <w:sz w:val="24"/>
          <w:szCs w:val="24"/>
        </w:rPr>
        <w:t>TECHNINĖ SPECIFIKACIJA</w:t>
      </w:r>
    </w:p>
    <w:p w14:paraId="05FC65B3" w14:textId="77777777" w:rsidR="00722B84" w:rsidRPr="005C2344" w:rsidRDefault="00722B84" w:rsidP="009F53B3">
      <w:pPr>
        <w:spacing w:line="276" w:lineRule="auto"/>
        <w:jc w:val="center"/>
        <w:rPr>
          <w:rFonts w:ascii="Times New Roman" w:hAnsi="Times New Roman" w:cs="Times New Roman"/>
          <w:sz w:val="24"/>
          <w:szCs w:val="24"/>
        </w:rPr>
      </w:pPr>
    </w:p>
    <w:p w14:paraId="73A2EDBD" w14:textId="77777777" w:rsidR="00026DF1" w:rsidRPr="008E3A35" w:rsidRDefault="00026DF1" w:rsidP="00026DF1">
      <w:pPr>
        <w:tabs>
          <w:tab w:val="left" w:pos="810"/>
          <w:tab w:val="left" w:pos="990"/>
        </w:tabs>
        <w:spacing w:line="276" w:lineRule="auto"/>
        <w:ind w:firstLine="0"/>
        <w:rPr>
          <w:rFonts w:ascii="Times New Roman" w:eastAsia="Calibri" w:hAnsi="Times New Roman" w:cs="Times New Roman"/>
          <w:sz w:val="24"/>
          <w:szCs w:val="24"/>
          <w:u w:val="single"/>
        </w:rPr>
      </w:pPr>
      <w:r w:rsidRPr="008E3A35">
        <w:rPr>
          <w:rFonts w:ascii="Times New Roman" w:eastAsia="Calibri" w:hAnsi="Times New Roman" w:cs="Times New Roman"/>
          <w:sz w:val="24"/>
          <w:szCs w:val="24"/>
          <w:u w:val="single"/>
        </w:rPr>
        <w:t>Pridedama atskirais failais:</w:t>
      </w:r>
    </w:p>
    <w:p w14:paraId="4C8750D0" w14:textId="4C4F3960" w:rsidR="00026DF1" w:rsidRDefault="00026DF1" w:rsidP="00026DF1">
      <w:pPr>
        <w:tabs>
          <w:tab w:val="left" w:pos="810"/>
          <w:tab w:val="left" w:pos="990"/>
        </w:tabs>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4.1. </w:t>
      </w:r>
      <w:r w:rsidR="00537CCE" w:rsidRPr="00537CCE">
        <w:rPr>
          <w:rFonts w:ascii="Times New Roman" w:eastAsia="Calibri" w:hAnsi="Times New Roman" w:cs="Times New Roman"/>
          <w:sz w:val="24"/>
          <w:szCs w:val="24"/>
        </w:rPr>
        <w:t xml:space="preserve">Priedas Nr. 4.1_Techninė </w:t>
      </w:r>
      <w:proofErr w:type="spellStart"/>
      <w:r w:rsidR="00537CCE" w:rsidRPr="00537CCE">
        <w:rPr>
          <w:rFonts w:ascii="Times New Roman" w:eastAsia="Calibri" w:hAnsi="Times New Roman" w:cs="Times New Roman"/>
          <w:sz w:val="24"/>
          <w:szCs w:val="24"/>
        </w:rPr>
        <w:t>specifikacija_Mobili</w:t>
      </w:r>
      <w:proofErr w:type="spellEnd"/>
      <w:r w:rsidR="00537CCE" w:rsidRPr="00537CCE">
        <w:rPr>
          <w:rFonts w:ascii="Times New Roman" w:eastAsia="Calibri" w:hAnsi="Times New Roman" w:cs="Times New Roman"/>
          <w:sz w:val="24"/>
          <w:szCs w:val="24"/>
        </w:rPr>
        <w:t xml:space="preserve"> odontologinė įranga</w:t>
      </w:r>
      <w:r>
        <w:rPr>
          <w:rFonts w:ascii="Times New Roman" w:eastAsia="Calibri" w:hAnsi="Times New Roman" w:cs="Times New Roman"/>
          <w:sz w:val="24"/>
          <w:szCs w:val="24"/>
        </w:rPr>
        <w:t>;</w:t>
      </w:r>
    </w:p>
    <w:p w14:paraId="7E341DCA" w14:textId="3BD44B62" w:rsidR="00026DF1" w:rsidRDefault="00026DF1" w:rsidP="00026DF1">
      <w:pPr>
        <w:tabs>
          <w:tab w:val="left" w:pos="810"/>
          <w:tab w:val="left" w:pos="990"/>
        </w:tabs>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4.2. </w:t>
      </w:r>
      <w:r w:rsidR="00537CCE" w:rsidRPr="00537CCE">
        <w:rPr>
          <w:rFonts w:ascii="Times New Roman" w:eastAsia="Calibri" w:hAnsi="Times New Roman" w:cs="Times New Roman"/>
          <w:sz w:val="24"/>
          <w:szCs w:val="24"/>
        </w:rPr>
        <w:t xml:space="preserve">Priedas Nr. 4.1.1_Mobili odontologinė </w:t>
      </w:r>
      <w:proofErr w:type="spellStart"/>
      <w:r w:rsidR="00537CCE" w:rsidRPr="00537CCE">
        <w:rPr>
          <w:rFonts w:ascii="Times New Roman" w:eastAsia="Calibri" w:hAnsi="Times New Roman" w:cs="Times New Roman"/>
          <w:sz w:val="24"/>
          <w:szCs w:val="24"/>
        </w:rPr>
        <w:t>įranga_Techninės</w:t>
      </w:r>
      <w:proofErr w:type="spellEnd"/>
      <w:r w:rsidR="00537CCE" w:rsidRPr="00537CCE">
        <w:rPr>
          <w:rFonts w:ascii="Times New Roman" w:eastAsia="Calibri" w:hAnsi="Times New Roman" w:cs="Times New Roman"/>
          <w:sz w:val="24"/>
          <w:szCs w:val="24"/>
        </w:rPr>
        <w:t xml:space="preserve"> specifikacijos 1 priedas</w:t>
      </w:r>
      <w:r w:rsidR="006C1A26">
        <w:rPr>
          <w:rFonts w:ascii="Times New Roman" w:eastAsia="Calibri" w:hAnsi="Times New Roman" w:cs="Times New Roman"/>
          <w:sz w:val="24"/>
          <w:szCs w:val="24"/>
        </w:rPr>
        <w:t>;</w:t>
      </w:r>
    </w:p>
    <w:p w14:paraId="7FF14F28" w14:textId="5E0E5081" w:rsidR="006C1A26" w:rsidRDefault="006C1A26" w:rsidP="00026DF1">
      <w:pPr>
        <w:tabs>
          <w:tab w:val="left" w:pos="810"/>
          <w:tab w:val="left" w:pos="990"/>
        </w:tabs>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4.3. Priedas Nr. 4.1.2</w:t>
      </w:r>
      <w:r w:rsidR="001F47DC">
        <w:rPr>
          <w:rFonts w:ascii="Times New Roman" w:eastAsia="Calibri" w:hAnsi="Times New Roman" w:cs="Times New Roman"/>
          <w:sz w:val="24"/>
          <w:szCs w:val="24"/>
        </w:rPr>
        <w:t>_</w:t>
      </w:r>
      <w:r w:rsidRPr="006C1A26">
        <w:rPr>
          <w:rFonts w:ascii="Times New Roman" w:eastAsia="Calibri" w:hAnsi="Times New Roman" w:cs="Times New Roman"/>
          <w:sz w:val="24"/>
          <w:szCs w:val="24"/>
        </w:rPr>
        <w:t>Prekių atitiktis techniniams reikalavimams</w:t>
      </w:r>
      <w:r>
        <w:rPr>
          <w:rFonts w:ascii="Times New Roman" w:eastAsia="Calibri" w:hAnsi="Times New Roman" w:cs="Times New Roman"/>
          <w:sz w:val="24"/>
          <w:szCs w:val="24"/>
        </w:rPr>
        <w:t xml:space="preserve">. </w:t>
      </w:r>
    </w:p>
    <w:p w14:paraId="13DFC211" w14:textId="77777777" w:rsidR="00026DF1" w:rsidRDefault="00026DF1" w:rsidP="00F1633A">
      <w:pPr>
        <w:pStyle w:val="Sraopastraipa"/>
        <w:spacing w:line="276" w:lineRule="auto"/>
        <w:ind w:left="0" w:firstLine="709"/>
        <w:rPr>
          <w:rFonts w:ascii="Times New Roman" w:hAnsi="Times New Roman" w:cs="Times New Roman"/>
          <w:color w:val="000000" w:themeColor="text1"/>
          <w:sz w:val="24"/>
          <w:szCs w:val="24"/>
        </w:rPr>
      </w:pPr>
    </w:p>
    <w:p w14:paraId="3F184026" w14:textId="77777777" w:rsidR="00026DF1" w:rsidRDefault="00026DF1" w:rsidP="00F1633A">
      <w:pPr>
        <w:pStyle w:val="Sraopastraipa"/>
        <w:spacing w:line="276" w:lineRule="auto"/>
        <w:ind w:left="0" w:firstLine="709"/>
        <w:rPr>
          <w:rFonts w:ascii="Times New Roman" w:hAnsi="Times New Roman" w:cs="Times New Roman"/>
          <w:color w:val="000000" w:themeColor="text1"/>
          <w:sz w:val="24"/>
          <w:szCs w:val="24"/>
        </w:rPr>
      </w:pPr>
    </w:p>
    <w:p w14:paraId="62FC488B" w14:textId="77777777" w:rsidR="00026DF1" w:rsidRDefault="00026DF1" w:rsidP="00F1633A">
      <w:pPr>
        <w:pStyle w:val="Sraopastraipa"/>
        <w:spacing w:line="276" w:lineRule="auto"/>
        <w:ind w:left="0" w:firstLine="709"/>
        <w:rPr>
          <w:rFonts w:ascii="Times New Roman" w:hAnsi="Times New Roman" w:cs="Times New Roman"/>
          <w:color w:val="000000" w:themeColor="text1"/>
          <w:sz w:val="24"/>
          <w:szCs w:val="24"/>
        </w:rPr>
      </w:pPr>
    </w:p>
    <w:p w14:paraId="28F32112" w14:textId="77777777" w:rsidR="00026DF1" w:rsidRDefault="00026DF1" w:rsidP="00F1633A">
      <w:pPr>
        <w:pStyle w:val="Sraopastraipa"/>
        <w:spacing w:line="276" w:lineRule="auto"/>
        <w:ind w:left="0" w:firstLine="709"/>
        <w:rPr>
          <w:rFonts w:ascii="Times New Roman" w:hAnsi="Times New Roman" w:cs="Times New Roman"/>
          <w:color w:val="000000" w:themeColor="text1"/>
          <w:sz w:val="24"/>
          <w:szCs w:val="24"/>
        </w:rPr>
      </w:pPr>
    </w:p>
    <w:p w14:paraId="03B5732F" w14:textId="77777777" w:rsidR="00AA333C" w:rsidRPr="008D2FDA" w:rsidRDefault="00AA333C" w:rsidP="00F1061F">
      <w:pPr>
        <w:tabs>
          <w:tab w:val="left" w:pos="810"/>
          <w:tab w:val="left" w:pos="990"/>
        </w:tabs>
        <w:spacing w:line="276" w:lineRule="auto"/>
        <w:ind w:firstLine="0"/>
        <w:rPr>
          <w:rFonts w:ascii="Times New Roman" w:eastAsia="Calibri" w:hAnsi="Times New Roman" w:cs="Times New Roman"/>
          <w:sz w:val="24"/>
          <w:szCs w:val="24"/>
        </w:rPr>
      </w:pPr>
    </w:p>
    <w:p w14:paraId="6D050637" w14:textId="77777777" w:rsidR="00CB5907" w:rsidRPr="005C2344" w:rsidRDefault="00CB5907" w:rsidP="009F53B3">
      <w:pPr>
        <w:spacing w:line="276" w:lineRule="auto"/>
        <w:rPr>
          <w:rFonts w:ascii="Times New Roman" w:hAnsi="Times New Roman" w:cs="Times New Roman"/>
          <w:b/>
          <w:bCs/>
          <w:smallCaps/>
          <w:sz w:val="24"/>
          <w:szCs w:val="24"/>
        </w:rPr>
      </w:pPr>
      <w:r w:rsidRPr="005C2344">
        <w:rPr>
          <w:rFonts w:ascii="Times New Roman" w:hAnsi="Times New Roman" w:cs="Times New Roman"/>
          <w:b/>
          <w:bCs/>
          <w:smallCaps/>
          <w:sz w:val="24"/>
          <w:szCs w:val="24"/>
        </w:rPr>
        <w:br w:type="page"/>
      </w:r>
    </w:p>
    <w:p w14:paraId="45B5B2D1" w14:textId="5C784A5F" w:rsidR="00FF3AAE" w:rsidRPr="005C2344" w:rsidRDefault="00FF3AAE" w:rsidP="00FF3AAE">
      <w:pPr>
        <w:pStyle w:val="Antrat1"/>
        <w:spacing w:before="0" w:after="0" w:line="276" w:lineRule="auto"/>
        <w:ind w:left="357" w:firstLine="0"/>
        <w:jc w:val="right"/>
        <w:rPr>
          <w:rFonts w:ascii="Times New Roman" w:hAnsi="Times New Roman" w:cs="Times New Roman"/>
          <w:color w:val="auto"/>
          <w:sz w:val="28"/>
          <w:szCs w:val="28"/>
        </w:rPr>
      </w:pPr>
      <w:bookmarkStart w:id="43" w:name="_Pirkimo_sąlygų_2"/>
      <w:bookmarkStart w:id="44" w:name="_Toc210912675"/>
      <w:bookmarkStart w:id="45" w:name="_Hlk86825377"/>
      <w:bookmarkStart w:id="46" w:name="_Ref38540913"/>
      <w:bookmarkStart w:id="47" w:name="_Ref38898051"/>
      <w:bookmarkStart w:id="48" w:name="_Ref38901392"/>
      <w:bookmarkStart w:id="49" w:name="_Toc48053189"/>
      <w:bookmarkStart w:id="50" w:name="_Toc85706892"/>
      <w:bookmarkEnd w:id="43"/>
      <w:r w:rsidRPr="005C2344">
        <w:rPr>
          <w:rFonts w:ascii="Times New Roman" w:hAnsi="Times New Roman" w:cs="Times New Roman"/>
          <w:sz w:val="28"/>
          <w:szCs w:val="28"/>
        </w:rPr>
        <w:lastRenderedPageBreak/>
        <w:t>Pirkimo sąlygų 5 priedas „Pasiūlymo forma“</w:t>
      </w:r>
      <w:bookmarkEnd w:id="44"/>
    </w:p>
    <w:p w14:paraId="113A8505" w14:textId="77777777" w:rsidR="00072774" w:rsidRDefault="00072774" w:rsidP="0037385F">
      <w:pPr>
        <w:jc w:val="center"/>
        <w:rPr>
          <w:rFonts w:ascii="Times New Roman" w:hAnsi="Times New Roman" w:cs="Times New Roman"/>
          <w:sz w:val="24"/>
          <w:szCs w:val="24"/>
        </w:rPr>
      </w:pPr>
    </w:p>
    <w:p w14:paraId="0D0DD11C" w14:textId="77777777" w:rsidR="00072774" w:rsidRPr="005C2344" w:rsidRDefault="00072774" w:rsidP="0037385F">
      <w:pPr>
        <w:jc w:val="center"/>
        <w:rPr>
          <w:rFonts w:ascii="Times New Roman" w:hAnsi="Times New Roman" w:cs="Times New Roman"/>
          <w:sz w:val="24"/>
          <w:szCs w:val="24"/>
        </w:rPr>
      </w:pPr>
      <w:r w:rsidRPr="005C2344">
        <w:rPr>
          <w:rFonts w:ascii="Times New Roman" w:hAnsi="Times New Roman" w:cs="Times New Roman"/>
          <w:sz w:val="24"/>
          <w:szCs w:val="24"/>
        </w:rPr>
        <w:t>Herbas arba prekių ženklas</w:t>
      </w:r>
    </w:p>
    <w:p w14:paraId="661BCCCD" w14:textId="77777777" w:rsidR="00072774" w:rsidRPr="005C2344" w:rsidRDefault="00072774" w:rsidP="0037385F">
      <w:pPr>
        <w:jc w:val="center"/>
        <w:rPr>
          <w:rFonts w:ascii="Times New Roman" w:hAnsi="Times New Roman" w:cs="Times New Roman"/>
          <w:sz w:val="24"/>
          <w:szCs w:val="24"/>
        </w:rPr>
      </w:pPr>
      <w:r w:rsidRPr="005C2344">
        <w:rPr>
          <w:rFonts w:ascii="Times New Roman" w:hAnsi="Times New Roman" w:cs="Times New Roman"/>
          <w:sz w:val="24"/>
          <w:szCs w:val="24"/>
        </w:rPr>
        <w:t>(Tiekėjo pavadinimas)</w:t>
      </w:r>
    </w:p>
    <w:p w14:paraId="538CC610" w14:textId="77777777" w:rsidR="00072774" w:rsidRPr="005C2344" w:rsidRDefault="00072774" w:rsidP="0037385F">
      <w:pPr>
        <w:jc w:val="center"/>
        <w:rPr>
          <w:rFonts w:ascii="Times New Roman" w:hAnsi="Times New Roman" w:cs="Times New Roman"/>
          <w:sz w:val="24"/>
          <w:szCs w:val="24"/>
        </w:rPr>
      </w:pPr>
    </w:p>
    <w:p w14:paraId="5A973BBD" w14:textId="77777777" w:rsidR="00072774" w:rsidRPr="005C2344" w:rsidRDefault="00072774" w:rsidP="0037385F">
      <w:pPr>
        <w:jc w:val="center"/>
        <w:rPr>
          <w:rFonts w:ascii="Times New Roman" w:hAnsi="Times New Roman" w:cs="Times New Roman"/>
          <w:sz w:val="24"/>
          <w:szCs w:val="24"/>
        </w:rPr>
      </w:pPr>
      <w:r w:rsidRPr="005C2344">
        <w:rPr>
          <w:rFonts w:ascii="Times New Roman" w:hAnsi="Times New Roman" w:cs="Times New Roman"/>
          <w:sz w:val="24"/>
          <w:szCs w:val="24"/>
        </w:rPr>
        <w:t>(Juridinio asmens teis</w:t>
      </w:r>
      <w:r>
        <w:rPr>
          <w:rFonts w:ascii="Times New Roman" w:hAnsi="Times New Roman" w:cs="Times New Roman"/>
          <w:sz w:val="24"/>
          <w:szCs w:val="24"/>
        </w:rPr>
        <w:t>i</w:t>
      </w:r>
      <w:r w:rsidRPr="005C2344">
        <w:rPr>
          <w:rFonts w:ascii="Times New Roman" w:hAnsi="Times New Roman" w:cs="Times New Roman"/>
          <w:sz w:val="24"/>
          <w:szCs w:val="24"/>
        </w:rPr>
        <w:t>nė forma, buveinė, kontaktinė informacija, registro, kuriame kaupiami ir saugomi duomenys apie tiekėją, pavadinimas, juridinio asmens kodas, pridėtinės vertės mokesčio mokėtojo kodas, jei juridinis asmuo yra pridėtinės vertės mokesčio mokėtojas)</w:t>
      </w:r>
    </w:p>
    <w:p w14:paraId="76DB9906" w14:textId="77777777" w:rsidR="00072774" w:rsidRPr="005C2344" w:rsidRDefault="00072774" w:rsidP="0037385F">
      <w:pPr>
        <w:rPr>
          <w:rFonts w:ascii="Times New Roman" w:hAnsi="Times New Roman" w:cs="Times New Roman"/>
          <w:u w:val="single"/>
        </w:rPr>
      </w:pPr>
    </w:p>
    <w:p w14:paraId="618A7370" w14:textId="77777777" w:rsidR="00072774" w:rsidRPr="005C2344" w:rsidRDefault="00072774" w:rsidP="0037385F">
      <w:pPr>
        <w:jc w:val="center"/>
        <w:rPr>
          <w:rFonts w:ascii="Times New Roman" w:hAnsi="Times New Roman" w:cs="Times New Roman"/>
          <w:u w:val="single"/>
        </w:rPr>
      </w:pPr>
      <w:r w:rsidRPr="005C2344">
        <w:rPr>
          <w:rFonts w:ascii="Times New Roman" w:hAnsi="Times New Roman" w:cs="Times New Roman"/>
          <w:u w:val="single"/>
        </w:rPr>
        <w:t>Anykščių rajono savivaldybės administracijai (Savivaldybės CPO)</w:t>
      </w:r>
    </w:p>
    <w:p w14:paraId="177B7E0F" w14:textId="77777777" w:rsidR="00072774" w:rsidRPr="005C2344" w:rsidRDefault="00072774" w:rsidP="0037385F">
      <w:pPr>
        <w:rPr>
          <w:rFonts w:ascii="Times New Roman" w:hAnsi="Times New Roman" w:cs="Times New Roman"/>
          <w:u w:val="single"/>
        </w:rPr>
      </w:pPr>
    </w:p>
    <w:p w14:paraId="779FCE47" w14:textId="77777777" w:rsidR="00072774" w:rsidRPr="005C2344" w:rsidRDefault="00072774" w:rsidP="0037385F">
      <w:pPr>
        <w:jc w:val="center"/>
        <w:rPr>
          <w:rFonts w:ascii="Times New Roman" w:hAnsi="Times New Roman" w:cs="Times New Roman"/>
          <w:sz w:val="24"/>
          <w:szCs w:val="24"/>
          <w:u w:val="single"/>
        </w:rPr>
      </w:pPr>
      <w:r>
        <w:rPr>
          <w:rFonts w:ascii="Times New Roman" w:hAnsi="Times New Roman" w:cs="Times New Roman"/>
          <w:sz w:val="24"/>
          <w:szCs w:val="24"/>
          <w:u w:val="single"/>
        </w:rPr>
        <w:t>SUPAPRASTINTO VIEŠOJO PIRKIMO ATVIRO KONKURSO</w:t>
      </w:r>
    </w:p>
    <w:p w14:paraId="48B968E9" w14:textId="77777777" w:rsidR="00072774" w:rsidRPr="005C2344" w:rsidRDefault="00072774" w:rsidP="0037385F">
      <w:pPr>
        <w:jc w:val="center"/>
        <w:rPr>
          <w:rFonts w:ascii="Times New Roman" w:hAnsi="Times New Roman" w:cs="Times New Roman"/>
          <w:sz w:val="24"/>
          <w:szCs w:val="24"/>
          <w:u w:val="single"/>
        </w:rPr>
      </w:pPr>
    </w:p>
    <w:p w14:paraId="0BFA9AE0" w14:textId="77777777" w:rsidR="00072774" w:rsidRPr="005C2344" w:rsidRDefault="00072774" w:rsidP="0037385F">
      <w:pPr>
        <w:spacing w:before="60" w:after="60"/>
        <w:jc w:val="center"/>
        <w:rPr>
          <w:rFonts w:ascii="Times New Roman" w:hAnsi="Times New Roman" w:cs="Times New Roman"/>
          <w:b/>
          <w:sz w:val="24"/>
          <w:szCs w:val="24"/>
        </w:rPr>
      </w:pPr>
      <w:r>
        <w:rPr>
          <w:rFonts w:ascii="Times New Roman" w:hAnsi="Times New Roman" w:cs="Times New Roman"/>
          <w:b/>
          <w:sz w:val="24"/>
          <w:szCs w:val="24"/>
        </w:rPr>
        <w:t>MOBILI ODONTOLOGINĖ ĮRANGA</w:t>
      </w:r>
    </w:p>
    <w:p w14:paraId="281429E4" w14:textId="77777777" w:rsidR="00072774" w:rsidRPr="005C2344" w:rsidRDefault="00072774" w:rsidP="0037385F">
      <w:pPr>
        <w:spacing w:before="60" w:after="60"/>
        <w:jc w:val="center"/>
        <w:rPr>
          <w:rFonts w:ascii="Times New Roman" w:hAnsi="Times New Roman" w:cs="Times New Roman"/>
          <w:b/>
          <w:sz w:val="24"/>
          <w:szCs w:val="24"/>
        </w:rPr>
      </w:pPr>
    </w:p>
    <w:p w14:paraId="2897D13E" w14:textId="77777777" w:rsidR="00072774" w:rsidRPr="005C2344" w:rsidRDefault="00072774" w:rsidP="0037385F">
      <w:pPr>
        <w:spacing w:before="60" w:after="60"/>
        <w:jc w:val="center"/>
        <w:rPr>
          <w:rFonts w:ascii="Times New Roman" w:hAnsi="Times New Roman" w:cs="Times New Roman"/>
          <w:bCs/>
          <w:sz w:val="24"/>
          <w:szCs w:val="24"/>
        </w:rPr>
      </w:pPr>
      <w:r w:rsidRPr="005C2344">
        <w:rPr>
          <w:rFonts w:ascii="Times New Roman" w:hAnsi="Times New Roman" w:cs="Times New Roman"/>
          <w:bCs/>
          <w:sz w:val="24"/>
          <w:szCs w:val="24"/>
        </w:rPr>
        <w:t>PASIŪLYMAS</w:t>
      </w:r>
    </w:p>
    <w:p w14:paraId="634300F4" w14:textId="77777777" w:rsidR="00072774" w:rsidRPr="005C2344" w:rsidRDefault="00072774" w:rsidP="0037385F">
      <w:pPr>
        <w:spacing w:before="60" w:after="60"/>
        <w:jc w:val="center"/>
        <w:rPr>
          <w:rFonts w:ascii="Times New Roman" w:hAnsi="Times New Roman" w:cs="Times New Roman"/>
          <w:bCs/>
          <w:sz w:val="24"/>
          <w:szCs w:val="24"/>
        </w:rPr>
      </w:pPr>
    </w:p>
    <w:p w14:paraId="1C886AC8" w14:textId="77777777" w:rsidR="00072774" w:rsidRPr="005C2344" w:rsidRDefault="00072774" w:rsidP="0037385F">
      <w:pPr>
        <w:autoSpaceDE w:val="0"/>
        <w:autoSpaceDN w:val="0"/>
        <w:adjustRightInd w:val="0"/>
        <w:jc w:val="center"/>
        <w:rPr>
          <w:rFonts w:ascii="Times New Roman" w:hAnsi="Times New Roman" w:cs="Times New Roman"/>
          <w:b/>
          <w:bCs/>
          <w:sz w:val="24"/>
          <w:szCs w:val="24"/>
          <w:u w:val="single"/>
          <w:lang w:eastAsia="ar-SA"/>
        </w:rPr>
      </w:pPr>
      <w:r w:rsidRPr="005C2344">
        <w:rPr>
          <w:rFonts w:ascii="Times New Roman" w:hAnsi="Times New Roman" w:cs="Times New Roman"/>
          <w:b/>
          <w:bCs/>
          <w:sz w:val="24"/>
          <w:szCs w:val="24"/>
          <w:u w:val="single"/>
          <w:lang w:eastAsia="ar-SA"/>
        </w:rPr>
        <w:t>__________________</w:t>
      </w:r>
    </w:p>
    <w:p w14:paraId="387541D7" w14:textId="77777777" w:rsidR="00072774" w:rsidRPr="005C2344" w:rsidRDefault="00072774" w:rsidP="0037385F">
      <w:pPr>
        <w:shd w:val="clear" w:color="auto" w:fill="FFFFFF"/>
        <w:jc w:val="center"/>
        <w:rPr>
          <w:rFonts w:ascii="Times New Roman" w:eastAsia="Calibri" w:hAnsi="Times New Roman" w:cs="Times New Roman"/>
          <w:bCs/>
          <w:sz w:val="24"/>
          <w:szCs w:val="24"/>
          <w:lang w:eastAsia="en-US"/>
        </w:rPr>
      </w:pPr>
      <w:r w:rsidRPr="005C2344">
        <w:rPr>
          <w:rFonts w:ascii="Times New Roman" w:eastAsia="Calibri" w:hAnsi="Times New Roman" w:cs="Times New Roman"/>
          <w:bCs/>
          <w:sz w:val="24"/>
          <w:szCs w:val="24"/>
          <w:lang w:eastAsia="en-US"/>
        </w:rPr>
        <w:t>(Data)</w:t>
      </w:r>
    </w:p>
    <w:p w14:paraId="056B9E04" w14:textId="77777777" w:rsidR="00072774" w:rsidRPr="005C2344" w:rsidRDefault="00072774" w:rsidP="0037385F">
      <w:pPr>
        <w:shd w:val="clear" w:color="auto" w:fill="FFFFFF"/>
        <w:jc w:val="center"/>
        <w:rPr>
          <w:rFonts w:ascii="Times New Roman" w:eastAsia="Calibri" w:hAnsi="Times New Roman" w:cs="Times New Roman"/>
          <w:bCs/>
          <w:sz w:val="24"/>
          <w:szCs w:val="24"/>
          <w:lang w:eastAsia="en-US"/>
        </w:rPr>
      </w:pPr>
      <w:r w:rsidRPr="005C2344">
        <w:rPr>
          <w:rFonts w:ascii="Times New Roman" w:eastAsia="Calibri" w:hAnsi="Times New Roman" w:cs="Times New Roman"/>
          <w:bCs/>
          <w:sz w:val="24"/>
          <w:szCs w:val="24"/>
          <w:lang w:eastAsia="en-US"/>
        </w:rPr>
        <w:t>_____________</w:t>
      </w:r>
    </w:p>
    <w:p w14:paraId="0C99A8D1" w14:textId="77777777" w:rsidR="00072774" w:rsidRPr="005C2344" w:rsidRDefault="00072774" w:rsidP="0037385F">
      <w:pPr>
        <w:shd w:val="clear" w:color="auto" w:fill="FFFFFF"/>
        <w:jc w:val="center"/>
        <w:rPr>
          <w:rFonts w:ascii="Times New Roman" w:eastAsia="Calibri" w:hAnsi="Times New Roman" w:cs="Times New Roman"/>
          <w:bCs/>
          <w:sz w:val="24"/>
          <w:szCs w:val="24"/>
          <w:lang w:eastAsia="en-US"/>
        </w:rPr>
      </w:pPr>
      <w:r w:rsidRPr="005C2344">
        <w:rPr>
          <w:rFonts w:ascii="Times New Roman" w:eastAsia="Calibri" w:hAnsi="Times New Roman" w:cs="Times New Roman"/>
          <w:bCs/>
          <w:sz w:val="24"/>
          <w:szCs w:val="24"/>
          <w:lang w:eastAsia="en-US"/>
        </w:rPr>
        <w:t>(Sudarymo vieta)</w:t>
      </w:r>
    </w:p>
    <w:p w14:paraId="7DEE1797" w14:textId="77777777" w:rsidR="00072774" w:rsidRPr="005C2344" w:rsidRDefault="00072774" w:rsidP="0037385F">
      <w:pPr>
        <w:jc w:val="center"/>
        <w:rPr>
          <w:rFonts w:ascii="Times New Roman" w:eastAsia="Calibri" w:hAnsi="Times New Roman" w:cs="Times New Roman"/>
          <w:sz w:val="24"/>
          <w:szCs w:val="24"/>
          <w:highlight w:val="yellow"/>
          <w:lang w:eastAsia="en-US"/>
        </w:rPr>
      </w:pPr>
    </w:p>
    <w:tbl>
      <w:tblPr>
        <w:tblW w:w="9588" w:type="dxa"/>
        <w:tblInd w:w="177" w:type="dxa"/>
        <w:tblLayout w:type="fixed"/>
        <w:tblCellMar>
          <w:left w:w="10" w:type="dxa"/>
          <w:right w:w="10" w:type="dxa"/>
        </w:tblCellMar>
        <w:tblLook w:val="0000" w:firstRow="0" w:lastRow="0" w:firstColumn="0" w:lastColumn="0" w:noHBand="0" w:noVBand="0"/>
      </w:tblPr>
      <w:tblGrid>
        <w:gridCol w:w="5815"/>
        <w:gridCol w:w="3773"/>
      </w:tblGrid>
      <w:tr w:rsidR="00072774" w:rsidRPr="005C2344" w14:paraId="66C151ED" w14:textId="77777777" w:rsidTr="001D31FF">
        <w:trPr>
          <w:trHeight w:val="854"/>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20BE881" w14:textId="77777777" w:rsidR="00072774" w:rsidRPr="005C2344" w:rsidRDefault="00072774" w:rsidP="001D31FF">
            <w:pPr>
              <w:snapToGrid w:val="0"/>
              <w:rPr>
                <w:rFonts w:ascii="Times New Roman" w:hAnsi="Times New Roman" w:cs="Times New Roman"/>
                <w:sz w:val="24"/>
                <w:szCs w:val="24"/>
              </w:rPr>
            </w:pPr>
            <w:r w:rsidRPr="005C2344">
              <w:rPr>
                <w:rFonts w:ascii="Times New Roman" w:hAnsi="Times New Roman" w:cs="Times New Roman"/>
                <w:sz w:val="24"/>
                <w:szCs w:val="24"/>
              </w:rPr>
              <w:t>Tiekėjo arba tiekėjų grupės narių pavadinimas (-ai) (</w:t>
            </w:r>
            <w:r w:rsidRPr="005C2344">
              <w:rPr>
                <w:rFonts w:ascii="Times New Roman" w:hAnsi="Times New Roman" w:cs="Times New Roman"/>
                <w:i/>
                <w:iCs/>
                <w:sz w:val="24"/>
                <w:szCs w:val="24"/>
              </w:rPr>
              <w:t>Jeigu dalyvauja ūkio subjektų grupė, surašomi visi dalyvių pavadinimai</w:t>
            </w:r>
            <w:r w:rsidRPr="005C2344">
              <w:rPr>
                <w:rFonts w:ascii="Times New Roman" w:hAnsi="Times New Roman" w:cs="Times New Roman"/>
                <w:sz w:val="24"/>
                <w:szCs w:val="24"/>
              </w:rPr>
              <w:t xml:space="preserve">)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35F07" w14:textId="77777777" w:rsidR="00072774" w:rsidRPr="005C2344" w:rsidRDefault="00072774" w:rsidP="001D31FF">
            <w:pPr>
              <w:rPr>
                <w:rFonts w:ascii="Times New Roman" w:hAnsi="Times New Roman" w:cs="Times New Roman"/>
                <w:color w:val="000000"/>
                <w:sz w:val="24"/>
                <w:szCs w:val="24"/>
              </w:rPr>
            </w:pPr>
          </w:p>
        </w:tc>
      </w:tr>
      <w:tr w:rsidR="00072774" w:rsidRPr="005C2344" w14:paraId="5DC0CB0C" w14:textId="77777777" w:rsidTr="001D31FF">
        <w:trPr>
          <w:trHeight w:val="838"/>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170EEC1" w14:textId="77777777" w:rsidR="00072774" w:rsidRPr="005C2344" w:rsidRDefault="00072774" w:rsidP="001D31FF">
            <w:pPr>
              <w:snapToGrid w:val="0"/>
              <w:rPr>
                <w:rFonts w:ascii="Times New Roman" w:hAnsi="Times New Roman" w:cs="Times New Roman"/>
                <w:sz w:val="24"/>
                <w:szCs w:val="24"/>
              </w:rPr>
            </w:pPr>
            <w:r w:rsidRPr="005C2344">
              <w:rPr>
                <w:rFonts w:ascii="Times New Roman" w:hAnsi="Times New Roman" w:cs="Times New Roman"/>
                <w:sz w:val="24"/>
                <w:szCs w:val="24"/>
              </w:rPr>
              <w:t xml:space="preserve">Tiekėjo arba tiekėjų grupės narių juridinio asmens </w:t>
            </w:r>
            <w:r w:rsidRPr="005C2344">
              <w:rPr>
                <w:rFonts w:ascii="Times New Roman" w:hAnsi="Times New Roman" w:cs="Times New Roman"/>
                <w:b/>
                <w:bCs/>
                <w:sz w:val="24"/>
                <w:szCs w:val="24"/>
              </w:rPr>
              <w:t>kodas</w:t>
            </w:r>
            <w:r w:rsidRPr="005C2344">
              <w:rPr>
                <w:rFonts w:ascii="Times New Roman" w:hAnsi="Times New Roman" w:cs="Times New Roman"/>
                <w:sz w:val="24"/>
                <w:szCs w:val="24"/>
              </w:rPr>
              <w:t xml:space="preserve"> (-ai) </w:t>
            </w:r>
            <w:r w:rsidRPr="005C2344">
              <w:rPr>
                <w:rFonts w:ascii="Times New Roman" w:hAnsi="Times New Roman" w:cs="Times New Roman"/>
                <w:i/>
                <w:iCs/>
                <w:sz w:val="24"/>
                <w:szCs w:val="24"/>
              </w:rPr>
              <w:t xml:space="preserve">(tuo atveju, jei pasiūlymą teikia fizinis asmuo – verslo pažymėjimo Nr. ar pan.), </w:t>
            </w:r>
            <w:r w:rsidRPr="005C2344">
              <w:rPr>
                <w:rFonts w:ascii="Times New Roman" w:hAnsi="Times New Roman" w:cs="Times New Roman"/>
                <w:b/>
                <w:bCs/>
                <w:sz w:val="24"/>
                <w:szCs w:val="24"/>
              </w:rPr>
              <w:t>adresas</w:t>
            </w:r>
            <w:r w:rsidRPr="005C2344">
              <w:rPr>
                <w:rFonts w:ascii="Times New Roman" w:hAnsi="Times New Roman" w:cs="Times New Roman"/>
                <w:sz w:val="24"/>
                <w:szCs w:val="24"/>
              </w:rPr>
              <w:t xml:space="preserve"> (-ai)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842D0C" w14:textId="77777777" w:rsidR="00072774" w:rsidRPr="005C2344" w:rsidRDefault="00072774" w:rsidP="001D31FF">
            <w:pPr>
              <w:rPr>
                <w:rFonts w:ascii="Times New Roman" w:hAnsi="Times New Roman" w:cs="Times New Roman"/>
                <w:color w:val="000000"/>
                <w:sz w:val="24"/>
                <w:szCs w:val="24"/>
              </w:rPr>
            </w:pPr>
          </w:p>
        </w:tc>
      </w:tr>
      <w:tr w:rsidR="00072774" w:rsidRPr="005C2344" w14:paraId="3604B796" w14:textId="77777777" w:rsidTr="001D31FF">
        <w:trPr>
          <w:trHeight w:hRule="exact" w:val="742"/>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83A7336" w14:textId="77777777" w:rsidR="00072774" w:rsidRPr="005C2344" w:rsidRDefault="00072774" w:rsidP="001D31FF">
            <w:pPr>
              <w:snapToGrid w:val="0"/>
              <w:rPr>
                <w:rFonts w:ascii="Times New Roman" w:hAnsi="Times New Roman" w:cs="Times New Roman"/>
                <w:color w:val="000000"/>
                <w:sz w:val="24"/>
                <w:szCs w:val="24"/>
              </w:rPr>
            </w:pPr>
            <w:r w:rsidRPr="005C2344">
              <w:rPr>
                <w:rFonts w:ascii="Times New Roman" w:hAnsi="Times New Roman" w:cs="Times New Roman"/>
                <w:sz w:val="24"/>
                <w:szCs w:val="24"/>
              </w:rPr>
              <w:t xml:space="preserve">Tiekėjų grupės narys, atstovaujantis grupei </w:t>
            </w:r>
            <w:r w:rsidRPr="005C2344">
              <w:rPr>
                <w:rFonts w:ascii="Times New Roman" w:hAnsi="Times New Roman" w:cs="Times New Roman"/>
                <w:i/>
                <w:iCs/>
                <w:sz w:val="24"/>
                <w:szCs w:val="24"/>
              </w:rPr>
              <w:t xml:space="preserve">(pildoma, jei pasiūlymą teikia tiekėjų grupė)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62AF05" w14:textId="77777777" w:rsidR="00072774" w:rsidRPr="005C2344" w:rsidRDefault="00072774" w:rsidP="001D31FF">
            <w:pPr>
              <w:snapToGrid w:val="0"/>
              <w:rPr>
                <w:rFonts w:ascii="Times New Roman" w:hAnsi="Times New Roman" w:cs="Times New Roman"/>
                <w:color w:val="000000"/>
                <w:sz w:val="24"/>
                <w:szCs w:val="24"/>
              </w:rPr>
            </w:pPr>
          </w:p>
          <w:p w14:paraId="35E10279" w14:textId="77777777" w:rsidR="00072774" w:rsidRPr="005C2344" w:rsidRDefault="00072774" w:rsidP="001D31FF">
            <w:pPr>
              <w:snapToGrid w:val="0"/>
              <w:rPr>
                <w:rFonts w:ascii="Times New Roman" w:hAnsi="Times New Roman" w:cs="Times New Roman"/>
                <w:color w:val="000000"/>
                <w:sz w:val="24"/>
                <w:szCs w:val="24"/>
              </w:rPr>
            </w:pPr>
          </w:p>
          <w:p w14:paraId="1428A384" w14:textId="77777777" w:rsidR="00072774" w:rsidRPr="005C2344" w:rsidRDefault="00072774" w:rsidP="001D31FF">
            <w:pPr>
              <w:snapToGrid w:val="0"/>
              <w:rPr>
                <w:rFonts w:ascii="Times New Roman" w:hAnsi="Times New Roman" w:cs="Times New Roman"/>
                <w:color w:val="000000"/>
                <w:sz w:val="24"/>
                <w:szCs w:val="24"/>
              </w:rPr>
            </w:pPr>
          </w:p>
          <w:p w14:paraId="7615C455" w14:textId="77777777" w:rsidR="00072774" w:rsidRPr="005C2344" w:rsidRDefault="00072774" w:rsidP="001D31FF">
            <w:pPr>
              <w:snapToGrid w:val="0"/>
              <w:rPr>
                <w:rFonts w:ascii="Times New Roman" w:hAnsi="Times New Roman" w:cs="Times New Roman"/>
                <w:color w:val="000000"/>
                <w:sz w:val="24"/>
                <w:szCs w:val="24"/>
              </w:rPr>
            </w:pPr>
          </w:p>
          <w:p w14:paraId="3C19F8B9" w14:textId="77777777" w:rsidR="00072774" w:rsidRPr="005C2344" w:rsidRDefault="00072774" w:rsidP="001D31FF">
            <w:pPr>
              <w:snapToGrid w:val="0"/>
              <w:rPr>
                <w:rFonts w:ascii="Times New Roman" w:hAnsi="Times New Roman" w:cs="Times New Roman"/>
                <w:color w:val="000000"/>
                <w:sz w:val="24"/>
                <w:szCs w:val="24"/>
              </w:rPr>
            </w:pPr>
          </w:p>
          <w:p w14:paraId="4B67B72F" w14:textId="77777777" w:rsidR="00072774" w:rsidRPr="005C2344" w:rsidRDefault="00072774" w:rsidP="001D31FF">
            <w:pPr>
              <w:snapToGrid w:val="0"/>
              <w:rPr>
                <w:rFonts w:ascii="Times New Roman" w:hAnsi="Times New Roman" w:cs="Times New Roman"/>
                <w:color w:val="000000"/>
                <w:sz w:val="24"/>
                <w:szCs w:val="24"/>
              </w:rPr>
            </w:pPr>
          </w:p>
          <w:p w14:paraId="64EB6814" w14:textId="77777777" w:rsidR="00072774" w:rsidRPr="005C2344" w:rsidRDefault="00072774" w:rsidP="001D31FF">
            <w:pPr>
              <w:snapToGrid w:val="0"/>
              <w:rPr>
                <w:rFonts w:ascii="Times New Roman" w:hAnsi="Times New Roman" w:cs="Times New Roman"/>
                <w:color w:val="000000"/>
                <w:sz w:val="24"/>
                <w:szCs w:val="24"/>
              </w:rPr>
            </w:pPr>
          </w:p>
        </w:tc>
      </w:tr>
      <w:tr w:rsidR="00072774" w:rsidRPr="005C2344" w14:paraId="6CD07608" w14:textId="77777777" w:rsidTr="001D31FF">
        <w:trPr>
          <w:trHeight w:val="820"/>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E03B3AE" w14:textId="77777777" w:rsidR="00072774" w:rsidRPr="005C2344" w:rsidRDefault="00072774" w:rsidP="001D31FF">
            <w:pPr>
              <w:snapToGrid w:val="0"/>
              <w:rPr>
                <w:rFonts w:ascii="Times New Roman" w:hAnsi="Times New Roman" w:cs="Times New Roman"/>
                <w:color w:val="000000"/>
                <w:sz w:val="24"/>
                <w:szCs w:val="24"/>
              </w:rPr>
            </w:pPr>
            <w:r w:rsidRPr="005C2344">
              <w:rPr>
                <w:rFonts w:ascii="Times New Roman" w:hAnsi="Times New Roman" w:cs="Times New Roman"/>
                <w:sz w:val="24"/>
                <w:szCs w:val="24"/>
              </w:rPr>
              <w:t xml:space="preserve">Asmens, įgalioto bendrauti su perkančiąją organizacija, kontaktinė informacija (vardas, pavardė, tel., el. p. adresas)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11146" w14:textId="77777777" w:rsidR="00072774" w:rsidRPr="005C2344" w:rsidRDefault="00072774" w:rsidP="001D31FF">
            <w:pPr>
              <w:rPr>
                <w:rFonts w:ascii="Times New Roman" w:hAnsi="Times New Roman" w:cs="Times New Roman"/>
                <w:color w:val="000000"/>
                <w:sz w:val="24"/>
                <w:szCs w:val="24"/>
              </w:rPr>
            </w:pPr>
          </w:p>
        </w:tc>
      </w:tr>
    </w:tbl>
    <w:p w14:paraId="144CF550" w14:textId="77777777" w:rsidR="00072774" w:rsidRPr="005C2344" w:rsidRDefault="00072774" w:rsidP="0037385F">
      <w:pPr>
        <w:ind w:firstLine="1296"/>
        <w:rPr>
          <w:rFonts w:ascii="Times New Roman" w:eastAsia="Calibri" w:hAnsi="Times New Roman" w:cs="Times New Roman"/>
          <w:sz w:val="24"/>
          <w:szCs w:val="24"/>
          <w:lang w:eastAsia="en-US"/>
        </w:rPr>
      </w:pPr>
      <w:r w:rsidRPr="005C2344">
        <w:rPr>
          <w:rFonts w:ascii="Times New Roman" w:hAnsi="Times New Roman" w:cs="Times New Roman"/>
          <w:i/>
          <w:spacing w:val="-4"/>
          <w:sz w:val="24"/>
          <w:szCs w:val="24"/>
          <w:lang w:eastAsia="en-US"/>
        </w:rPr>
        <w:t>/Pastaba. Pildoma, jei tiekėjas ketina pasitelkti subrangovą (-</w:t>
      </w:r>
      <w:proofErr w:type="spellStart"/>
      <w:r w:rsidRPr="005C2344">
        <w:rPr>
          <w:rFonts w:ascii="Times New Roman" w:hAnsi="Times New Roman" w:cs="Times New Roman"/>
          <w:i/>
          <w:spacing w:val="-4"/>
          <w:sz w:val="24"/>
          <w:szCs w:val="24"/>
          <w:lang w:eastAsia="en-US"/>
        </w:rPr>
        <w:t>us</w:t>
      </w:r>
      <w:proofErr w:type="spellEnd"/>
      <w:r w:rsidRPr="005C2344">
        <w:rPr>
          <w:rFonts w:ascii="Times New Roman" w:hAnsi="Times New Roman" w:cs="Times New Roman"/>
          <w:i/>
          <w:spacing w:val="-4"/>
          <w:sz w:val="24"/>
          <w:szCs w:val="24"/>
          <w:lang w:eastAsia="en-US"/>
        </w:rPr>
        <w:t>), subtiekėją (-</w:t>
      </w:r>
      <w:proofErr w:type="spellStart"/>
      <w:r w:rsidRPr="005C2344">
        <w:rPr>
          <w:rFonts w:ascii="Times New Roman" w:hAnsi="Times New Roman" w:cs="Times New Roman"/>
          <w:i/>
          <w:spacing w:val="-4"/>
          <w:sz w:val="24"/>
          <w:szCs w:val="24"/>
          <w:lang w:eastAsia="en-US"/>
        </w:rPr>
        <w:t>us</w:t>
      </w:r>
      <w:proofErr w:type="spellEnd"/>
      <w:r w:rsidRPr="005C2344">
        <w:rPr>
          <w:rFonts w:ascii="Times New Roman" w:hAnsi="Times New Roman" w:cs="Times New Roman"/>
          <w:i/>
          <w:spacing w:val="-4"/>
          <w:sz w:val="24"/>
          <w:szCs w:val="24"/>
          <w:lang w:eastAsia="en-US"/>
        </w:rPr>
        <w:t>)</w:t>
      </w:r>
      <w:r w:rsidRPr="005C2344">
        <w:rPr>
          <w:rFonts w:ascii="Times New Roman" w:hAnsi="Times New Roman" w:cs="Times New Roman"/>
          <w:i/>
          <w:strike/>
          <w:spacing w:val="-4"/>
          <w:sz w:val="24"/>
          <w:szCs w:val="24"/>
          <w:lang w:eastAsia="en-US"/>
        </w:rPr>
        <w:t>,</w:t>
      </w:r>
      <w:r w:rsidRPr="005C2344">
        <w:rPr>
          <w:rFonts w:ascii="Times New Roman" w:hAnsi="Times New Roman" w:cs="Times New Roman"/>
          <w:i/>
          <w:spacing w:val="-4"/>
          <w:sz w:val="24"/>
          <w:szCs w:val="24"/>
          <w:lang w:eastAsia="en-US"/>
        </w:rPr>
        <w:t xml:space="preserve"> ar subteikėją (-</w:t>
      </w:r>
      <w:proofErr w:type="spellStart"/>
      <w:r w:rsidRPr="005C2344">
        <w:rPr>
          <w:rFonts w:ascii="Times New Roman" w:hAnsi="Times New Roman" w:cs="Times New Roman"/>
          <w:i/>
          <w:spacing w:val="-4"/>
          <w:sz w:val="24"/>
          <w:szCs w:val="24"/>
          <w:lang w:eastAsia="en-US"/>
        </w:rPr>
        <w:t>us</w:t>
      </w:r>
      <w:proofErr w:type="spellEnd"/>
      <w:r w:rsidRPr="005C2344">
        <w:rPr>
          <w:rFonts w:ascii="Times New Roman" w:hAnsi="Times New Roman" w:cs="Times New Roman"/>
          <w:i/>
          <w:spacing w:val="-4"/>
          <w:sz w:val="24"/>
          <w:szCs w:val="24"/>
          <w:lang w:eastAsia="en-US"/>
        </w:rPr>
        <w:t>)/</w:t>
      </w:r>
    </w:p>
    <w:tbl>
      <w:tblPr>
        <w:tblW w:w="9639" w:type="dxa"/>
        <w:tblInd w:w="250" w:type="dxa"/>
        <w:tblLayout w:type="fixed"/>
        <w:tblCellMar>
          <w:left w:w="10" w:type="dxa"/>
          <w:right w:w="10" w:type="dxa"/>
        </w:tblCellMar>
        <w:tblLook w:val="04A0" w:firstRow="1" w:lastRow="0" w:firstColumn="1" w:lastColumn="0" w:noHBand="0" w:noVBand="1"/>
      </w:tblPr>
      <w:tblGrid>
        <w:gridCol w:w="5812"/>
        <w:gridCol w:w="3827"/>
      </w:tblGrid>
      <w:tr w:rsidR="00072774" w:rsidRPr="005C2344" w14:paraId="138835EC" w14:textId="77777777" w:rsidTr="001D31FF">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76BC0D2" w14:textId="77777777" w:rsidR="00072774" w:rsidRPr="005C2344" w:rsidRDefault="00072774" w:rsidP="001D31FF">
            <w:pPr>
              <w:rPr>
                <w:rFonts w:ascii="Times New Roman" w:eastAsia="Calibri" w:hAnsi="Times New Roman" w:cs="Times New Roman"/>
                <w:sz w:val="24"/>
                <w:szCs w:val="24"/>
                <w:lang w:eastAsia="en-US"/>
              </w:rPr>
            </w:pPr>
            <w:r w:rsidRPr="005C2344">
              <w:rPr>
                <w:rFonts w:ascii="Times New Roman" w:hAnsi="Times New Roman" w:cs="Times New Roman"/>
                <w:spacing w:val="-4"/>
                <w:sz w:val="24"/>
                <w:szCs w:val="24"/>
                <w:lang w:eastAsia="en-US"/>
              </w:rPr>
              <w:lastRenderedPageBreak/>
              <w:t>Subrangovo (-ų), subtiekėjo (-ų) ar subteikėjo (</w:t>
            </w:r>
            <w:r w:rsidRPr="005C2344">
              <w:rPr>
                <w:rFonts w:ascii="Times New Roman" w:hAnsi="Times New Roman" w:cs="Times New Roman"/>
                <w:spacing w:val="-4"/>
                <w:sz w:val="24"/>
                <w:szCs w:val="24"/>
                <w:lang w:eastAsia="en-US"/>
              </w:rPr>
              <w:noBreakHyphen/>
              <w:t xml:space="preserve">ų) </w:t>
            </w:r>
            <w:r w:rsidRPr="005C2344">
              <w:rPr>
                <w:rFonts w:ascii="Times New Roman" w:hAnsi="Times New Roman" w:cs="Times New Roman"/>
                <w:sz w:val="24"/>
                <w:szCs w:val="24"/>
                <w:lang w:eastAsia="en-US"/>
              </w:rPr>
              <w:t xml:space="preserve">pavadinimas (-ai)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1326C" w14:textId="77777777" w:rsidR="00072774" w:rsidRPr="005C2344" w:rsidRDefault="00072774" w:rsidP="001D31FF">
            <w:pPr>
              <w:rPr>
                <w:rFonts w:ascii="Times New Roman" w:hAnsi="Times New Roman" w:cs="Times New Roman"/>
                <w:sz w:val="24"/>
                <w:szCs w:val="24"/>
                <w:lang w:eastAsia="en-US"/>
              </w:rPr>
            </w:pPr>
          </w:p>
        </w:tc>
      </w:tr>
      <w:tr w:rsidR="00072774" w:rsidRPr="005C2344" w14:paraId="19B9FAC1" w14:textId="77777777" w:rsidTr="001D31FF">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B896CA8" w14:textId="77777777" w:rsidR="00072774" w:rsidRPr="005C2344" w:rsidRDefault="00072774" w:rsidP="001D31FF">
            <w:pPr>
              <w:rPr>
                <w:rFonts w:ascii="Times New Roman" w:eastAsia="Calibri" w:hAnsi="Times New Roman" w:cs="Times New Roman"/>
                <w:sz w:val="24"/>
                <w:szCs w:val="24"/>
                <w:lang w:eastAsia="en-US"/>
              </w:rPr>
            </w:pPr>
            <w:r w:rsidRPr="005C2344">
              <w:rPr>
                <w:rFonts w:ascii="Times New Roman" w:hAnsi="Times New Roman" w:cs="Times New Roman"/>
                <w:spacing w:val="-4"/>
                <w:sz w:val="24"/>
                <w:szCs w:val="24"/>
                <w:lang w:eastAsia="en-US"/>
              </w:rPr>
              <w:t>Subrangovo (-ų), subtiekėjo (-ų) ar subteikėjo (</w:t>
            </w:r>
            <w:r w:rsidRPr="005C2344">
              <w:rPr>
                <w:rFonts w:ascii="Times New Roman" w:hAnsi="Times New Roman" w:cs="Times New Roman"/>
                <w:spacing w:val="-4"/>
                <w:sz w:val="24"/>
                <w:szCs w:val="24"/>
                <w:lang w:eastAsia="en-US"/>
              </w:rPr>
              <w:noBreakHyphen/>
              <w:t xml:space="preserve">ų) juridinio asmens kodas (-ai), </w:t>
            </w:r>
            <w:r w:rsidRPr="005C2344">
              <w:rPr>
                <w:rFonts w:ascii="Times New Roman" w:hAnsi="Times New Roman" w:cs="Times New Roman"/>
                <w:sz w:val="24"/>
                <w:szCs w:val="24"/>
                <w:lang w:eastAsia="en-US"/>
              </w:rPr>
              <w:t xml:space="preserve">adresas (-ai)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A65A4" w14:textId="77777777" w:rsidR="00072774" w:rsidRPr="005C2344" w:rsidRDefault="00072774" w:rsidP="001D31FF">
            <w:pPr>
              <w:rPr>
                <w:rFonts w:ascii="Times New Roman" w:hAnsi="Times New Roman" w:cs="Times New Roman"/>
                <w:sz w:val="24"/>
                <w:szCs w:val="24"/>
                <w:lang w:eastAsia="en-US"/>
              </w:rPr>
            </w:pPr>
          </w:p>
        </w:tc>
      </w:tr>
      <w:tr w:rsidR="00072774" w:rsidRPr="005C2344" w14:paraId="32DF4B2D" w14:textId="77777777" w:rsidTr="001D31FF">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ED57E1B" w14:textId="77777777" w:rsidR="00072774" w:rsidRPr="005C2344" w:rsidRDefault="00072774" w:rsidP="001D31FF">
            <w:pPr>
              <w:rPr>
                <w:rFonts w:ascii="Times New Roman" w:hAnsi="Times New Roman" w:cs="Times New Roman"/>
                <w:sz w:val="24"/>
                <w:szCs w:val="24"/>
                <w:lang w:eastAsia="en-US"/>
              </w:rPr>
            </w:pPr>
            <w:r w:rsidRPr="005C2344">
              <w:rPr>
                <w:rFonts w:ascii="Times New Roman" w:hAnsi="Times New Roman" w:cs="Times New Roman"/>
                <w:sz w:val="24"/>
                <w:szCs w:val="24"/>
                <w:lang w:eastAsia="en-US"/>
              </w:rPr>
              <w:t xml:space="preserve">Įsipareigojimų dalis (procentais), kuriai ketinama pasitelkti </w:t>
            </w:r>
            <w:r w:rsidRPr="005C2344">
              <w:rPr>
                <w:rFonts w:ascii="Times New Roman" w:hAnsi="Times New Roman" w:cs="Times New Roman"/>
                <w:spacing w:val="-4"/>
                <w:sz w:val="24"/>
                <w:szCs w:val="24"/>
                <w:lang w:eastAsia="en-US"/>
              </w:rPr>
              <w:t>subrangovą (-</w:t>
            </w:r>
            <w:proofErr w:type="spellStart"/>
            <w:r w:rsidRPr="005C2344">
              <w:rPr>
                <w:rFonts w:ascii="Times New Roman" w:hAnsi="Times New Roman" w:cs="Times New Roman"/>
                <w:spacing w:val="-4"/>
                <w:sz w:val="24"/>
                <w:szCs w:val="24"/>
                <w:lang w:eastAsia="en-US"/>
              </w:rPr>
              <w:t>us</w:t>
            </w:r>
            <w:proofErr w:type="spellEnd"/>
            <w:r w:rsidRPr="005C2344">
              <w:rPr>
                <w:rFonts w:ascii="Times New Roman" w:hAnsi="Times New Roman" w:cs="Times New Roman"/>
                <w:spacing w:val="-4"/>
                <w:sz w:val="24"/>
                <w:szCs w:val="24"/>
                <w:lang w:eastAsia="en-US"/>
              </w:rPr>
              <w:t>), subtiekėją (-</w:t>
            </w:r>
            <w:proofErr w:type="spellStart"/>
            <w:r w:rsidRPr="005C2344">
              <w:rPr>
                <w:rFonts w:ascii="Times New Roman" w:hAnsi="Times New Roman" w:cs="Times New Roman"/>
                <w:spacing w:val="-4"/>
                <w:sz w:val="24"/>
                <w:szCs w:val="24"/>
                <w:lang w:eastAsia="en-US"/>
              </w:rPr>
              <w:t>us</w:t>
            </w:r>
            <w:proofErr w:type="spellEnd"/>
            <w:r w:rsidRPr="005C2344">
              <w:rPr>
                <w:rFonts w:ascii="Times New Roman" w:hAnsi="Times New Roman" w:cs="Times New Roman"/>
                <w:spacing w:val="-4"/>
                <w:sz w:val="24"/>
                <w:szCs w:val="24"/>
                <w:lang w:eastAsia="en-US"/>
              </w:rPr>
              <w:t>) ar subteikėją (</w:t>
            </w:r>
            <w:r w:rsidRPr="005C2344">
              <w:rPr>
                <w:rFonts w:ascii="Times New Roman" w:hAnsi="Times New Roman" w:cs="Times New Roman"/>
                <w:spacing w:val="-4"/>
                <w:sz w:val="24"/>
                <w:szCs w:val="24"/>
                <w:lang w:eastAsia="en-US"/>
              </w:rPr>
              <w:noBreakHyphen/>
            </w:r>
            <w:proofErr w:type="spellStart"/>
            <w:r w:rsidRPr="005C2344">
              <w:rPr>
                <w:rFonts w:ascii="Times New Roman" w:hAnsi="Times New Roman" w:cs="Times New Roman"/>
                <w:spacing w:val="-4"/>
                <w:sz w:val="24"/>
                <w:szCs w:val="24"/>
                <w:lang w:eastAsia="en-US"/>
              </w:rPr>
              <w:t>us</w:t>
            </w:r>
            <w:proofErr w:type="spellEnd"/>
            <w:r w:rsidRPr="005C2344">
              <w:rPr>
                <w:rFonts w:ascii="Times New Roman" w:hAnsi="Times New Roman" w:cs="Times New Roman"/>
                <w:spacing w:val="-4"/>
                <w:sz w:val="24"/>
                <w:szCs w:val="24"/>
                <w:lang w:eastAsia="en-US"/>
              </w:rPr>
              <w:t xml:space="preserve">), ir </w:t>
            </w:r>
            <w:r w:rsidRPr="005C2344">
              <w:rPr>
                <w:rFonts w:ascii="Times New Roman" w:hAnsi="Times New Roman" w:cs="Times New Roman"/>
                <w:bCs/>
                <w:sz w:val="24"/>
                <w:szCs w:val="24"/>
              </w:rPr>
              <w:t>perduodamos Pirkimo sutarties objekto dalies aprašymas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389EE" w14:textId="77777777" w:rsidR="00072774" w:rsidRPr="005C2344" w:rsidRDefault="00072774" w:rsidP="001D31FF">
            <w:pPr>
              <w:rPr>
                <w:rFonts w:ascii="Times New Roman" w:hAnsi="Times New Roman" w:cs="Times New Roman"/>
                <w:sz w:val="24"/>
                <w:szCs w:val="24"/>
                <w:lang w:eastAsia="en-US"/>
              </w:rPr>
            </w:pPr>
          </w:p>
        </w:tc>
      </w:tr>
    </w:tbl>
    <w:p w14:paraId="3B53BD69" w14:textId="77777777" w:rsidR="00072774" w:rsidRPr="005C2344" w:rsidRDefault="00072774" w:rsidP="0037385F">
      <w:pPr>
        <w:pBdr>
          <w:top w:val="nil"/>
          <w:left w:val="nil"/>
          <w:bottom w:val="nil"/>
          <w:right w:val="nil"/>
          <w:between w:val="nil"/>
          <w:bar w:val="nil"/>
        </w:pBdr>
        <w:tabs>
          <w:tab w:val="left" w:pos="567"/>
        </w:tabs>
        <w:spacing w:line="276" w:lineRule="auto"/>
        <w:rPr>
          <w:rFonts w:ascii="Times New Roman" w:hAnsi="Times New Roman" w:cs="Times New Roman"/>
          <w:color w:val="000000"/>
          <w:sz w:val="24"/>
          <w:szCs w:val="24"/>
        </w:rPr>
      </w:pPr>
      <w:r w:rsidRPr="005C2344">
        <w:rPr>
          <w:rFonts w:ascii="Times New Roman" w:hAnsi="Times New Roman" w:cs="Times New Roman"/>
          <w:color w:val="000000"/>
          <w:sz w:val="24"/>
          <w:szCs w:val="24"/>
        </w:rPr>
        <w:tab/>
      </w:r>
    </w:p>
    <w:p w14:paraId="16964A9A" w14:textId="77777777" w:rsidR="00072774" w:rsidRPr="00D235F1" w:rsidRDefault="00072774" w:rsidP="00072774">
      <w:pPr>
        <w:pStyle w:val="Sraopastraipa"/>
        <w:numPr>
          <w:ilvl w:val="0"/>
          <w:numId w:val="17"/>
        </w:numPr>
        <w:pBdr>
          <w:top w:val="nil"/>
          <w:left w:val="nil"/>
          <w:bottom w:val="nil"/>
          <w:right w:val="nil"/>
          <w:between w:val="nil"/>
          <w:bar w:val="nil"/>
        </w:pBdr>
        <w:tabs>
          <w:tab w:val="left" w:pos="567"/>
        </w:tabs>
        <w:spacing w:line="276" w:lineRule="auto"/>
        <w:ind w:left="0" w:firstLine="709"/>
        <w:rPr>
          <w:rFonts w:ascii="Times New Roman" w:hAnsi="Times New Roman" w:cs="Times New Roman"/>
          <w:sz w:val="24"/>
          <w:szCs w:val="24"/>
        </w:rPr>
      </w:pPr>
      <w:r w:rsidRPr="00D235F1">
        <w:rPr>
          <w:rFonts w:ascii="Times New Roman" w:hAnsi="Times New Roman" w:cs="Times New Roman"/>
          <w:color w:val="000000"/>
          <w:sz w:val="24"/>
          <w:szCs w:val="24"/>
        </w:rPr>
        <w:t>Šiuo pasiūlymu pažymime, kad atidžiai perskaitėme visas pirkimo dokumentų sąlygas ir įsipareigojame jų laikytis vykdydami sutartį jeigu teisės aktų tvarka būsime pripažinti laimėtoju.</w:t>
      </w:r>
      <w:r>
        <w:rPr>
          <w:rFonts w:ascii="Times New Roman" w:hAnsi="Times New Roman" w:cs="Times New Roman"/>
          <w:color w:val="000000"/>
          <w:sz w:val="24"/>
          <w:szCs w:val="24"/>
        </w:rPr>
        <w:t xml:space="preserve"> </w:t>
      </w:r>
    </w:p>
    <w:p w14:paraId="1EB8A72D" w14:textId="77777777" w:rsidR="00072774" w:rsidRPr="00D235F1" w:rsidRDefault="00072774" w:rsidP="00072774">
      <w:pPr>
        <w:pStyle w:val="Sraopastraipa"/>
        <w:numPr>
          <w:ilvl w:val="0"/>
          <w:numId w:val="17"/>
        </w:numPr>
        <w:pBdr>
          <w:top w:val="nil"/>
          <w:left w:val="nil"/>
          <w:bottom w:val="nil"/>
          <w:right w:val="nil"/>
          <w:between w:val="nil"/>
          <w:bar w:val="nil"/>
        </w:pBdr>
        <w:tabs>
          <w:tab w:val="left" w:pos="567"/>
        </w:tabs>
        <w:spacing w:line="276" w:lineRule="auto"/>
        <w:ind w:left="0" w:firstLine="709"/>
        <w:rPr>
          <w:rFonts w:ascii="Times New Roman" w:hAnsi="Times New Roman" w:cs="Times New Roman"/>
          <w:sz w:val="24"/>
          <w:szCs w:val="24"/>
        </w:rPr>
      </w:pPr>
      <w:r w:rsidRPr="00D235F1">
        <w:rPr>
          <w:rFonts w:ascii="Times New Roman" w:hAnsi="Times New Roman" w:cs="Times New Roman"/>
          <w:color w:val="000000"/>
          <w:sz w:val="24"/>
          <w:szCs w:val="24"/>
        </w:rPr>
        <w:t>Įsipareigojame laikytis ir kitų Lietuvos Respublikoje galiojančių pirkimo objektui bei viešojo pirkimo sutarčiai taikomų teisės aktų reikalavimų.</w:t>
      </w:r>
    </w:p>
    <w:p w14:paraId="2CF229CA" w14:textId="77777777" w:rsidR="00072774" w:rsidRPr="00D235F1" w:rsidRDefault="00072774" w:rsidP="00072774">
      <w:pPr>
        <w:pStyle w:val="Sraopastraipa"/>
        <w:numPr>
          <w:ilvl w:val="0"/>
          <w:numId w:val="17"/>
        </w:numPr>
        <w:pBdr>
          <w:top w:val="nil"/>
          <w:left w:val="nil"/>
          <w:bottom w:val="nil"/>
          <w:right w:val="nil"/>
          <w:between w:val="nil"/>
          <w:bar w:val="nil"/>
        </w:pBdr>
        <w:tabs>
          <w:tab w:val="left" w:pos="567"/>
        </w:tabs>
        <w:spacing w:line="276" w:lineRule="auto"/>
        <w:ind w:left="0" w:firstLine="709"/>
        <w:rPr>
          <w:rFonts w:ascii="Times New Roman" w:hAnsi="Times New Roman" w:cs="Times New Roman"/>
          <w:color w:val="000000"/>
          <w:sz w:val="24"/>
          <w:szCs w:val="24"/>
        </w:rPr>
      </w:pPr>
      <w:r w:rsidRPr="00D235F1">
        <w:rPr>
          <w:rFonts w:ascii="Times New Roman" w:hAnsi="Times New Roman" w:cs="Times New Roman"/>
          <w:color w:val="000000"/>
          <w:sz w:val="24"/>
          <w:szCs w:val="24"/>
        </w:rPr>
        <w:t xml:space="preserve">Šiuo pasiūlymu patvirtiname, kad dokumentų skaitmeninės kopijos ir elektroninėmis priemonėmis pateikti duomenys yra tikri. </w:t>
      </w:r>
    </w:p>
    <w:p w14:paraId="6139E5F3" w14:textId="77777777" w:rsidR="00072774" w:rsidRPr="00D235F1" w:rsidRDefault="00072774" w:rsidP="00072774">
      <w:pPr>
        <w:pStyle w:val="Sraopastraipa"/>
        <w:numPr>
          <w:ilvl w:val="0"/>
          <w:numId w:val="17"/>
        </w:numPr>
        <w:pBdr>
          <w:top w:val="nil"/>
          <w:left w:val="nil"/>
          <w:bottom w:val="nil"/>
          <w:right w:val="nil"/>
          <w:between w:val="nil"/>
          <w:bar w:val="nil"/>
        </w:pBdr>
        <w:tabs>
          <w:tab w:val="left" w:pos="567"/>
        </w:tabs>
        <w:spacing w:line="276" w:lineRule="auto"/>
        <w:ind w:left="0" w:firstLine="709"/>
        <w:rPr>
          <w:rFonts w:ascii="Times New Roman" w:hAnsi="Times New Roman" w:cs="Times New Roman"/>
          <w:color w:val="000000"/>
          <w:sz w:val="24"/>
          <w:szCs w:val="24"/>
        </w:rPr>
      </w:pPr>
      <w:r w:rsidRPr="00D235F1">
        <w:rPr>
          <w:rFonts w:ascii="Times New Roman" w:hAnsi="Times New Roman" w:cs="Times New Roman"/>
          <w:b/>
          <w:bCs/>
          <w:color w:val="000000"/>
          <w:sz w:val="24"/>
          <w:szCs w:val="24"/>
        </w:rPr>
        <w:t>Patvirtiname, kad į pasiūlymo kainą įskaičiuotos visos sutarties vykdymo išlaidos: įrangos pristatymas nurodytu adresu, pervežimas į įrangos stovėjimo vietą, surinkimas, instaliavimas, po instaliavimo likusių įpakavimo medžiagų išvežimas (utilizavimas), įrangos funkcionalumo testavimas ir personalo apmokymas. ir kad mes prisiimame riziką už visas išlaidas, kurias teikdami pasiūlymą ir laikydamiesi pirkimo dokumentuose nustatytų reikalavimų, privalėjome įskaičiuoti į pasiūlymo kainą</w:t>
      </w:r>
      <w:r w:rsidRPr="00D235F1">
        <w:rPr>
          <w:rFonts w:ascii="Times New Roman" w:hAnsi="Times New Roman" w:cs="Times New Roman"/>
          <w:color w:val="000000"/>
          <w:sz w:val="24"/>
          <w:szCs w:val="24"/>
        </w:rPr>
        <w:t>.</w:t>
      </w:r>
    </w:p>
    <w:p w14:paraId="053784A1" w14:textId="0E780811" w:rsidR="00072774" w:rsidRDefault="00072774" w:rsidP="0037385F">
      <w:pPr>
        <w:tabs>
          <w:tab w:val="left" w:pos="-1550"/>
          <w:tab w:val="left" w:pos="992"/>
          <w:tab w:val="left" w:pos="1843"/>
        </w:tabs>
        <w:spacing w:before="120" w:line="320" w:lineRule="exact"/>
        <w:ind w:firstLine="992"/>
        <w:rPr>
          <w:rFonts w:ascii="Times New Roman" w:hAnsi="Times New Roman" w:cs="Times New Roman"/>
          <w:b/>
          <w:sz w:val="24"/>
          <w:szCs w:val="24"/>
        </w:rPr>
      </w:pPr>
      <w:r w:rsidRPr="005C2344">
        <w:rPr>
          <w:rFonts w:ascii="Times New Roman" w:hAnsi="Times New Roman" w:cs="Times New Roman"/>
          <w:b/>
          <w:sz w:val="24"/>
          <w:szCs w:val="24"/>
        </w:rPr>
        <w:t>Mes siūlome</w:t>
      </w:r>
      <w:r w:rsidR="00336763">
        <w:rPr>
          <w:rFonts w:ascii="Times New Roman" w:hAnsi="Times New Roman" w:cs="Times New Roman"/>
          <w:b/>
          <w:sz w:val="24"/>
          <w:szCs w:val="24"/>
        </w:rPr>
        <w:t>*</w:t>
      </w:r>
      <w:r w:rsidRPr="005C2344">
        <w:rPr>
          <w:rFonts w:ascii="Times New Roman" w:hAnsi="Times New Roman" w:cs="Times New Roman"/>
          <w:b/>
          <w:sz w:val="24"/>
          <w:szCs w:val="24"/>
        </w:rPr>
        <w:t>:</w:t>
      </w:r>
    </w:p>
    <w:p w14:paraId="3DE7D6CD" w14:textId="77777777" w:rsidR="00072774" w:rsidRPr="00A3638E" w:rsidRDefault="00072774" w:rsidP="00A3638E">
      <w:pPr>
        <w:pStyle w:val="Betarp"/>
        <w:tabs>
          <w:tab w:val="left" w:pos="1134"/>
        </w:tabs>
        <w:spacing w:after="120" w:line="276" w:lineRule="auto"/>
        <w:ind w:left="709" w:firstLine="0"/>
        <w:contextualSpacing/>
        <w:rPr>
          <w:rFonts w:ascii="Times New Roman" w:hAnsi="Times New Roman" w:cs="Times New Roman"/>
          <w:b/>
          <w:bCs/>
          <w:sz w:val="24"/>
          <w:szCs w:val="24"/>
        </w:rPr>
      </w:pPr>
      <w:r w:rsidRPr="00A3638E">
        <w:rPr>
          <w:rFonts w:ascii="Times New Roman" w:hAnsi="Times New Roman" w:cs="Times New Roman"/>
          <w:b/>
          <w:bCs/>
          <w:sz w:val="24"/>
          <w:szCs w:val="24"/>
        </w:rPr>
        <w:t>I dalis – Mobili odontologinė įranga</w:t>
      </w:r>
    </w:p>
    <w:tbl>
      <w:tblPr>
        <w:tblW w:w="9918" w:type="dxa"/>
        <w:tblCellMar>
          <w:left w:w="10" w:type="dxa"/>
          <w:right w:w="10" w:type="dxa"/>
        </w:tblCellMar>
        <w:tblLook w:val="0000" w:firstRow="0" w:lastRow="0" w:firstColumn="0" w:lastColumn="0" w:noHBand="0" w:noVBand="0"/>
      </w:tblPr>
      <w:tblGrid>
        <w:gridCol w:w="570"/>
        <w:gridCol w:w="3577"/>
        <w:gridCol w:w="1074"/>
        <w:gridCol w:w="1437"/>
        <w:gridCol w:w="1559"/>
        <w:gridCol w:w="1701"/>
      </w:tblGrid>
      <w:tr w:rsidR="00072774" w:rsidRPr="00FD41A1" w14:paraId="01CCBAB2" w14:textId="77777777" w:rsidTr="00FD41A1">
        <w:trPr>
          <w:trHeight w:val="557"/>
        </w:trPr>
        <w:tc>
          <w:tcPr>
            <w:tcW w:w="57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22846CD" w14:textId="77777777" w:rsidR="00072774" w:rsidRPr="00FD41A1" w:rsidRDefault="00072774" w:rsidP="00FD41A1">
            <w:pPr>
              <w:suppressAutoHyphens/>
              <w:autoSpaceDN w:val="0"/>
              <w:spacing w:line="251" w:lineRule="auto"/>
              <w:ind w:firstLine="0"/>
              <w:jc w:val="center"/>
              <w:rPr>
                <w:rFonts w:ascii="Times New Roman" w:eastAsia="Calibri" w:hAnsi="Times New Roman" w:cs="Times New Roman"/>
                <w:b/>
                <w:sz w:val="24"/>
                <w:szCs w:val="24"/>
                <w:lang w:eastAsia="en-US"/>
              </w:rPr>
            </w:pPr>
            <w:bookmarkStart w:id="51" w:name="_Hlk218515825"/>
            <w:r w:rsidRPr="00FD41A1">
              <w:rPr>
                <w:rFonts w:ascii="Times New Roman" w:eastAsia="Calibri" w:hAnsi="Times New Roman" w:cs="Times New Roman"/>
                <w:b/>
                <w:sz w:val="24"/>
                <w:szCs w:val="24"/>
                <w:lang w:eastAsia="en-US"/>
              </w:rPr>
              <w:t>Eil. Nr.</w:t>
            </w:r>
          </w:p>
        </w:tc>
        <w:tc>
          <w:tcPr>
            <w:tcW w:w="35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E30CF28" w14:textId="77777777" w:rsidR="00072774" w:rsidRPr="00FD41A1" w:rsidRDefault="00072774" w:rsidP="00FD41A1">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Paslaugos pavadinimas</w:t>
            </w:r>
          </w:p>
        </w:tc>
        <w:tc>
          <w:tcPr>
            <w:tcW w:w="1074" w:type="dxa"/>
            <w:tcBorders>
              <w:top w:val="single" w:sz="4" w:space="0" w:color="000000"/>
              <w:left w:val="single" w:sz="4" w:space="0" w:color="000000"/>
              <w:bottom w:val="single" w:sz="4" w:space="0" w:color="000000"/>
              <w:right w:val="single" w:sz="4" w:space="0" w:color="000000"/>
            </w:tcBorders>
            <w:shd w:val="clear" w:color="auto" w:fill="E7E6E6"/>
          </w:tcPr>
          <w:p w14:paraId="11882394" w14:textId="77777777" w:rsidR="00072774" w:rsidRPr="00FD41A1" w:rsidRDefault="00072774" w:rsidP="00FD41A1">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Matavimo vnt.</w:t>
            </w:r>
          </w:p>
        </w:tc>
        <w:tc>
          <w:tcPr>
            <w:tcW w:w="1437" w:type="dxa"/>
            <w:tcBorders>
              <w:top w:val="single" w:sz="4" w:space="0" w:color="000000"/>
              <w:left w:val="single" w:sz="4" w:space="0" w:color="000000"/>
              <w:bottom w:val="single" w:sz="4" w:space="0" w:color="000000"/>
              <w:right w:val="single" w:sz="4" w:space="0" w:color="000000"/>
            </w:tcBorders>
            <w:shd w:val="clear" w:color="auto" w:fill="E7E6E6"/>
          </w:tcPr>
          <w:p w14:paraId="2EC99A6A" w14:textId="77777777" w:rsidR="00072774" w:rsidRPr="00FD41A1" w:rsidRDefault="00072774" w:rsidP="00FD41A1">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Komplektų kiekis</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cPr>
          <w:p w14:paraId="0735B073" w14:textId="77777777" w:rsidR="00072774" w:rsidRPr="00FD41A1" w:rsidRDefault="00072774" w:rsidP="00FD41A1">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Vieno komplekto kaina Eur be PVM</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1BEDA62" w14:textId="42059CEB" w:rsidR="00072774" w:rsidRPr="00FD41A1" w:rsidRDefault="00072774" w:rsidP="00FD41A1">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Kaina Eur be PVM</w:t>
            </w:r>
          </w:p>
        </w:tc>
      </w:tr>
      <w:tr w:rsidR="00072774" w:rsidRPr="00FD41A1" w14:paraId="035BD19A" w14:textId="77777777" w:rsidTr="001D31FF">
        <w:trPr>
          <w:trHeight w:val="362"/>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2F105" w14:textId="77777777" w:rsidR="00072774" w:rsidRPr="00FD41A1" w:rsidRDefault="00072774" w:rsidP="00FD41A1">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1</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502B2" w14:textId="77777777" w:rsidR="00072774" w:rsidRPr="00FD41A1" w:rsidRDefault="00072774" w:rsidP="00FD41A1">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2</w:t>
            </w:r>
          </w:p>
        </w:tc>
        <w:tc>
          <w:tcPr>
            <w:tcW w:w="1074" w:type="dxa"/>
            <w:tcBorders>
              <w:top w:val="single" w:sz="4" w:space="0" w:color="000000"/>
              <w:left w:val="single" w:sz="4" w:space="0" w:color="000000"/>
              <w:bottom w:val="single" w:sz="4" w:space="0" w:color="000000"/>
              <w:right w:val="single" w:sz="4" w:space="0" w:color="000000"/>
            </w:tcBorders>
          </w:tcPr>
          <w:p w14:paraId="7AC521C7" w14:textId="77777777" w:rsidR="00072774" w:rsidRPr="00FD41A1" w:rsidRDefault="00072774" w:rsidP="00FD41A1">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3</w:t>
            </w:r>
          </w:p>
        </w:tc>
        <w:tc>
          <w:tcPr>
            <w:tcW w:w="1437" w:type="dxa"/>
            <w:tcBorders>
              <w:top w:val="single" w:sz="4" w:space="0" w:color="000000"/>
              <w:left w:val="single" w:sz="4" w:space="0" w:color="000000"/>
              <w:bottom w:val="single" w:sz="4" w:space="0" w:color="000000"/>
              <w:right w:val="single" w:sz="4" w:space="0" w:color="000000"/>
            </w:tcBorders>
          </w:tcPr>
          <w:p w14:paraId="77ADDB8E" w14:textId="77777777" w:rsidR="00072774" w:rsidRPr="00FD41A1" w:rsidRDefault="00072774" w:rsidP="00FD41A1">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4</w:t>
            </w:r>
          </w:p>
        </w:tc>
        <w:tc>
          <w:tcPr>
            <w:tcW w:w="1559" w:type="dxa"/>
            <w:tcBorders>
              <w:top w:val="single" w:sz="4" w:space="0" w:color="000000"/>
              <w:left w:val="single" w:sz="4" w:space="0" w:color="000000"/>
              <w:bottom w:val="single" w:sz="4" w:space="0" w:color="000000"/>
              <w:right w:val="single" w:sz="4" w:space="0" w:color="000000"/>
            </w:tcBorders>
          </w:tcPr>
          <w:p w14:paraId="63CCD7FC" w14:textId="77777777" w:rsidR="00072774" w:rsidRPr="00FD41A1" w:rsidRDefault="00072774" w:rsidP="00FD41A1">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6D30F" w14:textId="77777777" w:rsidR="00072774" w:rsidRPr="00FD41A1" w:rsidRDefault="00072774" w:rsidP="00FD41A1">
            <w:pPr>
              <w:suppressAutoHyphens/>
              <w:autoSpaceDN w:val="0"/>
              <w:spacing w:line="251" w:lineRule="auto"/>
              <w:ind w:firstLine="0"/>
              <w:jc w:val="center"/>
              <w:rPr>
                <w:rFonts w:ascii="Times New Roman" w:eastAsia="Calibri" w:hAnsi="Times New Roman" w:cs="Times New Roman"/>
                <w:bCs/>
                <w:i/>
                <w:iCs/>
                <w:sz w:val="22"/>
                <w:szCs w:val="22"/>
                <w:lang w:val="en-US" w:eastAsia="en-US"/>
              </w:rPr>
            </w:pPr>
            <w:r w:rsidRPr="00FD41A1">
              <w:rPr>
                <w:rFonts w:ascii="Times New Roman" w:eastAsia="Calibri" w:hAnsi="Times New Roman" w:cs="Times New Roman"/>
                <w:bCs/>
                <w:i/>
                <w:iCs/>
                <w:sz w:val="22"/>
                <w:szCs w:val="22"/>
                <w:lang w:eastAsia="en-US"/>
              </w:rPr>
              <w:t>6</w:t>
            </w:r>
            <w:r w:rsidRPr="00FD41A1">
              <w:rPr>
                <w:rFonts w:ascii="Times New Roman" w:eastAsia="Calibri" w:hAnsi="Times New Roman" w:cs="Times New Roman"/>
                <w:bCs/>
                <w:i/>
                <w:iCs/>
                <w:sz w:val="22"/>
                <w:szCs w:val="22"/>
                <w:lang w:val="en-US" w:eastAsia="en-US"/>
              </w:rPr>
              <w:t>=4x5</w:t>
            </w:r>
          </w:p>
        </w:tc>
      </w:tr>
      <w:tr w:rsidR="00072774" w:rsidRPr="00FD41A1" w14:paraId="2AF2D2B7" w14:textId="77777777" w:rsidTr="001D31FF">
        <w:trPr>
          <w:trHeight w:val="473"/>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4AAAD" w14:textId="77777777" w:rsidR="00072774" w:rsidRPr="00FD41A1" w:rsidRDefault="00072774" w:rsidP="00FD41A1">
            <w:pPr>
              <w:suppressAutoHyphens/>
              <w:autoSpaceDN w:val="0"/>
              <w:spacing w:line="251" w:lineRule="auto"/>
              <w:ind w:firstLine="0"/>
              <w:rPr>
                <w:rFonts w:ascii="Times New Roman" w:eastAsia="Calibri" w:hAnsi="Times New Roman" w:cs="Times New Roman"/>
                <w:sz w:val="24"/>
                <w:szCs w:val="24"/>
                <w:lang w:eastAsia="en-US"/>
              </w:rPr>
            </w:pPr>
            <w:r w:rsidRPr="00FD41A1">
              <w:rPr>
                <w:rFonts w:ascii="Times New Roman" w:eastAsia="Calibri" w:hAnsi="Times New Roman" w:cs="Times New Roman"/>
                <w:sz w:val="24"/>
                <w:szCs w:val="24"/>
                <w:lang w:eastAsia="en-US"/>
              </w:rPr>
              <w:t>1.</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4B5B9" w14:textId="77777777" w:rsidR="00072774" w:rsidRPr="00FD41A1" w:rsidRDefault="00072774" w:rsidP="00FD41A1">
            <w:pPr>
              <w:suppressAutoHyphens/>
              <w:autoSpaceDN w:val="0"/>
              <w:spacing w:line="251" w:lineRule="auto"/>
              <w:ind w:firstLine="0"/>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Mobili odontologinė įranga</w:t>
            </w:r>
          </w:p>
        </w:tc>
        <w:tc>
          <w:tcPr>
            <w:tcW w:w="1074" w:type="dxa"/>
            <w:tcBorders>
              <w:top w:val="single" w:sz="4" w:space="0" w:color="000000"/>
              <w:left w:val="single" w:sz="4" w:space="0" w:color="000000"/>
              <w:bottom w:val="single" w:sz="4" w:space="0" w:color="000000"/>
              <w:right w:val="single" w:sz="4" w:space="0" w:color="000000"/>
            </w:tcBorders>
          </w:tcPr>
          <w:p w14:paraId="040C2BE3" w14:textId="77777777" w:rsidR="00072774" w:rsidRPr="00FD41A1" w:rsidRDefault="00072774" w:rsidP="00FD41A1">
            <w:pPr>
              <w:suppressAutoHyphens/>
              <w:autoSpaceDN w:val="0"/>
              <w:spacing w:line="251" w:lineRule="auto"/>
              <w:ind w:firstLine="0"/>
              <w:jc w:val="center"/>
              <w:rPr>
                <w:rFonts w:ascii="Times New Roman" w:eastAsia="Calibri" w:hAnsi="Times New Roman" w:cs="Times New Roman"/>
                <w:sz w:val="24"/>
                <w:szCs w:val="24"/>
                <w:lang w:eastAsia="en-US"/>
              </w:rPr>
            </w:pPr>
            <w:r w:rsidRPr="00FD41A1">
              <w:rPr>
                <w:rFonts w:ascii="Times New Roman" w:eastAsia="Calibri" w:hAnsi="Times New Roman" w:cs="Times New Roman"/>
                <w:sz w:val="24"/>
                <w:szCs w:val="24"/>
                <w:lang w:eastAsia="en-US"/>
              </w:rPr>
              <w:t>Vnt.</w:t>
            </w:r>
          </w:p>
        </w:tc>
        <w:tc>
          <w:tcPr>
            <w:tcW w:w="1437" w:type="dxa"/>
            <w:tcBorders>
              <w:top w:val="single" w:sz="4" w:space="0" w:color="000000"/>
              <w:left w:val="single" w:sz="4" w:space="0" w:color="000000"/>
              <w:bottom w:val="single" w:sz="4" w:space="0" w:color="000000"/>
              <w:right w:val="single" w:sz="4" w:space="0" w:color="000000"/>
            </w:tcBorders>
          </w:tcPr>
          <w:p w14:paraId="61FC6759" w14:textId="77777777" w:rsidR="00072774" w:rsidRPr="00FD41A1" w:rsidRDefault="00072774" w:rsidP="00FD41A1">
            <w:pPr>
              <w:suppressAutoHyphens/>
              <w:autoSpaceDN w:val="0"/>
              <w:spacing w:line="251"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1559" w:type="dxa"/>
            <w:tcBorders>
              <w:top w:val="single" w:sz="4" w:space="0" w:color="000000"/>
              <w:left w:val="single" w:sz="4" w:space="0" w:color="000000"/>
              <w:bottom w:val="single" w:sz="4" w:space="0" w:color="000000"/>
              <w:right w:val="single" w:sz="4" w:space="0" w:color="000000"/>
            </w:tcBorders>
          </w:tcPr>
          <w:p w14:paraId="2B15B0E7" w14:textId="77777777" w:rsidR="00072774" w:rsidRPr="00FD41A1" w:rsidRDefault="00072774" w:rsidP="00FD41A1">
            <w:pPr>
              <w:suppressAutoHyphens/>
              <w:autoSpaceDN w:val="0"/>
              <w:spacing w:line="251" w:lineRule="auto"/>
              <w:ind w:firstLine="0"/>
              <w:jc w:val="center"/>
              <w:rPr>
                <w:rFonts w:ascii="Times New Roman" w:eastAsia="Calibri" w:hAnsi="Times New Roma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05326" w14:textId="77777777" w:rsidR="00072774" w:rsidRPr="00FD41A1" w:rsidRDefault="00072774" w:rsidP="00FD41A1">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072774" w:rsidRPr="00FD41A1" w14:paraId="0DACEC8B" w14:textId="77777777" w:rsidTr="00FD41A1">
        <w:trPr>
          <w:trHeight w:val="325"/>
        </w:trPr>
        <w:tc>
          <w:tcPr>
            <w:tcW w:w="570" w:type="dxa"/>
            <w:tcBorders>
              <w:top w:val="single" w:sz="4" w:space="0" w:color="000000"/>
              <w:left w:val="single" w:sz="4" w:space="0" w:color="000000"/>
              <w:bottom w:val="single" w:sz="4" w:space="0" w:color="000000"/>
              <w:right w:val="single" w:sz="4" w:space="0" w:color="000000"/>
            </w:tcBorders>
            <w:shd w:val="clear" w:color="auto" w:fill="E7E6E6"/>
          </w:tcPr>
          <w:p w14:paraId="408A7E56" w14:textId="77777777" w:rsidR="00072774" w:rsidRPr="00FD41A1" w:rsidRDefault="00072774" w:rsidP="00FD41A1">
            <w:pPr>
              <w:suppressAutoHyphens/>
              <w:autoSpaceDN w:val="0"/>
              <w:spacing w:line="251" w:lineRule="auto"/>
              <w:ind w:firstLine="0"/>
              <w:jc w:val="right"/>
              <w:rPr>
                <w:rFonts w:ascii="Times New Roman" w:eastAsia="Calibri" w:hAnsi="Times New Roman" w:cs="Times New Roman"/>
                <w:b/>
                <w:bCs/>
                <w:sz w:val="24"/>
                <w:szCs w:val="24"/>
                <w:lang w:eastAsia="en-US"/>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C1D8A80" w14:textId="77777777" w:rsidR="00072774" w:rsidRPr="00FD41A1" w:rsidRDefault="00072774" w:rsidP="00FD41A1">
            <w:pPr>
              <w:suppressAutoHyphens/>
              <w:autoSpaceDN w:val="0"/>
              <w:spacing w:line="251" w:lineRule="auto"/>
              <w:ind w:firstLine="0"/>
              <w:jc w:val="right"/>
              <w:rPr>
                <w:rFonts w:ascii="Times New Roman" w:eastAsia="Calibri" w:hAnsi="Times New Roman" w:cs="Times New Roman"/>
                <w:sz w:val="24"/>
                <w:szCs w:val="24"/>
                <w:lang w:eastAsia="en-US"/>
              </w:rPr>
            </w:pPr>
            <w:r w:rsidRPr="00FD41A1">
              <w:rPr>
                <w:rFonts w:ascii="Times New Roman" w:eastAsia="Calibri" w:hAnsi="Times New Roman" w:cs="Times New Roman"/>
                <w:b/>
                <w:bCs/>
                <w:sz w:val="24"/>
                <w:szCs w:val="24"/>
                <w:lang w:eastAsia="en-US"/>
              </w:rPr>
              <w:t>Pasiūlymo kaina EUR be PVM:</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4572180" w14:textId="77777777" w:rsidR="00072774" w:rsidRPr="00FD41A1" w:rsidRDefault="00072774" w:rsidP="00FD41A1">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072774" w:rsidRPr="00FD41A1" w14:paraId="54253496" w14:textId="77777777" w:rsidTr="00FD41A1">
        <w:trPr>
          <w:trHeight w:val="384"/>
        </w:trPr>
        <w:tc>
          <w:tcPr>
            <w:tcW w:w="570" w:type="dxa"/>
            <w:tcBorders>
              <w:top w:val="single" w:sz="4" w:space="0" w:color="000000"/>
              <w:left w:val="single" w:sz="4" w:space="0" w:color="000000"/>
              <w:bottom w:val="single" w:sz="4" w:space="0" w:color="000000"/>
              <w:right w:val="single" w:sz="4" w:space="0" w:color="000000"/>
            </w:tcBorders>
            <w:shd w:val="clear" w:color="auto" w:fill="E7E6E6"/>
          </w:tcPr>
          <w:p w14:paraId="3DFB3716" w14:textId="77777777" w:rsidR="00072774" w:rsidRPr="00FD41A1" w:rsidRDefault="00072774" w:rsidP="00FD41A1">
            <w:pPr>
              <w:suppressAutoHyphens/>
              <w:autoSpaceDN w:val="0"/>
              <w:spacing w:line="251" w:lineRule="auto"/>
              <w:ind w:firstLine="0"/>
              <w:jc w:val="right"/>
              <w:rPr>
                <w:rFonts w:ascii="Times New Roman" w:eastAsia="Calibri" w:hAnsi="Times New Roman" w:cs="Times New Roman"/>
                <w:b/>
                <w:bCs/>
                <w:sz w:val="24"/>
                <w:szCs w:val="24"/>
                <w:lang w:eastAsia="en-US"/>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97D0F5F" w14:textId="77777777" w:rsidR="00072774" w:rsidRPr="00FD41A1" w:rsidRDefault="00072774" w:rsidP="00FD41A1">
            <w:pPr>
              <w:suppressAutoHyphens/>
              <w:autoSpaceDN w:val="0"/>
              <w:spacing w:line="251" w:lineRule="auto"/>
              <w:ind w:firstLine="0"/>
              <w:jc w:val="right"/>
              <w:rPr>
                <w:rFonts w:ascii="Times New Roman" w:eastAsia="Calibri" w:hAnsi="Times New Roman" w:cs="Times New Roman"/>
                <w:sz w:val="24"/>
                <w:szCs w:val="24"/>
                <w:lang w:eastAsia="en-US"/>
              </w:rPr>
            </w:pPr>
            <w:r w:rsidRPr="00FD41A1">
              <w:rPr>
                <w:rFonts w:ascii="Times New Roman" w:eastAsia="Calibri" w:hAnsi="Times New Roman" w:cs="Times New Roman"/>
                <w:b/>
                <w:bCs/>
                <w:sz w:val="24"/>
                <w:szCs w:val="24"/>
                <w:lang w:eastAsia="en-US"/>
              </w:rPr>
              <w:t>PVM</w:t>
            </w:r>
            <w:r w:rsidRPr="00FD41A1">
              <w:rPr>
                <w:rFonts w:ascii="Times New Roman" w:eastAsia="Calibri" w:hAnsi="Times New Roman" w:cs="Times New Roman"/>
                <w:b/>
                <w:bCs/>
                <w:sz w:val="24"/>
                <w:szCs w:val="24"/>
                <w:lang w:val="en-US" w:eastAsia="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DC39B2E" w14:textId="77777777" w:rsidR="00072774" w:rsidRPr="00FD41A1" w:rsidRDefault="00072774" w:rsidP="00FD41A1">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072774" w:rsidRPr="00FD41A1" w14:paraId="687E690E" w14:textId="77777777" w:rsidTr="00FD41A1">
        <w:trPr>
          <w:trHeight w:val="389"/>
        </w:trPr>
        <w:tc>
          <w:tcPr>
            <w:tcW w:w="570" w:type="dxa"/>
            <w:tcBorders>
              <w:top w:val="single" w:sz="4" w:space="0" w:color="000000"/>
              <w:left w:val="single" w:sz="4" w:space="0" w:color="000000"/>
              <w:bottom w:val="single" w:sz="4" w:space="0" w:color="000000"/>
              <w:right w:val="single" w:sz="4" w:space="0" w:color="000000"/>
            </w:tcBorders>
            <w:shd w:val="clear" w:color="auto" w:fill="E7E6E6"/>
          </w:tcPr>
          <w:p w14:paraId="325F4884" w14:textId="77777777" w:rsidR="00072774" w:rsidRPr="00FD41A1" w:rsidRDefault="00072774" w:rsidP="00FD41A1">
            <w:pPr>
              <w:suppressAutoHyphens/>
              <w:autoSpaceDN w:val="0"/>
              <w:spacing w:line="251" w:lineRule="auto"/>
              <w:ind w:firstLine="0"/>
              <w:jc w:val="right"/>
              <w:rPr>
                <w:rFonts w:ascii="Times New Roman" w:eastAsia="Calibri" w:hAnsi="Times New Roman" w:cs="Times New Roman"/>
                <w:b/>
                <w:bCs/>
                <w:sz w:val="24"/>
                <w:szCs w:val="24"/>
                <w:lang w:eastAsia="en-US"/>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C6DCA9F" w14:textId="77777777" w:rsidR="00072774" w:rsidRPr="00FD41A1" w:rsidRDefault="00072774" w:rsidP="00FD41A1">
            <w:pPr>
              <w:suppressAutoHyphens/>
              <w:autoSpaceDN w:val="0"/>
              <w:spacing w:line="251" w:lineRule="auto"/>
              <w:ind w:firstLine="0"/>
              <w:jc w:val="right"/>
              <w:rPr>
                <w:rFonts w:ascii="Times New Roman" w:eastAsia="Calibri" w:hAnsi="Times New Roman" w:cs="Times New Roman"/>
                <w:sz w:val="24"/>
                <w:szCs w:val="24"/>
                <w:lang w:eastAsia="en-US"/>
              </w:rPr>
            </w:pPr>
            <w:r w:rsidRPr="00FD41A1">
              <w:rPr>
                <w:rFonts w:ascii="Times New Roman" w:eastAsia="Calibri" w:hAnsi="Times New Roman" w:cs="Times New Roman"/>
                <w:b/>
                <w:bCs/>
                <w:sz w:val="24"/>
                <w:szCs w:val="24"/>
                <w:lang w:eastAsia="en-US"/>
              </w:rPr>
              <w:t>*Pasiūlymo kaina EUR su PVM:</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B02E0FE" w14:textId="77777777" w:rsidR="00072774" w:rsidRPr="00FD41A1" w:rsidRDefault="00072774" w:rsidP="00FD41A1">
            <w:pPr>
              <w:suppressAutoHyphens/>
              <w:autoSpaceDN w:val="0"/>
              <w:spacing w:line="251" w:lineRule="auto"/>
              <w:ind w:firstLine="0"/>
              <w:jc w:val="center"/>
              <w:rPr>
                <w:rFonts w:ascii="Times New Roman" w:eastAsia="Calibri" w:hAnsi="Times New Roman" w:cs="Times New Roman"/>
                <w:sz w:val="24"/>
                <w:szCs w:val="24"/>
                <w:lang w:eastAsia="en-US"/>
              </w:rPr>
            </w:pPr>
          </w:p>
        </w:tc>
      </w:tr>
    </w:tbl>
    <w:bookmarkEnd w:id="51"/>
    <w:p w14:paraId="549136CB" w14:textId="77777777" w:rsidR="00072774" w:rsidRPr="005C2344" w:rsidRDefault="00072774" w:rsidP="0037385F">
      <w:pPr>
        <w:spacing w:line="240" w:lineRule="atLeast"/>
        <w:rPr>
          <w:rFonts w:ascii="Times New Roman" w:hAnsi="Times New Roman" w:cs="Times New Roman"/>
          <w:i/>
          <w:iCs/>
          <w:sz w:val="24"/>
          <w:szCs w:val="24"/>
        </w:rPr>
      </w:pPr>
      <w:r w:rsidRPr="005C2344">
        <w:rPr>
          <w:rFonts w:ascii="Times New Roman" w:hAnsi="Times New Roman" w:cs="Times New Roman"/>
          <w:i/>
          <w:iCs/>
          <w:sz w:val="24"/>
          <w:szCs w:val="24"/>
        </w:rPr>
        <w:t>Pastabos:</w:t>
      </w:r>
    </w:p>
    <w:p w14:paraId="61EFFB7C" w14:textId="77777777" w:rsidR="00072774" w:rsidRPr="005C2344" w:rsidRDefault="00072774" w:rsidP="00072774">
      <w:pPr>
        <w:pStyle w:val="Sraopastraipa"/>
        <w:numPr>
          <w:ilvl w:val="0"/>
          <w:numId w:val="8"/>
        </w:numPr>
        <w:suppressAutoHyphens/>
        <w:autoSpaceDN w:val="0"/>
        <w:spacing w:line="240" w:lineRule="atLeast"/>
        <w:ind w:left="1276" w:hanging="319"/>
        <w:contextualSpacing w:val="0"/>
        <w:jc w:val="left"/>
        <w:textAlignment w:val="baseline"/>
        <w:rPr>
          <w:rFonts w:ascii="Times New Roman" w:hAnsi="Times New Roman" w:cs="Times New Roman"/>
          <w:i/>
          <w:iCs/>
          <w:sz w:val="24"/>
          <w:szCs w:val="32"/>
          <w:lang w:val="sv-SE"/>
        </w:rPr>
      </w:pPr>
      <w:r w:rsidRPr="005C2344">
        <w:rPr>
          <w:rFonts w:ascii="Times New Roman" w:hAnsi="Times New Roman" w:cs="Times New Roman"/>
          <w:i/>
          <w:iCs/>
          <w:sz w:val="24"/>
          <w:szCs w:val="32"/>
          <w:lang w:val="sv-SE"/>
        </w:rPr>
        <w:t>*kainos pasiūlyme nurodomos paliekant du skaitmenis po kablelio;</w:t>
      </w:r>
    </w:p>
    <w:p w14:paraId="4E8FB9E9" w14:textId="77777777" w:rsidR="00072774" w:rsidRPr="005C2344" w:rsidRDefault="00072774" w:rsidP="00072774">
      <w:pPr>
        <w:pStyle w:val="Sraopastraipa"/>
        <w:numPr>
          <w:ilvl w:val="0"/>
          <w:numId w:val="8"/>
        </w:numPr>
        <w:suppressAutoHyphens/>
        <w:autoSpaceDN w:val="0"/>
        <w:spacing w:line="240" w:lineRule="atLeast"/>
        <w:ind w:left="1276" w:hanging="319"/>
        <w:contextualSpacing w:val="0"/>
        <w:textAlignment w:val="baseline"/>
        <w:rPr>
          <w:rFonts w:ascii="Times New Roman" w:hAnsi="Times New Roman" w:cs="Times New Roman"/>
          <w:i/>
          <w:iCs/>
          <w:sz w:val="24"/>
          <w:szCs w:val="32"/>
          <w:lang w:val="sv-SE"/>
        </w:rPr>
      </w:pPr>
      <w:r w:rsidRPr="005C2344">
        <w:rPr>
          <w:rFonts w:ascii="Times New Roman" w:hAnsi="Times New Roman" w:cs="Times New Roman"/>
          <w:i/>
          <w:iCs/>
          <w:sz w:val="24"/>
          <w:szCs w:val="32"/>
        </w:rPr>
        <w:t>tais atvejais, kai pagal galiojančius teisės aktus tiekėjui nereikia mokėti PVM, jis lentelės skilčių, susijusių su PVM, nepildo ir nurodo priežastis, dėl kurių PVM nemokamas:_________________________________________________________</w:t>
      </w:r>
    </w:p>
    <w:p w14:paraId="7ADBEEC4" w14:textId="77777777" w:rsidR="00072774" w:rsidRPr="005C2344" w:rsidRDefault="00072774" w:rsidP="0037385F">
      <w:pPr>
        <w:tabs>
          <w:tab w:val="left" w:pos="-1550"/>
          <w:tab w:val="left" w:pos="992"/>
          <w:tab w:val="left" w:pos="1843"/>
        </w:tabs>
        <w:spacing w:before="120" w:line="320" w:lineRule="exact"/>
        <w:ind w:firstLine="992"/>
        <w:rPr>
          <w:rFonts w:ascii="Times New Roman" w:hAnsi="Times New Roman" w:cs="Times New Roman"/>
          <w:b/>
          <w:sz w:val="24"/>
          <w:szCs w:val="24"/>
        </w:rPr>
      </w:pPr>
      <w:r w:rsidRPr="00FD41A1">
        <w:rPr>
          <w:rFonts w:ascii="Times New Roman" w:hAnsi="Times New Roman" w:cs="Times New Roman"/>
          <w:b/>
          <w:sz w:val="24"/>
          <w:szCs w:val="24"/>
        </w:rPr>
        <w:lastRenderedPageBreak/>
        <w:t>Mobili</w:t>
      </w:r>
      <w:r>
        <w:rPr>
          <w:rFonts w:ascii="Times New Roman" w:hAnsi="Times New Roman" w:cs="Times New Roman"/>
          <w:b/>
          <w:sz w:val="24"/>
          <w:szCs w:val="24"/>
        </w:rPr>
        <w:t>os</w:t>
      </w:r>
      <w:r w:rsidRPr="00FD41A1">
        <w:rPr>
          <w:rFonts w:ascii="Times New Roman" w:hAnsi="Times New Roman" w:cs="Times New Roman"/>
          <w:b/>
          <w:sz w:val="24"/>
          <w:szCs w:val="24"/>
        </w:rPr>
        <w:t xml:space="preserve"> odontologinė</w:t>
      </w:r>
      <w:r>
        <w:rPr>
          <w:rFonts w:ascii="Times New Roman" w:hAnsi="Times New Roman" w:cs="Times New Roman"/>
          <w:b/>
          <w:sz w:val="24"/>
          <w:szCs w:val="24"/>
        </w:rPr>
        <w:t>s</w:t>
      </w:r>
      <w:r w:rsidRPr="00FD41A1">
        <w:rPr>
          <w:rFonts w:ascii="Times New Roman" w:hAnsi="Times New Roman" w:cs="Times New Roman"/>
          <w:b/>
          <w:sz w:val="24"/>
          <w:szCs w:val="24"/>
        </w:rPr>
        <w:t xml:space="preserve"> įrang</w:t>
      </w:r>
      <w:r>
        <w:rPr>
          <w:rFonts w:ascii="Times New Roman" w:hAnsi="Times New Roman" w:cs="Times New Roman"/>
          <w:b/>
          <w:sz w:val="24"/>
          <w:szCs w:val="24"/>
        </w:rPr>
        <w:t>os</w:t>
      </w:r>
      <w:r w:rsidRPr="005C2344">
        <w:rPr>
          <w:rFonts w:ascii="Times New Roman" w:hAnsi="Times New Roman" w:cs="Times New Roman"/>
          <w:b/>
          <w:sz w:val="24"/>
          <w:szCs w:val="24"/>
        </w:rPr>
        <w:t>, b</w:t>
      </w:r>
      <w:r w:rsidRPr="005C2344">
        <w:rPr>
          <w:rFonts w:ascii="Times New Roman" w:hAnsi="Times New Roman" w:cs="Times New Roman"/>
          <w:b/>
          <w:bCs/>
          <w:sz w:val="24"/>
          <w:szCs w:val="24"/>
        </w:rPr>
        <w:t>endra pasiūlymo kaina su PVM</w:t>
      </w:r>
      <w:r w:rsidRPr="005C2344">
        <w:rPr>
          <w:rFonts w:ascii="Times New Roman" w:hAnsi="Times New Roman" w:cs="Times New Roman"/>
          <w:sz w:val="24"/>
          <w:szCs w:val="24"/>
        </w:rPr>
        <w:t xml:space="preserve"> – _________________ Eur (</w:t>
      </w:r>
      <w:r w:rsidRPr="005C2344">
        <w:rPr>
          <w:rFonts w:ascii="Times New Roman" w:hAnsi="Times New Roman" w:cs="Times New Roman"/>
          <w:b/>
          <w:bCs/>
          <w:i/>
          <w:iCs/>
          <w:sz w:val="24"/>
          <w:szCs w:val="24"/>
        </w:rPr>
        <w:t>suma žodžiais</w:t>
      </w:r>
      <w:r w:rsidRPr="005C2344">
        <w:rPr>
          <w:rFonts w:ascii="Times New Roman" w:hAnsi="Times New Roman" w:cs="Times New Roman"/>
          <w:sz w:val="24"/>
          <w:szCs w:val="24"/>
        </w:rPr>
        <w:t>). Į šią sumą įeina visos išlaidos ir visi mokesčiai, taip pat PVM</w:t>
      </w:r>
      <w:r w:rsidRPr="005C2344">
        <w:rPr>
          <w:rFonts w:ascii="Times New Roman" w:hAnsi="Times New Roman" w:cs="Times New Roman"/>
          <w:b/>
          <w:sz w:val="24"/>
          <w:szCs w:val="24"/>
        </w:rPr>
        <w:t xml:space="preserve">, </w:t>
      </w:r>
      <w:r w:rsidRPr="005C2344">
        <w:rPr>
          <w:rFonts w:ascii="Times New Roman" w:hAnsi="Times New Roman" w:cs="Times New Roman"/>
          <w:sz w:val="24"/>
          <w:szCs w:val="24"/>
        </w:rPr>
        <w:t>kuris sudaro ________________ Eur (</w:t>
      </w:r>
      <w:r w:rsidRPr="005C2344">
        <w:rPr>
          <w:rFonts w:ascii="Times New Roman" w:hAnsi="Times New Roman" w:cs="Times New Roman"/>
          <w:i/>
          <w:iCs/>
          <w:sz w:val="24"/>
          <w:szCs w:val="24"/>
        </w:rPr>
        <w:t>suma žodžiais</w:t>
      </w:r>
      <w:r w:rsidRPr="005C2344">
        <w:rPr>
          <w:rFonts w:ascii="Times New Roman" w:hAnsi="Times New Roman" w:cs="Times New Roman"/>
          <w:sz w:val="24"/>
          <w:szCs w:val="24"/>
        </w:rPr>
        <w:t>).</w:t>
      </w:r>
    </w:p>
    <w:p w14:paraId="6263CE36" w14:textId="77777777" w:rsidR="00072774" w:rsidRDefault="00072774" w:rsidP="0037385F">
      <w:pPr>
        <w:spacing w:line="276" w:lineRule="auto"/>
        <w:rPr>
          <w:rFonts w:ascii="Times New Roman" w:hAnsi="Times New Roman" w:cs="Times New Roman"/>
          <w:bCs/>
          <w:sz w:val="24"/>
          <w:szCs w:val="24"/>
        </w:rPr>
      </w:pPr>
      <w:r w:rsidRPr="005C2344">
        <w:rPr>
          <w:rFonts w:ascii="Times New Roman" w:hAnsi="Times New Roman" w:cs="Times New Roman"/>
          <w:bCs/>
          <w:sz w:val="24"/>
          <w:szCs w:val="24"/>
        </w:rPr>
        <w:t>Jei suma skaičiais neatitinka sumos žodžiais, teisinga laikoma suma žodžiais.</w:t>
      </w:r>
    </w:p>
    <w:p w14:paraId="29EAD4F2" w14:textId="77777777" w:rsidR="00072774" w:rsidRDefault="00072774" w:rsidP="00A3638E">
      <w:pPr>
        <w:spacing w:line="276" w:lineRule="auto"/>
        <w:rPr>
          <w:rFonts w:ascii="Times New Roman" w:hAnsi="Times New Roman" w:cs="Times New Roman"/>
          <w:bCs/>
          <w:sz w:val="24"/>
          <w:szCs w:val="24"/>
        </w:rPr>
      </w:pPr>
    </w:p>
    <w:p w14:paraId="30F80DE6" w14:textId="77777777" w:rsidR="00072774" w:rsidRPr="002F416E" w:rsidRDefault="00072774" w:rsidP="00A3638E">
      <w:pPr>
        <w:spacing w:line="276" w:lineRule="auto"/>
        <w:rPr>
          <w:rFonts w:ascii="Times New Roman" w:hAnsi="Times New Roman" w:cs="Times New Roman"/>
          <w:bCs/>
          <w:sz w:val="24"/>
          <w:szCs w:val="24"/>
        </w:rPr>
      </w:pPr>
      <w:r>
        <w:rPr>
          <w:rFonts w:ascii="Times New Roman" w:hAnsi="Times New Roman" w:cs="Times New Roman"/>
          <w:bCs/>
          <w:sz w:val="24"/>
          <w:szCs w:val="24"/>
        </w:rPr>
        <w:t>Siūlomos prekės visiškai atitinka pirkimo dokumentuose nurodytus reikalavimus.</w:t>
      </w:r>
    </w:p>
    <w:p w14:paraId="3739FD0F" w14:textId="77777777" w:rsidR="00072774" w:rsidRDefault="00072774" w:rsidP="0037385F">
      <w:pPr>
        <w:spacing w:line="276" w:lineRule="auto"/>
        <w:rPr>
          <w:rFonts w:ascii="Times New Roman" w:hAnsi="Times New Roman" w:cs="Times New Roman"/>
          <w:bCs/>
          <w:sz w:val="24"/>
          <w:szCs w:val="24"/>
        </w:rPr>
      </w:pPr>
    </w:p>
    <w:p w14:paraId="46ADED62" w14:textId="77777777" w:rsidR="00072774" w:rsidRPr="00A3638E" w:rsidRDefault="00072774" w:rsidP="00A3638E">
      <w:pPr>
        <w:pStyle w:val="Betarp"/>
        <w:tabs>
          <w:tab w:val="left" w:pos="1134"/>
        </w:tabs>
        <w:spacing w:after="120" w:line="276" w:lineRule="auto"/>
        <w:ind w:left="709" w:firstLine="0"/>
        <w:contextualSpacing/>
        <w:rPr>
          <w:rFonts w:ascii="Times New Roman" w:hAnsi="Times New Roman" w:cs="Times New Roman"/>
          <w:b/>
          <w:bCs/>
          <w:sz w:val="24"/>
          <w:szCs w:val="24"/>
        </w:rPr>
      </w:pPr>
      <w:r w:rsidRPr="00A3638E">
        <w:rPr>
          <w:rFonts w:ascii="Times New Roman" w:hAnsi="Times New Roman" w:cs="Times New Roman"/>
          <w:b/>
          <w:bCs/>
          <w:sz w:val="24"/>
          <w:szCs w:val="24"/>
        </w:rPr>
        <w:t>I</w:t>
      </w:r>
      <w:r>
        <w:rPr>
          <w:rFonts w:ascii="Times New Roman" w:hAnsi="Times New Roman" w:cs="Times New Roman"/>
          <w:b/>
          <w:bCs/>
          <w:sz w:val="24"/>
          <w:szCs w:val="24"/>
        </w:rPr>
        <w:t>I</w:t>
      </w:r>
      <w:r w:rsidRPr="00A3638E">
        <w:rPr>
          <w:rFonts w:ascii="Times New Roman" w:hAnsi="Times New Roman" w:cs="Times New Roman"/>
          <w:b/>
          <w:bCs/>
          <w:sz w:val="24"/>
          <w:szCs w:val="24"/>
        </w:rPr>
        <w:t xml:space="preserve"> dalis – Mobili paciento kėdė</w:t>
      </w:r>
    </w:p>
    <w:tbl>
      <w:tblPr>
        <w:tblW w:w="9918" w:type="dxa"/>
        <w:tblCellMar>
          <w:left w:w="10" w:type="dxa"/>
          <w:right w:w="10" w:type="dxa"/>
        </w:tblCellMar>
        <w:tblLook w:val="0000" w:firstRow="0" w:lastRow="0" w:firstColumn="0" w:lastColumn="0" w:noHBand="0" w:noVBand="0"/>
      </w:tblPr>
      <w:tblGrid>
        <w:gridCol w:w="570"/>
        <w:gridCol w:w="3577"/>
        <w:gridCol w:w="1074"/>
        <w:gridCol w:w="1437"/>
        <w:gridCol w:w="1559"/>
        <w:gridCol w:w="1701"/>
      </w:tblGrid>
      <w:tr w:rsidR="00072774" w:rsidRPr="00FD41A1" w14:paraId="09D89DCE" w14:textId="77777777" w:rsidTr="000C338A">
        <w:trPr>
          <w:trHeight w:val="557"/>
        </w:trPr>
        <w:tc>
          <w:tcPr>
            <w:tcW w:w="57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978A6A4"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Eil. Nr.</w:t>
            </w:r>
          </w:p>
        </w:tc>
        <w:tc>
          <w:tcPr>
            <w:tcW w:w="35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49D937B"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Paslaugos pavadinimas</w:t>
            </w:r>
          </w:p>
        </w:tc>
        <w:tc>
          <w:tcPr>
            <w:tcW w:w="1074" w:type="dxa"/>
            <w:tcBorders>
              <w:top w:val="single" w:sz="4" w:space="0" w:color="000000"/>
              <w:left w:val="single" w:sz="4" w:space="0" w:color="000000"/>
              <w:bottom w:val="single" w:sz="4" w:space="0" w:color="000000"/>
              <w:right w:val="single" w:sz="4" w:space="0" w:color="000000"/>
            </w:tcBorders>
            <w:shd w:val="clear" w:color="auto" w:fill="E7E6E6"/>
          </w:tcPr>
          <w:p w14:paraId="6C2FAE79"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Matavimo vnt.</w:t>
            </w:r>
          </w:p>
        </w:tc>
        <w:tc>
          <w:tcPr>
            <w:tcW w:w="1437" w:type="dxa"/>
            <w:tcBorders>
              <w:top w:val="single" w:sz="4" w:space="0" w:color="000000"/>
              <w:left w:val="single" w:sz="4" w:space="0" w:color="000000"/>
              <w:bottom w:val="single" w:sz="4" w:space="0" w:color="000000"/>
              <w:right w:val="single" w:sz="4" w:space="0" w:color="000000"/>
            </w:tcBorders>
            <w:shd w:val="clear" w:color="auto" w:fill="E7E6E6"/>
          </w:tcPr>
          <w:p w14:paraId="7C453B29"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Komplektų kiekis</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cPr>
          <w:p w14:paraId="06FB809F"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Vieno komplekto kaina Eur be PVM</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981F673" w14:textId="44EC8DB8" w:rsidR="00072774" w:rsidRPr="00FD41A1" w:rsidRDefault="00072774" w:rsidP="000C338A">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Kaina Eur be PVM</w:t>
            </w:r>
          </w:p>
        </w:tc>
      </w:tr>
      <w:tr w:rsidR="00072774" w:rsidRPr="00FD41A1" w14:paraId="1B051742" w14:textId="77777777" w:rsidTr="000C338A">
        <w:trPr>
          <w:trHeight w:val="362"/>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A9D69"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1</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59A1D"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2</w:t>
            </w:r>
          </w:p>
        </w:tc>
        <w:tc>
          <w:tcPr>
            <w:tcW w:w="1074" w:type="dxa"/>
            <w:tcBorders>
              <w:top w:val="single" w:sz="4" w:space="0" w:color="000000"/>
              <w:left w:val="single" w:sz="4" w:space="0" w:color="000000"/>
              <w:bottom w:val="single" w:sz="4" w:space="0" w:color="000000"/>
              <w:right w:val="single" w:sz="4" w:space="0" w:color="000000"/>
            </w:tcBorders>
          </w:tcPr>
          <w:p w14:paraId="7256239F"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3</w:t>
            </w:r>
          </w:p>
        </w:tc>
        <w:tc>
          <w:tcPr>
            <w:tcW w:w="1437" w:type="dxa"/>
            <w:tcBorders>
              <w:top w:val="single" w:sz="4" w:space="0" w:color="000000"/>
              <w:left w:val="single" w:sz="4" w:space="0" w:color="000000"/>
              <w:bottom w:val="single" w:sz="4" w:space="0" w:color="000000"/>
              <w:right w:val="single" w:sz="4" w:space="0" w:color="000000"/>
            </w:tcBorders>
          </w:tcPr>
          <w:p w14:paraId="6DA189D6"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4</w:t>
            </w:r>
          </w:p>
        </w:tc>
        <w:tc>
          <w:tcPr>
            <w:tcW w:w="1559" w:type="dxa"/>
            <w:tcBorders>
              <w:top w:val="single" w:sz="4" w:space="0" w:color="000000"/>
              <w:left w:val="single" w:sz="4" w:space="0" w:color="000000"/>
              <w:bottom w:val="single" w:sz="4" w:space="0" w:color="000000"/>
              <w:right w:val="single" w:sz="4" w:space="0" w:color="000000"/>
            </w:tcBorders>
          </w:tcPr>
          <w:p w14:paraId="6931D957"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BCF86"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bCs/>
                <w:i/>
                <w:iCs/>
                <w:sz w:val="22"/>
                <w:szCs w:val="22"/>
                <w:lang w:val="en-US" w:eastAsia="en-US"/>
              </w:rPr>
            </w:pPr>
            <w:r w:rsidRPr="00FD41A1">
              <w:rPr>
                <w:rFonts w:ascii="Times New Roman" w:eastAsia="Calibri" w:hAnsi="Times New Roman" w:cs="Times New Roman"/>
                <w:bCs/>
                <w:i/>
                <w:iCs/>
                <w:sz w:val="22"/>
                <w:szCs w:val="22"/>
                <w:lang w:eastAsia="en-US"/>
              </w:rPr>
              <w:t>6</w:t>
            </w:r>
            <w:r w:rsidRPr="00FD41A1">
              <w:rPr>
                <w:rFonts w:ascii="Times New Roman" w:eastAsia="Calibri" w:hAnsi="Times New Roman" w:cs="Times New Roman"/>
                <w:bCs/>
                <w:i/>
                <w:iCs/>
                <w:sz w:val="22"/>
                <w:szCs w:val="22"/>
                <w:lang w:val="en-US" w:eastAsia="en-US"/>
              </w:rPr>
              <w:t>=4x5</w:t>
            </w:r>
          </w:p>
        </w:tc>
      </w:tr>
      <w:tr w:rsidR="00072774" w:rsidRPr="00FD41A1" w14:paraId="7C632817" w14:textId="77777777" w:rsidTr="000C338A">
        <w:trPr>
          <w:trHeight w:val="473"/>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9EEB5" w14:textId="77777777" w:rsidR="00072774" w:rsidRPr="00FD41A1" w:rsidRDefault="00072774" w:rsidP="000C338A">
            <w:pPr>
              <w:suppressAutoHyphens/>
              <w:autoSpaceDN w:val="0"/>
              <w:spacing w:line="251" w:lineRule="auto"/>
              <w:ind w:firstLine="0"/>
              <w:rPr>
                <w:rFonts w:ascii="Times New Roman" w:eastAsia="Calibri" w:hAnsi="Times New Roman" w:cs="Times New Roman"/>
                <w:sz w:val="24"/>
                <w:szCs w:val="24"/>
                <w:lang w:eastAsia="en-US"/>
              </w:rPr>
            </w:pPr>
            <w:r w:rsidRPr="00FD41A1">
              <w:rPr>
                <w:rFonts w:ascii="Times New Roman" w:eastAsia="Calibri" w:hAnsi="Times New Roman" w:cs="Times New Roman"/>
                <w:sz w:val="24"/>
                <w:szCs w:val="24"/>
                <w:lang w:eastAsia="en-US"/>
              </w:rPr>
              <w:t>1.</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76447" w14:textId="77777777" w:rsidR="00072774" w:rsidRPr="00FD41A1" w:rsidRDefault="00072774" w:rsidP="000C338A">
            <w:pPr>
              <w:suppressAutoHyphens/>
              <w:autoSpaceDN w:val="0"/>
              <w:spacing w:line="251" w:lineRule="auto"/>
              <w:ind w:firstLine="0"/>
              <w:rPr>
                <w:rFonts w:ascii="Times New Roman" w:eastAsia="Calibri" w:hAnsi="Times New Roman" w:cs="Times New Roman"/>
                <w:b/>
                <w:sz w:val="24"/>
                <w:szCs w:val="24"/>
                <w:lang w:eastAsia="en-US"/>
              </w:rPr>
            </w:pPr>
            <w:r w:rsidRPr="00F04D11">
              <w:rPr>
                <w:rFonts w:ascii="Times New Roman" w:hAnsi="Times New Roman" w:cs="Times New Roman"/>
                <w:b/>
                <w:bCs/>
                <w:sz w:val="24"/>
                <w:szCs w:val="24"/>
              </w:rPr>
              <w:t>Mobili paciento kėdė</w:t>
            </w:r>
          </w:p>
        </w:tc>
        <w:tc>
          <w:tcPr>
            <w:tcW w:w="1074" w:type="dxa"/>
            <w:tcBorders>
              <w:top w:val="single" w:sz="4" w:space="0" w:color="000000"/>
              <w:left w:val="single" w:sz="4" w:space="0" w:color="000000"/>
              <w:bottom w:val="single" w:sz="4" w:space="0" w:color="000000"/>
              <w:right w:val="single" w:sz="4" w:space="0" w:color="000000"/>
            </w:tcBorders>
          </w:tcPr>
          <w:p w14:paraId="783EDF6A"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sz w:val="24"/>
                <w:szCs w:val="24"/>
                <w:lang w:eastAsia="en-US"/>
              </w:rPr>
            </w:pPr>
            <w:r w:rsidRPr="00FD41A1">
              <w:rPr>
                <w:rFonts w:ascii="Times New Roman" w:eastAsia="Calibri" w:hAnsi="Times New Roman" w:cs="Times New Roman"/>
                <w:sz w:val="24"/>
                <w:szCs w:val="24"/>
                <w:lang w:eastAsia="en-US"/>
              </w:rPr>
              <w:t>Vnt.</w:t>
            </w:r>
          </w:p>
        </w:tc>
        <w:tc>
          <w:tcPr>
            <w:tcW w:w="1437" w:type="dxa"/>
            <w:tcBorders>
              <w:top w:val="single" w:sz="4" w:space="0" w:color="000000"/>
              <w:left w:val="single" w:sz="4" w:space="0" w:color="000000"/>
              <w:bottom w:val="single" w:sz="4" w:space="0" w:color="000000"/>
              <w:right w:val="single" w:sz="4" w:space="0" w:color="000000"/>
            </w:tcBorders>
          </w:tcPr>
          <w:p w14:paraId="1F0DEDCE"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1559" w:type="dxa"/>
            <w:tcBorders>
              <w:top w:val="single" w:sz="4" w:space="0" w:color="000000"/>
              <w:left w:val="single" w:sz="4" w:space="0" w:color="000000"/>
              <w:bottom w:val="single" w:sz="4" w:space="0" w:color="000000"/>
              <w:right w:val="single" w:sz="4" w:space="0" w:color="000000"/>
            </w:tcBorders>
          </w:tcPr>
          <w:p w14:paraId="7468BAE5"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6D2D5"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072774" w:rsidRPr="00FD41A1" w14:paraId="557D6305" w14:textId="77777777" w:rsidTr="000C338A">
        <w:trPr>
          <w:trHeight w:val="325"/>
        </w:trPr>
        <w:tc>
          <w:tcPr>
            <w:tcW w:w="570" w:type="dxa"/>
            <w:tcBorders>
              <w:top w:val="single" w:sz="4" w:space="0" w:color="000000"/>
              <w:left w:val="single" w:sz="4" w:space="0" w:color="000000"/>
              <w:bottom w:val="single" w:sz="4" w:space="0" w:color="000000"/>
              <w:right w:val="single" w:sz="4" w:space="0" w:color="000000"/>
            </w:tcBorders>
            <w:shd w:val="clear" w:color="auto" w:fill="E7E6E6"/>
          </w:tcPr>
          <w:p w14:paraId="0305FE29" w14:textId="77777777" w:rsidR="00072774" w:rsidRPr="00FD41A1" w:rsidRDefault="00072774" w:rsidP="000C338A">
            <w:pPr>
              <w:suppressAutoHyphens/>
              <w:autoSpaceDN w:val="0"/>
              <w:spacing w:line="251" w:lineRule="auto"/>
              <w:ind w:firstLine="0"/>
              <w:jc w:val="right"/>
              <w:rPr>
                <w:rFonts w:ascii="Times New Roman" w:eastAsia="Calibri" w:hAnsi="Times New Roman" w:cs="Times New Roman"/>
                <w:b/>
                <w:bCs/>
                <w:sz w:val="24"/>
                <w:szCs w:val="24"/>
                <w:lang w:eastAsia="en-US"/>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7F40B7E" w14:textId="77777777" w:rsidR="00072774" w:rsidRPr="00FD41A1" w:rsidRDefault="00072774" w:rsidP="000C338A">
            <w:pPr>
              <w:suppressAutoHyphens/>
              <w:autoSpaceDN w:val="0"/>
              <w:spacing w:line="251" w:lineRule="auto"/>
              <w:ind w:firstLine="0"/>
              <w:jc w:val="right"/>
              <w:rPr>
                <w:rFonts w:ascii="Times New Roman" w:eastAsia="Calibri" w:hAnsi="Times New Roman" w:cs="Times New Roman"/>
                <w:sz w:val="24"/>
                <w:szCs w:val="24"/>
                <w:lang w:eastAsia="en-US"/>
              </w:rPr>
            </w:pPr>
            <w:r w:rsidRPr="00FD41A1">
              <w:rPr>
                <w:rFonts w:ascii="Times New Roman" w:eastAsia="Calibri" w:hAnsi="Times New Roman" w:cs="Times New Roman"/>
                <w:b/>
                <w:bCs/>
                <w:sz w:val="24"/>
                <w:szCs w:val="24"/>
                <w:lang w:eastAsia="en-US"/>
              </w:rPr>
              <w:t>Pasiūlymo kaina EUR be PVM:</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86994C8"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072774" w:rsidRPr="00FD41A1" w14:paraId="21274EE3" w14:textId="77777777" w:rsidTr="000C338A">
        <w:trPr>
          <w:trHeight w:val="384"/>
        </w:trPr>
        <w:tc>
          <w:tcPr>
            <w:tcW w:w="570" w:type="dxa"/>
            <w:tcBorders>
              <w:top w:val="single" w:sz="4" w:space="0" w:color="000000"/>
              <w:left w:val="single" w:sz="4" w:space="0" w:color="000000"/>
              <w:bottom w:val="single" w:sz="4" w:space="0" w:color="000000"/>
              <w:right w:val="single" w:sz="4" w:space="0" w:color="000000"/>
            </w:tcBorders>
            <w:shd w:val="clear" w:color="auto" w:fill="E7E6E6"/>
          </w:tcPr>
          <w:p w14:paraId="464C90A8" w14:textId="77777777" w:rsidR="00072774" w:rsidRPr="00FD41A1" w:rsidRDefault="00072774" w:rsidP="000C338A">
            <w:pPr>
              <w:suppressAutoHyphens/>
              <w:autoSpaceDN w:val="0"/>
              <w:spacing w:line="251" w:lineRule="auto"/>
              <w:ind w:firstLine="0"/>
              <w:jc w:val="right"/>
              <w:rPr>
                <w:rFonts w:ascii="Times New Roman" w:eastAsia="Calibri" w:hAnsi="Times New Roman" w:cs="Times New Roman"/>
                <w:b/>
                <w:bCs/>
                <w:sz w:val="24"/>
                <w:szCs w:val="24"/>
                <w:lang w:eastAsia="en-US"/>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2564EB5" w14:textId="77777777" w:rsidR="00072774" w:rsidRPr="00FD41A1" w:rsidRDefault="00072774" w:rsidP="000C338A">
            <w:pPr>
              <w:suppressAutoHyphens/>
              <w:autoSpaceDN w:val="0"/>
              <w:spacing w:line="251" w:lineRule="auto"/>
              <w:ind w:firstLine="0"/>
              <w:jc w:val="right"/>
              <w:rPr>
                <w:rFonts w:ascii="Times New Roman" w:eastAsia="Calibri" w:hAnsi="Times New Roman" w:cs="Times New Roman"/>
                <w:sz w:val="24"/>
                <w:szCs w:val="24"/>
                <w:lang w:eastAsia="en-US"/>
              </w:rPr>
            </w:pPr>
            <w:r w:rsidRPr="00FD41A1">
              <w:rPr>
                <w:rFonts w:ascii="Times New Roman" w:eastAsia="Calibri" w:hAnsi="Times New Roman" w:cs="Times New Roman"/>
                <w:b/>
                <w:bCs/>
                <w:sz w:val="24"/>
                <w:szCs w:val="24"/>
                <w:lang w:eastAsia="en-US"/>
              </w:rPr>
              <w:t>PVM</w:t>
            </w:r>
            <w:r w:rsidRPr="00FD41A1">
              <w:rPr>
                <w:rFonts w:ascii="Times New Roman" w:eastAsia="Calibri" w:hAnsi="Times New Roman" w:cs="Times New Roman"/>
                <w:b/>
                <w:bCs/>
                <w:sz w:val="24"/>
                <w:szCs w:val="24"/>
                <w:lang w:val="en-US" w:eastAsia="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41628C8"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072774" w:rsidRPr="00FD41A1" w14:paraId="6F62F14E" w14:textId="77777777" w:rsidTr="000C338A">
        <w:trPr>
          <w:trHeight w:val="389"/>
        </w:trPr>
        <w:tc>
          <w:tcPr>
            <w:tcW w:w="570" w:type="dxa"/>
            <w:tcBorders>
              <w:top w:val="single" w:sz="4" w:space="0" w:color="000000"/>
              <w:left w:val="single" w:sz="4" w:space="0" w:color="000000"/>
              <w:bottom w:val="single" w:sz="4" w:space="0" w:color="000000"/>
              <w:right w:val="single" w:sz="4" w:space="0" w:color="000000"/>
            </w:tcBorders>
            <w:shd w:val="clear" w:color="auto" w:fill="E7E6E6"/>
          </w:tcPr>
          <w:p w14:paraId="7C0A16DB" w14:textId="77777777" w:rsidR="00072774" w:rsidRPr="00FD41A1" w:rsidRDefault="00072774" w:rsidP="000C338A">
            <w:pPr>
              <w:suppressAutoHyphens/>
              <w:autoSpaceDN w:val="0"/>
              <w:spacing w:line="251" w:lineRule="auto"/>
              <w:ind w:firstLine="0"/>
              <w:jc w:val="right"/>
              <w:rPr>
                <w:rFonts w:ascii="Times New Roman" w:eastAsia="Calibri" w:hAnsi="Times New Roman" w:cs="Times New Roman"/>
                <w:b/>
                <w:bCs/>
                <w:sz w:val="24"/>
                <w:szCs w:val="24"/>
                <w:lang w:eastAsia="en-US"/>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A1BB8D6" w14:textId="77777777" w:rsidR="00072774" w:rsidRPr="00FD41A1" w:rsidRDefault="00072774" w:rsidP="000C338A">
            <w:pPr>
              <w:suppressAutoHyphens/>
              <w:autoSpaceDN w:val="0"/>
              <w:spacing w:line="251" w:lineRule="auto"/>
              <w:ind w:firstLine="0"/>
              <w:jc w:val="right"/>
              <w:rPr>
                <w:rFonts w:ascii="Times New Roman" w:eastAsia="Calibri" w:hAnsi="Times New Roman" w:cs="Times New Roman"/>
                <w:sz w:val="24"/>
                <w:szCs w:val="24"/>
                <w:lang w:eastAsia="en-US"/>
              </w:rPr>
            </w:pPr>
            <w:r w:rsidRPr="00FD41A1">
              <w:rPr>
                <w:rFonts w:ascii="Times New Roman" w:eastAsia="Calibri" w:hAnsi="Times New Roman" w:cs="Times New Roman"/>
                <w:b/>
                <w:bCs/>
                <w:sz w:val="24"/>
                <w:szCs w:val="24"/>
                <w:lang w:eastAsia="en-US"/>
              </w:rPr>
              <w:t>*Pasiūlymo kaina EUR su PVM:</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48EA52A"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sz w:val="24"/>
                <w:szCs w:val="24"/>
                <w:lang w:eastAsia="en-US"/>
              </w:rPr>
            </w:pPr>
          </w:p>
        </w:tc>
      </w:tr>
    </w:tbl>
    <w:p w14:paraId="41D02E41" w14:textId="77777777" w:rsidR="00072774" w:rsidRPr="005C2344" w:rsidRDefault="00072774" w:rsidP="006214ED">
      <w:pPr>
        <w:spacing w:line="240" w:lineRule="atLeast"/>
        <w:rPr>
          <w:rFonts w:ascii="Times New Roman" w:hAnsi="Times New Roman" w:cs="Times New Roman"/>
          <w:i/>
          <w:iCs/>
          <w:sz w:val="24"/>
          <w:szCs w:val="24"/>
        </w:rPr>
      </w:pPr>
      <w:r w:rsidRPr="005C2344">
        <w:rPr>
          <w:rFonts w:ascii="Times New Roman" w:hAnsi="Times New Roman" w:cs="Times New Roman"/>
          <w:i/>
          <w:iCs/>
          <w:sz w:val="24"/>
          <w:szCs w:val="24"/>
        </w:rPr>
        <w:t>Pastabos:</w:t>
      </w:r>
    </w:p>
    <w:p w14:paraId="6A8B4343" w14:textId="77777777" w:rsidR="00072774" w:rsidRPr="005C2344" w:rsidRDefault="00072774" w:rsidP="00072774">
      <w:pPr>
        <w:pStyle w:val="Sraopastraipa"/>
        <w:numPr>
          <w:ilvl w:val="0"/>
          <w:numId w:val="8"/>
        </w:numPr>
        <w:suppressAutoHyphens/>
        <w:autoSpaceDN w:val="0"/>
        <w:spacing w:line="240" w:lineRule="atLeast"/>
        <w:ind w:left="1276" w:hanging="319"/>
        <w:contextualSpacing w:val="0"/>
        <w:jc w:val="left"/>
        <w:textAlignment w:val="baseline"/>
        <w:rPr>
          <w:rFonts w:ascii="Times New Roman" w:hAnsi="Times New Roman" w:cs="Times New Roman"/>
          <w:i/>
          <w:iCs/>
          <w:sz w:val="24"/>
          <w:szCs w:val="32"/>
          <w:lang w:val="sv-SE"/>
        </w:rPr>
      </w:pPr>
      <w:r w:rsidRPr="005C2344">
        <w:rPr>
          <w:rFonts w:ascii="Times New Roman" w:hAnsi="Times New Roman" w:cs="Times New Roman"/>
          <w:i/>
          <w:iCs/>
          <w:sz w:val="24"/>
          <w:szCs w:val="32"/>
          <w:lang w:val="sv-SE"/>
        </w:rPr>
        <w:t>*kainos pasiūlyme nurodomos paliekant du skaitmenis po kablelio;</w:t>
      </w:r>
    </w:p>
    <w:p w14:paraId="7BA03E66" w14:textId="77777777" w:rsidR="00072774" w:rsidRPr="006214ED" w:rsidRDefault="00072774" w:rsidP="00072774">
      <w:pPr>
        <w:pStyle w:val="Sraopastraipa"/>
        <w:numPr>
          <w:ilvl w:val="0"/>
          <w:numId w:val="8"/>
        </w:numPr>
        <w:suppressAutoHyphens/>
        <w:autoSpaceDN w:val="0"/>
        <w:spacing w:line="240" w:lineRule="atLeast"/>
        <w:ind w:left="1276" w:hanging="319"/>
        <w:contextualSpacing w:val="0"/>
        <w:textAlignment w:val="baseline"/>
        <w:rPr>
          <w:rFonts w:ascii="Times New Roman" w:hAnsi="Times New Roman" w:cs="Times New Roman"/>
          <w:i/>
          <w:iCs/>
          <w:sz w:val="24"/>
          <w:szCs w:val="32"/>
          <w:lang w:val="sv-SE"/>
        </w:rPr>
      </w:pPr>
      <w:r w:rsidRPr="005C2344">
        <w:rPr>
          <w:rFonts w:ascii="Times New Roman" w:hAnsi="Times New Roman" w:cs="Times New Roman"/>
          <w:i/>
          <w:iCs/>
          <w:sz w:val="24"/>
          <w:szCs w:val="32"/>
        </w:rPr>
        <w:t>tais atvejais, kai pagal galiojančius teisės aktus tiekėjui nereikia mokėti PVM, jis lentelės skilčių, susijusių su PVM, nepildo ir nurodo priežastis, dėl kurių PVM nemokamas:_________________________________________________________</w:t>
      </w:r>
    </w:p>
    <w:p w14:paraId="4D86BFD2" w14:textId="77777777" w:rsidR="00072774" w:rsidRPr="005C2344" w:rsidRDefault="00072774" w:rsidP="00A3638E">
      <w:pPr>
        <w:tabs>
          <w:tab w:val="left" w:pos="-1550"/>
          <w:tab w:val="left" w:pos="992"/>
          <w:tab w:val="left" w:pos="1843"/>
        </w:tabs>
        <w:spacing w:before="120" w:line="320" w:lineRule="exact"/>
        <w:ind w:firstLine="992"/>
        <w:rPr>
          <w:rFonts w:ascii="Times New Roman" w:hAnsi="Times New Roman" w:cs="Times New Roman"/>
          <w:b/>
          <w:sz w:val="24"/>
          <w:szCs w:val="24"/>
        </w:rPr>
      </w:pPr>
      <w:r w:rsidRPr="00FD41A1">
        <w:rPr>
          <w:rFonts w:ascii="Times New Roman" w:hAnsi="Times New Roman" w:cs="Times New Roman"/>
          <w:b/>
          <w:sz w:val="24"/>
          <w:szCs w:val="24"/>
        </w:rPr>
        <w:t>Mobili</w:t>
      </w:r>
      <w:r>
        <w:rPr>
          <w:rFonts w:ascii="Times New Roman" w:hAnsi="Times New Roman" w:cs="Times New Roman"/>
          <w:b/>
          <w:sz w:val="24"/>
          <w:szCs w:val="24"/>
        </w:rPr>
        <w:t>os paciento kėdės</w:t>
      </w:r>
      <w:r w:rsidRPr="005C2344">
        <w:rPr>
          <w:rFonts w:ascii="Times New Roman" w:hAnsi="Times New Roman" w:cs="Times New Roman"/>
          <w:b/>
          <w:sz w:val="24"/>
          <w:szCs w:val="24"/>
        </w:rPr>
        <w:t>, b</w:t>
      </w:r>
      <w:r w:rsidRPr="005C2344">
        <w:rPr>
          <w:rFonts w:ascii="Times New Roman" w:hAnsi="Times New Roman" w:cs="Times New Roman"/>
          <w:b/>
          <w:bCs/>
          <w:sz w:val="24"/>
          <w:szCs w:val="24"/>
        </w:rPr>
        <w:t>endra pasiūlymo kaina su PVM</w:t>
      </w:r>
      <w:r w:rsidRPr="005C2344">
        <w:rPr>
          <w:rFonts w:ascii="Times New Roman" w:hAnsi="Times New Roman" w:cs="Times New Roman"/>
          <w:sz w:val="24"/>
          <w:szCs w:val="24"/>
        </w:rPr>
        <w:t xml:space="preserve"> – _________________ Eur (</w:t>
      </w:r>
      <w:r w:rsidRPr="005C2344">
        <w:rPr>
          <w:rFonts w:ascii="Times New Roman" w:hAnsi="Times New Roman" w:cs="Times New Roman"/>
          <w:b/>
          <w:bCs/>
          <w:i/>
          <w:iCs/>
          <w:sz w:val="24"/>
          <w:szCs w:val="24"/>
        </w:rPr>
        <w:t>suma žodžiais</w:t>
      </w:r>
      <w:r w:rsidRPr="005C2344">
        <w:rPr>
          <w:rFonts w:ascii="Times New Roman" w:hAnsi="Times New Roman" w:cs="Times New Roman"/>
          <w:sz w:val="24"/>
          <w:szCs w:val="24"/>
        </w:rPr>
        <w:t>). Į šią sumą įeina visos išlaidos ir visi mokesčiai, taip pat PVM</w:t>
      </w:r>
      <w:r w:rsidRPr="005C2344">
        <w:rPr>
          <w:rFonts w:ascii="Times New Roman" w:hAnsi="Times New Roman" w:cs="Times New Roman"/>
          <w:b/>
          <w:sz w:val="24"/>
          <w:szCs w:val="24"/>
        </w:rPr>
        <w:t xml:space="preserve">, </w:t>
      </w:r>
      <w:r w:rsidRPr="005C2344">
        <w:rPr>
          <w:rFonts w:ascii="Times New Roman" w:hAnsi="Times New Roman" w:cs="Times New Roman"/>
          <w:sz w:val="24"/>
          <w:szCs w:val="24"/>
        </w:rPr>
        <w:t>kuris sudaro ________________ Eur (</w:t>
      </w:r>
      <w:r w:rsidRPr="005C2344">
        <w:rPr>
          <w:rFonts w:ascii="Times New Roman" w:hAnsi="Times New Roman" w:cs="Times New Roman"/>
          <w:i/>
          <w:iCs/>
          <w:sz w:val="24"/>
          <w:szCs w:val="24"/>
        </w:rPr>
        <w:t>suma žodžiais</w:t>
      </w:r>
      <w:r w:rsidRPr="005C2344">
        <w:rPr>
          <w:rFonts w:ascii="Times New Roman" w:hAnsi="Times New Roman" w:cs="Times New Roman"/>
          <w:sz w:val="24"/>
          <w:szCs w:val="24"/>
        </w:rPr>
        <w:t>).</w:t>
      </w:r>
    </w:p>
    <w:p w14:paraId="4579C35D" w14:textId="77777777" w:rsidR="00072774" w:rsidRDefault="00072774" w:rsidP="00A3638E">
      <w:pPr>
        <w:spacing w:line="276" w:lineRule="auto"/>
        <w:rPr>
          <w:rFonts w:ascii="Times New Roman" w:hAnsi="Times New Roman" w:cs="Times New Roman"/>
          <w:bCs/>
          <w:sz w:val="24"/>
          <w:szCs w:val="24"/>
        </w:rPr>
      </w:pPr>
      <w:r w:rsidRPr="005C2344">
        <w:rPr>
          <w:rFonts w:ascii="Times New Roman" w:hAnsi="Times New Roman" w:cs="Times New Roman"/>
          <w:bCs/>
          <w:sz w:val="24"/>
          <w:szCs w:val="24"/>
        </w:rPr>
        <w:t>Jei suma skaičiais neatitinka sumos žodžiais, teisinga laikoma suma žodžiais.</w:t>
      </w:r>
    </w:p>
    <w:p w14:paraId="6B48AC16" w14:textId="77777777" w:rsidR="00072774" w:rsidRDefault="00072774" w:rsidP="00A3638E">
      <w:pPr>
        <w:spacing w:line="276" w:lineRule="auto"/>
        <w:rPr>
          <w:rFonts w:ascii="Times New Roman" w:hAnsi="Times New Roman" w:cs="Times New Roman"/>
          <w:bCs/>
          <w:sz w:val="24"/>
          <w:szCs w:val="24"/>
        </w:rPr>
      </w:pPr>
    </w:p>
    <w:p w14:paraId="5DFEB802" w14:textId="77777777" w:rsidR="00072774" w:rsidRDefault="00072774" w:rsidP="0037385F">
      <w:pPr>
        <w:spacing w:line="276" w:lineRule="auto"/>
        <w:rPr>
          <w:rFonts w:ascii="Times New Roman" w:hAnsi="Times New Roman" w:cs="Times New Roman"/>
          <w:bCs/>
          <w:sz w:val="24"/>
          <w:szCs w:val="24"/>
        </w:rPr>
      </w:pPr>
      <w:r>
        <w:rPr>
          <w:rFonts w:ascii="Times New Roman" w:hAnsi="Times New Roman" w:cs="Times New Roman"/>
          <w:bCs/>
          <w:sz w:val="24"/>
          <w:szCs w:val="24"/>
        </w:rPr>
        <w:t>Siūlomos prekės visiškai atitinka pirkimo dokumentuose nurodytus reikalavimus.</w:t>
      </w:r>
    </w:p>
    <w:p w14:paraId="0FE613D9" w14:textId="77777777" w:rsidR="00072774" w:rsidRDefault="00072774" w:rsidP="0037385F">
      <w:pPr>
        <w:spacing w:line="276" w:lineRule="auto"/>
        <w:rPr>
          <w:rFonts w:ascii="Times New Roman" w:hAnsi="Times New Roman" w:cs="Times New Roman"/>
          <w:bCs/>
          <w:sz w:val="24"/>
          <w:szCs w:val="24"/>
        </w:rPr>
      </w:pPr>
    </w:p>
    <w:p w14:paraId="08942D9F" w14:textId="77777777" w:rsidR="00072774" w:rsidRDefault="00072774" w:rsidP="0037385F">
      <w:pPr>
        <w:spacing w:line="276" w:lineRule="auto"/>
        <w:rPr>
          <w:rFonts w:ascii="Times New Roman" w:hAnsi="Times New Roman" w:cs="Times New Roman"/>
          <w:bCs/>
          <w:sz w:val="24"/>
          <w:szCs w:val="24"/>
        </w:rPr>
      </w:pPr>
    </w:p>
    <w:p w14:paraId="37A6F2AC" w14:textId="77777777" w:rsidR="00072774" w:rsidRDefault="00072774" w:rsidP="0037385F">
      <w:pPr>
        <w:spacing w:line="276" w:lineRule="auto"/>
        <w:rPr>
          <w:rFonts w:ascii="Times New Roman" w:hAnsi="Times New Roman" w:cs="Times New Roman"/>
          <w:bCs/>
          <w:sz w:val="24"/>
          <w:szCs w:val="24"/>
        </w:rPr>
      </w:pPr>
    </w:p>
    <w:p w14:paraId="1AB87605" w14:textId="77777777" w:rsidR="00072774" w:rsidRDefault="00072774" w:rsidP="0037385F">
      <w:pPr>
        <w:spacing w:line="276" w:lineRule="auto"/>
        <w:rPr>
          <w:rFonts w:ascii="Times New Roman" w:hAnsi="Times New Roman" w:cs="Times New Roman"/>
          <w:bCs/>
          <w:sz w:val="24"/>
          <w:szCs w:val="24"/>
        </w:rPr>
      </w:pPr>
    </w:p>
    <w:p w14:paraId="319466DF" w14:textId="77777777" w:rsidR="00072774" w:rsidRDefault="00072774" w:rsidP="0037385F">
      <w:pPr>
        <w:spacing w:line="276" w:lineRule="auto"/>
        <w:rPr>
          <w:rFonts w:ascii="Times New Roman" w:hAnsi="Times New Roman" w:cs="Times New Roman"/>
          <w:bCs/>
          <w:sz w:val="24"/>
          <w:szCs w:val="24"/>
        </w:rPr>
      </w:pPr>
    </w:p>
    <w:p w14:paraId="253B56AD" w14:textId="77777777" w:rsidR="00072774" w:rsidRDefault="00072774" w:rsidP="0037385F">
      <w:pPr>
        <w:spacing w:line="276" w:lineRule="auto"/>
        <w:rPr>
          <w:rFonts w:ascii="Times New Roman" w:hAnsi="Times New Roman" w:cs="Times New Roman"/>
          <w:bCs/>
          <w:sz w:val="24"/>
          <w:szCs w:val="24"/>
        </w:rPr>
      </w:pPr>
    </w:p>
    <w:p w14:paraId="7078E045" w14:textId="77777777" w:rsidR="00072774" w:rsidRDefault="00072774" w:rsidP="0037385F">
      <w:pPr>
        <w:spacing w:line="276" w:lineRule="auto"/>
        <w:rPr>
          <w:rFonts w:ascii="Times New Roman" w:hAnsi="Times New Roman" w:cs="Times New Roman"/>
          <w:bCs/>
          <w:sz w:val="24"/>
          <w:szCs w:val="24"/>
        </w:rPr>
      </w:pPr>
    </w:p>
    <w:p w14:paraId="6840A476" w14:textId="77777777" w:rsidR="00072774" w:rsidRDefault="00072774" w:rsidP="0037385F">
      <w:pPr>
        <w:spacing w:line="276" w:lineRule="auto"/>
        <w:rPr>
          <w:rFonts w:ascii="Times New Roman" w:hAnsi="Times New Roman" w:cs="Times New Roman"/>
          <w:bCs/>
          <w:sz w:val="24"/>
          <w:szCs w:val="24"/>
        </w:rPr>
      </w:pPr>
    </w:p>
    <w:p w14:paraId="12F22434" w14:textId="77777777" w:rsidR="00072774" w:rsidRDefault="00072774" w:rsidP="0037385F">
      <w:pPr>
        <w:spacing w:line="276" w:lineRule="auto"/>
        <w:rPr>
          <w:rFonts w:ascii="Times New Roman" w:hAnsi="Times New Roman" w:cs="Times New Roman"/>
          <w:bCs/>
          <w:sz w:val="24"/>
          <w:szCs w:val="24"/>
        </w:rPr>
      </w:pPr>
    </w:p>
    <w:p w14:paraId="6E63907E" w14:textId="77777777" w:rsidR="00072774" w:rsidRDefault="00072774" w:rsidP="0037385F">
      <w:pPr>
        <w:spacing w:line="276" w:lineRule="auto"/>
        <w:rPr>
          <w:rFonts w:ascii="Times New Roman" w:hAnsi="Times New Roman" w:cs="Times New Roman"/>
          <w:bCs/>
          <w:sz w:val="24"/>
          <w:szCs w:val="24"/>
        </w:rPr>
      </w:pPr>
    </w:p>
    <w:p w14:paraId="7CAB150D" w14:textId="77777777" w:rsidR="00072774" w:rsidRDefault="00072774" w:rsidP="0037385F">
      <w:pPr>
        <w:spacing w:line="276" w:lineRule="auto"/>
        <w:rPr>
          <w:rFonts w:ascii="Times New Roman" w:hAnsi="Times New Roman" w:cs="Times New Roman"/>
          <w:bCs/>
          <w:sz w:val="24"/>
          <w:szCs w:val="24"/>
        </w:rPr>
      </w:pPr>
    </w:p>
    <w:p w14:paraId="4A53877D" w14:textId="77777777" w:rsidR="00072774" w:rsidRDefault="00072774" w:rsidP="006214ED">
      <w:pPr>
        <w:pStyle w:val="Betarp"/>
        <w:tabs>
          <w:tab w:val="left" w:pos="1134"/>
        </w:tabs>
        <w:spacing w:after="120" w:line="276" w:lineRule="auto"/>
        <w:ind w:left="709" w:firstLine="0"/>
        <w:contextualSpacing/>
        <w:rPr>
          <w:rFonts w:ascii="Times New Roman" w:hAnsi="Times New Roman" w:cs="Times New Roman"/>
          <w:b/>
          <w:bCs/>
          <w:sz w:val="24"/>
          <w:szCs w:val="24"/>
        </w:rPr>
      </w:pPr>
      <w:r w:rsidRPr="00A3638E">
        <w:rPr>
          <w:rFonts w:ascii="Times New Roman" w:hAnsi="Times New Roman" w:cs="Times New Roman"/>
          <w:b/>
          <w:bCs/>
          <w:sz w:val="24"/>
          <w:szCs w:val="24"/>
        </w:rPr>
        <w:lastRenderedPageBreak/>
        <w:t>I</w:t>
      </w:r>
      <w:r>
        <w:rPr>
          <w:rFonts w:ascii="Times New Roman" w:hAnsi="Times New Roman" w:cs="Times New Roman"/>
          <w:b/>
          <w:bCs/>
          <w:sz w:val="24"/>
          <w:szCs w:val="24"/>
        </w:rPr>
        <w:t>II</w:t>
      </w:r>
      <w:r w:rsidRPr="00A3638E">
        <w:rPr>
          <w:rFonts w:ascii="Times New Roman" w:hAnsi="Times New Roman" w:cs="Times New Roman"/>
          <w:b/>
          <w:bCs/>
          <w:sz w:val="24"/>
          <w:szCs w:val="24"/>
        </w:rPr>
        <w:t xml:space="preserve"> dalis – </w:t>
      </w:r>
      <w:r w:rsidRPr="009B76CC">
        <w:rPr>
          <w:rFonts w:ascii="Times New Roman" w:hAnsi="Times New Roman" w:cs="Times New Roman"/>
          <w:b/>
          <w:bCs/>
          <w:sz w:val="24"/>
          <w:szCs w:val="24"/>
        </w:rPr>
        <w:t>Mobili gydytojo kėdutė</w:t>
      </w:r>
    </w:p>
    <w:tbl>
      <w:tblPr>
        <w:tblW w:w="9918" w:type="dxa"/>
        <w:tblCellMar>
          <w:left w:w="10" w:type="dxa"/>
          <w:right w:w="10" w:type="dxa"/>
        </w:tblCellMar>
        <w:tblLook w:val="0000" w:firstRow="0" w:lastRow="0" w:firstColumn="0" w:lastColumn="0" w:noHBand="0" w:noVBand="0"/>
      </w:tblPr>
      <w:tblGrid>
        <w:gridCol w:w="570"/>
        <w:gridCol w:w="3577"/>
        <w:gridCol w:w="1074"/>
        <w:gridCol w:w="1437"/>
        <w:gridCol w:w="1559"/>
        <w:gridCol w:w="1701"/>
      </w:tblGrid>
      <w:tr w:rsidR="00072774" w:rsidRPr="00FD41A1" w14:paraId="707800CA" w14:textId="77777777" w:rsidTr="000C338A">
        <w:trPr>
          <w:trHeight w:val="557"/>
        </w:trPr>
        <w:tc>
          <w:tcPr>
            <w:tcW w:w="57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1819251"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Eil. Nr.</w:t>
            </w:r>
          </w:p>
        </w:tc>
        <w:tc>
          <w:tcPr>
            <w:tcW w:w="35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2D6E0FA"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Paslaugos pavadinimas</w:t>
            </w:r>
          </w:p>
        </w:tc>
        <w:tc>
          <w:tcPr>
            <w:tcW w:w="1074" w:type="dxa"/>
            <w:tcBorders>
              <w:top w:val="single" w:sz="4" w:space="0" w:color="000000"/>
              <w:left w:val="single" w:sz="4" w:space="0" w:color="000000"/>
              <w:bottom w:val="single" w:sz="4" w:space="0" w:color="000000"/>
              <w:right w:val="single" w:sz="4" w:space="0" w:color="000000"/>
            </w:tcBorders>
            <w:shd w:val="clear" w:color="auto" w:fill="E7E6E6"/>
          </w:tcPr>
          <w:p w14:paraId="6881AF76"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Matavimo vnt.</w:t>
            </w:r>
          </w:p>
        </w:tc>
        <w:tc>
          <w:tcPr>
            <w:tcW w:w="1437" w:type="dxa"/>
            <w:tcBorders>
              <w:top w:val="single" w:sz="4" w:space="0" w:color="000000"/>
              <w:left w:val="single" w:sz="4" w:space="0" w:color="000000"/>
              <w:bottom w:val="single" w:sz="4" w:space="0" w:color="000000"/>
              <w:right w:val="single" w:sz="4" w:space="0" w:color="000000"/>
            </w:tcBorders>
            <w:shd w:val="clear" w:color="auto" w:fill="E7E6E6"/>
          </w:tcPr>
          <w:p w14:paraId="52352299"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Komplektų kiekis</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cPr>
          <w:p w14:paraId="5B7D3487"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Vieno komplekto kaina Eur be PVM</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D54FCED"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Kaina Eur be PVM</w:t>
            </w:r>
          </w:p>
        </w:tc>
      </w:tr>
      <w:tr w:rsidR="00072774" w:rsidRPr="00FD41A1" w14:paraId="330AB68C" w14:textId="77777777" w:rsidTr="000C338A">
        <w:trPr>
          <w:trHeight w:val="362"/>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3266A"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1</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5930A"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2</w:t>
            </w:r>
          </w:p>
        </w:tc>
        <w:tc>
          <w:tcPr>
            <w:tcW w:w="1074" w:type="dxa"/>
            <w:tcBorders>
              <w:top w:val="single" w:sz="4" w:space="0" w:color="000000"/>
              <w:left w:val="single" w:sz="4" w:space="0" w:color="000000"/>
              <w:bottom w:val="single" w:sz="4" w:space="0" w:color="000000"/>
              <w:right w:val="single" w:sz="4" w:space="0" w:color="000000"/>
            </w:tcBorders>
          </w:tcPr>
          <w:p w14:paraId="3606BB01"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3</w:t>
            </w:r>
          </w:p>
        </w:tc>
        <w:tc>
          <w:tcPr>
            <w:tcW w:w="1437" w:type="dxa"/>
            <w:tcBorders>
              <w:top w:val="single" w:sz="4" w:space="0" w:color="000000"/>
              <w:left w:val="single" w:sz="4" w:space="0" w:color="000000"/>
              <w:bottom w:val="single" w:sz="4" w:space="0" w:color="000000"/>
              <w:right w:val="single" w:sz="4" w:space="0" w:color="000000"/>
            </w:tcBorders>
          </w:tcPr>
          <w:p w14:paraId="3B40DD12"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4</w:t>
            </w:r>
          </w:p>
        </w:tc>
        <w:tc>
          <w:tcPr>
            <w:tcW w:w="1559" w:type="dxa"/>
            <w:tcBorders>
              <w:top w:val="single" w:sz="4" w:space="0" w:color="000000"/>
              <w:left w:val="single" w:sz="4" w:space="0" w:color="000000"/>
              <w:bottom w:val="single" w:sz="4" w:space="0" w:color="000000"/>
              <w:right w:val="single" w:sz="4" w:space="0" w:color="000000"/>
            </w:tcBorders>
          </w:tcPr>
          <w:p w14:paraId="426DCEDC"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5A72A"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bCs/>
                <w:i/>
                <w:iCs/>
                <w:sz w:val="22"/>
                <w:szCs w:val="22"/>
                <w:lang w:val="en-US" w:eastAsia="en-US"/>
              </w:rPr>
            </w:pPr>
            <w:r w:rsidRPr="00FD41A1">
              <w:rPr>
                <w:rFonts w:ascii="Times New Roman" w:eastAsia="Calibri" w:hAnsi="Times New Roman" w:cs="Times New Roman"/>
                <w:bCs/>
                <w:i/>
                <w:iCs/>
                <w:sz w:val="22"/>
                <w:szCs w:val="22"/>
                <w:lang w:eastAsia="en-US"/>
              </w:rPr>
              <w:t>6</w:t>
            </w:r>
            <w:r w:rsidRPr="00FD41A1">
              <w:rPr>
                <w:rFonts w:ascii="Times New Roman" w:eastAsia="Calibri" w:hAnsi="Times New Roman" w:cs="Times New Roman"/>
                <w:bCs/>
                <w:i/>
                <w:iCs/>
                <w:sz w:val="22"/>
                <w:szCs w:val="22"/>
                <w:lang w:val="en-US" w:eastAsia="en-US"/>
              </w:rPr>
              <w:t>=4x5</w:t>
            </w:r>
          </w:p>
        </w:tc>
      </w:tr>
      <w:tr w:rsidR="00072774" w:rsidRPr="00FD41A1" w14:paraId="71A99FAD" w14:textId="77777777" w:rsidTr="000C338A">
        <w:trPr>
          <w:trHeight w:val="473"/>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9ECDB" w14:textId="77777777" w:rsidR="00072774" w:rsidRPr="00FD41A1" w:rsidRDefault="00072774" w:rsidP="000C338A">
            <w:pPr>
              <w:suppressAutoHyphens/>
              <w:autoSpaceDN w:val="0"/>
              <w:spacing w:line="251" w:lineRule="auto"/>
              <w:ind w:firstLine="0"/>
              <w:rPr>
                <w:rFonts w:ascii="Times New Roman" w:eastAsia="Calibri" w:hAnsi="Times New Roman" w:cs="Times New Roman"/>
                <w:sz w:val="24"/>
                <w:szCs w:val="24"/>
                <w:lang w:eastAsia="en-US"/>
              </w:rPr>
            </w:pPr>
            <w:r w:rsidRPr="00FD41A1">
              <w:rPr>
                <w:rFonts w:ascii="Times New Roman" w:eastAsia="Calibri" w:hAnsi="Times New Roman" w:cs="Times New Roman"/>
                <w:sz w:val="24"/>
                <w:szCs w:val="24"/>
                <w:lang w:eastAsia="en-US"/>
              </w:rPr>
              <w:t>1.</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058C9" w14:textId="77777777" w:rsidR="00072774" w:rsidRPr="00FD41A1" w:rsidRDefault="00072774" w:rsidP="000C338A">
            <w:pPr>
              <w:suppressAutoHyphens/>
              <w:autoSpaceDN w:val="0"/>
              <w:spacing w:line="251" w:lineRule="auto"/>
              <w:ind w:firstLine="0"/>
              <w:rPr>
                <w:rFonts w:ascii="Times New Roman" w:eastAsia="Calibri" w:hAnsi="Times New Roman" w:cs="Times New Roman"/>
                <w:b/>
                <w:sz w:val="24"/>
                <w:szCs w:val="24"/>
                <w:lang w:eastAsia="en-US"/>
              </w:rPr>
            </w:pPr>
            <w:r w:rsidRPr="009B76CC">
              <w:rPr>
                <w:rFonts w:ascii="Times New Roman" w:hAnsi="Times New Roman" w:cs="Times New Roman"/>
                <w:b/>
                <w:bCs/>
                <w:sz w:val="24"/>
                <w:szCs w:val="24"/>
              </w:rPr>
              <w:t>Mobili gydytojo kėdutė</w:t>
            </w:r>
          </w:p>
        </w:tc>
        <w:tc>
          <w:tcPr>
            <w:tcW w:w="1074" w:type="dxa"/>
            <w:tcBorders>
              <w:top w:val="single" w:sz="4" w:space="0" w:color="000000"/>
              <w:left w:val="single" w:sz="4" w:space="0" w:color="000000"/>
              <w:bottom w:val="single" w:sz="4" w:space="0" w:color="000000"/>
              <w:right w:val="single" w:sz="4" w:space="0" w:color="000000"/>
            </w:tcBorders>
          </w:tcPr>
          <w:p w14:paraId="13EAFEF3"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sz w:val="24"/>
                <w:szCs w:val="24"/>
                <w:lang w:eastAsia="en-US"/>
              </w:rPr>
            </w:pPr>
            <w:r w:rsidRPr="00FD41A1">
              <w:rPr>
                <w:rFonts w:ascii="Times New Roman" w:eastAsia="Calibri" w:hAnsi="Times New Roman" w:cs="Times New Roman"/>
                <w:sz w:val="24"/>
                <w:szCs w:val="24"/>
                <w:lang w:eastAsia="en-US"/>
              </w:rPr>
              <w:t>Vnt.</w:t>
            </w:r>
          </w:p>
        </w:tc>
        <w:tc>
          <w:tcPr>
            <w:tcW w:w="1437" w:type="dxa"/>
            <w:tcBorders>
              <w:top w:val="single" w:sz="4" w:space="0" w:color="000000"/>
              <w:left w:val="single" w:sz="4" w:space="0" w:color="000000"/>
              <w:bottom w:val="single" w:sz="4" w:space="0" w:color="000000"/>
              <w:right w:val="single" w:sz="4" w:space="0" w:color="000000"/>
            </w:tcBorders>
          </w:tcPr>
          <w:p w14:paraId="39436148"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1559" w:type="dxa"/>
            <w:tcBorders>
              <w:top w:val="single" w:sz="4" w:space="0" w:color="000000"/>
              <w:left w:val="single" w:sz="4" w:space="0" w:color="000000"/>
              <w:bottom w:val="single" w:sz="4" w:space="0" w:color="000000"/>
              <w:right w:val="single" w:sz="4" w:space="0" w:color="000000"/>
            </w:tcBorders>
          </w:tcPr>
          <w:p w14:paraId="68F7D90D"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EB605"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072774" w:rsidRPr="00FD41A1" w14:paraId="5147748E" w14:textId="77777777" w:rsidTr="000C338A">
        <w:trPr>
          <w:trHeight w:val="325"/>
        </w:trPr>
        <w:tc>
          <w:tcPr>
            <w:tcW w:w="570" w:type="dxa"/>
            <w:tcBorders>
              <w:top w:val="single" w:sz="4" w:space="0" w:color="000000"/>
              <w:left w:val="single" w:sz="4" w:space="0" w:color="000000"/>
              <w:bottom w:val="single" w:sz="4" w:space="0" w:color="000000"/>
              <w:right w:val="single" w:sz="4" w:space="0" w:color="000000"/>
            </w:tcBorders>
            <w:shd w:val="clear" w:color="auto" w:fill="E7E6E6"/>
          </w:tcPr>
          <w:p w14:paraId="135FA317" w14:textId="77777777" w:rsidR="00072774" w:rsidRPr="00FD41A1" w:rsidRDefault="00072774" w:rsidP="000C338A">
            <w:pPr>
              <w:suppressAutoHyphens/>
              <w:autoSpaceDN w:val="0"/>
              <w:spacing w:line="251" w:lineRule="auto"/>
              <w:ind w:firstLine="0"/>
              <w:jc w:val="right"/>
              <w:rPr>
                <w:rFonts w:ascii="Times New Roman" w:eastAsia="Calibri" w:hAnsi="Times New Roman" w:cs="Times New Roman"/>
                <w:b/>
                <w:bCs/>
                <w:sz w:val="24"/>
                <w:szCs w:val="24"/>
                <w:lang w:eastAsia="en-US"/>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7006AEB" w14:textId="77777777" w:rsidR="00072774" w:rsidRPr="00FD41A1" w:rsidRDefault="00072774" w:rsidP="000C338A">
            <w:pPr>
              <w:suppressAutoHyphens/>
              <w:autoSpaceDN w:val="0"/>
              <w:spacing w:line="251" w:lineRule="auto"/>
              <w:ind w:firstLine="0"/>
              <w:jc w:val="right"/>
              <w:rPr>
                <w:rFonts w:ascii="Times New Roman" w:eastAsia="Calibri" w:hAnsi="Times New Roman" w:cs="Times New Roman"/>
                <w:sz w:val="24"/>
                <w:szCs w:val="24"/>
                <w:lang w:eastAsia="en-US"/>
              </w:rPr>
            </w:pPr>
            <w:r w:rsidRPr="00FD41A1">
              <w:rPr>
                <w:rFonts w:ascii="Times New Roman" w:eastAsia="Calibri" w:hAnsi="Times New Roman" w:cs="Times New Roman"/>
                <w:b/>
                <w:bCs/>
                <w:sz w:val="24"/>
                <w:szCs w:val="24"/>
                <w:lang w:eastAsia="en-US"/>
              </w:rPr>
              <w:t>Pasiūlymo kaina EUR be PVM:</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61290BD"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072774" w:rsidRPr="00FD41A1" w14:paraId="502F4615" w14:textId="77777777" w:rsidTr="000C338A">
        <w:trPr>
          <w:trHeight w:val="384"/>
        </w:trPr>
        <w:tc>
          <w:tcPr>
            <w:tcW w:w="570" w:type="dxa"/>
            <w:tcBorders>
              <w:top w:val="single" w:sz="4" w:space="0" w:color="000000"/>
              <w:left w:val="single" w:sz="4" w:space="0" w:color="000000"/>
              <w:bottom w:val="single" w:sz="4" w:space="0" w:color="000000"/>
              <w:right w:val="single" w:sz="4" w:space="0" w:color="000000"/>
            </w:tcBorders>
            <w:shd w:val="clear" w:color="auto" w:fill="E7E6E6"/>
          </w:tcPr>
          <w:p w14:paraId="3D4F59E2" w14:textId="77777777" w:rsidR="00072774" w:rsidRPr="00FD41A1" w:rsidRDefault="00072774" w:rsidP="000C338A">
            <w:pPr>
              <w:suppressAutoHyphens/>
              <w:autoSpaceDN w:val="0"/>
              <w:spacing w:line="251" w:lineRule="auto"/>
              <w:ind w:firstLine="0"/>
              <w:jc w:val="right"/>
              <w:rPr>
                <w:rFonts w:ascii="Times New Roman" w:eastAsia="Calibri" w:hAnsi="Times New Roman" w:cs="Times New Roman"/>
                <w:b/>
                <w:bCs/>
                <w:sz w:val="24"/>
                <w:szCs w:val="24"/>
                <w:lang w:eastAsia="en-US"/>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837F4F7" w14:textId="77777777" w:rsidR="00072774" w:rsidRPr="00FD41A1" w:rsidRDefault="00072774" w:rsidP="000C338A">
            <w:pPr>
              <w:suppressAutoHyphens/>
              <w:autoSpaceDN w:val="0"/>
              <w:spacing w:line="251" w:lineRule="auto"/>
              <w:ind w:firstLine="0"/>
              <w:jc w:val="right"/>
              <w:rPr>
                <w:rFonts w:ascii="Times New Roman" w:eastAsia="Calibri" w:hAnsi="Times New Roman" w:cs="Times New Roman"/>
                <w:sz w:val="24"/>
                <w:szCs w:val="24"/>
                <w:lang w:eastAsia="en-US"/>
              </w:rPr>
            </w:pPr>
            <w:r w:rsidRPr="00FD41A1">
              <w:rPr>
                <w:rFonts w:ascii="Times New Roman" w:eastAsia="Calibri" w:hAnsi="Times New Roman" w:cs="Times New Roman"/>
                <w:b/>
                <w:bCs/>
                <w:sz w:val="24"/>
                <w:szCs w:val="24"/>
                <w:lang w:eastAsia="en-US"/>
              </w:rPr>
              <w:t>PVM</w:t>
            </w:r>
            <w:r w:rsidRPr="00FD41A1">
              <w:rPr>
                <w:rFonts w:ascii="Times New Roman" w:eastAsia="Calibri" w:hAnsi="Times New Roman" w:cs="Times New Roman"/>
                <w:b/>
                <w:bCs/>
                <w:sz w:val="24"/>
                <w:szCs w:val="24"/>
                <w:lang w:val="en-US" w:eastAsia="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5BD749C"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072774" w:rsidRPr="00FD41A1" w14:paraId="0F14EA5C" w14:textId="77777777" w:rsidTr="000C338A">
        <w:trPr>
          <w:trHeight w:val="389"/>
        </w:trPr>
        <w:tc>
          <w:tcPr>
            <w:tcW w:w="570" w:type="dxa"/>
            <w:tcBorders>
              <w:top w:val="single" w:sz="4" w:space="0" w:color="000000"/>
              <w:left w:val="single" w:sz="4" w:space="0" w:color="000000"/>
              <w:bottom w:val="single" w:sz="4" w:space="0" w:color="000000"/>
              <w:right w:val="single" w:sz="4" w:space="0" w:color="000000"/>
            </w:tcBorders>
            <w:shd w:val="clear" w:color="auto" w:fill="E7E6E6"/>
          </w:tcPr>
          <w:p w14:paraId="40A0836C" w14:textId="77777777" w:rsidR="00072774" w:rsidRPr="00FD41A1" w:rsidRDefault="00072774" w:rsidP="000C338A">
            <w:pPr>
              <w:suppressAutoHyphens/>
              <w:autoSpaceDN w:val="0"/>
              <w:spacing w:line="251" w:lineRule="auto"/>
              <w:ind w:firstLine="0"/>
              <w:jc w:val="right"/>
              <w:rPr>
                <w:rFonts w:ascii="Times New Roman" w:eastAsia="Calibri" w:hAnsi="Times New Roman" w:cs="Times New Roman"/>
                <w:b/>
                <w:bCs/>
                <w:sz w:val="24"/>
                <w:szCs w:val="24"/>
                <w:lang w:eastAsia="en-US"/>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8DEA05F" w14:textId="77777777" w:rsidR="00072774" w:rsidRPr="00FD41A1" w:rsidRDefault="00072774" w:rsidP="000C338A">
            <w:pPr>
              <w:suppressAutoHyphens/>
              <w:autoSpaceDN w:val="0"/>
              <w:spacing w:line="251" w:lineRule="auto"/>
              <w:ind w:firstLine="0"/>
              <w:jc w:val="right"/>
              <w:rPr>
                <w:rFonts w:ascii="Times New Roman" w:eastAsia="Calibri" w:hAnsi="Times New Roman" w:cs="Times New Roman"/>
                <w:sz w:val="24"/>
                <w:szCs w:val="24"/>
                <w:lang w:eastAsia="en-US"/>
              </w:rPr>
            </w:pPr>
            <w:r w:rsidRPr="00FD41A1">
              <w:rPr>
                <w:rFonts w:ascii="Times New Roman" w:eastAsia="Calibri" w:hAnsi="Times New Roman" w:cs="Times New Roman"/>
                <w:b/>
                <w:bCs/>
                <w:sz w:val="24"/>
                <w:szCs w:val="24"/>
                <w:lang w:eastAsia="en-US"/>
              </w:rPr>
              <w:t>*Pasiūlymo kaina EUR su PVM:</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FBB4A0F"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sz w:val="24"/>
                <w:szCs w:val="24"/>
                <w:lang w:eastAsia="en-US"/>
              </w:rPr>
            </w:pPr>
          </w:p>
        </w:tc>
      </w:tr>
    </w:tbl>
    <w:p w14:paraId="306F74C9" w14:textId="77777777" w:rsidR="00072774" w:rsidRPr="005C2344" w:rsidRDefault="00072774" w:rsidP="006214ED">
      <w:pPr>
        <w:spacing w:line="240" w:lineRule="atLeast"/>
        <w:rPr>
          <w:rFonts w:ascii="Times New Roman" w:hAnsi="Times New Roman" w:cs="Times New Roman"/>
          <w:i/>
          <w:iCs/>
          <w:sz w:val="24"/>
          <w:szCs w:val="24"/>
        </w:rPr>
      </w:pPr>
      <w:r w:rsidRPr="005C2344">
        <w:rPr>
          <w:rFonts w:ascii="Times New Roman" w:hAnsi="Times New Roman" w:cs="Times New Roman"/>
          <w:i/>
          <w:iCs/>
          <w:sz w:val="24"/>
          <w:szCs w:val="24"/>
        </w:rPr>
        <w:t>Pastabos:</w:t>
      </w:r>
    </w:p>
    <w:p w14:paraId="3EE000B0" w14:textId="77777777" w:rsidR="00072774" w:rsidRPr="005C2344" w:rsidRDefault="00072774" w:rsidP="00072774">
      <w:pPr>
        <w:pStyle w:val="Sraopastraipa"/>
        <w:numPr>
          <w:ilvl w:val="0"/>
          <w:numId w:val="8"/>
        </w:numPr>
        <w:suppressAutoHyphens/>
        <w:autoSpaceDN w:val="0"/>
        <w:spacing w:line="240" w:lineRule="atLeast"/>
        <w:ind w:left="1276" w:hanging="319"/>
        <w:contextualSpacing w:val="0"/>
        <w:jc w:val="left"/>
        <w:textAlignment w:val="baseline"/>
        <w:rPr>
          <w:rFonts w:ascii="Times New Roman" w:hAnsi="Times New Roman" w:cs="Times New Roman"/>
          <w:i/>
          <w:iCs/>
          <w:sz w:val="24"/>
          <w:szCs w:val="32"/>
          <w:lang w:val="sv-SE"/>
        </w:rPr>
      </w:pPr>
      <w:r w:rsidRPr="005C2344">
        <w:rPr>
          <w:rFonts w:ascii="Times New Roman" w:hAnsi="Times New Roman" w:cs="Times New Roman"/>
          <w:i/>
          <w:iCs/>
          <w:sz w:val="24"/>
          <w:szCs w:val="32"/>
          <w:lang w:val="sv-SE"/>
        </w:rPr>
        <w:t>*kainos pasiūlyme nurodomos paliekant du skaitmenis po kablelio;</w:t>
      </w:r>
    </w:p>
    <w:p w14:paraId="32872639" w14:textId="77777777" w:rsidR="00072774" w:rsidRPr="005C2344" w:rsidRDefault="00072774" w:rsidP="00072774">
      <w:pPr>
        <w:pStyle w:val="Sraopastraipa"/>
        <w:numPr>
          <w:ilvl w:val="0"/>
          <w:numId w:val="8"/>
        </w:numPr>
        <w:suppressAutoHyphens/>
        <w:autoSpaceDN w:val="0"/>
        <w:spacing w:line="240" w:lineRule="atLeast"/>
        <w:ind w:left="1276" w:hanging="319"/>
        <w:contextualSpacing w:val="0"/>
        <w:textAlignment w:val="baseline"/>
        <w:rPr>
          <w:rFonts w:ascii="Times New Roman" w:hAnsi="Times New Roman" w:cs="Times New Roman"/>
          <w:i/>
          <w:iCs/>
          <w:sz w:val="24"/>
          <w:szCs w:val="32"/>
          <w:lang w:val="sv-SE"/>
        </w:rPr>
      </w:pPr>
      <w:r w:rsidRPr="005C2344">
        <w:rPr>
          <w:rFonts w:ascii="Times New Roman" w:hAnsi="Times New Roman" w:cs="Times New Roman"/>
          <w:i/>
          <w:iCs/>
          <w:sz w:val="24"/>
          <w:szCs w:val="32"/>
        </w:rPr>
        <w:t>tais atvejais, kai pagal galiojančius teisės aktus tiekėjui nereikia mokėti PVM, jis lentelės skilčių, susijusių su PVM, nepildo ir nurodo priežastis, dėl kurių PVM nemokamas:_________________________________________________________</w:t>
      </w:r>
    </w:p>
    <w:p w14:paraId="05D21AB9" w14:textId="77777777" w:rsidR="00072774" w:rsidRDefault="00072774" w:rsidP="006214ED">
      <w:pPr>
        <w:pStyle w:val="Betarp"/>
        <w:tabs>
          <w:tab w:val="left" w:pos="1134"/>
        </w:tabs>
        <w:spacing w:after="120" w:line="276" w:lineRule="auto"/>
        <w:ind w:left="709" w:firstLine="0"/>
        <w:contextualSpacing/>
        <w:rPr>
          <w:rFonts w:ascii="Times New Roman" w:hAnsi="Times New Roman" w:cs="Times New Roman"/>
          <w:b/>
          <w:bCs/>
          <w:sz w:val="24"/>
          <w:szCs w:val="24"/>
        </w:rPr>
      </w:pPr>
    </w:p>
    <w:p w14:paraId="6857DFA8" w14:textId="77777777" w:rsidR="00072774" w:rsidRPr="005C2344" w:rsidRDefault="00072774" w:rsidP="009B76CC">
      <w:pPr>
        <w:tabs>
          <w:tab w:val="left" w:pos="-1550"/>
          <w:tab w:val="left" w:pos="992"/>
          <w:tab w:val="left" w:pos="1843"/>
        </w:tabs>
        <w:spacing w:before="120" w:line="320" w:lineRule="exact"/>
        <w:ind w:firstLine="992"/>
        <w:rPr>
          <w:rFonts w:ascii="Times New Roman" w:hAnsi="Times New Roman" w:cs="Times New Roman"/>
          <w:b/>
          <w:sz w:val="24"/>
          <w:szCs w:val="24"/>
        </w:rPr>
      </w:pPr>
      <w:bookmarkStart w:id="52" w:name="_Hlk218516442"/>
      <w:r w:rsidRPr="00FD41A1">
        <w:rPr>
          <w:rFonts w:ascii="Times New Roman" w:hAnsi="Times New Roman" w:cs="Times New Roman"/>
          <w:b/>
          <w:sz w:val="24"/>
          <w:szCs w:val="24"/>
        </w:rPr>
        <w:t>Mobili</w:t>
      </w:r>
      <w:r>
        <w:rPr>
          <w:rFonts w:ascii="Times New Roman" w:hAnsi="Times New Roman" w:cs="Times New Roman"/>
          <w:b/>
          <w:sz w:val="24"/>
          <w:szCs w:val="24"/>
        </w:rPr>
        <w:t>os gydytojo kėdutės</w:t>
      </w:r>
      <w:r w:rsidRPr="005C2344">
        <w:rPr>
          <w:rFonts w:ascii="Times New Roman" w:hAnsi="Times New Roman" w:cs="Times New Roman"/>
          <w:b/>
          <w:sz w:val="24"/>
          <w:szCs w:val="24"/>
        </w:rPr>
        <w:t>, b</w:t>
      </w:r>
      <w:r w:rsidRPr="005C2344">
        <w:rPr>
          <w:rFonts w:ascii="Times New Roman" w:hAnsi="Times New Roman" w:cs="Times New Roman"/>
          <w:b/>
          <w:bCs/>
          <w:sz w:val="24"/>
          <w:szCs w:val="24"/>
        </w:rPr>
        <w:t>endra pasiūlymo kaina su PVM</w:t>
      </w:r>
      <w:r w:rsidRPr="005C2344">
        <w:rPr>
          <w:rFonts w:ascii="Times New Roman" w:hAnsi="Times New Roman" w:cs="Times New Roman"/>
          <w:sz w:val="24"/>
          <w:szCs w:val="24"/>
        </w:rPr>
        <w:t xml:space="preserve"> – _________________ Eur (</w:t>
      </w:r>
      <w:r w:rsidRPr="005C2344">
        <w:rPr>
          <w:rFonts w:ascii="Times New Roman" w:hAnsi="Times New Roman" w:cs="Times New Roman"/>
          <w:b/>
          <w:bCs/>
          <w:i/>
          <w:iCs/>
          <w:sz w:val="24"/>
          <w:szCs w:val="24"/>
        </w:rPr>
        <w:t>suma žodžiais</w:t>
      </w:r>
      <w:r w:rsidRPr="005C2344">
        <w:rPr>
          <w:rFonts w:ascii="Times New Roman" w:hAnsi="Times New Roman" w:cs="Times New Roman"/>
          <w:sz w:val="24"/>
          <w:szCs w:val="24"/>
        </w:rPr>
        <w:t>). Į šią sumą įeina visos išlaidos ir visi mokesčiai, taip pat PVM</w:t>
      </w:r>
      <w:r w:rsidRPr="005C2344">
        <w:rPr>
          <w:rFonts w:ascii="Times New Roman" w:hAnsi="Times New Roman" w:cs="Times New Roman"/>
          <w:b/>
          <w:sz w:val="24"/>
          <w:szCs w:val="24"/>
        </w:rPr>
        <w:t xml:space="preserve">, </w:t>
      </w:r>
      <w:r w:rsidRPr="005C2344">
        <w:rPr>
          <w:rFonts w:ascii="Times New Roman" w:hAnsi="Times New Roman" w:cs="Times New Roman"/>
          <w:sz w:val="24"/>
          <w:szCs w:val="24"/>
        </w:rPr>
        <w:t>kuris sudaro ________________ Eur (</w:t>
      </w:r>
      <w:r w:rsidRPr="005C2344">
        <w:rPr>
          <w:rFonts w:ascii="Times New Roman" w:hAnsi="Times New Roman" w:cs="Times New Roman"/>
          <w:i/>
          <w:iCs/>
          <w:sz w:val="24"/>
          <w:szCs w:val="24"/>
        </w:rPr>
        <w:t>suma žodžiais</w:t>
      </w:r>
      <w:r w:rsidRPr="005C2344">
        <w:rPr>
          <w:rFonts w:ascii="Times New Roman" w:hAnsi="Times New Roman" w:cs="Times New Roman"/>
          <w:sz w:val="24"/>
          <w:szCs w:val="24"/>
        </w:rPr>
        <w:t>).</w:t>
      </w:r>
    </w:p>
    <w:p w14:paraId="0E2C0F91" w14:textId="77777777" w:rsidR="00072774" w:rsidRDefault="00072774" w:rsidP="009B76CC">
      <w:pPr>
        <w:spacing w:line="276" w:lineRule="auto"/>
        <w:rPr>
          <w:rFonts w:ascii="Times New Roman" w:hAnsi="Times New Roman" w:cs="Times New Roman"/>
          <w:bCs/>
          <w:sz w:val="24"/>
          <w:szCs w:val="24"/>
        </w:rPr>
      </w:pPr>
      <w:r w:rsidRPr="005C2344">
        <w:rPr>
          <w:rFonts w:ascii="Times New Roman" w:hAnsi="Times New Roman" w:cs="Times New Roman"/>
          <w:bCs/>
          <w:sz w:val="24"/>
          <w:szCs w:val="24"/>
        </w:rPr>
        <w:t>Jei suma skaičiais neatitinka sumos žodžiais, teisinga laikoma suma žodžiais.</w:t>
      </w:r>
    </w:p>
    <w:p w14:paraId="4B5DF7DB" w14:textId="77777777" w:rsidR="00072774" w:rsidRDefault="00072774" w:rsidP="009B76CC">
      <w:pPr>
        <w:spacing w:line="276" w:lineRule="auto"/>
        <w:rPr>
          <w:rFonts w:ascii="Times New Roman" w:hAnsi="Times New Roman" w:cs="Times New Roman"/>
          <w:bCs/>
          <w:sz w:val="24"/>
          <w:szCs w:val="24"/>
        </w:rPr>
      </w:pPr>
    </w:p>
    <w:p w14:paraId="6EFA5FA7" w14:textId="77777777" w:rsidR="00072774" w:rsidRDefault="00072774" w:rsidP="009B76CC">
      <w:pPr>
        <w:spacing w:line="276" w:lineRule="auto"/>
        <w:rPr>
          <w:rFonts w:ascii="Times New Roman" w:hAnsi="Times New Roman" w:cs="Times New Roman"/>
          <w:bCs/>
          <w:sz w:val="24"/>
          <w:szCs w:val="24"/>
        </w:rPr>
      </w:pPr>
      <w:r>
        <w:rPr>
          <w:rFonts w:ascii="Times New Roman" w:hAnsi="Times New Roman" w:cs="Times New Roman"/>
          <w:bCs/>
          <w:sz w:val="24"/>
          <w:szCs w:val="24"/>
        </w:rPr>
        <w:t>Siūlomos prekės visiškai atitinka pirkimo dokumentuose nurodytus reikalavimus.</w:t>
      </w:r>
    </w:p>
    <w:bookmarkEnd w:id="52"/>
    <w:p w14:paraId="1634745E" w14:textId="77777777" w:rsidR="00072774" w:rsidRDefault="00072774" w:rsidP="00AE2927">
      <w:pPr>
        <w:pStyle w:val="Betarp"/>
        <w:tabs>
          <w:tab w:val="left" w:pos="1134"/>
        </w:tabs>
        <w:spacing w:after="120" w:line="276" w:lineRule="auto"/>
        <w:ind w:left="709" w:firstLine="0"/>
        <w:contextualSpacing/>
        <w:rPr>
          <w:rFonts w:ascii="Times New Roman" w:hAnsi="Times New Roman" w:cs="Times New Roman"/>
          <w:b/>
          <w:bCs/>
          <w:sz w:val="24"/>
          <w:szCs w:val="24"/>
        </w:rPr>
      </w:pPr>
    </w:p>
    <w:p w14:paraId="756106CC" w14:textId="77777777" w:rsidR="00072774" w:rsidRDefault="00072774" w:rsidP="00AE2927">
      <w:pPr>
        <w:pStyle w:val="Betarp"/>
        <w:tabs>
          <w:tab w:val="left" w:pos="1134"/>
        </w:tabs>
        <w:spacing w:after="120" w:line="276" w:lineRule="auto"/>
        <w:ind w:left="709" w:firstLine="0"/>
        <w:contextualSpacing/>
        <w:rPr>
          <w:rFonts w:ascii="Times New Roman" w:hAnsi="Times New Roman" w:cs="Times New Roman"/>
          <w:b/>
          <w:bCs/>
          <w:sz w:val="24"/>
          <w:szCs w:val="24"/>
        </w:rPr>
      </w:pPr>
      <w:r w:rsidRPr="00A3638E">
        <w:rPr>
          <w:rFonts w:ascii="Times New Roman" w:hAnsi="Times New Roman" w:cs="Times New Roman"/>
          <w:b/>
          <w:bCs/>
          <w:sz w:val="24"/>
          <w:szCs w:val="24"/>
        </w:rPr>
        <w:t>I</w:t>
      </w:r>
      <w:r>
        <w:rPr>
          <w:rFonts w:ascii="Times New Roman" w:hAnsi="Times New Roman" w:cs="Times New Roman"/>
          <w:b/>
          <w:bCs/>
          <w:sz w:val="24"/>
          <w:szCs w:val="24"/>
        </w:rPr>
        <w:t>V</w:t>
      </w:r>
      <w:r w:rsidRPr="00A3638E">
        <w:rPr>
          <w:rFonts w:ascii="Times New Roman" w:hAnsi="Times New Roman" w:cs="Times New Roman"/>
          <w:b/>
          <w:bCs/>
          <w:sz w:val="24"/>
          <w:szCs w:val="24"/>
        </w:rPr>
        <w:t xml:space="preserve"> dalis – </w:t>
      </w:r>
      <w:r w:rsidRPr="00AE2927">
        <w:rPr>
          <w:rFonts w:ascii="Times New Roman" w:hAnsi="Times New Roman" w:cs="Times New Roman"/>
          <w:b/>
          <w:bCs/>
          <w:sz w:val="24"/>
          <w:szCs w:val="24"/>
        </w:rPr>
        <w:t>Mobilus šviestuvas</w:t>
      </w:r>
    </w:p>
    <w:tbl>
      <w:tblPr>
        <w:tblW w:w="9918" w:type="dxa"/>
        <w:tblCellMar>
          <w:left w:w="10" w:type="dxa"/>
          <w:right w:w="10" w:type="dxa"/>
        </w:tblCellMar>
        <w:tblLook w:val="0000" w:firstRow="0" w:lastRow="0" w:firstColumn="0" w:lastColumn="0" w:noHBand="0" w:noVBand="0"/>
      </w:tblPr>
      <w:tblGrid>
        <w:gridCol w:w="570"/>
        <w:gridCol w:w="3577"/>
        <w:gridCol w:w="1074"/>
        <w:gridCol w:w="1437"/>
        <w:gridCol w:w="1559"/>
        <w:gridCol w:w="1701"/>
      </w:tblGrid>
      <w:tr w:rsidR="00072774" w:rsidRPr="00FD41A1" w14:paraId="69978781" w14:textId="77777777" w:rsidTr="000C338A">
        <w:trPr>
          <w:trHeight w:val="557"/>
        </w:trPr>
        <w:tc>
          <w:tcPr>
            <w:tcW w:w="57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64EB958"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Eil. Nr.</w:t>
            </w:r>
          </w:p>
        </w:tc>
        <w:tc>
          <w:tcPr>
            <w:tcW w:w="35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5293AEA"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Paslaugos pavadinimas</w:t>
            </w:r>
          </w:p>
        </w:tc>
        <w:tc>
          <w:tcPr>
            <w:tcW w:w="1074" w:type="dxa"/>
            <w:tcBorders>
              <w:top w:val="single" w:sz="4" w:space="0" w:color="000000"/>
              <w:left w:val="single" w:sz="4" w:space="0" w:color="000000"/>
              <w:bottom w:val="single" w:sz="4" w:space="0" w:color="000000"/>
              <w:right w:val="single" w:sz="4" w:space="0" w:color="000000"/>
            </w:tcBorders>
            <w:shd w:val="clear" w:color="auto" w:fill="E7E6E6"/>
          </w:tcPr>
          <w:p w14:paraId="09C5E39A"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Matavimo vnt.</w:t>
            </w:r>
          </w:p>
        </w:tc>
        <w:tc>
          <w:tcPr>
            <w:tcW w:w="1437" w:type="dxa"/>
            <w:tcBorders>
              <w:top w:val="single" w:sz="4" w:space="0" w:color="000000"/>
              <w:left w:val="single" w:sz="4" w:space="0" w:color="000000"/>
              <w:bottom w:val="single" w:sz="4" w:space="0" w:color="000000"/>
              <w:right w:val="single" w:sz="4" w:space="0" w:color="000000"/>
            </w:tcBorders>
            <w:shd w:val="clear" w:color="auto" w:fill="E7E6E6"/>
          </w:tcPr>
          <w:p w14:paraId="07B92E17"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Komplektų kiekis</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cPr>
          <w:p w14:paraId="6629E319"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Vieno komplekto kaina Eur be PVM</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FFA1F81"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Kaina Eur be PVM</w:t>
            </w:r>
          </w:p>
        </w:tc>
      </w:tr>
      <w:tr w:rsidR="00072774" w:rsidRPr="00FD41A1" w14:paraId="203CA0A0" w14:textId="77777777" w:rsidTr="000C338A">
        <w:trPr>
          <w:trHeight w:val="362"/>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65293"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1</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AD520"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2</w:t>
            </w:r>
          </w:p>
        </w:tc>
        <w:tc>
          <w:tcPr>
            <w:tcW w:w="1074" w:type="dxa"/>
            <w:tcBorders>
              <w:top w:val="single" w:sz="4" w:space="0" w:color="000000"/>
              <w:left w:val="single" w:sz="4" w:space="0" w:color="000000"/>
              <w:bottom w:val="single" w:sz="4" w:space="0" w:color="000000"/>
              <w:right w:val="single" w:sz="4" w:space="0" w:color="000000"/>
            </w:tcBorders>
          </w:tcPr>
          <w:p w14:paraId="7A9F130C"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3</w:t>
            </w:r>
          </w:p>
        </w:tc>
        <w:tc>
          <w:tcPr>
            <w:tcW w:w="1437" w:type="dxa"/>
            <w:tcBorders>
              <w:top w:val="single" w:sz="4" w:space="0" w:color="000000"/>
              <w:left w:val="single" w:sz="4" w:space="0" w:color="000000"/>
              <w:bottom w:val="single" w:sz="4" w:space="0" w:color="000000"/>
              <w:right w:val="single" w:sz="4" w:space="0" w:color="000000"/>
            </w:tcBorders>
          </w:tcPr>
          <w:p w14:paraId="43AABF2D"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4</w:t>
            </w:r>
          </w:p>
        </w:tc>
        <w:tc>
          <w:tcPr>
            <w:tcW w:w="1559" w:type="dxa"/>
            <w:tcBorders>
              <w:top w:val="single" w:sz="4" w:space="0" w:color="000000"/>
              <w:left w:val="single" w:sz="4" w:space="0" w:color="000000"/>
              <w:bottom w:val="single" w:sz="4" w:space="0" w:color="000000"/>
              <w:right w:val="single" w:sz="4" w:space="0" w:color="000000"/>
            </w:tcBorders>
          </w:tcPr>
          <w:p w14:paraId="0874F918"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4B5BC"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bCs/>
                <w:i/>
                <w:iCs/>
                <w:sz w:val="22"/>
                <w:szCs w:val="22"/>
                <w:lang w:val="en-US" w:eastAsia="en-US"/>
              </w:rPr>
            </w:pPr>
            <w:r w:rsidRPr="00FD41A1">
              <w:rPr>
                <w:rFonts w:ascii="Times New Roman" w:eastAsia="Calibri" w:hAnsi="Times New Roman" w:cs="Times New Roman"/>
                <w:bCs/>
                <w:i/>
                <w:iCs/>
                <w:sz w:val="22"/>
                <w:szCs w:val="22"/>
                <w:lang w:eastAsia="en-US"/>
              </w:rPr>
              <w:t>6</w:t>
            </w:r>
            <w:r w:rsidRPr="00FD41A1">
              <w:rPr>
                <w:rFonts w:ascii="Times New Roman" w:eastAsia="Calibri" w:hAnsi="Times New Roman" w:cs="Times New Roman"/>
                <w:bCs/>
                <w:i/>
                <w:iCs/>
                <w:sz w:val="22"/>
                <w:szCs w:val="22"/>
                <w:lang w:val="en-US" w:eastAsia="en-US"/>
              </w:rPr>
              <w:t>=4x5</w:t>
            </w:r>
          </w:p>
        </w:tc>
      </w:tr>
      <w:tr w:rsidR="00072774" w:rsidRPr="00FD41A1" w14:paraId="37671DCD" w14:textId="77777777" w:rsidTr="000C338A">
        <w:trPr>
          <w:trHeight w:val="473"/>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ADDDC" w14:textId="77777777" w:rsidR="00072774" w:rsidRPr="00FD41A1" w:rsidRDefault="00072774" w:rsidP="000C338A">
            <w:pPr>
              <w:suppressAutoHyphens/>
              <w:autoSpaceDN w:val="0"/>
              <w:spacing w:line="251" w:lineRule="auto"/>
              <w:ind w:firstLine="0"/>
              <w:rPr>
                <w:rFonts w:ascii="Times New Roman" w:eastAsia="Calibri" w:hAnsi="Times New Roman" w:cs="Times New Roman"/>
                <w:sz w:val="24"/>
                <w:szCs w:val="24"/>
                <w:lang w:eastAsia="en-US"/>
              </w:rPr>
            </w:pPr>
            <w:r w:rsidRPr="00FD41A1">
              <w:rPr>
                <w:rFonts w:ascii="Times New Roman" w:eastAsia="Calibri" w:hAnsi="Times New Roman" w:cs="Times New Roman"/>
                <w:sz w:val="24"/>
                <w:szCs w:val="24"/>
                <w:lang w:eastAsia="en-US"/>
              </w:rPr>
              <w:t>1.</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E228D" w14:textId="77777777" w:rsidR="00072774" w:rsidRPr="00FD41A1" w:rsidRDefault="00072774" w:rsidP="000C338A">
            <w:pPr>
              <w:suppressAutoHyphens/>
              <w:autoSpaceDN w:val="0"/>
              <w:spacing w:line="251" w:lineRule="auto"/>
              <w:ind w:firstLine="0"/>
              <w:rPr>
                <w:rFonts w:ascii="Times New Roman" w:eastAsia="Calibri" w:hAnsi="Times New Roman" w:cs="Times New Roman"/>
                <w:b/>
                <w:sz w:val="24"/>
                <w:szCs w:val="24"/>
                <w:lang w:eastAsia="en-US"/>
              </w:rPr>
            </w:pPr>
            <w:r w:rsidRPr="00AE2927">
              <w:rPr>
                <w:rFonts w:ascii="Times New Roman" w:hAnsi="Times New Roman" w:cs="Times New Roman"/>
                <w:b/>
                <w:bCs/>
                <w:sz w:val="24"/>
                <w:szCs w:val="24"/>
              </w:rPr>
              <w:t>Mobilus šviestuvas</w:t>
            </w:r>
          </w:p>
        </w:tc>
        <w:tc>
          <w:tcPr>
            <w:tcW w:w="1074" w:type="dxa"/>
            <w:tcBorders>
              <w:top w:val="single" w:sz="4" w:space="0" w:color="000000"/>
              <w:left w:val="single" w:sz="4" w:space="0" w:color="000000"/>
              <w:bottom w:val="single" w:sz="4" w:space="0" w:color="000000"/>
              <w:right w:val="single" w:sz="4" w:space="0" w:color="000000"/>
            </w:tcBorders>
          </w:tcPr>
          <w:p w14:paraId="19906F11"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sz w:val="24"/>
                <w:szCs w:val="24"/>
                <w:lang w:eastAsia="en-US"/>
              </w:rPr>
            </w:pPr>
            <w:r w:rsidRPr="00FD41A1">
              <w:rPr>
                <w:rFonts w:ascii="Times New Roman" w:eastAsia="Calibri" w:hAnsi="Times New Roman" w:cs="Times New Roman"/>
                <w:sz w:val="24"/>
                <w:szCs w:val="24"/>
                <w:lang w:eastAsia="en-US"/>
              </w:rPr>
              <w:t>Vnt.</w:t>
            </w:r>
          </w:p>
        </w:tc>
        <w:tc>
          <w:tcPr>
            <w:tcW w:w="1437" w:type="dxa"/>
            <w:tcBorders>
              <w:top w:val="single" w:sz="4" w:space="0" w:color="000000"/>
              <w:left w:val="single" w:sz="4" w:space="0" w:color="000000"/>
              <w:bottom w:val="single" w:sz="4" w:space="0" w:color="000000"/>
              <w:right w:val="single" w:sz="4" w:space="0" w:color="000000"/>
            </w:tcBorders>
          </w:tcPr>
          <w:p w14:paraId="55018B9B"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1559" w:type="dxa"/>
            <w:tcBorders>
              <w:top w:val="single" w:sz="4" w:space="0" w:color="000000"/>
              <w:left w:val="single" w:sz="4" w:space="0" w:color="000000"/>
              <w:bottom w:val="single" w:sz="4" w:space="0" w:color="000000"/>
              <w:right w:val="single" w:sz="4" w:space="0" w:color="000000"/>
            </w:tcBorders>
          </w:tcPr>
          <w:p w14:paraId="3755AE7F"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41B45"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072774" w:rsidRPr="00FD41A1" w14:paraId="58A9DFBD" w14:textId="77777777" w:rsidTr="000C338A">
        <w:trPr>
          <w:trHeight w:val="325"/>
        </w:trPr>
        <w:tc>
          <w:tcPr>
            <w:tcW w:w="570" w:type="dxa"/>
            <w:tcBorders>
              <w:top w:val="single" w:sz="4" w:space="0" w:color="000000"/>
              <w:left w:val="single" w:sz="4" w:space="0" w:color="000000"/>
              <w:bottom w:val="single" w:sz="4" w:space="0" w:color="000000"/>
              <w:right w:val="single" w:sz="4" w:space="0" w:color="000000"/>
            </w:tcBorders>
            <w:shd w:val="clear" w:color="auto" w:fill="E7E6E6"/>
          </w:tcPr>
          <w:p w14:paraId="09EF2581" w14:textId="77777777" w:rsidR="00072774" w:rsidRPr="00FD41A1" w:rsidRDefault="00072774" w:rsidP="000C338A">
            <w:pPr>
              <w:suppressAutoHyphens/>
              <w:autoSpaceDN w:val="0"/>
              <w:spacing w:line="251" w:lineRule="auto"/>
              <w:ind w:firstLine="0"/>
              <w:jc w:val="right"/>
              <w:rPr>
                <w:rFonts w:ascii="Times New Roman" w:eastAsia="Calibri" w:hAnsi="Times New Roman" w:cs="Times New Roman"/>
                <w:b/>
                <w:bCs/>
                <w:sz w:val="24"/>
                <w:szCs w:val="24"/>
                <w:lang w:eastAsia="en-US"/>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67E8C26" w14:textId="77777777" w:rsidR="00072774" w:rsidRPr="00FD41A1" w:rsidRDefault="00072774" w:rsidP="000C338A">
            <w:pPr>
              <w:suppressAutoHyphens/>
              <w:autoSpaceDN w:val="0"/>
              <w:spacing w:line="251" w:lineRule="auto"/>
              <w:ind w:firstLine="0"/>
              <w:jc w:val="right"/>
              <w:rPr>
                <w:rFonts w:ascii="Times New Roman" w:eastAsia="Calibri" w:hAnsi="Times New Roman" w:cs="Times New Roman"/>
                <w:sz w:val="24"/>
                <w:szCs w:val="24"/>
                <w:lang w:eastAsia="en-US"/>
              </w:rPr>
            </w:pPr>
            <w:r w:rsidRPr="00FD41A1">
              <w:rPr>
                <w:rFonts w:ascii="Times New Roman" w:eastAsia="Calibri" w:hAnsi="Times New Roman" w:cs="Times New Roman"/>
                <w:b/>
                <w:bCs/>
                <w:sz w:val="24"/>
                <w:szCs w:val="24"/>
                <w:lang w:eastAsia="en-US"/>
              </w:rPr>
              <w:t>Pasiūlymo kaina EUR be PVM:</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FD34FD1"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072774" w:rsidRPr="00FD41A1" w14:paraId="4C4EF896" w14:textId="77777777" w:rsidTr="000C338A">
        <w:trPr>
          <w:trHeight w:val="384"/>
        </w:trPr>
        <w:tc>
          <w:tcPr>
            <w:tcW w:w="570" w:type="dxa"/>
            <w:tcBorders>
              <w:top w:val="single" w:sz="4" w:space="0" w:color="000000"/>
              <w:left w:val="single" w:sz="4" w:space="0" w:color="000000"/>
              <w:bottom w:val="single" w:sz="4" w:space="0" w:color="000000"/>
              <w:right w:val="single" w:sz="4" w:space="0" w:color="000000"/>
            </w:tcBorders>
            <w:shd w:val="clear" w:color="auto" w:fill="E7E6E6"/>
          </w:tcPr>
          <w:p w14:paraId="07F93533" w14:textId="77777777" w:rsidR="00072774" w:rsidRPr="00FD41A1" w:rsidRDefault="00072774" w:rsidP="000C338A">
            <w:pPr>
              <w:suppressAutoHyphens/>
              <w:autoSpaceDN w:val="0"/>
              <w:spacing w:line="251" w:lineRule="auto"/>
              <w:ind w:firstLine="0"/>
              <w:jc w:val="right"/>
              <w:rPr>
                <w:rFonts w:ascii="Times New Roman" w:eastAsia="Calibri" w:hAnsi="Times New Roman" w:cs="Times New Roman"/>
                <w:b/>
                <w:bCs/>
                <w:sz w:val="24"/>
                <w:szCs w:val="24"/>
                <w:lang w:eastAsia="en-US"/>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E7A8957" w14:textId="77777777" w:rsidR="00072774" w:rsidRPr="00FD41A1" w:rsidRDefault="00072774" w:rsidP="000C338A">
            <w:pPr>
              <w:suppressAutoHyphens/>
              <w:autoSpaceDN w:val="0"/>
              <w:spacing w:line="251" w:lineRule="auto"/>
              <w:ind w:firstLine="0"/>
              <w:jc w:val="right"/>
              <w:rPr>
                <w:rFonts w:ascii="Times New Roman" w:eastAsia="Calibri" w:hAnsi="Times New Roman" w:cs="Times New Roman"/>
                <w:sz w:val="24"/>
                <w:szCs w:val="24"/>
                <w:lang w:eastAsia="en-US"/>
              </w:rPr>
            </w:pPr>
            <w:r w:rsidRPr="00FD41A1">
              <w:rPr>
                <w:rFonts w:ascii="Times New Roman" w:eastAsia="Calibri" w:hAnsi="Times New Roman" w:cs="Times New Roman"/>
                <w:b/>
                <w:bCs/>
                <w:sz w:val="24"/>
                <w:szCs w:val="24"/>
                <w:lang w:eastAsia="en-US"/>
              </w:rPr>
              <w:t>PVM</w:t>
            </w:r>
            <w:r w:rsidRPr="00FD41A1">
              <w:rPr>
                <w:rFonts w:ascii="Times New Roman" w:eastAsia="Calibri" w:hAnsi="Times New Roman" w:cs="Times New Roman"/>
                <w:b/>
                <w:bCs/>
                <w:sz w:val="24"/>
                <w:szCs w:val="24"/>
                <w:lang w:val="en-US" w:eastAsia="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DF3C811"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072774" w:rsidRPr="00FD41A1" w14:paraId="7651C094" w14:textId="77777777" w:rsidTr="000C338A">
        <w:trPr>
          <w:trHeight w:val="389"/>
        </w:trPr>
        <w:tc>
          <w:tcPr>
            <w:tcW w:w="570" w:type="dxa"/>
            <w:tcBorders>
              <w:top w:val="single" w:sz="4" w:space="0" w:color="000000"/>
              <w:left w:val="single" w:sz="4" w:space="0" w:color="000000"/>
              <w:bottom w:val="single" w:sz="4" w:space="0" w:color="000000"/>
              <w:right w:val="single" w:sz="4" w:space="0" w:color="000000"/>
            </w:tcBorders>
            <w:shd w:val="clear" w:color="auto" w:fill="E7E6E6"/>
          </w:tcPr>
          <w:p w14:paraId="0CA3661E" w14:textId="77777777" w:rsidR="00072774" w:rsidRPr="00FD41A1" w:rsidRDefault="00072774" w:rsidP="000C338A">
            <w:pPr>
              <w:suppressAutoHyphens/>
              <w:autoSpaceDN w:val="0"/>
              <w:spacing w:line="251" w:lineRule="auto"/>
              <w:ind w:firstLine="0"/>
              <w:jc w:val="right"/>
              <w:rPr>
                <w:rFonts w:ascii="Times New Roman" w:eastAsia="Calibri" w:hAnsi="Times New Roman" w:cs="Times New Roman"/>
                <w:b/>
                <w:bCs/>
                <w:sz w:val="24"/>
                <w:szCs w:val="24"/>
                <w:lang w:eastAsia="en-US"/>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3913548" w14:textId="77777777" w:rsidR="00072774" w:rsidRPr="00FD41A1" w:rsidRDefault="00072774" w:rsidP="000C338A">
            <w:pPr>
              <w:suppressAutoHyphens/>
              <w:autoSpaceDN w:val="0"/>
              <w:spacing w:line="251" w:lineRule="auto"/>
              <w:ind w:firstLine="0"/>
              <w:jc w:val="right"/>
              <w:rPr>
                <w:rFonts w:ascii="Times New Roman" w:eastAsia="Calibri" w:hAnsi="Times New Roman" w:cs="Times New Roman"/>
                <w:sz w:val="24"/>
                <w:szCs w:val="24"/>
                <w:lang w:eastAsia="en-US"/>
              </w:rPr>
            </w:pPr>
            <w:r w:rsidRPr="00FD41A1">
              <w:rPr>
                <w:rFonts w:ascii="Times New Roman" w:eastAsia="Calibri" w:hAnsi="Times New Roman" w:cs="Times New Roman"/>
                <w:b/>
                <w:bCs/>
                <w:sz w:val="24"/>
                <w:szCs w:val="24"/>
                <w:lang w:eastAsia="en-US"/>
              </w:rPr>
              <w:t>*Pasiūlymo kaina EUR su PVM:</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4B607B0" w14:textId="77777777" w:rsidR="00072774" w:rsidRPr="00FD41A1" w:rsidRDefault="00072774" w:rsidP="000C338A">
            <w:pPr>
              <w:suppressAutoHyphens/>
              <w:autoSpaceDN w:val="0"/>
              <w:spacing w:line="251" w:lineRule="auto"/>
              <w:ind w:firstLine="0"/>
              <w:jc w:val="center"/>
              <w:rPr>
                <w:rFonts w:ascii="Times New Roman" w:eastAsia="Calibri" w:hAnsi="Times New Roman" w:cs="Times New Roman"/>
                <w:sz w:val="24"/>
                <w:szCs w:val="24"/>
                <w:lang w:eastAsia="en-US"/>
              </w:rPr>
            </w:pPr>
          </w:p>
        </w:tc>
      </w:tr>
    </w:tbl>
    <w:p w14:paraId="3955DF35" w14:textId="77777777" w:rsidR="00072774" w:rsidRPr="005C2344" w:rsidRDefault="00072774" w:rsidP="00AE2927">
      <w:pPr>
        <w:spacing w:line="240" w:lineRule="atLeast"/>
        <w:rPr>
          <w:rFonts w:ascii="Times New Roman" w:hAnsi="Times New Roman" w:cs="Times New Roman"/>
          <w:i/>
          <w:iCs/>
          <w:sz w:val="24"/>
          <w:szCs w:val="24"/>
        </w:rPr>
      </w:pPr>
      <w:r>
        <w:rPr>
          <w:rFonts w:ascii="Times New Roman" w:hAnsi="Times New Roman" w:cs="Times New Roman"/>
          <w:i/>
          <w:iCs/>
          <w:sz w:val="24"/>
          <w:szCs w:val="24"/>
        </w:rPr>
        <w:t>P</w:t>
      </w:r>
      <w:r w:rsidRPr="005C2344">
        <w:rPr>
          <w:rFonts w:ascii="Times New Roman" w:hAnsi="Times New Roman" w:cs="Times New Roman"/>
          <w:i/>
          <w:iCs/>
          <w:sz w:val="24"/>
          <w:szCs w:val="24"/>
        </w:rPr>
        <w:t>astabos:</w:t>
      </w:r>
    </w:p>
    <w:p w14:paraId="2E60CE65" w14:textId="77777777" w:rsidR="00072774" w:rsidRPr="005C2344" w:rsidRDefault="00072774" w:rsidP="00072774">
      <w:pPr>
        <w:pStyle w:val="Sraopastraipa"/>
        <w:numPr>
          <w:ilvl w:val="0"/>
          <w:numId w:val="8"/>
        </w:numPr>
        <w:suppressAutoHyphens/>
        <w:autoSpaceDN w:val="0"/>
        <w:spacing w:line="240" w:lineRule="atLeast"/>
        <w:ind w:left="1276" w:hanging="319"/>
        <w:contextualSpacing w:val="0"/>
        <w:jc w:val="left"/>
        <w:textAlignment w:val="baseline"/>
        <w:rPr>
          <w:rFonts w:ascii="Times New Roman" w:hAnsi="Times New Roman" w:cs="Times New Roman"/>
          <w:i/>
          <w:iCs/>
          <w:sz w:val="24"/>
          <w:szCs w:val="32"/>
          <w:lang w:val="sv-SE"/>
        </w:rPr>
      </w:pPr>
      <w:r w:rsidRPr="005C2344">
        <w:rPr>
          <w:rFonts w:ascii="Times New Roman" w:hAnsi="Times New Roman" w:cs="Times New Roman"/>
          <w:i/>
          <w:iCs/>
          <w:sz w:val="24"/>
          <w:szCs w:val="32"/>
          <w:lang w:val="sv-SE"/>
        </w:rPr>
        <w:t>*kainos pasiūlyme nurodomos paliekant du skaitmenis po kablelio;</w:t>
      </w:r>
    </w:p>
    <w:p w14:paraId="52DABFDF" w14:textId="77777777" w:rsidR="00072774" w:rsidRPr="005C2344" w:rsidRDefault="00072774" w:rsidP="00072774">
      <w:pPr>
        <w:pStyle w:val="Sraopastraipa"/>
        <w:numPr>
          <w:ilvl w:val="0"/>
          <w:numId w:val="8"/>
        </w:numPr>
        <w:suppressAutoHyphens/>
        <w:autoSpaceDN w:val="0"/>
        <w:spacing w:line="240" w:lineRule="atLeast"/>
        <w:ind w:left="1276" w:hanging="319"/>
        <w:contextualSpacing w:val="0"/>
        <w:textAlignment w:val="baseline"/>
        <w:rPr>
          <w:rFonts w:ascii="Times New Roman" w:hAnsi="Times New Roman" w:cs="Times New Roman"/>
          <w:i/>
          <w:iCs/>
          <w:sz w:val="24"/>
          <w:szCs w:val="32"/>
          <w:lang w:val="sv-SE"/>
        </w:rPr>
      </w:pPr>
      <w:r w:rsidRPr="005C2344">
        <w:rPr>
          <w:rFonts w:ascii="Times New Roman" w:hAnsi="Times New Roman" w:cs="Times New Roman"/>
          <w:i/>
          <w:iCs/>
          <w:sz w:val="24"/>
          <w:szCs w:val="32"/>
        </w:rPr>
        <w:t>tais atvejais, kai pagal galiojančius teisės aktus tiekėjui nereikia mokėti PVM, jis lentelės skilčių, susijusių su PVM, nepildo ir nurodo priežastis, dėl kurių PVM nemokamas:_________________________________________________________</w:t>
      </w:r>
    </w:p>
    <w:p w14:paraId="2CFFBD48" w14:textId="77777777" w:rsidR="00072774" w:rsidRPr="005C2344" w:rsidRDefault="00072774" w:rsidP="00AE2927">
      <w:pPr>
        <w:tabs>
          <w:tab w:val="left" w:pos="-1550"/>
          <w:tab w:val="left" w:pos="992"/>
          <w:tab w:val="left" w:pos="1843"/>
        </w:tabs>
        <w:spacing w:before="120" w:line="320" w:lineRule="exact"/>
        <w:ind w:firstLine="992"/>
        <w:rPr>
          <w:rFonts w:ascii="Times New Roman" w:hAnsi="Times New Roman" w:cs="Times New Roman"/>
          <w:b/>
          <w:sz w:val="24"/>
          <w:szCs w:val="24"/>
        </w:rPr>
      </w:pPr>
      <w:r w:rsidRPr="00FD41A1">
        <w:rPr>
          <w:rFonts w:ascii="Times New Roman" w:hAnsi="Times New Roman" w:cs="Times New Roman"/>
          <w:b/>
          <w:sz w:val="24"/>
          <w:szCs w:val="24"/>
        </w:rPr>
        <w:lastRenderedPageBreak/>
        <w:t>Mobil</w:t>
      </w:r>
      <w:r>
        <w:rPr>
          <w:rFonts w:ascii="Times New Roman" w:hAnsi="Times New Roman" w:cs="Times New Roman"/>
          <w:b/>
          <w:sz w:val="24"/>
          <w:szCs w:val="24"/>
        </w:rPr>
        <w:t>aus šviestuvo</w:t>
      </w:r>
      <w:r w:rsidRPr="005C2344">
        <w:rPr>
          <w:rFonts w:ascii="Times New Roman" w:hAnsi="Times New Roman" w:cs="Times New Roman"/>
          <w:b/>
          <w:sz w:val="24"/>
          <w:szCs w:val="24"/>
        </w:rPr>
        <w:t>, b</w:t>
      </w:r>
      <w:r w:rsidRPr="005C2344">
        <w:rPr>
          <w:rFonts w:ascii="Times New Roman" w:hAnsi="Times New Roman" w:cs="Times New Roman"/>
          <w:b/>
          <w:bCs/>
          <w:sz w:val="24"/>
          <w:szCs w:val="24"/>
        </w:rPr>
        <w:t>endra pasiūlymo kaina su PVM</w:t>
      </w:r>
      <w:r w:rsidRPr="005C2344">
        <w:rPr>
          <w:rFonts w:ascii="Times New Roman" w:hAnsi="Times New Roman" w:cs="Times New Roman"/>
          <w:sz w:val="24"/>
          <w:szCs w:val="24"/>
        </w:rPr>
        <w:t xml:space="preserve"> – _________________ Eur (</w:t>
      </w:r>
      <w:r w:rsidRPr="005C2344">
        <w:rPr>
          <w:rFonts w:ascii="Times New Roman" w:hAnsi="Times New Roman" w:cs="Times New Roman"/>
          <w:b/>
          <w:bCs/>
          <w:i/>
          <w:iCs/>
          <w:sz w:val="24"/>
          <w:szCs w:val="24"/>
        </w:rPr>
        <w:t>suma žodžiais</w:t>
      </w:r>
      <w:r w:rsidRPr="005C2344">
        <w:rPr>
          <w:rFonts w:ascii="Times New Roman" w:hAnsi="Times New Roman" w:cs="Times New Roman"/>
          <w:sz w:val="24"/>
          <w:szCs w:val="24"/>
        </w:rPr>
        <w:t>). Į šią sumą įeina visos išlaidos ir visi mokesčiai, taip pat PVM</w:t>
      </w:r>
      <w:r w:rsidRPr="005C2344">
        <w:rPr>
          <w:rFonts w:ascii="Times New Roman" w:hAnsi="Times New Roman" w:cs="Times New Roman"/>
          <w:b/>
          <w:sz w:val="24"/>
          <w:szCs w:val="24"/>
        </w:rPr>
        <w:t xml:space="preserve">, </w:t>
      </w:r>
      <w:r w:rsidRPr="005C2344">
        <w:rPr>
          <w:rFonts w:ascii="Times New Roman" w:hAnsi="Times New Roman" w:cs="Times New Roman"/>
          <w:sz w:val="24"/>
          <w:szCs w:val="24"/>
        </w:rPr>
        <w:t>kuris sudaro ________________ Eur (</w:t>
      </w:r>
      <w:r w:rsidRPr="005C2344">
        <w:rPr>
          <w:rFonts w:ascii="Times New Roman" w:hAnsi="Times New Roman" w:cs="Times New Roman"/>
          <w:i/>
          <w:iCs/>
          <w:sz w:val="24"/>
          <w:szCs w:val="24"/>
        </w:rPr>
        <w:t>suma žodžiais</w:t>
      </w:r>
      <w:r w:rsidRPr="005C2344">
        <w:rPr>
          <w:rFonts w:ascii="Times New Roman" w:hAnsi="Times New Roman" w:cs="Times New Roman"/>
          <w:sz w:val="24"/>
          <w:szCs w:val="24"/>
        </w:rPr>
        <w:t>).</w:t>
      </w:r>
    </w:p>
    <w:p w14:paraId="6A0D42E1" w14:textId="77777777" w:rsidR="00072774" w:rsidRDefault="00072774" w:rsidP="00AE2927">
      <w:pPr>
        <w:spacing w:line="276" w:lineRule="auto"/>
        <w:rPr>
          <w:rFonts w:ascii="Times New Roman" w:hAnsi="Times New Roman" w:cs="Times New Roman"/>
          <w:bCs/>
          <w:sz w:val="24"/>
          <w:szCs w:val="24"/>
        </w:rPr>
      </w:pPr>
      <w:r w:rsidRPr="005C2344">
        <w:rPr>
          <w:rFonts w:ascii="Times New Roman" w:hAnsi="Times New Roman" w:cs="Times New Roman"/>
          <w:bCs/>
          <w:sz w:val="24"/>
          <w:szCs w:val="24"/>
        </w:rPr>
        <w:t>Jei suma skaičiais neatitinka sumos žodžiais, teisinga laikoma suma žodžiais.</w:t>
      </w:r>
    </w:p>
    <w:p w14:paraId="19CB95C5" w14:textId="77777777" w:rsidR="00072774" w:rsidRDefault="00072774" w:rsidP="00AE2927">
      <w:pPr>
        <w:spacing w:line="276" w:lineRule="auto"/>
        <w:rPr>
          <w:rFonts w:ascii="Times New Roman" w:hAnsi="Times New Roman" w:cs="Times New Roman"/>
          <w:bCs/>
          <w:sz w:val="24"/>
          <w:szCs w:val="24"/>
        </w:rPr>
      </w:pPr>
    </w:p>
    <w:p w14:paraId="323D6CDA" w14:textId="77777777" w:rsidR="00072774" w:rsidRPr="00903031" w:rsidRDefault="00072774" w:rsidP="00903031">
      <w:pPr>
        <w:spacing w:line="276" w:lineRule="auto"/>
        <w:rPr>
          <w:rFonts w:ascii="Times New Roman" w:hAnsi="Times New Roman" w:cs="Times New Roman"/>
          <w:bCs/>
          <w:sz w:val="24"/>
          <w:szCs w:val="24"/>
        </w:rPr>
      </w:pPr>
      <w:r>
        <w:rPr>
          <w:rFonts w:ascii="Times New Roman" w:hAnsi="Times New Roman" w:cs="Times New Roman"/>
          <w:bCs/>
          <w:sz w:val="24"/>
          <w:szCs w:val="24"/>
        </w:rPr>
        <w:t>Siūlomos prekės visiškai atitinka pirkimo dokumentuose nurodytus reikalavimus.</w:t>
      </w:r>
    </w:p>
    <w:p w14:paraId="7985A934" w14:textId="77777777" w:rsidR="00072774" w:rsidRPr="005C2344" w:rsidRDefault="00072774" w:rsidP="0037385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color w:val="000000"/>
          <w:kern w:val="3"/>
          <w:sz w:val="24"/>
          <w:szCs w:val="24"/>
          <w:lang w:eastAsia="hi-IN" w:bidi="hi-IN"/>
        </w:rPr>
        <w:tab/>
      </w:r>
      <w:r w:rsidRPr="005C2344">
        <w:rPr>
          <w:rFonts w:ascii="Times New Roman" w:eastAsia="Lucida Sans Unicode" w:hAnsi="Times New Roman" w:cs="Times New Roman"/>
          <w:b/>
          <w:bCs/>
          <w:color w:val="000000"/>
          <w:kern w:val="3"/>
          <w:sz w:val="24"/>
          <w:szCs w:val="24"/>
          <w:lang w:eastAsia="hi-IN" w:bidi="hi-IN"/>
        </w:rPr>
        <w:t>3.Kartu su pasiūlymu pateikiami šie dokumentai:</w:t>
      </w:r>
    </w:p>
    <w:tbl>
      <w:tblPr>
        <w:tblW w:w="9508" w:type="dxa"/>
        <w:tblInd w:w="-5" w:type="dxa"/>
        <w:tblLayout w:type="fixed"/>
        <w:tblCellMar>
          <w:left w:w="10" w:type="dxa"/>
          <w:right w:w="10" w:type="dxa"/>
        </w:tblCellMar>
        <w:tblLook w:val="0000" w:firstRow="0" w:lastRow="0" w:firstColumn="0" w:lastColumn="0" w:noHBand="0" w:noVBand="0"/>
      </w:tblPr>
      <w:tblGrid>
        <w:gridCol w:w="709"/>
        <w:gridCol w:w="5945"/>
        <w:gridCol w:w="2854"/>
      </w:tblGrid>
      <w:tr w:rsidR="00072774" w:rsidRPr="005C2344" w14:paraId="6905FEB4" w14:textId="77777777" w:rsidTr="00AE2927">
        <w:trPr>
          <w:trHeight w:val="333"/>
        </w:trPr>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17B93112" w14:textId="77777777" w:rsidR="00072774" w:rsidRPr="005C2344" w:rsidRDefault="00072774" w:rsidP="00AE2927">
            <w:pPr>
              <w:snapToGrid w:val="0"/>
              <w:ind w:firstLine="0"/>
              <w:jc w:val="center"/>
              <w:rPr>
                <w:rFonts w:ascii="Times New Roman" w:eastAsia="Lucida Sans Unicode" w:hAnsi="Times New Roman" w:cs="Times New Roman"/>
                <w:b/>
                <w:color w:val="000000"/>
                <w:kern w:val="3"/>
                <w:sz w:val="24"/>
                <w:szCs w:val="24"/>
                <w:lang w:eastAsia="hi-IN" w:bidi="hi-IN"/>
              </w:rPr>
            </w:pPr>
            <w:r w:rsidRPr="005C2344">
              <w:rPr>
                <w:rFonts w:ascii="Times New Roman" w:eastAsia="Lucida Sans Unicode" w:hAnsi="Times New Roman" w:cs="Times New Roman"/>
                <w:b/>
                <w:color w:val="000000"/>
                <w:kern w:val="3"/>
                <w:sz w:val="24"/>
                <w:szCs w:val="24"/>
                <w:lang w:eastAsia="hi-IN" w:bidi="hi-IN"/>
              </w:rPr>
              <w:t>Eil. Nr.</w:t>
            </w:r>
          </w:p>
        </w:tc>
        <w:tc>
          <w:tcPr>
            <w:tcW w:w="59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369C38B6" w14:textId="77777777" w:rsidR="00072774" w:rsidRPr="005C2344" w:rsidRDefault="00072774" w:rsidP="00286134">
            <w:pPr>
              <w:snapToGrid w:val="0"/>
              <w:ind w:left="-705" w:firstLine="1402"/>
              <w:jc w:val="center"/>
              <w:rPr>
                <w:rFonts w:ascii="Times New Roman" w:eastAsia="Lucida Sans Unicode" w:hAnsi="Times New Roman" w:cs="Times New Roman"/>
                <w:b/>
                <w:color w:val="000000"/>
                <w:kern w:val="3"/>
                <w:sz w:val="24"/>
                <w:szCs w:val="24"/>
                <w:lang w:eastAsia="hi-IN" w:bidi="hi-IN"/>
              </w:rPr>
            </w:pPr>
            <w:r w:rsidRPr="005C2344">
              <w:rPr>
                <w:rFonts w:ascii="Times New Roman" w:eastAsia="Lucida Sans Unicode" w:hAnsi="Times New Roman" w:cs="Times New Roman"/>
                <w:b/>
                <w:color w:val="000000"/>
                <w:kern w:val="3"/>
                <w:sz w:val="24"/>
                <w:szCs w:val="24"/>
                <w:lang w:eastAsia="hi-IN" w:bidi="hi-IN"/>
              </w:rPr>
              <w:t>Pavadinimas</w:t>
            </w:r>
          </w:p>
        </w:tc>
        <w:tc>
          <w:tcPr>
            <w:tcW w:w="28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2238684C" w14:textId="77777777" w:rsidR="00072774" w:rsidRPr="005C2344" w:rsidRDefault="00072774" w:rsidP="00286134">
            <w:pPr>
              <w:snapToGrid w:val="0"/>
              <w:ind w:firstLine="275"/>
              <w:jc w:val="center"/>
              <w:rPr>
                <w:rFonts w:ascii="Times New Roman" w:eastAsia="Lucida Sans Unicode" w:hAnsi="Times New Roman" w:cs="Times New Roman"/>
                <w:b/>
                <w:color w:val="000000"/>
                <w:kern w:val="3"/>
                <w:sz w:val="24"/>
                <w:szCs w:val="24"/>
                <w:lang w:eastAsia="hi-IN" w:bidi="hi-IN"/>
              </w:rPr>
            </w:pPr>
            <w:r w:rsidRPr="005C2344">
              <w:rPr>
                <w:rFonts w:ascii="Times New Roman" w:eastAsia="Lucida Sans Unicode" w:hAnsi="Times New Roman" w:cs="Times New Roman"/>
                <w:b/>
                <w:color w:val="000000"/>
                <w:kern w:val="3"/>
                <w:sz w:val="24"/>
                <w:szCs w:val="24"/>
                <w:lang w:eastAsia="hi-IN" w:bidi="hi-IN"/>
              </w:rPr>
              <w:t>Dokumento puslapių skaičius</w:t>
            </w:r>
          </w:p>
        </w:tc>
      </w:tr>
      <w:tr w:rsidR="00072774" w:rsidRPr="005C2344" w14:paraId="25C44F60" w14:textId="77777777" w:rsidTr="00AE2927">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092A17" w14:textId="77777777" w:rsidR="00072774" w:rsidRPr="005C2344" w:rsidRDefault="00072774" w:rsidP="001D31FF">
            <w:pPr>
              <w:snapToGrid w:val="0"/>
              <w:ind w:firstLine="567"/>
              <w:jc w:val="center"/>
              <w:rPr>
                <w:rFonts w:ascii="Times New Roman" w:hAnsi="Times New Roman" w:cs="Times New Roman"/>
                <w:color w:val="000000"/>
                <w:kern w:val="3"/>
                <w:sz w:val="24"/>
                <w:szCs w:val="24"/>
              </w:rPr>
            </w:pPr>
          </w:p>
        </w:tc>
        <w:tc>
          <w:tcPr>
            <w:tcW w:w="5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A08102" w14:textId="77777777" w:rsidR="00072774" w:rsidRPr="005C2344" w:rsidRDefault="00072774" w:rsidP="001D31FF">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81FC99" w14:textId="77777777" w:rsidR="00072774" w:rsidRPr="005C2344" w:rsidRDefault="00072774" w:rsidP="001D31FF">
            <w:pPr>
              <w:snapToGrid w:val="0"/>
              <w:ind w:firstLine="567"/>
              <w:jc w:val="right"/>
              <w:rPr>
                <w:rFonts w:ascii="Times New Roman" w:eastAsia="Lucida Sans Unicode" w:hAnsi="Times New Roman" w:cs="Times New Roman"/>
                <w:color w:val="000000"/>
                <w:kern w:val="3"/>
                <w:sz w:val="24"/>
                <w:szCs w:val="24"/>
                <w:lang w:eastAsia="hi-IN" w:bidi="hi-IN"/>
              </w:rPr>
            </w:pPr>
          </w:p>
        </w:tc>
      </w:tr>
      <w:tr w:rsidR="00072774" w:rsidRPr="005C2344" w14:paraId="50C24FD0" w14:textId="77777777" w:rsidTr="00AE2927">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25EEE3" w14:textId="77777777" w:rsidR="00072774" w:rsidRPr="005C2344" w:rsidRDefault="00072774" w:rsidP="001D31FF">
            <w:pPr>
              <w:snapToGrid w:val="0"/>
              <w:ind w:firstLine="567"/>
              <w:jc w:val="center"/>
              <w:rPr>
                <w:rFonts w:ascii="Times New Roman" w:hAnsi="Times New Roman" w:cs="Times New Roman"/>
                <w:color w:val="000000"/>
                <w:kern w:val="3"/>
                <w:sz w:val="24"/>
                <w:szCs w:val="24"/>
              </w:rPr>
            </w:pPr>
          </w:p>
        </w:tc>
        <w:tc>
          <w:tcPr>
            <w:tcW w:w="5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4A7294" w14:textId="77777777" w:rsidR="00072774" w:rsidRPr="005C2344" w:rsidRDefault="00072774" w:rsidP="001D31FF">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1A51D7" w14:textId="77777777" w:rsidR="00072774" w:rsidRPr="005C2344" w:rsidRDefault="00072774" w:rsidP="001D31FF">
            <w:pPr>
              <w:snapToGrid w:val="0"/>
              <w:ind w:firstLine="567"/>
              <w:jc w:val="right"/>
              <w:rPr>
                <w:rFonts w:ascii="Times New Roman" w:eastAsia="Lucida Sans Unicode" w:hAnsi="Times New Roman" w:cs="Times New Roman"/>
                <w:color w:val="000000"/>
                <w:kern w:val="3"/>
                <w:sz w:val="24"/>
                <w:szCs w:val="24"/>
                <w:lang w:eastAsia="hi-IN" w:bidi="hi-IN"/>
              </w:rPr>
            </w:pPr>
          </w:p>
        </w:tc>
      </w:tr>
      <w:tr w:rsidR="00072774" w:rsidRPr="005C2344" w14:paraId="0E40252C" w14:textId="77777777" w:rsidTr="00AE2927">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7CCCEE" w14:textId="77777777" w:rsidR="00072774" w:rsidRPr="005C2344" w:rsidRDefault="00072774" w:rsidP="001D31FF">
            <w:pPr>
              <w:snapToGrid w:val="0"/>
              <w:ind w:firstLine="567"/>
              <w:jc w:val="center"/>
              <w:rPr>
                <w:rFonts w:ascii="Times New Roman" w:hAnsi="Times New Roman" w:cs="Times New Roman"/>
                <w:color w:val="000000"/>
                <w:kern w:val="3"/>
                <w:sz w:val="24"/>
                <w:szCs w:val="24"/>
              </w:rPr>
            </w:pPr>
          </w:p>
        </w:tc>
        <w:tc>
          <w:tcPr>
            <w:tcW w:w="59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CEB5A7" w14:textId="77777777" w:rsidR="00072774" w:rsidRPr="005C2344" w:rsidRDefault="00072774" w:rsidP="001D31FF">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1BB6CA" w14:textId="77777777" w:rsidR="00072774" w:rsidRPr="005C2344" w:rsidRDefault="00072774" w:rsidP="001D31FF">
            <w:pPr>
              <w:snapToGrid w:val="0"/>
              <w:ind w:firstLine="567"/>
              <w:jc w:val="right"/>
              <w:rPr>
                <w:rFonts w:ascii="Times New Roman" w:eastAsia="Lucida Sans Unicode" w:hAnsi="Times New Roman" w:cs="Times New Roman"/>
                <w:color w:val="000000"/>
                <w:kern w:val="3"/>
                <w:sz w:val="24"/>
                <w:szCs w:val="24"/>
                <w:lang w:eastAsia="hi-IN" w:bidi="hi-IN"/>
              </w:rPr>
            </w:pPr>
          </w:p>
        </w:tc>
      </w:tr>
    </w:tbl>
    <w:p w14:paraId="4DDECEE4" w14:textId="77777777" w:rsidR="00072774" w:rsidRPr="005C2344" w:rsidRDefault="00072774" w:rsidP="0037385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b/>
          <w:bCs/>
          <w:color w:val="000000"/>
          <w:kern w:val="3"/>
          <w:sz w:val="24"/>
          <w:szCs w:val="24"/>
          <w:lang w:eastAsia="hi-IN" w:bidi="hi-IN"/>
        </w:rPr>
        <w:tab/>
        <w:t>4. Vykdant sutartį pasitelksime šiuos subtiekėjus/subteikėjus/subrangovus*:</w:t>
      </w:r>
    </w:p>
    <w:p w14:paraId="77B3ECB9" w14:textId="77777777" w:rsidR="00072774" w:rsidRPr="005C2344" w:rsidRDefault="00072774" w:rsidP="0037385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b/>
          <w:bCs/>
          <w:color w:val="000000"/>
          <w:kern w:val="3"/>
          <w:sz w:val="24"/>
          <w:szCs w:val="24"/>
          <w:lang w:eastAsia="hi-IN" w:bidi="hi-IN"/>
        </w:rPr>
        <w:tab/>
        <w:t xml:space="preserve">Informacija apie visus subtiekėjus, kurie bus pasitelkiami vykdant pirkimo sutartį: </w:t>
      </w:r>
    </w:p>
    <w:tbl>
      <w:tblPr>
        <w:tblW w:w="9639" w:type="dxa"/>
        <w:tblInd w:w="-5" w:type="dxa"/>
        <w:tblCellMar>
          <w:left w:w="10" w:type="dxa"/>
          <w:right w:w="10" w:type="dxa"/>
        </w:tblCellMar>
        <w:tblLook w:val="0000" w:firstRow="0" w:lastRow="0" w:firstColumn="0" w:lastColumn="0" w:noHBand="0" w:noVBand="0"/>
      </w:tblPr>
      <w:tblGrid>
        <w:gridCol w:w="709"/>
        <w:gridCol w:w="2342"/>
        <w:gridCol w:w="2277"/>
        <w:gridCol w:w="2083"/>
        <w:gridCol w:w="2228"/>
      </w:tblGrid>
      <w:tr w:rsidR="00072774" w:rsidRPr="005C2344" w14:paraId="56D3EFE2" w14:textId="77777777" w:rsidTr="00584228">
        <w:trPr>
          <w:trHeight w:val="872"/>
        </w:trPr>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C8D64A0" w14:textId="77777777" w:rsidR="00072774" w:rsidRPr="005C2344" w:rsidRDefault="00072774" w:rsidP="00584228">
            <w:pPr>
              <w:pStyle w:val="Pagrindinistekstas"/>
              <w:ind w:firstLine="0"/>
              <w:jc w:val="center"/>
              <w:rPr>
                <w:rFonts w:ascii="Times New Roman" w:hAnsi="Times New Roman" w:cs="Times New Roman"/>
                <w:b/>
                <w:sz w:val="22"/>
                <w:szCs w:val="22"/>
              </w:rPr>
            </w:pPr>
            <w:r w:rsidRPr="005C2344">
              <w:rPr>
                <w:rFonts w:ascii="Times New Roman" w:hAnsi="Times New Roman" w:cs="Times New Roman"/>
                <w:b/>
                <w:sz w:val="22"/>
                <w:szCs w:val="22"/>
              </w:rPr>
              <w:t>Eil. Nr.</w:t>
            </w:r>
          </w:p>
        </w:tc>
        <w:tc>
          <w:tcPr>
            <w:tcW w:w="23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75A2BDC" w14:textId="77777777" w:rsidR="00072774" w:rsidRPr="005C2344" w:rsidRDefault="00072774" w:rsidP="00584228">
            <w:pPr>
              <w:pStyle w:val="Pagrindinistekstas"/>
              <w:ind w:firstLine="0"/>
              <w:jc w:val="center"/>
              <w:rPr>
                <w:rFonts w:ascii="Times New Roman" w:hAnsi="Times New Roman" w:cs="Times New Roman"/>
                <w:b/>
                <w:sz w:val="22"/>
                <w:szCs w:val="22"/>
              </w:rPr>
            </w:pPr>
            <w:r w:rsidRPr="005C2344">
              <w:rPr>
                <w:rFonts w:ascii="Times New Roman" w:hAnsi="Times New Roman" w:cs="Times New Roman"/>
                <w:b/>
                <w:sz w:val="22"/>
                <w:szCs w:val="22"/>
              </w:rPr>
              <w:t>Subtiekėjo pavadinimas, kodas ir adresas</w:t>
            </w:r>
          </w:p>
        </w:tc>
        <w:tc>
          <w:tcPr>
            <w:tcW w:w="2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95179AE" w14:textId="77777777" w:rsidR="00072774" w:rsidRPr="005C2344" w:rsidRDefault="00072774" w:rsidP="00584228">
            <w:pPr>
              <w:pStyle w:val="Pagrindinistekstas"/>
              <w:ind w:firstLine="0"/>
              <w:jc w:val="center"/>
              <w:rPr>
                <w:rFonts w:ascii="Times New Roman" w:hAnsi="Times New Roman" w:cs="Times New Roman"/>
                <w:b/>
                <w:sz w:val="22"/>
                <w:szCs w:val="22"/>
              </w:rPr>
            </w:pPr>
            <w:r w:rsidRPr="005C2344">
              <w:rPr>
                <w:rFonts w:ascii="Times New Roman" w:hAnsi="Times New Roman" w:cs="Times New Roman"/>
                <w:b/>
                <w:sz w:val="22"/>
                <w:szCs w:val="22"/>
              </w:rPr>
              <w:t>Subtiekėjo pajėgumais remiamasi siekiant atitikti kvalifikacijos reikalavimus</w:t>
            </w:r>
          </w:p>
          <w:p w14:paraId="15B5CB20" w14:textId="77777777" w:rsidR="00072774" w:rsidRPr="005C2344" w:rsidRDefault="00072774" w:rsidP="001D31FF">
            <w:pPr>
              <w:pStyle w:val="Pagrindinistekstas"/>
              <w:jc w:val="center"/>
              <w:rPr>
                <w:rFonts w:ascii="Times New Roman" w:hAnsi="Times New Roman" w:cs="Times New Roman"/>
                <w:b/>
                <w:sz w:val="22"/>
                <w:szCs w:val="22"/>
              </w:rPr>
            </w:pPr>
            <w:r w:rsidRPr="005C2344">
              <w:rPr>
                <w:rFonts w:ascii="Times New Roman" w:hAnsi="Times New Roman" w:cs="Times New Roman"/>
                <w:b/>
                <w:sz w:val="22"/>
                <w:szCs w:val="22"/>
              </w:rPr>
              <w:t>(Taip/Ne)</w:t>
            </w:r>
          </w:p>
        </w:tc>
        <w:tc>
          <w:tcPr>
            <w:tcW w:w="20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A3E45F7" w14:textId="77777777" w:rsidR="00072774" w:rsidRPr="005C2344" w:rsidRDefault="00072774" w:rsidP="00584228">
            <w:pPr>
              <w:pStyle w:val="Pagrindinistekstas"/>
              <w:ind w:firstLine="0"/>
              <w:jc w:val="center"/>
              <w:rPr>
                <w:rFonts w:ascii="Times New Roman" w:hAnsi="Times New Roman" w:cs="Times New Roman"/>
                <w:b/>
                <w:sz w:val="22"/>
                <w:szCs w:val="22"/>
              </w:rPr>
            </w:pPr>
            <w:r w:rsidRPr="005C2344">
              <w:rPr>
                <w:rFonts w:ascii="Times New Roman" w:hAnsi="Times New Roman" w:cs="Times New Roman"/>
                <w:b/>
                <w:sz w:val="22"/>
                <w:szCs w:val="22"/>
              </w:rPr>
              <w:t xml:space="preserve">Numatomos atlikti paslaugos </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20F0F8A" w14:textId="77777777" w:rsidR="00072774" w:rsidRPr="005C2344" w:rsidRDefault="00072774" w:rsidP="00584228">
            <w:pPr>
              <w:pStyle w:val="Pagrindinistekstas"/>
              <w:ind w:firstLine="0"/>
              <w:jc w:val="center"/>
              <w:rPr>
                <w:rFonts w:ascii="Times New Roman" w:hAnsi="Times New Roman" w:cs="Times New Roman"/>
                <w:b/>
                <w:sz w:val="22"/>
                <w:szCs w:val="22"/>
              </w:rPr>
            </w:pPr>
            <w:r w:rsidRPr="005C2344">
              <w:rPr>
                <w:rFonts w:ascii="Times New Roman" w:hAnsi="Times New Roman" w:cs="Times New Roman"/>
                <w:b/>
                <w:sz w:val="22"/>
                <w:szCs w:val="22"/>
              </w:rPr>
              <w:t>Pirkimo sutarties dalis (procentais) pasiūlymo kainoje, kuriai ketinama pasitelkti subtiekėjus</w:t>
            </w:r>
          </w:p>
        </w:tc>
      </w:tr>
      <w:tr w:rsidR="00072774" w:rsidRPr="005C2344" w14:paraId="09CEC3B5" w14:textId="77777777" w:rsidTr="0058422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68746" w14:textId="77777777" w:rsidR="00072774" w:rsidRPr="005C2344" w:rsidRDefault="00072774" w:rsidP="001D31FF">
            <w:pPr>
              <w:pStyle w:val="Pagrindinistekstas"/>
              <w:rPr>
                <w:rFonts w:ascii="Times New Roman" w:hAnsi="Times New Roman" w:cs="Times New Roman"/>
                <w:sz w:val="22"/>
                <w:szCs w:val="22"/>
              </w:rPr>
            </w:pPr>
          </w:p>
        </w:tc>
        <w:tc>
          <w:tcPr>
            <w:tcW w:w="2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0378F" w14:textId="77777777" w:rsidR="00072774" w:rsidRPr="005C2344" w:rsidRDefault="00072774" w:rsidP="001D31FF">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04C74" w14:textId="77777777" w:rsidR="00072774" w:rsidRPr="005C2344" w:rsidRDefault="00072774" w:rsidP="001D31FF">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1E060" w14:textId="77777777" w:rsidR="00072774" w:rsidRPr="005C2344" w:rsidRDefault="00072774" w:rsidP="001D31FF">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97B5F" w14:textId="77777777" w:rsidR="00072774" w:rsidRPr="005C2344" w:rsidRDefault="00072774" w:rsidP="001D31FF">
            <w:pPr>
              <w:pStyle w:val="Pagrindinistekstas"/>
              <w:rPr>
                <w:rFonts w:ascii="Times New Roman" w:hAnsi="Times New Roman" w:cs="Times New Roman"/>
                <w:sz w:val="22"/>
                <w:szCs w:val="22"/>
              </w:rPr>
            </w:pPr>
          </w:p>
        </w:tc>
      </w:tr>
      <w:tr w:rsidR="00072774" w:rsidRPr="005C2344" w14:paraId="4D56EAA3" w14:textId="77777777" w:rsidTr="0058422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6A236" w14:textId="77777777" w:rsidR="00072774" w:rsidRPr="005C2344" w:rsidRDefault="00072774" w:rsidP="001D31FF">
            <w:pPr>
              <w:pStyle w:val="Pagrindinistekstas"/>
              <w:rPr>
                <w:rFonts w:ascii="Times New Roman" w:hAnsi="Times New Roman" w:cs="Times New Roman"/>
                <w:sz w:val="22"/>
                <w:szCs w:val="22"/>
              </w:rPr>
            </w:pPr>
          </w:p>
        </w:tc>
        <w:tc>
          <w:tcPr>
            <w:tcW w:w="2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9D8F2" w14:textId="77777777" w:rsidR="00072774" w:rsidRPr="005C2344" w:rsidRDefault="00072774" w:rsidP="001D31FF">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481E6" w14:textId="77777777" w:rsidR="00072774" w:rsidRPr="005C2344" w:rsidRDefault="00072774" w:rsidP="001D31FF">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8210F" w14:textId="77777777" w:rsidR="00072774" w:rsidRPr="005C2344" w:rsidRDefault="00072774" w:rsidP="001D31FF">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90163" w14:textId="77777777" w:rsidR="00072774" w:rsidRPr="005C2344" w:rsidRDefault="00072774" w:rsidP="001D31FF">
            <w:pPr>
              <w:pStyle w:val="Pagrindinistekstas"/>
              <w:rPr>
                <w:rFonts w:ascii="Times New Roman" w:hAnsi="Times New Roman" w:cs="Times New Roman"/>
                <w:sz w:val="22"/>
                <w:szCs w:val="22"/>
              </w:rPr>
            </w:pPr>
          </w:p>
        </w:tc>
      </w:tr>
      <w:tr w:rsidR="00072774" w:rsidRPr="005C2344" w14:paraId="05CA61EF" w14:textId="77777777" w:rsidTr="0058422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4477C" w14:textId="77777777" w:rsidR="00072774" w:rsidRPr="005C2344" w:rsidRDefault="00072774" w:rsidP="001D31FF">
            <w:pPr>
              <w:pStyle w:val="Pagrindinistekstas"/>
              <w:rPr>
                <w:rFonts w:ascii="Times New Roman" w:hAnsi="Times New Roman" w:cs="Times New Roman"/>
                <w:sz w:val="22"/>
                <w:szCs w:val="22"/>
              </w:rPr>
            </w:pPr>
          </w:p>
        </w:tc>
        <w:tc>
          <w:tcPr>
            <w:tcW w:w="2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71278" w14:textId="77777777" w:rsidR="00072774" w:rsidRPr="005C2344" w:rsidRDefault="00072774" w:rsidP="001D31FF">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C8F2A" w14:textId="77777777" w:rsidR="00072774" w:rsidRPr="005C2344" w:rsidRDefault="00072774" w:rsidP="001D31FF">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D049D" w14:textId="77777777" w:rsidR="00072774" w:rsidRPr="005C2344" w:rsidRDefault="00072774" w:rsidP="001D31FF">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6EA60" w14:textId="77777777" w:rsidR="00072774" w:rsidRPr="005C2344" w:rsidRDefault="00072774" w:rsidP="001D31FF">
            <w:pPr>
              <w:pStyle w:val="Pagrindinistekstas"/>
              <w:rPr>
                <w:rFonts w:ascii="Times New Roman" w:hAnsi="Times New Roman" w:cs="Times New Roman"/>
                <w:sz w:val="22"/>
                <w:szCs w:val="22"/>
              </w:rPr>
            </w:pPr>
          </w:p>
        </w:tc>
      </w:tr>
    </w:tbl>
    <w:p w14:paraId="401BC772" w14:textId="77777777" w:rsidR="00072774" w:rsidRPr="005C2344" w:rsidRDefault="00072774" w:rsidP="0037385F">
      <w:pPr>
        <w:ind w:firstLine="709"/>
        <w:rPr>
          <w:rFonts w:ascii="Times New Roman" w:hAnsi="Times New Roman" w:cs="Times New Roman"/>
          <w:sz w:val="24"/>
          <w:szCs w:val="24"/>
        </w:rPr>
      </w:pPr>
      <w:r w:rsidRPr="005C2344">
        <w:rPr>
          <w:rFonts w:ascii="Times New Roman" w:hAnsi="Times New Roman" w:cs="Times New Roman"/>
          <w:i/>
          <w:sz w:val="24"/>
          <w:szCs w:val="24"/>
        </w:rPr>
        <w:t>*Pildyti tuomet, jei sutarties vykdymui bus pasitelkti subtiekėjai/subteikėjai/subrangovai</w:t>
      </w:r>
    </w:p>
    <w:p w14:paraId="04BF2E0B" w14:textId="77777777" w:rsidR="00072774" w:rsidRPr="005C2344" w:rsidRDefault="00072774" w:rsidP="0037385F">
      <w:pPr>
        <w:pStyle w:val="Pagrindinistekstas"/>
        <w:ind w:firstLine="709"/>
        <w:rPr>
          <w:rFonts w:ascii="Times New Roman" w:hAnsi="Times New Roman" w:cs="Times New Roman"/>
          <w:b/>
          <w:bCs/>
          <w:sz w:val="22"/>
          <w:szCs w:val="22"/>
        </w:rPr>
      </w:pPr>
      <w:r w:rsidRPr="005C2344">
        <w:rPr>
          <w:rFonts w:ascii="Times New Roman" w:hAnsi="Times New Roman" w:cs="Times New Roman"/>
          <w:b/>
          <w:bCs/>
          <w:sz w:val="22"/>
          <w:szCs w:val="22"/>
        </w:rPr>
        <w:t>5.</w:t>
      </w:r>
      <w:r w:rsidRPr="005C2344">
        <w:rPr>
          <w:rFonts w:ascii="Times New Roman" w:hAnsi="Times New Roman" w:cs="Times New Roman"/>
          <w:sz w:val="22"/>
          <w:szCs w:val="22"/>
        </w:rPr>
        <w:t xml:space="preserve"> </w:t>
      </w:r>
      <w:r w:rsidRPr="005C2344">
        <w:rPr>
          <w:rFonts w:ascii="Times New Roman" w:hAnsi="Times New Roman" w:cs="Times New Roman"/>
          <w:b/>
          <w:bCs/>
          <w:sz w:val="22"/>
          <w:szCs w:val="22"/>
        </w:rPr>
        <w:t>Informacija apie visus ūkio subjektus, kurie bus pasitelkiami vykdant pirkimo sutartį:</w:t>
      </w:r>
    </w:p>
    <w:tbl>
      <w:tblPr>
        <w:tblW w:w="9634" w:type="dxa"/>
        <w:tblCellMar>
          <w:left w:w="10" w:type="dxa"/>
          <w:right w:w="10" w:type="dxa"/>
        </w:tblCellMar>
        <w:tblLook w:val="0000" w:firstRow="0" w:lastRow="0" w:firstColumn="0" w:lastColumn="0" w:noHBand="0" w:noVBand="0"/>
      </w:tblPr>
      <w:tblGrid>
        <w:gridCol w:w="671"/>
        <w:gridCol w:w="4020"/>
        <w:gridCol w:w="4943"/>
      </w:tblGrid>
      <w:tr w:rsidR="00072774" w:rsidRPr="005C2344" w14:paraId="313E056F" w14:textId="77777777" w:rsidTr="001D31FF">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556165E" w14:textId="77777777" w:rsidR="00072774" w:rsidRPr="005C2344" w:rsidRDefault="00072774" w:rsidP="001D31FF">
            <w:pPr>
              <w:pStyle w:val="Pagrindinistekstas"/>
              <w:ind w:firstLine="22"/>
              <w:contextualSpacing/>
              <w:jc w:val="center"/>
              <w:rPr>
                <w:rFonts w:ascii="Times New Roman" w:hAnsi="Times New Roman" w:cs="Times New Roman"/>
                <w:b/>
                <w:sz w:val="22"/>
                <w:szCs w:val="22"/>
              </w:rPr>
            </w:pPr>
            <w:r w:rsidRPr="005C2344">
              <w:rPr>
                <w:rFonts w:ascii="Times New Roman" w:hAnsi="Times New Roman" w:cs="Times New Roman"/>
                <w:b/>
                <w:sz w:val="22"/>
                <w:szCs w:val="22"/>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2A4DABB" w14:textId="77777777" w:rsidR="00072774" w:rsidRPr="005C2344" w:rsidRDefault="00072774" w:rsidP="005F38B1">
            <w:pPr>
              <w:pStyle w:val="Pagrindinistekstas"/>
              <w:ind w:firstLine="0"/>
              <w:contextualSpacing/>
              <w:jc w:val="center"/>
              <w:rPr>
                <w:rFonts w:ascii="Times New Roman" w:hAnsi="Times New Roman" w:cs="Times New Roman"/>
                <w:b/>
                <w:sz w:val="22"/>
                <w:szCs w:val="22"/>
              </w:rPr>
            </w:pPr>
            <w:r w:rsidRPr="005C2344">
              <w:rPr>
                <w:rFonts w:ascii="Times New Roman" w:hAnsi="Times New Roman" w:cs="Times New Roman"/>
                <w:b/>
                <w:sz w:val="22"/>
                <w:szCs w:val="22"/>
              </w:rPr>
              <w:t>Ūkio subjekto pavadinimas, kodas ir adresas</w:t>
            </w:r>
          </w:p>
        </w:tc>
        <w:tc>
          <w:tcPr>
            <w:tcW w:w="4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96815D2" w14:textId="77777777" w:rsidR="00072774" w:rsidRPr="005C2344" w:rsidRDefault="00072774" w:rsidP="005F38B1">
            <w:pPr>
              <w:pStyle w:val="Pagrindinistekstas"/>
              <w:ind w:firstLine="0"/>
              <w:contextualSpacing/>
              <w:jc w:val="center"/>
              <w:rPr>
                <w:rFonts w:ascii="Times New Roman" w:hAnsi="Times New Roman" w:cs="Times New Roman"/>
                <w:b/>
                <w:sz w:val="22"/>
                <w:szCs w:val="22"/>
              </w:rPr>
            </w:pPr>
            <w:r w:rsidRPr="005C2344">
              <w:rPr>
                <w:rFonts w:ascii="Times New Roman" w:hAnsi="Times New Roman" w:cs="Times New Roman"/>
                <w:b/>
                <w:sz w:val="22"/>
                <w:szCs w:val="22"/>
              </w:rPr>
              <w:t>Ūkio subjekto pajėgumais remiamasi siekiant atitikti kvalifikacijos reikalavimus</w:t>
            </w:r>
          </w:p>
          <w:p w14:paraId="3919E39E" w14:textId="77777777" w:rsidR="00072774" w:rsidRPr="005C2344" w:rsidRDefault="00072774" w:rsidP="001D31FF">
            <w:pPr>
              <w:pStyle w:val="Pagrindinistekstas"/>
              <w:contextualSpacing/>
              <w:jc w:val="center"/>
              <w:rPr>
                <w:rFonts w:ascii="Times New Roman" w:hAnsi="Times New Roman" w:cs="Times New Roman"/>
                <w:b/>
                <w:sz w:val="22"/>
                <w:szCs w:val="22"/>
              </w:rPr>
            </w:pPr>
            <w:r w:rsidRPr="005C2344">
              <w:rPr>
                <w:rFonts w:ascii="Times New Roman" w:hAnsi="Times New Roman" w:cs="Times New Roman"/>
                <w:b/>
                <w:sz w:val="22"/>
                <w:szCs w:val="22"/>
              </w:rPr>
              <w:t>(Taip/Ne)</w:t>
            </w:r>
          </w:p>
        </w:tc>
      </w:tr>
      <w:tr w:rsidR="00072774" w:rsidRPr="005C2344" w14:paraId="5FAC2CEC" w14:textId="77777777" w:rsidTr="001D31FF">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32F6B" w14:textId="77777777" w:rsidR="00072774" w:rsidRPr="005C2344" w:rsidRDefault="00072774" w:rsidP="001D31FF">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EE945" w14:textId="77777777" w:rsidR="00072774" w:rsidRPr="005C2344" w:rsidRDefault="00072774" w:rsidP="001D31FF">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7EE41" w14:textId="77777777" w:rsidR="00072774" w:rsidRPr="005C2344" w:rsidRDefault="00072774" w:rsidP="001D31FF">
            <w:pPr>
              <w:pStyle w:val="Pagrindinistekstas"/>
              <w:contextualSpacing/>
              <w:rPr>
                <w:rFonts w:ascii="Times New Roman" w:hAnsi="Times New Roman" w:cs="Times New Roman"/>
                <w:sz w:val="22"/>
                <w:szCs w:val="22"/>
              </w:rPr>
            </w:pPr>
          </w:p>
        </w:tc>
      </w:tr>
      <w:tr w:rsidR="00072774" w:rsidRPr="005C2344" w14:paraId="1D992D41" w14:textId="77777777" w:rsidTr="001D31FF">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4367E" w14:textId="77777777" w:rsidR="00072774" w:rsidRPr="005C2344" w:rsidRDefault="00072774" w:rsidP="001D31FF">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B7B08" w14:textId="77777777" w:rsidR="00072774" w:rsidRPr="005C2344" w:rsidRDefault="00072774" w:rsidP="001D31FF">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BB41B" w14:textId="77777777" w:rsidR="00072774" w:rsidRPr="005C2344" w:rsidRDefault="00072774" w:rsidP="001D31FF">
            <w:pPr>
              <w:pStyle w:val="Pagrindinistekstas"/>
              <w:contextualSpacing/>
              <w:rPr>
                <w:rFonts w:ascii="Times New Roman" w:hAnsi="Times New Roman" w:cs="Times New Roman"/>
                <w:sz w:val="22"/>
                <w:szCs w:val="22"/>
              </w:rPr>
            </w:pPr>
          </w:p>
        </w:tc>
      </w:tr>
    </w:tbl>
    <w:p w14:paraId="1869C7FE" w14:textId="77777777" w:rsidR="00072774" w:rsidRPr="005C2344" w:rsidRDefault="00072774" w:rsidP="0037385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b/>
          <w:bCs/>
          <w:color w:val="000000"/>
          <w:kern w:val="3"/>
          <w:sz w:val="24"/>
          <w:szCs w:val="24"/>
          <w:lang w:eastAsia="hi-IN" w:bidi="hi-IN"/>
        </w:rPr>
        <w:tab/>
        <w:t>6. Informacija apie specialistus ir ekspertus (</w:t>
      </w:r>
      <w:proofErr w:type="spellStart"/>
      <w:r w:rsidRPr="005C2344">
        <w:rPr>
          <w:rFonts w:ascii="Times New Roman" w:eastAsia="Lucida Sans Unicode" w:hAnsi="Times New Roman" w:cs="Times New Roman"/>
          <w:b/>
          <w:bCs/>
          <w:color w:val="000000"/>
          <w:kern w:val="3"/>
          <w:sz w:val="24"/>
          <w:szCs w:val="24"/>
          <w:lang w:eastAsia="hi-IN" w:bidi="hi-IN"/>
        </w:rPr>
        <w:t>kvazisubtiekėjus</w:t>
      </w:r>
      <w:proofErr w:type="spellEnd"/>
      <w:r w:rsidRPr="005C2344">
        <w:rPr>
          <w:rFonts w:ascii="Times New Roman" w:eastAsia="Lucida Sans Unicode" w:hAnsi="Times New Roman" w:cs="Times New Roman"/>
          <w:b/>
          <w:bCs/>
          <w:color w:val="000000"/>
          <w:kern w:val="3"/>
          <w:sz w:val="24"/>
          <w:szCs w:val="24"/>
          <w:lang w:eastAsia="hi-IN" w:bidi="hi-IN"/>
        </w:rPr>
        <w:t>), kurie bus pasitelkiami vykdant pirkimo sutartį, tačiau jie nėra tiekėjo ar tiekėjo pasitelkiamo subtiekėjo darbuotojai pasiūlymo pateikimo metu, bet laimėjimo atveju būtų įdarbinti:</w:t>
      </w:r>
    </w:p>
    <w:tbl>
      <w:tblPr>
        <w:tblW w:w="9634" w:type="dxa"/>
        <w:tblCellMar>
          <w:left w:w="10" w:type="dxa"/>
          <w:right w:w="10" w:type="dxa"/>
        </w:tblCellMar>
        <w:tblLook w:val="0000" w:firstRow="0" w:lastRow="0" w:firstColumn="0" w:lastColumn="0" w:noHBand="0" w:noVBand="0"/>
      </w:tblPr>
      <w:tblGrid>
        <w:gridCol w:w="704"/>
        <w:gridCol w:w="2365"/>
        <w:gridCol w:w="2800"/>
        <w:gridCol w:w="3765"/>
      </w:tblGrid>
      <w:tr w:rsidR="00072774" w:rsidRPr="005C2344" w14:paraId="5E08702A" w14:textId="77777777" w:rsidTr="00903031">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D2A29A6" w14:textId="77777777" w:rsidR="00072774" w:rsidRPr="005C2344" w:rsidRDefault="00072774" w:rsidP="00B756D2">
            <w:pPr>
              <w:snapToGrid w:val="0"/>
              <w:ind w:firstLine="22"/>
              <w:rPr>
                <w:rFonts w:ascii="Times New Roman" w:hAnsi="Times New Roman" w:cs="Times New Roman"/>
                <w:b/>
                <w:sz w:val="22"/>
                <w:szCs w:val="22"/>
              </w:rPr>
            </w:pPr>
            <w:r w:rsidRPr="005C2344">
              <w:rPr>
                <w:rFonts w:ascii="Times New Roman" w:hAnsi="Times New Roman" w:cs="Times New Roman"/>
                <w:b/>
                <w:sz w:val="22"/>
                <w:szCs w:val="22"/>
              </w:rPr>
              <w:t xml:space="preserve">Eil. </w:t>
            </w:r>
            <w:r w:rsidRPr="005C2344">
              <w:rPr>
                <w:rFonts w:ascii="Times New Roman" w:eastAsia="Lucida Sans Unicode" w:hAnsi="Times New Roman" w:cs="Times New Roman"/>
                <w:b/>
                <w:color w:val="000000"/>
                <w:kern w:val="3"/>
                <w:sz w:val="22"/>
                <w:szCs w:val="22"/>
                <w:lang w:eastAsia="hi-IN" w:bidi="hi-IN"/>
              </w:rPr>
              <w:t>Nr</w:t>
            </w:r>
            <w:r w:rsidRPr="005C2344">
              <w:rPr>
                <w:rFonts w:ascii="Times New Roman" w:hAnsi="Times New Roman" w:cs="Times New Roman"/>
                <w:b/>
                <w:sz w:val="22"/>
                <w:szCs w:val="22"/>
              </w:rPr>
              <w:t>.</w:t>
            </w:r>
          </w:p>
        </w:tc>
        <w:tc>
          <w:tcPr>
            <w:tcW w:w="23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58C9EFE" w14:textId="77777777" w:rsidR="00072774" w:rsidRPr="005C2344" w:rsidRDefault="00072774" w:rsidP="00B756D2">
            <w:pPr>
              <w:pStyle w:val="Pagrindinistekstas"/>
              <w:ind w:firstLine="0"/>
              <w:contextualSpacing/>
              <w:jc w:val="center"/>
              <w:rPr>
                <w:rFonts w:ascii="Times New Roman" w:hAnsi="Times New Roman" w:cs="Times New Roman"/>
                <w:b/>
                <w:sz w:val="22"/>
                <w:szCs w:val="22"/>
              </w:rPr>
            </w:pPr>
            <w:r w:rsidRPr="005C2344">
              <w:rPr>
                <w:rFonts w:ascii="Times New Roman" w:hAnsi="Times New Roman" w:cs="Times New Roman"/>
                <w:b/>
                <w:sz w:val="22"/>
                <w:szCs w:val="22"/>
              </w:rPr>
              <w:t>Vardas ir pavardė</w:t>
            </w:r>
          </w:p>
        </w:tc>
        <w:tc>
          <w:tcPr>
            <w:tcW w:w="28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EBC605F" w14:textId="77777777" w:rsidR="00072774" w:rsidRPr="005C2344" w:rsidRDefault="00072774" w:rsidP="00B756D2">
            <w:pPr>
              <w:pStyle w:val="Pagrindinistekstas"/>
              <w:ind w:firstLine="0"/>
              <w:contextualSpacing/>
              <w:jc w:val="center"/>
              <w:rPr>
                <w:rFonts w:ascii="Times New Roman" w:hAnsi="Times New Roman" w:cs="Times New Roman"/>
                <w:b/>
                <w:sz w:val="22"/>
                <w:szCs w:val="22"/>
              </w:rPr>
            </w:pPr>
            <w:r w:rsidRPr="005C2344">
              <w:rPr>
                <w:rFonts w:ascii="Times New Roman" w:hAnsi="Times New Roman" w:cs="Times New Roman"/>
                <w:b/>
                <w:sz w:val="22"/>
                <w:szCs w:val="22"/>
              </w:rPr>
              <w:t>Specialisto ir eksperto dabartinė darbovietė</w:t>
            </w:r>
          </w:p>
        </w:tc>
        <w:tc>
          <w:tcPr>
            <w:tcW w:w="37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BC9FE24" w14:textId="77777777" w:rsidR="00072774" w:rsidRPr="005C2344" w:rsidRDefault="00072774" w:rsidP="00B756D2">
            <w:pPr>
              <w:pStyle w:val="Pagrindinistekstas"/>
              <w:ind w:firstLine="0"/>
              <w:contextualSpacing/>
              <w:jc w:val="center"/>
              <w:rPr>
                <w:rFonts w:ascii="Times New Roman" w:hAnsi="Times New Roman" w:cs="Times New Roman"/>
                <w:b/>
                <w:sz w:val="22"/>
                <w:szCs w:val="22"/>
              </w:rPr>
            </w:pPr>
            <w:r w:rsidRPr="005C2344">
              <w:rPr>
                <w:rFonts w:ascii="Times New Roman" w:hAnsi="Times New Roman" w:cs="Times New Roman"/>
                <w:b/>
                <w:sz w:val="22"/>
                <w:szCs w:val="22"/>
              </w:rPr>
              <w:t>Specialisto pajėgumais remiamasi siekiant atitikti kvalifikacijos reikalavimus</w:t>
            </w:r>
          </w:p>
          <w:p w14:paraId="6F279EEA" w14:textId="77777777" w:rsidR="00072774" w:rsidRPr="005C2344" w:rsidRDefault="00072774" w:rsidP="00B756D2">
            <w:pPr>
              <w:pStyle w:val="Pagrindinistekstas"/>
              <w:ind w:firstLine="0"/>
              <w:contextualSpacing/>
              <w:jc w:val="center"/>
              <w:rPr>
                <w:rFonts w:ascii="Times New Roman" w:hAnsi="Times New Roman" w:cs="Times New Roman"/>
                <w:b/>
                <w:sz w:val="22"/>
                <w:szCs w:val="22"/>
              </w:rPr>
            </w:pPr>
            <w:r w:rsidRPr="005C2344">
              <w:rPr>
                <w:rFonts w:ascii="Times New Roman" w:hAnsi="Times New Roman" w:cs="Times New Roman"/>
                <w:b/>
                <w:sz w:val="22"/>
                <w:szCs w:val="22"/>
              </w:rPr>
              <w:lastRenderedPageBreak/>
              <w:t>(Taip/Ne)</w:t>
            </w:r>
          </w:p>
        </w:tc>
      </w:tr>
      <w:tr w:rsidR="00072774" w:rsidRPr="005C2344" w14:paraId="50892008" w14:textId="77777777" w:rsidTr="0090303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3F086" w14:textId="77777777" w:rsidR="00072774" w:rsidRPr="005C2344" w:rsidRDefault="00072774" w:rsidP="001D31FF">
            <w:pPr>
              <w:pStyle w:val="Pagrindinistekstas"/>
              <w:contextualSpacing/>
              <w:rPr>
                <w:rFonts w:ascii="Times New Roman" w:hAnsi="Times New Roman" w:cs="Times New Roman"/>
                <w:sz w:val="22"/>
                <w:szCs w:val="22"/>
              </w:rPr>
            </w:pP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F026B" w14:textId="77777777" w:rsidR="00072774" w:rsidRPr="005C2344" w:rsidRDefault="00072774" w:rsidP="001D31FF">
            <w:pPr>
              <w:pStyle w:val="Pagrindinistekstas"/>
              <w:contextualSpacing/>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CB67C" w14:textId="77777777" w:rsidR="00072774" w:rsidRPr="005C2344" w:rsidRDefault="00072774" w:rsidP="001D31FF">
            <w:pPr>
              <w:pStyle w:val="Pagrindinistekstas"/>
              <w:contextualSpacing/>
              <w:rPr>
                <w:rFonts w:ascii="Times New Roman" w:hAnsi="Times New Roman" w:cs="Times New Roman"/>
                <w:sz w:val="22"/>
                <w:szCs w:val="22"/>
              </w:rPr>
            </w:pPr>
          </w:p>
        </w:tc>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19760" w14:textId="77777777" w:rsidR="00072774" w:rsidRPr="005C2344" w:rsidRDefault="00072774" w:rsidP="001D31FF">
            <w:pPr>
              <w:pStyle w:val="Pagrindinistekstas"/>
              <w:contextualSpacing/>
              <w:rPr>
                <w:rFonts w:ascii="Times New Roman" w:hAnsi="Times New Roman" w:cs="Times New Roman"/>
                <w:sz w:val="22"/>
                <w:szCs w:val="22"/>
              </w:rPr>
            </w:pPr>
          </w:p>
        </w:tc>
      </w:tr>
      <w:tr w:rsidR="00072774" w:rsidRPr="005C2344" w14:paraId="20ABFEC7" w14:textId="77777777" w:rsidTr="0090303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EAAF3" w14:textId="77777777" w:rsidR="00072774" w:rsidRPr="005C2344" w:rsidRDefault="00072774" w:rsidP="001D31FF">
            <w:pPr>
              <w:pStyle w:val="Pagrindinistekstas"/>
              <w:contextualSpacing/>
              <w:rPr>
                <w:rFonts w:ascii="Times New Roman" w:hAnsi="Times New Roman" w:cs="Times New Roman"/>
                <w:sz w:val="22"/>
                <w:szCs w:val="22"/>
              </w:rPr>
            </w:pP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0F029" w14:textId="77777777" w:rsidR="00072774" w:rsidRPr="005C2344" w:rsidRDefault="00072774" w:rsidP="001D31FF">
            <w:pPr>
              <w:pStyle w:val="Pagrindinistekstas"/>
              <w:contextualSpacing/>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A4476" w14:textId="77777777" w:rsidR="00072774" w:rsidRPr="005C2344" w:rsidRDefault="00072774" w:rsidP="001D31FF">
            <w:pPr>
              <w:pStyle w:val="Pagrindinistekstas"/>
              <w:contextualSpacing/>
              <w:rPr>
                <w:rFonts w:ascii="Times New Roman" w:hAnsi="Times New Roman" w:cs="Times New Roman"/>
                <w:sz w:val="22"/>
                <w:szCs w:val="22"/>
              </w:rPr>
            </w:pPr>
          </w:p>
        </w:tc>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14E76" w14:textId="77777777" w:rsidR="00072774" w:rsidRPr="005C2344" w:rsidRDefault="00072774" w:rsidP="001D31FF">
            <w:pPr>
              <w:pStyle w:val="Pagrindinistekstas"/>
              <w:contextualSpacing/>
              <w:rPr>
                <w:rFonts w:ascii="Times New Roman" w:hAnsi="Times New Roman" w:cs="Times New Roman"/>
                <w:sz w:val="22"/>
                <w:szCs w:val="22"/>
              </w:rPr>
            </w:pPr>
          </w:p>
        </w:tc>
      </w:tr>
    </w:tbl>
    <w:p w14:paraId="0159E014" w14:textId="77777777" w:rsidR="00072774" w:rsidRPr="005C2344" w:rsidRDefault="00072774" w:rsidP="0037385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b/>
          <w:bCs/>
          <w:color w:val="000000"/>
          <w:kern w:val="3"/>
          <w:sz w:val="24"/>
          <w:szCs w:val="24"/>
          <w:lang w:eastAsia="hi-IN" w:bidi="hi-IN"/>
        </w:rPr>
        <w:tab/>
        <w:t>7. Ši pasiūlyme nurodyta informacija yra konfidenciali (perkančioji organizacija šios informacijos negali atskleisti tretiesiems asmenims):</w:t>
      </w:r>
    </w:p>
    <w:tbl>
      <w:tblPr>
        <w:tblW w:w="9498" w:type="dxa"/>
        <w:tblInd w:w="108" w:type="dxa"/>
        <w:tblLayout w:type="fixed"/>
        <w:tblCellMar>
          <w:left w:w="10" w:type="dxa"/>
          <w:right w:w="10" w:type="dxa"/>
        </w:tblCellMar>
        <w:tblLook w:val="0000" w:firstRow="0" w:lastRow="0" w:firstColumn="0" w:lastColumn="0" w:noHBand="0" w:noVBand="0"/>
      </w:tblPr>
      <w:tblGrid>
        <w:gridCol w:w="596"/>
        <w:gridCol w:w="5641"/>
        <w:gridCol w:w="3261"/>
      </w:tblGrid>
      <w:tr w:rsidR="00072774" w:rsidRPr="005C2344" w14:paraId="34BE969D" w14:textId="77777777" w:rsidTr="00903031">
        <w:tc>
          <w:tcPr>
            <w:tcW w:w="596"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6FF61330" w14:textId="77777777" w:rsidR="00072774" w:rsidRPr="005C2344" w:rsidRDefault="00072774" w:rsidP="00903031">
            <w:pPr>
              <w:snapToGrid w:val="0"/>
              <w:ind w:firstLine="0"/>
              <w:rPr>
                <w:rFonts w:ascii="Times New Roman" w:eastAsia="Lucida Sans Unicode" w:hAnsi="Times New Roman" w:cs="Times New Roman"/>
                <w:b/>
                <w:color w:val="000000"/>
                <w:kern w:val="3"/>
                <w:sz w:val="22"/>
                <w:szCs w:val="22"/>
                <w:lang w:eastAsia="hi-IN" w:bidi="hi-IN"/>
              </w:rPr>
            </w:pPr>
            <w:r w:rsidRPr="005C2344">
              <w:rPr>
                <w:rFonts w:ascii="Times New Roman" w:eastAsia="Lucida Sans Unicode" w:hAnsi="Times New Roman" w:cs="Times New Roman"/>
                <w:b/>
                <w:color w:val="000000"/>
                <w:kern w:val="3"/>
                <w:sz w:val="22"/>
                <w:szCs w:val="22"/>
                <w:lang w:eastAsia="hi-IN" w:bidi="hi-IN"/>
              </w:rPr>
              <w:t>Eil. Nr.</w:t>
            </w:r>
          </w:p>
        </w:tc>
        <w:tc>
          <w:tcPr>
            <w:tcW w:w="5641"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4E4B13EC" w14:textId="77777777" w:rsidR="00072774" w:rsidRPr="005C2344" w:rsidRDefault="00072774" w:rsidP="00903031">
            <w:pPr>
              <w:snapToGrid w:val="0"/>
              <w:ind w:firstLine="0"/>
              <w:jc w:val="center"/>
              <w:rPr>
                <w:rFonts w:ascii="Times New Roman" w:hAnsi="Times New Roman" w:cs="Times New Roman"/>
                <w:b/>
                <w:color w:val="000000"/>
                <w:kern w:val="3"/>
                <w:sz w:val="22"/>
                <w:szCs w:val="22"/>
                <w:lang w:eastAsia="hi-IN" w:bidi="hi-IN"/>
              </w:rPr>
            </w:pPr>
            <w:r w:rsidRPr="005C2344">
              <w:rPr>
                <w:rFonts w:ascii="Times New Roman" w:hAnsi="Times New Roman" w:cs="Times New Roman"/>
                <w:b/>
                <w:color w:val="000000"/>
                <w:kern w:val="3"/>
                <w:sz w:val="22"/>
                <w:szCs w:val="22"/>
                <w:lang w:eastAsia="hi-IN" w:bidi="hi-IN"/>
              </w:rPr>
              <w:t>Pateikto dokumento pavadinimas (rekomenduojama pavadinime vartoti žodį „Konfidencialu“)</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14810F0" w14:textId="77777777" w:rsidR="00072774" w:rsidRPr="005C2344" w:rsidRDefault="00072774" w:rsidP="00903031">
            <w:pPr>
              <w:snapToGrid w:val="0"/>
              <w:ind w:firstLine="0"/>
              <w:jc w:val="center"/>
              <w:rPr>
                <w:rFonts w:ascii="Times New Roman" w:hAnsi="Times New Roman" w:cs="Times New Roman"/>
                <w:b/>
                <w:color w:val="000000"/>
                <w:kern w:val="3"/>
                <w:sz w:val="22"/>
                <w:szCs w:val="22"/>
                <w:lang w:eastAsia="hi-IN" w:bidi="hi-IN"/>
              </w:rPr>
            </w:pPr>
            <w:r w:rsidRPr="005C2344">
              <w:rPr>
                <w:rFonts w:ascii="Times New Roman" w:hAnsi="Times New Roman" w:cs="Times New Roman"/>
                <w:b/>
                <w:color w:val="000000"/>
                <w:kern w:val="3"/>
                <w:sz w:val="22"/>
                <w:szCs w:val="22"/>
                <w:lang w:eastAsia="hi-IN" w:bidi="hi-IN"/>
              </w:rPr>
              <w:t>Dokumentas yra įkeltas šioje CVP IS pasiūlymo lango eilutėje („Prisegti dokumentai“)</w:t>
            </w:r>
          </w:p>
        </w:tc>
      </w:tr>
      <w:tr w:rsidR="00072774" w:rsidRPr="005C2344" w14:paraId="15CAA620" w14:textId="77777777" w:rsidTr="00903031">
        <w:tc>
          <w:tcPr>
            <w:tcW w:w="596" w:type="dxa"/>
            <w:tcBorders>
              <w:top w:val="single" w:sz="4" w:space="0" w:color="000000"/>
              <w:left w:val="single" w:sz="4" w:space="0" w:color="000000"/>
              <w:bottom w:val="single" w:sz="4" w:space="0" w:color="000000"/>
            </w:tcBorders>
            <w:tcMar>
              <w:top w:w="0" w:type="dxa"/>
              <w:left w:w="108" w:type="dxa"/>
              <w:bottom w:w="0" w:type="dxa"/>
              <w:right w:w="108" w:type="dxa"/>
            </w:tcMar>
          </w:tcPr>
          <w:p w14:paraId="0EA4CD32" w14:textId="77777777" w:rsidR="00072774" w:rsidRPr="005C2344" w:rsidRDefault="00072774" w:rsidP="001D31FF">
            <w:pPr>
              <w:snapToGrid w:val="0"/>
              <w:rPr>
                <w:rFonts w:ascii="Times New Roman" w:eastAsia="Lucida Sans Unicode" w:hAnsi="Times New Roman" w:cs="Times New Roman"/>
                <w:color w:val="000000"/>
                <w:kern w:val="3"/>
                <w:sz w:val="22"/>
                <w:szCs w:val="22"/>
                <w:lang w:eastAsia="hi-IN" w:bidi="hi-IN"/>
              </w:rPr>
            </w:pPr>
          </w:p>
        </w:tc>
        <w:tc>
          <w:tcPr>
            <w:tcW w:w="5641" w:type="dxa"/>
            <w:tcBorders>
              <w:top w:val="single" w:sz="4" w:space="0" w:color="000000"/>
              <w:left w:val="single" w:sz="4" w:space="0" w:color="000000"/>
              <w:bottom w:val="single" w:sz="4" w:space="0" w:color="000000"/>
            </w:tcBorders>
            <w:tcMar>
              <w:top w:w="0" w:type="dxa"/>
              <w:left w:w="108" w:type="dxa"/>
              <w:bottom w:w="0" w:type="dxa"/>
              <w:right w:w="108" w:type="dxa"/>
            </w:tcMar>
          </w:tcPr>
          <w:p w14:paraId="6360A791" w14:textId="77777777" w:rsidR="00072774" w:rsidRPr="005C2344" w:rsidRDefault="00072774" w:rsidP="001D31FF">
            <w:pPr>
              <w:snapToGrid w:val="0"/>
              <w:rPr>
                <w:rFonts w:ascii="Times New Roman" w:hAnsi="Times New Roman" w:cs="Times New Roman"/>
                <w:color w:val="000000"/>
                <w:kern w:val="3"/>
                <w:sz w:val="22"/>
                <w:szCs w:val="22"/>
                <w:lang w:eastAsia="hi-IN" w:bidi="hi-IN"/>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94C8E" w14:textId="77777777" w:rsidR="00072774" w:rsidRPr="005C2344" w:rsidRDefault="00072774" w:rsidP="001D31FF">
            <w:pPr>
              <w:snapToGrid w:val="0"/>
              <w:rPr>
                <w:rFonts w:ascii="Times New Roman" w:hAnsi="Times New Roman" w:cs="Times New Roman"/>
                <w:color w:val="000000"/>
                <w:kern w:val="3"/>
                <w:sz w:val="22"/>
                <w:szCs w:val="22"/>
                <w:lang w:eastAsia="hi-IN" w:bidi="hi-IN"/>
              </w:rPr>
            </w:pPr>
          </w:p>
        </w:tc>
      </w:tr>
      <w:tr w:rsidR="00072774" w:rsidRPr="005C2344" w14:paraId="0BCA2BEF" w14:textId="77777777" w:rsidTr="00903031">
        <w:tc>
          <w:tcPr>
            <w:tcW w:w="596" w:type="dxa"/>
            <w:tcBorders>
              <w:left w:val="single" w:sz="4" w:space="0" w:color="000000"/>
              <w:bottom w:val="single" w:sz="4" w:space="0" w:color="000000"/>
            </w:tcBorders>
            <w:tcMar>
              <w:top w:w="0" w:type="dxa"/>
              <w:left w:w="108" w:type="dxa"/>
              <w:bottom w:w="0" w:type="dxa"/>
              <w:right w:w="108" w:type="dxa"/>
            </w:tcMar>
          </w:tcPr>
          <w:p w14:paraId="1A53D87E" w14:textId="77777777" w:rsidR="00072774" w:rsidRPr="005C2344" w:rsidRDefault="00072774" w:rsidP="001D31FF">
            <w:pPr>
              <w:snapToGrid w:val="0"/>
              <w:rPr>
                <w:rFonts w:ascii="Times New Roman" w:hAnsi="Times New Roman" w:cs="Times New Roman"/>
                <w:color w:val="000000"/>
                <w:kern w:val="3"/>
                <w:sz w:val="22"/>
                <w:szCs w:val="22"/>
                <w:lang w:eastAsia="hi-IN" w:bidi="hi-IN"/>
              </w:rPr>
            </w:pPr>
          </w:p>
        </w:tc>
        <w:tc>
          <w:tcPr>
            <w:tcW w:w="5641" w:type="dxa"/>
            <w:tcBorders>
              <w:left w:val="single" w:sz="4" w:space="0" w:color="000000"/>
              <w:bottom w:val="single" w:sz="4" w:space="0" w:color="000000"/>
            </w:tcBorders>
            <w:tcMar>
              <w:top w:w="0" w:type="dxa"/>
              <w:left w:w="108" w:type="dxa"/>
              <w:bottom w:w="0" w:type="dxa"/>
              <w:right w:w="108" w:type="dxa"/>
            </w:tcMar>
          </w:tcPr>
          <w:p w14:paraId="1DA51C76" w14:textId="77777777" w:rsidR="00072774" w:rsidRPr="005C2344" w:rsidRDefault="00072774" w:rsidP="001D31FF">
            <w:pPr>
              <w:snapToGrid w:val="0"/>
              <w:rPr>
                <w:rFonts w:ascii="Times New Roman" w:eastAsia="Lucida Sans Unicode" w:hAnsi="Times New Roman" w:cs="Times New Roman"/>
                <w:color w:val="000000"/>
                <w:kern w:val="3"/>
                <w:sz w:val="22"/>
                <w:szCs w:val="22"/>
                <w:lang w:eastAsia="hi-IN" w:bidi="hi-IN"/>
              </w:rPr>
            </w:pPr>
          </w:p>
        </w:tc>
        <w:tc>
          <w:tcPr>
            <w:tcW w:w="32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6241A7AB" w14:textId="77777777" w:rsidR="00072774" w:rsidRPr="005C2344" w:rsidRDefault="00072774" w:rsidP="001D31FF">
            <w:pPr>
              <w:snapToGrid w:val="0"/>
              <w:rPr>
                <w:rFonts w:ascii="Times New Roman" w:eastAsia="Lucida Sans Unicode" w:hAnsi="Times New Roman" w:cs="Times New Roman"/>
                <w:color w:val="000000"/>
                <w:kern w:val="3"/>
                <w:sz w:val="22"/>
                <w:szCs w:val="22"/>
                <w:lang w:eastAsia="hi-IN" w:bidi="hi-IN"/>
              </w:rPr>
            </w:pPr>
          </w:p>
        </w:tc>
      </w:tr>
    </w:tbl>
    <w:p w14:paraId="66041702" w14:textId="77777777" w:rsidR="00072774" w:rsidRPr="005C2344" w:rsidRDefault="00072774" w:rsidP="0037385F">
      <w:pPr>
        <w:spacing w:before="120"/>
        <w:rPr>
          <w:rFonts w:ascii="Times New Roman" w:hAnsi="Times New Roman" w:cs="Times New Roman"/>
          <w:i/>
          <w:iCs/>
          <w:sz w:val="24"/>
          <w:szCs w:val="24"/>
        </w:rPr>
      </w:pPr>
      <w:r w:rsidRPr="005C2344">
        <w:rPr>
          <w:rFonts w:ascii="Times New Roman" w:eastAsia="Lucida Sans Unicode" w:hAnsi="Times New Roman" w:cs="Times New Roman"/>
          <w:i/>
          <w:iCs/>
          <w:color w:val="000000"/>
          <w:kern w:val="3"/>
          <w:sz w:val="24"/>
          <w:szCs w:val="24"/>
          <w:lang w:eastAsia="hi-IN" w:bidi="hi-IN"/>
        </w:rPr>
        <w:t xml:space="preserve">Pastaba. </w:t>
      </w:r>
      <w:r w:rsidRPr="005C2344">
        <w:rPr>
          <w:rFonts w:ascii="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45F3A7DB" w14:textId="77777777" w:rsidR="00072774" w:rsidRPr="005C2344" w:rsidRDefault="00072774" w:rsidP="0037385F">
      <w:pPr>
        <w:spacing w:before="120"/>
        <w:rPr>
          <w:rFonts w:ascii="Times New Roman" w:hAnsi="Times New Roman" w:cs="Times New Roman"/>
          <w:sz w:val="24"/>
          <w:szCs w:val="24"/>
        </w:rPr>
      </w:pPr>
    </w:p>
    <w:p w14:paraId="2F7B4743" w14:textId="77777777" w:rsidR="00072774" w:rsidRPr="005C2344" w:rsidRDefault="00072774" w:rsidP="0037385F">
      <w:pPr>
        <w:rPr>
          <w:rFonts w:ascii="Times New Roman" w:hAnsi="Times New Roman" w:cs="Times New Roman"/>
          <w:sz w:val="24"/>
          <w:szCs w:val="24"/>
        </w:rPr>
      </w:pPr>
      <w:r w:rsidRPr="005C2344">
        <w:rPr>
          <w:rFonts w:ascii="Times New Roman" w:hAnsi="Times New Roman" w:cs="Times New Roman"/>
          <w:sz w:val="24"/>
          <w:szCs w:val="24"/>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5C2344">
        <w:rPr>
          <w:rFonts w:ascii="Times New Roman" w:hAnsi="Times New Roman" w:cs="Times New Roman"/>
          <w:sz w:val="24"/>
          <w:szCs w:val="24"/>
        </w:rPr>
        <w:t>ais</w:t>
      </w:r>
      <w:proofErr w:type="spellEnd"/>
      <w:r w:rsidRPr="005C2344">
        <w:rPr>
          <w:rFonts w:ascii="Times New Roman" w:hAnsi="Times New Roman" w:cs="Times New Roman"/>
          <w:sz w:val="24"/>
          <w:szCs w:val="24"/>
        </w:rPr>
        <w:t>) dokumentu (-</w:t>
      </w:r>
      <w:proofErr w:type="spellStart"/>
      <w:r w:rsidRPr="005C2344">
        <w:rPr>
          <w:rFonts w:ascii="Times New Roman" w:hAnsi="Times New Roman" w:cs="Times New Roman"/>
          <w:sz w:val="24"/>
          <w:szCs w:val="24"/>
        </w:rPr>
        <w:t>ais</w:t>
      </w:r>
      <w:proofErr w:type="spellEnd"/>
      <w:r w:rsidRPr="005C2344">
        <w:rPr>
          <w:rFonts w:ascii="Times New Roman" w:hAnsi="Times New Roman" w:cs="Times New Roman"/>
          <w:sz w:val="24"/>
          <w:szCs w:val="24"/>
        </w:rPr>
        <w:t>).</w:t>
      </w:r>
    </w:p>
    <w:p w14:paraId="2769B2DA" w14:textId="77777777" w:rsidR="00072774" w:rsidRPr="005C2344" w:rsidRDefault="00072774" w:rsidP="0037385F">
      <w:pPr>
        <w:rPr>
          <w:rFonts w:ascii="Times New Roman" w:hAnsi="Times New Roman" w:cs="Times New Roman"/>
          <w:i/>
          <w:iCs/>
          <w:sz w:val="24"/>
          <w:szCs w:val="24"/>
        </w:rPr>
      </w:pPr>
    </w:p>
    <w:p w14:paraId="1CFF230C" w14:textId="77777777" w:rsidR="00072774" w:rsidRDefault="00072774" w:rsidP="0037385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4"/>
          <w:szCs w:val="24"/>
          <w:lang w:eastAsia="hi-IN" w:bidi="hi-IN"/>
        </w:rPr>
      </w:pPr>
      <w:r w:rsidRPr="005C2344">
        <w:rPr>
          <w:rFonts w:ascii="Times New Roman" w:eastAsia="Lucida Sans Unicode" w:hAnsi="Times New Roman" w:cs="Times New Roman"/>
          <w:color w:val="000000"/>
          <w:kern w:val="3"/>
          <w:sz w:val="24"/>
          <w:szCs w:val="24"/>
          <w:lang w:eastAsia="hi-IN" w:bidi="hi-IN"/>
        </w:rPr>
        <w:t>Pasiūlymas galioja iki pirkimo dokumentuose nurodyto termino.</w:t>
      </w:r>
    </w:p>
    <w:p w14:paraId="02F052A3" w14:textId="77777777" w:rsidR="00072774" w:rsidRPr="005C2344" w:rsidRDefault="00072774" w:rsidP="0037385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4"/>
          <w:szCs w:val="24"/>
          <w:lang w:eastAsia="hi-IN" w:bidi="hi-IN"/>
        </w:rPr>
      </w:pPr>
    </w:p>
    <w:p w14:paraId="589EF16F" w14:textId="77777777" w:rsidR="00072774" w:rsidRDefault="00072774" w:rsidP="0037385F">
      <w:pPr>
        <w:rPr>
          <w:rFonts w:ascii="Times New Roman" w:hAnsi="Times New Roman" w:cs="Times New Roman"/>
          <w:iCs/>
          <w:sz w:val="24"/>
          <w:szCs w:val="24"/>
        </w:rPr>
      </w:pPr>
      <w:r w:rsidRPr="005C2344">
        <w:rPr>
          <w:rFonts w:ascii="Times New Roman" w:hAnsi="Times New Roman" w:cs="Times New Roman"/>
          <w:iCs/>
          <w:sz w:val="24"/>
          <w:szCs w:val="24"/>
        </w:rPr>
        <w:t xml:space="preserve">Pastaba. Jeigu pasiūlymas pasirašomas tiekėjo įgalioto asmens, kartu su pasiūlymu </w:t>
      </w:r>
      <w:r w:rsidRPr="005C2344">
        <w:rPr>
          <w:rFonts w:ascii="Times New Roman" w:hAnsi="Times New Roman" w:cs="Times New Roman"/>
          <w:b/>
          <w:iCs/>
          <w:sz w:val="24"/>
          <w:szCs w:val="24"/>
        </w:rPr>
        <w:t xml:space="preserve">turi būti pateiktas įgaliojimas </w:t>
      </w:r>
      <w:r w:rsidRPr="005C2344">
        <w:rPr>
          <w:rFonts w:ascii="Times New Roman" w:hAnsi="Times New Roman" w:cs="Times New Roman"/>
          <w:iCs/>
          <w:sz w:val="24"/>
          <w:szCs w:val="24"/>
        </w:rPr>
        <w:t>asmeniui pateikti ir pasirašyti pasiūlymą (ir kitus su pirkimu susijusius dokumentus).</w:t>
      </w:r>
    </w:p>
    <w:p w14:paraId="64A10E55" w14:textId="77777777" w:rsidR="00072774" w:rsidRDefault="00072774" w:rsidP="0037385F">
      <w:pPr>
        <w:rPr>
          <w:rFonts w:ascii="Times New Roman" w:hAnsi="Times New Roman" w:cs="Times New Roman"/>
          <w:iCs/>
          <w:sz w:val="24"/>
          <w:szCs w:val="24"/>
        </w:rPr>
      </w:pPr>
    </w:p>
    <w:p w14:paraId="11AFD003" w14:textId="77777777" w:rsidR="00072774" w:rsidRDefault="00072774" w:rsidP="0037385F">
      <w:pPr>
        <w:rPr>
          <w:rFonts w:ascii="Times New Roman" w:hAnsi="Times New Roman" w:cs="Times New Roman"/>
          <w:iCs/>
          <w:sz w:val="24"/>
          <w:szCs w:val="24"/>
        </w:rPr>
      </w:pPr>
    </w:p>
    <w:p w14:paraId="20CBC39B" w14:textId="77777777" w:rsidR="00072774" w:rsidRPr="005C2344" w:rsidRDefault="00072774" w:rsidP="0037385F">
      <w:pPr>
        <w:rPr>
          <w:rFonts w:ascii="Times New Roman" w:hAnsi="Times New Roman" w:cs="Times New Roman"/>
          <w:iCs/>
          <w:sz w:val="24"/>
          <w:szCs w:val="24"/>
        </w:rPr>
      </w:pPr>
    </w:p>
    <w:p w14:paraId="441BD3D8" w14:textId="77777777" w:rsidR="00072774" w:rsidRPr="009E4B82" w:rsidRDefault="00072774" w:rsidP="009E4B82">
      <w:pPr>
        <w:ind w:firstLine="0"/>
        <w:rPr>
          <w:rFonts w:ascii="Times New Roman" w:eastAsia="Calibri" w:hAnsi="Times New Roman" w:cs="Times New Roman"/>
          <w:iCs/>
          <w:sz w:val="24"/>
          <w:szCs w:val="24"/>
        </w:rPr>
      </w:pPr>
      <w:r w:rsidRPr="009E4B82">
        <w:rPr>
          <w:rFonts w:ascii="Times New Roman" w:eastAsia="Calibri" w:hAnsi="Times New Roman" w:cs="Times New Roman"/>
          <w:iCs/>
          <w:sz w:val="24"/>
          <w:szCs w:val="24"/>
        </w:rPr>
        <w:t>______________________________     ____________________     ________________________</w:t>
      </w:r>
    </w:p>
    <w:p w14:paraId="7A9AEAB2" w14:textId="77777777" w:rsidR="00072774" w:rsidRPr="009E4B82" w:rsidRDefault="00072774" w:rsidP="009E4B82">
      <w:pPr>
        <w:tabs>
          <w:tab w:val="center" w:pos="4844"/>
        </w:tabs>
        <w:snapToGrid w:val="0"/>
        <w:ind w:firstLine="284"/>
        <w:jc w:val="left"/>
        <w:rPr>
          <w:rFonts w:ascii="Times New Roman" w:eastAsia="Calibri" w:hAnsi="Times New Roman" w:cs="Times New Roman"/>
          <w:position w:val="6"/>
          <w:sz w:val="24"/>
          <w:szCs w:val="24"/>
        </w:rPr>
      </w:pPr>
      <w:r w:rsidRPr="009E4B82">
        <w:rPr>
          <w:rFonts w:ascii="Times New Roman" w:eastAsia="Calibri" w:hAnsi="Times New Roman" w:cs="Times New Roman"/>
          <w:position w:val="6"/>
          <w:sz w:val="24"/>
          <w:szCs w:val="24"/>
        </w:rPr>
        <w:t>(Tiekėjo arba jo įgalioto asmens</w:t>
      </w:r>
      <w:r w:rsidRPr="009E4B82">
        <w:rPr>
          <w:rFonts w:ascii="Times New Roman" w:eastAsia="Calibri" w:hAnsi="Times New Roman" w:cs="Times New Roman"/>
          <w:position w:val="6"/>
          <w:sz w:val="24"/>
          <w:szCs w:val="24"/>
        </w:rPr>
        <w:tab/>
        <w:t xml:space="preserve">          (Parašas)</w:t>
      </w:r>
      <w:r w:rsidRPr="009E4B82">
        <w:rPr>
          <w:rFonts w:ascii="Times New Roman" w:eastAsia="Calibri" w:hAnsi="Times New Roman" w:cs="Times New Roman"/>
          <w:position w:val="6"/>
          <w:sz w:val="24"/>
          <w:szCs w:val="24"/>
        </w:rPr>
        <w:tab/>
      </w:r>
      <w:r w:rsidRPr="009E4B82">
        <w:rPr>
          <w:rFonts w:ascii="Times New Roman" w:eastAsia="Calibri" w:hAnsi="Times New Roman" w:cs="Times New Roman"/>
          <w:position w:val="6"/>
          <w:sz w:val="24"/>
          <w:szCs w:val="24"/>
        </w:rPr>
        <w:tab/>
      </w:r>
      <w:r w:rsidRPr="009E4B82">
        <w:rPr>
          <w:rFonts w:ascii="Times New Roman" w:eastAsia="Calibri" w:hAnsi="Times New Roman" w:cs="Times New Roman"/>
          <w:position w:val="6"/>
          <w:sz w:val="24"/>
          <w:szCs w:val="24"/>
        </w:rPr>
        <w:tab/>
        <w:t>(Vardas ir pavardė)</w:t>
      </w:r>
    </w:p>
    <w:p w14:paraId="2CB0E262" w14:textId="2DDA3A63" w:rsidR="001F47DC" w:rsidRPr="00336763" w:rsidRDefault="00072774" w:rsidP="00336763">
      <w:pPr>
        <w:snapToGrid w:val="0"/>
        <w:rPr>
          <w:rFonts w:ascii="Times New Roman" w:eastAsia="Calibri" w:hAnsi="Times New Roman" w:cs="Times New Roman"/>
          <w:position w:val="6"/>
          <w:sz w:val="24"/>
          <w:szCs w:val="24"/>
        </w:rPr>
      </w:pPr>
      <w:r w:rsidRPr="009E4B82">
        <w:rPr>
          <w:rFonts w:ascii="Times New Roman" w:eastAsia="Calibri" w:hAnsi="Times New Roman" w:cs="Times New Roman"/>
          <w:position w:val="6"/>
          <w:sz w:val="24"/>
          <w:szCs w:val="24"/>
        </w:rPr>
        <w:t xml:space="preserve"> pareigų pavadinimas)</w:t>
      </w:r>
      <w:bookmarkStart w:id="53" w:name="_Toc210912676"/>
      <w:bookmarkEnd w:id="45"/>
      <w:bookmarkEnd w:id="46"/>
      <w:bookmarkEnd w:id="47"/>
      <w:bookmarkEnd w:id="48"/>
      <w:bookmarkEnd w:id="49"/>
      <w:bookmarkEnd w:id="50"/>
    </w:p>
    <w:p w14:paraId="0E16FF4A" w14:textId="623F2D11" w:rsidR="002F6DB7" w:rsidRPr="005C2344" w:rsidRDefault="002F6DB7" w:rsidP="002F6DB7">
      <w:pPr>
        <w:pStyle w:val="Antrat1"/>
        <w:spacing w:before="0" w:after="0" w:line="276" w:lineRule="auto"/>
        <w:ind w:left="357" w:firstLine="0"/>
        <w:jc w:val="right"/>
        <w:rPr>
          <w:rFonts w:ascii="Times New Roman" w:hAnsi="Times New Roman" w:cs="Times New Roman"/>
          <w:color w:val="auto"/>
          <w:sz w:val="28"/>
          <w:szCs w:val="28"/>
        </w:rPr>
      </w:pPr>
      <w:r w:rsidRPr="005C2344">
        <w:rPr>
          <w:rFonts w:ascii="Times New Roman" w:hAnsi="Times New Roman" w:cs="Times New Roman"/>
          <w:sz w:val="28"/>
          <w:szCs w:val="28"/>
        </w:rPr>
        <w:lastRenderedPageBreak/>
        <w:t>Pirkimo sąlygų 6 priedas „Pasiūlymų vertinimo kriterijai ir sąlygos“</w:t>
      </w:r>
      <w:bookmarkEnd w:id="53"/>
    </w:p>
    <w:p w14:paraId="234C6651" w14:textId="77777777" w:rsidR="002F6DB7" w:rsidRPr="005C2344" w:rsidRDefault="002F6DB7" w:rsidP="002F6DB7">
      <w:pPr>
        <w:spacing w:line="276" w:lineRule="auto"/>
        <w:ind w:firstLine="0"/>
        <w:jc w:val="right"/>
        <w:rPr>
          <w:rFonts w:ascii="Times New Roman" w:hAnsi="Times New Roman" w:cs="Times New Roman"/>
          <w:b/>
          <w:bCs/>
          <w:sz w:val="24"/>
          <w:szCs w:val="24"/>
        </w:rPr>
      </w:pPr>
    </w:p>
    <w:p w14:paraId="69A20E3E" w14:textId="77777777" w:rsidR="00E078A0" w:rsidRPr="005C2344" w:rsidRDefault="00E078A0" w:rsidP="009F53B3">
      <w:pPr>
        <w:spacing w:line="276" w:lineRule="auto"/>
        <w:ind w:left="7314" w:firstLine="0"/>
        <w:rPr>
          <w:rFonts w:ascii="Times New Roman" w:hAnsi="Times New Roman" w:cs="Times New Roman"/>
          <w:sz w:val="24"/>
          <w:szCs w:val="24"/>
        </w:rPr>
      </w:pPr>
    </w:p>
    <w:p w14:paraId="0BA9918D" w14:textId="77777777" w:rsidR="00A54EAE" w:rsidRPr="005C2344" w:rsidRDefault="00A54EAE" w:rsidP="009F53B3">
      <w:pPr>
        <w:pStyle w:val="Paantrat"/>
        <w:spacing w:line="276" w:lineRule="auto"/>
        <w:jc w:val="center"/>
        <w:rPr>
          <w:rFonts w:ascii="Times New Roman" w:hAnsi="Times New Roman" w:cs="Times New Roman"/>
          <w:b/>
          <w:bCs/>
          <w:smallCaps/>
          <w:sz w:val="24"/>
          <w:szCs w:val="24"/>
        </w:rPr>
      </w:pPr>
      <w:r w:rsidRPr="005C2344">
        <w:rPr>
          <w:rFonts w:ascii="Times New Roman" w:hAnsi="Times New Roman" w:cs="Times New Roman"/>
          <w:b/>
          <w:bCs/>
          <w:sz w:val="24"/>
          <w:szCs w:val="24"/>
        </w:rPr>
        <w:t>PASIŪLYMŲ VERTINIMO KRITERIJAI ir Sąlygos</w:t>
      </w:r>
    </w:p>
    <w:p w14:paraId="4D232320" w14:textId="58075711" w:rsidR="00DF53CC" w:rsidRPr="005C2344" w:rsidRDefault="00DF53CC" w:rsidP="009F53B3">
      <w:pPr>
        <w:spacing w:line="276" w:lineRule="auto"/>
        <w:ind w:left="7314" w:firstLine="0"/>
        <w:rPr>
          <w:rFonts w:ascii="Times New Roman" w:hAnsi="Times New Roman" w:cs="Times New Roman"/>
          <w:sz w:val="24"/>
          <w:szCs w:val="24"/>
        </w:rPr>
      </w:pPr>
    </w:p>
    <w:p w14:paraId="25CD8E14" w14:textId="71E763FE" w:rsidR="00343C91" w:rsidRPr="005C2344" w:rsidRDefault="003622FE" w:rsidP="006C21F3">
      <w:pPr>
        <w:pStyle w:val="paragrafesrasas2lygis"/>
        <w:numPr>
          <w:ilvl w:val="3"/>
          <w:numId w:val="7"/>
        </w:numPr>
        <w:spacing w:after="0"/>
        <w:ind w:left="0" w:firstLine="567"/>
        <w:rPr>
          <w:b/>
          <w:bCs/>
          <w:sz w:val="24"/>
          <w:szCs w:val="24"/>
        </w:rPr>
      </w:pPr>
      <w:bookmarkStart w:id="54" w:name="_Hlk184221185"/>
      <w:r w:rsidRPr="005C2344">
        <w:rPr>
          <w:b/>
          <w:bCs/>
          <w:sz w:val="24"/>
          <w:szCs w:val="24"/>
        </w:rPr>
        <w:t xml:space="preserve">Perkančioji organizacija ekonomiškai naudingiausią pasiūlymą išrenka pagal mažiausią pasiūlymo kainą. </w:t>
      </w:r>
      <w:r w:rsidRPr="005C2344">
        <w:rPr>
          <w:sz w:val="24"/>
          <w:szCs w:val="24"/>
        </w:rPr>
        <w:t>Bendrieji pasiūlymų vertinimo principai išdėstyti</w:t>
      </w:r>
      <w:r w:rsidR="00F12DF6">
        <w:rPr>
          <w:sz w:val="24"/>
          <w:szCs w:val="24"/>
        </w:rPr>
        <w:t xml:space="preserve"> Atviro </w:t>
      </w:r>
      <w:proofErr w:type="spellStart"/>
      <w:r w:rsidR="00F12DF6">
        <w:rPr>
          <w:sz w:val="24"/>
          <w:szCs w:val="24"/>
        </w:rPr>
        <w:t>supaparastino</w:t>
      </w:r>
      <w:proofErr w:type="spellEnd"/>
      <w:r w:rsidR="00F12DF6">
        <w:rPr>
          <w:sz w:val="24"/>
          <w:szCs w:val="24"/>
        </w:rPr>
        <w:t xml:space="preserve"> konkurso</w:t>
      </w:r>
      <w:r w:rsidRPr="005C2344">
        <w:rPr>
          <w:sz w:val="24"/>
          <w:szCs w:val="24"/>
        </w:rPr>
        <w:t xml:space="preserve"> </w:t>
      </w:r>
      <w:r w:rsidR="00F12DF6">
        <w:rPr>
          <w:sz w:val="24"/>
          <w:szCs w:val="24"/>
        </w:rPr>
        <w:t>b</w:t>
      </w:r>
      <w:r w:rsidRPr="005C2344">
        <w:rPr>
          <w:sz w:val="24"/>
          <w:szCs w:val="24"/>
        </w:rPr>
        <w:t xml:space="preserve">endrųjų pirkimo sąlygų </w:t>
      </w:r>
      <w:r w:rsidR="001916F1">
        <w:rPr>
          <w:sz w:val="24"/>
          <w:szCs w:val="24"/>
        </w:rPr>
        <w:t>17</w:t>
      </w:r>
      <w:r w:rsidRPr="005C2344">
        <w:rPr>
          <w:sz w:val="24"/>
          <w:szCs w:val="24"/>
        </w:rPr>
        <w:t xml:space="preserve"> sk. ir specialiųjų pirkimo sąlygų </w:t>
      </w:r>
      <w:r w:rsidR="00F12DF6">
        <w:rPr>
          <w:sz w:val="24"/>
          <w:szCs w:val="24"/>
        </w:rPr>
        <w:t>9</w:t>
      </w:r>
      <w:r w:rsidRPr="005C2344">
        <w:rPr>
          <w:sz w:val="24"/>
          <w:szCs w:val="24"/>
        </w:rPr>
        <w:t xml:space="preserve"> sk.</w:t>
      </w:r>
    </w:p>
    <w:bookmarkEnd w:id="54"/>
    <w:p w14:paraId="57009823" w14:textId="77777777" w:rsidR="00E37638" w:rsidRDefault="00E37638" w:rsidP="009F53B3">
      <w:pPr>
        <w:spacing w:line="276" w:lineRule="auto"/>
        <w:rPr>
          <w:rFonts w:ascii="Times New Roman" w:eastAsiaTheme="minorHAnsi" w:hAnsi="Times New Roman" w:cs="Times New Roman"/>
          <w:bCs/>
          <w:iCs/>
          <w:sz w:val="24"/>
          <w:szCs w:val="24"/>
        </w:rPr>
      </w:pPr>
    </w:p>
    <w:p w14:paraId="0B6088BF" w14:textId="02F6F423" w:rsidR="009B4090" w:rsidRPr="005C2344" w:rsidRDefault="009B4090" w:rsidP="009F53B3">
      <w:pPr>
        <w:spacing w:line="276" w:lineRule="auto"/>
        <w:rPr>
          <w:rFonts w:ascii="Times New Roman" w:eastAsiaTheme="minorHAnsi" w:hAnsi="Times New Roman" w:cs="Times New Roman"/>
          <w:bCs/>
          <w:iCs/>
          <w:sz w:val="24"/>
          <w:szCs w:val="24"/>
        </w:rPr>
      </w:pPr>
      <w:r w:rsidRPr="005C2344">
        <w:rPr>
          <w:rFonts w:ascii="Times New Roman" w:eastAsiaTheme="minorHAnsi" w:hAnsi="Times New Roman" w:cs="Times New Roman"/>
          <w:bCs/>
          <w:iCs/>
          <w:sz w:val="24"/>
          <w:szCs w:val="24"/>
        </w:rPr>
        <w:br w:type="page"/>
      </w:r>
    </w:p>
    <w:p w14:paraId="3BE7E334" w14:textId="08D1AC5E" w:rsidR="00F63B96" w:rsidRPr="005C2344" w:rsidRDefault="00F63B96" w:rsidP="00F63B96">
      <w:pPr>
        <w:pStyle w:val="Antrat1"/>
        <w:spacing w:before="0" w:after="0" w:line="276" w:lineRule="auto"/>
        <w:ind w:left="357" w:firstLine="0"/>
        <w:jc w:val="right"/>
        <w:rPr>
          <w:rFonts w:ascii="Times New Roman" w:hAnsi="Times New Roman" w:cs="Times New Roman"/>
          <w:color w:val="auto"/>
          <w:sz w:val="28"/>
          <w:szCs w:val="28"/>
        </w:rPr>
      </w:pPr>
      <w:bookmarkStart w:id="55" w:name="_Toc210912677"/>
      <w:r w:rsidRPr="005C2344">
        <w:rPr>
          <w:rFonts w:ascii="Times New Roman" w:hAnsi="Times New Roman" w:cs="Times New Roman"/>
          <w:sz w:val="28"/>
          <w:szCs w:val="28"/>
        </w:rPr>
        <w:lastRenderedPageBreak/>
        <w:t>Pirkimo sąlygų 7 priedas „</w:t>
      </w:r>
      <w:r w:rsidR="00E37638">
        <w:rPr>
          <w:rFonts w:ascii="Times New Roman" w:hAnsi="Times New Roman" w:cs="Times New Roman"/>
          <w:sz w:val="28"/>
          <w:szCs w:val="28"/>
        </w:rPr>
        <w:t>EBVPD</w:t>
      </w:r>
      <w:r w:rsidRPr="005C2344">
        <w:rPr>
          <w:rFonts w:ascii="Times New Roman" w:hAnsi="Times New Roman" w:cs="Times New Roman"/>
          <w:sz w:val="28"/>
          <w:szCs w:val="28"/>
        </w:rPr>
        <w:t>“</w:t>
      </w:r>
      <w:r w:rsidR="00E37638">
        <w:rPr>
          <w:rFonts w:ascii="Times New Roman" w:hAnsi="Times New Roman" w:cs="Times New Roman"/>
          <w:sz w:val="28"/>
          <w:szCs w:val="28"/>
        </w:rPr>
        <w:t xml:space="preserve"> (XML</w:t>
      </w:r>
      <w:r w:rsidR="00C31586">
        <w:rPr>
          <w:rFonts w:ascii="Times New Roman" w:hAnsi="Times New Roman" w:cs="Times New Roman"/>
          <w:sz w:val="28"/>
          <w:szCs w:val="28"/>
        </w:rPr>
        <w:t xml:space="preserve"> ir PDF</w:t>
      </w:r>
      <w:r w:rsidR="00E37638">
        <w:rPr>
          <w:rFonts w:ascii="Times New Roman" w:hAnsi="Times New Roman" w:cs="Times New Roman"/>
          <w:sz w:val="28"/>
          <w:szCs w:val="28"/>
        </w:rPr>
        <w:t xml:space="preserve"> formatu)</w:t>
      </w:r>
      <w:bookmarkEnd w:id="55"/>
    </w:p>
    <w:p w14:paraId="4A0415A9" w14:textId="77777777" w:rsidR="00F63B96" w:rsidRDefault="00F63B96" w:rsidP="00F63B96">
      <w:pPr>
        <w:spacing w:line="276" w:lineRule="auto"/>
        <w:ind w:firstLine="0"/>
        <w:jc w:val="right"/>
        <w:rPr>
          <w:rFonts w:ascii="Times New Roman" w:hAnsi="Times New Roman" w:cs="Times New Roman"/>
          <w:b/>
          <w:bCs/>
          <w:sz w:val="24"/>
          <w:szCs w:val="24"/>
        </w:rPr>
      </w:pPr>
    </w:p>
    <w:p w14:paraId="595D98DF" w14:textId="58F34F12" w:rsidR="005219E5" w:rsidRPr="005219E5" w:rsidRDefault="005219E5" w:rsidP="005219E5">
      <w:pPr>
        <w:spacing w:line="276" w:lineRule="auto"/>
        <w:ind w:firstLine="0"/>
        <w:jc w:val="center"/>
        <w:rPr>
          <w:rFonts w:ascii="Times New Roman" w:hAnsi="Times New Roman" w:cs="Times New Roman"/>
          <w:sz w:val="22"/>
          <w:szCs w:val="22"/>
        </w:rPr>
      </w:pPr>
      <w:r w:rsidRPr="005219E5">
        <w:rPr>
          <w:rFonts w:ascii="Times New Roman" w:hAnsi="Times New Roman" w:cs="Times New Roman"/>
          <w:sz w:val="22"/>
          <w:szCs w:val="22"/>
        </w:rPr>
        <w:t>EUROPOS BENDRASIS VIEŠŲJŲ PIRKIMŲ DOKUMENTAS</w:t>
      </w:r>
    </w:p>
    <w:p w14:paraId="054CC2EC" w14:textId="77777777" w:rsidR="005219E5" w:rsidRDefault="005219E5" w:rsidP="00115F59">
      <w:pPr>
        <w:spacing w:line="276" w:lineRule="auto"/>
        <w:ind w:firstLine="0"/>
        <w:rPr>
          <w:rFonts w:ascii="Times New Roman" w:hAnsi="Times New Roman" w:cs="Times New Roman"/>
          <w:b/>
          <w:bCs/>
          <w:sz w:val="24"/>
          <w:szCs w:val="24"/>
        </w:rPr>
      </w:pPr>
    </w:p>
    <w:p w14:paraId="08D2997F" w14:textId="34F3B8A1" w:rsidR="00E37638" w:rsidRPr="005219E5" w:rsidRDefault="005219E5" w:rsidP="00115F59">
      <w:pPr>
        <w:spacing w:line="276" w:lineRule="auto"/>
        <w:ind w:firstLine="0"/>
        <w:rPr>
          <w:rFonts w:ascii="Times New Roman" w:hAnsi="Times New Roman" w:cs="Times New Roman"/>
          <w:sz w:val="24"/>
          <w:szCs w:val="24"/>
        </w:rPr>
      </w:pPr>
      <w:r w:rsidRPr="005219E5">
        <w:rPr>
          <w:rFonts w:ascii="Times New Roman" w:hAnsi="Times New Roman" w:cs="Times New Roman"/>
          <w:sz w:val="24"/>
          <w:szCs w:val="24"/>
        </w:rPr>
        <w:t xml:space="preserve">„Europos bendrasis viešųjų pirkimų dokumentas (EBVPD)“ pateikiamas </w:t>
      </w:r>
      <w:proofErr w:type="spellStart"/>
      <w:r w:rsidRPr="005219E5">
        <w:rPr>
          <w:rFonts w:ascii="Times New Roman" w:hAnsi="Times New Roman" w:cs="Times New Roman"/>
          <w:sz w:val="24"/>
          <w:szCs w:val="24"/>
        </w:rPr>
        <w:t>xml</w:t>
      </w:r>
      <w:proofErr w:type="spellEnd"/>
      <w:r w:rsidR="00C31586">
        <w:rPr>
          <w:rFonts w:ascii="Times New Roman" w:hAnsi="Times New Roman" w:cs="Times New Roman"/>
          <w:sz w:val="24"/>
          <w:szCs w:val="24"/>
        </w:rPr>
        <w:t xml:space="preserve"> ir </w:t>
      </w:r>
      <w:proofErr w:type="spellStart"/>
      <w:r w:rsidR="00C31586">
        <w:rPr>
          <w:rFonts w:ascii="Times New Roman" w:hAnsi="Times New Roman" w:cs="Times New Roman"/>
          <w:sz w:val="24"/>
          <w:szCs w:val="24"/>
        </w:rPr>
        <w:t>pdf</w:t>
      </w:r>
      <w:proofErr w:type="spellEnd"/>
      <w:r w:rsidRPr="005219E5">
        <w:rPr>
          <w:rFonts w:ascii="Times New Roman" w:hAnsi="Times New Roman" w:cs="Times New Roman"/>
          <w:sz w:val="24"/>
          <w:szCs w:val="24"/>
        </w:rPr>
        <w:t xml:space="preserve"> formatu.</w:t>
      </w:r>
    </w:p>
    <w:p w14:paraId="313A6F42" w14:textId="091F14F6" w:rsidR="00E37638" w:rsidRDefault="00E37638">
      <w:pPr>
        <w:rPr>
          <w:rFonts w:ascii="Times New Roman" w:hAnsi="Times New Roman" w:cs="Times New Roman"/>
          <w:b/>
          <w:bCs/>
          <w:sz w:val="24"/>
          <w:szCs w:val="24"/>
        </w:rPr>
      </w:pPr>
      <w:r>
        <w:rPr>
          <w:rFonts w:ascii="Times New Roman" w:hAnsi="Times New Roman" w:cs="Times New Roman"/>
          <w:b/>
          <w:bCs/>
          <w:sz w:val="24"/>
          <w:szCs w:val="24"/>
        </w:rPr>
        <w:br w:type="page"/>
      </w:r>
    </w:p>
    <w:p w14:paraId="0F2295E1" w14:textId="41757A16" w:rsidR="00E37638" w:rsidRPr="005C2344" w:rsidRDefault="00E37638" w:rsidP="00E37638">
      <w:pPr>
        <w:pStyle w:val="Antrat1"/>
        <w:spacing w:before="0" w:after="0" w:line="276" w:lineRule="auto"/>
        <w:ind w:left="357" w:firstLine="0"/>
        <w:jc w:val="right"/>
        <w:rPr>
          <w:rFonts w:ascii="Times New Roman" w:hAnsi="Times New Roman" w:cs="Times New Roman"/>
          <w:color w:val="auto"/>
          <w:sz w:val="28"/>
          <w:szCs w:val="28"/>
        </w:rPr>
      </w:pPr>
      <w:bookmarkStart w:id="56" w:name="_Toc210912678"/>
      <w:bookmarkEnd w:id="9"/>
      <w:r w:rsidRPr="005C2344">
        <w:rPr>
          <w:rFonts w:ascii="Times New Roman" w:hAnsi="Times New Roman" w:cs="Times New Roman"/>
          <w:sz w:val="28"/>
          <w:szCs w:val="28"/>
        </w:rPr>
        <w:lastRenderedPageBreak/>
        <w:t xml:space="preserve">Pirkimo sąlygų </w:t>
      </w:r>
      <w:r>
        <w:rPr>
          <w:rFonts w:ascii="Times New Roman" w:hAnsi="Times New Roman" w:cs="Times New Roman"/>
          <w:sz w:val="28"/>
          <w:szCs w:val="28"/>
        </w:rPr>
        <w:t>8</w:t>
      </w:r>
      <w:r w:rsidRPr="005C2344">
        <w:rPr>
          <w:rFonts w:ascii="Times New Roman" w:hAnsi="Times New Roman" w:cs="Times New Roman"/>
          <w:sz w:val="28"/>
          <w:szCs w:val="28"/>
        </w:rPr>
        <w:t xml:space="preserve"> priedas „</w:t>
      </w:r>
      <w:r w:rsidR="0018462E">
        <w:rPr>
          <w:rFonts w:ascii="Times New Roman" w:hAnsi="Times New Roman" w:cs="Times New Roman"/>
          <w:sz w:val="28"/>
          <w:szCs w:val="28"/>
        </w:rPr>
        <w:t>Sutarties projektas“</w:t>
      </w:r>
      <w:bookmarkEnd w:id="56"/>
    </w:p>
    <w:p w14:paraId="3CDC7FB4" w14:textId="77777777" w:rsidR="00E37638" w:rsidRDefault="00E37638" w:rsidP="00E37638">
      <w:pPr>
        <w:spacing w:line="276" w:lineRule="auto"/>
        <w:ind w:firstLine="0"/>
        <w:jc w:val="right"/>
        <w:rPr>
          <w:rFonts w:ascii="Times New Roman" w:hAnsi="Times New Roman" w:cs="Times New Roman"/>
          <w:b/>
          <w:bCs/>
          <w:sz w:val="24"/>
          <w:szCs w:val="24"/>
        </w:rPr>
      </w:pPr>
    </w:p>
    <w:p w14:paraId="616953D5" w14:textId="0A91A7E4" w:rsidR="006177F9" w:rsidRPr="00223388" w:rsidRDefault="00223388" w:rsidP="00223388">
      <w:pPr>
        <w:jc w:val="center"/>
        <w:rPr>
          <w:rFonts w:ascii="Times New Roman" w:hAnsi="Times New Roman" w:cs="Times New Roman"/>
          <w:sz w:val="22"/>
          <w:szCs w:val="22"/>
        </w:rPr>
      </w:pPr>
      <w:r w:rsidRPr="00223388">
        <w:rPr>
          <w:rFonts w:ascii="Times New Roman" w:hAnsi="Times New Roman" w:cs="Times New Roman"/>
          <w:sz w:val="22"/>
          <w:szCs w:val="22"/>
        </w:rPr>
        <w:t>SUTARTIES PROJEKTAS</w:t>
      </w:r>
    </w:p>
    <w:p w14:paraId="60B9DB78" w14:textId="77777777" w:rsidR="00223388" w:rsidRDefault="00223388">
      <w:pPr>
        <w:rPr>
          <w:rFonts w:ascii="Times New Roman" w:hAnsi="Times New Roman" w:cs="Times New Roman"/>
          <w:b/>
          <w:bCs/>
          <w:sz w:val="24"/>
          <w:szCs w:val="24"/>
        </w:rPr>
      </w:pPr>
    </w:p>
    <w:p w14:paraId="1A690B69" w14:textId="28667AD9" w:rsidR="00223388" w:rsidRDefault="00223388">
      <w:pPr>
        <w:rPr>
          <w:rFonts w:ascii="Times New Roman" w:hAnsi="Times New Roman" w:cs="Times New Roman"/>
          <w:sz w:val="24"/>
          <w:szCs w:val="24"/>
          <w:u w:val="single"/>
        </w:rPr>
      </w:pPr>
      <w:r w:rsidRPr="00766DAD">
        <w:rPr>
          <w:rFonts w:ascii="Times New Roman" w:hAnsi="Times New Roman" w:cs="Times New Roman"/>
          <w:sz w:val="24"/>
          <w:szCs w:val="24"/>
          <w:u w:val="single"/>
        </w:rPr>
        <w:t xml:space="preserve">Pridedama </w:t>
      </w:r>
      <w:r w:rsidR="004E6FF3" w:rsidRPr="00766DAD">
        <w:rPr>
          <w:rFonts w:ascii="Times New Roman" w:hAnsi="Times New Roman" w:cs="Times New Roman"/>
          <w:sz w:val="24"/>
          <w:szCs w:val="24"/>
          <w:u w:val="single"/>
        </w:rPr>
        <w:t xml:space="preserve">atskirais dokumentais: </w:t>
      </w:r>
    </w:p>
    <w:p w14:paraId="6C90935E" w14:textId="4A7AC5E1" w:rsidR="00766DAD" w:rsidRPr="00766DAD" w:rsidRDefault="00766DAD">
      <w:pPr>
        <w:rPr>
          <w:rFonts w:ascii="Times New Roman" w:hAnsi="Times New Roman" w:cs="Times New Roman"/>
          <w:sz w:val="24"/>
          <w:szCs w:val="24"/>
        </w:rPr>
      </w:pPr>
      <w:r w:rsidRPr="00766DAD">
        <w:rPr>
          <w:rFonts w:ascii="Times New Roman" w:hAnsi="Times New Roman" w:cs="Times New Roman"/>
          <w:sz w:val="24"/>
          <w:szCs w:val="24"/>
        </w:rPr>
        <w:t>8.1</w:t>
      </w:r>
      <w:r>
        <w:rPr>
          <w:rFonts w:ascii="Times New Roman" w:hAnsi="Times New Roman" w:cs="Times New Roman"/>
          <w:sz w:val="24"/>
          <w:szCs w:val="24"/>
        </w:rPr>
        <w:t xml:space="preserve"> </w:t>
      </w:r>
      <w:r w:rsidRPr="00766DAD">
        <w:rPr>
          <w:rFonts w:ascii="Times New Roman" w:hAnsi="Times New Roman" w:cs="Times New Roman"/>
          <w:sz w:val="24"/>
          <w:szCs w:val="24"/>
        </w:rPr>
        <w:t>Specialiosios prekių pirkimo – pardavimo sutarties sąlygos</w:t>
      </w:r>
      <w:r>
        <w:rPr>
          <w:rFonts w:ascii="Times New Roman" w:hAnsi="Times New Roman" w:cs="Times New Roman"/>
          <w:sz w:val="24"/>
          <w:szCs w:val="24"/>
        </w:rPr>
        <w:t>;</w:t>
      </w:r>
    </w:p>
    <w:p w14:paraId="79DA45F1" w14:textId="63061E9B" w:rsidR="0018462E" w:rsidRPr="00766DAD" w:rsidRDefault="00766DAD">
      <w:pPr>
        <w:rPr>
          <w:rFonts w:ascii="Times New Roman" w:hAnsi="Times New Roman" w:cs="Times New Roman"/>
          <w:sz w:val="24"/>
          <w:szCs w:val="24"/>
        </w:rPr>
      </w:pPr>
      <w:r w:rsidRPr="00766DAD">
        <w:rPr>
          <w:rFonts w:ascii="Times New Roman" w:hAnsi="Times New Roman" w:cs="Times New Roman"/>
          <w:sz w:val="24"/>
          <w:szCs w:val="24"/>
        </w:rPr>
        <w:t>8.2 Bendrosios prekių pirkimo – pardavimo sutarties sąlygos</w:t>
      </w:r>
      <w:r>
        <w:rPr>
          <w:rFonts w:ascii="Times New Roman" w:hAnsi="Times New Roman" w:cs="Times New Roman"/>
          <w:sz w:val="24"/>
          <w:szCs w:val="24"/>
        </w:rPr>
        <w:t>.</w:t>
      </w:r>
    </w:p>
    <w:sectPr w:rsidR="0018462E" w:rsidRPr="00766DAD" w:rsidSect="00443360">
      <w:headerReference w:type="default" r:id="rId20"/>
      <w:footerReference w:type="default" r:id="rId21"/>
      <w:headerReference w:type="first" r:id="rId22"/>
      <w:footerReference w:type="first" r:id="rId23"/>
      <w:pgSz w:w="12240" w:h="15840"/>
      <w:pgMar w:top="1440" w:right="1418" w:bottom="1440"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200A1" w14:textId="77777777" w:rsidR="00F92FE0" w:rsidRDefault="00F92FE0" w:rsidP="00D05666">
      <w:r>
        <w:separator/>
      </w:r>
    </w:p>
  </w:endnote>
  <w:endnote w:type="continuationSeparator" w:id="0">
    <w:p w14:paraId="6FC111C7" w14:textId="77777777" w:rsidR="00F92FE0" w:rsidRDefault="00F92FE0" w:rsidP="00D05666">
      <w:r>
        <w:continuationSeparator/>
      </w:r>
    </w:p>
  </w:endnote>
  <w:endnote w:type="continuationNotice" w:id="1">
    <w:p w14:paraId="4C061C92" w14:textId="77777777" w:rsidR="00F92FE0" w:rsidRDefault="00F92F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6DB6132A" w14:textId="77777777" w:rsidTr="0B831528">
      <w:tc>
        <w:tcPr>
          <w:tcW w:w="3600" w:type="dxa"/>
        </w:tcPr>
        <w:p w14:paraId="3DD6CB26" w14:textId="44274829" w:rsidR="00E231C6" w:rsidRDefault="00E231C6" w:rsidP="0B831528">
          <w:pPr>
            <w:pStyle w:val="Antrats"/>
            <w:ind w:left="-115"/>
            <w:jc w:val="left"/>
          </w:pPr>
        </w:p>
      </w:tc>
      <w:tc>
        <w:tcPr>
          <w:tcW w:w="3600" w:type="dxa"/>
        </w:tcPr>
        <w:p w14:paraId="0FFE1169" w14:textId="04D5F0EA" w:rsidR="00E231C6" w:rsidRDefault="00E231C6" w:rsidP="0B831528">
          <w:pPr>
            <w:pStyle w:val="Antrats"/>
            <w:jc w:val="center"/>
          </w:pPr>
        </w:p>
      </w:tc>
      <w:tc>
        <w:tcPr>
          <w:tcW w:w="3600" w:type="dxa"/>
        </w:tcPr>
        <w:p w14:paraId="637FC8A9" w14:textId="7FCE1B5E" w:rsidR="00E231C6" w:rsidRDefault="00E231C6" w:rsidP="0B831528">
          <w:pPr>
            <w:pStyle w:val="Antrats"/>
            <w:ind w:right="-115"/>
            <w:jc w:val="right"/>
          </w:pPr>
        </w:p>
      </w:tc>
    </w:tr>
  </w:tbl>
  <w:p w14:paraId="1418C709" w14:textId="2F0E40AA" w:rsidR="00E231C6" w:rsidRDefault="00E231C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26379111" w14:textId="77777777" w:rsidTr="0B831528">
      <w:tc>
        <w:tcPr>
          <w:tcW w:w="3600" w:type="dxa"/>
        </w:tcPr>
        <w:p w14:paraId="47E711C1" w14:textId="19AB4DF1" w:rsidR="00E231C6" w:rsidRDefault="00E231C6" w:rsidP="0B831528">
          <w:pPr>
            <w:pStyle w:val="Antrats"/>
            <w:ind w:left="-115"/>
            <w:jc w:val="left"/>
          </w:pPr>
        </w:p>
      </w:tc>
      <w:tc>
        <w:tcPr>
          <w:tcW w:w="3600" w:type="dxa"/>
        </w:tcPr>
        <w:p w14:paraId="1A5949BA" w14:textId="5C596B32" w:rsidR="00E231C6" w:rsidRDefault="00E231C6" w:rsidP="0B831528">
          <w:pPr>
            <w:pStyle w:val="Antrats"/>
            <w:jc w:val="center"/>
          </w:pPr>
        </w:p>
      </w:tc>
      <w:tc>
        <w:tcPr>
          <w:tcW w:w="3600" w:type="dxa"/>
        </w:tcPr>
        <w:p w14:paraId="397999A9" w14:textId="74BE2DF9" w:rsidR="00E231C6" w:rsidRDefault="00E231C6" w:rsidP="0B831528">
          <w:pPr>
            <w:pStyle w:val="Antrats"/>
            <w:ind w:right="-115"/>
            <w:jc w:val="right"/>
          </w:pPr>
        </w:p>
      </w:tc>
    </w:tr>
  </w:tbl>
  <w:p w14:paraId="16BE47DF" w14:textId="0FE8012D" w:rsidR="00E231C6" w:rsidRDefault="00E231C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023FD" w14:textId="77777777" w:rsidR="00F92FE0" w:rsidRDefault="00F92FE0" w:rsidP="00D05666">
      <w:r>
        <w:separator/>
      </w:r>
    </w:p>
  </w:footnote>
  <w:footnote w:type="continuationSeparator" w:id="0">
    <w:p w14:paraId="4E23FB33" w14:textId="77777777" w:rsidR="00F92FE0" w:rsidRDefault="00F92FE0" w:rsidP="00D05666">
      <w:r>
        <w:continuationSeparator/>
      </w:r>
    </w:p>
  </w:footnote>
  <w:footnote w:type="continuationNotice" w:id="1">
    <w:p w14:paraId="2A2933D5" w14:textId="77777777" w:rsidR="00F92FE0" w:rsidRDefault="00F92FE0">
      <w:pPr>
        <w:spacing w:line="240" w:lineRule="auto"/>
      </w:pPr>
    </w:p>
  </w:footnote>
  <w:footnote w:id="2">
    <w:p w14:paraId="6BD1155D" w14:textId="77777777" w:rsidR="00544898" w:rsidRPr="001620D3" w:rsidRDefault="00544898" w:rsidP="00544898">
      <w:pPr>
        <w:pStyle w:val="Puslapioinaostekstas"/>
        <w:spacing w:line="240" w:lineRule="auto"/>
        <w:rPr>
          <w:i/>
          <w:iCs/>
        </w:rPr>
      </w:pPr>
      <w:r w:rsidRPr="00A70306">
        <w:rPr>
          <w:rStyle w:val="Puslapioinaosnuoroda"/>
          <w:rFonts w:ascii="Calibri" w:eastAsia="Yu Mincho" w:hAnsi="Calibri" w:cs="Arial"/>
          <w:i/>
          <w:iCs/>
          <w:color w:val="000000" w:themeColor="text1"/>
        </w:rPr>
        <w:footnoteRef/>
      </w:r>
      <w:r w:rsidRPr="00A70306">
        <w:rPr>
          <w:rFonts w:ascii="Calibri" w:eastAsia="Yu Mincho" w:hAnsi="Calibri" w:cs="Arial"/>
          <w:i/>
          <w:iCs/>
          <w:color w:val="000000" w:themeColor="text1"/>
        </w:rPr>
        <w:t xml:space="preserve"> Jeigu tiekėjas negali pateikti nurodytų dokumentų, įrodančių, kad nėra pašalinimo pagrindų, numatytų Lietuvos Respublikos viešųjų pirkimų įstatymo 46 straipsnio 1 ir 3 dalyse ir 6 dalies 2 punkte, nes valstybėje narėje ar atitinkamoje </w:t>
      </w:r>
      <w:r w:rsidRPr="001620D3">
        <w:rPr>
          <w:rFonts w:ascii="Calibri" w:eastAsia="Yu Mincho" w:hAnsi="Calibri" w:cs="Arial"/>
          <w:i/>
          <w:iCs/>
        </w:rPr>
        <w:t xml:space="preserve">šalyje tokie dokumentai neišduodami arba toje šalyje išduodami dokumentai neapima visų 46 straipsnio 1 ir 3 dalyse ir 6 dalies 2 punkte keliamų klausimų, jie gali būti pakeisti: </w:t>
      </w:r>
    </w:p>
    <w:p w14:paraId="4F2D762A" w14:textId="77777777" w:rsidR="00544898" w:rsidRPr="001620D3" w:rsidRDefault="00544898" w:rsidP="006C21F3">
      <w:pPr>
        <w:pStyle w:val="Puslapioinaostekstas"/>
        <w:numPr>
          <w:ilvl w:val="0"/>
          <w:numId w:val="13"/>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1E1AF9F5" w14:textId="77777777" w:rsidR="00544898" w:rsidRDefault="00544898" w:rsidP="006C21F3">
      <w:pPr>
        <w:pStyle w:val="Puslapioinaostekstas"/>
        <w:numPr>
          <w:ilvl w:val="0"/>
          <w:numId w:val="13"/>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BF3F789" w14:textId="77777777" w:rsidR="00544898" w:rsidRPr="001620D3" w:rsidRDefault="00544898" w:rsidP="00544898">
      <w:pPr>
        <w:pStyle w:val="Puslapioinaostekstas"/>
        <w:spacing w:line="240" w:lineRule="auto"/>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6BF9D8" w14:textId="77777777" w:rsidR="00544898" w:rsidRPr="001620D3" w:rsidRDefault="00544898" w:rsidP="006C21F3">
      <w:pPr>
        <w:pStyle w:val="Puslapioinaostekstas"/>
        <w:numPr>
          <w:ilvl w:val="0"/>
          <w:numId w:val="14"/>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2E5C9A5A" w14:textId="77777777" w:rsidR="00544898" w:rsidRDefault="00544898" w:rsidP="006C21F3">
      <w:pPr>
        <w:pStyle w:val="Puslapioinaostekstas"/>
        <w:numPr>
          <w:ilvl w:val="0"/>
          <w:numId w:val="14"/>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19A4217" w14:textId="77777777" w:rsidR="00544898" w:rsidRPr="001620D3" w:rsidRDefault="00544898" w:rsidP="00544898">
      <w:pPr>
        <w:pStyle w:val="Puslapioinaostekstas"/>
        <w:spacing w:line="240" w:lineRule="auto"/>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E64C91" w14:textId="77777777" w:rsidR="00544898" w:rsidRPr="001620D3" w:rsidRDefault="00544898" w:rsidP="006C21F3">
      <w:pPr>
        <w:pStyle w:val="Puslapioinaostekstas"/>
        <w:numPr>
          <w:ilvl w:val="0"/>
          <w:numId w:val="15"/>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6F1412D7" w14:textId="77777777" w:rsidR="00544898" w:rsidRDefault="00544898" w:rsidP="006C21F3">
      <w:pPr>
        <w:pStyle w:val="Puslapioinaostekstas"/>
        <w:numPr>
          <w:ilvl w:val="0"/>
          <w:numId w:val="15"/>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E231C6" w:rsidRDefault="00E231C6">
        <w:pPr>
          <w:pStyle w:val="Antrats"/>
          <w:jc w:val="center"/>
        </w:pPr>
        <w:r>
          <w:fldChar w:fldCharType="begin"/>
        </w:r>
        <w:r>
          <w:instrText>PAGE   \* MERGEFORMAT</w:instrText>
        </w:r>
        <w:r>
          <w:fldChar w:fldCharType="separate"/>
        </w:r>
        <w:r w:rsidR="00CE7C18">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231C6" w:rsidRDefault="00E231C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A8FC6536"/>
    <w:lvl w:ilvl="0">
      <w:start w:val="2"/>
      <w:numFmt w:val="decimal"/>
      <w:lvlText w:val="%1."/>
      <w:lvlJc w:val="left"/>
      <w:pPr>
        <w:ind w:left="361" w:hanging="360"/>
      </w:pPr>
      <w:rPr>
        <w:rFonts w:hint="default"/>
        <w:i w:val="0"/>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19" w:hanging="360"/>
      </w:pPr>
      <w:rPr>
        <w:rFonts w:ascii="Times New Roman" w:eastAsia="Times New Roman" w:hAnsi="Times New Roman" w:cs="Times New Roman"/>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FC6BBD"/>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5" w15:restartNumberingAfterBreak="0">
    <w:nsid w:val="20231B22"/>
    <w:multiLevelType w:val="hybridMultilevel"/>
    <w:tmpl w:val="5906AC10"/>
    <w:lvl w:ilvl="0" w:tplc="72E43870">
      <w:start w:val="1"/>
      <w:numFmt w:val="decimal"/>
      <w:lvlText w:val="%1."/>
      <w:lvlJc w:val="left"/>
      <w:pPr>
        <w:ind w:left="720" w:hanging="360"/>
      </w:pPr>
    </w:lvl>
    <w:lvl w:ilvl="1" w:tplc="94D8A0B8">
      <w:start w:val="1"/>
      <w:numFmt w:val="decimal"/>
      <w:lvlText w:val="%2."/>
      <w:lvlJc w:val="left"/>
      <w:pPr>
        <w:ind w:left="720" w:hanging="360"/>
      </w:pPr>
    </w:lvl>
    <w:lvl w:ilvl="2" w:tplc="38440C6C">
      <w:start w:val="1"/>
      <w:numFmt w:val="decimal"/>
      <w:lvlText w:val="%3."/>
      <w:lvlJc w:val="left"/>
      <w:pPr>
        <w:ind w:left="720" w:hanging="360"/>
      </w:pPr>
    </w:lvl>
    <w:lvl w:ilvl="3" w:tplc="D18C6980">
      <w:start w:val="1"/>
      <w:numFmt w:val="decimal"/>
      <w:lvlText w:val="%4."/>
      <w:lvlJc w:val="left"/>
      <w:pPr>
        <w:ind w:left="720" w:hanging="360"/>
      </w:pPr>
    </w:lvl>
    <w:lvl w:ilvl="4" w:tplc="B77EED88">
      <w:start w:val="1"/>
      <w:numFmt w:val="decimal"/>
      <w:lvlText w:val="%5."/>
      <w:lvlJc w:val="left"/>
      <w:pPr>
        <w:ind w:left="720" w:hanging="360"/>
      </w:pPr>
    </w:lvl>
    <w:lvl w:ilvl="5" w:tplc="F9888126">
      <w:start w:val="1"/>
      <w:numFmt w:val="decimal"/>
      <w:lvlText w:val="%6."/>
      <w:lvlJc w:val="left"/>
      <w:pPr>
        <w:ind w:left="720" w:hanging="360"/>
      </w:pPr>
    </w:lvl>
    <w:lvl w:ilvl="6" w:tplc="FD62539E">
      <w:start w:val="1"/>
      <w:numFmt w:val="decimal"/>
      <w:lvlText w:val="%7."/>
      <w:lvlJc w:val="left"/>
      <w:pPr>
        <w:ind w:left="720" w:hanging="360"/>
      </w:pPr>
    </w:lvl>
    <w:lvl w:ilvl="7" w:tplc="2966725A">
      <w:start w:val="1"/>
      <w:numFmt w:val="decimal"/>
      <w:lvlText w:val="%8."/>
      <w:lvlJc w:val="left"/>
      <w:pPr>
        <w:ind w:left="720" w:hanging="360"/>
      </w:pPr>
    </w:lvl>
    <w:lvl w:ilvl="8" w:tplc="41C6BA4A">
      <w:start w:val="1"/>
      <w:numFmt w:val="decimal"/>
      <w:lvlText w:val="%9."/>
      <w:lvlJc w:val="left"/>
      <w:pPr>
        <w:ind w:left="720" w:hanging="360"/>
      </w:pPr>
    </w:lvl>
  </w:abstractNum>
  <w:abstractNum w:abstractNumId="6" w15:restartNumberingAfterBreak="0">
    <w:nsid w:val="23983732"/>
    <w:multiLevelType w:val="multilevel"/>
    <w:tmpl w:val="A95CAE2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31391BEE"/>
    <w:multiLevelType w:val="multilevel"/>
    <w:tmpl w:val="69B00BF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34FF574A"/>
    <w:multiLevelType w:val="multilevel"/>
    <w:tmpl w:val="EA266A06"/>
    <w:lvl w:ilvl="0">
      <w:start w:val="11"/>
      <w:numFmt w:val="decimal"/>
      <w:lvlText w:val="%1."/>
      <w:lvlJc w:val="left"/>
      <w:pPr>
        <w:ind w:left="480" w:hanging="480"/>
      </w:pPr>
      <w:rPr>
        <w:rFonts w:hint="default"/>
        <w:color w:val="000000"/>
      </w:rPr>
    </w:lvl>
    <w:lvl w:ilvl="1">
      <w:start w:val="1"/>
      <w:numFmt w:val="decimal"/>
      <w:lvlText w:val="%1.%2."/>
      <w:lvlJc w:val="left"/>
      <w:pPr>
        <w:ind w:left="1200" w:hanging="48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EAF2C64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287"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CD014C6"/>
    <w:multiLevelType w:val="hybridMultilevel"/>
    <w:tmpl w:val="5DC48776"/>
    <w:lvl w:ilvl="0" w:tplc="1B3E6094">
      <w:start w:val="1"/>
      <w:numFmt w:val="decimal"/>
      <w:lvlText w:val="%1."/>
      <w:lvlJc w:val="left"/>
      <w:pPr>
        <w:ind w:left="1440" w:hanging="360"/>
      </w:pPr>
    </w:lvl>
    <w:lvl w:ilvl="1" w:tplc="9F6A29C0">
      <w:start w:val="1"/>
      <w:numFmt w:val="decimal"/>
      <w:lvlText w:val="%2."/>
      <w:lvlJc w:val="left"/>
      <w:pPr>
        <w:ind w:left="1440" w:hanging="360"/>
      </w:pPr>
    </w:lvl>
    <w:lvl w:ilvl="2" w:tplc="1218906E">
      <w:start w:val="1"/>
      <w:numFmt w:val="decimal"/>
      <w:lvlText w:val="%3."/>
      <w:lvlJc w:val="left"/>
      <w:pPr>
        <w:ind w:left="1440" w:hanging="360"/>
      </w:pPr>
    </w:lvl>
    <w:lvl w:ilvl="3" w:tplc="5B4E5CAA">
      <w:start w:val="1"/>
      <w:numFmt w:val="decimal"/>
      <w:lvlText w:val="%4."/>
      <w:lvlJc w:val="left"/>
      <w:pPr>
        <w:ind w:left="1440" w:hanging="360"/>
      </w:pPr>
    </w:lvl>
    <w:lvl w:ilvl="4" w:tplc="551A3F98">
      <w:start w:val="1"/>
      <w:numFmt w:val="decimal"/>
      <w:lvlText w:val="%5."/>
      <w:lvlJc w:val="left"/>
      <w:pPr>
        <w:ind w:left="1440" w:hanging="360"/>
      </w:pPr>
    </w:lvl>
    <w:lvl w:ilvl="5" w:tplc="2C087B7A">
      <w:start w:val="1"/>
      <w:numFmt w:val="decimal"/>
      <w:lvlText w:val="%6."/>
      <w:lvlJc w:val="left"/>
      <w:pPr>
        <w:ind w:left="1440" w:hanging="360"/>
      </w:pPr>
    </w:lvl>
    <w:lvl w:ilvl="6" w:tplc="52C480B0">
      <w:start w:val="1"/>
      <w:numFmt w:val="decimal"/>
      <w:lvlText w:val="%7."/>
      <w:lvlJc w:val="left"/>
      <w:pPr>
        <w:ind w:left="1440" w:hanging="360"/>
      </w:pPr>
    </w:lvl>
    <w:lvl w:ilvl="7" w:tplc="7DEC6DD4">
      <w:start w:val="1"/>
      <w:numFmt w:val="decimal"/>
      <w:lvlText w:val="%8."/>
      <w:lvlJc w:val="left"/>
      <w:pPr>
        <w:ind w:left="1440" w:hanging="360"/>
      </w:pPr>
    </w:lvl>
    <w:lvl w:ilvl="8" w:tplc="E1B2E686">
      <w:start w:val="1"/>
      <w:numFmt w:val="decimal"/>
      <w:lvlText w:val="%9."/>
      <w:lvlJc w:val="left"/>
      <w:pPr>
        <w:ind w:left="1440" w:hanging="360"/>
      </w:p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35718632">
    <w:abstractNumId w:val="2"/>
  </w:num>
  <w:num w:numId="2" w16cid:durableId="832179468">
    <w:abstractNumId w:val="16"/>
  </w:num>
  <w:num w:numId="3" w16cid:durableId="2041278595">
    <w:abstractNumId w:val="10"/>
  </w:num>
  <w:num w:numId="4" w16cid:durableId="1818185957">
    <w:abstractNumId w:val="19"/>
  </w:num>
  <w:num w:numId="5" w16cid:durableId="957957402">
    <w:abstractNumId w:val="6"/>
  </w:num>
  <w:num w:numId="6" w16cid:durableId="921110088">
    <w:abstractNumId w:val="11"/>
  </w:num>
  <w:num w:numId="7" w16cid:durableId="1387334818">
    <w:abstractNumId w:val="0"/>
  </w:num>
  <w:num w:numId="8" w16cid:durableId="209658875">
    <w:abstractNumId w:val="4"/>
  </w:num>
  <w:num w:numId="9" w16cid:durableId="266277653">
    <w:abstractNumId w:val="9"/>
  </w:num>
  <w:num w:numId="10" w16cid:durableId="1128008637">
    <w:abstractNumId w:val="15"/>
  </w:num>
  <w:num w:numId="11" w16cid:durableId="1647465551">
    <w:abstractNumId w:val="13"/>
  </w:num>
  <w:num w:numId="12" w16cid:durableId="1689797735">
    <w:abstractNumId w:val="18"/>
  </w:num>
  <w:num w:numId="13" w16cid:durableId="1092162653">
    <w:abstractNumId w:val="14"/>
  </w:num>
  <w:num w:numId="14" w16cid:durableId="1092047199">
    <w:abstractNumId w:val="17"/>
  </w:num>
  <w:num w:numId="15" w16cid:durableId="2118594713">
    <w:abstractNumId w:val="1"/>
  </w:num>
  <w:num w:numId="16" w16cid:durableId="1876655186">
    <w:abstractNumId w:val="7"/>
  </w:num>
  <w:num w:numId="17" w16cid:durableId="120154286">
    <w:abstractNumId w:val="3"/>
  </w:num>
  <w:num w:numId="18" w16cid:durableId="83109923">
    <w:abstractNumId w:val="8"/>
  </w:num>
  <w:num w:numId="19" w16cid:durableId="620108815">
    <w:abstractNumId w:val="5"/>
  </w:num>
  <w:num w:numId="20" w16cid:durableId="40307268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AAD"/>
    <w:rsid w:val="0001618D"/>
    <w:rsid w:val="00016836"/>
    <w:rsid w:val="0001704C"/>
    <w:rsid w:val="000179AE"/>
    <w:rsid w:val="00020176"/>
    <w:rsid w:val="00020DD7"/>
    <w:rsid w:val="00020FD4"/>
    <w:rsid w:val="00021972"/>
    <w:rsid w:val="00021A6D"/>
    <w:rsid w:val="00021ECC"/>
    <w:rsid w:val="00021EFA"/>
    <w:rsid w:val="00023019"/>
    <w:rsid w:val="000238BE"/>
    <w:rsid w:val="000261FD"/>
    <w:rsid w:val="00026246"/>
    <w:rsid w:val="00026673"/>
    <w:rsid w:val="00026690"/>
    <w:rsid w:val="00026D16"/>
    <w:rsid w:val="00026DF1"/>
    <w:rsid w:val="0002741D"/>
    <w:rsid w:val="00027CE2"/>
    <w:rsid w:val="00030220"/>
    <w:rsid w:val="000306B4"/>
    <w:rsid w:val="00030C02"/>
    <w:rsid w:val="00030CCF"/>
    <w:rsid w:val="00030F90"/>
    <w:rsid w:val="000315EB"/>
    <w:rsid w:val="00031A62"/>
    <w:rsid w:val="000321E6"/>
    <w:rsid w:val="00032D19"/>
    <w:rsid w:val="00034A4A"/>
    <w:rsid w:val="00035221"/>
    <w:rsid w:val="0003560E"/>
    <w:rsid w:val="0003587B"/>
    <w:rsid w:val="00036191"/>
    <w:rsid w:val="0003633E"/>
    <w:rsid w:val="00036AC7"/>
    <w:rsid w:val="00036F4E"/>
    <w:rsid w:val="000372F4"/>
    <w:rsid w:val="00037649"/>
    <w:rsid w:val="00040233"/>
    <w:rsid w:val="00040C0F"/>
    <w:rsid w:val="00040EC2"/>
    <w:rsid w:val="0004137F"/>
    <w:rsid w:val="00041A4F"/>
    <w:rsid w:val="00041E3F"/>
    <w:rsid w:val="000423C7"/>
    <w:rsid w:val="000428B5"/>
    <w:rsid w:val="00042D50"/>
    <w:rsid w:val="000431AC"/>
    <w:rsid w:val="00043A1E"/>
    <w:rsid w:val="00043C51"/>
    <w:rsid w:val="00043E2A"/>
    <w:rsid w:val="00044728"/>
    <w:rsid w:val="00044836"/>
    <w:rsid w:val="00044B63"/>
    <w:rsid w:val="00044DE7"/>
    <w:rsid w:val="000455B9"/>
    <w:rsid w:val="000464E8"/>
    <w:rsid w:val="000465EA"/>
    <w:rsid w:val="000466D2"/>
    <w:rsid w:val="00047D5C"/>
    <w:rsid w:val="00047F6B"/>
    <w:rsid w:val="00047F87"/>
    <w:rsid w:val="00050113"/>
    <w:rsid w:val="00050215"/>
    <w:rsid w:val="00050C31"/>
    <w:rsid w:val="0005148B"/>
    <w:rsid w:val="00051E9D"/>
    <w:rsid w:val="00052365"/>
    <w:rsid w:val="0005285E"/>
    <w:rsid w:val="0005295E"/>
    <w:rsid w:val="000539E8"/>
    <w:rsid w:val="000543B5"/>
    <w:rsid w:val="000546BD"/>
    <w:rsid w:val="00054712"/>
    <w:rsid w:val="00055235"/>
    <w:rsid w:val="000552F9"/>
    <w:rsid w:val="000561CC"/>
    <w:rsid w:val="00056E17"/>
    <w:rsid w:val="000571AD"/>
    <w:rsid w:val="00057346"/>
    <w:rsid w:val="000574D1"/>
    <w:rsid w:val="000578C9"/>
    <w:rsid w:val="000601F5"/>
    <w:rsid w:val="0006040C"/>
    <w:rsid w:val="000605C5"/>
    <w:rsid w:val="000608EF"/>
    <w:rsid w:val="00060B51"/>
    <w:rsid w:val="00060C15"/>
    <w:rsid w:val="00061466"/>
    <w:rsid w:val="00061661"/>
    <w:rsid w:val="0006169B"/>
    <w:rsid w:val="00061E86"/>
    <w:rsid w:val="00063554"/>
    <w:rsid w:val="00063DE1"/>
    <w:rsid w:val="000641A1"/>
    <w:rsid w:val="000647D6"/>
    <w:rsid w:val="00064868"/>
    <w:rsid w:val="000659E9"/>
    <w:rsid w:val="000662A8"/>
    <w:rsid w:val="00066AE1"/>
    <w:rsid w:val="00066BB9"/>
    <w:rsid w:val="00066D29"/>
    <w:rsid w:val="00067A88"/>
    <w:rsid w:val="000701B6"/>
    <w:rsid w:val="0007051B"/>
    <w:rsid w:val="000714BF"/>
    <w:rsid w:val="00072213"/>
    <w:rsid w:val="00072774"/>
    <w:rsid w:val="00072806"/>
    <w:rsid w:val="00072F31"/>
    <w:rsid w:val="00072FE6"/>
    <w:rsid w:val="000738C7"/>
    <w:rsid w:val="00073C31"/>
    <w:rsid w:val="00073FA6"/>
    <w:rsid w:val="00073FEF"/>
    <w:rsid w:val="000749D7"/>
    <w:rsid w:val="00074A01"/>
    <w:rsid w:val="0007511C"/>
    <w:rsid w:val="0007559C"/>
    <w:rsid w:val="00075C02"/>
    <w:rsid w:val="00075D27"/>
    <w:rsid w:val="00077944"/>
    <w:rsid w:val="00077A84"/>
    <w:rsid w:val="00077D24"/>
    <w:rsid w:val="00080396"/>
    <w:rsid w:val="00080F53"/>
    <w:rsid w:val="0008241E"/>
    <w:rsid w:val="00082F6A"/>
    <w:rsid w:val="0008378B"/>
    <w:rsid w:val="00084742"/>
    <w:rsid w:val="00085478"/>
    <w:rsid w:val="00085609"/>
    <w:rsid w:val="00085850"/>
    <w:rsid w:val="000859C8"/>
    <w:rsid w:val="00085B3D"/>
    <w:rsid w:val="0008617B"/>
    <w:rsid w:val="00086A87"/>
    <w:rsid w:val="00086D57"/>
    <w:rsid w:val="00086F0A"/>
    <w:rsid w:val="00087EFE"/>
    <w:rsid w:val="000903D5"/>
    <w:rsid w:val="000904B3"/>
    <w:rsid w:val="000917F2"/>
    <w:rsid w:val="00091BF0"/>
    <w:rsid w:val="00091F01"/>
    <w:rsid w:val="00092401"/>
    <w:rsid w:val="000930F0"/>
    <w:rsid w:val="00094521"/>
    <w:rsid w:val="000945B2"/>
    <w:rsid w:val="000950A1"/>
    <w:rsid w:val="00095328"/>
    <w:rsid w:val="00095834"/>
    <w:rsid w:val="000959FC"/>
    <w:rsid w:val="00095C7B"/>
    <w:rsid w:val="0009724E"/>
    <w:rsid w:val="00097783"/>
    <w:rsid w:val="00097A54"/>
    <w:rsid w:val="00097B80"/>
    <w:rsid w:val="00097E84"/>
    <w:rsid w:val="000A07D9"/>
    <w:rsid w:val="000A0DFE"/>
    <w:rsid w:val="000A0F5D"/>
    <w:rsid w:val="000A1B88"/>
    <w:rsid w:val="000A1E34"/>
    <w:rsid w:val="000A2CBA"/>
    <w:rsid w:val="000A2EF0"/>
    <w:rsid w:val="000A3108"/>
    <w:rsid w:val="000A3A5E"/>
    <w:rsid w:val="000A3C0F"/>
    <w:rsid w:val="000A4A4A"/>
    <w:rsid w:val="000A4E70"/>
    <w:rsid w:val="000A519E"/>
    <w:rsid w:val="000A5738"/>
    <w:rsid w:val="000A5BED"/>
    <w:rsid w:val="000A5FB1"/>
    <w:rsid w:val="000A614D"/>
    <w:rsid w:val="000A67A3"/>
    <w:rsid w:val="000A6F07"/>
    <w:rsid w:val="000A7BF8"/>
    <w:rsid w:val="000B0016"/>
    <w:rsid w:val="000B0BE3"/>
    <w:rsid w:val="000B0CED"/>
    <w:rsid w:val="000B1465"/>
    <w:rsid w:val="000B1DB2"/>
    <w:rsid w:val="000B1E2D"/>
    <w:rsid w:val="000B220A"/>
    <w:rsid w:val="000B24B0"/>
    <w:rsid w:val="000B297F"/>
    <w:rsid w:val="000B43F0"/>
    <w:rsid w:val="000B4E6D"/>
    <w:rsid w:val="000B6976"/>
    <w:rsid w:val="000B6D56"/>
    <w:rsid w:val="000B7223"/>
    <w:rsid w:val="000B7602"/>
    <w:rsid w:val="000C006A"/>
    <w:rsid w:val="000C017C"/>
    <w:rsid w:val="000C01AC"/>
    <w:rsid w:val="000C02F3"/>
    <w:rsid w:val="000C12E1"/>
    <w:rsid w:val="000C1AE5"/>
    <w:rsid w:val="000C1F59"/>
    <w:rsid w:val="000C2217"/>
    <w:rsid w:val="000C25AE"/>
    <w:rsid w:val="000C2CF0"/>
    <w:rsid w:val="000C2E90"/>
    <w:rsid w:val="000C319B"/>
    <w:rsid w:val="000C3F71"/>
    <w:rsid w:val="000C4DF9"/>
    <w:rsid w:val="000C5CD0"/>
    <w:rsid w:val="000C5D95"/>
    <w:rsid w:val="000C6068"/>
    <w:rsid w:val="000C6FE2"/>
    <w:rsid w:val="000D0B55"/>
    <w:rsid w:val="000D0ED5"/>
    <w:rsid w:val="000D115F"/>
    <w:rsid w:val="000D13D6"/>
    <w:rsid w:val="000D18E9"/>
    <w:rsid w:val="000D20B5"/>
    <w:rsid w:val="000D26D8"/>
    <w:rsid w:val="000D412D"/>
    <w:rsid w:val="000D4406"/>
    <w:rsid w:val="000D4B9C"/>
    <w:rsid w:val="000D4E2B"/>
    <w:rsid w:val="000D5039"/>
    <w:rsid w:val="000D5C58"/>
    <w:rsid w:val="000D638A"/>
    <w:rsid w:val="000D6669"/>
    <w:rsid w:val="000E083B"/>
    <w:rsid w:val="000E0EAE"/>
    <w:rsid w:val="000E1743"/>
    <w:rsid w:val="000E266E"/>
    <w:rsid w:val="000E2FD9"/>
    <w:rsid w:val="000E31D4"/>
    <w:rsid w:val="000E3448"/>
    <w:rsid w:val="000E37BD"/>
    <w:rsid w:val="000E405F"/>
    <w:rsid w:val="000E430C"/>
    <w:rsid w:val="000E4D68"/>
    <w:rsid w:val="000E5067"/>
    <w:rsid w:val="000E5999"/>
    <w:rsid w:val="000E6130"/>
    <w:rsid w:val="000E63B1"/>
    <w:rsid w:val="000E6657"/>
    <w:rsid w:val="000E681E"/>
    <w:rsid w:val="000E7048"/>
    <w:rsid w:val="000E7154"/>
    <w:rsid w:val="000E71F1"/>
    <w:rsid w:val="000E763D"/>
    <w:rsid w:val="000E79D5"/>
    <w:rsid w:val="000F01E1"/>
    <w:rsid w:val="000F1287"/>
    <w:rsid w:val="000F1809"/>
    <w:rsid w:val="000F1C8C"/>
    <w:rsid w:val="000F2282"/>
    <w:rsid w:val="000F232B"/>
    <w:rsid w:val="000F2463"/>
    <w:rsid w:val="000F28A5"/>
    <w:rsid w:val="000F32EB"/>
    <w:rsid w:val="000F39BF"/>
    <w:rsid w:val="000F3B94"/>
    <w:rsid w:val="000F3D8F"/>
    <w:rsid w:val="000F46E5"/>
    <w:rsid w:val="000F4AA3"/>
    <w:rsid w:val="000F4D53"/>
    <w:rsid w:val="000F5107"/>
    <w:rsid w:val="000F513D"/>
    <w:rsid w:val="000F6EDF"/>
    <w:rsid w:val="000F6F64"/>
    <w:rsid w:val="000F7102"/>
    <w:rsid w:val="00100B38"/>
    <w:rsid w:val="001010F7"/>
    <w:rsid w:val="00101313"/>
    <w:rsid w:val="0010148D"/>
    <w:rsid w:val="00101774"/>
    <w:rsid w:val="00101C48"/>
    <w:rsid w:val="0010270D"/>
    <w:rsid w:val="00103049"/>
    <w:rsid w:val="00103CEC"/>
    <w:rsid w:val="00104423"/>
    <w:rsid w:val="001045C0"/>
    <w:rsid w:val="00105DAD"/>
    <w:rsid w:val="00106A89"/>
    <w:rsid w:val="001072BE"/>
    <w:rsid w:val="00107A04"/>
    <w:rsid w:val="00107DDA"/>
    <w:rsid w:val="001103B6"/>
    <w:rsid w:val="0011176E"/>
    <w:rsid w:val="0011199A"/>
    <w:rsid w:val="00111F7F"/>
    <w:rsid w:val="001126FB"/>
    <w:rsid w:val="0011280B"/>
    <w:rsid w:val="001128FB"/>
    <w:rsid w:val="00112F92"/>
    <w:rsid w:val="0011320C"/>
    <w:rsid w:val="0011344C"/>
    <w:rsid w:val="00113B07"/>
    <w:rsid w:val="00115BB9"/>
    <w:rsid w:val="00115F59"/>
    <w:rsid w:val="0011798C"/>
    <w:rsid w:val="00117D8E"/>
    <w:rsid w:val="001207D3"/>
    <w:rsid w:val="00120F58"/>
    <w:rsid w:val="00121982"/>
    <w:rsid w:val="00121BFD"/>
    <w:rsid w:val="00122473"/>
    <w:rsid w:val="0012267C"/>
    <w:rsid w:val="00122E1C"/>
    <w:rsid w:val="00123C99"/>
    <w:rsid w:val="00123E75"/>
    <w:rsid w:val="00124338"/>
    <w:rsid w:val="00124345"/>
    <w:rsid w:val="001244DF"/>
    <w:rsid w:val="00124868"/>
    <w:rsid w:val="00124FB1"/>
    <w:rsid w:val="00125082"/>
    <w:rsid w:val="001250AF"/>
    <w:rsid w:val="001253B9"/>
    <w:rsid w:val="001256F0"/>
    <w:rsid w:val="00125D4A"/>
    <w:rsid w:val="001261A1"/>
    <w:rsid w:val="0012726D"/>
    <w:rsid w:val="00127367"/>
    <w:rsid w:val="001275FB"/>
    <w:rsid w:val="0013010B"/>
    <w:rsid w:val="0013140B"/>
    <w:rsid w:val="001329A7"/>
    <w:rsid w:val="0013353A"/>
    <w:rsid w:val="00133C40"/>
    <w:rsid w:val="00134825"/>
    <w:rsid w:val="001351A4"/>
    <w:rsid w:val="00135EEE"/>
    <w:rsid w:val="001365CA"/>
    <w:rsid w:val="00136E96"/>
    <w:rsid w:val="0013703C"/>
    <w:rsid w:val="00137816"/>
    <w:rsid w:val="0014002A"/>
    <w:rsid w:val="001404CC"/>
    <w:rsid w:val="00140780"/>
    <w:rsid w:val="001407AD"/>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3AE"/>
    <w:rsid w:val="00150492"/>
    <w:rsid w:val="0015057D"/>
    <w:rsid w:val="00150715"/>
    <w:rsid w:val="00150CEE"/>
    <w:rsid w:val="001511F5"/>
    <w:rsid w:val="00151399"/>
    <w:rsid w:val="00151FD4"/>
    <w:rsid w:val="00152306"/>
    <w:rsid w:val="0015376E"/>
    <w:rsid w:val="001538C5"/>
    <w:rsid w:val="00153D1C"/>
    <w:rsid w:val="0015611B"/>
    <w:rsid w:val="00156AC9"/>
    <w:rsid w:val="00156AF3"/>
    <w:rsid w:val="0015754C"/>
    <w:rsid w:val="001607EC"/>
    <w:rsid w:val="00161295"/>
    <w:rsid w:val="00161A11"/>
    <w:rsid w:val="00164443"/>
    <w:rsid w:val="001647BD"/>
    <w:rsid w:val="0016510F"/>
    <w:rsid w:val="0016665C"/>
    <w:rsid w:val="001666D5"/>
    <w:rsid w:val="0016729A"/>
    <w:rsid w:val="00167555"/>
    <w:rsid w:val="00167B99"/>
    <w:rsid w:val="00167E09"/>
    <w:rsid w:val="00171C73"/>
    <w:rsid w:val="00171FE7"/>
    <w:rsid w:val="001720E5"/>
    <w:rsid w:val="0017257B"/>
    <w:rsid w:val="00172D53"/>
    <w:rsid w:val="00173319"/>
    <w:rsid w:val="00173478"/>
    <w:rsid w:val="001735A4"/>
    <w:rsid w:val="00173ACB"/>
    <w:rsid w:val="00173E9D"/>
    <w:rsid w:val="00173FBA"/>
    <w:rsid w:val="00174207"/>
    <w:rsid w:val="00174EE0"/>
    <w:rsid w:val="0017533E"/>
    <w:rsid w:val="0017542F"/>
    <w:rsid w:val="00175C5F"/>
    <w:rsid w:val="00176FD3"/>
    <w:rsid w:val="00177AFE"/>
    <w:rsid w:val="001801B7"/>
    <w:rsid w:val="00180340"/>
    <w:rsid w:val="00180466"/>
    <w:rsid w:val="00181168"/>
    <w:rsid w:val="00181511"/>
    <w:rsid w:val="001816D6"/>
    <w:rsid w:val="0018238E"/>
    <w:rsid w:val="00182E25"/>
    <w:rsid w:val="0018462E"/>
    <w:rsid w:val="00184D5E"/>
    <w:rsid w:val="00185454"/>
    <w:rsid w:val="00185997"/>
    <w:rsid w:val="00185BC4"/>
    <w:rsid w:val="001864DB"/>
    <w:rsid w:val="00186F5A"/>
    <w:rsid w:val="001904E1"/>
    <w:rsid w:val="001912E2"/>
    <w:rsid w:val="0019130D"/>
    <w:rsid w:val="001916F1"/>
    <w:rsid w:val="00191CEF"/>
    <w:rsid w:val="001920B3"/>
    <w:rsid w:val="001923BA"/>
    <w:rsid w:val="001926B1"/>
    <w:rsid w:val="00192B6B"/>
    <w:rsid w:val="00192ED3"/>
    <w:rsid w:val="00193439"/>
    <w:rsid w:val="00193AE0"/>
    <w:rsid w:val="00193D33"/>
    <w:rsid w:val="00193D61"/>
    <w:rsid w:val="00194439"/>
    <w:rsid w:val="00194544"/>
    <w:rsid w:val="00194723"/>
    <w:rsid w:val="00194983"/>
    <w:rsid w:val="001954F1"/>
    <w:rsid w:val="0019597B"/>
    <w:rsid w:val="00195BD8"/>
    <w:rsid w:val="00195C8A"/>
    <w:rsid w:val="0019623B"/>
    <w:rsid w:val="00196595"/>
    <w:rsid w:val="00196BA9"/>
    <w:rsid w:val="0019749C"/>
    <w:rsid w:val="001975FF"/>
    <w:rsid w:val="00197943"/>
    <w:rsid w:val="00197EF6"/>
    <w:rsid w:val="001A0DF2"/>
    <w:rsid w:val="001A0EF3"/>
    <w:rsid w:val="001A1062"/>
    <w:rsid w:val="001A1301"/>
    <w:rsid w:val="001A18C1"/>
    <w:rsid w:val="001A1DD2"/>
    <w:rsid w:val="001A225E"/>
    <w:rsid w:val="001A27F9"/>
    <w:rsid w:val="001A2892"/>
    <w:rsid w:val="001A2963"/>
    <w:rsid w:val="001A2E70"/>
    <w:rsid w:val="001A3DA0"/>
    <w:rsid w:val="001A4191"/>
    <w:rsid w:val="001A45A0"/>
    <w:rsid w:val="001A5289"/>
    <w:rsid w:val="001A5D3A"/>
    <w:rsid w:val="001A5FBA"/>
    <w:rsid w:val="001A6029"/>
    <w:rsid w:val="001A646B"/>
    <w:rsid w:val="001A67B2"/>
    <w:rsid w:val="001A6824"/>
    <w:rsid w:val="001A77FB"/>
    <w:rsid w:val="001A7B3D"/>
    <w:rsid w:val="001B0043"/>
    <w:rsid w:val="001B0E43"/>
    <w:rsid w:val="001B13F2"/>
    <w:rsid w:val="001B1CD4"/>
    <w:rsid w:val="001B2226"/>
    <w:rsid w:val="001B370C"/>
    <w:rsid w:val="001B3BCE"/>
    <w:rsid w:val="001B3C66"/>
    <w:rsid w:val="001B3C7D"/>
    <w:rsid w:val="001B50F3"/>
    <w:rsid w:val="001B7035"/>
    <w:rsid w:val="001C0C6E"/>
    <w:rsid w:val="001C1AD0"/>
    <w:rsid w:val="001C1CC5"/>
    <w:rsid w:val="001C1D32"/>
    <w:rsid w:val="001C24BC"/>
    <w:rsid w:val="001C256F"/>
    <w:rsid w:val="001C25C7"/>
    <w:rsid w:val="001C278F"/>
    <w:rsid w:val="001C2EE8"/>
    <w:rsid w:val="001C305A"/>
    <w:rsid w:val="001C3A07"/>
    <w:rsid w:val="001C468D"/>
    <w:rsid w:val="001C4810"/>
    <w:rsid w:val="001C49AE"/>
    <w:rsid w:val="001C4F12"/>
    <w:rsid w:val="001C635E"/>
    <w:rsid w:val="001C6757"/>
    <w:rsid w:val="001C72BC"/>
    <w:rsid w:val="001C76B4"/>
    <w:rsid w:val="001C7F48"/>
    <w:rsid w:val="001D0793"/>
    <w:rsid w:val="001D0EF0"/>
    <w:rsid w:val="001D248F"/>
    <w:rsid w:val="001D289E"/>
    <w:rsid w:val="001D37E2"/>
    <w:rsid w:val="001D476D"/>
    <w:rsid w:val="001D567F"/>
    <w:rsid w:val="001D5DDC"/>
    <w:rsid w:val="001D5FC7"/>
    <w:rsid w:val="001D65F8"/>
    <w:rsid w:val="001D7492"/>
    <w:rsid w:val="001E0107"/>
    <w:rsid w:val="001E03FB"/>
    <w:rsid w:val="001E094F"/>
    <w:rsid w:val="001E250F"/>
    <w:rsid w:val="001E2BC5"/>
    <w:rsid w:val="001E2D34"/>
    <w:rsid w:val="001E4D4B"/>
    <w:rsid w:val="001E52C0"/>
    <w:rsid w:val="001E61C8"/>
    <w:rsid w:val="001E695A"/>
    <w:rsid w:val="001E71A9"/>
    <w:rsid w:val="001E763B"/>
    <w:rsid w:val="001E76C7"/>
    <w:rsid w:val="001E7E24"/>
    <w:rsid w:val="001F04C1"/>
    <w:rsid w:val="001F0C94"/>
    <w:rsid w:val="001F1643"/>
    <w:rsid w:val="001F1799"/>
    <w:rsid w:val="001F1A18"/>
    <w:rsid w:val="001F1D6C"/>
    <w:rsid w:val="001F1FB1"/>
    <w:rsid w:val="001F2905"/>
    <w:rsid w:val="001F2E11"/>
    <w:rsid w:val="001F2EB6"/>
    <w:rsid w:val="001F3174"/>
    <w:rsid w:val="001F3B0A"/>
    <w:rsid w:val="001F4743"/>
    <w:rsid w:val="001F47DC"/>
    <w:rsid w:val="001F5180"/>
    <w:rsid w:val="001F568A"/>
    <w:rsid w:val="001F59C0"/>
    <w:rsid w:val="001F5BA5"/>
    <w:rsid w:val="001F6551"/>
    <w:rsid w:val="001F70BC"/>
    <w:rsid w:val="001F74B8"/>
    <w:rsid w:val="001F78B9"/>
    <w:rsid w:val="001F7C60"/>
    <w:rsid w:val="00200101"/>
    <w:rsid w:val="00200212"/>
    <w:rsid w:val="0020097B"/>
    <w:rsid w:val="00200BA4"/>
    <w:rsid w:val="00200F5D"/>
    <w:rsid w:val="00201DC4"/>
    <w:rsid w:val="00202139"/>
    <w:rsid w:val="0020230F"/>
    <w:rsid w:val="00202A46"/>
    <w:rsid w:val="00202B77"/>
    <w:rsid w:val="00202D6A"/>
    <w:rsid w:val="00203010"/>
    <w:rsid w:val="00203725"/>
    <w:rsid w:val="002037C0"/>
    <w:rsid w:val="0020391E"/>
    <w:rsid w:val="002044E1"/>
    <w:rsid w:val="00205618"/>
    <w:rsid w:val="002058A4"/>
    <w:rsid w:val="00206179"/>
    <w:rsid w:val="00206F2A"/>
    <w:rsid w:val="0020706E"/>
    <w:rsid w:val="0020796D"/>
    <w:rsid w:val="00207E02"/>
    <w:rsid w:val="00207FAC"/>
    <w:rsid w:val="00210AD8"/>
    <w:rsid w:val="00210DD6"/>
    <w:rsid w:val="002114C3"/>
    <w:rsid w:val="00212882"/>
    <w:rsid w:val="00212C25"/>
    <w:rsid w:val="002135C6"/>
    <w:rsid w:val="00213920"/>
    <w:rsid w:val="00213926"/>
    <w:rsid w:val="002140C5"/>
    <w:rsid w:val="002148E7"/>
    <w:rsid w:val="00214A30"/>
    <w:rsid w:val="00214D4B"/>
    <w:rsid w:val="00214E2F"/>
    <w:rsid w:val="00214E99"/>
    <w:rsid w:val="002155DD"/>
    <w:rsid w:val="002163DC"/>
    <w:rsid w:val="00217235"/>
    <w:rsid w:val="00217893"/>
    <w:rsid w:val="0021789A"/>
    <w:rsid w:val="00217C84"/>
    <w:rsid w:val="00217F6F"/>
    <w:rsid w:val="00220350"/>
    <w:rsid w:val="00220B88"/>
    <w:rsid w:val="002211A8"/>
    <w:rsid w:val="00221235"/>
    <w:rsid w:val="00221CC0"/>
    <w:rsid w:val="00222418"/>
    <w:rsid w:val="00223247"/>
    <w:rsid w:val="00223388"/>
    <w:rsid w:val="00223614"/>
    <w:rsid w:val="002236C8"/>
    <w:rsid w:val="002256CF"/>
    <w:rsid w:val="00225BEF"/>
    <w:rsid w:val="00225D5E"/>
    <w:rsid w:val="002267CC"/>
    <w:rsid w:val="002267DE"/>
    <w:rsid w:val="00226A33"/>
    <w:rsid w:val="002279BC"/>
    <w:rsid w:val="00231166"/>
    <w:rsid w:val="00231340"/>
    <w:rsid w:val="00233169"/>
    <w:rsid w:val="002346DD"/>
    <w:rsid w:val="00234717"/>
    <w:rsid w:val="00234920"/>
    <w:rsid w:val="0023505D"/>
    <w:rsid w:val="00235284"/>
    <w:rsid w:val="00235479"/>
    <w:rsid w:val="00236977"/>
    <w:rsid w:val="002374F8"/>
    <w:rsid w:val="00237EA0"/>
    <w:rsid w:val="00237EB4"/>
    <w:rsid w:val="002415C7"/>
    <w:rsid w:val="0024180E"/>
    <w:rsid w:val="002418CE"/>
    <w:rsid w:val="0024200F"/>
    <w:rsid w:val="002428AC"/>
    <w:rsid w:val="00242987"/>
    <w:rsid w:val="00242990"/>
    <w:rsid w:val="00242B0E"/>
    <w:rsid w:val="002430AE"/>
    <w:rsid w:val="00243470"/>
    <w:rsid w:val="00244688"/>
    <w:rsid w:val="00244994"/>
    <w:rsid w:val="00245C47"/>
    <w:rsid w:val="00245DEF"/>
    <w:rsid w:val="00246167"/>
    <w:rsid w:val="00246347"/>
    <w:rsid w:val="00246F96"/>
    <w:rsid w:val="002476D5"/>
    <w:rsid w:val="0024775C"/>
    <w:rsid w:val="0025061E"/>
    <w:rsid w:val="0025068C"/>
    <w:rsid w:val="002510C4"/>
    <w:rsid w:val="00251356"/>
    <w:rsid w:val="00251635"/>
    <w:rsid w:val="00251BC6"/>
    <w:rsid w:val="00251D4A"/>
    <w:rsid w:val="002529EC"/>
    <w:rsid w:val="00252B1E"/>
    <w:rsid w:val="00253090"/>
    <w:rsid w:val="00253D8B"/>
    <w:rsid w:val="00254390"/>
    <w:rsid w:val="00254895"/>
    <w:rsid w:val="002550C7"/>
    <w:rsid w:val="00255180"/>
    <w:rsid w:val="00255225"/>
    <w:rsid w:val="002552E9"/>
    <w:rsid w:val="00255C04"/>
    <w:rsid w:val="00257685"/>
    <w:rsid w:val="00257ECD"/>
    <w:rsid w:val="002601F1"/>
    <w:rsid w:val="002603C7"/>
    <w:rsid w:val="00260E03"/>
    <w:rsid w:val="002616A9"/>
    <w:rsid w:val="002617A4"/>
    <w:rsid w:val="002620D1"/>
    <w:rsid w:val="00262254"/>
    <w:rsid w:val="00262386"/>
    <w:rsid w:val="00262D3D"/>
    <w:rsid w:val="00263E7F"/>
    <w:rsid w:val="002640D4"/>
    <w:rsid w:val="0026422C"/>
    <w:rsid w:val="0026424A"/>
    <w:rsid w:val="00264AAE"/>
    <w:rsid w:val="00264DE7"/>
    <w:rsid w:val="00266187"/>
    <w:rsid w:val="00267751"/>
    <w:rsid w:val="00267E9A"/>
    <w:rsid w:val="00270034"/>
    <w:rsid w:val="00270EFE"/>
    <w:rsid w:val="00271411"/>
    <w:rsid w:val="00271E3F"/>
    <w:rsid w:val="002722FB"/>
    <w:rsid w:val="00272488"/>
    <w:rsid w:val="00273A7C"/>
    <w:rsid w:val="00273F59"/>
    <w:rsid w:val="00274B64"/>
    <w:rsid w:val="00274C8A"/>
    <w:rsid w:val="002755A2"/>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D94"/>
    <w:rsid w:val="00284DDC"/>
    <w:rsid w:val="00285979"/>
    <w:rsid w:val="00285B02"/>
    <w:rsid w:val="00285E5E"/>
    <w:rsid w:val="00286553"/>
    <w:rsid w:val="002866F6"/>
    <w:rsid w:val="00286B61"/>
    <w:rsid w:val="002902C1"/>
    <w:rsid w:val="00290F71"/>
    <w:rsid w:val="002917EB"/>
    <w:rsid w:val="00291C92"/>
    <w:rsid w:val="00291DCB"/>
    <w:rsid w:val="00291EAC"/>
    <w:rsid w:val="00292169"/>
    <w:rsid w:val="0029216D"/>
    <w:rsid w:val="002926A1"/>
    <w:rsid w:val="00293951"/>
    <w:rsid w:val="00294BE3"/>
    <w:rsid w:val="00296EB3"/>
    <w:rsid w:val="002970CF"/>
    <w:rsid w:val="00297467"/>
    <w:rsid w:val="00297490"/>
    <w:rsid w:val="002974D4"/>
    <w:rsid w:val="002A00F7"/>
    <w:rsid w:val="002A1583"/>
    <w:rsid w:val="002A1622"/>
    <w:rsid w:val="002A1EB6"/>
    <w:rsid w:val="002A2477"/>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A55"/>
    <w:rsid w:val="002B69EB"/>
    <w:rsid w:val="002B6B9E"/>
    <w:rsid w:val="002B716D"/>
    <w:rsid w:val="002B7D13"/>
    <w:rsid w:val="002C14FC"/>
    <w:rsid w:val="002C2936"/>
    <w:rsid w:val="002C2DD1"/>
    <w:rsid w:val="002C350D"/>
    <w:rsid w:val="002C362D"/>
    <w:rsid w:val="002C3C04"/>
    <w:rsid w:val="002C405E"/>
    <w:rsid w:val="002C41AA"/>
    <w:rsid w:val="002C428E"/>
    <w:rsid w:val="002C4AE8"/>
    <w:rsid w:val="002C4B0F"/>
    <w:rsid w:val="002C4E77"/>
    <w:rsid w:val="002C50AE"/>
    <w:rsid w:val="002C5249"/>
    <w:rsid w:val="002C53E8"/>
    <w:rsid w:val="002C7D59"/>
    <w:rsid w:val="002D0CC2"/>
    <w:rsid w:val="002D1083"/>
    <w:rsid w:val="002D1C99"/>
    <w:rsid w:val="002D1EFA"/>
    <w:rsid w:val="002D236C"/>
    <w:rsid w:val="002D28EF"/>
    <w:rsid w:val="002D2EC0"/>
    <w:rsid w:val="002D3701"/>
    <w:rsid w:val="002D3712"/>
    <w:rsid w:val="002D48BB"/>
    <w:rsid w:val="002D4A0D"/>
    <w:rsid w:val="002D4CE7"/>
    <w:rsid w:val="002D51D8"/>
    <w:rsid w:val="002D5ABC"/>
    <w:rsid w:val="002D6348"/>
    <w:rsid w:val="002D636A"/>
    <w:rsid w:val="002D6E52"/>
    <w:rsid w:val="002D7D28"/>
    <w:rsid w:val="002D7F06"/>
    <w:rsid w:val="002E00F1"/>
    <w:rsid w:val="002E1129"/>
    <w:rsid w:val="002E115D"/>
    <w:rsid w:val="002E1B03"/>
    <w:rsid w:val="002E259F"/>
    <w:rsid w:val="002E2B93"/>
    <w:rsid w:val="002E2CD8"/>
    <w:rsid w:val="002E3C32"/>
    <w:rsid w:val="002E3DCA"/>
    <w:rsid w:val="002E417E"/>
    <w:rsid w:val="002E4A0C"/>
    <w:rsid w:val="002E5EA9"/>
    <w:rsid w:val="002E6BB6"/>
    <w:rsid w:val="002E773C"/>
    <w:rsid w:val="002F05C1"/>
    <w:rsid w:val="002F0663"/>
    <w:rsid w:val="002F0FBA"/>
    <w:rsid w:val="002F12E7"/>
    <w:rsid w:val="002F148F"/>
    <w:rsid w:val="002F16B8"/>
    <w:rsid w:val="002F1CB8"/>
    <w:rsid w:val="002F1CD9"/>
    <w:rsid w:val="002F3773"/>
    <w:rsid w:val="002F396F"/>
    <w:rsid w:val="002F3C81"/>
    <w:rsid w:val="002F44C0"/>
    <w:rsid w:val="002F4934"/>
    <w:rsid w:val="002F4E4A"/>
    <w:rsid w:val="002F536E"/>
    <w:rsid w:val="002F5EE2"/>
    <w:rsid w:val="002F5F47"/>
    <w:rsid w:val="002F67FD"/>
    <w:rsid w:val="002F6DB7"/>
    <w:rsid w:val="002F73FF"/>
    <w:rsid w:val="002F7D23"/>
    <w:rsid w:val="00300091"/>
    <w:rsid w:val="00300A60"/>
    <w:rsid w:val="00300FEF"/>
    <w:rsid w:val="00301185"/>
    <w:rsid w:val="003015F6"/>
    <w:rsid w:val="0030230E"/>
    <w:rsid w:val="0030249A"/>
    <w:rsid w:val="003025C8"/>
    <w:rsid w:val="0030321C"/>
    <w:rsid w:val="003046A8"/>
    <w:rsid w:val="003049FC"/>
    <w:rsid w:val="00304CAA"/>
    <w:rsid w:val="00304E45"/>
    <w:rsid w:val="00305876"/>
    <w:rsid w:val="00306A91"/>
    <w:rsid w:val="00306D9F"/>
    <w:rsid w:val="00306F87"/>
    <w:rsid w:val="003074D1"/>
    <w:rsid w:val="0031000F"/>
    <w:rsid w:val="003101E1"/>
    <w:rsid w:val="00310DEF"/>
    <w:rsid w:val="0031109D"/>
    <w:rsid w:val="00311EC6"/>
    <w:rsid w:val="0031284C"/>
    <w:rsid w:val="00313C60"/>
    <w:rsid w:val="0031420A"/>
    <w:rsid w:val="003155D3"/>
    <w:rsid w:val="00315AE3"/>
    <w:rsid w:val="00316D64"/>
    <w:rsid w:val="00316D7F"/>
    <w:rsid w:val="00316EEC"/>
    <w:rsid w:val="0031757A"/>
    <w:rsid w:val="00317AC3"/>
    <w:rsid w:val="0032046A"/>
    <w:rsid w:val="00320B5A"/>
    <w:rsid w:val="00321A79"/>
    <w:rsid w:val="00321B1F"/>
    <w:rsid w:val="0032266C"/>
    <w:rsid w:val="003230AA"/>
    <w:rsid w:val="003232C3"/>
    <w:rsid w:val="00324073"/>
    <w:rsid w:val="003241B0"/>
    <w:rsid w:val="003241B4"/>
    <w:rsid w:val="00325A84"/>
    <w:rsid w:val="00325C20"/>
    <w:rsid w:val="00326357"/>
    <w:rsid w:val="00326ACC"/>
    <w:rsid w:val="00326CB7"/>
    <w:rsid w:val="00326F19"/>
    <w:rsid w:val="00326F9E"/>
    <w:rsid w:val="003300F2"/>
    <w:rsid w:val="00331673"/>
    <w:rsid w:val="00331ED1"/>
    <w:rsid w:val="003321B2"/>
    <w:rsid w:val="0033276B"/>
    <w:rsid w:val="003328D9"/>
    <w:rsid w:val="00333BFA"/>
    <w:rsid w:val="00334EB8"/>
    <w:rsid w:val="00334FE8"/>
    <w:rsid w:val="0033575F"/>
    <w:rsid w:val="00335A01"/>
    <w:rsid w:val="00335DA5"/>
    <w:rsid w:val="00336763"/>
    <w:rsid w:val="00336B1D"/>
    <w:rsid w:val="00336E00"/>
    <w:rsid w:val="003374EF"/>
    <w:rsid w:val="003403F3"/>
    <w:rsid w:val="003406FD"/>
    <w:rsid w:val="00340882"/>
    <w:rsid w:val="00340F7A"/>
    <w:rsid w:val="00341929"/>
    <w:rsid w:val="003419E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2FA"/>
    <w:rsid w:val="00346410"/>
    <w:rsid w:val="003468EC"/>
    <w:rsid w:val="003477AB"/>
    <w:rsid w:val="0035041E"/>
    <w:rsid w:val="00350509"/>
    <w:rsid w:val="0035091B"/>
    <w:rsid w:val="00351795"/>
    <w:rsid w:val="0035241D"/>
    <w:rsid w:val="00352626"/>
    <w:rsid w:val="00352C40"/>
    <w:rsid w:val="0035320F"/>
    <w:rsid w:val="00353212"/>
    <w:rsid w:val="003536CF"/>
    <w:rsid w:val="00354857"/>
    <w:rsid w:val="003554C4"/>
    <w:rsid w:val="00355743"/>
    <w:rsid w:val="00355846"/>
    <w:rsid w:val="00355D42"/>
    <w:rsid w:val="003568B6"/>
    <w:rsid w:val="00357BB8"/>
    <w:rsid w:val="003600F2"/>
    <w:rsid w:val="00360333"/>
    <w:rsid w:val="00360478"/>
    <w:rsid w:val="00360A21"/>
    <w:rsid w:val="00360DB9"/>
    <w:rsid w:val="003617F1"/>
    <w:rsid w:val="003622FE"/>
    <w:rsid w:val="00362719"/>
    <w:rsid w:val="00362AA1"/>
    <w:rsid w:val="00362DF0"/>
    <w:rsid w:val="003630A0"/>
    <w:rsid w:val="00363134"/>
    <w:rsid w:val="003647E8"/>
    <w:rsid w:val="00365384"/>
    <w:rsid w:val="003660B8"/>
    <w:rsid w:val="00366DA0"/>
    <w:rsid w:val="003671C3"/>
    <w:rsid w:val="00370489"/>
    <w:rsid w:val="00371433"/>
    <w:rsid w:val="003716F1"/>
    <w:rsid w:val="0037224F"/>
    <w:rsid w:val="003729A8"/>
    <w:rsid w:val="00372CDB"/>
    <w:rsid w:val="00373A32"/>
    <w:rsid w:val="003741B0"/>
    <w:rsid w:val="00374650"/>
    <w:rsid w:val="00374A04"/>
    <w:rsid w:val="00374F82"/>
    <w:rsid w:val="00375417"/>
    <w:rsid w:val="003754D9"/>
    <w:rsid w:val="00376628"/>
    <w:rsid w:val="00376DA9"/>
    <w:rsid w:val="00376FFC"/>
    <w:rsid w:val="003771ED"/>
    <w:rsid w:val="00377210"/>
    <w:rsid w:val="003772C6"/>
    <w:rsid w:val="00377497"/>
    <w:rsid w:val="00377925"/>
    <w:rsid w:val="00377C16"/>
    <w:rsid w:val="00377C96"/>
    <w:rsid w:val="0038039F"/>
    <w:rsid w:val="003808D6"/>
    <w:rsid w:val="00380DF6"/>
    <w:rsid w:val="003819C8"/>
    <w:rsid w:val="00382455"/>
    <w:rsid w:val="00382939"/>
    <w:rsid w:val="00382B76"/>
    <w:rsid w:val="0038328C"/>
    <w:rsid w:val="003849A9"/>
    <w:rsid w:val="00384F5A"/>
    <w:rsid w:val="00385181"/>
    <w:rsid w:val="00385AAF"/>
    <w:rsid w:val="00386A7C"/>
    <w:rsid w:val="003878F0"/>
    <w:rsid w:val="003903DB"/>
    <w:rsid w:val="003903FB"/>
    <w:rsid w:val="00390936"/>
    <w:rsid w:val="0039114B"/>
    <w:rsid w:val="003918AE"/>
    <w:rsid w:val="00392458"/>
    <w:rsid w:val="0039299B"/>
    <w:rsid w:val="0039305B"/>
    <w:rsid w:val="003943EC"/>
    <w:rsid w:val="00394B3D"/>
    <w:rsid w:val="00394C27"/>
    <w:rsid w:val="003950C6"/>
    <w:rsid w:val="00395825"/>
    <w:rsid w:val="00396434"/>
    <w:rsid w:val="00397685"/>
    <w:rsid w:val="00397706"/>
    <w:rsid w:val="00397E1C"/>
    <w:rsid w:val="003A050E"/>
    <w:rsid w:val="003A050F"/>
    <w:rsid w:val="003A09B5"/>
    <w:rsid w:val="003A1229"/>
    <w:rsid w:val="003A15A3"/>
    <w:rsid w:val="003A20CF"/>
    <w:rsid w:val="003A2F4F"/>
    <w:rsid w:val="003A3092"/>
    <w:rsid w:val="003A30C5"/>
    <w:rsid w:val="003A3400"/>
    <w:rsid w:val="003A34D1"/>
    <w:rsid w:val="003A3C99"/>
    <w:rsid w:val="003A441C"/>
    <w:rsid w:val="003A6146"/>
    <w:rsid w:val="003A616F"/>
    <w:rsid w:val="003A65F9"/>
    <w:rsid w:val="003A6756"/>
    <w:rsid w:val="003A6BC4"/>
    <w:rsid w:val="003A6E7B"/>
    <w:rsid w:val="003B0093"/>
    <w:rsid w:val="003B03D1"/>
    <w:rsid w:val="003B12DE"/>
    <w:rsid w:val="003B1AEE"/>
    <w:rsid w:val="003B2617"/>
    <w:rsid w:val="003B26CD"/>
    <w:rsid w:val="003B38CF"/>
    <w:rsid w:val="003B39F9"/>
    <w:rsid w:val="003B3D2C"/>
    <w:rsid w:val="003B423C"/>
    <w:rsid w:val="003B4D2F"/>
    <w:rsid w:val="003B5425"/>
    <w:rsid w:val="003B5568"/>
    <w:rsid w:val="003B5992"/>
    <w:rsid w:val="003B6389"/>
    <w:rsid w:val="003B6492"/>
    <w:rsid w:val="003B6924"/>
    <w:rsid w:val="003B7004"/>
    <w:rsid w:val="003B7445"/>
    <w:rsid w:val="003B7634"/>
    <w:rsid w:val="003C018A"/>
    <w:rsid w:val="003C09C7"/>
    <w:rsid w:val="003C0F82"/>
    <w:rsid w:val="003C11AA"/>
    <w:rsid w:val="003C126F"/>
    <w:rsid w:val="003C1AB1"/>
    <w:rsid w:val="003C1E1B"/>
    <w:rsid w:val="003C2412"/>
    <w:rsid w:val="003C253D"/>
    <w:rsid w:val="003C4799"/>
    <w:rsid w:val="003C4C02"/>
    <w:rsid w:val="003C4C53"/>
    <w:rsid w:val="003C564C"/>
    <w:rsid w:val="003C5AB4"/>
    <w:rsid w:val="003C5CA2"/>
    <w:rsid w:val="003C6328"/>
    <w:rsid w:val="003C6C3A"/>
    <w:rsid w:val="003C6C7B"/>
    <w:rsid w:val="003C71DC"/>
    <w:rsid w:val="003C7285"/>
    <w:rsid w:val="003C73E9"/>
    <w:rsid w:val="003C7763"/>
    <w:rsid w:val="003C7AFD"/>
    <w:rsid w:val="003C7CF1"/>
    <w:rsid w:val="003C7F34"/>
    <w:rsid w:val="003D03D9"/>
    <w:rsid w:val="003D07DB"/>
    <w:rsid w:val="003D11CB"/>
    <w:rsid w:val="003D12EA"/>
    <w:rsid w:val="003D1383"/>
    <w:rsid w:val="003D35C4"/>
    <w:rsid w:val="003D3902"/>
    <w:rsid w:val="003D3C89"/>
    <w:rsid w:val="003D3D6B"/>
    <w:rsid w:val="003D3F5F"/>
    <w:rsid w:val="003D42B7"/>
    <w:rsid w:val="003D5A05"/>
    <w:rsid w:val="003D5EC9"/>
    <w:rsid w:val="003D5EFA"/>
    <w:rsid w:val="003D6202"/>
    <w:rsid w:val="003D6258"/>
    <w:rsid w:val="003D6501"/>
    <w:rsid w:val="003D6D8F"/>
    <w:rsid w:val="003D73C2"/>
    <w:rsid w:val="003E0731"/>
    <w:rsid w:val="003E0A08"/>
    <w:rsid w:val="003E0FEA"/>
    <w:rsid w:val="003E1026"/>
    <w:rsid w:val="003E1160"/>
    <w:rsid w:val="003E1371"/>
    <w:rsid w:val="003E2296"/>
    <w:rsid w:val="003E23F7"/>
    <w:rsid w:val="003E319B"/>
    <w:rsid w:val="003E3871"/>
    <w:rsid w:val="003E39EE"/>
    <w:rsid w:val="003E436D"/>
    <w:rsid w:val="003E4C10"/>
    <w:rsid w:val="003E4DB9"/>
    <w:rsid w:val="003E4E8A"/>
    <w:rsid w:val="003E51C1"/>
    <w:rsid w:val="003E54C4"/>
    <w:rsid w:val="003E6FE5"/>
    <w:rsid w:val="003E713F"/>
    <w:rsid w:val="003F092C"/>
    <w:rsid w:val="003F0DA7"/>
    <w:rsid w:val="003F12BC"/>
    <w:rsid w:val="003F139A"/>
    <w:rsid w:val="003F1531"/>
    <w:rsid w:val="003F18FD"/>
    <w:rsid w:val="003F2303"/>
    <w:rsid w:val="003F246A"/>
    <w:rsid w:val="003F24D4"/>
    <w:rsid w:val="003F2587"/>
    <w:rsid w:val="003F25CB"/>
    <w:rsid w:val="003F27CB"/>
    <w:rsid w:val="003F2E3E"/>
    <w:rsid w:val="003F3617"/>
    <w:rsid w:val="003F377A"/>
    <w:rsid w:val="003F3DB4"/>
    <w:rsid w:val="003F3EFE"/>
    <w:rsid w:val="003F3FC9"/>
    <w:rsid w:val="003F5489"/>
    <w:rsid w:val="003F54D8"/>
    <w:rsid w:val="003F5879"/>
    <w:rsid w:val="003F5D40"/>
    <w:rsid w:val="003F6009"/>
    <w:rsid w:val="003F64F8"/>
    <w:rsid w:val="003F740A"/>
    <w:rsid w:val="003F7D36"/>
    <w:rsid w:val="004003B4"/>
    <w:rsid w:val="00400FA9"/>
    <w:rsid w:val="00401CAD"/>
    <w:rsid w:val="004031AE"/>
    <w:rsid w:val="004032B0"/>
    <w:rsid w:val="004033B3"/>
    <w:rsid w:val="004035B5"/>
    <w:rsid w:val="00403C4D"/>
    <w:rsid w:val="00404031"/>
    <w:rsid w:val="00404172"/>
    <w:rsid w:val="00404533"/>
    <w:rsid w:val="0040472C"/>
    <w:rsid w:val="004047D7"/>
    <w:rsid w:val="00405855"/>
    <w:rsid w:val="00405B76"/>
    <w:rsid w:val="00405D65"/>
    <w:rsid w:val="0040657F"/>
    <w:rsid w:val="00407820"/>
    <w:rsid w:val="00407939"/>
    <w:rsid w:val="004100AD"/>
    <w:rsid w:val="00410CE7"/>
    <w:rsid w:val="00410D7C"/>
    <w:rsid w:val="0041158B"/>
    <w:rsid w:val="00411BD7"/>
    <w:rsid w:val="0041208A"/>
    <w:rsid w:val="004121D5"/>
    <w:rsid w:val="0041359A"/>
    <w:rsid w:val="00413D2E"/>
    <w:rsid w:val="0041472E"/>
    <w:rsid w:val="004147BD"/>
    <w:rsid w:val="00415647"/>
    <w:rsid w:val="004157B6"/>
    <w:rsid w:val="004159FF"/>
    <w:rsid w:val="00415A37"/>
    <w:rsid w:val="00416083"/>
    <w:rsid w:val="0041685F"/>
    <w:rsid w:val="004168A7"/>
    <w:rsid w:val="00416C30"/>
    <w:rsid w:val="00416D08"/>
    <w:rsid w:val="00417604"/>
    <w:rsid w:val="004219B1"/>
    <w:rsid w:val="00424BC8"/>
    <w:rsid w:val="00424C4C"/>
    <w:rsid w:val="00425253"/>
    <w:rsid w:val="004252AF"/>
    <w:rsid w:val="00427174"/>
    <w:rsid w:val="00427210"/>
    <w:rsid w:val="0042754D"/>
    <w:rsid w:val="00430DB7"/>
    <w:rsid w:val="004321B5"/>
    <w:rsid w:val="0043230B"/>
    <w:rsid w:val="00432574"/>
    <w:rsid w:val="0043288C"/>
    <w:rsid w:val="00432C42"/>
    <w:rsid w:val="00433339"/>
    <w:rsid w:val="0043335A"/>
    <w:rsid w:val="00434F3B"/>
    <w:rsid w:val="00435186"/>
    <w:rsid w:val="00435437"/>
    <w:rsid w:val="004356A8"/>
    <w:rsid w:val="0043589B"/>
    <w:rsid w:val="00435D59"/>
    <w:rsid w:val="00436201"/>
    <w:rsid w:val="00436C5B"/>
    <w:rsid w:val="00437082"/>
    <w:rsid w:val="00437CCE"/>
    <w:rsid w:val="004401B4"/>
    <w:rsid w:val="00440394"/>
    <w:rsid w:val="00440809"/>
    <w:rsid w:val="00440E78"/>
    <w:rsid w:val="00440F36"/>
    <w:rsid w:val="00441581"/>
    <w:rsid w:val="004419AE"/>
    <w:rsid w:val="00441ACD"/>
    <w:rsid w:val="004425D4"/>
    <w:rsid w:val="00443360"/>
    <w:rsid w:val="004435D3"/>
    <w:rsid w:val="00443DE5"/>
    <w:rsid w:val="00443FA8"/>
    <w:rsid w:val="00443FEB"/>
    <w:rsid w:val="00444DC8"/>
    <w:rsid w:val="0044540D"/>
    <w:rsid w:val="0044560C"/>
    <w:rsid w:val="00445A01"/>
    <w:rsid w:val="00446913"/>
    <w:rsid w:val="00447B36"/>
    <w:rsid w:val="00447D54"/>
    <w:rsid w:val="00450767"/>
    <w:rsid w:val="00450790"/>
    <w:rsid w:val="00450A04"/>
    <w:rsid w:val="00450E09"/>
    <w:rsid w:val="004511A8"/>
    <w:rsid w:val="004512A8"/>
    <w:rsid w:val="00451E77"/>
    <w:rsid w:val="004525F0"/>
    <w:rsid w:val="0045276F"/>
    <w:rsid w:val="00452C1D"/>
    <w:rsid w:val="00453770"/>
    <w:rsid w:val="00454DB7"/>
    <w:rsid w:val="00454FDF"/>
    <w:rsid w:val="0045525F"/>
    <w:rsid w:val="00455810"/>
    <w:rsid w:val="00455AA9"/>
    <w:rsid w:val="00455F06"/>
    <w:rsid w:val="0045663A"/>
    <w:rsid w:val="00456AFB"/>
    <w:rsid w:val="004575AA"/>
    <w:rsid w:val="0045773D"/>
    <w:rsid w:val="00457C45"/>
    <w:rsid w:val="00457F5A"/>
    <w:rsid w:val="00460650"/>
    <w:rsid w:val="00461904"/>
    <w:rsid w:val="0046198C"/>
    <w:rsid w:val="00461A50"/>
    <w:rsid w:val="00461CE4"/>
    <w:rsid w:val="00462440"/>
    <w:rsid w:val="004624F4"/>
    <w:rsid w:val="00462587"/>
    <w:rsid w:val="004627BB"/>
    <w:rsid w:val="004635E0"/>
    <w:rsid w:val="00463897"/>
    <w:rsid w:val="004642FA"/>
    <w:rsid w:val="0046472C"/>
    <w:rsid w:val="00464D07"/>
    <w:rsid w:val="004658BF"/>
    <w:rsid w:val="0046687B"/>
    <w:rsid w:val="00466DB8"/>
    <w:rsid w:val="00467B1D"/>
    <w:rsid w:val="00467BED"/>
    <w:rsid w:val="00471043"/>
    <w:rsid w:val="004713B5"/>
    <w:rsid w:val="00471E6E"/>
    <w:rsid w:val="00471F4D"/>
    <w:rsid w:val="004724EF"/>
    <w:rsid w:val="00472F7A"/>
    <w:rsid w:val="00472F8C"/>
    <w:rsid w:val="004730BE"/>
    <w:rsid w:val="0047374E"/>
    <w:rsid w:val="0047509D"/>
    <w:rsid w:val="0047554A"/>
    <w:rsid w:val="004758C1"/>
    <w:rsid w:val="00475F9B"/>
    <w:rsid w:val="0047687E"/>
    <w:rsid w:val="00477068"/>
    <w:rsid w:val="00477DA4"/>
    <w:rsid w:val="00477E28"/>
    <w:rsid w:val="00480446"/>
    <w:rsid w:val="00482754"/>
    <w:rsid w:val="00482A1E"/>
    <w:rsid w:val="00482BC0"/>
    <w:rsid w:val="0048331C"/>
    <w:rsid w:val="00483462"/>
    <w:rsid w:val="00483E10"/>
    <w:rsid w:val="004847DE"/>
    <w:rsid w:val="004858EB"/>
    <w:rsid w:val="00485E23"/>
    <w:rsid w:val="0048654D"/>
    <w:rsid w:val="004867B9"/>
    <w:rsid w:val="00486B0D"/>
    <w:rsid w:val="00491855"/>
    <w:rsid w:val="00492862"/>
    <w:rsid w:val="00492CD0"/>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07"/>
    <w:rsid w:val="004A6248"/>
    <w:rsid w:val="004A6637"/>
    <w:rsid w:val="004A715D"/>
    <w:rsid w:val="004A7485"/>
    <w:rsid w:val="004A7B25"/>
    <w:rsid w:val="004A7F0E"/>
    <w:rsid w:val="004A7FD8"/>
    <w:rsid w:val="004B01D9"/>
    <w:rsid w:val="004B0E0C"/>
    <w:rsid w:val="004B106C"/>
    <w:rsid w:val="004B18FF"/>
    <w:rsid w:val="004B1C98"/>
    <w:rsid w:val="004B219C"/>
    <w:rsid w:val="004B2B8B"/>
    <w:rsid w:val="004B2DE4"/>
    <w:rsid w:val="004B4953"/>
    <w:rsid w:val="004B57E8"/>
    <w:rsid w:val="004B6BC0"/>
    <w:rsid w:val="004B6BCA"/>
    <w:rsid w:val="004B6BFD"/>
    <w:rsid w:val="004B6FBD"/>
    <w:rsid w:val="004B7455"/>
    <w:rsid w:val="004C03F1"/>
    <w:rsid w:val="004C076A"/>
    <w:rsid w:val="004C0C4F"/>
    <w:rsid w:val="004C11AA"/>
    <w:rsid w:val="004C29F1"/>
    <w:rsid w:val="004C3290"/>
    <w:rsid w:val="004C34F4"/>
    <w:rsid w:val="004C3894"/>
    <w:rsid w:val="004C40E5"/>
    <w:rsid w:val="004C42C8"/>
    <w:rsid w:val="004C4413"/>
    <w:rsid w:val="004C5567"/>
    <w:rsid w:val="004C5988"/>
    <w:rsid w:val="004C5B31"/>
    <w:rsid w:val="004C5CC6"/>
    <w:rsid w:val="004C5D0A"/>
    <w:rsid w:val="004C6BBD"/>
    <w:rsid w:val="004C7DC4"/>
    <w:rsid w:val="004C7E0B"/>
    <w:rsid w:val="004C7E53"/>
    <w:rsid w:val="004D017C"/>
    <w:rsid w:val="004D0866"/>
    <w:rsid w:val="004D1010"/>
    <w:rsid w:val="004D1673"/>
    <w:rsid w:val="004D248A"/>
    <w:rsid w:val="004D2CAB"/>
    <w:rsid w:val="004D2FB8"/>
    <w:rsid w:val="004D459D"/>
    <w:rsid w:val="004D4642"/>
    <w:rsid w:val="004D4698"/>
    <w:rsid w:val="004D49FC"/>
    <w:rsid w:val="004D59EA"/>
    <w:rsid w:val="004D5E28"/>
    <w:rsid w:val="004D728F"/>
    <w:rsid w:val="004D7B52"/>
    <w:rsid w:val="004D7DFA"/>
    <w:rsid w:val="004E00CC"/>
    <w:rsid w:val="004E05A2"/>
    <w:rsid w:val="004E05C9"/>
    <w:rsid w:val="004E07B2"/>
    <w:rsid w:val="004E0D09"/>
    <w:rsid w:val="004E13EA"/>
    <w:rsid w:val="004E1FB0"/>
    <w:rsid w:val="004E2171"/>
    <w:rsid w:val="004E2550"/>
    <w:rsid w:val="004E3240"/>
    <w:rsid w:val="004E3415"/>
    <w:rsid w:val="004E3781"/>
    <w:rsid w:val="004E3B32"/>
    <w:rsid w:val="004E4023"/>
    <w:rsid w:val="004E4347"/>
    <w:rsid w:val="004E442B"/>
    <w:rsid w:val="004E4612"/>
    <w:rsid w:val="004E47F9"/>
    <w:rsid w:val="004E6424"/>
    <w:rsid w:val="004E6952"/>
    <w:rsid w:val="004E6AD3"/>
    <w:rsid w:val="004E6DDD"/>
    <w:rsid w:val="004E6F7E"/>
    <w:rsid w:val="004E6FF3"/>
    <w:rsid w:val="004E71CB"/>
    <w:rsid w:val="004E7957"/>
    <w:rsid w:val="004E7FB6"/>
    <w:rsid w:val="004F0282"/>
    <w:rsid w:val="004F0C1D"/>
    <w:rsid w:val="004F179F"/>
    <w:rsid w:val="004F1A11"/>
    <w:rsid w:val="004F1C97"/>
    <w:rsid w:val="004F1E4F"/>
    <w:rsid w:val="004F2269"/>
    <w:rsid w:val="004F2C65"/>
    <w:rsid w:val="004F2DAF"/>
    <w:rsid w:val="004F30E1"/>
    <w:rsid w:val="004F33F0"/>
    <w:rsid w:val="004F38EB"/>
    <w:rsid w:val="004F40E6"/>
    <w:rsid w:val="004F475B"/>
    <w:rsid w:val="004F57E9"/>
    <w:rsid w:val="004F6423"/>
    <w:rsid w:val="004F6FEF"/>
    <w:rsid w:val="004F73B2"/>
    <w:rsid w:val="004F7943"/>
    <w:rsid w:val="005002B8"/>
    <w:rsid w:val="00500818"/>
    <w:rsid w:val="00500DB9"/>
    <w:rsid w:val="00500FED"/>
    <w:rsid w:val="00501200"/>
    <w:rsid w:val="005020EF"/>
    <w:rsid w:val="0050218B"/>
    <w:rsid w:val="0050224F"/>
    <w:rsid w:val="005032DE"/>
    <w:rsid w:val="005033DA"/>
    <w:rsid w:val="005035B0"/>
    <w:rsid w:val="00503A5B"/>
    <w:rsid w:val="00503E5F"/>
    <w:rsid w:val="005047B8"/>
    <w:rsid w:val="00504AD9"/>
    <w:rsid w:val="0050534C"/>
    <w:rsid w:val="005055E5"/>
    <w:rsid w:val="005059BD"/>
    <w:rsid w:val="0050609A"/>
    <w:rsid w:val="00506996"/>
    <w:rsid w:val="00506CDB"/>
    <w:rsid w:val="005070CC"/>
    <w:rsid w:val="005070F4"/>
    <w:rsid w:val="005107DF"/>
    <w:rsid w:val="00510958"/>
    <w:rsid w:val="005110A6"/>
    <w:rsid w:val="0051113D"/>
    <w:rsid w:val="00511248"/>
    <w:rsid w:val="005120BF"/>
    <w:rsid w:val="005122FE"/>
    <w:rsid w:val="0051270F"/>
    <w:rsid w:val="00512760"/>
    <w:rsid w:val="00512E53"/>
    <w:rsid w:val="00512E59"/>
    <w:rsid w:val="0051329C"/>
    <w:rsid w:val="00513903"/>
    <w:rsid w:val="0051416C"/>
    <w:rsid w:val="005149DA"/>
    <w:rsid w:val="00514B6E"/>
    <w:rsid w:val="0051508F"/>
    <w:rsid w:val="005152C6"/>
    <w:rsid w:val="005159B0"/>
    <w:rsid w:val="00515C55"/>
    <w:rsid w:val="00515ED0"/>
    <w:rsid w:val="0051611C"/>
    <w:rsid w:val="005165FF"/>
    <w:rsid w:val="00517008"/>
    <w:rsid w:val="005209A8"/>
    <w:rsid w:val="005211CB"/>
    <w:rsid w:val="005219E5"/>
    <w:rsid w:val="00521A8B"/>
    <w:rsid w:val="00522200"/>
    <w:rsid w:val="00522732"/>
    <w:rsid w:val="00522A46"/>
    <w:rsid w:val="00523654"/>
    <w:rsid w:val="00524040"/>
    <w:rsid w:val="0052410F"/>
    <w:rsid w:val="0052470F"/>
    <w:rsid w:val="00524B82"/>
    <w:rsid w:val="00525A62"/>
    <w:rsid w:val="00525B54"/>
    <w:rsid w:val="00525FD6"/>
    <w:rsid w:val="005260FE"/>
    <w:rsid w:val="005265F8"/>
    <w:rsid w:val="005273B1"/>
    <w:rsid w:val="00530BB3"/>
    <w:rsid w:val="00530FFF"/>
    <w:rsid w:val="005310F6"/>
    <w:rsid w:val="005315A7"/>
    <w:rsid w:val="00531FA2"/>
    <w:rsid w:val="005321FB"/>
    <w:rsid w:val="0053241D"/>
    <w:rsid w:val="0053254A"/>
    <w:rsid w:val="005325B5"/>
    <w:rsid w:val="0053314D"/>
    <w:rsid w:val="005332CF"/>
    <w:rsid w:val="005334CF"/>
    <w:rsid w:val="00533C4A"/>
    <w:rsid w:val="005343E8"/>
    <w:rsid w:val="00534CA3"/>
    <w:rsid w:val="005357BB"/>
    <w:rsid w:val="00536318"/>
    <w:rsid w:val="00536E98"/>
    <w:rsid w:val="005377B5"/>
    <w:rsid w:val="005379E7"/>
    <w:rsid w:val="00537CCE"/>
    <w:rsid w:val="00540094"/>
    <w:rsid w:val="00540C9A"/>
    <w:rsid w:val="0054132A"/>
    <w:rsid w:val="00541A24"/>
    <w:rsid w:val="005420ED"/>
    <w:rsid w:val="0054231A"/>
    <w:rsid w:val="00542A74"/>
    <w:rsid w:val="00543400"/>
    <w:rsid w:val="00544898"/>
    <w:rsid w:val="005448A6"/>
    <w:rsid w:val="00547037"/>
    <w:rsid w:val="00547265"/>
    <w:rsid w:val="00547443"/>
    <w:rsid w:val="00547AD2"/>
    <w:rsid w:val="00547B4C"/>
    <w:rsid w:val="00547D33"/>
    <w:rsid w:val="0055043A"/>
    <w:rsid w:val="005505A6"/>
    <w:rsid w:val="005505BF"/>
    <w:rsid w:val="00550751"/>
    <w:rsid w:val="00550C47"/>
    <w:rsid w:val="00551B0C"/>
    <w:rsid w:val="00551B0D"/>
    <w:rsid w:val="00553286"/>
    <w:rsid w:val="00553E2C"/>
    <w:rsid w:val="0055476C"/>
    <w:rsid w:val="00555891"/>
    <w:rsid w:val="00556977"/>
    <w:rsid w:val="005576C1"/>
    <w:rsid w:val="00557CBD"/>
    <w:rsid w:val="005605D0"/>
    <w:rsid w:val="00560AD2"/>
    <w:rsid w:val="00561265"/>
    <w:rsid w:val="00561332"/>
    <w:rsid w:val="00561DBA"/>
    <w:rsid w:val="00562B41"/>
    <w:rsid w:val="00562C4E"/>
    <w:rsid w:val="005631B3"/>
    <w:rsid w:val="00563597"/>
    <w:rsid w:val="0056365F"/>
    <w:rsid w:val="0056375F"/>
    <w:rsid w:val="00563B8D"/>
    <w:rsid w:val="00563C1A"/>
    <w:rsid w:val="00563DE6"/>
    <w:rsid w:val="0056412E"/>
    <w:rsid w:val="00564379"/>
    <w:rsid w:val="0056444E"/>
    <w:rsid w:val="00564AD2"/>
    <w:rsid w:val="00564BCE"/>
    <w:rsid w:val="00564ED0"/>
    <w:rsid w:val="00565036"/>
    <w:rsid w:val="005651C4"/>
    <w:rsid w:val="00565E49"/>
    <w:rsid w:val="0056660E"/>
    <w:rsid w:val="00567348"/>
    <w:rsid w:val="00567497"/>
    <w:rsid w:val="005677A8"/>
    <w:rsid w:val="00567800"/>
    <w:rsid w:val="00567A52"/>
    <w:rsid w:val="00567B26"/>
    <w:rsid w:val="00570722"/>
    <w:rsid w:val="005709DE"/>
    <w:rsid w:val="005717E5"/>
    <w:rsid w:val="005717E7"/>
    <w:rsid w:val="0057188A"/>
    <w:rsid w:val="00571AD4"/>
    <w:rsid w:val="00571D6C"/>
    <w:rsid w:val="00572BCF"/>
    <w:rsid w:val="0057328C"/>
    <w:rsid w:val="005737EC"/>
    <w:rsid w:val="005753B6"/>
    <w:rsid w:val="00575A58"/>
    <w:rsid w:val="005769FF"/>
    <w:rsid w:val="005771DB"/>
    <w:rsid w:val="00577A7E"/>
    <w:rsid w:val="00580423"/>
    <w:rsid w:val="005806C3"/>
    <w:rsid w:val="005806D2"/>
    <w:rsid w:val="00580782"/>
    <w:rsid w:val="005809F5"/>
    <w:rsid w:val="0058102F"/>
    <w:rsid w:val="00581289"/>
    <w:rsid w:val="00581B14"/>
    <w:rsid w:val="00581CFF"/>
    <w:rsid w:val="00582A71"/>
    <w:rsid w:val="00583135"/>
    <w:rsid w:val="00583195"/>
    <w:rsid w:val="00583B84"/>
    <w:rsid w:val="005846F8"/>
    <w:rsid w:val="0058525D"/>
    <w:rsid w:val="00585497"/>
    <w:rsid w:val="00585C84"/>
    <w:rsid w:val="005870C7"/>
    <w:rsid w:val="00587BAC"/>
    <w:rsid w:val="00587E05"/>
    <w:rsid w:val="00590005"/>
    <w:rsid w:val="0059120F"/>
    <w:rsid w:val="00591FAF"/>
    <w:rsid w:val="00592B05"/>
    <w:rsid w:val="00593111"/>
    <w:rsid w:val="00593816"/>
    <w:rsid w:val="00593D67"/>
    <w:rsid w:val="00594FA6"/>
    <w:rsid w:val="00595F1A"/>
    <w:rsid w:val="00595F8E"/>
    <w:rsid w:val="005964CC"/>
    <w:rsid w:val="00596895"/>
    <w:rsid w:val="00596BDA"/>
    <w:rsid w:val="00597972"/>
    <w:rsid w:val="005A07D8"/>
    <w:rsid w:val="005A0B5A"/>
    <w:rsid w:val="005A0C5B"/>
    <w:rsid w:val="005A2785"/>
    <w:rsid w:val="005A400D"/>
    <w:rsid w:val="005A4255"/>
    <w:rsid w:val="005A5204"/>
    <w:rsid w:val="005A52E6"/>
    <w:rsid w:val="005A5610"/>
    <w:rsid w:val="005B0749"/>
    <w:rsid w:val="005B19E4"/>
    <w:rsid w:val="005B1D8D"/>
    <w:rsid w:val="005B1FBA"/>
    <w:rsid w:val="005B23DE"/>
    <w:rsid w:val="005B24C3"/>
    <w:rsid w:val="005B2628"/>
    <w:rsid w:val="005B2A1D"/>
    <w:rsid w:val="005B2C82"/>
    <w:rsid w:val="005B2D90"/>
    <w:rsid w:val="005B2D9B"/>
    <w:rsid w:val="005B2FD0"/>
    <w:rsid w:val="005B34A6"/>
    <w:rsid w:val="005B3804"/>
    <w:rsid w:val="005B383F"/>
    <w:rsid w:val="005B45B9"/>
    <w:rsid w:val="005B46C1"/>
    <w:rsid w:val="005B49E6"/>
    <w:rsid w:val="005B53AC"/>
    <w:rsid w:val="005B57A2"/>
    <w:rsid w:val="005B596A"/>
    <w:rsid w:val="005C008F"/>
    <w:rsid w:val="005C0258"/>
    <w:rsid w:val="005C06E3"/>
    <w:rsid w:val="005C0B37"/>
    <w:rsid w:val="005C17C2"/>
    <w:rsid w:val="005C2344"/>
    <w:rsid w:val="005C3941"/>
    <w:rsid w:val="005C3F18"/>
    <w:rsid w:val="005C4923"/>
    <w:rsid w:val="005C563E"/>
    <w:rsid w:val="005C5BD5"/>
    <w:rsid w:val="005C5CB8"/>
    <w:rsid w:val="005C6BF0"/>
    <w:rsid w:val="005C6C2A"/>
    <w:rsid w:val="005C6D8F"/>
    <w:rsid w:val="005C765F"/>
    <w:rsid w:val="005C7B7A"/>
    <w:rsid w:val="005D080D"/>
    <w:rsid w:val="005D087E"/>
    <w:rsid w:val="005D08AD"/>
    <w:rsid w:val="005D0BAB"/>
    <w:rsid w:val="005D0BE0"/>
    <w:rsid w:val="005D0CCC"/>
    <w:rsid w:val="005D0FA9"/>
    <w:rsid w:val="005D1EC0"/>
    <w:rsid w:val="005D22DF"/>
    <w:rsid w:val="005D280D"/>
    <w:rsid w:val="005D30B4"/>
    <w:rsid w:val="005D3204"/>
    <w:rsid w:val="005D393D"/>
    <w:rsid w:val="005D46A9"/>
    <w:rsid w:val="005D4AB8"/>
    <w:rsid w:val="005D511B"/>
    <w:rsid w:val="005D5924"/>
    <w:rsid w:val="005D5949"/>
    <w:rsid w:val="005D5FBB"/>
    <w:rsid w:val="005D6204"/>
    <w:rsid w:val="005D6210"/>
    <w:rsid w:val="005D6AC5"/>
    <w:rsid w:val="005D6C71"/>
    <w:rsid w:val="005D7383"/>
    <w:rsid w:val="005D7A77"/>
    <w:rsid w:val="005D7D8C"/>
    <w:rsid w:val="005E0667"/>
    <w:rsid w:val="005E25A4"/>
    <w:rsid w:val="005E2700"/>
    <w:rsid w:val="005E29E3"/>
    <w:rsid w:val="005E36FB"/>
    <w:rsid w:val="005E377C"/>
    <w:rsid w:val="005E3B81"/>
    <w:rsid w:val="005E4667"/>
    <w:rsid w:val="005E5976"/>
    <w:rsid w:val="005E5FE0"/>
    <w:rsid w:val="005E655D"/>
    <w:rsid w:val="005E6D83"/>
    <w:rsid w:val="005F0E6E"/>
    <w:rsid w:val="005F100F"/>
    <w:rsid w:val="005F13F0"/>
    <w:rsid w:val="005F1501"/>
    <w:rsid w:val="005F1855"/>
    <w:rsid w:val="005F1F50"/>
    <w:rsid w:val="005F2569"/>
    <w:rsid w:val="005F28E9"/>
    <w:rsid w:val="005F2D7B"/>
    <w:rsid w:val="005F33BD"/>
    <w:rsid w:val="005F348F"/>
    <w:rsid w:val="005F35B9"/>
    <w:rsid w:val="005F3DEF"/>
    <w:rsid w:val="005F3FEB"/>
    <w:rsid w:val="005F42B1"/>
    <w:rsid w:val="005F4419"/>
    <w:rsid w:val="005F4815"/>
    <w:rsid w:val="005F4A5E"/>
    <w:rsid w:val="005F4C14"/>
    <w:rsid w:val="005F55FD"/>
    <w:rsid w:val="005F5F2C"/>
    <w:rsid w:val="005F68D4"/>
    <w:rsid w:val="005F6991"/>
    <w:rsid w:val="005F70E4"/>
    <w:rsid w:val="005F7EBF"/>
    <w:rsid w:val="006000E6"/>
    <w:rsid w:val="006006D5"/>
    <w:rsid w:val="006015A1"/>
    <w:rsid w:val="006015E1"/>
    <w:rsid w:val="006016EA"/>
    <w:rsid w:val="00601B91"/>
    <w:rsid w:val="00601DD0"/>
    <w:rsid w:val="0060200D"/>
    <w:rsid w:val="00602C68"/>
    <w:rsid w:val="00603E31"/>
    <w:rsid w:val="006041B7"/>
    <w:rsid w:val="00604BCE"/>
    <w:rsid w:val="006055F3"/>
    <w:rsid w:val="00605D03"/>
    <w:rsid w:val="00605DE3"/>
    <w:rsid w:val="00606CBD"/>
    <w:rsid w:val="00606F1F"/>
    <w:rsid w:val="00607036"/>
    <w:rsid w:val="00607626"/>
    <w:rsid w:val="00607C46"/>
    <w:rsid w:val="00610FEC"/>
    <w:rsid w:val="006120C0"/>
    <w:rsid w:val="00612434"/>
    <w:rsid w:val="00612488"/>
    <w:rsid w:val="00612CE6"/>
    <w:rsid w:val="00612EDD"/>
    <w:rsid w:val="006138B0"/>
    <w:rsid w:val="00613BA5"/>
    <w:rsid w:val="00614A7B"/>
    <w:rsid w:val="0061536C"/>
    <w:rsid w:val="006158E4"/>
    <w:rsid w:val="006158FB"/>
    <w:rsid w:val="00615C08"/>
    <w:rsid w:val="0061733E"/>
    <w:rsid w:val="0061741C"/>
    <w:rsid w:val="006177F9"/>
    <w:rsid w:val="006178D9"/>
    <w:rsid w:val="006178F4"/>
    <w:rsid w:val="006207BC"/>
    <w:rsid w:val="006212BE"/>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3B"/>
    <w:rsid w:val="00631E78"/>
    <w:rsid w:val="00632B0E"/>
    <w:rsid w:val="00632BA4"/>
    <w:rsid w:val="00633526"/>
    <w:rsid w:val="0063439D"/>
    <w:rsid w:val="0063491E"/>
    <w:rsid w:val="006349FB"/>
    <w:rsid w:val="00634E47"/>
    <w:rsid w:val="00635013"/>
    <w:rsid w:val="0063557A"/>
    <w:rsid w:val="00635AF4"/>
    <w:rsid w:val="00635E49"/>
    <w:rsid w:val="00636208"/>
    <w:rsid w:val="00636514"/>
    <w:rsid w:val="006366F2"/>
    <w:rsid w:val="00637037"/>
    <w:rsid w:val="00640399"/>
    <w:rsid w:val="00640DBD"/>
    <w:rsid w:val="006421AE"/>
    <w:rsid w:val="006423D2"/>
    <w:rsid w:val="00642683"/>
    <w:rsid w:val="0064351F"/>
    <w:rsid w:val="00643C6F"/>
    <w:rsid w:val="00643C90"/>
    <w:rsid w:val="006440AA"/>
    <w:rsid w:val="00645B09"/>
    <w:rsid w:val="00645DF8"/>
    <w:rsid w:val="00645E39"/>
    <w:rsid w:val="006460FF"/>
    <w:rsid w:val="00646974"/>
    <w:rsid w:val="006512AF"/>
    <w:rsid w:val="00651301"/>
    <w:rsid w:val="00651469"/>
    <w:rsid w:val="00651664"/>
    <w:rsid w:val="00651E2B"/>
    <w:rsid w:val="00653069"/>
    <w:rsid w:val="006535B3"/>
    <w:rsid w:val="00653A37"/>
    <w:rsid w:val="006541EB"/>
    <w:rsid w:val="0065438A"/>
    <w:rsid w:val="006545F9"/>
    <w:rsid w:val="006553EF"/>
    <w:rsid w:val="00656568"/>
    <w:rsid w:val="00656E18"/>
    <w:rsid w:val="00656F8A"/>
    <w:rsid w:val="00657113"/>
    <w:rsid w:val="00657D09"/>
    <w:rsid w:val="00657EEC"/>
    <w:rsid w:val="00660F6D"/>
    <w:rsid w:val="00660FD8"/>
    <w:rsid w:val="0066179A"/>
    <w:rsid w:val="00661860"/>
    <w:rsid w:val="00661D54"/>
    <w:rsid w:val="00661F1E"/>
    <w:rsid w:val="006620A2"/>
    <w:rsid w:val="00662606"/>
    <w:rsid w:val="0066271C"/>
    <w:rsid w:val="00663099"/>
    <w:rsid w:val="006630D5"/>
    <w:rsid w:val="00664184"/>
    <w:rsid w:val="00664B54"/>
    <w:rsid w:val="00664C39"/>
    <w:rsid w:val="0066500F"/>
    <w:rsid w:val="0066537B"/>
    <w:rsid w:val="00665B16"/>
    <w:rsid w:val="00665D82"/>
    <w:rsid w:val="006666F6"/>
    <w:rsid w:val="006673A7"/>
    <w:rsid w:val="00667FD5"/>
    <w:rsid w:val="00670373"/>
    <w:rsid w:val="00670606"/>
    <w:rsid w:val="00670D6B"/>
    <w:rsid w:val="006718FB"/>
    <w:rsid w:val="006719E4"/>
    <w:rsid w:val="00671B2B"/>
    <w:rsid w:val="00671D4E"/>
    <w:rsid w:val="00671DB5"/>
    <w:rsid w:val="00671E8F"/>
    <w:rsid w:val="006727BF"/>
    <w:rsid w:val="0067281B"/>
    <w:rsid w:val="00672DB5"/>
    <w:rsid w:val="00673538"/>
    <w:rsid w:val="006737F2"/>
    <w:rsid w:val="00677B00"/>
    <w:rsid w:val="00677F40"/>
    <w:rsid w:val="00680041"/>
    <w:rsid w:val="00680281"/>
    <w:rsid w:val="00680403"/>
    <w:rsid w:val="0068085E"/>
    <w:rsid w:val="00681CDE"/>
    <w:rsid w:val="006820F7"/>
    <w:rsid w:val="006821E3"/>
    <w:rsid w:val="006824FC"/>
    <w:rsid w:val="0068448B"/>
    <w:rsid w:val="00684D25"/>
    <w:rsid w:val="00685C49"/>
    <w:rsid w:val="00687997"/>
    <w:rsid w:val="00687E47"/>
    <w:rsid w:val="0069058D"/>
    <w:rsid w:val="006912EA"/>
    <w:rsid w:val="00692635"/>
    <w:rsid w:val="00693023"/>
    <w:rsid w:val="00693C7B"/>
    <w:rsid w:val="00694911"/>
    <w:rsid w:val="006966D7"/>
    <w:rsid w:val="00696EED"/>
    <w:rsid w:val="006A010E"/>
    <w:rsid w:val="006A02C4"/>
    <w:rsid w:val="006A0320"/>
    <w:rsid w:val="006A0559"/>
    <w:rsid w:val="006A0A92"/>
    <w:rsid w:val="006A190A"/>
    <w:rsid w:val="006A19E0"/>
    <w:rsid w:val="006A1A30"/>
    <w:rsid w:val="006A24E5"/>
    <w:rsid w:val="006A2889"/>
    <w:rsid w:val="006A2C1A"/>
    <w:rsid w:val="006A2DF5"/>
    <w:rsid w:val="006A32E6"/>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5C8"/>
    <w:rsid w:val="006B3FBF"/>
    <w:rsid w:val="006B4773"/>
    <w:rsid w:val="006B48B0"/>
    <w:rsid w:val="006B4B0E"/>
    <w:rsid w:val="006B4D7E"/>
    <w:rsid w:val="006B5492"/>
    <w:rsid w:val="006B5692"/>
    <w:rsid w:val="006B56F2"/>
    <w:rsid w:val="006B63E8"/>
    <w:rsid w:val="006B6692"/>
    <w:rsid w:val="006C0063"/>
    <w:rsid w:val="006C039F"/>
    <w:rsid w:val="006C0F48"/>
    <w:rsid w:val="006C176F"/>
    <w:rsid w:val="006C1A26"/>
    <w:rsid w:val="006C1CEA"/>
    <w:rsid w:val="006C21F3"/>
    <w:rsid w:val="006C29FF"/>
    <w:rsid w:val="006C2ED7"/>
    <w:rsid w:val="006C338F"/>
    <w:rsid w:val="006C4A69"/>
    <w:rsid w:val="006C5438"/>
    <w:rsid w:val="006C5FDC"/>
    <w:rsid w:val="006C613D"/>
    <w:rsid w:val="006C6272"/>
    <w:rsid w:val="006C63B5"/>
    <w:rsid w:val="006C70BB"/>
    <w:rsid w:val="006C7824"/>
    <w:rsid w:val="006C79EB"/>
    <w:rsid w:val="006D0977"/>
    <w:rsid w:val="006D1390"/>
    <w:rsid w:val="006D139F"/>
    <w:rsid w:val="006D1BC0"/>
    <w:rsid w:val="006D2363"/>
    <w:rsid w:val="006D280C"/>
    <w:rsid w:val="006D3202"/>
    <w:rsid w:val="006D3C8B"/>
    <w:rsid w:val="006D3CE1"/>
    <w:rsid w:val="006D3FB5"/>
    <w:rsid w:val="006D463E"/>
    <w:rsid w:val="006D5423"/>
    <w:rsid w:val="006D59D4"/>
    <w:rsid w:val="006D6694"/>
    <w:rsid w:val="006D67EE"/>
    <w:rsid w:val="006E00BE"/>
    <w:rsid w:val="006E03B8"/>
    <w:rsid w:val="006E04DD"/>
    <w:rsid w:val="006E05DF"/>
    <w:rsid w:val="006E089E"/>
    <w:rsid w:val="006E1559"/>
    <w:rsid w:val="006E1B8A"/>
    <w:rsid w:val="006E28D7"/>
    <w:rsid w:val="006E2957"/>
    <w:rsid w:val="006E2B14"/>
    <w:rsid w:val="006E36C4"/>
    <w:rsid w:val="006E42EC"/>
    <w:rsid w:val="006E474B"/>
    <w:rsid w:val="006E4CA8"/>
    <w:rsid w:val="006E533D"/>
    <w:rsid w:val="006E57FF"/>
    <w:rsid w:val="006E6053"/>
    <w:rsid w:val="006E6883"/>
    <w:rsid w:val="006E75C7"/>
    <w:rsid w:val="006E7679"/>
    <w:rsid w:val="006F16EC"/>
    <w:rsid w:val="006F1B7B"/>
    <w:rsid w:val="006F1F4B"/>
    <w:rsid w:val="006F2CE4"/>
    <w:rsid w:val="006F2F71"/>
    <w:rsid w:val="006F486C"/>
    <w:rsid w:val="006F631C"/>
    <w:rsid w:val="006F6918"/>
    <w:rsid w:val="006F6DAA"/>
    <w:rsid w:val="006F7115"/>
    <w:rsid w:val="006F7332"/>
    <w:rsid w:val="006F73A9"/>
    <w:rsid w:val="00702270"/>
    <w:rsid w:val="007022FB"/>
    <w:rsid w:val="0070256E"/>
    <w:rsid w:val="00702588"/>
    <w:rsid w:val="00702B7B"/>
    <w:rsid w:val="00702FDC"/>
    <w:rsid w:val="00703132"/>
    <w:rsid w:val="00703430"/>
    <w:rsid w:val="00703486"/>
    <w:rsid w:val="007034D1"/>
    <w:rsid w:val="007037F7"/>
    <w:rsid w:val="0070381D"/>
    <w:rsid w:val="00703983"/>
    <w:rsid w:val="00703FA6"/>
    <w:rsid w:val="007043D6"/>
    <w:rsid w:val="0070455D"/>
    <w:rsid w:val="007057D6"/>
    <w:rsid w:val="00705ADF"/>
    <w:rsid w:val="00705E4F"/>
    <w:rsid w:val="00706BD5"/>
    <w:rsid w:val="00706DAC"/>
    <w:rsid w:val="00706F4D"/>
    <w:rsid w:val="00706FFB"/>
    <w:rsid w:val="00710279"/>
    <w:rsid w:val="0071041E"/>
    <w:rsid w:val="0071057D"/>
    <w:rsid w:val="00710621"/>
    <w:rsid w:val="0071065A"/>
    <w:rsid w:val="00710F05"/>
    <w:rsid w:val="0071136B"/>
    <w:rsid w:val="007128D8"/>
    <w:rsid w:val="007128DA"/>
    <w:rsid w:val="0071330C"/>
    <w:rsid w:val="00713645"/>
    <w:rsid w:val="007137B7"/>
    <w:rsid w:val="00714305"/>
    <w:rsid w:val="00715222"/>
    <w:rsid w:val="0071539A"/>
    <w:rsid w:val="007154D4"/>
    <w:rsid w:val="007160DA"/>
    <w:rsid w:val="0071650A"/>
    <w:rsid w:val="00716F5E"/>
    <w:rsid w:val="00717339"/>
    <w:rsid w:val="00717909"/>
    <w:rsid w:val="00717D94"/>
    <w:rsid w:val="00720E2A"/>
    <w:rsid w:val="0072163C"/>
    <w:rsid w:val="0072168C"/>
    <w:rsid w:val="00721A8D"/>
    <w:rsid w:val="00721C5B"/>
    <w:rsid w:val="00721DB0"/>
    <w:rsid w:val="00721E06"/>
    <w:rsid w:val="00722B34"/>
    <w:rsid w:val="00722B84"/>
    <w:rsid w:val="00723C3F"/>
    <w:rsid w:val="007243EB"/>
    <w:rsid w:val="00724602"/>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5FDB"/>
    <w:rsid w:val="0073602A"/>
    <w:rsid w:val="00736D36"/>
    <w:rsid w:val="00736E69"/>
    <w:rsid w:val="00736EA4"/>
    <w:rsid w:val="00736ECE"/>
    <w:rsid w:val="0073711D"/>
    <w:rsid w:val="0073778F"/>
    <w:rsid w:val="00737FD9"/>
    <w:rsid w:val="00740313"/>
    <w:rsid w:val="00740C4A"/>
    <w:rsid w:val="00741376"/>
    <w:rsid w:val="00741492"/>
    <w:rsid w:val="007415CC"/>
    <w:rsid w:val="007419CD"/>
    <w:rsid w:val="00741C24"/>
    <w:rsid w:val="007422EF"/>
    <w:rsid w:val="00742F8F"/>
    <w:rsid w:val="00743205"/>
    <w:rsid w:val="0074401D"/>
    <w:rsid w:val="0074429A"/>
    <w:rsid w:val="007445D0"/>
    <w:rsid w:val="00744D22"/>
    <w:rsid w:val="00745110"/>
    <w:rsid w:val="00745317"/>
    <w:rsid w:val="0074590D"/>
    <w:rsid w:val="00746011"/>
    <w:rsid w:val="007461BE"/>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5A6"/>
    <w:rsid w:val="007538D2"/>
    <w:rsid w:val="00753948"/>
    <w:rsid w:val="00754305"/>
    <w:rsid w:val="00754B0B"/>
    <w:rsid w:val="00754F0F"/>
    <w:rsid w:val="007552F1"/>
    <w:rsid w:val="007553E4"/>
    <w:rsid w:val="00755F3B"/>
    <w:rsid w:val="007560A1"/>
    <w:rsid w:val="007566CB"/>
    <w:rsid w:val="00757484"/>
    <w:rsid w:val="00757911"/>
    <w:rsid w:val="00757947"/>
    <w:rsid w:val="00760C4A"/>
    <w:rsid w:val="00760F11"/>
    <w:rsid w:val="007611E9"/>
    <w:rsid w:val="00761429"/>
    <w:rsid w:val="007622D9"/>
    <w:rsid w:val="0076284D"/>
    <w:rsid w:val="0076313C"/>
    <w:rsid w:val="007637FC"/>
    <w:rsid w:val="00764271"/>
    <w:rsid w:val="007644C7"/>
    <w:rsid w:val="00764FD6"/>
    <w:rsid w:val="007654C6"/>
    <w:rsid w:val="00765F24"/>
    <w:rsid w:val="00766211"/>
    <w:rsid w:val="00766DAD"/>
    <w:rsid w:val="00766DC5"/>
    <w:rsid w:val="00771AC7"/>
    <w:rsid w:val="00771EC8"/>
    <w:rsid w:val="007720C2"/>
    <w:rsid w:val="007724D3"/>
    <w:rsid w:val="007731F0"/>
    <w:rsid w:val="007740AD"/>
    <w:rsid w:val="00774FA3"/>
    <w:rsid w:val="0077554C"/>
    <w:rsid w:val="0077555E"/>
    <w:rsid w:val="00775FD6"/>
    <w:rsid w:val="007763E1"/>
    <w:rsid w:val="00777670"/>
    <w:rsid w:val="007818FF"/>
    <w:rsid w:val="00781A24"/>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6C3"/>
    <w:rsid w:val="00791C89"/>
    <w:rsid w:val="00791E5B"/>
    <w:rsid w:val="00791FC9"/>
    <w:rsid w:val="00793E43"/>
    <w:rsid w:val="00794358"/>
    <w:rsid w:val="0079488E"/>
    <w:rsid w:val="007948D0"/>
    <w:rsid w:val="0079492C"/>
    <w:rsid w:val="00794DC9"/>
    <w:rsid w:val="00795134"/>
    <w:rsid w:val="00795BF4"/>
    <w:rsid w:val="007976F5"/>
    <w:rsid w:val="007A0409"/>
    <w:rsid w:val="007A059A"/>
    <w:rsid w:val="007A0BF9"/>
    <w:rsid w:val="007A0F1C"/>
    <w:rsid w:val="007A130B"/>
    <w:rsid w:val="007A2CEC"/>
    <w:rsid w:val="007A50A9"/>
    <w:rsid w:val="007A5BDA"/>
    <w:rsid w:val="007A62B2"/>
    <w:rsid w:val="007A769D"/>
    <w:rsid w:val="007A7D55"/>
    <w:rsid w:val="007A7E8A"/>
    <w:rsid w:val="007B12FF"/>
    <w:rsid w:val="007B185F"/>
    <w:rsid w:val="007B23DE"/>
    <w:rsid w:val="007B2A01"/>
    <w:rsid w:val="007B2E75"/>
    <w:rsid w:val="007B39E1"/>
    <w:rsid w:val="007B4DFE"/>
    <w:rsid w:val="007B6219"/>
    <w:rsid w:val="007B6AEC"/>
    <w:rsid w:val="007B7784"/>
    <w:rsid w:val="007B7845"/>
    <w:rsid w:val="007C0426"/>
    <w:rsid w:val="007C0612"/>
    <w:rsid w:val="007C0697"/>
    <w:rsid w:val="007C1E4E"/>
    <w:rsid w:val="007C348D"/>
    <w:rsid w:val="007C3B9B"/>
    <w:rsid w:val="007C427A"/>
    <w:rsid w:val="007C483C"/>
    <w:rsid w:val="007C484E"/>
    <w:rsid w:val="007C4972"/>
    <w:rsid w:val="007C4FA1"/>
    <w:rsid w:val="007C5E88"/>
    <w:rsid w:val="007C7480"/>
    <w:rsid w:val="007C7A8A"/>
    <w:rsid w:val="007C7D60"/>
    <w:rsid w:val="007D0225"/>
    <w:rsid w:val="007D05D5"/>
    <w:rsid w:val="007D0AE4"/>
    <w:rsid w:val="007D0F6B"/>
    <w:rsid w:val="007D1221"/>
    <w:rsid w:val="007D1253"/>
    <w:rsid w:val="007D1BAE"/>
    <w:rsid w:val="007D205B"/>
    <w:rsid w:val="007D31B5"/>
    <w:rsid w:val="007D4100"/>
    <w:rsid w:val="007D41C0"/>
    <w:rsid w:val="007D4537"/>
    <w:rsid w:val="007D49A8"/>
    <w:rsid w:val="007D50F7"/>
    <w:rsid w:val="007D583F"/>
    <w:rsid w:val="007D5985"/>
    <w:rsid w:val="007D5C61"/>
    <w:rsid w:val="007D62F2"/>
    <w:rsid w:val="007D644F"/>
    <w:rsid w:val="007D6542"/>
    <w:rsid w:val="007D755A"/>
    <w:rsid w:val="007D7719"/>
    <w:rsid w:val="007D7BC5"/>
    <w:rsid w:val="007E05CD"/>
    <w:rsid w:val="007E0817"/>
    <w:rsid w:val="007E0A52"/>
    <w:rsid w:val="007E1624"/>
    <w:rsid w:val="007E1893"/>
    <w:rsid w:val="007E1E20"/>
    <w:rsid w:val="007E2CF6"/>
    <w:rsid w:val="007E3471"/>
    <w:rsid w:val="007E3D46"/>
    <w:rsid w:val="007E3D62"/>
    <w:rsid w:val="007E625C"/>
    <w:rsid w:val="007E6C65"/>
    <w:rsid w:val="007E7010"/>
    <w:rsid w:val="007F00E7"/>
    <w:rsid w:val="007F0164"/>
    <w:rsid w:val="007F04D5"/>
    <w:rsid w:val="007F06F5"/>
    <w:rsid w:val="007F1A0D"/>
    <w:rsid w:val="007F1B2E"/>
    <w:rsid w:val="007F1B84"/>
    <w:rsid w:val="007F2173"/>
    <w:rsid w:val="007F3812"/>
    <w:rsid w:val="007F3D95"/>
    <w:rsid w:val="007F47E7"/>
    <w:rsid w:val="007F4F75"/>
    <w:rsid w:val="007F5196"/>
    <w:rsid w:val="007F6402"/>
    <w:rsid w:val="007F65C2"/>
    <w:rsid w:val="007F6F26"/>
    <w:rsid w:val="007F724B"/>
    <w:rsid w:val="007F7397"/>
    <w:rsid w:val="008002ED"/>
    <w:rsid w:val="0080046E"/>
    <w:rsid w:val="0080269D"/>
    <w:rsid w:val="00802E30"/>
    <w:rsid w:val="008040CB"/>
    <w:rsid w:val="008043C9"/>
    <w:rsid w:val="00804E5B"/>
    <w:rsid w:val="008053D3"/>
    <w:rsid w:val="00806044"/>
    <w:rsid w:val="00806F35"/>
    <w:rsid w:val="00807185"/>
    <w:rsid w:val="00807B75"/>
    <w:rsid w:val="00810237"/>
    <w:rsid w:val="008104A2"/>
    <w:rsid w:val="00810AF3"/>
    <w:rsid w:val="00810C96"/>
    <w:rsid w:val="00811143"/>
    <w:rsid w:val="00811DF8"/>
    <w:rsid w:val="00813105"/>
    <w:rsid w:val="00813907"/>
    <w:rsid w:val="00813A5E"/>
    <w:rsid w:val="00813B3B"/>
    <w:rsid w:val="00814153"/>
    <w:rsid w:val="0081425E"/>
    <w:rsid w:val="008142E7"/>
    <w:rsid w:val="00814F72"/>
    <w:rsid w:val="008150F0"/>
    <w:rsid w:val="008158C3"/>
    <w:rsid w:val="00816242"/>
    <w:rsid w:val="00816837"/>
    <w:rsid w:val="008173DE"/>
    <w:rsid w:val="008176D9"/>
    <w:rsid w:val="00817AB9"/>
    <w:rsid w:val="00820787"/>
    <w:rsid w:val="0082094F"/>
    <w:rsid w:val="008218AF"/>
    <w:rsid w:val="00821BB1"/>
    <w:rsid w:val="00821E39"/>
    <w:rsid w:val="00821EB5"/>
    <w:rsid w:val="0082203D"/>
    <w:rsid w:val="008221D5"/>
    <w:rsid w:val="0082389E"/>
    <w:rsid w:val="00823BF2"/>
    <w:rsid w:val="0082502F"/>
    <w:rsid w:val="008253EC"/>
    <w:rsid w:val="008256DD"/>
    <w:rsid w:val="00825FEE"/>
    <w:rsid w:val="0082692A"/>
    <w:rsid w:val="00826A7E"/>
    <w:rsid w:val="008272CE"/>
    <w:rsid w:val="0082733A"/>
    <w:rsid w:val="00827AF2"/>
    <w:rsid w:val="00827AF3"/>
    <w:rsid w:val="00830D3F"/>
    <w:rsid w:val="00831133"/>
    <w:rsid w:val="00832354"/>
    <w:rsid w:val="008323BB"/>
    <w:rsid w:val="0083270B"/>
    <w:rsid w:val="008335C6"/>
    <w:rsid w:val="0083397C"/>
    <w:rsid w:val="008339CC"/>
    <w:rsid w:val="00833AB8"/>
    <w:rsid w:val="00833C48"/>
    <w:rsid w:val="008344ED"/>
    <w:rsid w:val="008349ED"/>
    <w:rsid w:val="00834CBF"/>
    <w:rsid w:val="00834D3E"/>
    <w:rsid w:val="00835378"/>
    <w:rsid w:val="008364F7"/>
    <w:rsid w:val="00836C8F"/>
    <w:rsid w:val="00837056"/>
    <w:rsid w:val="008409D4"/>
    <w:rsid w:val="00840BEE"/>
    <w:rsid w:val="0084174D"/>
    <w:rsid w:val="008417FF"/>
    <w:rsid w:val="00841A95"/>
    <w:rsid w:val="00841B14"/>
    <w:rsid w:val="00841BDE"/>
    <w:rsid w:val="00841D69"/>
    <w:rsid w:val="00841F51"/>
    <w:rsid w:val="00841F69"/>
    <w:rsid w:val="008429BA"/>
    <w:rsid w:val="008447D0"/>
    <w:rsid w:val="008454E2"/>
    <w:rsid w:val="00845AD5"/>
    <w:rsid w:val="00846788"/>
    <w:rsid w:val="008468AC"/>
    <w:rsid w:val="00847400"/>
    <w:rsid w:val="008475C6"/>
    <w:rsid w:val="00851498"/>
    <w:rsid w:val="00851768"/>
    <w:rsid w:val="00851A48"/>
    <w:rsid w:val="00852F58"/>
    <w:rsid w:val="0085360B"/>
    <w:rsid w:val="008536DF"/>
    <w:rsid w:val="008537D3"/>
    <w:rsid w:val="00854EFE"/>
    <w:rsid w:val="008554F7"/>
    <w:rsid w:val="008563C3"/>
    <w:rsid w:val="00856C83"/>
    <w:rsid w:val="00856DBF"/>
    <w:rsid w:val="008576A8"/>
    <w:rsid w:val="00857DE3"/>
    <w:rsid w:val="00860F5E"/>
    <w:rsid w:val="00860F76"/>
    <w:rsid w:val="00861205"/>
    <w:rsid w:val="00861448"/>
    <w:rsid w:val="00861C17"/>
    <w:rsid w:val="00861F49"/>
    <w:rsid w:val="0086202D"/>
    <w:rsid w:val="00862ABA"/>
    <w:rsid w:val="00863604"/>
    <w:rsid w:val="008638DF"/>
    <w:rsid w:val="008640B1"/>
    <w:rsid w:val="00864390"/>
    <w:rsid w:val="008643DD"/>
    <w:rsid w:val="008656E1"/>
    <w:rsid w:val="00866474"/>
    <w:rsid w:val="0086727C"/>
    <w:rsid w:val="008673D4"/>
    <w:rsid w:val="00867806"/>
    <w:rsid w:val="008678E4"/>
    <w:rsid w:val="00867A7F"/>
    <w:rsid w:val="00867FAA"/>
    <w:rsid w:val="00870DF9"/>
    <w:rsid w:val="008715AB"/>
    <w:rsid w:val="0087164F"/>
    <w:rsid w:val="00871A88"/>
    <w:rsid w:val="00872143"/>
    <w:rsid w:val="0087218A"/>
    <w:rsid w:val="0087220E"/>
    <w:rsid w:val="0087372C"/>
    <w:rsid w:val="008737DE"/>
    <w:rsid w:val="00873D68"/>
    <w:rsid w:val="00874032"/>
    <w:rsid w:val="00874383"/>
    <w:rsid w:val="00874691"/>
    <w:rsid w:val="00874745"/>
    <w:rsid w:val="00874F92"/>
    <w:rsid w:val="00875186"/>
    <w:rsid w:val="008753A8"/>
    <w:rsid w:val="00875609"/>
    <w:rsid w:val="00875C5C"/>
    <w:rsid w:val="00876B6A"/>
    <w:rsid w:val="00876F48"/>
    <w:rsid w:val="0087727A"/>
    <w:rsid w:val="00877A5D"/>
    <w:rsid w:val="008802B8"/>
    <w:rsid w:val="00881064"/>
    <w:rsid w:val="008810E2"/>
    <w:rsid w:val="00881835"/>
    <w:rsid w:val="0088228F"/>
    <w:rsid w:val="008829B2"/>
    <w:rsid w:val="008835A9"/>
    <w:rsid w:val="00883D44"/>
    <w:rsid w:val="00884B13"/>
    <w:rsid w:val="0088657A"/>
    <w:rsid w:val="00886C5B"/>
    <w:rsid w:val="00887B5D"/>
    <w:rsid w:val="008903B1"/>
    <w:rsid w:val="008910AC"/>
    <w:rsid w:val="00892BE6"/>
    <w:rsid w:val="0089307B"/>
    <w:rsid w:val="008930CD"/>
    <w:rsid w:val="008931B4"/>
    <w:rsid w:val="0089331B"/>
    <w:rsid w:val="008933BC"/>
    <w:rsid w:val="00893C2B"/>
    <w:rsid w:val="00894FEF"/>
    <w:rsid w:val="00895FDB"/>
    <w:rsid w:val="008969D4"/>
    <w:rsid w:val="00897060"/>
    <w:rsid w:val="008A0157"/>
    <w:rsid w:val="008A1D5F"/>
    <w:rsid w:val="008A216D"/>
    <w:rsid w:val="008A2970"/>
    <w:rsid w:val="008A3657"/>
    <w:rsid w:val="008A37DA"/>
    <w:rsid w:val="008A3A6F"/>
    <w:rsid w:val="008A3C76"/>
    <w:rsid w:val="008A48E4"/>
    <w:rsid w:val="008A51A5"/>
    <w:rsid w:val="008A52F4"/>
    <w:rsid w:val="008A5873"/>
    <w:rsid w:val="008A5944"/>
    <w:rsid w:val="008A59F1"/>
    <w:rsid w:val="008A5D2E"/>
    <w:rsid w:val="008A6002"/>
    <w:rsid w:val="008A6B05"/>
    <w:rsid w:val="008A71C4"/>
    <w:rsid w:val="008A71F6"/>
    <w:rsid w:val="008A7E15"/>
    <w:rsid w:val="008B0AAE"/>
    <w:rsid w:val="008B12C0"/>
    <w:rsid w:val="008B1FB2"/>
    <w:rsid w:val="008B2E27"/>
    <w:rsid w:val="008B31B9"/>
    <w:rsid w:val="008B34B1"/>
    <w:rsid w:val="008B4704"/>
    <w:rsid w:val="008B4851"/>
    <w:rsid w:val="008B5087"/>
    <w:rsid w:val="008B5444"/>
    <w:rsid w:val="008B6309"/>
    <w:rsid w:val="008B6496"/>
    <w:rsid w:val="008B6B87"/>
    <w:rsid w:val="008B6C07"/>
    <w:rsid w:val="008B7024"/>
    <w:rsid w:val="008B7E96"/>
    <w:rsid w:val="008C0807"/>
    <w:rsid w:val="008C11D7"/>
    <w:rsid w:val="008C142E"/>
    <w:rsid w:val="008C1D31"/>
    <w:rsid w:val="008C1E31"/>
    <w:rsid w:val="008C27A0"/>
    <w:rsid w:val="008C3328"/>
    <w:rsid w:val="008C3D60"/>
    <w:rsid w:val="008C3FB4"/>
    <w:rsid w:val="008C4071"/>
    <w:rsid w:val="008C4F68"/>
    <w:rsid w:val="008C5210"/>
    <w:rsid w:val="008C5433"/>
    <w:rsid w:val="008C5658"/>
    <w:rsid w:val="008C6767"/>
    <w:rsid w:val="008C676C"/>
    <w:rsid w:val="008C677D"/>
    <w:rsid w:val="008C6D60"/>
    <w:rsid w:val="008C7B15"/>
    <w:rsid w:val="008C7CA2"/>
    <w:rsid w:val="008D00FA"/>
    <w:rsid w:val="008D07EC"/>
    <w:rsid w:val="008D10F9"/>
    <w:rsid w:val="008D1798"/>
    <w:rsid w:val="008D277C"/>
    <w:rsid w:val="008D2D3D"/>
    <w:rsid w:val="008D2F17"/>
    <w:rsid w:val="008D2FDA"/>
    <w:rsid w:val="008D3AE8"/>
    <w:rsid w:val="008D5D5F"/>
    <w:rsid w:val="008D6F67"/>
    <w:rsid w:val="008D704D"/>
    <w:rsid w:val="008E0BA4"/>
    <w:rsid w:val="008E173A"/>
    <w:rsid w:val="008E2035"/>
    <w:rsid w:val="008E3081"/>
    <w:rsid w:val="008E31B9"/>
    <w:rsid w:val="008E3A35"/>
    <w:rsid w:val="008E4A3C"/>
    <w:rsid w:val="008E50AC"/>
    <w:rsid w:val="008E61D6"/>
    <w:rsid w:val="008E656A"/>
    <w:rsid w:val="008E65D6"/>
    <w:rsid w:val="008E6D07"/>
    <w:rsid w:val="008E7623"/>
    <w:rsid w:val="008E76B7"/>
    <w:rsid w:val="008E7975"/>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5E7D"/>
    <w:rsid w:val="008F677F"/>
    <w:rsid w:val="008F6A15"/>
    <w:rsid w:val="008F6D6B"/>
    <w:rsid w:val="008F7226"/>
    <w:rsid w:val="008F7358"/>
    <w:rsid w:val="008F7BC1"/>
    <w:rsid w:val="008F7CC2"/>
    <w:rsid w:val="009000E8"/>
    <w:rsid w:val="009003B1"/>
    <w:rsid w:val="00901552"/>
    <w:rsid w:val="00901FB3"/>
    <w:rsid w:val="00902DD7"/>
    <w:rsid w:val="009030AA"/>
    <w:rsid w:val="009032BE"/>
    <w:rsid w:val="0090339F"/>
    <w:rsid w:val="0090375F"/>
    <w:rsid w:val="00903F2F"/>
    <w:rsid w:val="0090482F"/>
    <w:rsid w:val="00904BC4"/>
    <w:rsid w:val="009052A5"/>
    <w:rsid w:val="0090544A"/>
    <w:rsid w:val="0090570A"/>
    <w:rsid w:val="00905F9E"/>
    <w:rsid w:val="00907090"/>
    <w:rsid w:val="00910A48"/>
    <w:rsid w:val="00911DD3"/>
    <w:rsid w:val="00911F16"/>
    <w:rsid w:val="009122A7"/>
    <w:rsid w:val="00912795"/>
    <w:rsid w:val="00913EE3"/>
    <w:rsid w:val="00914D3F"/>
    <w:rsid w:val="0091557F"/>
    <w:rsid w:val="00915D31"/>
    <w:rsid w:val="00915EBC"/>
    <w:rsid w:val="00916157"/>
    <w:rsid w:val="0091615C"/>
    <w:rsid w:val="009163E5"/>
    <w:rsid w:val="00916CA4"/>
    <w:rsid w:val="00916DDB"/>
    <w:rsid w:val="00917759"/>
    <w:rsid w:val="0091DCB7"/>
    <w:rsid w:val="0092026D"/>
    <w:rsid w:val="00920619"/>
    <w:rsid w:val="009207CE"/>
    <w:rsid w:val="00920A13"/>
    <w:rsid w:val="00920DF2"/>
    <w:rsid w:val="009213E0"/>
    <w:rsid w:val="0092324A"/>
    <w:rsid w:val="00923A02"/>
    <w:rsid w:val="00924B58"/>
    <w:rsid w:val="00925348"/>
    <w:rsid w:val="00925F1E"/>
    <w:rsid w:val="009265B6"/>
    <w:rsid w:val="00927D63"/>
    <w:rsid w:val="00927FB2"/>
    <w:rsid w:val="00927FFC"/>
    <w:rsid w:val="009302A6"/>
    <w:rsid w:val="0093049E"/>
    <w:rsid w:val="009315F0"/>
    <w:rsid w:val="00931A36"/>
    <w:rsid w:val="00931CA2"/>
    <w:rsid w:val="00931E5B"/>
    <w:rsid w:val="0093234E"/>
    <w:rsid w:val="0093252D"/>
    <w:rsid w:val="00933845"/>
    <w:rsid w:val="0093386F"/>
    <w:rsid w:val="00934E53"/>
    <w:rsid w:val="00935371"/>
    <w:rsid w:val="00937444"/>
    <w:rsid w:val="0093767A"/>
    <w:rsid w:val="0094055C"/>
    <w:rsid w:val="00940924"/>
    <w:rsid w:val="00941625"/>
    <w:rsid w:val="0094210F"/>
    <w:rsid w:val="009425A7"/>
    <w:rsid w:val="00942B80"/>
    <w:rsid w:val="00942BCA"/>
    <w:rsid w:val="009438E2"/>
    <w:rsid w:val="00944211"/>
    <w:rsid w:val="00944375"/>
    <w:rsid w:val="0094497E"/>
    <w:rsid w:val="00944B49"/>
    <w:rsid w:val="00946722"/>
    <w:rsid w:val="009502F5"/>
    <w:rsid w:val="00950517"/>
    <w:rsid w:val="0095251F"/>
    <w:rsid w:val="00952A6D"/>
    <w:rsid w:val="009533FE"/>
    <w:rsid w:val="0095415B"/>
    <w:rsid w:val="00954A04"/>
    <w:rsid w:val="00954A8F"/>
    <w:rsid w:val="00955AD8"/>
    <w:rsid w:val="00955F2F"/>
    <w:rsid w:val="0095653E"/>
    <w:rsid w:val="00956A4E"/>
    <w:rsid w:val="00956AB5"/>
    <w:rsid w:val="00956DE7"/>
    <w:rsid w:val="00957893"/>
    <w:rsid w:val="00960A92"/>
    <w:rsid w:val="00961502"/>
    <w:rsid w:val="00961943"/>
    <w:rsid w:val="00961DB7"/>
    <w:rsid w:val="00961FAA"/>
    <w:rsid w:val="0096248C"/>
    <w:rsid w:val="00963009"/>
    <w:rsid w:val="0096353F"/>
    <w:rsid w:val="009639C8"/>
    <w:rsid w:val="00963D8D"/>
    <w:rsid w:val="00963E07"/>
    <w:rsid w:val="009650C0"/>
    <w:rsid w:val="009657AE"/>
    <w:rsid w:val="00965894"/>
    <w:rsid w:val="00965B6F"/>
    <w:rsid w:val="009661CC"/>
    <w:rsid w:val="009666D7"/>
    <w:rsid w:val="00966703"/>
    <w:rsid w:val="009670AC"/>
    <w:rsid w:val="009673A3"/>
    <w:rsid w:val="0096764F"/>
    <w:rsid w:val="0096797D"/>
    <w:rsid w:val="009700A8"/>
    <w:rsid w:val="0097096B"/>
    <w:rsid w:val="00970BA8"/>
    <w:rsid w:val="00971170"/>
    <w:rsid w:val="009716FC"/>
    <w:rsid w:val="00971D98"/>
    <w:rsid w:val="0097244B"/>
    <w:rsid w:val="009734F0"/>
    <w:rsid w:val="00973E16"/>
    <w:rsid w:val="0097609B"/>
    <w:rsid w:val="009773F1"/>
    <w:rsid w:val="00980CB2"/>
    <w:rsid w:val="00980D68"/>
    <w:rsid w:val="009815BA"/>
    <w:rsid w:val="009816E0"/>
    <w:rsid w:val="009822B8"/>
    <w:rsid w:val="009823C1"/>
    <w:rsid w:val="009836DD"/>
    <w:rsid w:val="00983A43"/>
    <w:rsid w:val="009841CD"/>
    <w:rsid w:val="00984F6B"/>
    <w:rsid w:val="009855D4"/>
    <w:rsid w:val="00985A84"/>
    <w:rsid w:val="00985BB8"/>
    <w:rsid w:val="00985F55"/>
    <w:rsid w:val="009861F7"/>
    <w:rsid w:val="00986359"/>
    <w:rsid w:val="00986CE1"/>
    <w:rsid w:val="00986FE3"/>
    <w:rsid w:val="00987DE7"/>
    <w:rsid w:val="009905AB"/>
    <w:rsid w:val="009905AD"/>
    <w:rsid w:val="00990A2D"/>
    <w:rsid w:val="009910A4"/>
    <w:rsid w:val="0099179F"/>
    <w:rsid w:val="009921AA"/>
    <w:rsid w:val="009921F1"/>
    <w:rsid w:val="009922E3"/>
    <w:rsid w:val="0099297C"/>
    <w:rsid w:val="0099299E"/>
    <w:rsid w:val="00992E10"/>
    <w:rsid w:val="00992F47"/>
    <w:rsid w:val="00993376"/>
    <w:rsid w:val="00993379"/>
    <w:rsid w:val="00993CDB"/>
    <w:rsid w:val="00993EC5"/>
    <w:rsid w:val="00995232"/>
    <w:rsid w:val="009958CC"/>
    <w:rsid w:val="00995FEE"/>
    <w:rsid w:val="00996076"/>
    <w:rsid w:val="00996FBB"/>
    <w:rsid w:val="009978CF"/>
    <w:rsid w:val="00997D35"/>
    <w:rsid w:val="009A0886"/>
    <w:rsid w:val="009A180D"/>
    <w:rsid w:val="009A1B99"/>
    <w:rsid w:val="009A2A2B"/>
    <w:rsid w:val="009A2E1A"/>
    <w:rsid w:val="009A2F47"/>
    <w:rsid w:val="009A3333"/>
    <w:rsid w:val="009A38A5"/>
    <w:rsid w:val="009A43BF"/>
    <w:rsid w:val="009A4D5C"/>
    <w:rsid w:val="009A608F"/>
    <w:rsid w:val="009A6B2F"/>
    <w:rsid w:val="009A6B3A"/>
    <w:rsid w:val="009A7D11"/>
    <w:rsid w:val="009B2998"/>
    <w:rsid w:val="009B3266"/>
    <w:rsid w:val="009B338B"/>
    <w:rsid w:val="009B39C9"/>
    <w:rsid w:val="009B3D46"/>
    <w:rsid w:val="009B3F3E"/>
    <w:rsid w:val="009B3FDD"/>
    <w:rsid w:val="009B4090"/>
    <w:rsid w:val="009B49A2"/>
    <w:rsid w:val="009B520E"/>
    <w:rsid w:val="009B60BD"/>
    <w:rsid w:val="009B62AA"/>
    <w:rsid w:val="009B654D"/>
    <w:rsid w:val="009B6595"/>
    <w:rsid w:val="009B6A71"/>
    <w:rsid w:val="009B6E32"/>
    <w:rsid w:val="009B6F95"/>
    <w:rsid w:val="009B711D"/>
    <w:rsid w:val="009B78BC"/>
    <w:rsid w:val="009C02A8"/>
    <w:rsid w:val="009C085E"/>
    <w:rsid w:val="009C0AD2"/>
    <w:rsid w:val="009C0FC3"/>
    <w:rsid w:val="009C14F5"/>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E4"/>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E2"/>
    <w:rsid w:val="009D0DC5"/>
    <w:rsid w:val="009D1038"/>
    <w:rsid w:val="009D184C"/>
    <w:rsid w:val="009D2E13"/>
    <w:rsid w:val="009D2F4F"/>
    <w:rsid w:val="009D3E2C"/>
    <w:rsid w:val="009D41AE"/>
    <w:rsid w:val="009D5041"/>
    <w:rsid w:val="009D57A5"/>
    <w:rsid w:val="009D5F76"/>
    <w:rsid w:val="009D7222"/>
    <w:rsid w:val="009D7294"/>
    <w:rsid w:val="009D7770"/>
    <w:rsid w:val="009D779F"/>
    <w:rsid w:val="009E0641"/>
    <w:rsid w:val="009E1167"/>
    <w:rsid w:val="009E1FFB"/>
    <w:rsid w:val="009E20B7"/>
    <w:rsid w:val="009E2403"/>
    <w:rsid w:val="009E2820"/>
    <w:rsid w:val="009E2F0A"/>
    <w:rsid w:val="009E3264"/>
    <w:rsid w:val="009E3D03"/>
    <w:rsid w:val="009E43D5"/>
    <w:rsid w:val="009E46BC"/>
    <w:rsid w:val="009E4CDE"/>
    <w:rsid w:val="009E54D4"/>
    <w:rsid w:val="009E54F4"/>
    <w:rsid w:val="009E6856"/>
    <w:rsid w:val="009E6988"/>
    <w:rsid w:val="009E6998"/>
    <w:rsid w:val="009F03A2"/>
    <w:rsid w:val="009F2487"/>
    <w:rsid w:val="009F4340"/>
    <w:rsid w:val="009F4625"/>
    <w:rsid w:val="009F4728"/>
    <w:rsid w:val="009F474E"/>
    <w:rsid w:val="009F4E56"/>
    <w:rsid w:val="009F52D7"/>
    <w:rsid w:val="009F53B3"/>
    <w:rsid w:val="009F5AAD"/>
    <w:rsid w:val="009F639D"/>
    <w:rsid w:val="009F644C"/>
    <w:rsid w:val="009F644F"/>
    <w:rsid w:val="009F72C8"/>
    <w:rsid w:val="009F7690"/>
    <w:rsid w:val="009F783D"/>
    <w:rsid w:val="009F7959"/>
    <w:rsid w:val="009F7C63"/>
    <w:rsid w:val="009F7D62"/>
    <w:rsid w:val="009F7F79"/>
    <w:rsid w:val="00A000F5"/>
    <w:rsid w:val="00A00765"/>
    <w:rsid w:val="00A0136C"/>
    <w:rsid w:val="00A01B3A"/>
    <w:rsid w:val="00A02524"/>
    <w:rsid w:val="00A02B70"/>
    <w:rsid w:val="00A033EB"/>
    <w:rsid w:val="00A0346A"/>
    <w:rsid w:val="00A038A3"/>
    <w:rsid w:val="00A0430F"/>
    <w:rsid w:val="00A043ED"/>
    <w:rsid w:val="00A0483F"/>
    <w:rsid w:val="00A04ACA"/>
    <w:rsid w:val="00A05ED6"/>
    <w:rsid w:val="00A065A2"/>
    <w:rsid w:val="00A06F15"/>
    <w:rsid w:val="00A10489"/>
    <w:rsid w:val="00A1089E"/>
    <w:rsid w:val="00A10DB9"/>
    <w:rsid w:val="00A10FCA"/>
    <w:rsid w:val="00A113C1"/>
    <w:rsid w:val="00A11E57"/>
    <w:rsid w:val="00A1297F"/>
    <w:rsid w:val="00A130D3"/>
    <w:rsid w:val="00A132FD"/>
    <w:rsid w:val="00A13EAF"/>
    <w:rsid w:val="00A144B6"/>
    <w:rsid w:val="00A147C9"/>
    <w:rsid w:val="00A14833"/>
    <w:rsid w:val="00A168DF"/>
    <w:rsid w:val="00A1776F"/>
    <w:rsid w:val="00A202CB"/>
    <w:rsid w:val="00A2031D"/>
    <w:rsid w:val="00A20417"/>
    <w:rsid w:val="00A20C0B"/>
    <w:rsid w:val="00A215B6"/>
    <w:rsid w:val="00A23B71"/>
    <w:rsid w:val="00A24A76"/>
    <w:rsid w:val="00A24D5B"/>
    <w:rsid w:val="00A24FC3"/>
    <w:rsid w:val="00A25751"/>
    <w:rsid w:val="00A261E7"/>
    <w:rsid w:val="00A26601"/>
    <w:rsid w:val="00A26714"/>
    <w:rsid w:val="00A26794"/>
    <w:rsid w:val="00A26D56"/>
    <w:rsid w:val="00A26F11"/>
    <w:rsid w:val="00A2707D"/>
    <w:rsid w:val="00A27446"/>
    <w:rsid w:val="00A27846"/>
    <w:rsid w:val="00A32840"/>
    <w:rsid w:val="00A32BE9"/>
    <w:rsid w:val="00A32FBD"/>
    <w:rsid w:val="00A32FFA"/>
    <w:rsid w:val="00A332EA"/>
    <w:rsid w:val="00A33366"/>
    <w:rsid w:val="00A33684"/>
    <w:rsid w:val="00A3495C"/>
    <w:rsid w:val="00A363BD"/>
    <w:rsid w:val="00A3699B"/>
    <w:rsid w:val="00A36CC9"/>
    <w:rsid w:val="00A36D58"/>
    <w:rsid w:val="00A37373"/>
    <w:rsid w:val="00A41AC1"/>
    <w:rsid w:val="00A41CA4"/>
    <w:rsid w:val="00A421E2"/>
    <w:rsid w:val="00A42B33"/>
    <w:rsid w:val="00A42FE7"/>
    <w:rsid w:val="00A43140"/>
    <w:rsid w:val="00A432E9"/>
    <w:rsid w:val="00A436C9"/>
    <w:rsid w:val="00A43835"/>
    <w:rsid w:val="00A4394E"/>
    <w:rsid w:val="00A43C02"/>
    <w:rsid w:val="00A44AE6"/>
    <w:rsid w:val="00A45433"/>
    <w:rsid w:val="00A4599F"/>
    <w:rsid w:val="00A4648F"/>
    <w:rsid w:val="00A466F1"/>
    <w:rsid w:val="00A46842"/>
    <w:rsid w:val="00A47CF5"/>
    <w:rsid w:val="00A50B73"/>
    <w:rsid w:val="00A510B9"/>
    <w:rsid w:val="00A5253F"/>
    <w:rsid w:val="00A529EF"/>
    <w:rsid w:val="00A52B08"/>
    <w:rsid w:val="00A52BA0"/>
    <w:rsid w:val="00A53CC0"/>
    <w:rsid w:val="00A54EAE"/>
    <w:rsid w:val="00A55508"/>
    <w:rsid w:val="00A55891"/>
    <w:rsid w:val="00A55AA5"/>
    <w:rsid w:val="00A55DCC"/>
    <w:rsid w:val="00A560A2"/>
    <w:rsid w:val="00A56E33"/>
    <w:rsid w:val="00A571AB"/>
    <w:rsid w:val="00A5751B"/>
    <w:rsid w:val="00A57C65"/>
    <w:rsid w:val="00A57C83"/>
    <w:rsid w:val="00A60616"/>
    <w:rsid w:val="00A60845"/>
    <w:rsid w:val="00A60ABE"/>
    <w:rsid w:val="00A6180D"/>
    <w:rsid w:val="00A62A3A"/>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59C"/>
    <w:rsid w:val="00A71BA0"/>
    <w:rsid w:val="00A728AD"/>
    <w:rsid w:val="00A73BF7"/>
    <w:rsid w:val="00A744AD"/>
    <w:rsid w:val="00A747AC"/>
    <w:rsid w:val="00A74B22"/>
    <w:rsid w:val="00A74DDE"/>
    <w:rsid w:val="00A75E04"/>
    <w:rsid w:val="00A76CD3"/>
    <w:rsid w:val="00A76EAF"/>
    <w:rsid w:val="00A76EF5"/>
    <w:rsid w:val="00A76F66"/>
    <w:rsid w:val="00A77900"/>
    <w:rsid w:val="00A802F7"/>
    <w:rsid w:val="00A80545"/>
    <w:rsid w:val="00A8071F"/>
    <w:rsid w:val="00A80C02"/>
    <w:rsid w:val="00A80ECF"/>
    <w:rsid w:val="00A81851"/>
    <w:rsid w:val="00A81AA2"/>
    <w:rsid w:val="00A81C3A"/>
    <w:rsid w:val="00A81FB7"/>
    <w:rsid w:val="00A8278E"/>
    <w:rsid w:val="00A829C4"/>
    <w:rsid w:val="00A83F3F"/>
    <w:rsid w:val="00A84437"/>
    <w:rsid w:val="00A84489"/>
    <w:rsid w:val="00A84786"/>
    <w:rsid w:val="00A85128"/>
    <w:rsid w:val="00A857C4"/>
    <w:rsid w:val="00A865DA"/>
    <w:rsid w:val="00A90309"/>
    <w:rsid w:val="00A90821"/>
    <w:rsid w:val="00A90C03"/>
    <w:rsid w:val="00A91483"/>
    <w:rsid w:val="00A92611"/>
    <w:rsid w:val="00A934E0"/>
    <w:rsid w:val="00A94866"/>
    <w:rsid w:val="00A94BE7"/>
    <w:rsid w:val="00A95620"/>
    <w:rsid w:val="00A96630"/>
    <w:rsid w:val="00A96B0D"/>
    <w:rsid w:val="00A96C6A"/>
    <w:rsid w:val="00A97192"/>
    <w:rsid w:val="00A97361"/>
    <w:rsid w:val="00A97EF0"/>
    <w:rsid w:val="00AA05AD"/>
    <w:rsid w:val="00AA0D98"/>
    <w:rsid w:val="00AA1198"/>
    <w:rsid w:val="00AA2718"/>
    <w:rsid w:val="00AA29DF"/>
    <w:rsid w:val="00AA333C"/>
    <w:rsid w:val="00AA362E"/>
    <w:rsid w:val="00AA4446"/>
    <w:rsid w:val="00AA4ADC"/>
    <w:rsid w:val="00AA4C18"/>
    <w:rsid w:val="00AA5299"/>
    <w:rsid w:val="00AA52E1"/>
    <w:rsid w:val="00AA53F1"/>
    <w:rsid w:val="00AA6263"/>
    <w:rsid w:val="00AA62D6"/>
    <w:rsid w:val="00AA66DF"/>
    <w:rsid w:val="00AA6796"/>
    <w:rsid w:val="00AA6BC1"/>
    <w:rsid w:val="00AA78B2"/>
    <w:rsid w:val="00AA78FB"/>
    <w:rsid w:val="00AA7ABB"/>
    <w:rsid w:val="00AA7C0D"/>
    <w:rsid w:val="00AA7DD1"/>
    <w:rsid w:val="00AB0036"/>
    <w:rsid w:val="00AB10E9"/>
    <w:rsid w:val="00AB1754"/>
    <w:rsid w:val="00AB2B56"/>
    <w:rsid w:val="00AB2DB9"/>
    <w:rsid w:val="00AB2E78"/>
    <w:rsid w:val="00AB3B35"/>
    <w:rsid w:val="00AB47AB"/>
    <w:rsid w:val="00AB4DF1"/>
    <w:rsid w:val="00AB4E5F"/>
    <w:rsid w:val="00AB5541"/>
    <w:rsid w:val="00AB5657"/>
    <w:rsid w:val="00AB7367"/>
    <w:rsid w:val="00AB7432"/>
    <w:rsid w:val="00AB76FA"/>
    <w:rsid w:val="00AB7730"/>
    <w:rsid w:val="00AC0300"/>
    <w:rsid w:val="00AC0420"/>
    <w:rsid w:val="00AC086D"/>
    <w:rsid w:val="00AC0A20"/>
    <w:rsid w:val="00AC1757"/>
    <w:rsid w:val="00AC1BFC"/>
    <w:rsid w:val="00AC2788"/>
    <w:rsid w:val="00AC2845"/>
    <w:rsid w:val="00AC2A50"/>
    <w:rsid w:val="00AC32A3"/>
    <w:rsid w:val="00AC472A"/>
    <w:rsid w:val="00AC538C"/>
    <w:rsid w:val="00AC5916"/>
    <w:rsid w:val="00AC59AF"/>
    <w:rsid w:val="00AC6CCC"/>
    <w:rsid w:val="00AC6F14"/>
    <w:rsid w:val="00AC7575"/>
    <w:rsid w:val="00AC7C29"/>
    <w:rsid w:val="00AC7F0A"/>
    <w:rsid w:val="00AC7F0B"/>
    <w:rsid w:val="00AD0911"/>
    <w:rsid w:val="00AD0F22"/>
    <w:rsid w:val="00AD16FA"/>
    <w:rsid w:val="00AD1B88"/>
    <w:rsid w:val="00AD2137"/>
    <w:rsid w:val="00AD3648"/>
    <w:rsid w:val="00AD3951"/>
    <w:rsid w:val="00AD3DCD"/>
    <w:rsid w:val="00AD3E23"/>
    <w:rsid w:val="00AD4055"/>
    <w:rsid w:val="00AD4BED"/>
    <w:rsid w:val="00AD4F1A"/>
    <w:rsid w:val="00AD5069"/>
    <w:rsid w:val="00AD51F7"/>
    <w:rsid w:val="00AD53C9"/>
    <w:rsid w:val="00AD56F4"/>
    <w:rsid w:val="00AD5875"/>
    <w:rsid w:val="00AD5DD1"/>
    <w:rsid w:val="00AD79F4"/>
    <w:rsid w:val="00AD7D83"/>
    <w:rsid w:val="00AE0354"/>
    <w:rsid w:val="00AE1244"/>
    <w:rsid w:val="00AE1A0D"/>
    <w:rsid w:val="00AE1C5F"/>
    <w:rsid w:val="00AE2AEF"/>
    <w:rsid w:val="00AE2B70"/>
    <w:rsid w:val="00AE2F08"/>
    <w:rsid w:val="00AE2FC6"/>
    <w:rsid w:val="00AE3439"/>
    <w:rsid w:val="00AE34E5"/>
    <w:rsid w:val="00AE3956"/>
    <w:rsid w:val="00AE422D"/>
    <w:rsid w:val="00AE5294"/>
    <w:rsid w:val="00AE545D"/>
    <w:rsid w:val="00AE55E5"/>
    <w:rsid w:val="00AE566C"/>
    <w:rsid w:val="00AE60D1"/>
    <w:rsid w:val="00AE6E6D"/>
    <w:rsid w:val="00AF0AB7"/>
    <w:rsid w:val="00AF1844"/>
    <w:rsid w:val="00AF2399"/>
    <w:rsid w:val="00AF2695"/>
    <w:rsid w:val="00AF3747"/>
    <w:rsid w:val="00AF3FEF"/>
    <w:rsid w:val="00AF42F9"/>
    <w:rsid w:val="00AF5400"/>
    <w:rsid w:val="00AF5CF4"/>
    <w:rsid w:val="00AF6074"/>
    <w:rsid w:val="00AF62E6"/>
    <w:rsid w:val="00AF6844"/>
    <w:rsid w:val="00AF76C1"/>
    <w:rsid w:val="00AF7FB3"/>
    <w:rsid w:val="00B004F2"/>
    <w:rsid w:val="00B00C12"/>
    <w:rsid w:val="00B00E6F"/>
    <w:rsid w:val="00B012CF"/>
    <w:rsid w:val="00B01B96"/>
    <w:rsid w:val="00B01C30"/>
    <w:rsid w:val="00B02189"/>
    <w:rsid w:val="00B03953"/>
    <w:rsid w:val="00B03D89"/>
    <w:rsid w:val="00B04D51"/>
    <w:rsid w:val="00B055E8"/>
    <w:rsid w:val="00B05A03"/>
    <w:rsid w:val="00B06374"/>
    <w:rsid w:val="00B07665"/>
    <w:rsid w:val="00B076FD"/>
    <w:rsid w:val="00B07D65"/>
    <w:rsid w:val="00B1096B"/>
    <w:rsid w:val="00B10A5D"/>
    <w:rsid w:val="00B1123C"/>
    <w:rsid w:val="00B11CC4"/>
    <w:rsid w:val="00B12512"/>
    <w:rsid w:val="00B133A7"/>
    <w:rsid w:val="00B13FE8"/>
    <w:rsid w:val="00B143E0"/>
    <w:rsid w:val="00B14544"/>
    <w:rsid w:val="00B15291"/>
    <w:rsid w:val="00B15572"/>
    <w:rsid w:val="00B16439"/>
    <w:rsid w:val="00B16562"/>
    <w:rsid w:val="00B175F3"/>
    <w:rsid w:val="00B176FD"/>
    <w:rsid w:val="00B17BD9"/>
    <w:rsid w:val="00B17DBA"/>
    <w:rsid w:val="00B20912"/>
    <w:rsid w:val="00B210DB"/>
    <w:rsid w:val="00B216AA"/>
    <w:rsid w:val="00B21894"/>
    <w:rsid w:val="00B21AC5"/>
    <w:rsid w:val="00B21EFA"/>
    <w:rsid w:val="00B225FC"/>
    <w:rsid w:val="00B22F48"/>
    <w:rsid w:val="00B24214"/>
    <w:rsid w:val="00B2459A"/>
    <w:rsid w:val="00B246B3"/>
    <w:rsid w:val="00B24A32"/>
    <w:rsid w:val="00B24A96"/>
    <w:rsid w:val="00B24E1E"/>
    <w:rsid w:val="00B252D4"/>
    <w:rsid w:val="00B2694E"/>
    <w:rsid w:val="00B26D34"/>
    <w:rsid w:val="00B27968"/>
    <w:rsid w:val="00B27D89"/>
    <w:rsid w:val="00B3055F"/>
    <w:rsid w:val="00B30561"/>
    <w:rsid w:val="00B3068F"/>
    <w:rsid w:val="00B30AC8"/>
    <w:rsid w:val="00B30E86"/>
    <w:rsid w:val="00B312C4"/>
    <w:rsid w:val="00B315BC"/>
    <w:rsid w:val="00B3287D"/>
    <w:rsid w:val="00B33394"/>
    <w:rsid w:val="00B33EAC"/>
    <w:rsid w:val="00B344CB"/>
    <w:rsid w:val="00B349C5"/>
    <w:rsid w:val="00B34FE6"/>
    <w:rsid w:val="00B3505D"/>
    <w:rsid w:val="00B3551C"/>
    <w:rsid w:val="00B359A7"/>
    <w:rsid w:val="00B35B28"/>
    <w:rsid w:val="00B35ED6"/>
    <w:rsid w:val="00B35FC1"/>
    <w:rsid w:val="00B36575"/>
    <w:rsid w:val="00B36625"/>
    <w:rsid w:val="00B3691F"/>
    <w:rsid w:val="00B3699E"/>
    <w:rsid w:val="00B37893"/>
    <w:rsid w:val="00B411DB"/>
    <w:rsid w:val="00B413C6"/>
    <w:rsid w:val="00B4160B"/>
    <w:rsid w:val="00B43979"/>
    <w:rsid w:val="00B4460C"/>
    <w:rsid w:val="00B44BEF"/>
    <w:rsid w:val="00B45408"/>
    <w:rsid w:val="00B4694C"/>
    <w:rsid w:val="00B4698A"/>
    <w:rsid w:val="00B47148"/>
    <w:rsid w:val="00B4722C"/>
    <w:rsid w:val="00B47C05"/>
    <w:rsid w:val="00B47EC3"/>
    <w:rsid w:val="00B5036C"/>
    <w:rsid w:val="00B50760"/>
    <w:rsid w:val="00B50A49"/>
    <w:rsid w:val="00B50E50"/>
    <w:rsid w:val="00B5100E"/>
    <w:rsid w:val="00B516F4"/>
    <w:rsid w:val="00B5221E"/>
    <w:rsid w:val="00B522AC"/>
    <w:rsid w:val="00B52705"/>
    <w:rsid w:val="00B5429E"/>
    <w:rsid w:val="00B54646"/>
    <w:rsid w:val="00B5493F"/>
    <w:rsid w:val="00B54C37"/>
    <w:rsid w:val="00B550AD"/>
    <w:rsid w:val="00B5521E"/>
    <w:rsid w:val="00B55A65"/>
    <w:rsid w:val="00B56D81"/>
    <w:rsid w:val="00B573C4"/>
    <w:rsid w:val="00B57449"/>
    <w:rsid w:val="00B600AE"/>
    <w:rsid w:val="00B606C9"/>
    <w:rsid w:val="00B60CB8"/>
    <w:rsid w:val="00B610A6"/>
    <w:rsid w:val="00B61AD1"/>
    <w:rsid w:val="00B62973"/>
    <w:rsid w:val="00B62D48"/>
    <w:rsid w:val="00B6316B"/>
    <w:rsid w:val="00B64536"/>
    <w:rsid w:val="00B648EE"/>
    <w:rsid w:val="00B64E3E"/>
    <w:rsid w:val="00B6522C"/>
    <w:rsid w:val="00B65957"/>
    <w:rsid w:val="00B66FF6"/>
    <w:rsid w:val="00B672BA"/>
    <w:rsid w:val="00B6737C"/>
    <w:rsid w:val="00B70797"/>
    <w:rsid w:val="00B712C7"/>
    <w:rsid w:val="00B71986"/>
    <w:rsid w:val="00B71B06"/>
    <w:rsid w:val="00B724B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ED0"/>
    <w:rsid w:val="00B844E4"/>
    <w:rsid w:val="00B84B7A"/>
    <w:rsid w:val="00B85718"/>
    <w:rsid w:val="00B85C76"/>
    <w:rsid w:val="00B8658D"/>
    <w:rsid w:val="00B8671F"/>
    <w:rsid w:val="00B87FCB"/>
    <w:rsid w:val="00B87FE9"/>
    <w:rsid w:val="00B9060D"/>
    <w:rsid w:val="00B912E5"/>
    <w:rsid w:val="00B9137D"/>
    <w:rsid w:val="00B917A8"/>
    <w:rsid w:val="00B91FB8"/>
    <w:rsid w:val="00B920AB"/>
    <w:rsid w:val="00B9241A"/>
    <w:rsid w:val="00B937E7"/>
    <w:rsid w:val="00B93A46"/>
    <w:rsid w:val="00B946B2"/>
    <w:rsid w:val="00B94979"/>
    <w:rsid w:val="00B95A24"/>
    <w:rsid w:val="00B9652B"/>
    <w:rsid w:val="00B96ED5"/>
    <w:rsid w:val="00B970B0"/>
    <w:rsid w:val="00B97135"/>
    <w:rsid w:val="00B9748F"/>
    <w:rsid w:val="00B97D87"/>
    <w:rsid w:val="00BA010F"/>
    <w:rsid w:val="00BA080B"/>
    <w:rsid w:val="00BA0A4F"/>
    <w:rsid w:val="00BA0F66"/>
    <w:rsid w:val="00BA0FFA"/>
    <w:rsid w:val="00BA10D6"/>
    <w:rsid w:val="00BA1D8F"/>
    <w:rsid w:val="00BA31F7"/>
    <w:rsid w:val="00BA341F"/>
    <w:rsid w:val="00BA399C"/>
    <w:rsid w:val="00BA3CA6"/>
    <w:rsid w:val="00BA3D88"/>
    <w:rsid w:val="00BA4247"/>
    <w:rsid w:val="00BA4ACB"/>
    <w:rsid w:val="00BA4D96"/>
    <w:rsid w:val="00BA4EF2"/>
    <w:rsid w:val="00BA50A6"/>
    <w:rsid w:val="00BA5539"/>
    <w:rsid w:val="00BA5935"/>
    <w:rsid w:val="00BA5C6D"/>
    <w:rsid w:val="00BA74D7"/>
    <w:rsid w:val="00BA77A6"/>
    <w:rsid w:val="00BB174C"/>
    <w:rsid w:val="00BB2F46"/>
    <w:rsid w:val="00BB3B0E"/>
    <w:rsid w:val="00BB3FAC"/>
    <w:rsid w:val="00BB45B4"/>
    <w:rsid w:val="00BB45DF"/>
    <w:rsid w:val="00BB4A19"/>
    <w:rsid w:val="00BB4A57"/>
    <w:rsid w:val="00BB4E10"/>
    <w:rsid w:val="00BB5270"/>
    <w:rsid w:val="00BB54F0"/>
    <w:rsid w:val="00BB62E8"/>
    <w:rsid w:val="00BB6B79"/>
    <w:rsid w:val="00BB6CA1"/>
    <w:rsid w:val="00BC0EC9"/>
    <w:rsid w:val="00BC1CD4"/>
    <w:rsid w:val="00BC22EF"/>
    <w:rsid w:val="00BC2E44"/>
    <w:rsid w:val="00BC3440"/>
    <w:rsid w:val="00BC3939"/>
    <w:rsid w:val="00BC3DF9"/>
    <w:rsid w:val="00BC3EEA"/>
    <w:rsid w:val="00BC403A"/>
    <w:rsid w:val="00BC42A9"/>
    <w:rsid w:val="00BC4C60"/>
    <w:rsid w:val="00BC7052"/>
    <w:rsid w:val="00BC74E7"/>
    <w:rsid w:val="00BC759E"/>
    <w:rsid w:val="00BC7964"/>
    <w:rsid w:val="00BD00CF"/>
    <w:rsid w:val="00BD1B02"/>
    <w:rsid w:val="00BD2E81"/>
    <w:rsid w:val="00BD3D5D"/>
    <w:rsid w:val="00BD4774"/>
    <w:rsid w:val="00BD58FF"/>
    <w:rsid w:val="00BD5F65"/>
    <w:rsid w:val="00BE0474"/>
    <w:rsid w:val="00BE0916"/>
    <w:rsid w:val="00BE0E6C"/>
    <w:rsid w:val="00BE13D5"/>
    <w:rsid w:val="00BE1520"/>
    <w:rsid w:val="00BE1858"/>
    <w:rsid w:val="00BE1B84"/>
    <w:rsid w:val="00BE2DFD"/>
    <w:rsid w:val="00BE3B73"/>
    <w:rsid w:val="00BE3C0E"/>
    <w:rsid w:val="00BE3EEA"/>
    <w:rsid w:val="00BE419D"/>
    <w:rsid w:val="00BE43A9"/>
    <w:rsid w:val="00BE4401"/>
    <w:rsid w:val="00BE51AD"/>
    <w:rsid w:val="00BE5267"/>
    <w:rsid w:val="00BE598F"/>
    <w:rsid w:val="00BE5B9C"/>
    <w:rsid w:val="00BE64E8"/>
    <w:rsid w:val="00BE6866"/>
    <w:rsid w:val="00BE7049"/>
    <w:rsid w:val="00BE7123"/>
    <w:rsid w:val="00BE7C72"/>
    <w:rsid w:val="00BE7D03"/>
    <w:rsid w:val="00BE7D6A"/>
    <w:rsid w:val="00BF054E"/>
    <w:rsid w:val="00BF1959"/>
    <w:rsid w:val="00BF22F5"/>
    <w:rsid w:val="00BF3638"/>
    <w:rsid w:val="00BF384C"/>
    <w:rsid w:val="00BF3AED"/>
    <w:rsid w:val="00BF4594"/>
    <w:rsid w:val="00BF49F8"/>
    <w:rsid w:val="00BF5AEB"/>
    <w:rsid w:val="00BF5EA3"/>
    <w:rsid w:val="00BF5F45"/>
    <w:rsid w:val="00BF64AF"/>
    <w:rsid w:val="00BF6BED"/>
    <w:rsid w:val="00BF6C92"/>
    <w:rsid w:val="00BF780E"/>
    <w:rsid w:val="00C006CB"/>
    <w:rsid w:val="00C00F39"/>
    <w:rsid w:val="00C00F86"/>
    <w:rsid w:val="00C013F9"/>
    <w:rsid w:val="00C01740"/>
    <w:rsid w:val="00C01D04"/>
    <w:rsid w:val="00C02B55"/>
    <w:rsid w:val="00C03740"/>
    <w:rsid w:val="00C04F1E"/>
    <w:rsid w:val="00C04FFE"/>
    <w:rsid w:val="00C05A96"/>
    <w:rsid w:val="00C06A41"/>
    <w:rsid w:val="00C06CA3"/>
    <w:rsid w:val="00C075EF"/>
    <w:rsid w:val="00C07919"/>
    <w:rsid w:val="00C07985"/>
    <w:rsid w:val="00C07B07"/>
    <w:rsid w:val="00C07FA5"/>
    <w:rsid w:val="00C100E8"/>
    <w:rsid w:val="00C10DBD"/>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482"/>
    <w:rsid w:val="00C158E9"/>
    <w:rsid w:val="00C160A1"/>
    <w:rsid w:val="00C16987"/>
    <w:rsid w:val="00C16D04"/>
    <w:rsid w:val="00C17335"/>
    <w:rsid w:val="00C179C4"/>
    <w:rsid w:val="00C17D3C"/>
    <w:rsid w:val="00C20A77"/>
    <w:rsid w:val="00C20C40"/>
    <w:rsid w:val="00C20E68"/>
    <w:rsid w:val="00C21A30"/>
    <w:rsid w:val="00C21E26"/>
    <w:rsid w:val="00C21F65"/>
    <w:rsid w:val="00C23DFD"/>
    <w:rsid w:val="00C25060"/>
    <w:rsid w:val="00C25112"/>
    <w:rsid w:val="00C25FC8"/>
    <w:rsid w:val="00C26588"/>
    <w:rsid w:val="00C265EA"/>
    <w:rsid w:val="00C275A1"/>
    <w:rsid w:val="00C3061F"/>
    <w:rsid w:val="00C30BBB"/>
    <w:rsid w:val="00C31457"/>
    <w:rsid w:val="00C314B2"/>
    <w:rsid w:val="00C31586"/>
    <w:rsid w:val="00C31EC9"/>
    <w:rsid w:val="00C32030"/>
    <w:rsid w:val="00C32101"/>
    <w:rsid w:val="00C3225B"/>
    <w:rsid w:val="00C322C8"/>
    <w:rsid w:val="00C327B5"/>
    <w:rsid w:val="00C32E53"/>
    <w:rsid w:val="00C338F5"/>
    <w:rsid w:val="00C35066"/>
    <w:rsid w:val="00C357D8"/>
    <w:rsid w:val="00C3734E"/>
    <w:rsid w:val="00C373EA"/>
    <w:rsid w:val="00C37E50"/>
    <w:rsid w:val="00C41D20"/>
    <w:rsid w:val="00C4201F"/>
    <w:rsid w:val="00C42315"/>
    <w:rsid w:val="00C42353"/>
    <w:rsid w:val="00C42A0E"/>
    <w:rsid w:val="00C42D73"/>
    <w:rsid w:val="00C43D2C"/>
    <w:rsid w:val="00C44E96"/>
    <w:rsid w:val="00C458E8"/>
    <w:rsid w:val="00C468E9"/>
    <w:rsid w:val="00C476D8"/>
    <w:rsid w:val="00C47CE7"/>
    <w:rsid w:val="00C47D0B"/>
    <w:rsid w:val="00C50B9C"/>
    <w:rsid w:val="00C515B6"/>
    <w:rsid w:val="00C51CF2"/>
    <w:rsid w:val="00C52086"/>
    <w:rsid w:val="00C53EED"/>
    <w:rsid w:val="00C544C8"/>
    <w:rsid w:val="00C54914"/>
    <w:rsid w:val="00C54B23"/>
    <w:rsid w:val="00C54E72"/>
    <w:rsid w:val="00C55829"/>
    <w:rsid w:val="00C5618D"/>
    <w:rsid w:val="00C56765"/>
    <w:rsid w:val="00C56AE2"/>
    <w:rsid w:val="00C57816"/>
    <w:rsid w:val="00C57DBB"/>
    <w:rsid w:val="00C600E9"/>
    <w:rsid w:val="00C60621"/>
    <w:rsid w:val="00C60AB2"/>
    <w:rsid w:val="00C61071"/>
    <w:rsid w:val="00C6170E"/>
    <w:rsid w:val="00C61989"/>
    <w:rsid w:val="00C619A2"/>
    <w:rsid w:val="00C62047"/>
    <w:rsid w:val="00C62355"/>
    <w:rsid w:val="00C6296F"/>
    <w:rsid w:val="00C62A41"/>
    <w:rsid w:val="00C6399F"/>
    <w:rsid w:val="00C63A88"/>
    <w:rsid w:val="00C63EF5"/>
    <w:rsid w:val="00C641C4"/>
    <w:rsid w:val="00C643C7"/>
    <w:rsid w:val="00C64A65"/>
    <w:rsid w:val="00C64F87"/>
    <w:rsid w:val="00C654DD"/>
    <w:rsid w:val="00C665FD"/>
    <w:rsid w:val="00C66E3C"/>
    <w:rsid w:val="00C671AF"/>
    <w:rsid w:val="00C671FD"/>
    <w:rsid w:val="00C67553"/>
    <w:rsid w:val="00C67DBA"/>
    <w:rsid w:val="00C67E20"/>
    <w:rsid w:val="00C67FB3"/>
    <w:rsid w:val="00C70C67"/>
    <w:rsid w:val="00C70E3A"/>
    <w:rsid w:val="00C70F76"/>
    <w:rsid w:val="00C71157"/>
    <w:rsid w:val="00C714A2"/>
    <w:rsid w:val="00C71C6F"/>
    <w:rsid w:val="00C71DD7"/>
    <w:rsid w:val="00C725E4"/>
    <w:rsid w:val="00C7325A"/>
    <w:rsid w:val="00C73B82"/>
    <w:rsid w:val="00C73BFE"/>
    <w:rsid w:val="00C74421"/>
    <w:rsid w:val="00C7448B"/>
    <w:rsid w:val="00C74B05"/>
    <w:rsid w:val="00C757EB"/>
    <w:rsid w:val="00C75E83"/>
    <w:rsid w:val="00C76085"/>
    <w:rsid w:val="00C7706C"/>
    <w:rsid w:val="00C77938"/>
    <w:rsid w:val="00C779A4"/>
    <w:rsid w:val="00C80519"/>
    <w:rsid w:val="00C8106D"/>
    <w:rsid w:val="00C814A2"/>
    <w:rsid w:val="00C8169B"/>
    <w:rsid w:val="00C82D4F"/>
    <w:rsid w:val="00C83859"/>
    <w:rsid w:val="00C83FE2"/>
    <w:rsid w:val="00C84434"/>
    <w:rsid w:val="00C8502B"/>
    <w:rsid w:val="00C85179"/>
    <w:rsid w:val="00C85777"/>
    <w:rsid w:val="00C86519"/>
    <w:rsid w:val="00C86DDA"/>
    <w:rsid w:val="00C87E49"/>
    <w:rsid w:val="00C8D941"/>
    <w:rsid w:val="00C9034F"/>
    <w:rsid w:val="00C904AC"/>
    <w:rsid w:val="00C906F5"/>
    <w:rsid w:val="00C9077C"/>
    <w:rsid w:val="00C90917"/>
    <w:rsid w:val="00C90E94"/>
    <w:rsid w:val="00C91381"/>
    <w:rsid w:val="00C91D8B"/>
    <w:rsid w:val="00C91FEB"/>
    <w:rsid w:val="00C93190"/>
    <w:rsid w:val="00C93240"/>
    <w:rsid w:val="00C94445"/>
    <w:rsid w:val="00C948BF"/>
    <w:rsid w:val="00C94A83"/>
    <w:rsid w:val="00C94B9F"/>
    <w:rsid w:val="00C955E6"/>
    <w:rsid w:val="00C95B05"/>
    <w:rsid w:val="00C95F80"/>
    <w:rsid w:val="00C96406"/>
    <w:rsid w:val="00C970BE"/>
    <w:rsid w:val="00C970C8"/>
    <w:rsid w:val="00C9737E"/>
    <w:rsid w:val="00CA02E5"/>
    <w:rsid w:val="00CA0CC5"/>
    <w:rsid w:val="00CA23C1"/>
    <w:rsid w:val="00CA2B04"/>
    <w:rsid w:val="00CA347D"/>
    <w:rsid w:val="00CA3A0F"/>
    <w:rsid w:val="00CA3A72"/>
    <w:rsid w:val="00CA3AB2"/>
    <w:rsid w:val="00CA3FAE"/>
    <w:rsid w:val="00CA47CB"/>
    <w:rsid w:val="00CA5166"/>
    <w:rsid w:val="00CA6068"/>
    <w:rsid w:val="00CA65C6"/>
    <w:rsid w:val="00CA761C"/>
    <w:rsid w:val="00CB090E"/>
    <w:rsid w:val="00CB1BFC"/>
    <w:rsid w:val="00CB1C73"/>
    <w:rsid w:val="00CB21ED"/>
    <w:rsid w:val="00CB237B"/>
    <w:rsid w:val="00CB3836"/>
    <w:rsid w:val="00CB3E24"/>
    <w:rsid w:val="00CB46BF"/>
    <w:rsid w:val="00CB5907"/>
    <w:rsid w:val="00CB5C1C"/>
    <w:rsid w:val="00CB5C1D"/>
    <w:rsid w:val="00CB5CA0"/>
    <w:rsid w:val="00CB5FF7"/>
    <w:rsid w:val="00CB607B"/>
    <w:rsid w:val="00CB6B3C"/>
    <w:rsid w:val="00CB70A1"/>
    <w:rsid w:val="00CB748D"/>
    <w:rsid w:val="00CB77D5"/>
    <w:rsid w:val="00CB7F54"/>
    <w:rsid w:val="00CB7F9E"/>
    <w:rsid w:val="00CC045F"/>
    <w:rsid w:val="00CC0C98"/>
    <w:rsid w:val="00CC0E46"/>
    <w:rsid w:val="00CC1E27"/>
    <w:rsid w:val="00CC390C"/>
    <w:rsid w:val="00CC3925"/>
    <w:rsid w:val="00CC41D0"/>
    <w:rsid w:val="00CC4432"/>
    <w:rsid w:val="00CC45EE"/>
    <w:rsid w:val="00CC46AE"/>
    <w:rsid w:val="00CC4E78"/>
    <w:rsid w:val="00CC4EEC"/>
    <w:rsid w:val="00CC522C"/>
    <w:rsid w:val="00CC64A9"/>
    <w:rsid w:val="00CC654F"/>
    <w:rsid w:val="00CC6C5E"/>
    <w:rsid w:val="00CC7935"/>
    <w:rsid w:val="00CC7C6B"/>
    <w:rsid w:val="00CC7F86"/>
    <w:rsid w:val="00CD0287"/>
    <w:rsid w:val="00CD03A8"/>
    <w:rsid w:val="00CD03AD"/>
    <w:rsid w:val="00CD0435"/>
    <w:rsid w:val="00CD2536"/>
    <w:rsid w:val="00CD2678"/>
    <w:rsid w:val="00CD26EB"/>
    <w:rsid w:val="00CD2CC2"/>
    <w:rsid w:val="00CD38A0"/>
    <w:rsid w:val="00CD3A72"/>
    <w:rsid w:val="00CD457C"/>
    <w:rsid w:val="00CD46EA"/>
    <w:rsid w:val="00CD4A66"/>
    <w:rsid w:val="00CD580D"/>
    <w:rsid w:val="00CD59E8"/>
    <w:rsid w:val="00CD5F1C"/>
    <w:rsid w:val="00CD684F"/>
    <w:rsid w:val="00CD6974"/>
    <w:rsid w:val="00CD6F81"/>
    <w:rsid w:val="00CD72D2"/>
    <w:rsid w:val="00CD73FF"/>
    <w:rsid w:val="00CD779B"/>
    <w:rsid w:val="00CE0A3E"/>
    <w:rsid w:val="00CE1414"/>
    <w:rsid w:val="00CE275A"/>
    <w:rsid w:val="00CE28D0"/>
    <w:rsid w:val="00CE2A25"/>
    <w:rsid w:val="00CE3247"/>
    <w:rsid w:val="00CE3320"/>
    <w:rsid w:val="00CE491B"/>
    <w:rsid w:val="00CE498D"/>
    <w:rsid w:val="00CE5A18"/>
    <w:rsid w:val="00CE6713"/>
    <w:rsid w:val="00CE702F"/>
    <w:rsid w:val="00CE7939"/>
    <w:rsid w:val="00CE7C18"/>
    <w:rsid w:val="00CF0529"/>
    <w:rsid w:val="00CF06D5"/>
    <w:rsid w:val="00CF14F3"/>
    <w:rsid w:val="00CF1B69"/>
    <w:rsid w:val="00CF1D58"/>
    <w:rsid w:val="00CF2677"/>
    <w:rsid w:val="00CF2CB6"/>
    <w:rsid w:val="00CF320C"/>
    <w:rsid w:val="00CF4B8C"/>
    <w:rsid w:val="00CF63E5"/>
    <w:rsid w:val="00CF66FF"/>
    <w:rsid w:val="00CF6F7F"/>
    <w:rsid w:val="00CF705D"/>
    <w:rsid w:val="00CF76A3"/>
    <w:rsid w:val="00CF7B33"/>
    <w:rsid w:val="00D000AB"/>
    <w:rsid w:val="00D004A2"/>
    <w:rsid w:val="00D019FC"/>
    <w:rsid w:val="00D021AA"/>
    <w:rsid w:val="00D0232C"/>
    <w:rsid w:val="00D0274C"/>
    <w:rsid w:val="00D029A4"/>
    <w:rsid w:val="00D02D17"/>
    <w:rsid w:val="00D03CCF"/>
    <w:rsid w:val="00D0410A"/>
    <w:rsid w:val="00D04356"/>
    <w:rsid w:val="00D04642"/>
    <w:rsid w:val="00D050F2"/>
    <w:rsid w:val="00D05205"/>
    <w:rsid w:val="00D05666"/>
    <w:rsid w:val="00D061AD"/>
    <w:rsid w:val="00D06939"/>
    <w:rsid w:val="00D10723"/>
    <w:rsid w:val="00D10FA6"/>
    <w:rsid w:val="00D1108A"/>
    <w:rsid w:val="00D11917"/>
    <w:rsid w:val="00D146E2"/>
    <w:rsid w:val="00D1581F"/>
    <w:rsid w:val="00D159D2"/>
    <w:rsid w:val="00D1609F"/>
    <w:rsid w:val="00D161FD"/>
    <w:rsid w:val="00D16451"/>
    <w:rsid w:val="00D16871"/>
    <w:rsid w:val="00D16D2A"/>
    <w:rsid w:val="00D16DF2"/>
    <w:rsid w:val="00D1707D"/>
    <w:rsid w:val="00D17439"/>
    <w:rsid w:val="00D20B5F"/>
    <w:rsid w:val="00D21059"/>
    <w:rsid w:val="00D218B7"/>
    <w:rsid w:val="00D22226"/>
    <w:rsid w:val="00D22E36"/>
    <w:rsid w:val="00D2324F"/>
    <w:rsid w:val="00D232F1"/>
    <w:rsid w:val="00D234DF"/>
    <w:rsid w:val="00D235F1"/>
    <w:rsid w:val="00D23B35"/>
    <w:rsid w:val="00D25782"/>
    <w:rsid w:val="00D25DC1"/>
    <w:rsid w:val="00D26F9A"/>
    <w:rsid w:val="00D278FA"/>
    <w:rsid w:val="00D3069A"/>
    <w:rsid w:val="00D31507"/>
    <w:rsid w:val="00D31FE9"/>
    <w:rsid w:val="00D324CF"/>
    <w:rsid w:val="00D325C1"/>
    <w:rsid w:val="00D331C2"/>
    <w:rsid w:val="00D33A6A"/>
    <w:rsid w:val="00D341BE"/>
    <w:rsid w:val="00D354EB"/>
    <w:rsid w:val="00D35F9A"/>
    <w:rsid w:val="00D3636F"/>
    <w:rsid w:val="00D37664"/>
    <w:rsid w:val="00D37E51"/>
    <w:rsid w:val="00D406BD"/>
    <w:rsid w:val="00D4094C"/>
    <w:rsid w:val="00D41091"/>
    <w:rsid w:val="00D41416"/>
    <w:rsid w:val="00D41480"/>
    <w:rsid w:val="00D41BC8"/>
    <w:rsid w:val="00D41D77"/>
    <w:rsid w:val="00D42637"/>
    <w:rsid w:val="00D43195"/>
    <w:rsid w:val="00D434C3"/>
    <w:rsid w:val="00D43B78"/>
    <w:rsid w:val="00D44212"/>
    <w:rsid w:val="00D4490B"/>
    <w:rsid w:val="00D45631"/>
    <w:rsid w:val="00D456B0"/>
    <w:rsid w:val="00D456E7"/>
    <w:rsid w:val="00D459E3"/>
    <w:rsid w:val="00D4630D"/>
    <w:rsid w:val="00D4699A"/>
    <w:rsid w:val="00D4785E"/>
    <w:rsid w:val="00D5020B"/>
    <w:rsid w:val="00D50C54"/>
    <w:rsid w:val="00D51B98"/>
    <w:rsid w:val="00D526C8"/>
    <w:rsid w:val="00D528E2"/>
    <w:rsid w:val="00D53BF4"/>
    <w:rsid w:val="00D54149"/>
    <w:rsid w:val="00D5456D"/>
    <w:rsid w:val="00D546BF"/>
    <w:rsid w:val="00D551E2"/>
    <w:rsid w:val="00D5520A"/>
    <w:rsid w:val="00D56B13"/>
    <w:rsid w:val="00D5779B"/>
    <w:rsid w:val="00D57867"/>
    <w:rsid w:val="00D57C8A"/>
    <w:rsid w:val="00D57D01"/>
    <w:rsid w:val="00D60217"/>
    <w:rsid w:val="00D6025C"/>
    <w:rsid w:val="00D60271"/>
    <w:rsid w:val="00D60410"/>
    <w:rsid w:val="00D60623"/>
    <w:rsid w:val="00D60E01"/>
    <w:rsid w:val="00D60E84"/>
    <w:rsid w:val="00D611AB"/>
    <w:rsid w:val="00D6124A"/>
    <w:rsid w:val="00D61DED"/>
    <w:rsid w:val="00D62793"/>
    <w:rsid w:val="00D62F36"/>
    <w:rsid w:val="00D63110"/>
    <w:rsid w:val="00D633B2"/>
    <w:rsid w:val="00D64F93"/>
    <w:rsid w:val="00D6652F"/>
    <w:rsid w:val="00D66697"/>
    <w:rsid w:val="00D66A43"/>
    <w:rsid w:val="00D66F4C"/>
    <w:rsid w:val="00D67710"/>
    <w:rsid w:val="00D70555"/>
    <w:rsid w:val="00D70CEA"/>
    <w:rsid w:val="00D7155A"/>
    <w:rsid w:val="00D71843"/>
    <w:rsid w:val="00D720E9"/>
    <w:rsid w:val="00D722C8"/>
    <w:rsid w:val="00D73174"/>
    <w:rsid w:val="00D734C0"/>
    <w:rsid w:val="00D734C6"/>
    <w:rsid w:val="00D73763"/>
    <w:rsid w:val="00D73765"/>
    <w:rsid w:val="00D7377C"/>
    <w:rsid w:val="00D74236"/>
    <w:rsid w:val="00D74413"/>
    <w:rsid w:val="00D74428"/>
    <w:rsid w:val="00D75062"/>
    <w:rsid w:val="00D75609"/>
    <w:rsid w:val="00D7638A"/>
    <w:rsid w:val="00D77C78"/>
    <w:rsid w:val="00D80CDF"/>
    <w:rsid w:val="00D80F27"/>
    <w:rsid w:val="00D8178E"/>
    <w:rsid w:val="00D81E9E"/>
    <w:rsid w:val="00D82AAE"/>
    <w:rsid w:val="00D8349A"/>
    <w:rsid w:val="00D8368E"/>
    <w:rsid w:val="00D83945"/>
    <w:rsid w:val="00D83C57"/>
    <w:rsid w:val="00D83F39"/>
    <w:rsid w:val="00D84542"/>
    <w:rsid w:val="00D8576D"/>
    <w:rsid w:val="00D85943"/>
    <w:rsid w:val="00D8596F"/>
    <w:rsid w:val="00D8625D"/>
    <w:rsid w:val="00D86303"/>
    <w:rsid w:val="00D86A7B"/>
    <w:rsid w:val="00D86CCF"/>
    <w:rsid w:val="00D904F9"/>
    <w:rsid w:val="00D90961"/>
    <w:rsid w:val="00D90C01"/>
    <w:rsid w:val="00D91242"/>
    <w:rsid w:val="00D91250"/>
    <w:rsid w:val="00D91789"/>
    <w:rsid w:val="00D92615"/>
    <w:rsid w:val="00D93AC0"/>
    <w:rsid w:val="00D945F8"/>
    <w:rsid w:val="00D94650"/>
    <w:rsid w:val="00D94720"/>
    <w:rsid w:val="00D94A6A"/>
    <w:rsid w:val="00D95547"/>
    <w:rsid w:val="00D96083"/>
    <w:rsid w:val="00D9669E"/>
    <w:rsid w:val="00D9748B"/>
    <w:rsid w:val="00D977CC"/>
    <w:rsid w:val="00D97B1D"/>
    <w:rsid w:val="00DA05AB"/>
    <w:rsid w:val="00DA0BE3"/>
    <w:rsid w:val="00DA0E65"/>
    <w:rsid w:val="00DA1942"/>
    <w:rsid w:val="00DA1969"/>
    <w:rsid w:val="00DA22F0"/>
    <w:rsid w:val="00DA2303"/>
    <w:rsid w:val="00DA3A07"/>
    <w:rsid w:val="00DA4A0C"/>
    <w:rsid w:val="00DA4AC1"/>
    <w:rsid w:val="00DA4DC6"/>
    <w:rsid w:val="00DA5ED0"/>
    <w:rsid w:val="00DA62B5"/>
    <w:rsid w:val="00DA6AA1"/>
    <w:rsid w:val="00DA6C8B"/>
    <w:rsid w:val="00DA758B"/>
    <w:rsid w:val="00DB0683"/>
    <w:rsid w:val="00DB0BDF"/>
    <w:rsid w:val="00DB1D19"/>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7FB"/>
    <w:rsid w:val="00DC6585"/>
    <w:rsid w:val="00DC673E"/>
    <w:rsid w:val="00DC7576"/>
    <w:rsid w:val="00DC75A6"/>
    <w:rsid w:val="00DC7CA1"/>
    <w:rsid w:val="00DC7FBD"/>
    <w:rsid w:val="00DD0085"/>
    <w:rsid w:val="00DD008C"/>
    <w:rsid w:val="00DD0202"/>
    <w:rsid w:val="00DD1047"/>
    <w:rsid w:val="00DD10C2"/>
    <w:rsid w:val="00DD1207"/>
    <w:rsid w:val="00DD21DA"/>
    <w:rsid w:val="00DD2736"/>
    <w:rsid w:val="00DD2A10"/>
    <w:rsid w:val="00DD39A8"/>
    <w:rsid w:val="00DD4DF8"/>
    <w:rsid w:val="00DD4F0E"/>
    <w:rsid w:val="00DD503B"/>
    <w:rsid w:val="00DD5057"/>
    <w:rsid w:val="00DD6064"/>
    <w:rsid w:val="00DD6138"/>
    <w:rsid w:val="00DD6240"/>
    <w:rsid w:val="00DD649E"/>
    <w:rsid w:val="00DD6708"/>
    <w:rsid w:val="00DE051B"/>
    <w:rsid w:val="00DE0779"/>
    <w:rsid w:val="00DE0954"/>
    <w:rsid w:val="00DE0A53"/>
    <w:rsid w:val="00DE18FF"/>
    <w:rsid w:val="00DE23CA"/>
    <w:rsid w:val="00DE2844"/>
    <w:rsid w:val="00DE290C"/>
    <w:rsid w:val="00DE3558"/>
    <w:rsid w:val="00DE37BE"/>
    <w:rsid w:val="00DE3D84"/>
    <w:rsid w:val="00DE4440"/>
    <w:rsid w:val="00DE4696"/>
    <w:rsid w:val="00DE4BE1"/>
    <w:rsid w:val="00DE515C"/>
    <w:rsid w:val="00DE5711"/>
    <w:rsid w:val="00DE6E2B"/>
    <w:rsid w:val="00DE710F"/>
    <w:rsid w:val="00DE7F82"/>
    <w:rsid w:val="00DF033E"/>
    <w:rsid w:val="00DF0690"/>
    <w:rsid w:val="00DF0C27"/>
    <w:rsid w:val="00DF1318"/>
    <w:rsid w:val="00DF144A"/>
    <w:rsid w:val="00DF1869"/>
    <w:rsid w:val="00DF194A"/>
    <w:rsid w:val="00DF1F7A"/>
    <w:rsid w:val="00DF1F94"/>
    <w:rsid w:val="00DF28BA"/>
    <w:rsid w:val="00DF3708"/>
    <w:rsid w:val="00DF4067"/>
    <w:rsid w:val="00DF4C27"/>
    <w:rsid w:val="00DF4ED4"/>
    <w:rsid w:val="00DF500B"/>
    <w:rsid w:val="00DF51CB"/>
    <w:rsid w:val="00DF53CC"/>
    <w:rsid w:val="00DF56CA"/>
    <w:rsid w:val="00DF5705"/>
    <w:rsid w:val="00DF58E2"/>
    <w:rsid w:val="00DF6485"/>
    <w:rsid w:val="00DF681A"/>
    <w:rsid w:val="00DF690E"/>
    <w:rsid w:val="00DF695B"/>
    <w:rsid w:val="00DF6C8C"/>
    <w:rsid w:val="00DF75AC"/>
    <w:rsid w:val="00DF7D38"/>
    <w:rsid w:val="00DF7D95"/>
    <w:rsid w:val="00DF7FC3"/>
    <w:rsid w:val="00E00053"/>
    <w:rsid w:val="00E00224"/>
    <w:rsid w:val="00E00D26"/>
    <w:rsid w:val="00E0148D"/>
    <w:rsid w:val="00E0152E"/>
    <w:rsid w:val="00E01599"/>
    <w:rsid w:val="00E02035"/>
    <w:rsid w:val="00E02425"/>
    <w:rsid w:val="00E0259F"/>
    <w:rsid w:val="00E0288C"/>
    <w:rsid w:val="00E038D3"/>
    <w:rsid w:val="00E03B45"/>
    <w:rsid w:val="00E03E49"/>
    <w:rsid w:val="00E0425D"/>
    <w:rsid w:val="00E043C4"/>
    <w:rsid w:val="00E04919"/>
    <w:rsid w:val="00E0493C"/>
    <w:rsid w:val="00E0532E"/>
    <w:rsid w:val="00E05E2D"/>
    <w:rsid w:val="00E076BB"/>
    <w:rsid w:val="00E078A0"/>
    <w:rsid w:val="00E0797C"/>
    <w:rsid w:val="00E10068"/>
    <w:rsid w:val="00E10741"/>
    <w:rsid w:val="00E110DE"/>
    <w:rsid w:val="00E11567"/>
    <w:rsid w:val="00E11EE6"/>
    <w:rsid w:val="00E1204F"/>
    <w:rsid w:val="00E121DF"/>
    <w:rsid w:val="00E12502"/>
    <w:rsid w:val="00E1329C"/>
    <w:rsid w:val="00E13E63"/>
    <w:rsid w:val="00E13EBA"/>
    <w:rsid w:val="00E146F6"/>
    <w:rsid w:val="00E14A86"/>
    <w:rsid w:val="00E14E4D"/>
    <w:rsid w:val="00E152D2"/>
    <w:rsid w:val="00E15479"/>
    <w:rsid w:val="00E15DC1"/>
    <w:rsid w:val="00E16072"/>
    <w:rsid w:val="00E160F5"/>
    <w:rsid w:val="00E201D8"/>
    <w:rsid w:val="00E21768"/>
    <w:rsid w:val="00E217CA"/>
    <w:rsid w:val="00E21DC4"/>
    <w:rsid w:val="00E21F20"/>
    <w:rsid w:val="00E2216E"/>
    <w:rsid w:val="00E2272C"/>
    <w:rsid w:val="00E22B9D"/>
    <w:rsid w:val="00E231C6"/>
    <w:rsid w:val="00E24765"/>
    <w:rsid w:val="00E24B5E"/>
    <w:rsid w:val="00E24D84"/>
    <w:rsid w:val="00E250DF"/>
    <w:rsid w:val="00E2520F"/>
    <w:rsid w:val="00E2534F"/>
    <w:rsid w:val="00E25A55"/>
    <w:rsid w:val="00E25CFD"/>
    <w:rsid w:val="00E25D98"/>
    <w:rsid w:val="00E26466"/>
    <w:rsid w:val="00E267BA"/>
    <w:rsid w:val="00E2694C"/>
    <w:rsid w:val="00E26CF5"/>
    <w:rsid w:val="00E270AB"/>
    <w:rsid w:val="00E2787D"/>
    <w:rsid w:val="00E27CCC"/>
    <w:rsid w:val="00E312C2"/>
    <w:rsid w:val="00E31C2E"/>
    <w:rsid w:val="00E32664"/>
    <w:rsid w:val="00E32EE3"/>
    <w:rsid w:val="00E33216"/>
    <w:rsid w:val="00E33261"/>
    <w:rsid w:val="00E343F8"/>
    <w:rsid w:val="00E345D2"/>
    <w:rsid w:val="00E375BF"/>
    <w:rsid w:val="00E37638"/>
    <w:rsid w:val="00E3782C"/>
    <w:rsid w:val="00E37D44"/>
    <w:rsid w:val="00E40425"/>
    <w:rsid w:val="00E405E7"/>
    <w:rsid w:val="00E407FC"/>
    <w:rsid w:val="00E408EA"/>
    <w:rsid w:val="00E41860"/>
    <w:rsid w:val="00E41F81"/>
    <w:rsid w:val="00E42587"/>
    <w:rsid w:val="00E4266A"/>
    <w:rsid w:val="00E42A6B"/>
    <w:rsid w:val="00E42B7C"/>
    <w:rsid w:val="00E43A6A"/>
    <w:rsid w:val="00E43E61"/>
    <w:rsid w:val="00E448B7"/>
    <w:rsid w:val="00E4583C"/>
    <w:rsid w:val="00E4584D"/>
    <w:rsid w:val="00E45A1B"/>
    <w:rsid w:val="00E46A71"/>
    <w:rsid w:val="00E50896"/>
    <w:rsid w:val="00E508D6"/>
    <w:rsid w:val="00E50D81"/>
    <w:rsid w:val="00E50F51"/>
    <w:rsid w:val="00E50F94"/>
    <w:rsid w:val="00E51974"/>
    <w:rsid w:val="00E52A8C"/>
    <w:rsid w:val="00E52B67"/>
    <w:rsid w:val="00E54BE2"/>
    <w:rsid w:val="00E54EF3"/>
    <w:rsid w:val="00E55D3F"/>
    <w:rsid w:val="00E55E1A"/>
    <w:rsid w:val="00E55E31"/>
    <w:rsid w:val="00E56BA8"/>
    <w:rsid w:val="00E571DA"/>
    <w:rsid w:val="00E57BC3"/>
    <w:rsid w:val="00E57EAA"/>
    <w:rsid w:val="00E6008D"/>
    <w:rsid w:val="00E6011F"/>
    <w:rsid w:val="00E6084D"/>
    <w:rsid w:val="00E608E1"/>
    <w:rsid w:val="00E60B06"/>
    <w:rsid w:val="00E615AD"/>
    <w:rsid w:val="00E61740"/>
    <w:rsid w:val="00E619F3"/>
    <w:rsid w:val="00E61D90"/>
    <w:rsid w:val="00E62CD3"/>
    <w:rsid w:val="00E62E95"/>
    <w:rsid w:val="00E6378C"/>
    <w:rsid w:val="00E63A8A"/>
    <w:rsid w:val="00E63E0C"/>
    <w:rsid w:val="00E63F3B"/>
    <w:rsid w:val="00E640C9"/>
    <w:rsid w:val="00E64158"/>
    <w:rsid w:val="00E6426D"/>
    <w:rsid w:val="00E6448D"/>
    <w:rsid w:val="00E655C9"/>
    <w:rsid w:val="00E655D1"/>
    <w:rsid w:val="00E65C12"/>
    <w:rsid w:val="00E65E3A"/>
    <w:rsid w:val="00E65FA9"/>
    <w:rsid w:val="00E660CD"/>
    <w:rsid w:val="00E66324"/>
    <w:rsid w:val="00E668C5"/>
    <w:rsid w:val="00E66BAA"/>
    <w:rsid w:val="00E6729D"/>
    <w:rsid w:val="00E70F60"/>
    <w:rsid w:val="00E71E41"/>
    <w:rsid w:val="00E7230D"/>
    <w:rsid w:val="00E729B9"/>
    <w:rsid w:val="00E72AC2"/>
    <w:rsid w:val="00E7396A"/>
    <w:rsid w:val="00E73CF3"/>
    <w:rsid w:val="00E74774"/>
    <w:rsid w:val="00E7520F"/>
    <w:rsid w:val="00E75227"/>
    <w:rsid w:val="00E7612B"/>
    <w:rsid w:val="00E76292"/>
    <w:rsid w:val="00E76434"/>
    <w:rsid w:val="00E765CF"/>
    <w:rsid w:val="00E76E1F"/>
    <w:rsid w:val="00E7710E"/>
    <w:rsid w:val="00E77582"/>
    <w:rsid w:val="00E77D11"/>
    <w:rsid w:val="00E77D75"/>
    <w:rsid w:val="00E80C46"/>
    <w:rsid w:val="00E81834"/>
    <w:rsid w:val="00E81CD8"/>
    <w:rsid w:val="00E828AA"/>
    <w:rsid w:val="00E82A90"/>
    <w:rsid w:val="00E82EFF"/>
    <w:rsid w:val="00E83007"/>
    <w:rsid w:val="00E83154"/>
    <w:rsid w:val="00E83222"/>
    <w:rsid w:val="00E8432A"/>
    <w:rsid w:val="00E84C7C"/>
    <w:rsid w:val="00E85882"/>
    <w:rsid w:val="00E85E8B"/>
    <w:rsid w:val="00E85FDD"/>
    <w:rsid w:val="00E861F2"/>
    <w:rsid w:val="00E861F5"/>
    <w:rsid w:val="00E865C4"/>
    <w:rsid w:val="00E865CE"/>
    <w:rsid w:val="00E86BCE"/>
    <w:rsid w:val="00E87020"/>
    <w:rsid w:val="00E871A9"/>
    <w:rsid w:val="00E874F5"/>
    <w:rsid w:val="00E909CE"/>
    <w:rsid w:val="00E90D60"/>
    <w:rsid w:val="00E91223"/>
    <w:rsid w:val="00E915FB"/>
    <w:rsid w:val="00E9219A"/>
    <w:rsid w:val="00E9291F"/>
    <w:rsid w:val="00E93148"/>
    <w:rsid w:val="00E934C8"/>
    <w:rsid w:val="00E93534"/>
    <w:rsid w:val="00E9431B"/>
    <w:rsid w:val="00E9470E"/>
    <w:rsid w:val="00E94E29"/>
    <w:rsid w:val="00E95C16"/>
    <w:rsid w:val="00E96121"/>
    <w:rsid w:val="00E96503"/>
    <w:rsid w:val="00E96E22"/>
    <w:rsid w:val="00E97C7F"/>
    <w:rsid w:val="00E97D06"/>
    <w:rsid w:val="00EA001C"/>
    <w:rsid w:val="00EA0CD1"/>
    <w:rsid w:val="00EA100E"/>
    <w:rsid w:val="00EA141A"/>
    <w:rsid w:val="00EA2280"/>
    <w:rsid w:val="00EA256A"/>
    <w:rsid w:val="00EA2B27"/>
    <w:rsid w:val="00EA36C4"/>
    <w:rsid w:val="00EA4970"/>
    <w:rsid w:val="00EA6573"/>
    <w:rsid w:val="00EA6A52"/>
    <w:rsid w:val="00EA6E8F"/>
    <w:rsid w:val="00EB0E73"/>
    <w:rsid w:val="00EB15AF"/>
    <w:rsid w:val="00EB1C0F"/>
    <w:rsid w:val="00EB2279"/>
    <w:rsid w:val="00EB2EFE"/>
    <w:rsid w:val="00EB35C1"/>
    <w:rsid w:val="00EB3686"/>
    <w:rsid w:val="00EB3779"/>
    <w:rsid w:val="00EB381D"/>
    <w:rsid w:val="00EB48CB"/>
    <w:rsid w:val="00EB544D"/>
    <w:rsid w:val="00EB58C7"/>
    <w:rsid w:val="00EB5DC1"/>
    <w:rsid w:val="00EB637C"/>
    <w:rsid w:val="00EB6D85"/>
    <w:rsid w:val="00EB74AB"/>
    <w:rsid w:val="00EB7FCE"/>
    <w:rsid w:val="00EC03C0"/>
    <w:rsid w:val="00EC0799"/>
    <w:rsid w:val="00EC121F"/>
    <w:rsid w:val="00EC1554"/>
    <w:rsid w:val="00EC1630"/>
    <w:rsid w:val="00EC3339"/>
    <w:rsid w:val="00EC3C53"/>
    <w:rsid w:val="00EC42F8"/>
    <w:rsid w:val="00EC4A1B"/>
    <w:rsid w:val="00EC5367"/>
    <w:rsid w:val="00EC575D"/>
    <w:rsid w:val="00EC5B55"/>
    <w:rsid w:val="00EC6361"/>
    <w:rsid w:val="00EC6883"/>
    <w:rsid w:val="00EC6C73"/>
    <w:rsid w:val="00EC702A"/>
    <w:rsid w:val="00EC790E"/>
    <w:rsid w:val="00ED0C16"/>
    <w:rsid w:val="00ED0DC7"/>
    <w:rsid w:val="00ED1268"/>
    <w:rsid w:val="00ED199D"/>
    <w:rsid w:val="00ED1C85"/>
    <w:rsid w:val="00ED1D2F"/>
    <w:rsid w:val="00ED2425"/>
    <w:rsid w:val="00ED2519"/>
    <w:rsid w:val="00ED2787"/>
    <w:rsid w:val="00ED2CE2"/>
    <w:rsid w:val="00ED315B"/>
    <w:rsid w:val="00ED3FDB"/>
    <w:rsid w:val="00ED4646"/>
    <w:rsid w:val="00ED4A3A"/>
    <w:rsid w:val="00ED4CED"/>
    <w:rsid w:val="00ED51C8"/>
    <w:rsid w:val="00ED5775"/>
    <w:rsid w:val="00ED582C"/>
    <w:rsid w:val="00ED5EDD"/>
    <w:rsid w:val="00ED5EFF"/>
    <w:rsid w:val="00ED643D"/>
    <w:rsid w:val="00ED65DA"/>
    <w:rsid w:val="00ED6728"/>
    <w:rsid w:val="00ED67E6"/>
    <w:rsid w:val="00ED688B"/>
    <w:rsid w:val="00ED697D"/>
    <w:rsid w:val="00ED6CEC"/>
    <w:rsid w:val="00ED735B"/>
    <w:rsid w:val="00ED73B9"/>
    <w:rsid w:val="00ED7430"/>
    <w:rsid w:val="00EE0136"/>
    <w:rsid w:val="00EE157C"/>
    <w:rsid w:val="00EE16DB"/>
    <w:rsid w:val="00EE19FD"/>
    <w:rsid w:val="00EE1B56"/>
    <w:rsid w:val="00EE1C85"/>
    <w:rsid w:val="00EE1F5D"/>
    <w:rsid w:val="00EE2914"/>
    <w:rsid w:val="00EE2FC5"/>
    <w:rsid w:val="00EE33F3"/>
    <w:rsid w:val="00EE4082"/>
    <w:rsid w:val="00EE433A"/>
    <w:rsid w:val="00EE434F"/>
    <w:rsid w:val="00EE4477"/>
    <w:rsid w:val="00EE523A"/>
    <w:rsid w:val="00EE54B9"/>
    <w:rsid w:val="00EE58FB"/>
    <w:rsid w:val="00EE60C0"/>
    <w:rsid w:val="00EE68F7"/>
    <w:rsid w:val="00EE6920"/>
    <w:rsid w:val="00EE6CA8"/>
    <w:rsid w:val="00EE6CEE"/>
    <w:rsid w:val="00EE6E84"/>
    <w:rsid w:val="00EE7654"/>
    <w:rsid w:val="00EE7AE4"/>
    <w:rsid w:val="00EE7D60"/>
    <w:rsid w:val="00EF01FE"/>
    <w:rsid w:val="00EF13E9"/>
    <w:rsid w:val="00EF3105"/>
    <w:rsid w:val="00EF393F"/>
    <w:rsid w:val="00EF4018"/>
    <w:rsid w:val="00EF6136"/>
    <w:rsid w:val="00EF67DA"/>
    <w:rsid w:val="00EF6E79"/>
    <w:rsid w:val="00EF7124"/>
    <w:rsid w:val="00EF7384"/>
    <w:rsid w:val="00F00763"/>
    <w:rsid w:val="00F00EAA"/>
    <w:rsid w:val="00F01880"/>
    <w:rsid w:val="00F01B51"/>
    <w:rsid w:val="00F01DAE"/>
    <w:rsid w:val="00F02806"/>
    <w:rsid w:val="00F02C2E"/>
    <w:rsid w:val="00F0341B"/>
    <w:rsid w:val="00F03F27"/>
    <w:rsid w:val="00F03FFE"/>
    <w:rsid w:val="00F0480A"/>
    <w:rsid w:val="00F04D11"/>
    <w:rsid w:val="00F0515F"/>
    <w:rsid w:val="00F05F84"/>
    <w:rsid w:val="00F1061F"/>
    <w:rsid w:val="00F108E6"/>
    <w:rsid w:val="00F10CF1"/>
    <w:rsid w:val="00F10EB1"/>
    <w:rsid w:val="00F11573"/>
    <w:rsid w:val="00F1174E"/>
    <w:rsid w:val="00F11796"/>
    <w:rsid w:val="00F126A8"/>
    <w:rsid w:val="00F12C10"/>
    <w:rsid w:val="00F12DF6"/>
    <w:rsid w:val="00F12F2B"/>
    <w:rsid w:val="00F1333D"/>
    <w:rsid w:val="00F13570"/>
    <w:rsid w:val="00F136D9"/>
    <w:rsid w:val="00F13F52"/>
    <w:rsid w:val="00F13FC9"/>
    <w:rsid w:val="00F158C7"/>
    <w:rsid w:val="00F15CEA"/>
    <w:rsid w:val="00F1633A"/>
    <w:rsid w:val="00F166A2"/>
    <w:rsid w:val="00F16BEB"/>
    <w:rsid w:val="00F170D1"/>
    <w:rsid w:val="00F17E28"/>
    <w:rsid w:val="00F17EDA"/>
    <w:rsid w:val="00F20241"/>
    <w:rsid w:val="00F20A26"/>
    <w:rsid w:val="00F20FBA"/>
    <w:rsid w:val="00F211FE"/>
    <w:rsid w:val="00F22165"/>
    <w:rsid w:val="00F229DE"/>
    <w:rsid w:val="00F2421D"/>
    <w:rsid w:val="00F2439A"/>
    <w:rsid w:val="00F24A9F"/>
    <w:rsid w:val="00F24D4F"/>
    <w:rsid w:val="00F25241"/>
    <w:rsid w:val="00F26D4A"/>
    <w:rsid w:val="00F277ED"/>
    <w:rsid w:val="00F2795C"/>
    <w:rsid w:val="00F31B00"/>
    <w:rsid w:val="00F31DE8"/>
    <w:rsid w:val="00F31F50"/>
    <w:rsid w:val="00F3245F"/>
    <w:rsid w:val="00F32769"/>
    <w:rsid w:val="00F33516"/>
    <w:rsid w:val="00F33852"/>
    <w:rsid w:val="00F342E4"/>
    <w:rsid w:val="00F34532"/>
    <w:rsid w:val="00F346E3"/>
    <w:rsid w:val="00F34725"/>
    <w:rsid w:val="00F3565B"/>
    <w:rsid w:val="00F368F7"/>
    <w:rsid w:val="00F36BDE"/>
    <w:rsid w:val="00F37882"/>
    <w:rsid w:val="00F37AE4"/>
    <w:rsid w:val="00F37CB2"/>
    <w:rsid w:val="00F40874"/>
    <w:rsid w:val="00F40BD7"/>
    <w:rsid w:val="00F40E95"/>
    <w:rsid w:val="00F41BF7"/>
    <w:rsid w:val="00F42098"/>
    <w:rsid w:val="00F429B7"/>
    <w:rsid w:val="00F42CE8"/>
    <w:rsid w:val="00F42EC8"/>
    <w:rsid w:val="00F431D1"/>
    <w:rsid w:val="00F431D3"/>
    <w:rsid w:val="00F43C74"/>
    <w:rsid w:val="00F43D84"/>
    <w:rsid w:val="00F44527"/>
    <w:rsid w:val="00F44F39"/>
    <w:rsid w:val="00F452A4"/>
    <w:rsid w:val="00F45EB2"/>
    <w:rsid w:val="00F46195"/>
    <w:rsid w:val="00F46220"/>
    <w:rsid w:val="00F46943"/>
    <w:rsid w:val="00F46984"/>
    <w:rsid w:val="00F46E4C"/>
    <w:rsid w:val="00F500F9"/>
    <w:rsid w:val="00F50491"/>
    <w:rsid w:val="00F50A33"/>
    <w:rsid w:val="00F50E3D"/>
    <w:rsid w:val="00F510FD"/>
    <w:rsid w:val="00F511B0"/>
    <w:rsid w:val="00F513FF"/>
    <w:rsid w:val="00F51433"/>
    <w:rsid w:val="00F51A87"/>
    <w:rsid w:val="00F5216E"/>
    <w:rsid w:val="00F527B1"/>
    <w:rsid w:val="00F5284C"/>
    <w:rsid w:val="00F52939"/>
    <w:rsid w:val="00F52B84"/>
    <w:rsid w:val="00F52D52"/>
    <w:rsid w:val="00F53235"/>
    <w:rsid w:val="00F5388C"/>
    <w:rsid w:val="00F53CD6"/>
    <w:rsid w:val="00F5411E"/>
    <w:rsid w:val="00F54219"/>
    <w:rsid w:val="00F54F61"/>
    <w:rsid w:val="00F5536B"/>
    <w:rsid w:val="00F55531"/>
    <w:rsid w:val="00F557B9"/>
    <w:rsid w:val="00F560B4"/>
    <w:rsid w:val="00F56281"/>
    <w:rsid w:val="00F56579"/>
    <w:rsid w:val="00F56594"/>
    <w:rsid w:val="00F56E7D"/>
    <w:rsid w:val="00F5729B"/>
    <w:rsid w:val="00F57665"/>
    <w:rsid w:val="00F57868"/>
    <w:rsid w:val="00F57ABE"/>
    <w:rsid w:val="00F57F7D"/>
    <w:rsid w:val="00F60294"/>
    <w:rsid w:val="00F6032E"/>
    <w:rsid w:val="00F6063A"/>
    <w:rsid w:val="00F60996"/>
    <w:rsid w:val="00F612BD"/>
    <w:rsid w:val="00F61A15"/>
    <w:rsid w:val="00F630EB"/>
    <w:rsid w:val="00F6347F"/>
    <w:rsid w:val="00F638A8"/>
    <w:rsid w:val="00F63B96"/>
    <w:rsid w:val="00F644F1"/>
    <w:rsid w:val="00F65227"/>
    <w:rsid w:val="00F65FF2"/>
    <w:rsid w:val="00F6692D"/>
    <w:rsid w:val="00F6698E"/>
    <w:rsid w:val="00F66CF6"/>
    <w:rsid w:val="00F66E96"/>
    <w:rsid w:val="00F67417"/>
    <w:rsid w:val="00F6746E"/>
    <w:rsid w:val="00F67EAD"/>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A00"/>
    <w:rsid w:val="00F76B1E"/>
    <w:rsid w:val="00F77250"/>
    <w:rsid w:val="00F7725C"/>
    <w:rsid w:val="00F77B45"/>
    <w:rsid w:val="00F77B99"/>
    <w:rsid w:val="00F80768"/>
    <w:rsid w:val="00F81F56"/>
    <w:rsid w:val="00F8218F"/>
    <w:rsid w:val="00F82C3C"/>
    <w:rsid w:val="00F830CD"/>
    <w:rsid w:val="00F83243"/>
    <w:rsid w:val="00F83398"/>
    <w:rsid w:val="00F84093"/>
    <w:rsid w:val="00F84C15"/>
    <w:rsid w:val="00F85285"/>
    <w:rsid w:val="00F85F5F"/>
    <w:rsid w:val="00F869FF"/>
    <w:rsid w:val="00F86F43"/>
    <w:rsid w:val="00F87642"/>
    <w:rsid w:val="00F87B0A"/>
    <w:rsid w:val="00F87DF1"/>
    <w:rsid w:val="00F902CE"/>
    <w:rsid w:val="00F91643"/>
    <w:rsid w:val="00F929B7"/>
    <w:rsid w:val="00F92BB1"/>
    <w:rsid w:val="00F92FE0"/>
    <w:rsid w:val="00F93096"/>
    <w:rsid w:val="00F9327D"/>
    <w:rsid w:val="00F9415C"/>
    <w:rsid w:val="00F94BE0"/>
    <w:rsid w:val="00F94D71"/>
    <w:rsid w:val="00F95039"/>
    <w:rsid w:val="00F952BE"/>
    <w:rsid w:val="00F953B3"/>
    <w:rsid w:val="00F9566B"/>
    <w:rsid w:val="00F9576C"/>
    <w:rsid w:val="00F96594"/>
    <w:rsid w:val="00F96714"/>
    <w:rsid w:val="00F96AD3"/>
    <w:rsid w:val="00FA0340"/>
    <w:rsid w:val="00FA144D"/>
    <w:rsid w:val="00FA2925"/>
    <w:rsid w:val="00FA36EB"/>
    <w:rsid w:val="00FA4B39"/>
    <w:rsid w:val="00FA56CE"/>
    <w:rsid w:val="00FA659D"/>
    <w:rsid w:val="00FA65C4"/>
    <w:rsid w:val="00FA675B"/>
    <w:rsid w:val="00FA7142"/>
    <w:rsid w:val="00FB00BA"/>
    <w:rsid w:val="00FB029D"/>
    <w:rsid w:val="00FB0339"/>
    <w:rsid w:val="00FB0841"/>
    <w:rsid w:val="00FB10F0"/>
    <w:rsid w:val="00FB1FBE"/>
    <w:rsid w:val="00FB275B"/>
    <w:rsid w:val="00FB2EAD"/>
    <w:rsid w:val="00FB2EFD"/>
    <w:rsid w:val="00FB31A7"/>
    <w:rsid w:val="00FB3981"/>
    <w:rsid w:val="00FB3C75"/>
    <w:rsid w:val="00FB3D71"/>
    <w:rsid w:val="00FB3D84"/>
    <w:rsid w:val="00FB4045"/>
    <w:rsid w:val="00FB458B"/>
    <w:rsid w:val="00FB4B5E"/>
    <w:rsid w:val="00FB4C99"/>
    <w:rsid w:val="00FB5D95"/>
    <w:rsid w:val="00FB5EF4"/>
    <w:rsid w:val="00FB6343"/>
    <w:rsid w:val="00FB66D2"/>
    <w:rsid w:val="00FB6905"/>
    <w:rsid w:val="00FB69D5"/>
    <w:rsid w:val="00FB7BCA"/>
    <w:rsid w:val="00FC2982"/>
    <w:rsid w:val="00FC30FB"/>
    <w:rsid w:val="00FC3ABC"/>
    <w:rsid w:val="00FC3EFB"/>
    <w:rsid w:val="00FC46D9"/>
    <w:rsid w:val="00FC4B27"/>
    <w:rsid w:val="00FC4C61"/>
    <w:rsid w:val="00FC5449"/>
    <w:rsid w:val="00FC5CAE"/>
    <w:rsid w:val="00FC5EA5"/>
    <w:rsid w:val="00FC674E"/>
    <w:rsid w:val="00FD003B"/>
    <w:rsid w:val="00FD0613"/>
    <w:rsid w:val="00FD0F2E"/>
    <w:rsid w:val="00FD0FED"/>
    <w:rsid w:val="00FD1120"/>
    <w:rsid w:val="00FD12E5"/>
    <w:rsid w:val="00FD18A1"/>
    <w:rsid w:val="00FD1A28"/>
    <w:rsid w:val="00FD1BA9"/>
    <w:rsid w:val="00FD1E9A"/>
    <w:rsid w:val="00FD2652"/>
    <w:rsid w:val="00FD2A30"/>
    <w:rsid w:val="00FD34DC"/>
    <w:rsid w:val="00FD4707"/>
    <w:rsid w:val="00FD5736"/>
    <w:rsid w:val="00FD660C"/>
    <w:rsid w:val="00FD6FC4"/>
    <w:rsid w:val="00FD75A0"/>
    <w:rsid w:val="00FD7938"/>
    <w:rsid w:val="00FE0385"/>
    <w:rsid w:val="00FE1272"/>
    <w:rsid w:val="00FE1B67"/>
    <w:rsid w:val="00FE2485"/>
    <w:rsid w:val="00FE252E"/>
    <w:rsid w:val="00FE3554"/>
    <w:rsid w:val="00FE3D1F"/>
    <w:rsid w:val="00FE3D7C"/>
    <w:rsid w:val="00FE4654"/>
    <w:rsid w:val="00FE4885"/>
    <w:rsid w:val="00FE5036"/>
    <w:rsid w:val="00FE5735"/>
    <w:rsid w:val="00FE6998"/>
    <w:rsid w:val="00FE6B95"/>
    <w:rsid w:val="00FE7076"/>
    <w:rsid w:val="00FE7908"/>
    <w:rsid w:val="00FF0550"/>
    <w:rsid w:val="00FF0594"/>
    <w:rsid w:val="00FF05F7"/>
    <w:rsid w:val="00FF116E"/>
    <w:rsid w:val="00FF203A"/>
    <w:rsid w:val="00FF3486"/>
    <w:rsid w:val="00FF3518"/>
    <w:rsid w:val="00FF3AAE"/>
    <w:rsid w:val="00FF461D"/>
    <w:rsid w:val="00FF4648"/>
    <w:rsid w:val="00FF5672"/>
    <w:rsid w:val="00FF5BD4"/>
    <w:rsid w:val="00FF6252"/>
    <w:rsid w:val="00FF6842"/>
    <w:rsid w:val="00FF6DA7"/>
    <w:rsid w:val="00FF7574"/>
    <w:rsid w:val="00FF769F"/>
    <w:rsid w:val="00FF7E2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3EBA"/>
    <w:pPr>
      <w:tabs>
        <w:tab w:val="left" w:pos="426"/>
        <w:tab w:val="left" w:pos="1100"/>
        <w:tab w:val="right" w:leader="dot" w:pos="9962"/>
      </w:tabs>
      <w:ind w:left="709" w:right="877" w:firstLine="0"/>
    </w:pPr>
    <w:rPr>
      <w:rFonts w:ascii="Times New Roman" w:hAnsi="Times New Roman" w:cs="Times New Roman"/>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286553"/>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1Diagrama">
    <w:name w:val="Stilius1 Diagrama"/>
    <w:link w:val="Stilius1"/>
    <w:uiPriority w:val="99"/>
    <w:locked/>
    <w:rsid w:val="00286553"/>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286553"/>
    <w:pPr>
      <w:spacing w:line="240" w:lineRule="auto"/>
      <w:ind w:firstLine="0"/>
      <w:jc w:val="center"/>
    </w:pPr>
    <w:rPr>
      <w:rFonts w:ascii="Times New Roman" w:hAnsi="Times New Roman"/>
      <w:b/>
      <w:sz w:val="24"/>
      <w:szCs w:val="24"/>
      <w:lang w:val="x-none" w:eastAsia="en-US"/>
    </w:rPr>
  </w:style>
  <w:style w:type="character" w:customStyle="1" w:styleId="Stilius3Diagrama">
    <w:name w:val="Stilius3 Diagrama"/>
    <w:link w:val="Stilius3"/>
    <w:locked/>
    <w:rsid w:val="00286553"/>
    <w:rPr>
      <w:sz w:val="22"/>
      <w:szCs w:val="22"/>
      <w:lang w:eastAsia="en-US"/>
    </w:rPr>
  </w:style>
  <w:style w:type="paragraph" w:customStyle="1" w:styleId="Stilius3">
    <w:name w:val="Stilius3"/>
    <w:basedOn w:val="prastasis"/>
    <w:link w:val="Stilius3Diagrama"/>
    <w:qFormat/>
    <w:rsid w:val="00286553"/>
    <w:pPr>
      <w:spacing w:before="200" w:line="240" w:lineRule="auto"/>
      <w:ind w:firstLine="0"/>
    </w:pPr>
    <w:rPr>
      <w:sz w:val="22"/>
      <w:szCs w:val="22"/>
      <w:lang w:eastAsia="en-US"/>
    </w:rPr>
  </w:style>
  <w:style w:type="paragraph" w:customStyle="1" w:styleId="prastasis10punktai">
    <w:name w:val="Įprastasis + 10 punktai"/>
    <w:aliases w:val="Paryškintasis"/>
    <w:basedOn w:val="prastasis"/>
    <w:uiPriority w:val="99"/>
    <w:rsid w:val="00286553"/>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prastasisParykintasis">
    <w:name w:val="Įprastasis + Paryškintasis"/>
    <w:aliases w:val="Centre,Dešinėje:  1 cm"/>
    <w:basedOn w:val="prastasis"/>
    <w:uiPriority w:val="99"/>
    <w:rsid w:val="00286553"/>
    <w:pPr>
      <w:spacing w:line="240" w:lineRule="auto"/>
      <w:ind w:right="566" w:firstLine="0"/>
      <w:jc w:val="center"/>
    </w:pPr>
    <w:rPr>
      <w:rFonts w:ascii="Times New Roman" w:eastAsia="Times New Roman" w:hAnsi="Times New Roman" w:cs="Times New Roman"/>
      <w:b/>
      <w:bCs/>
      <w:sz w:val="24"/>
      <w:szCs w:val="24"/>
      <w:lang w:eastAsia="en-US"/>
    </w:rPr>
  </w:style>
  <w:style w:type="character" w:customStyle="1" w:styleId="markedcontent">
    <w:name w:val="markedcontent"/>
    <w:basedOn w:val="Numatytasispastraiposriftas"/>
    <w:rsid w:val="009A1B99"/>
  </w:style>
  <w:style w:type="character" w:customStyle="1" w:styleId="Inaosramenys">
    <w:name w:val="Išnašos rašmenys"/>
    <w:basedOn w:val="Numatytasispastraiposriftas"/>
    <w:uiPriority w:val="99"/>
    <w:qFormat/>
    <w:rsid w:val="002D7D28"/>
    <w:rPr>
      <w:vertAlign w:val="superscript"/>
    </w:rPr>
  </w:style>
  <w:style w:type="paragraph" w:styleId="Literatrossraoantrat">
    <w:name w:val="toa heading"/>
    <w:basedOn w:val="prastasis"/>
    <w:next w:val="prastasis"/>
    <w:unhideWhenUsed/>
    <w:rsid w:val="00123E75"/>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character" w:styleId="Neapdorotaspaminjimas">
    <w:name w:val="Unresolved Mention"/>
    <w:basedOn w:val="Numatytasispastraiposriftas"/>
    <w:uiPriority w:val="99"/>
    <w:semiHidden/>
    <w:unhideWhenUsed/>
    <w:rsid w:val="00E874F5"/>
    <w:rPr>
      <w:color w:val="605E5C"/>
      <w:shd w:val="clear" w:color="auto" w:fill="E1DFDD"/>
    </w:rPr>
  </w:style>
  <w:style w:type="table" w:customStyle="1" w:styleId="TableGrid31">
    <w:name w:val="Table Grid31"/>
    <w:basedOn w:val="prastojilentel"/>
    <w:next w:val="Lentelstinklelis"/>
    <w:uiPriority w:val="39"/>
    <w:rsid w:val="00E7396A"/>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vadinimasDiagrama1">
    <w:name w:val="Pavadinimas Diagrama1"/>
    <w:basedOn w:val="Numatytasispastraiposriftas"/>
    <w:uiPriority w:val="10"/>
    <w:rsid w:val="00B5100E"/>
    <w:rPr>
      <w:rFonts w:eastAsia="Times New Roman" w:cs="Times New Roman"/>
      <w:b/>
      <w:color w:val="00000A"/>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yperlink" Target="https://www.vmi.lt/evmi/mokesciu-moketoju-informacij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A0BA7DD7-7BF0-4743-94EA-2E15995A7AFE}">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32</Pages>
  <Words>8238</Words>
  <Characters>46958</Characters>
  <Application>Microsoft Office Word</Application>
  <DocSecurity>0</DocSecurity>
  <Lines>391</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Palubinskaitė</cp:lastModifiedBy>
  <cp:revision>40</cp:revision>
  <cp:lastPrinted>2025-06-02T13:47:00Z</cp:lastPrinted>
  <dcterms:created xsi:type="dcterms:W3CDTF">2025-11-20T09:02:00Z</dcterms:created>
  <dcterms:modified xsi:type="dcterms:W3CDTF">2026-01-06T09:03:00Z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