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3FD8" w14:textId="77777777" w:rsidR="00152E08" w:rsidRDefault="00152E08" w:rsidP="00785295">
      <w:pPr>
        <w:tabs>
          <w:tab w:val="left" w:pos="426"/>
        </w:tabs>
        <w:ind w:right="-1"/>
        <w:jc w:val="both"/>
        <w:rPr>
          <w:szCs w:val="24"/>
        </w:rPr>
      </w:pPr>
      <w:bookmarkStart w:id="0" w:name="_Hlk130375993"/>
    </w:p>
    <w:p w14:paraId="3C8E52D4" w14:textId="1AD37148" w:rsidR="00F83651" w:rsidRPr="00E52785" w:rsidRDefault="003D4688" w:rsidP="00785295">
      <w:pPr>
        <w:tabs>
          <w:tab w:val="left" w:pos="426"/>
        </w:tabs>
        <w:ind w:right="-1"/>
        <w:jc w:val="both"/>
        <w:rPr>
          <w:b/>
          <w:szCs w:val="24"/>
        </w:rPr>
      </w:pPr>
      <w:r w:rsidRPr="003D4688">
        <w:rPr>
          <w:szCs w:val="24"/>
        </w:rPr>
        <w:t>Tiekėjams</w:t>
      </w:r>
      <w:r w:rsidR="00A3610A">
        <w:rPr>
          <w:szCs w:val="24"/>
        </w:rPr>
        <w:tab/>
      </w:r>
      <w:r w:rsidR="00A3610A">
        <w:rPr>
          <w:szCs w:val="24"/>
        </w:rPr>
        <w:tab/>
      </w:r>
      <w:r w:rsidR="00A3610A">
        <w:rPr>
          <w:szCs w:val="24"/>
        </w:rPr>
        <w:tab/>
      </w:r>
      <w:r w:rsidR="00A3610A">
        <w:rPr>
          <w:szCs w:val="24"/>
        </w:rPr>
        <w:tab/>
      </w:r>
      <w:bookmarkEnd w:id="0"/>
      <w:r w:rsidR="00A3610A">
        <w:rPr>
          <w:szCs w:val="24"/>
        </w:rPr>
        <w:t xml:space="preserve">    </w:t>
      </w:r>
      <w:r>
        <w:rPr>
          <w:szCs w:val="24"/>
        </w:rPr>
        <w:tab/>
      </w:r>
      <w:r>
        <w:rPr>
          <w:szCs w:val="24"/>
        </w:rPr>
        <w:tab/>
      </w:r>
      <w:r w:rsidR="00A3610A" w:rsidRPr="00E52785">
        <w:rPr>
          <w:szCs w:val="24"/>
        </w:rPr>
        <w:t xml:space="preserve"> </w:t>
      </w:r>
      <w:r w:rsidR="004A46B7" w:rsidRPr="00E52785">
        <w:rPr>
          <w:szCs w:val="24"/>
        </w:rPr>
        <w:t>202</w:t>
      </w:r>
      <w:r w:rsidR="00150D29">
        <w:rPr>
          <w:szCs w:val="24"/>
        </w:rPr>
        <w:t>6</w:t>
      </w:r>
      <w:r w:rsidR="004A46B7" w:rsidRPr="00E52785">
        <w:rPr>
          <w:szCs w:val="24"/>
        </w:rPr>
        <w:t>-</w:t>
      </w:r>
      <w:r w:rsidR="00150D29">
        <w:rPr>
          <w:szCs w:val="24"/>
        </w:rPr>
        <w:t>01</w:t>
      </w:r>
      <w:r w:rsidR="004A46B7" w:rsidRPr="00E52785">
        <w:rPr>
          <w:szCs w:val="24"/>
        </w:rPr>
        <w:t>-</w:t>
      </w:r>
      <w:r w:rsidR="00150D29">
        <w:rPr>
          <w:szCs w:val="24"/>
        </w:rPr>
        <w:t>0</w:t>
      </w:r>
      <w:r w:rsidR="00D76F7B">
        <w:rPr>
          <w:szCs w:val="24"/>
        </w:rPr>
        <w:t>7</w:t>
      </w:r>
    </w:p>
    <w:p w14:paraId="3B0C54C6" w14:textId="3C0330AB" w:rsidR="00F83651" w:rsidRPr="00E52785" w:rsidRDefault="00535BF9" w:rsidP="00535BF9">
      <w:pPr>
        <w:tabs>
          <w:tab w:val="left" w:pos="1605"/>
        </w:tabs>
        <w:ind w:left="-142" w:right="-1"/>
        <w:jc w:val="both"/>
        <w:rPr>
          <w:b/>
          <w:szCs w:val="24"/>
        </w:rPr>
      </w:pPr>
      <w:r>
        <w:rPr>
          <w:b/>
          <w:szCs w:val="24"/>
        </w:rPr>
        <w:tab/>
      </w:r>
    </w:p>
    <w:p w14:paraId="631D0DE3" w14:textId="77777777" w:rsidR="00F83651" w:rsidRDefault="00F83651" w:rsidP="0066650C">
      <w:pPr>
        <w:ind w:right="-1"/>
        <w:jc w:val="both"/>
        <w:rPr>
          <w:b/>
          <w:szCs w:val="24"/>
        </w:rPr>
      </w:pPr>
    </w:p>
    <w:p w14:paraId="6CAAB51F" w14:textId="77777777" w:rsidR="00F83651" w:rsidRPr="003D4688" w:rsidRDefault="00F83651" w:rsidP="0066650C">
      <w:pPr>
        <w:ind w:right="-1"/>
        <w:jc w:val="both"/>
        <w:rPr>
          <w:b/>
          <w:bCs/>
          <w:szCs w:val="24"/>
        </w:rPr>
      </w:pPr>
    </w:p>
    <w:p w14:paraId="5A2950A9" w14:textId="34EA1A0E" w:rsidR="003D4688" w:rsidRPr="00320D52" w:rsidRDefault="003D4688" w:rsidP="00785295">
      <w:pPr>
        <w:spacing w:after="160" w:line="259" w:lineRule="auto"/>
        <w:jc w:val="both"/>
        <w:rPr>
          <w:rFonts w:eastAsiaTheme="minorHAnsi"/>
          <w:b/>
          <w:bCs/>
          <w:szCs w:val="24"/>
          <w:lang w:eastAsia="en-US"/>
        </w:rPr>
      </w:pPr>
      <w:r w:rsidRPr="00320D52">
        <w:rPr>
          <w:rFonts w:eastAsiaTheme="minorHAnsi"/>
          <w:b/>
          <w:bCs/>
          <w:szCs w:val="24"/>
          <w:lang w:eastAsia="en-US"/>
        </w:rPr>
        <w:t xml:space="preserve">DĖL </w:t>
      </w:r>
      <w:r w:rsidR="001872AC" w:rsidRPr="00320D52">
        <w:rPr>
          <w:rFonts w:eastAsiaTheme="minorHAnsi"/>
          <w:b/>
          <w:bCs/>
          <w:szCs w:val="24"/>
          <w:lang w:eastAsia="en-US"/>
        </w:rPr>
        <w:t>GAUT</w:t>
      </w:r>
      <w:r w:rsidR="00DC05D7">
        <w:rPr>
          <w:rFonts w:eastAsiaTheme="minorHAnsi"/>
          <w:b/>
          <w:bCs/>
          <w:szCs w:val="24"/>
          <w:lang w:eastAsia="en-US"/>
        </w:rPr>
        <w:t>Ų</w:t>
      </w:r>
      <w:r w:rsidR="006957B3">
        <w:rPr>
          <w:rFonts w:eastAsiaTheme="minorHAnsi"/>
          <w:b/>
          <w:bCs/>
          <w:szCs w:val="24"/>
          <w:lang w:eastAsia="en-US"/>
        </w:rPr>
        <w:t xml:space="preserve"> </w:t>
      </w:r>
      <w:r w:rsidRPr="00320D52">
        <w:rPr>
          <w:rFonts w:eastAsiaTheme="minorHAnsi"/>
          <w:b/>
          <w:bCs/>
          <w:szCs w:val="24"/>
          <w:lang w:eastAsia="en-US"/>
        </w:rPr>
        <w:t>KLAUSIM</w:t>
      </w:r>
      <w:r w:rsidR="00DC05D7">
        <w:rPr>
          <w:rFonts w:eastAsiaTheme="minorHAnsi"/>
          <w:b/>
          <w:bCs/>
          <w:szCs w:val="24"/>
          <w:lang w:eastAsia="en-US"/>
        </w:rPr>
        <w:t>Ų</w:t>
      </w:r>
      <w:r w:rsidR="006957B3">
        <w:rPr>
          <w:rFonts w:eastAsiaTheme="minorHAnsi"/>
          <w:b/>
          <w:bCs/>
          <w:szCs w:val="24"/>
          <w:lang w:eastAsia="en-US"/>
        </w:rPr>
        <w:t xml:space="preserve"> </w:t>
      </w:r>
    </w:p>
    <w:p w14:paraId="5BB508DD" w14:textId="6C6D441B" w:rsidR="003D4688" w:rsidRPr="00320D52" w:rsidRDefault="00844D8D" w:rsidP="00785295">
      <w:pPr>
        <w:ind w:firstLine="709"/>
        <w:jc w:val="both"/>
        <w:rPr>
          <w:szCs w:val="24"/>
        </w:rPr>
      </w:pPr>
      <w:r w:rsidRPr="00320D52">
        <w:rPr>
          <w:szCs w:val="24"/>
        </w:rPr>
        <w:t xml:space="preserve">Šiaulių apskaitos centras vykdo </w:t>
      </w:r>
      <w:r w:rsidR="00CA62BC" w:rsidRPr="00320D52">
        <w:rPr>
          <w:szCs w:val="24"/>
        </w:rPr>
        <w:t>pirkimo</w:t>
      </w:r>
      <w:r w:rsidR="00CA62BC" w:rsidRPr="00320D52">
        <w:rPr>
          <w:rFonts w:eastAsia="Arial Unicode MS"/>
          <w:b/>
          <w:bCs/>
          <w:szCs w:val="24"/>
          <w:bdr w:val="nil"/>
          <w:lang w:val="en-US"/>
        </w:rPr>
        <w:t xml:space="preserve"> </w:t>
      </w:r>
      <w:r w:rsidR="00A3610A" w:rsidRPr="00320D52">
        <w:rPr>
          <w:rFonts w:eastAsia="Arial Unicode MS"/>
          <w:b/>
          <w:bCs/>
          <w:szCs w:val="24"/>
          <w:bdr w:val="nil"/>
          <w:lang w:val="en-US"/>
        </w:rPr>
        <w:t>„</w:t>
      </w:r>
      <w:r w:rsidR="006957B3">
        <w:rPr>
          <w:b/>
          <w:bCs/>
          <w:i/>
          <w:iCs/>
          <w:szCs w:val="24"/>
        </w:rPr>
        <w:t>Kelio ženklų ir sferinių veidrodžių įrengimo darbai Šiaulių mieste</w:t>
      </w:r>
      <w:r w:rsidR="00A3610A" w:rsidRPr="00320D52">
        <w:rPr>
          <w:b/>
          <w:bCs/>
          <w:i/>
          <w:iCs/>
          <w:szCs w:val="24"/>
        </w:rPr>
        <w:t>“</w:t>
      </w:r>
      <w:r w:rsidR="00A3610A" w:rsidRPr="00320D52">
        <w:rPr>
          <w:szCs w:val="24"/>
        </w:rPr>
        <w:t xml:space="preserve"> </w:t>
      </w:r>
      <w:r w:rsidR="00824889" w:rsidRPr="00824889">
        <w:rPr>
          <w:szCs w:val="24"/>
        </w:rPr>
        <w:t xml:space="preserve">(CVP IS Nr. </w:t>
      </w:r>
      <w:r w:rsidR="007C67BC">
        <w:rPr>
          <w:szCs w:val="24"/>
        </w:rPr>
        <w:t>5</w:t>
      </w:r>
      <w:r w:rsidR="00842940">
        <w:rPr>
          <w:szCs w:val="24"/>
        </w:rPr>
        <w:t>968195</w:t>
      </w:r>
      <w:r w:rsidR="00824889" w:rsidRPr="00824889">
        <w:rPr>
          <w:szCs w:val="24"/>
        </w:rPr>
        <w:t>)</w:t>
      </w:r>
      <w:r w:rsidR="00824889">
        <w:rPr>
          <w:szCs w:val="24"/>
        </w:rPr>
        <w:t xml:space="preserve"> </w:t>
      </w:r>
      <w:r w:rsidRPr="00320D52">
        <w:rPr>
          <w:szCs w:val="24"/>
        </w:rPr>
        <w:t>procedūras.</w:t>
      </w:r>
    </w:p>
    <w:p w14:paraId="7BC68BE0" w14:textId="66651CF1" w:rsidR="003D4688" w:rsidRPr="00320D52" w:rsidRDefault="003D4688" w:rsidP="00785295">
      <w:pPr>
        <w:ind w:firstLine="709"/>
        <w:jc w:val="both"/>
        <w:rPr>
          <w:szCs w:val="24"/>
        </w:rPr>
      </w:pPr>
      <w:r w:rsidRPr="00320D52">
        <w:rPr>
          <w:szCs w:val="24"/>
        </w:rPr>
        <w:t>Informuojame, kad CVP</w:t>
      </w:r>
      <w:r w:rsidR="00503AF2">
        <w:rPr>
          <w:szCs w:val="24"/>
        </w:rPr>
        <w:t xml:space="preserve"> </w:t>
      </w:r>
      <w:r w:rsidRPr="00320D52">
        <w:rPr>
          <w:szCs w:val="24"/>
        </w:rPr>
        <w:t>IS susirašinėjimo priemonėmis</w:t>
      </w:r>
      <w:r w:rsidR="003A14B7">
        <w:rPr>
          <w:szCs w:val="24"/>
        </w:rPr>
        <w:t xml:space="preserve"> </w:t>
      </w:r>
      <w:r w:rsidRPr="00320D52">
        <w:rPr>
          <w:szCs w:val="24"/>
        </w:rPr>
        <w:t>gaut</w:t>
      </w:r>
      <w:r w:rsidR="00DC05D7">
        <w:rPr>
          <w:szCs w:val="24"/>
        </w:rPr>
        <w:t>i</w:t>
      </w:r>
      <w:r w:rsidR="00172365">
        <w:rPr>
          <w:szCs w:val="24"/>
        </w:rPr>
        <w:t xml:space="preserve"> tiekėjo</w:t>
      </w:r>
      <w:r w:rsidR="003A14B7">
        <w:rPr>
          <w:szCs w:val="24"/>
        </w:rPr>
        <w:t xml:space="preserve"> </w:t>
      </w:r>
      <w:r w:rsidRPr="00320D52">
        <w:rPr>
          <w:szCs w:val="24"/>
        </w:rPr>
        <w:t>klausima</w:t>
      </w:r>
      <w:r w:rsidR="00DC05D7">
        <w:rPr>
          <w:szCs w:val="24"/>
        </w:rPr>
        <w:t>i</w:t>
      </w:r>
      <w:r w:rsidRPr="00320D52">
        <w:rPr>
          <w:szCs w:val="24"/>
        </w:rPr>
        <w:t xml:space="preserve">. Vadovaujantis pirkimo sąlygų </w:t>
      </w:r>
      <w:r w:rsidR="00DD556E" w:rsidRPr="00320D52">
        <w:rPr>
          <w:szCs w:val="24"/>
        </w:rPr>
        <w:t>1</w:t>
      </w:r>
      <w:r w:rsidR="007E3128">
        <w:rPr>
          <w:szCs w:val="24"/>
        </w:rPr>
        <w:t>1</w:t>
      </w:r>
      <w:r w:rsidRPr="00320D52">
        <w:rPr>
          <w:szCs w:val="24"/>
        </w:rPr>
        <w:t xml:space="preserve"> sk. perkančioji organizacija atsako į pateikt</w:t>
      </w:r>
      <w:r w:rsidR="00150D29">
        <w:rPr>
          <w:szCs w:val="24"/>
        </w:rPr>
        <w:t>us</w:t>
      </w:r>
      <w:r w:rsidRPr="00320D52">
        <w:rPr>
          <w:szCs w:val="24"/>
        </w:rPr>
        <w:t xml:space="preserve"> klausim</w:t>
      </w:r>
      <w:r w:rsidR="00150D29">
        <w:rPr>
          <w:szCs w:val="24"/>
        </w:rPr>
        <w:t>us</w:t>
      </w:r>
      <w:r w:rsidRPr="00320D52">
        <w:rPr>
          <w:szCs w:val="24"/>
        </w:rPr>
        <w:t xml:space="preserve">: </w:t>
      </w:r>
    </w:p>
    <w:p w14:paraId="10363985" w14:textId="77777777" w:rsidR="003D4688" w:rsidRPr="00320D52" w:rsidRDefault="003D4688" w:rsidP="00785295">
      <w:pPr>
        <w:ind w:firstLine="709"/>
        <w:jc w:val="both"/>
        <w:rPr>
          <w:szCs w:val="24"/>
        </w:rPr>
      </w:pPr>
    </w:p>
    <w:p w14:paraId="547D5593" w14:textId="080C0CCE" w:rsidR="00150D29" w:rsidRPr="006957B3" w:rsidRDefault="006408E3" w:rsidP="0007513B">
      <w:pPr>
        <w:tabs>
          <w:tab w:val="left" w:pos="709"/>
          <w:tab w:val="left" w:pos="993"/>
        </w:tabs>
        <w:ind w:firstLine="709"/>
        <w:jc w:val="both"/>
        <w:rPr>
          <w:rFonts w:eastAsia="Helvetica Neue"/>
          <w:color w:val="000000" w:themeColor="text1"/>
          <w:u w:color="000000"/>
          <w:lang w:eastAsia="en-GB"/>
        </w:rPr>
      </w:pPr>
      <w:bookmarkStart w:id="1" w:name="_Hlk205982164"/>
      <w:r w:rsidRPr="006957B3">
        <w:rPr>
          <w:rFonts w:eastAsia="Helvetica Neue"/>
          <w:b/>
          <w:bCs/>
          <w:color w:val="000000" w:themeColor="text1"/>
          <w:u w:color="000000"/>
          <w:lang w:eastAsia="en-GB"/>
        </w:rPr>
        <w:t>Klausimas.</w:t>
      </w:r>
      <w:r w:rsidRPr="006957B3">
        <w:rPr>
          <w:rFonts w:eastAsia="Helvetica Neue"/>
          <w:color w:val="000000" w:themeColor="text1"/>
          <w:u w:color="000000"/>
          <w:lang w:eastAsia="en-GB"/>
        </w:rPr>
        <w:t xml:space="preserve"> </w:t>
      </w:r>
      <w:r w:rsidR="00150D29" w:rsidRPr="00AB5A67">
        <w:rPr>
          <w:rFonts w:eastAsia="Helvetica Neue"/>
          <w:color w:val="000000" w:themeColor="text1"/>
          <w:u w:color="000000"/>
          <w:lang w:eastAsia="en-GB"/>
        </w:rPr>
        <w:t>Svarstėme dalyvauti anksčiau Jūsų skelbtame pirkime, tačiau negalėjome nes viršijome nurodytas nelogiškai mažas kainas. Nors pirkimas nebuvo didelės apimties, jis neįvyko. Šiuo metu svarstome dalyvauti pakartotinai, tačiau, siekdami įvertinti dalyvavimo tikslingumą, prašome atsakyti į šiuos klausimus:</w:t>
      </w:r>
      <w:r w:rsidR="00150D29">
        <w:rPr>
          <w:rFonts w:eastAsia="Helvetica Neue"/>
          <w:color w:val="000000" w:themeColor="text1"/>
          <w:u w:color="000000"/>
          <w:lang w:eastAsia="en-GB"/>
        </w:rPr>
        <w:t xml:space="preserve"> </w:t>
      </w:r>
      <w:r w:rsidR="00150D29" w:rsidRPr="00AB5A67">
        <w:rPr>
          <w:rFonts w:eastAsia="Helvetica Neue"/>
          <w:color w:val="000000" w:themeColor="text1"/>
          <w:u w:color="000000"/>
          <w:lang w:eastAsia="en-GB"/>
        </w:rPr>
        <w:t>1. Prašome nurodyti priežastį</w:t>
      </w:r>
      <w:r w:rsidR="00D76F7B">
        <w:rPr>
          <w:rFonts w:eastAsia="Helvetica Neue"/>
          <w:color w:val="000000" w:themeColor="text1"/>
          <w:u w:color="000000"/>
          <w:lang w:eastAsia="en-GB"/>
        </w:rPr>
        <w:t xml:space="preserve"> </w:t>
      </w:r>
      <w:r w:rsidR="00150D29" w:rsidRPr="00AB5A67">
        <w:rPr>
          <w:rFonts w:eastAsia="Helvetica Neue"/>
          <w:color w:val="000000" w:themeColor="text1"/>
          <w:u w:color="000000"/>
          <w:lang w:eastAsia="en-GB"/>
        </w:rPr>
        <w:t>(-</w:t>
      </w:r>
      <w:proofErr w:type="spellStart"/>
      <w:r w:rsidR="00150D29" w:rsidRPr="00AB5A67">
        <w:rPr>
          <w:rFonts w:eastAsia="Helvetica Neue"/>
          <w:color w:val="000000" w:themeColor="text1"/>
          <w:u w:color="000000"/>
          <w:lang w:eastAsia="en-GB"/>
        </w:rPr>
        <w:t>is</w:t>
      </w:r>
      <w:proofErr w:type="spellEnd"/>
      <w:r w:rsidR="00150D29" w:rsidRPr="00AB5A67">
        <w:rPr>
          <w:rFonts w:eastAsia="Helvetica Neue"/>
          <w:color w:val="000000" w:themeColor="text1"/>
          <w:u w:color="000000"/>
          <w:lang w:eastAsia="en-GB"/>
        </w:rPr>
        <w:t>) ir teisinį pagrindą, dėl kurių pirkimas skelbiamas pakartotinai.</w:t>
      </w:r>
    </w:p>
    <w:bookmarkEnd w:id="1"/>
    <w:p w14:paraId="6D98814E" w14:textId="1B4FF662" w:rsidR="007A23DA" w:rsidRPr="001F6553" w:rsidRDefault="00817749" w:rsidP="001F6553">
      <w:pPr>
        <w:tabs>
          <w:tab w:val="left" w:pos="0"/>
          <w:tab w:val="left" w:pos="709"/>
          <w:tab w:val="left" w:pos="851"/>
        </w:tabs>
        <w:ind w:right="-1"/>
        <w:jc w:val="both"/>
        <w:rPr>
          <w:rFonts w:eastAsia="Arial Unicode MS"/>
          <w:lang w:eastAsia="en-GB"/>
        </w:rPr>
      </w:pPr>
      <w:r>
        <w:rPr>
          <w:rFonts w:eastAsia="Helvetica Neue"/>
          <w:b/>
          <w:bCs/>
          <w:color w:val="000000" w:themeColor="text1"/>
          <w:u w:color="000000"/>
          <w:lang w:eastAsia="en-GB"/>
        </w:rPr>
        <w:tab/>
      </w:r>
      <w:r w:rsidR="006408E3" w:rsidRPr="00445E77">
        <w:rPr>
          <w:rFonts w:eastAsia="Helvetica Neue"/>
          <w:b/>
          <w:bCs/>
          <w:color w:val="000000" w:themeColor="text1"/>
          <w:u w:color="000000"/>
          <w:lang w:eastAsia="en-GB"/>
        </w:rPr>
        <w:t>Atsakymas</w:t>
      </w:r>
      <w:r w:rsidR="006408E3" w:rsidRPr="005A6C78">
        <w:rPr>
          <w:rFonts w:eastAsia="Helvetica Neue"/>
          <w:color w:val="000000" w:themeColor="text1"/>
          <w:u w:color="000000"/>
          <w:lang w:eastAsia="en-GB"/>
        </w:rPr>
        <w:t>.</w:t>
      </w:r>
      <w:r w:rsidR="002426DE" w:rsidRPr="005A6C78">
        <w:rPr>
          <w:rFonts w:eastAsia="Helvetica Neue"/>
          <w:color w:val="000000" w:themeColor="text1"/>
          <w:u w:color="000000"/>
          <w:lang w:eastAsia="en-GB"/>
        </w:rPr>
        <w:t xml:space="preserve"> </w:t>
      </w:r>
      <w:r w:rsidR="0018110D">
        <w:rPr>
          <w:rFonts w:eastAsia="Helvetica Neue"/>
          <w:color w:val="000000" w:themeColor="text1"/>
          <w:u w:color="000000"/>
          <w:lang w:eastAsia="en-GB"/>
        </w:rPr>
        <w:t>Į</w:t>
      </w:r>
      <w:r w:rsidR="00492B20" w:rsidRPr="005A6C78">
        <w:t>statymas numato, kad perkančio</w:t>
      </w:r>
      <w:r w:rsidR="0018110D">
        <w:t>ji</w:t>
      </w:r>
      <w:r w:rsidR="00492B20" w:rsidRPr="005A6C78">
        <w:t xml:space="preserve"> organizaci</w:t>
      </w:r>
      <w:r w:rsidR="0018110D">
        <w:t>ja</w:t>
      </w:r>
      <w:r w:rsidRPr="005A6C78">
        <w:t xml:space="preserve"> turi</w:t>
      </w:r>
      <w:r w:rsidR="00492B20" w:rsidRPr="005A6C78">
        <w:t xml:space="preserve"> teisę nutraukti pirkimą ir (arba) skelbti jį pakartotinai, kai pirkimas neįvyksta ar nutraukiamas teisės aktų nustatyta tvarka.</w:t>
      </w:r>
      <w:r w:rsidR="0007513B" w:rsidRPr="005A6C78">
        <w:t xml:space="preserve"> </w:t>
      </w:r>
      <w:r w:rsidR="0007513B" w:rsidRPr="005A6C78">
        <w:rPr>
          <w:rFonts w:eastAsia="Helvetica Neue"/>
          <w:color w:val="000000" w:themeColor="text1"/>
          <w:u w:color="000000"/>
          <w:lang w:eastAsia="en-GB"/>
        </w:rPr>
        <w:t xml:space="preserve">Minimo pirkimo procedūros buvo baigtos vadovaujantis </w:t>
      </w:r>
      <w:r w:rsidR="0007513B" w:rsidRPr="005A6C78">
        <w:rPr>
          <w:lang w:eastAsia="en-GB"/>
        </w:rPr>
        <w:t xml:space="preserve">VPĮ </w:t>
      </w:r>
      <w:r w:rsidR="0007513B" w:rsidRPr="005A6C78">
        <w:rPr>
          <w:bCs/>
          <w:lang w:eastAsia="en-GB"/>
        </w:rPr>
        <w:t xml:space="preserve">45 str. 1 d. 4 p., </w:t>
      </w:r>
      <w:r w:rsidR="0007513B" w:rsidRPr="005A6C78">
        <w:t xml:space="preserve">Mažos vertės pirkimų tvarkos aprašo 11.2. p. </w:t>
      </w:r>
      <w:r w:rsidR="0007513B" w:rsidRPr="005A6C78">
        <w:rPr>
          <w:bCs/>
          <w:lang w:eastAsia="en-GB"/>
        </w:rPr>
        <w:t xml:space="preserve"> ir </w:t>
      </w:r>
      <w:r w:rsidR="0007513B" w:rsidRPr="005A6C78">
        <w:rPr>
          <w:lang w:eastAsia="en-GB"/>
        </w:rPr>
        <w:t xml:space="preserve">pirkimo sąlygų 15.1.4. p. </w:t>
      </w:r>
    </w:p>
    <w:p w14:paraId="4085AAEE" w14:textId="5B7478C6" w:rsidR="007A23DA" w:rsidRPr="00AB5A67" w:rsidRDefault="007A23DA" w:rsidP="007A23DA">
      <w:pPr>
        <w:tabs>
          <w:tab w:val="left" w:pos="709"/>
          <w:tab w:val="left" w:pos="993"/>
        </w:tabs>
        <w:ind w:firstLine="709"/>
        <w:jc w:val="both"/>
        <w:rPr>
          <w:rFonts w:eastAsia="Helvetica Neue"/>
          <w:color w:val="000000" w:themeColor="text1"/>
          <w:u w:color="000000"/>
          <w:lang w:eastAsia="en-GB"/>
        </w:rPr>
      </w:pPr>
      <w:r w:rsidRPr="006957B3">
        <w:rPr>
          <w:rFonts w:eastAsia="Helvetica Neue"/>
          <w:b/>
          <w:bCs/>
          <w:color w:val="000000" w:themeColor="text1"/>
          <w:u w:color="000000"/>
          <w:lang w:eastAsia="en-GB"/>
        </w:rPr>
        <w:t>Klausimas.</w:t>
      </w:r>
      <w:r w:rsidRPr="007A23DA">
        <w:rPr>
          <w:rFonts w:eastAsia="Helvetica Neue"/>
          <w:color w:val="000000" w:themeColor="text1"/>
          <w:u w:color="000000"/>
          <w:lang w:eastAsia="en-GB"/>
        </w:rPr>
        <w:t xml:space="preserve"> </w:t>
      </w:r>
      <w:r w:rsidRPr="00AB5A67">
        <w:rPr>
          <w:rFonts w:eastAsia="Helvetica Neue"/>
          <w:color w:val="000000" w:themeColor="text1"/>
          <w:u w:color="000000"/>
          <w:lang w:eastAsia="en-GB"/>
        </w:rPr>
        <w:t>Prašome konkrečiai įvardyti, kas pakeista lyginant su ankstesniu pirkimu (pvz., techninė specifikacija, kvalifikaciniai reikalavimai, vertinimo kriterijai, sutarties sąlygos, biudžetas, apimtis, terminai) ir pateikti nuorodą į pakeitimų suvestinę ar dokumentų redakcijų istoriją. Jeigu pakeitimų nėra, prašytume tai aiškiai patvirtinti.</w:t>
      </w:r>
    </w:p>
    <w:p w14:paraId="342F4727" w14:textId="48B94D00" w:rsidR="007A23DA" w:rsidRPr="00492B20" w:rsidRDefault="00492B20" w:rsidP="00492B20">
      <w:pPr>
        <w:pBdr>
          <w:top w:val="nil"/>
          <w:left w:val="nil"/>
          <w:bottom w:val="nil"/>
          <w:right w:val="nil"/>
          <w:between w:val="nil"/>
          <w:bar w:val="nil"/>
        </w:pBdr>
        <w:tabs>
          <w:tab w:val="left" w:pos="709"/>
          <w:tab w:val="left" w:pos="993"/>
        </w:tabs>
        <w:jc w:val="both"/>
        <w:rPr>
          <w:rFonts w:eastAsia="Helvetica Neue"/>
          <w:color w:val="000000" w:themeColor="text1"/>
          <w:u w:color="000000"/>
          <w:lang w:eastAsia="en-GB"/>
        </w:rPr>
      </w:pPr>
      <w:r>
        <w:rPr>
          <w:rFonts w:eastAsia="Helvetica Neue"/>
          <w:b/>
          <w:bCs/>
          <w:color w:val="000000" w:themeColor="text1"/>
          <w:u w:color="000000"/>
          <w:lang w:eastAsia="en-GB"/>
        </w:rPr>
        <w:tab/>
      </w:r>
      <w:r w:rsidR="007A23DA" w:rsidRPr="00445E77">
        <w:rPr>
          <w:rFonts w:eastAsia="Helvetica Neue"/>
          <w:b/>
          <w:bCs/>
          <w:color w:val="000000" w:themeColor="text1"/>
          <w:u w:color="000000"/>
          <w:lang w:eastAsia="en-GB"/>
        </w:rPr>
        <w:t>Atsakymas</w:t>
      </w:r>
      <w:r w:rsidR="007A23DA">
        <w:rPr>
          <w:rFonts w:eastAsia="Helvetica Neue"/>
          <w:color w:val="000000" w:themeColor="text1"/>
          <w:u w:color="000000"/>
          <w:lang w:eastAsia="en-GB"/>
        </w:rPr>
        <w:t>.</w:t>
      </w:r>
      <w:r>
        <w:rPr>
          <w:rFonts w:eastAsia="Helvetica Neue"/>
          <w:color w:val="000000" w:themeColor="text1"/>
          <w:u w:color="000000"/>
          <w:lang w:eastAsia="en-GB"/>
        </w:rPr>
        <w:t xml:space="preserve"> I</w:t>
      </w:r>
      <w:r w:rsidRPr="00B649E6">
        <w:rPr>
          <w:rFonts w:eastAsia="Helvetica Neue"/>
          <w:color w:val="000000" w:themeColor="text1"/>
          <w:u w:color="000000"/>
          <w:lang w:eastAsia="en-GB"/>
        </w:rPr>
        <w:t>nformuojame, kad pirkimas skelbiamas pakartotinai ir Tiekėjai privalo vertinti ir rengti pasiūlymus tik pagal šiuo metu CVP IS vykdomo/paskelbto pirkimo dokumentus.</w:t>
      </w:r>
      <w:r w:rsidR="0018110D">
        <w:rPr>
          <w:rFonts w:eastAsia="Helvetica Neue"/>
          <w:color w:val="000000" w:themeColor="text1"/>
          <w:u w:color="000000"/>
          <w:lang w:eastAsia="en-GB"/>
        </w:rPr>
        <w:t xml:space="preserve"> </w:t>
      </w:r>
      <w:r w:rsidR="0018110D" w:rsidRPr="00F90543">
        <w:rPr>
          <w:rFonts w:eastAsia="Helvetica Neue"/>
          <w:color w:val="000000" w:themeColor="text1"/>
          <w:u w:color="000000"/>
          <w:lang w:eastAsia="en-GB"/>
        </w:rPr>
        <w:t>Jokie teisės aktai neįpareigoja perkančiosios organizacijos teikti pakeitimų suvestinės ar dokumentų redakcijų istorijos.</w:t>
      </w:r>
      <w:r w:rsidR="0018110D">
        <w:rPr>
          <w:rFonts w:eastAsia="Helvetica Neue"/>
          <w:color w:val="000000" w:themeColor="text1"/>
          <w:u w:color="000000"/>
          <w:lang w:eastAsia="en-GB"/>
        </w:rPr>
        <w:t xml:space="preserve"> </w:t>
      </w:r>
    </w:p>
    <w:p w14:paraId="674120F3" w14:textId="4D0B19A6" w:rsidR="003D4688" w:rsidRPr="00692DB5" w:rsidRDefault="003D4688" w:rsidP="00785295">
      <w:pPr>
        <w:jc w:val="both"/>
        <w:rPr>
          <w:szCs w:val="24"/>
        </w:rPr>
      </w:pPr>
    </w:p>
    <w:p w14:paraId="76214ED9" w14:textId="67025ECF" w:rsidR="001F0784" w:rsidRPr="00692DB5" w:rsidRDefault="003D4688" w:rsidP="00320D52">
      <w:pPr>
        <w:ind w:firstLine="709"/>
        <w:jc w:val="both"/>
        <w:rPr>
          <w:szCs w:val="24"/>
        </w:rPr>
      </w:pPr>
      <w:r w:rsidRPr="00692DB5">
        <w:rPr>
          <w:szCs w:val="24"/>
        </w:rPr>
        <w:t>Šis raštas bus siunčiamas visiems prie pirkimo prisijungusiems tiekėjams.</w:t>
      </w:r>
    </w:p>
    <w:p w14:paraId="6B6D0BD2" w14:textId="77777777" w:rsidR="00476F5C" w:rsidRPr="00692DB5" w:rsidRDefault="00476F5C" w:rsidP="00320D52">
      <w:pPr>
        <w:ind w:firstLine="709"/>
        <w:jc w:val="both"/>
        <w:rPr>
          <w:szCs w:val="24"/>
        </w:rPr>
      </w:pPr>
    </w:p>
    <w:p w14:paraId="1BF4939C" w14:textId="70E63076" w:rsidR="003D4688" w:rsidRPr="00692DB5" w:rsidRDefault="003D4688" w:rsidP="002426DE">
      <w:pPr>
        <w:spacing w:after="160" w:line="259" w:lineRule="auto"/>
        <w:ind w:firstLine="709"/>
        <w:rPr>
          <w:rFonts w:eastAsiaTheme="minorHAnsi"/>
          <w:szCs w:val="24"/>
          <w:lang w:eastAsia="en-US"/>
        </w:rPr>
      </w:pPr>
      <w:r w:rsidRPr="00692DB5">
        <w:rPr>
          <w:rFonts w:eastAsiaTheme="minorHAnsi"/>
          <w:szCs w:val="24"/>
          <w:lang w:eastAsia="en-US"/>
        </w:rPr>
        <w:t>Atkreipiame dėmesį, kad rengiant ir teikiant pasiūlymus prašome vadovautis pateikiamais pirkimo dokumentų paaiškinimais.</w:t>
      </w:r>
    </w:p>
    <w:p w14:paraId="6B03BFB1" w14:textId="77777777" w:rsidR="0067150C" w:rsidRDefault="0067150C" w:rsidP="003D4688">
      <w:pPr>
        <w:spacing w:after="160" w:line="259" w:lineRule="auto"/>
        <w:rPr>
          <w:rFonts w:eastAsiaTheme="minorHAnsi"/>
          <w:szCs w:val="24"/>
          <w:lang w:eastAsia="en-US"/>
        </w:rPr>
      </w:pPr>
    </w:p>
    <w:p w14:paraId="3B0BEA4A" w14:textId="77777777" w:rsidR="002A7881" w:rsidRDefault="002A7881" w:rsidP="003D4688">
      <w:pPr>
        <w:spacing w:after="160" w:line="259" w:lineRule="auto"/>
        <w:rPr>
          <w:rFonts w:eastAsiaTheme="minorHAnsi"/>
          <w:szCs w:val="24"/>
          <w:lang w:eastAsia="en-US"/>
        </w:rPr>
      </w:pPr>
    </w:p>
    <w:p w14:paraId="3CEB2826" w14:textId="77777777" w:rsidR="002A7881" w:rsidRPr="00692DB5" w:rsidRDefault="002A7881" w:rsidP="003D4688">
      <w:pPr>
        <w:spacing w:after="160" w:line="259" w:lineRule="auto"/>
        <w:rPr>
          <w:rFonts w:eastAsiaTheme="minorHAnsi"/>
          <w:szCs w:val="24"/>
          <w:lang w:eastAsia="en-US"/>
        </w:rPr>
      </w:pPr>
    </w:p>
    <w:p w14:paraId="10CF7EF9" w14:textId="74E656FC" w:rsidR="003D4688" w:rsidRPr="00692DB5" w:rsidRDefault="003D4688" w:rsidP="003D4688">
      <w:pPr>
        <w:spacing w:after="160" w:line="259" w:lineRule="auto"/>
        <w:rPr>
          <w:rFonts w:eastAsiaTheme="minorHAnsi"/>
          <w:szCs w:val="24"/>
          <w:lang w:eastAsia="en-US"/>
        </w:rPr>
      </w:pPr>
      <w:r w:rsidRPr="00692DB5">
        <w:rPr>
          <w:rFonts w:eastAsiaTheme="minorHAnsi"/>
          <w:szCs w:val="24"/>
          <w:lang w:eastAsia="en-US"/>
        </w:rPr>
        <w:t>Viešojo pirkimo komisija</w:t>
      </w:r>
    </w:p>
    <w:p w14:paraId="15F5B52F" w14:textId="77777777" w:rsidR="001F0784" w:rsidRPr="00692DB5" w:rsidRDefault="001F0784" w:rsidP="001F0784">
      <w:pPr>
        <w:spacing w:after="160" w:line="259" w:lineRule="auto"/>
        <w:rPr>
          <w:rFonts w:eastAsiaTheme="minorHAnsi"/>
          <w:szCs w:val="24"/>
          <w:lang w:eastAsia="en-US"/>
        </w:rPr>
      </w:pPr>
    </w:p>
    <w:p w14:paraId="04ED075E" w14:textId="77777777" w:rsidR="009457F6" w:rsidRPr="00692DB5" w:rsidRDefault="009457F6" w:rsidP="00754D15">
      <w:pPr>
        <w:rPr>
          <w:rFonts w:eastAsia="Calibri"/>
          <w:sz w:val="20"/>
        </w:rPr>
      </w:pPr>
      <w:bookmarkStart w:id="2" w:name="_Hlk130376257"/>
    </w:p>
    <w:p w14:paraId="32880CCF" w14:textId="77777777" w:rsidR="007F013D" w:rsidRPr="00692DB5" w:rsidRDefault="007F013D" w:rsidP="00754D15">
      <w:pPr>
        <w:rPr>
          <w:rFonts w:eastAsia="Calibri"/>
          <w:sz w:val="20"/>
        </w:rPr>
      </w:pPr>
    </w:p>
    <w:p w14:paraId="0AFA2C05" w14:textId="77777777" w:rsidR="007F013D" w:rsidRPr="00692DB5" w:rsidRDefault="007F013D" w:rsidP="00754D15">
      <w:pPr>
        <w:rPr>
          <w:rFonts w:eastAsia="Calibri"/>
          <w:sz w:val="20"/>
        </w:rPr>
      </w:pPr>
    </w:p>
    <w:p w14:paraId="14AA4E43" w14:textId="77777777" w:rsidR="007F013D" w:rsidRPr="00692DB5" w:rsidRDefault="007F013D" w:rsidP="00754D15">
      <w:pPr>
        <w:rPr>
          <w:rFonts w:eastAsia="Calibri"/>
          <w:sz w:val="20"/>
        </w:rPr>
      </w:pPr>
    </w:p>
    <w:p w14:paraId="4D48C1E0" w14:textId="77777777" w:rsidR="007F013D" w:rsidRPr="00692DB5" w:rsidRDefault="007F013D" w:rsidP="007F013D">
      <w:pPr>
        <w:rPr>
          <w:sz w:val="20"/>
        </w:rPr>
      </w:pPr>
      <w:r w:rsidRPr="00692DB5">
        <w:rPr>
          <w:sz w:val="20"/>
        </w:rPr>
        <w:t>Šis raštas siunčiamas tik CVP IS susirašinėjimo priemonėmis.</w:t>
      </w:r>
    </w:p>
    <w:p w14:paraId="4064DFD3" w14:textId="09DDD5BA" w:rsidR="009457F6" w:rsidRPr="00692DB5" w:rsidRDefault="007F013D" w:rsidP="00754D15">
      <w:pPr>
        <w:rPr>
          <w:sz w:val="20"/>
        </w:rPr>
      </w:pPr>
      <w:r w:rsidRPr="00692DB5">
        <w:rPr>
          <w:sz w:val="20"/>
        </w:rPr>
        <w:t xml:space="preserve">Viešųjų pirkimų specialistė Eglė </w:t>
      </w:r>
      <w:proofErr w:type="spellStart"/>
      <w:r w:rsidRPr="00692DB5">
        <w:rPr>
          <w:sz w:val="20"/>
        </w:rPr>
        <w:t>Kosmauskienė</w:t>
      </w:r>
      <w:proofErr w:type="spellEnd"/>
      <w:r w:rsidRPr="00692DB5">
        <w:rPr>
          <w:sz w:val="20"/>
        </w:rPr>
        <w:t xml:space="preserve">, tel. Nr. +370 651 03575, el. paštas </w:t>
      </w:r>
      <w:hyperlink r:id="rId6" w:history="1">
        <w:r w:rsidRPr="00692DB5">
          <w:rPr>
            <w:rStyle w:val="Hipersaitas"/>
            <w:sz w:val="20"/>
          </w:rPr>
          <w:t>egle.kosmauskiene@sac.lt</w:t>
        </w:r>
      </w:hyperlink>
      <w:bookmarkEnd w:id="2"/>
    </w:p>
    <w:sectPr w:rsidR="009457F6" w:rsidRPr="00692D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416D"/>
    <w:multiLevelType w:val="hybridMultilevel"/>
    <w:tmpl w:val="8E0AB168"/>
    <w:lvl w:ilvl="0" w:tplc="1A8E2E52">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26F2A31"/>
    <w:multiLevelType w:val="hybridMultilevel"/>
    <w:tmpl w:val="2D14B4F8"/>
    <w:lvl w:ilvl="0" w:tplc="8F6A62A0">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A736DF"/>
    <w:multiLevelType w:val="hybridMultilevel"/>
    <w:tmpl w:val="8278B944"/>
    <w:lvl w:ilvl="0" w:tplc="C2C8269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31071048">
    <w:abstractNumId w:val="4"/>
  </w:num>
  <w:num w:numId="2" w16cid:durableId="908929097">
    <w:abstractNumId w:val="1"/>
  </w:num>
  <w:num w:numId="3" w16cid:durableId="1615287032">
    <w:abstractNumId w:val="3"/>
  </w:num>
  <w:num w:numId="4" w16cid:durableId="1700230306">
    <w:abstractNumId w:val="2"/>
  </w:num>
  <w:num w:numId="5" w16cid:durableId="913666325">
    <w:abstractNumId w:val="0"/>
  </w:num>
  <w:num w:numId="6" w16cid:durableId="22173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02812"/>
    <w:rsid w:val="000223B8"/>
    <w:rsid w:val="000468E4"/>
    <w:rsid w:val="00063C6B"/>
    <w:rsid w:val="0007513B"/>
    <w:rsid w:val="000850BC"/>
    <w:rsid w:val="000E4F34"/>
    <w:rsid w:val="00101293"/>
    <w:rsid w:val="00101BCC"/>
    <w:rsid w:val="001055AE"/>
    <w:rsid w:val="00150D29"/>
    <w:rsid w:val="00152E08"/>
    <w:rsid w:val="00155A35"/>
    <w:rsid w:val="00172365"/>
    <w:rsid w:val="00173F7B"/>
    <w:rsid w:val="0018110D"/>
    <w:rsid w:val="001872AC"/>
    <w:rsid w:val="001A4BF9"/>
    <w:rsid w:val="001F0784"/>
    <w:rsid w:val="001F6553"/>
    <w:rsid w:val="001F6AE2"/>
    <w:rsid w:val="002426DE"/>
    <w:rsid w:val="00245687"/>
    <w:rsid w:val="00255412"/>
    <w:rsid w:val="00257222"/>
    <w:rsid w:val="00273D93"/>
    <w:rsid w:val="002A7881"/>
    <w:rsid w:val="002B49F5"/>
    <w:rsid w:val="002C207D"/>
    <w:rsid w:val="00307C71"/>
    <w:rsid w:val="00311AE6"/>
    <w:rsid w:val="00320D52"/>
    <w:rsid w:val="0036603C"/>
    <w:rsid w:val="00382B86"/>
    <w:rsid w:val="003A14B7"/>
    <w:rsid w:val="003A1B0F"/>
    <w:rsid w:val="003D4688"/>
    <w:rsid w:val="004171A1"/>
    <w:rsid w:val="00476F5C"/>
    <w:rsid w:val="00492B20"/>
    <w:rsid w:val="004A46B7"/>
    <w:rsid w:val="004A5B7A"/>
    <w:rsid w:val="004F2241"/>
    <w:rsid w:val="004F2F6F"/>
    <w:rsid w:val="00503AF2"/>
    <w:rsid w:val="0051702B"/>
    <w:rsid w:val="00535BF9"/>
    <w:rsid w:val="00555453"/>
    <w:rsid w:val="00572D36"/>
    <w:rsid w:val="00593906"/>
    <w:rsid w:val="005A6C78"/>
    <w:rsid w:val="005C6A67"/>
    <w:rsid w:val="006408E3"/>
    <w:rsid w:val="006409F4"/>
    <w:rsid w:val="0066650C"/>
    <w:rsid w:val="0067150C"/>
    <w:rsid w:val="00685C5B"/>
    <w:rsid w:val="00692DB5"/>
    <w:rsid w:val="006957B3"/>
    <w:rsid w:val="006C11B9"/>
    <w:rsid w:val="006F76AF"/>
    <w:rsid w:val="00711942"/>
    <w:rsid w:val="00736A2A"/>
    <w:rsid w:val="00754D15"/>
    <w:rsid w:val="0076286D"/>
    <w:rsid w:val="00785295"/>
    <w:rsid w:val="007A23DA"/>
    <w:rsid w:val="007A523F"/>
    <w:rsid w:val="007B7D16"/>
    <w:rsid w:val="007C44CA"/>
    <w:rsid w:val="007C623E"/>
    <w:rsid w:val="007C67BC"/>
    <w:rsid w:val="007E3128"/>
    <w:rsid w:val="007E79B8"/>
    <w:rsid w:val="007F013D"/>
    <w:rsid w:val="00804B26"/>
    <w:rsid w:val="00817749"/>
    <w:rsid w:val="00824889"/>
    <w:rsid w:val="00832076"/>
    <w:rsid w:val="0083607E"/>
    <w:rsid w:val="00842940"/>
    <w:rsid w:val="00844D8D"/>
    <w:rsid w:val="0085653E"/>
    <w:rsid w:val="008C156F"/>
    <w:rsid w:val="008F4330"/>
    <w:rsid w:val="008F6E5D"/>
    <w:rsid w:val="009131D0"/>
    <w:rsid w:val="00914221"/>
    <w:rsid w:val="00914CD2"/>
    <w:rsid w:val="009457F6"/>
    <w:rsid w:val="009505EE"/>
    <w:rsid w:val="009B097A"/>
    <w:rsid w:val="009C103C"/>
    <w:rsid w:val="009E684F"/>
    <w:rsid w:val="00A05DBF"/>
    <w:rsid w:val="00A20E84"/>
    <w:rsid w:val="00A3610A"/>
    <w:rsid w:val="00A404B4"/>
    <w:rsid w:val="00A444A5"/>
    <w:rsid w:val="00A51470"/>
    <w:rsid w:val="00A73CCD"/>
    <w:rsid w:val="00A852EB"/>
    <w:rsid w:val="00A859A1"/>
    <w:rsid w:val="00AC453F"/>
    <w:rsid w:val="00AE1518"/>
    <w:rsid w:val="00AF0E11"/>
    <w:rsid w:val="00B01083"/>
    <w:rsid w:val="00B2030A"/>
    <w:rsid w:val="00B34A5C"/>
    <w:rsid w:val="00B732E3"/>
    <w:rsid w:val="00BA54BC"/>
    <w:rsid w:val="00BB517C"/>
    <w:rsid w:val="00C16CF0"/>
    <w:rsid w:val="00C42654"/>
    <w:rsid w:val="00C43E2D"/>
    <w:rsid w:val="00C7144E"/>
    <w:rsid w:val="00C74D7B"/>
    <w:rsid w:val="00C80EA7"/>
    <w:rsid w:val="00C97FB2"/>
    <w:rsid w:val="00CA2892"/>
    <w:rsid w:val="00CA62BC"/>
    <w:rsid w:val="00CB124B"/>
    <w:rsid w:val="00CB72D7"/>
    <w:rsid w:val="00CD6D8F"/>
    <w:rsid w:val="00D35456"/>
    <w:rsid w:val="00D46A26"/>
    <w:rsid w:val="00D62CDA"/>
    <w:rsid w:val="00D76F7B"/>
    <w:rsid w:val="00D939C1"/>
    <w:rsid w:val="00DA4362"/>
    <w:rsid w:val="00DC05D7"/>
    <w:rsid w:val="00DC0793"/>
    <w:rsid w:val="00DD556E"/>
    <w:rsid w:val="00DE0C05"/>
    <w:rsid w:val="00E31470"/>
    <w:rsid w:val="00E42CAF"/>
    <w:rsid w:val="00E52785"/>
    <w:rsid w:val="00E57098"/>
    <w:rsid w:val="00E651EE"/>
    <w:rsid w:val="00EA6409"/>
    <w:rsid w:val="00ED0A12"/>
    <w:rsid w:val="00ED6D87"/>
    <w:rsid w:val="00F10132"/>
    <w:rsid w:val="00F42947"/>
    <w:rsid w:val="00F462A4"/>
    <w:rsid w:val="00F66086"/>
    <w:rsid w:val="00F83651"/>
    <w:rsid w:val="00F90543"/>
    <w:rsid w:val="00FA3B37"/>
    <w:rsid w:val="00FC1CA7"/>
    <w:rsid w:val="00FD13ED"/>
    <w:rsid w:val="00FE6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basedOn w:val="prastasis"/>
    <w:uiPriority w:val="34"/>
    <w:qFormat/>
    <w:rsid w:val="0066650C"/>
    <w:pPr>
      <w:ind w:left="720"/>
      <w:contextualSpacing/>
    </w:pPr>
  </w:style>
  <w:style w:type="character" w:styleId="Hipersaitas">
    <w:name w:val="Hyperlink"/>
    <w:rsid w:val="007F01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gle.kosmauskiene@sa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306CD-06C5-4BDC-9BA7-5777BD5D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1415</Words>
  <Characters>807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egle.kosmauskiene@sac.lt</cp:lastModifiedBy>
  <cp:revision>22</cp:revision>
  <cp:lastPrinted>2026-01-07T06:40:00Z</cp:lastPrinted>
  <dcterms:created xsi:type="dcterms:W3CDTF">2025-11-17T07:39:00Z</dcterms:created>
  <dcterms:modified xsi:type="dcterms:W3CDTF">2026-01-07T11:15:00Z</dcterms:modified>
</cp:coreProperties>
</file>