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004A65EB" w14:textId="77777777" w:rsidR="002E12ED" w:rsidRPr="005E30A1" w:rsidRDefault="002E12ED" w:rsidP="002E12ED">
          <w:pPr>
            <w:spacing w:after="0" w:line="240" w:lineRule="auto"/>
            <w:jc w:val="center"/>
            <w:rPr>
              <w:rFonts w:cstheme="minorHAnsi"/>
              <w:b/>
              <w:bCs/>
              <w:sz w:val="28"/>
              <w:szCs w:val="28"/>
            </w:rPr>
          </w:pPr>
          <w:r w:rsidRPr="005E30A1">
            <w:rPr>
              <w:rFonts w:cstheme="minorHAnsi"/>
              <w:b/>
              <w:bCs/>
              <w:sz w:val="28"/>
              <w:szCs w:val="28"/>
            </w:rPr>
            <w:t>VALSTYBĖS SIENOS APSAUGOS TARNYBA</w:t>
          </w:r>
        </w:p>
        <w:p w14:paraId="4134A97C" w14:textId="77777777" w:rsidR="002E12ED" w:rsidRPr="005E30A1" w:rsidRDefault="002E12ED" w:rsidP="002E12ED">
          <w:pPr>
            <w:pStyle w:val="Betarp"/>
            <w:jc w:val="center"/>
            <w:rPr>
              <w:rFonts w:cstheme="minorHAnsi"/>
              <w:b/>
              <w:bCs/>
              <w:sz w:val="28"/>
              <w:szCs w:val="28"/>
            </w:rPr>
          </w:pPr>
          <w:r w:rsidRPr="005E30A1">
            <w:rPr>
              <w:rFonts w:cstheme="minorHAnsi"/>
              <w:b/>
              <w:bCs/>
              <w:sz w:val="28"/>
              <w:szCs w:val="28"/>
            </w:rPr>
            <w:t>PRIE LIETUVOS RESPUBLIKOS VIDAUS REIKALŲ MINISTERIJOS</w:t>
          </w:r>
        </w:p>
        <w:p w14:paraId="1C56CDF8" w14:textId="77777777" w:rsidR="002E12ED" w:rsidRPr="005E30A1" w:rsidRDefault="002E12ED" w:rsidP="002E12ED">
          <w:pPr>
            <w:tabs>
              <w:tab w:val="left" w:pos="870"/>
            </w:tabs>
            <w:spacing w:after="0" w:line="240" w:lineRule="auto"/>
            <w:contextualSpacing/>
            <w:rPr>
              <w:rFonts w:cstheme="minorHAnsi"/>
              <w:sz w:val="24"/>
              <w:szCs w:val="24"/>
            </w:rPr>
          </w:pPr>
          <w:r w:rsidRPr="005E30A1">
            <w:rPr>
              <w:rFonts w:cstheme="minorHAnsi"/>
              <w:sz w:val="24"/>
              <w:szCs w:val="24"/>
            </w:rPr>
            <w:tab/>
          </w:r>
        </w:p>
        <w:p w14:paraId="492875BD" w14:textId="77777777" w:rsidR="002E12ED" w:rsidRPr="005E30A1" w:rsidRDefault="002E12ED" w:rsidP="002E12ED">
          <w:pPr>
            <w:spacing w:after="0" w:line="240" w:lineRule="auto"/>
            <w:contextualSpacing/>
            <w:jc w:val="center"/>
            <w:rPr>
              <w:rFonts w:cstheme="minorHAnsi"/>
              <w:sz w:val="24"/>
              <w:szCs w:val="24"/>
            </w:rPr>
          </w:pPr>
        </w:p>
        <w:p w14:paraId="3039BAEA" w14:textId="77777777" w:rsidR="002E12ED" w:rsidRPr="005E30A1" w:rsidRDefault="002E12ED" w:rsidP="002E12ED">
          <w:pPr>
            <w:spacing w:after="0" w:line="240" w:lineRule="auto"/>
            <w:ind w:left="5245"/>
            <w:contextualSpacing/>
            <w:rPr>
              <w:rFonts w:cstheme="minorHAnsi"/>
              <w:sz w:val="24"/>
              <w:szCs w:val="24"/>
            </w:rPr>
          </w:pPr>
          <w:r w:rsidRPr="005E30A1">
            <w:rPr>
              <w:rFonts w:cstheme="minorHAnsi"/>
              <w:sz w:val="24"/>
              <w:szCs w:val="24"/>
            </w:rPr>
            <w:t xml:space="preserve">PATVIRTINTA </w:t>
          </w:r>
        </w:p>
        <w:p w14:paraId="31C46206" w14:textId="3D48D0AE" w:rsidR="002E12ED" w:rsidRPr="005E30A1" w:rsidRDefault="002E12ED" w:rsidP="002E12ED">
          <w:pPr>
            <w:spacing w:after="0" w:line="240" w:lineRule="auto"/>
            <w:ind w:left="5245"/>
            <w:contextualSpacing/>
            <w:rPr>
              <w:rFonts w:cstheme="minorHAnsi"/>
              <w:sz w:val="24"/>
              <w:szCs w:val="24"/>
            </w:rPr>
          </w:pPr>
          <w:r w:rsidRPr="005E30A1">
            <w:rPr>
              <w:rFonts w:cstheme="minorHAnsi"/>
              <w:sz w:val="24"/>
              <w:szCs w:val="24"/>
            </w:rPr>
            <w:t>202</w:t>
          </w:r>
          <w:r w:rsidR="009B0630">
            <w:rPr>
              <w:rFonts w:cstheme="minorHAnsi"/>
              <w:sz w:val="24"/>
              <w:szCs w:val="24"/>
            </w:rPr>
            <w:t>6</w:t>
          </w:r>
          <w:r w:rsidRPr="005E30A1">
            <w:rPr>
              <w:rFonts w:cstheme="minorHAnsi"/>
              <w:sz w:val="24"/>
              <w:szCs w:val="24"/>
            </w:rPr>
            <w:t>-</w:t>
          </w:r>
          <w:r w:rsidR="009B0630">
            <w:rPr>
              <w:rFonts w:cstheme="minorHAnsi"/>
              <w:sz w:val="24"/>
              <w:szCs w:val="24"/>
            </w:rPr>
            <w:t>01</w:t>
          </w:r>
          <w:r>
            <w:rPr>
              <w:rFonts w:cstheme="minorHAnsi"/>
              <w:sz w:val="24"/>
              <w:szCs w:val="24"/>
            </w:rPr>
            <w:t>-</w:t>
          </w:r>
        </w:p>
        <w:p w14:paraId="55F150CD" w14:textId="77777777" w:rsidR="002E12ED" w:rsidRPr="005E30A1" w:rsidRDefault="002E12ED" w:rsidP="002E12ED">
          <w:pPr>
            <w:spacing w:after="0" w:line="240" w:lineRule="auto"/>
            <w:ind w:left="5245"/>
            <w:contextualSpacing/>
            <w:rPr>
              <w:rFonts w:cstheme="minorHAnsi"/>
              <w:sz w:val="24"/>
              <w:szCs w:val="24"/>
            </w:rPr>
          </w:pPr>
          <w:r w:rsidRPr="005E30A1">
            <w:rPr>
              <w:rFonts w:cstheme="minorHAnsi"/>
              <w:sz w:val="24"/>
              <w:szCs w:val="24"/>
            </w:rPr>
            <w:t>Viešojo pirkimo komisijos posėdžio protokolu Nr. PRO-</w:t>
          </w:r>
        </w:p>
        <w:p w14:paraId="25B5B366" w14:textId="77777777" w:rsidR="002E12ED" w:rsidRPr="005E30A1" w:rsidRDefault="002E12ED" w:rsidP="002E12ED">
          <w:pPr>
            <w:spacing w:after="0" w:line="240" w:lineRule="auto"/>
            <w:contextualSpacing/>
            <w:jc w:val="center"/>
            <w:rPr>
              <w:rFonts w:cstheme="minorHAnsi"/>
              <w:sz w:val="24"/>
              <w:szCs w:val="24"/>
            </w:rPr>
          </w:pPr>
        </w:p>
        <w:p w14:paraId="46B00B3F" w14:textId="77777777" w:rsidR="002E12ED" w:rsidRPr="005E30A1" w:rsidRDefault="002E12ED" w:rsidP="002E12ED">
          <w:pPr>
            <w:spacing w:after="0" w:line="240" w:lineRule="auto"/>
            <w:contextualSpacing/>
            <w:jc w:val="center"/>
            <w:rPr>
              <w:rFonts w:cstheme="minorHAnsi"/>
              <w:sz w:val="24"/>
              <w:szCs w:val="24"/>
            </w:rPr>
          </w:pPr>
        </w:p>
        <w:p w14:paraId="6AAC5CC1" w14:textId="5719E3FD" w:rsidR="002E12ED" w:rsidRPr="009F4A9E" w:rsidRDefault="002B0301" w:rsidP="002E12ED">
          <w:pPr>
            <w:spacing w:after="0"/>
            <w:contextualSpacing/>
            <w:jc w:val="center"/>
            <w:rPr>
              <w:rFonts w:cstheme="minorHAnsi"/>
              <w:b/>
              <w:bCs/>
              <w:sz w:val="28"/>
              <w:szCs w:val="28"/>
            </w:rPr>
          </w:pPr>
          <w:r>
            <w:rPr>
              <w:rFonts w:cstheme="minorHAnsi"/>
              <w:b/>
              <w:bCs/>
              <w:sz w:val="28"/>
              <w:szCs w:val="28"/>
            </w:rPr>
            <w:t xml:space="preserve">SUPAPRASTINTO </w:t>
          </w:r>
          <w:r w:rsidR="002E12ED" w:rsidRPr="005E30A1">
            <w:rPr>
              <w:rFonts w:cstheme="minorHAnsi"/>
              <w:b/>
              <w:bCs/>
              <w:sz w:val="28"/>
              <w:szCs w:val="28"/>
            </w:rPr>
            <w:t xml:space="preserve">VIEŠOJO </w:t>
          </w:r>
          <w:r w:rsidR="000955CE" w:rsidRPr="005E30A1">
            <w:rPr>
              <w:rFonts w:cstheme="minorHAnsi"/>
              <w:b/>
              <w:bCs/>
              <w:sz w:val="28"/>
              <w:szCs w:val="28"/>
            </w:rPr>
            <w:t>PIRKIMO „</w:t>
          </w:r>
          <w:r w:rsidR="000955CE" w:rsidRPr="000955CE">
            <w:rPr>
              <w:rFonts w:cstheme="minorHAnsi"/>
              <w:b/>
              <w:bCs/>
              <w:sz w:val="28"/>
              <w:szCs w:val="28"/>
            </w:rPr>
            <w:t>STATYBIN</w:t>
          </w:r>
          <w:r w:rsidR="000955CE">
            <w:rPr>
              <w:rFonts w:cstheme="minorHAnsi"/>
              <w:b/>
              <w:bCs/>
              <w:sz w:val="28"/>
              <w:szCs w:val="28"/>
            </w:rPr>
            <w:t>ĖS</w:t>
          </w:r>
          <w:r w:rsidR="000955CE" w:rsidRPr="000955CE">
            <w:rPr>
              <w:rFonts w:cstheme="minorHAnsi"/>
              <w:b/>
              <w:bCs/>
              <w:sz w:val="28"/>
              <w:szCs w:val="28"/>
            </w:rPr>
            <w:t>, ĮVAIRI</w:t>
          </w:r>
          <w:r w:rsidR="000955CE">
            <w:rPr>
              <w:rFonts w:cstheme="minorHAnsi"/>
              <w:b/>
              <w:bCs/>
              <w:sz w:val="28"/>
              <w:szCs w:val="28"/>
            </w:rPr>
            <w:t>OS</w:t>
          </w:r>
          <w:r w:rsidR="000955CE" w:rsidRPr="000955CE">
            <w:rPr>
              <w:rFonts w:cstheme="minorHAnsi"/>
              <w:b/>
              <w:bCs/>
              <w:sz w:val="28"/>
              <w:szCs w:val="28"/>
            </w:rPr>
            <w:t xml:space="preserve"> BUITIES IR ELEKTROS PREK</w:t>
          </w:r>
          <w:r w:rsidR="000955CE">
            <w:rPr>
              <w:rFonts w:cstheme="minorHAnsi"/>
              <w:b/>
              <w:bCs/>
              <w:sz w:val="28"/>
              <w:szCs w:val="28"/>
            </w:rPr>
            <w:t>ĖS</w:t>
          </w:r>
          <w:r w:rsidR="000955CE" w:rsidRPr="000955CE">
            <w:rPr>
              <w:rFonts w:cstheme="minorHAnsi"/>
              <w:b/>
              <w:bCs/>
              <w:sz w:val="28"/>
              <w:szCs w:val="28"/>
            </w:rPr>
            <w:t>, ĮVAIR</w:t>
          </w:r>
          <w:r w:rsidR="000955CE">
            <w:rPr>
              <w:rFonts w:cstheme="minorHAnsi"/>
              <w:b/>
              <w:bCs/>
              <w:sz w:val="28"/>
              <w:szCs w:val="28"/>
            </w:rPr>
            <w:t>ŪS</w:t>
          </w:r>
          <w:r w:rsidR="000955CE" w:rsidRPr="000955CE">
            <w:rPr>
              <w:rFonts w:cstheme="minorHAnsi"/>
              <w:b/>
              <w:bCs/>
              <w:sz w:val="28"/>
              <w:szCs w:val="28"/>
            </w:rPr>
            <w:t xml:space="preserve"> ĮRANKI</w:t>
          </w:r>
          <w:r w:rsidR="000955CE">
            <w:rPr>
              <w:rFonts w:cstheme="minorHAnsi"/>
              <w:b/>
              <w:bCs/>
              <w:sz w:val="28"/>
              <w:szCs w:val="28"/>
            </w:rPr>
            <w:t>AI</w:t>
          </w:r>
          <w:r w:rsidR="000955CE" w:rsidRPr="000955CE">
            <w:rPr>
              <w:rFonts w:cstheme="minorHAnsi"/>
              <w:b/>
              <w:bCs/>
              <w:sz w:val="28"/>
              <w:szCs w:val="28"/>
            </w:rPr>
            <w:t xml:space="preserve"> IR KIT</w:t>
          </w:r>
          <w:r w:rsidR="000955CE">
            <w:rPr>
              <w:rFonts w:cstheme="minorHAnsi"/>
              <w:b/>
              <w:bCs/>
              <w:sz w:val="28"/>
              <w:szCs w:val="28"/>
            </w:rPr>
            <w:t>OS</w:t>
          </w:r>
          <w:r w:rsidR="000955CE" w:rsidRPr="000955CE">
            <w:rPr>
              <w:rFonts w:cstheme="minorHAnsi"/>
              <w:b/>
              <w:bCs/>
              <w:sz w:val="28"/>
              <w:szCs w:val="28"/>
            </w:rPr>
            <w:t xml:space="preserve"> PREK</w:t>
          </w:r>
          <w:r w:rsidR="000955CE">
            <w:rPr>
              <w:rFonts w:cstheme="minorHAnsi"/>
              <w:b/>
              <w:bCs/>
              <w:sz w:val="28"/>
              <w:szCs w:val="28"/>
            </w:rPr>
            <w:t>ĖS</w:t>
          </w:r>
          <w:r w:rsidR="000955CE" w:rsidRPr="005E30A1">
            <w:rPr>
              <w:rFonts w:cstheme="minorHAnsi"/>
              <w:b/>
              <w:bCs/>
              <w:sz w:val="28"/>
              <w:szCs w:val="28"/>
            </w:rPr>
            <w:t>“</w:t>
          </w:r>
          <w:r w:rsidR="000955CE">
            <w:rPr>
              <w:rFonts w:cstheme="minorHAnsi"/>
              <w:b/>
              <w:bCs/>
              <w:sz w:val="28"/>
              <w:szCs w:val="28"/>
            </w:rPr>
            <w:t xml:space="preserve"> </w:t>
          </w:r>
          <w:r w:rsidR="000955CE" w:rsidRPr="005E30A1">
            <w:rPr>
              <w:rFonts w:cstheme="minorHAnsi"/>
              <w:b/>
              <w:bCs/>
              <w:sz w:val="28"/>
              <w:szCs w:val="28"/>
            </w:rPr>
            <w:t xml:space="preserve">ATVIRO KONKURSO </w:t>
          </w:r>
          <w:r w:rsidR="000955CE" w:rsidRPr="009F4A9E">
            <w:rPr>
              <w:rFonts w:cstheme="minorHAnsi"/>
              <w:b/>
              <w:bCs/>
              <w:sz w:val="28"/>
              <w:szCs w:val="28"/>
            </w:rPr>
            <w:t>SPECIALIOSIOS SĄLYGOS</w:t>
          </w:r>
        </w:p>
        <w:p w14:paraId="716F5564" w14:textId="6525AA83" w:rsidR="002E12ED" w:rsidRPr="002E12ED" w:rsidRDefault="000955CE" w:rsidP="002E12ED">
          <w:pPr>
            <w:spacing w:after="0" w:line="240" w:lineRule="auto"/>
            <w:contextualSpacing/>
            <w:jc w:val="center"/>
            <w:rPr>
              <w:rFonts w:cstheme="minorHAnsi"/>
              <w:b/>
              <w:bCs/>
              <w:sz w:val="28"/>
              <w:szCs w:val="28"/>
            </w:rPr>
          </w:pPr>
          <w:r w:rsidRPr="002E12ED">
            <w:rPr>
              <w:rFonts w:cstheme="minorHAnsi"/>
              <w:b/>
              <w:bCs/>
              <w:sz w:val="28"/>
              <w:szCs w:val="28"/>
            </w:rPr>
            <w:t xml:space="preserve">VERSIJA NR. 1. </w:t>
          </w:r>
        </w:p>
        <w:p w14:paraId="0FC90D8B" w14:textId="572BD224" w:rsidR="00D526C8" w:rsidRPr="00F0499F" w:rsidRDefault="00D526C8" w:rsidP="002E12ED">
          <w:pPr>
            <w:spacing w:after="120" w:line="20" w:lineRule="atLeast"/>
            <w:contextualSpacing/>
            <w:jc w:val="center"/>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2697BAFA" w14:textId="51444F8B" w:rsidR="00BA0364" w:rsidRDefault="001C24BC">
              <w:pPr>
                <w:pStyle w:val="Turinys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14460330" w:history="1">
                <w:r w:rsidR="00BA0364" w:rsidRPr="00BD5CC6">
                  <w:rPr>
                    <w:rStyle w:val="Hipersaitas"/>
                    <w:rFonts w:cstheme="minorHAnsi"/>
                    <w:noProof/>
                  </w:rPr>
                  <w:t>1.</w:t>
                </w:r>
                <w:r w:rsidR="00BA0364">
                  <w:rPr>
                    <w:noProof/>
                    <w:kern w:val="2"/>
                    <w:sz w:val="24"/>
                    <w:szCs w:val="24"/>
                    <w14:ligatures w14:val="standardContextual"/>
                  </w:rPr>
                  <w:tab/>
                </w:r>
                <w:r w:rsidR="00BA0364" w:rsidRPr="00BD5CC6">
                  <w:rPr>
                    <w:rStyle w:val="Hipersaitas"/>
                    <w:rFonts w:cstheme="minorHAnsi"/>
                    <w:noProof/>
                  </w:rPr>
                  <w:t>Bendra informacija</w:t>
                </w:r>
                <w:r w:rsidR="00BA0364">
                  <w:rPr>
                    <w:noProof/>
                    <w:webHidden/>
                  </w:rPr>
                  <w:tab/>
                </w:r>
                <w:r w:rsidR="00BA0364">
                  <w:rPr>
                    <w:noProof/>
                    <w:webHidden/>
                  </w:rPr>
                  <w:fldChar w:fldCharType="begin"/>
                </w:r>
                <w:r w:rsidR="00BA0364">
                  <w:rPr>
                    <w:noProof/>
                    <w:webHidden/>
                  </w:rPr>
                  <w:instrText xml:space="preserve"> PAGEREF _Toc214460330 \h </w:instrText>
                </w:r>
                <w:r w:rsidR="00BA0364">
                  <w:rPr>
                    <w:noProof/>
                    <w:webHidden/>
                  </w:rPr>
                </w:r>
                <w:r w:rsidR="00BA0364">
                  <w:rPr>
                    <w:noProof/>
                    <w:webHidden/>
                  </w:rPr>
                  <w:fldChar w:fldCharType="separate"/>
                </w:r>
                <w:r w:rsidR="00BA0364">
                  <w:rPr>
                    <w:noProof/>
                    <w:webHidden/>
                  </w:rPr>
                  <w:t>2</w:t>
                </w:r>
                <w:r w:rsidR="00BA0364">
                  <w:rPr>
                    <w:noProof/>
                    <w:webHidden/>
                  </w:rPr>
                  <w:fldChar w:fldCharType="end"/>
                </w:r>
              </w:hyperlink>
            </w:p>
            <w:p w14:paraId="25ECBE79" w14:textId="27F045F2" w:rsidR="00BA0364" w:rsidRDefault="00BA0364">
              <w:pPr>
                <w:pStyle w:val="Turinys1"/>
                <w:rPr>
                  <w:noProof/>
                  <w:kern w:val="2"/>
                  <w:sz w:val="24"/>
                  <w:szCs w:val="24"/>
                  <w14:ligatures w14:val="standardContextual"/>
                </w:rPr>
              </w:pPr>
              <w:hyperlink w:anchor="_Toc214460331" w:history="1">
                <w:r w:rsidRPr="00BD5CC6">
                  <w:rPr>
                    <w:rStyle w:val="Hipersaitas"/>
                    <w:rFonts w:ascii="Calibri" w:hAnsi="Calibri" w:cs="Calibri"/>
                    <w:noProof/>
                  </w:rPr>
                  <w:t>2</w:t>
                </w:r>
                <w:r w:rsidRPr="00BD5CC6">
                  <w:rPr>
                    <w:rStyle w:val="Hipersaitas"/>
                    <w:noProof/>
                  </w:rPr>
                  <w:t xml:space="preserve">. </w:t>
                </w:r>
                <w:r w:rsidRPr="00BD5CC6">
                  <w:rPr>
                    <w:rStyle w:val="Hipersaitas"/>
                    <w:rFonts w:cstheme="minorHAnsi"/>
                    <w:noProof/>
                  </w:rPr>
                  <w:t>Pirkimo objektas</w:t>
                </w:r>
                <w:r>
                  <w:rPr>
                    <w:noProof/>
                    <w:webHidden/>
                  </w:rPr>
                  <w:tab/>
                </w:r>
                <w:r>
                  <w:rPr>
                    <w:noProof/>
                    <w:webHidden/>
                  </w:rPr>
                  <w:fldChar w:fldCharType="begin"/>
                </w:r>
                <w:r>
                  <w:rPr>
                    <w:noProof/>
                    <w:webHidden/>
                  </w:rPr>
                  <w:instrText xml:space="preserve"> PAGEREF _Toc214460331 \h </w:instrText>
                </w:r>
                <w:r>
                  <w:rPr>
                    <w:noProof/>
                    <w:webHidden/>
                  </w:rPr>
                </w:r>
                <w:r>
                  <w:rPr>
                    <w:noProof/>
                    <w:webHidden/>
                  </w:rPr>
                  <w:fldChar w:fldCharType="separate"/>
                </w:r>
                <w:r>
                  <w:rPr>
                    <w:noProof/>
                    <w:webHidden/>
                  </w:rPr>
                  <w:t>2</w:t>
                </w:r>
                <w:r>
                  <w:rPr>
                    <w:noProof/>
                    <w:webHidden/>
                  </w:rPr>
                  <w:fldChar w:fldCharType="end"/>
                </w:r>
              </w:hyperlink>
            </w:p>
            <w:p w14:paraId="0653DD89" w14:textId="7CD2D738" w:rsidR="00BA0364" w:rsidRDefault="00BA0364">
              <w:pPr>
                <w:pStyle w:val="Turinys1"/>
                <w:rPr>
                  <w:noProof/>
                  <w:kern w:val="2"/>
                  <w:sz w:val="24"/>
                  <w:szCs w:val="24"/>
                  <w14:ligatures w14:val="standardContextual"/>
                </w:rPr>
              </w:pPr>
              <w:hyperlink w:anchor="_Toc214460332" w:history="1">
                <w:r w:rsidRPr="00BD5CC6">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_Toc214460332 \h </w:instrText>
                </w:r>
                <w:r>
                  <w:rPr>
                    <w:noProof/>
                    <w:webHidden/>
                  </w:rPr>
                </w:r>
                <w:r>
                  <w:rPr>
                    <w:noProof/>
                    <w:webHidden/>
                  </w:rPr>
                  <w:fldChar w:fldCharType="separate"/>
                </w:r>
                <w:r>
                  <w:rPr>
                    <w:noProof/>
                    <w:webHidden/>
                  </w:rPr>
                  <w:t>2</w:t>
                </w:r>
                <w:r>
                  <w:rPr>
                    <w:noProof/>
                    <w:webHidden/>
                  </w:rPr>
                  <w:fldChar w:fldCharType="end"/>
                </w:r>
              </w:hyperlink>
            </w:p>
            <w:p w14:paraId="5A667F60" w14:textId="2EB215E3" w:rsidR="00BA0364" w:rsidRDefault="00BA0364">
              <w:pPr>
                <w:pStyle w:val="Turinys1"/>
                <w:rPr>
                  <w:noProof/>
                  <w:kern w:val="2"/>
                  <w:sz w:val="24"/>
                  <w:szCs w:val="24"/>
                  <w14:ligatures w14:val="standardContextual"/>
                </w:rPr>
              </w:pPr>
              <w:hyperlink w:anchor="_Toc214460333" w:history="1">
                <w:r w:rsidRPr="00BD5CC6">
                  <w:rPr>
                    <w:rStyle w:val="Hipersaitas"/>
                    <w:rFonts w:cstheme="majorHAnsi"/>
                    <w:noProof/>
                  </w:rPr>
                  <w:t xml:space="preserve">4. </w:t>
                </w:r>
                <w:r w:rsidRPr="00BD5CC6">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_Toc214460333 \h </w:instrText>
                </w:r>
                <w:r>
                  <w:rPr>
                    <w:noProof/>
                    <w:webHidden/>
                  </w:rPr>
                </w:r>
                <w:r>
                  <w:rPr>
                    <w:noProof/>
                    <w:webHidden/>
                  </w:rPr>
                  <w:fldChar w:fldCharType="separate"/>
                </w:r>
                <w:r>
                  <w:rPr>
                    <w:noProof/>
                    <w:webHidden/>
                  </w:rPr>
                  <w:t>3</w:t>
                </w:r>
                <w:r>
                  <w:rPr>
                    <w:noProof/>
                    <w:webHidden/>
                  </w:rPr>
                  <w:fldChar w:fldCharType="end"/>
                </w:r>
              </w:hyperlink>
            </w:p>
            <w:p w14:paraId="29315EF7" w14:textId="3E35C735" w:rsidR="00BA0364" w:rsidRDefault="00BA0364">
              <w:pPr>
                <w:pStyle w:val="Turinys1"/>
                <w:rPr>
                  <w:noProof/>
                  <w:kern w:val="2"/>
                  <w:sz w:val="24"/>
                  <w:szCs w:val="24"/>
                  <w14:ligatures w14:val="standardContextual"/>
                </w:rPr>
              </w:pPr>
              <w:hyperlink w:anchor="_Toc214460334" w:history="1">
                <w:r w:rsidRPr="00BD5CC6">
                  <w:rPr>
                    <w:rStyle w:val="Hipersaitas"/>
                    <w:rFonts w:cstheme="minorHAnsi"/>
                    <w:noProof/>
                  </w:rPr>
                  <w:t>5.</w:t>
                </w:r>
                <w:r w:rsidRPr="00BD5CC6">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_Toc214460334 \h </w:instrText>
                </w:r>
                <w:r>
                  <w:rPr>
                    <w:noProof/>
                    <w:webHidden/>
                  </w:rPr>
                </w:r>
                <w:r>
                  <w:rPr>
                    <w:noProof/>
                    <w:webHidden/>
                  </w:rPr>
                  <w:fldChar w:fldCharType="separate"/>
                </w:r>
                <w:r>
                  <w:rPr>
                    <w:noProof/>
                    <w:webHidden/>
                  </w:rPr>
                  <w:t>3</w:t>
                </w:r>
                <w:r>
                  <w:rPr>
                    <w:noProof/>
                    <w:webHidden/>
                  </w:rPr>
                  <w:fldChar w:fldCharType="end"/>
                </w:r>
              </w:hyperlink>
            </w:p>
            <w:p w14:paraId="66150272" w14:textId="0BD36025" w:rsidR="00BA0364" w:rsidRDefault="00BA0364">
              <w:pPr>
                <w:pStyle w:val="Turinys1"/>
                <w:rPr>
                  <w:noProof/>
                  <w:kern w:val="2"/>
                  <w:sz w:val="24"/>
                  <w:szCs w:val="24"/>
                  <w14:ligatures w14:val="standardContextual"/>
                </w:rPr>
              </w:pPr>
              <w:hyperlink w:anchor="_Toc214460335" w:history="1">
                <w:r w:rsidRPr="00BD5CC6">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_Toc214460335 \h </w:instrText>
                </w:r>
                <w:r>
                  <w:rPr>
                    <w:noProof/>
                    <w:webHidden/>
                  </w:rPr>
                </w:r>
                <w:r>
                  <w:rPr>
                    <w:noProof/>
                    <w:webHidden/>
                  </w:rPr>
                  <w:fldChar w:fldCharType="separate"/>
                </w:r>
                <w:r>
                  <w:rPr>
                    <w:noProof/>
                    <w:webHidden/>
                  </w:rPr>
                  <w:t>3</w:t>
                </w:r>
                <w:r>
                  <w:rPr>
                    <w:noProof/>
                    <w:webHidden/>
                  </w:rPr>
                  <w:fldChar w:fldCharType="end"/>
                </w:r>
              </w:hyperlink>
            </w:p>
            <w:p w14:paraId="4F0BABA6" w14:textId="1CC3F014" w:rsidR="00BA0364" w:rsidRDefault="00BA0364">
              <w:pPr>
                <w:pStyle w:val="Turinys1"/>
                <w:tabs>
                  <w:tab w:val="left" w:pos="720"/>
                </w:tabs>
                <w:rPr>
                  <w:noProof/>
                  <w:kern w:val="2"/>
                  <w:sz w:val="24"/>
                  <w:szCs w:val="24"/>
                  <w14:ligatures w14:val="standardContextual"/>
                </w:rPr>
              </w:pPr>
              <w:hyperlink w:anchor="_Toc214460336" w:history="1">
                <w:r w:rsidRPr="00BD5CC6">
                  <w:rPr>
                    <w:rStyle w:val="Hipersaitas"/>
                    <w:rFonts w:eastAsia="Arial"/>
                    <w:noProof/>
                  </w:rPr>
                  <w:t>7.</w:t>
                </w:r>
                <w:r>
                  <w:rPr>
                    <w:noProof/>
                    <w:kern w:val="2"/>
                    <w:sz w:val="24"/>
                    <w:szCs w:val="24"/>
                    <w14:ligatures w14:val="standardContextual"/>
                  </w:rPr>
                  <w:tab/>
                </w:r>
                <w:r w:rsidRPr="00BD5CC6">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_Toc214460336 \h </w:instrText>
                </w:r>
                <w:r>
                  <w:rPr>
                    <w:noProof/>
                    <w:webHidden/>
                  </w:rPr>
                </w:r>
                <w:r>
                  <w:rPr>
                    <w:noProof/>
                    <w:webHidden/>
                  </w:rPr>
                  <w:fldChar w:fldCharType="separate"/>
                </w:r>
                <w:r>
                  <w:rPr>
                    <w:noProof/>
                    <w:webHidden/>
                  </w:rPr>
                  <w:t>4</w:t>
                </w:r>
                <w:r>
                  <w:rPr>
                    <w:noProof/>
                    <w:webHidden/>
                  </w:rPr>
                  <w:fldChar w:fldCharType="end"/>
                </w:r>
              </w:hyperlink>
            </w:p>
            <w:p w14:paraId="0DC4F026" w14:textId="172FEC92" w:rsidR="00BA0364" w:rsidRDefault="00BA0364">
              <w:pPr>
                <w:pStyle w:val="Turinys1"/>
                <w:tabs>
                  <w:tab w:val="left" w:pos="720"/>
                </w:tabs>
                <w:rPr>
                  <w:noProof/>
                  <w:kern w:val="2"/>
                  <w:sz w:val="24"/>
                  <w:szCs w:val="24"/>
                  <w14:ligatures w14:val="standardContextual"/>
                </w:rPr>
              </w:pPr>
              <w:hyperlink w:anchor="_Toc214460337" w:history="1">
                <w:r w:rsidRPr="00BD5CC6">
                  <w:rPr>
                    <w:rStyle w:val="Hipersaitas"/>
                    <w:rFonts w:eastAsia="Arial"/>
                    <w:noProof/>
                  </w:rPr>
                  <w:t>8.</w:t>
                </w:r>
                <w:r>
                  <w:rPr>
                    <w:noProof/>
                    <w:kern w:val="2"/>
                    <w:sz w:val="24"/>
                    <w:szCs w:val="24"/>
                    <w14:ligatures w14:val="standardContextual"/>
                  </w:rPr>
                  <w:tab/>
                </w:r>
                <w:r w:rsidRPr="00BD5CC6">
                  <w:rPr>
                    <w:rStyle w:val="Hipersaitas"/>
                    <w:rFonts w:cstheme="minorHAnsi"/>
                    <w:noProof/>
                  </w:rPr>
                  <w:t>Elektroninis aukcionas</w:t>
                </w:r>
                <w:r>
                  <w:rPr>
                    <w:noProof/>
                    <w:webHidden/>
                  </w:rPr>
                  <w:tab/>
                </w:r>
                <w:r>
                  <w:rPr>
                    <w:noProof/>
                    <w:webHidden/>
                  </w:rPr>
                  <w:fldChar w:fldCharType="begin"/>
                </w:r>
                <w:r>
                  <w:rPr>
                    <w:noProof/>
                    <w:webHidden/>
                  </w:rPr>
                  <w:instrText xml:space="preserve"> PAGEREF _Toc214460337 \h </w:instrText>
                </w:r>
                <w:r>
                  <w:rPr>
                    <w:noProof/>
                    <w:webHidden/>
                  </w:rPr>
                </w:r>
                <w:r>
                  <w:rPr>
                    <w:noProof/>
                    <w:webHidden/>
                  </w:rPr>
                  <w:fldChar w:fldCharType="separate"/>
                </w:r>
                <w:r>
                  <w:rPr>
                    <w:noProof/>
                    <w:webHidden/>
                  </w:rPr>
                  <w:t>4</w:t>
                </w:r>
                <w:r>
                  <w:rPr>
                    <w:noProof/>
                    <w:webHidden/>
                  </w:rPr>
                  <w:fldChar w:fldCharType="end"/>
                </w:r>
              </w:hyperlink>
            </w:p>
            <w:p w14:paraId="573DAA69" w14:textId="44A11150" w:rsidR="00BA0364" w:rsidRDefault="00BA0364">
              <w:pPr>
                <w:pStyle w:val="Turinys1"/>
                <w:tabs>
                  <w:tab w:val="left" w:pos="720"/>
                </w:tabs>
                <w:rPr>
                  <w:noProof/>
                  <w:kern w:val="2"/>
                  <w:sz w:val="24"/>
                  <w:szCs w:val="24"/>
                  <w14:ligatures w14:val="standardContextual"/>
                </w:rPr>
              </w:pPr>
              <w:hyperlink w:anchor="_Toc214460338" w:history="1">
                <w:r w:rsidRPr="00BD5CC6">
                  <w:rPr>
                    <w:rStyle w:val="Hipersaitas"/>
                    <w:rFonts w:eastAsia="Arial"/>
                    <w:noProof/>
                  </w:rPr>
                  <w:t>9.</w:t>
                </w:r>
                <w:r>
                  <w:rPr>
                    <w:noProof/>
                    <w:kern w:val="2"/>
                    <w:sz w:val="24"/>
                    <w:szCs w:val="24"/>
                    <w14:ligatures w14:val="standardContextual"/>
                  </w:rPr>
                  <w:tab/>
                </w:r>
                <w:r w:rsidRPr="00BD5CC6">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_Toc214460338 \h </w:instrText>
                </w:r>
                <w:r>
                  <w:rPr>
                    <w:noProof/>
                    <w:webHidden/>
                  </w:rPr>
                </w:r>
                <w:r>
                  <w:rPr>
                    <w:noProof/>
                    <w:webHidden/>
                  </w:rPr>
                  <w:fldChar w:fldCharType="separate"/>
                </w:r>
                <w:r>
                  <w:rPr>
                    <w:noProof/>
                    <w:webHidden/>
                  </w:rPr>
                  <w:t>5</w:t>
                </w:r>
                <w:r>
                  <w:rPr>
                    <w:noProof/>
                    <w:webHidden/>
                  </w:rPr>
                  <w:fldChar w:fldCharType="end"/>
                </w:r>
              </w:hyperlink>
            </w:p>
            <w:p w14:paraId="73BF585B" w14:textId="1CCBD44D" w:rsidR="00BA0364" w:rsidRDefault="00BA0364">
              <w:pPr>
                <w:pStyle w:val="Turinys1"/>
                <w:tabs>
                  <w:tab w:val="left" w:pos="720"/>
                </w:tabs>
                <w:rPr>
                  <w:noProof/>
                  <w:kern w:val="2"/>
                  <w:sz w:val="24"/>
                  <w:szCs w:val="24"/>
                  <w14:ligatures w14:val="standardContextual"/>
                </w:rPr>
              </w:pPr>
              <w:hyperlink w:anchor="_Toc214460339" w:history="1">
                <w:r w:rsidRPr="00BD5CC6">
                  <w:rPr>
                    <w:rStyle w:val="Hipersaitas"/>
                    <w:rFonts w:eastAsia="Arial"/>
                    <w:noProof/>
                  </w:rPr>
                  <w:t>10.</w:t>
                </w:r>
                <w:r>
                  <w:rPr>
                    <w:noProof/>
                    <w:kern w:val="2"/>
                    <w:sz w:val="24"/>
                    <w:szCs w:val="24"/>
                    <w14:ligatures w14:val="standardContextual"/>
                  </w:rPr>
                  <w:tab/>
                </w:r>
                <w:r w:rsidRPr="00BD5CC6">
                  <w:rPr>
                    <w:rStyle w:val="Hipersaitas"/>
                    <w:rFonts w:cstheme="minorHAnsi"/>
                    <w:noProof/>
                  </w:rPr>
                  <w:t>Sutarties sudarymas</w:t>
                </w:r>
                <w:r>
                  <w:rPr>
                    <w:noProof/>
                    <w:webHidden/>
                  </w:rPr>
                  <w:tab/>
                </w:r>
                <w:r>
                  <w:rPr>
                    <w:noProof/>
                    <w:webHidden/>
                  </w:rPr>
                  <w:fldChar w:fldCharType="begin"/>
                </w:r>
                <w:r>
                  <w:rPr>
                    <w:noProof/>
                    <w:webHidden/>
                  </w:rPr>
                  <w:instrText xml:space="preserve"> PAGEREF _Toc214460339 \h </w:instrText>
                </w:r>
                <w:r>
                  <w:rPr>
                    <w:noProof/>
                    <w:webHidden/>
                  </w:rPr>
                </w:r>
                <w:r>
                  <w:rPr>
                    <w:noProof/>
                    <w:webHidden/>
                  </w:rPr>
                  <w:fldChar w:fldCharType="separate"/>
                </w:r>
                <w:r>
                  <w:rPr>
                    <w:noProof/>
                    <w:webHidden/>
                  </w:rPr>
                  <w:t>5</w:t>
                </w:r>
                <w:r>
                  <w:rPr>
                    <w:noProof/>
                    <w:webHidden/>
                  </w:rPr>
                  <w:fldChar w:fldCharType="end"/>
                </w:r>
              </w:hyperlink>
            </w:p>
            <w:p w14:paraId="0EAD8F93" w14:textId="51AF919E" w:rsidR="00BA0364" w:rsidRDefault="00BA0364">
              <w:pPr>
                <w:pStyle w:val="Turinys1"/>
                <w:tabs>
                  <w:tab w:val="left" w:pos="720"/>
                </w:tabs>
                <w:rPr>
                  <w:noProof/>
                  <w:kern w:val="2"/>
                  <w:sz w:val="24"/>
                  <w:szCs w:val="24"/>
                  <w14:ligatures w14:val="standardContextual"/>
                </w:rPr>
              </w:pPr>
              <w:hyperlink w:anchor="_Toc214460340" w:history="1">
                <w:r w:rsidRPr="00BD5CC6">
                  <w:rPr>
                    <w:rStyle w:val="Hipersaitas"/>
                    <w:rFonts w:eastAsia="Arial"/>
                    <w:noProof/>
                  </w:rPr>
                  <w:t>11.</w:t>
                </w:r>
                <w:r>
                  <w:rPr>
                    <w:noProof/>
                    <w:kern w:val="2"/>
                    <w:sz w:val="24"/>
                    <w:szCs w:val="24"/>
                    <w14:ligatures w14:val="standardContextual"/>
                  </w:rPr>
                  <w:tab/>
                </w:r>
                <w:r w:rsidRPr="00BD5CC6">
                  <w:rPr>
                    <w:rStyle w:val="Hipersaitas"/>
                    <w:rFonts w:cstheme="minorHAnsi"/>
                    <w:noProof/>
                  </w:rPr>
                  <w:t>Kitos sąlygos</w:t>
                </w:r>
                <w:r>
                  <w:rPr>
                    <w:noProof/>
                    <w:webHidden/>
                  </w:rPr>
                  <w:tab/>
                </w:r>
                <w:r>
                  <w:rPr>
                    <w:noProof/>
                    <w:webHidden/>
                  </w:rPr>
                  <w:fldChar w:fldCharType="begin"/>
                </w:r>
                <w:r>
                  <w:rPr>
                    <w:noProof/>
                    <w:webHidden/>
                  </w:rPr>
                  <w:instrText xml:space="preserve"> PAGEREF _Toc214460340 \h </w:instrText>
                </w:r>
                <w:r>
                  <w:rPr>
                    <w:noProof/>
                    <w:webHidden/>
                  </w:rPr>
                </w:r>
                <w:r>
                  <w:rPr>
                    <w:noProof/>
                    <w:webHidden/>
                  </w:rPr>
                  <w:fldChar w:fldCharType="separate"/>
                </w:r>
                <w:r>
                  <w:rPr>
                    <w:noProof/>
                    <w:webHidden/>
                  </w:rPr>
                  <w:t>5</w:t>
                </w:r>
                <w:r>
                  <w:rPr>
                    <w:noProof/>
                    <w:webHidden/>
                  </w:rPr>
                  <w:fldChar w:fldCharType="end"/>
                </w:r>
              </w:hyperlink>
            </w:p>
            <w:p w14:paraId="3369BF43" w14:textId="556181C7" w:rsidR="00BA0364" w:rsidRDefault="00BA0364">
              <w:pPr>
                <w:pStyle w:val="Turinys1"/>
                <w:rPr>
                  <w:noProof/>
                  <w:kern w:val="2"/>
                  <w:sz w:val="24"/>
                  <w:szCs w:val="24"/>
                  <w14:ligatures w14:val="standardContextual"/>
                </w:rPr>
              </w:pPr>
              <w:hyperlink w:anchor="_Toc214460341" w:history="1">
                <w:r w:rsidRPr="00BD5CC6">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_Toc214460341 \h </w:instrText>
                </w:r>
                <w:r>
                  <w:rPr>
                    <w:noProof/>
                    <w:webHidden/>
                  </w:rPr>
                </w:r>
                <w:r>
                  <w:rPr>
                    <w:noProof/>
                    <w:webHidden/>
                  </w:rPr>
                  <w:fldChar w:fldCharType="separate"/>
                </w:r>
                <w:r>
                  <w:rPr>
                    <w:noProof/>
                    <w:webHidden/>
                  </w:rPr>
                  <w:t>22</w:t>
                </w:r>
                <w:r>
                  <w:rPr>
                    <w:noProof/>
                    <w:webHidden/>
                  </w:rPr>
                  <w:fldChar w:fldCharType="end"/>
                </w:r>
              </w:hyperlink>
            </w:p>
            <w:p w14:paraId="7ADB4467" w14:textId="13F12E82" w:rsidR="00BA0364" w:rsidRDefault="00BA0364">
              <w:pPr>
                <w:pStyle w:val="Turinys2"/>
                <w:rPr>
                  <w:noProof/>
                  <w:kern w:val="2"/>
                  <w:sz w:val="24"/>
                  <w:szCs w:val="24"/>
                  <w14:ligatures w14:val="standardContextual"/>
                </w:rPr>
              </w:pPr>
              <w:hyperlink w:anchor="_Toc214460342" w:history="1">
                <w:r w:rsidRPr="00BD5CC6">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_Toc214460342 \h </w:instrText>
                </w:r>
                <w:r>
                  <w:rPr>
                    <w:noProof/>
                    <w:webHidden/>
                  </w:rPr>
                </w:r>
                <w:r>
                  <w:rPr>
                    <w:noProof/>
                    <w:webHidden/>
                  </w:rPr>
                  <w:fldChar w:fldCharType="separate"/>
                </w:r>
                <w:r>
                  <w:rPr>
                    <w:noProof/>
                    <w:webHidden/>
                  </w:rPr>
                  <w:t>25</w:t>
                </w:r>
                <w:r>
                  <w:rPr>
                    <w:noProof/>
                    <w:webHidden/>
                  </w:rPr>
                  <w:fldChar w:fldCharType="end"/>
                </w:r>
              </w:hyperlink>
            </w:p>
            <w:p w14:paraId="48DC262B" w14:textId="4935BA13" w:rsidR="00BA0364" w:rsidRDefault="00BA0364">
              <w:pPr>
                <w:pStyle w:val="Turinys2"/>
                <w:rPr>
                  <w:noProof/>
                  <w:kern w:val="2"/>
                  <w:sz w:val="24"/>
                  <w:szCs w:val="24"/>
                  <w14:ligatures w14:val="standardContextual"/>
                </w:rPr>
              </w:pPr>
              <w:hyperlink w:anchor="_Toc214460343" w:history="1">
                <w:r w:rsidRPr="00BD5CC6">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_Toc214460343 \h </w:instrText>
                </w:r>
                <w:r>
                  <w:rPr>
                    <w:noProof/>
                    <w:webHidden/>
                  </w:rPr>
                </w:r>
                <w:r>
                  <w:rPr>
                    <w:noProof/>
                    <w:webHidden/>
                  </w:rPr>
                  <w:fldChar w:fldCharType="separate"/>
                </w:r>
                <w:r>
                  <w:rPr>
                    <w:noProof/>
                    <w:webHidden/>
                  </w:rPr>
                  <w:t>26</w:t>
                </w:r>
                <w:r>
                  <w:rPr>
                    <w:noProof/>
                    <w:webHidden/>
                  </w:rPr>
                  <w:fldChar w:fldCharType="end"/>
                </w:r>
              </w:hyperlink>
            </w:p>
            <w:p w14:paraId="40B1181D" w14:textId="3150ED1C" w:rsidR="00BA0364" w:rsidRDefault="00BA0364">
              <w:pPr>
                <w:pStyle w:val="Turinys2"/>
                <w:rPr>
                  <w:noProof/>
                  <w:kern w:val="2"/>
                  <w:sz w:val="24"/>
                  <w:szCs w:val="24"/>
                  <w14:ligatures w14:val="standardContextual"/>
                </w:rPr>
              </w:pPr>
              <w:hyperlink w:anchor="_Toc214460344" w:history="1">
                <w:r w:rsidRPr="00BD5CC6">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_Toc214460344 \h </w:instrText>
                </w:r>
                <w:r>
                  <w:rPr>
                    <w:noProof/>
                    <w:webHidden/>
                  </w:rPr>
                </w:r>
                <w:r>
                  <w:rPr>
                    <w:noProof/>
                    <w:webHidden/>
                  </w:rPr>
                  <w:fldChar w:fldCharType="separate"/>
                </w:r>
                <w:r>
                  <w:rPr>
                    <w:noProof/>
                    <w:webHidden/>
                  </w:rPr>
                  <w:t>27</w:t>
                </w:r>
                <w:r>
                  <w:rPr>
                    <w:noProof/>
                    <w:webHidden/>
                  </w:rPr>
                  <w:fldChar w:fldCharType="end"/>
                </w:r>
              </w:hyperlink>
            </w:p>
            <w:p w14:paraId="64F6D7DD" w14:textId="3EF79EE3" w:rsidR="00BA0364" w:rsidRDefault="00BA0364">
              <w:pPr>
                <w:pStyle w:val="Turinys2"/>
                <w:rPr>
                  <w:noProof/>
                  <w:kern w:val="2"/>
                  <w:sz w:val="24"/>
                  <w:szCs w:val="24"/>
                  <w14:ligatures w14:val="standardContextual"/>
                </w:rPr>
              </w:pPr>
              <w:hyperlink w:anchor="_Toc214460345" w:history="1">
                <w:r w:rsidRPr="00BD5CC6">
                  <w:rPr>
                    <w:rStyle w:val="Hipersaitas"/>
                    <w:rFonts w:eastAsia="Calibri" w:cstheme="minorHAnsi"/>
                    <w:noProof/>
                  </w:rPr>
                  <w:t xml:space="preserve">Pirkimo sąlygų 5 priedas „EBVPD“ </w:t>
                </w:r>
                <w:r w:rsidRPr="00BD5CC6">
                  <w:rPr>
                    <w:rStyle w:val="Hipersaitas"/>
                    <w:rFonts w:cstheme="minorHAnsi"/>
                    <w:noProof/>
                  </w:rPr>
                  <w:t>(XML formatu)</w:t>
                </w:r>
                <w:r>
                  <w:rPr>
                    <w:noProof/>
                    <w:webHidden/>
                  </w:rPr>
                  <w:tab/>
                </w:r>
                <w:r>
                  <w:rPr>
                    <w:noProof/>
                    <w:webHidden/>
                  </w:rPr>
                  <w:fldChar w:fldCharType="begin"/>
                </w:r>
                <w:r>
                  <w:rPr>
                    <w:noProof/>
                    <w:webHidden/>
                  </w:rPr>
                  <w:instrText xml:space="preserve"> PAGEREF _Toc214460345 \h </w:instrText>
                </w:r>
                <w:r>
                  <w:rPr>
                    <w:noProof/>
                    <w:webHidden/>
                  </w:rPr>
                </w:r>
                <w:r>
                  <w:rPr>
                    <w:noProof/>
                    <w:webHidden/>
                  </w:rPr>
                  <w:fldChar w:fldCharType="separate"/>
                </w:r>
                <w:r>
                  <w:rPr>
                    <w:noProof/>
                    <w:webHidden/>
                  </w:rPr>
                  <w:t>28</w:t>
                </w:r>
                <w:r>
                  <w:rPr>
                    <w:noProof/>
                    <w:webHidden/>
                  </w:rPr>
                  <w:fldChar w:fldCharType="end"/>
                </w:r>
              </w:hyperlink>
            </w:p>
            <w:p w14:paraId="6CC4367D" w14:textId="12FEAC2F" w:rsidR="00BA0364" w:rsidRDefault="00BA0364">
              <w:pPr>
                <w:pStyle w:val="Turinys2"/>
                <w:rPr>
                  <w:noProof/>
                  <w:kern w:val="2"/>
                  <w:sz w:val="24"/>
                  <w:szCs w:val="24"/>
                  <w14:ligatures w14:val="standardContextual"/>
                </w:rPr>
              </w:pPr>
              <w:hyperlink w:anchor="_Toc214460346" w:history="1">
                <w:r w:rsidRPr="00BD5CC6">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_Toc214460346 \h </w:instrText>
                </w:r>
                <w:r>
                  <w:rPr>
                    <w:noProof/>
                    <w:webHidden/>
                  </w:rPr>
                </w:r>
                <w:r>
                  <w:rPr>
                    <w:noProof/>
                    <w:webHidden/>
                  </w:rPr>
                  <w:fldChar w:fldCharType="separate"/>
                </w:r>
                <w:r>
                  <w:rPr>
                    <w:noProof/>
                    <w:webHidden/>
                  </w:rPr>
                  <w:t>29</w:t>
                </w:r>
                <w:r>
                  <w:rPr>
                    <w:noProof/>
                    <w:webHidden/>
                  </w:rPr>
                  <w:fldChar w:fldCharType="end"/>
                </w:r>
              </w:hyperlink>
            </w:p>
            <w:p w14:paraId="3E6B4741" w14:textId="21705089" w:rsidR="00BA0364" w:rsidRDefault="00BA0364">
              <w:pPr>
                <w:pStyle w:val="Turinys2"/>
                <w:rPr>
                  <w:noProof/>
                  <w:kern w:val="2"/>
                  <w:sz w:val="24"/>
                  <w:szCs w:val="24"/>
                  <w14:ligatures w14:val="standardContextual"/>
                </w:rPr>
              </w:pPr>
              <w:hyperlink w:anchor="_Toc214460347" w:history="1">
                <w:r w:rsidRPr="00BD5CC6">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_Toc214460347 \h </w:instrText>
                </w:r>
                <w:r>
                  <w:rPr>
                    <w:noProof/>
                    <w:webHidden/>
                  </w:rPr>
                </w:r>
                <w:r>
                  <w:rPr>
                    <w:noProof/>
                    <w:webHidden/>
                  </w:rPr>
                  <w:fldChar w:fldCharType="separate"/>
                </w:r>
                <w:r>
                  <w:rPr>
                    <w:noProof/>
                    <w:webHidden/>
                  </w:rPr>
                  <w:t>30</w:t>
                </w:r>
                <w:r>
                  <w:rPr>
                    <w:noProof/>
                    <w:webHidden/>
                  </w:rPr>
                  <w:fldChar w:fldCharType="end"/>
                </w:r>
              </w:hyperlink>
            </w:p>
            <w:p w14:paraId="34996D8B" w14:textId="44EF561B" w:rsidR="00BA0364" w:rsidRDefault="00BA0364">
              <w:pPr>
                <w:pStyle w:val="Turinys2"/>
                <w:rPr>
                  <w:noProof/>
                  <w:kern w:val="2"/>
                  <w:sz w:val="24"/>
                  <w:szCs w:val="24"/>
                  <w14:ligatures w14:val="standardContextual"/>
                </w:rPr>
              </w:pPr>
              <w:hyperlink w:anchor="_Toc214460348" w:history="1">
                <w:r w:rsidRPr="00BD5CC6">
                  <w:rPr>
                    <w:rStyle w:val="Hipersaitas"/>
                    <w:noProof/>
                  </w:rPr>
                  <w:t>Pirkimo sąlygų 8 priedas „Sutarties projektas“</w:t>
                </w:r>
                <w:r>
                  <w:rPr>
                    <w:noProof/>
                    <w:webHidden/>
                  </w:rPr>
                  <w:tab/>
                </w:r>
                <w:r>
                  <w:rPr>
                    <w:noProof/>
                    <w:webHidden/>
                  </w:rPr>
                  <w:fldChar w:fldCharType="begin"/>
                </w:r>
                <w:r>
                  <w:rPr>
                    <w:noProof/>
                    <w:webHidden/>
                  </w:rPr>
                  <w:instrText xml:space="preserve"> PAGEREF _Toc214460348 \h </w:instrText>
                </w:r>
                <w:r>
                  <w:rPr>
                    <w:noProof/>
                    <w:webHidden/>
                  </w:rPr>
                </w:r>
                <w:r>
                  <w:rPr>
                    <w:noProof/>
                    <w:webHidden/>
                  </w:rPr>
                  <w:fldChar w:fldCharType="separate"/>
                </w:r>
                <w:r>
                  <w:rPr>
                    <w:noProof/>
                    <w:webHidden/>
                  </w:rPr>
                  <w:t>31</w:t>
                </w:r>
                <w:r>
                  <w:rPr>
                    <w:noProof/>
                    <w:webHidden/>
                  </w:rPr>
                  <w:fldChar w:fldCharType="end"/>
                </w:r>
              </w:hyperlink>
            </w:p>
            <w:p w14:paraId="7D0C3AAB" w14:textId="6E19EFB3" w:rsidR="00BA0364" w:rsidRDefault="00BA0364">
              <w:pPr>
                <w:pStyle w:val="Turinys2"/>
                <w:rPr>
                  <w:noProof/>
                  <w:kern w:val="2"/>
                  <w:sz w:val="24"/>
                  <w:szCs w:val="24"/>
                  <w14:ligatures w14:val="standardContextual"/>
                </w:rPr>
              </w:pPr>
              <w:hyperlink w:anchor="_Toc214460349" w:history="1">
                <w:r w:rsidRPr="00BD5CC6">
                  <w:rPr>
                    <w:rStyle w:val="Hipersaitas"/>
                    <w:rFonts w:cstheme="minorHAnsi"/>
                    <w:noProof/>
                  </w:rPr>
                  <w:t>Pirkimo sąlygų 9 priedas „Deklaracija dėl veiklos agresiją prieš Ukrainą vykdančiose šalyse nevykdymo“</w:t>
                </w:r>
                <w:r>
                  <w:rPr>
                    <w:noProof/>
                    <w:webHidden/>
                  </w:rPr>
                  <w:tab/>
                </w:r>
                <w:r>
                  <w:rPr>
                    <w:noProof/>
                    <w:webHidden/>
                  </w:rPr>
                  <w:fldChar w:fldCharType="begin"/>
                </w:r>
                <w:r>
                  <w:rPr>
                    <w:noProof/>
                    <w:webHidden/>
                  </w:rPr>
                  <w:instrText xml:space="preserve"> PAGEREF _Toc214460349 \h </w:instrText>
                </w:r>
                <w:r>
                  <w:rPr>
                    <w:noProof/>
                    <w:webHidden/>
                  </w:rPr>
                </w:r>
                <w:r>
                  <w:rPr>
                    <w:noProof/>
                    <w:webHidden/>
                  </w:rPr>
                  <w:fldChar w:fldCharType="separate"/>
                </w:r>
                <w:r>
                  <w:rPr>
                    <w:noProof/>
                    <w:webHidden/>
                  </w:rPr>
                  <w:t>32</w:t>
                </w:r>
                <w:r>
                  <w:rPr>
                    <w:noProof/>
                    <w:webHidden/>
                  </w:rPr>
                  <w:fldChar w:fldCharType="end"/>
                </w:r>
              </w:hyperlink>
            </w:p>
            <w:p w14:paraId="0DDC40AE" w14:textId="5933B5C5"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214460330"/>
      <w:bookmarkStart w:id="1" w:name="_Toc335201954"/>
      <w:bookmarkStart w:id="2" w:name="_Toc147739116"/>
      <w:r w:rsidRPr="00D24970">
        <w:rPr>
          <w:rFonts w:asciiTheme="minorHAnsi" w:hAnsiTheme="minorHAnsi" w:cstheme="minorHAnsi"/>
        </w:rPr>
        <w:lastRenderedPageBreak/>
        <w:t>Bendra informacija</w:t>
      </w:r>
      <w:bookmarkEnd w:id="0"/>
    </w:p>
    <w:p w14:paraId="064D9154" w14:textId="0C195D75" w:rsidR="005B5ED5" w:rsidRPr="00FE0162" w:rsidRDefault="00FE0162" w:rsidP="00FE0162">
      <w:pPr>
        <w:pStyle w:val="Sraopastraipa"/>
        <w:numPr>
          <w:ilvl w:val="1"/>
          <w:numId w:val="1"/>
        </w:numPr>
        <w:spacing w:after="0" w:line="20" w:lineRule="atLeast"/>
        <w:ind w:left="0" w:firstLine="567"/>
        <w:jc w:val="both"/>
        <w:rPr>
          <w:rFonts w:eastAsia="Calibri" w:cstheme="minorHAnsi"/>
        </w:rPr>
      </w:pPr>
      <w:r>
        <w:rPr>
          <w:rFonts w:cstheme="minorHAnsi"/>
        </w:rPr>
        <w:t>Pe</w:t>
      </w:r>
      <w:r w:rsidRPr="004E1135">
        <w:rPr>
          <w:rFonts w:cstheme="minorHAnsi"/>
        </w:rPr>
        <w:t xml:space="preserve">rkančioji organizacija – </w:t>
      </w:r>
      <w:r w:rsidRPr="00324C91">
        <w:rPr>
          <w:rFonts w:ascii="Calibri" w:eastAsia="Times New Roman" w:hAnsi="Calibri" w:cs="Calibri"/>
          <w:lang w:bidi="hi-IN"/>
        </w:rPr>
        <w:t>Valstybės sienos apsaugos tarnyba prie Lietuvos Respublikos vidaus reikalų ministerijos</w:t>
      </w:r>
      <w:r w:rsidRPr="00324C91">
        <w:rPr>
          <w:rFonts w:ascii="Calibri" w:eastAsia="Calibri" w:hAnsi="Calibri" w:cs="Calibri"/>
        </w:rPr>
        <w:t xml:space="preserve">, </w:t>
      </w:r>
      <w:r w:rsidRPr="00FE0162">
        <w:rPr>
          <w:rFonts w:ascii="Calibri" w:eastAsia="Calibri" w:hAnsi="Calibri" w:cs="Calibri"/>
        </w:rPr>
        <w:t xml:space="preserve">juridinio asmens kodas </w:t>
      </w:r>
      <w:r w:rsidRPr="00FE0162">
        <w:rPr>
          <w:rFonts w:ascii="Calibri" w:eastAsia="Times New Roman" w:hAnsi="Calibri" w:cs="Calibri"/>
          <w:snapToGrid w:val="0"/>
        </w:rPr>
        <w:t xml:space="preserve">188608252, </w:t>
      </w:r>
      <w:r w:rsidRPr="00FE0162">
        <w:rPr>
          <w:rFonts w:ascii="Calibri" w:eastAsia="Calibri" w:hAnsi="Calibri" w:cs="Calibri"/>
        </w:rPr>
        <w:t xml:space="preserve">adresas </w:t>
      </w:r>
      <w:bookmarkStart w:id="3" w:name="_Hlk148430476"/>
      <w:r w:rsidRPr="00FE0162">
        <w:rPr>
          <w:rFonts w:ascii="Calibri" w:eastAsia="Times New Roman" w:hAnsi="Calibri" w:cs="Calibri"/>
          <w:snapToGrid w:val="0"/>
        </w:rPr>
        <w:t>Savanorių pr. 2, LT-03116 Vilnius</w:t>
      </w:r>
      <w:bookmarkEnd w:id="3"/>
      <w:r w:rsidRPr="00FE0162">
        <w:rPr>
          <w:rFonts w:eastAsia="Calibri" w:cstheme="minorHAnsi"/>
        </w:rPr>
        <w:t>. Perkančioji organizacija yra PVM mokėtoja</w:t>
      </w:r>
      <w:r w:rsidR="00594EC2">
        <w:rPr>
          <w:rFonts w:eastAsia="Calibri" w:cstheme="minorHAnsi"/>
        </w:rPr>
        <w:t xml:space="preserve"> (toliau – perkančioji organizacija, tarnyba)</w:t>
      </w:r>
      <w:r w:rsidRPr="00FE0162">
        <w:rPr>
          <w:rFonts w:eastAsia="Calibri" w:cstheme="minorHAnsi"/>
        </w:rPr>
        <w:t>.</w:t>
      </w:r>
    </w:p>
    <w:p w14:paraId="17299D17" w14:textId="4C8FB97F" w:rsidR="00FE0162" w:rsidRPr="00FE0162" w:rsidRDefault="00E32C8E" w:rsidP="00076530">
      <w:pPr>
        <w:pStyle w:val="Sraopastraipa"/>
        <w:numPr>
          <w:ilvl w:val="1"/>
          <w:numId w:val="1"/>
        </w:numPr>
        <w:spacing w:after="0" w:line="20" w:lineRule="atLeast"/>
        <w:ind w:left="0" w:firstLine="567"/>
        <w:jc w:val="both"/>
        <w:rPr>
          <w:rFonts w:cstheme="minorHAnsi"/>
        </w:rPr>
      </w:pPr>
      <w:r w:rsidRPr="00FE0162">
        <w:rPr>
          <w:rFonts w:eastAsia="Calibri"/>
          <w:i/>
          <w:iCs/>
        </w:rPr>
        <w:t xml:space="preserve"> </w:t>
      </w:r>
      <w:r w:rsidR="007D6857" w:rsidRPr="00FE0162">
        <w:t>Pirkimas</w:t>
      </w:r>
      <w:r w:rsidR="00B37854" w:rsidRPr="00FE0162">
        <w:t xml:space="preserve"> neatlieka</w:t>
      </w:r>
      <w:r w:rsidR="007D6857" w:rsidRPr="00FE0162">
        <w:t>mas</w:t>
      </w:r>
      <w:r w:rsidR="00B37854" w:rsidRPr="00FE0162">
        <w:t xml:space="preserve"> </w:t>
      </w:r>
      <w:r w:rsidR="002F5F8E" w:rsidRPr="00FE0162">
        <w:t>naudojantis centralizuotų pirkimų katalogu</w:t>
      </w:r>
      <w:r w:rsidR="007D6857" w:rsidRPr="00FE0162">
        <w:t xml:space="preserve">, nes </w:t>
      </w:r>
      <w:r w:rsidR="00FE0162" w:rsidRPr="00FE0162">
        <w:rPr>
          <w:rFonts w:cstheme="minorHAnsi"/>
        </w:rPr>
        <w:t>pirkimo objektas nėra įtrauktas į CPO.LT ar VRS CPO katalogus.</w:t>
      </w:r>
    </w:p>
    <w:p w14:paraId="62DF64D0" w14:textId="7EC329C0" w:rsidR="00AA23FB" w:rsidRPr="00FE0162" w:rsidRDefault="00AA23FB" w:rsidP="00076530">
      <w:pPr>
        <w:pStyle w:val="Sraopastraipa"/>
        <w:numPr>
          <w:ilvl w:val="1"/>
          <w:numId w:val="1"/>
        </w:numPr>
        <w:spacing w:after="0" w:line="240" w:lineRule="auto"/>
        <w:ind w:left="0" w:firstLine="567"/>
        <w:rPr>
          <w:rFonts w:cstheme="minorHAnsi"/>
          <w:color w:val="FF0000"/>
        </w:rPr>
      </w:pPr>
      <w:r w:rsidRPr="00FE0162">
        <w:rPr>
          <w:rFonts w:eastAsia="Times New Roman" w:cstheme="minorHAnsi"/>
        </w:rPr>
        <w:t>Perkančioji organizacija nerezervuoja teisės dalyvauti pirkime.</w:t>
      </w:r>
    </w:p>
    <w:p w14:paraId="573233DF" w14:textId="00965E9E" w:rsidR="00E32C8E" w:rsidRPr="003B3E7D" w:rsidRDefault="00E32C8E" w:rsidP="00076530">
      <w:pPr>
        <w:pStyle w:val="Sraopastraipa"/>
        <w:numPr>
          <w:ilvl w:val="1"/>
          <w:numId w:val="1"/>
        </w:numPr>
        <w:spacing w:after="0" w:line="240" w:lineRule="auto"/>
        <w:ind w:left="0" w:firstLine="567"/>
        <w:jc w:val="both"/>
        <w:rPr>
          <w:rFonts w:cstheme="minorHAnsi"/>
        </w:rPr>
      </w:pPr>
      <w:r w:rsidRPr="003B3E7D">
        <w:rPr>
          <w:rFonts w:cstheme="minorHAnsi"/>
        </w:rPr>
        <w:t xml:space="preserve">Stebėtojai dalyvauti </w:t>
      </w:r>
      <w:r w:rsidR="008A3C98" w:rsidRPr="003B3E7D">
        <w:rPr>
          <w:rFonts w:cstheme="minorHAnsi"/>
        </w:rPr>
        <w:t>K</w:t>
      </w:r>
      <w:r w:rsidRPr="003B3E7D">
        <w:rPr>
          <w:rFonts w:cstheme="minorHAnsi"/>
        </w:rPr>
        <w:t>omisijos posėdžiuose nėra kviečiami.</w:t>
      </w:r>
    </w:p>
    <w:p w14:paraId="2A906D35" w14:textId="1CEDB626" w:rsidR="00FE0162" w:rsidRPr="003B3E7D" w:rsidRDefault="00FE0162" w:rsidP="00076530">
      <w:pPr>
        <w:pStyle w:val="Sraopastraipa"/>
        <w:numPr>
          <w:ilvl w:val="1"/>
          <w:numId w:val="7"/>
        </w:numPr>
        <w:spacing w:after="0" w:line="240" w:lineRule="auto"/>
        <w:ind w:left="0" w:firstLine="567"/>
        <w:jc w:val="both"/>
      </w:pPr>
      <w:r w:rsidRPr="003B3E7D">
        <w:rPr>
          <w:rFonts w:cstheme="minorHAnsi"/>
        </w:rPr>
        <w:t>Atliekamas žaliasis pirkimas. Pirkimas vykdomas vadovaujantis Lietuvos Respublikos aplinkos ministro 2011 m. birželio 28 d. įsakymo Nr. D1-508 „</w:t>
      </w:r>
      <w:hyperlink r:id="rId10" w:history="1">
        <w:r w:rsidRPr="003B3E7D">
          <w:rPr>
            <w:rFonts w:cstheme="minorHAnsi"/>
          </w:rPr>
          <w:t>Dėl Aplinkos apsaugos kriterijų taikymo, vykdant žaliuosius pirkimus, tvarkos aprašo patvirtinimo</w:t>
        </w:r>
      </w:hyperlink>
      <w:r w:rsidRPr="003B3E7D">
        <w:rPr>
          <w:rFonts w:cstheme="minorHAnsi"/>
        </w:rPr>
        <w:t xml:space="preserve">“ </w:t>
      </w:r>
      <w:r w:rsidR="006C7DF2" w:rsidRPr="003B3E7D">
        <w:rPr>
          <w:rFonts w:cstheme="minorHAnsi"/>
        </w:rPr>
        <w:t>4.4.4.</w:t>
      </w:r>
      <w:r w:rsidR="003B3E7D" w:rsidRPr="003B3E7D">
        <w:rPr>
          <w:rFonts w:cstheme="minorHAnsi"/>
          <w:lang w:val="en-US"/>
        </w:rPr>
        <w:t>1</w:t>
      </w:r>
      <w:r w:rsidR="006C7DF2" w:rsidRPr="003B3E7D">
        <w:rPr>
          <w:rFonts w:cstheme="minorHAnsi"/>
        </w:rPr>
        <w:t xml:space="preserve"> papunkči</w:t>
      </w:r>
      <w:r w:rsidR="000C4F2A" w:rsidRPr="003B3E7D">
        <w:rPr>
          <w:rFonts w:cstheme="minorHAnsi"/>
        </w:rPr>
        <w:t>u</w:t>
      </w:r>
      <w:r w:rsidRPr="003B3E7D">
        <w:t>. Aplinkos apaugos kriterijai nustatyti specialiųjų pirkimo sąlygų 2 priede</w:t>
      </w:r>
      <w:r w:rsidR="003B3E7D">
        <w:t>.</w:t>
      </w:r>
      <w:r w:rsidRPr="003B3E7D">
        <w:t xml:space="preserve"> </w:t>
      </w:r>
    </w:p>
    <w:p w14:paraId="2413C02D" w14:textId="18EF0D9C" w:rsidR="00E32C8E" w:rsidRPr="00FE0162" w:rsidRDefault="00E32C8E" w:rsidP="00076530">
      <w:pPr>
        <w:pStyle w:val="Sraopastraipa"/>
        <w:numPr>
          <w:ilvl w:val="1"/>
          <w:numId w:val="7"/>
        </w:numPr>
        <w:tabs>
          <w:tab w:val="left" w:pos="993"/>
        </w:tabs>
        <w:spacing w:after="0" w:line="240" w:lineRule="auto"/>
        <w:ind w:left="0" w:firstLine="567"/>
        <w:jc w:val="both"/>
        <w:rPr>
          <w:rFonts w:eastAsia="Arial"/>
        </w:rPr>
      </w:pPr>
      <w:r w:rsidRPr="00FE0162">
        <w:rPr>
          <w:rFonts w:eastAsia="Arial"/>
        </w:rPr>
        <w:t xml:space="preserve">Išankstinis skelbimas apie </w:t>
      </w:r>
      <w:r w:rsidR="007A68AD" w:rsidRPr="00FE0162">
        <w:rPr>
          <w:rFonts w:eastAsia="Arial"/>
        </w:rPr>
        <w:t>p</w:t>
      </w:r>
      <w:r w:rsidRPr="00FE0162">
        <w:rPr>
          <w:rFonts w:eastAsia="Arial"/>
        </w:rPr>
        <w:t>irkimą nebuvo paskelbtas</w:t>
      </w:r>
      <w:r w:rsidR="00FE0162" w:rsidRPr="00FE0162">
        <w:rPr>
          <w:rFonts w:eastAsia="Arial"/>
        </w:rPr>
        <w:t>.</w:t>
      </w:r>
    </w:p>
    <w:p w14:paraId="72EF28E7" w14:textId="1859EE7B" w:rsidR="00AF1430" w:rsidRDefault="00015FC9" w:rsidP="00076530">
      <w:pPr>
        <w:pStyle w:val="Sraopastraipa"/>
        <w:numPr>
          <w:ilvl w:val="1"/>
          <w:numId w:val="7"/>
        </w:numPr>
        <w:tabs>
          <w:tab w:val="left" w:pos="851"/>
          <w:tab w:val="left" w:pos="993"/>
        </w:tabs>
        <w:spacing w:after="0" w:line="240" w:lineRule="auto"/>
        <w:ind w:left="0" w:firstLine="567"/>
        <w:jc w:val="both"/>
        <w:rPr>
          <w:rFonts w:cstheme="minorHAnsi"/>
        </w:rPr>
      </w:pPr>
      <w:r>
        <w:rPr>
          <w:rFonts w:cstheme="minorHAnsi"/>
          <w:lang w:eastAsia="en-US"/>
        </w:rPr>
        <w:t>P</w:t>
      </w:r>
      <w:r w:rsidR="00E32C8E" w:rsidRPr="00C447D2">
        <w:rPr>
          <w:rFonts w:cstheme="minorHAnsi"/>
          <w:lang w:eastAsia="en-US"/>
        </w:rPr>
        <w:t>irkime</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r w:rsidR="00E32C8E" w:rsidRPr="00C447D2">
        <w:rPr>
          <w:rFonts w:cstheme="minorHAnsi"/>
          <w:i/>
          <w:iCs/>
          <w:lang w:eastAsia="en-US"/>
        </w:rPr>
        <w:t>ex ante</w:t>
      </w:r>
      <w:r w:rsidR="00E32C8E" w:rsidRPr="00C447D2">
        <w:rPr>
          <w:rFonts w:cstheme="minorHAnsi"/>
          <w:lang w:eastAsia="en-US"/>
        </w:rPr>
        <w:t xml:space="preserve"> skaidrumo.</w:t>
      </w:r>
    </w:p>
    <w:p w14:paraId="54F87F9F" w14:textId="5B3CC1AB" w:rsidR="004D070C" w:rsidRDefault="007466F8" w:rsidP="004D070C">
      <w:pPr>
        <w:pStyle w:val="Sraopastraipa"/>
        <w:numPr>
          <w:ilvl w:val="1"/>
          <w:numId w:val="7"/>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p>
    <w:p w14:paraId="0C002F05" w14:textId="2ACB72D5" w:rsidR="00E32C8E" w:rsidRPr="00FE0162" w:rsidRDefault="004D070C" w:rsidP="00844C89">
      <w:pPr>
        <w:pStyle w:val="Sraopastraipa"/>
        <w:numPr>
          <w:ilvl w:val="1"/>
          <w:numId w:val="7"/>
        </w:numPr>
        <w:tabs>
          <w:tab w:val="left" w:pos="851"/>
          <w:tab w:val="left" w:pos="993"/>
        </w:tabs>
        <w:spacing w:after="0" w:line="240" w:lineRule="auto"/>
        <w:ind w:firstLine="207"/>
        <w:jc w:val="both"/>
        <w:rPr>
          <w:rFonts w:cstheme="minorHAnsi"/>
        </w:rPr>
      </w:pPr>
      <w:r w:rsidRPr="00FE0162">
        <w:rPr>
          <w:rFonts w:cstheme="minorHAnsi"/>
          <w:color w:val="7030A0"/>
        </w:rPr>
        <w:t xml:space="preserve"> </w:t>
      </w:r>
      <w:r w:rsidR="00E32C8E" w:rsidRPr="00FE0162">
        <w:rPr>
          <w:rFonts w:eastAsia="Arial" w:cstheme="minorHAnsi"/>
          <w:color w:val="333333"/>
        </w:rPr>
        <w:t xml:space="preserve">Bendrosios </w:t>
      </w:r>
      <w:r w:rsidR="007E5F55" w:rsidRPr="00FE0162">
        <w:rPr>
          <w:rFonts w:eastAsia="Arial" w:cstheme="minorHAnsi"/>
          <w:color w:val="333333"/>
        </w:rPr>
        <w:t xml:space="preserve">pirkimo </w:t>
      </w:r>
      <w:r w:rsidR="00E32C8E" w:rsidRPr="00FE0162">
        <w:rPr>
          <w:rFonts w:eastAsia="Arial" w:cstheme="minorHAnsi"/>
          <w:color w:val="333333"/>
        </w:rPr>
        <w:t>sąlygos yra neatskiriama ši</w:t>
      </w:r>
      <w:r w:rsidR="00C07F25" w:rsidRPr="00FE0162">
        <w:rPr>
          <w:rFonts w:eastAsia="Arial" w:cstheme="minorHAnsi"/>
          <w:color w:val="333333"/>
        </w:rPr>
        <w:t>ų</w:t>
      </w:r>
      <w:r w:rsidR="00E32C8E" w:rsidRPr="00FE0162">
        <w:rPr>
          <w:rFonts w:eastAsia="Arial" w:cstheme="minorHAnsi"/>
          <w:color w:val="333333"/>
        </w:rPr>
        <w:t xml:space="preserve"> </w:t>
      </w:r>
      <w:r w:rsidR="00F4541C" w:rsidRPr="00FE0162">
        <w:rPr>
          <w:rFonts w:eastAsia="Arial" w:cstheme="minorHAnsi"/>
          <w:color w:val="333333"/>
        </w:rPr>
        <w:t>p</w:t>
      </w:r>
      <w:r w:rsidR="00E32C8E" w:rsidRPr="00FE0162">
        <w:rPr>
          <w:rFonts w:eastAsia="Arial" w:cstheme="minorHAnsi"/>
          <w:color w:val="333333"/>
        </w:rPr>
        <w:t>irkimo sąlygų dalis.</w:t>
      </w:r>
    </w:p>
    <w:p w14:paraId="5DEDEBC7" w14:textId="1ED44FB6" w:rsidR="00B41C66" w:rsidRPr="00F0499F" w:rsidRDefault="00507DC9" w:rsidP="008767A8">
      <w:pPr>
        <w:pStyle w:val="Antrat1"/>
        <w:spacing w:line="20" w:lineRule="atLeast"/>
        <w:contextualSpacing/>
      </w:pPr>
      <w:bookmarkStart w:id="4" w:name="_Ref39426332"/>
      <w:bookmarkStart w:id="5" w:name="_Ref39426338"/>
      <w:bookmarkStart w:id="6" w:name="_Toc214460331"/>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0B7B0A50" w14:textId="71CB62FD" w:rsidR="00B41C66" w:rsidRDefault="00B41C66" w:rsidP="00E245EF">
      <w:pPr>
        <w:pStyle w:val="Betarp"/>
        <w:numPr>
          <w:ilvl w:val="1"/>
          <w:numId w:val="5"/>
        </w:numPr>
        <w:ind w:left="0" w:firstLine="567"/>
        <w:contextualSpacing/>
        <w:jc w:val="both"/>
        <w:rPr>
          <w:rFonts w:cstheme="minorHAnsi"/>
        </w:rPr>
      </w:pPr>
      <w:r w:rsidRPr="00072287">
        <w:rPr>
          <w:rFonts w:eastAsia="Calibri"/>
        </w:rPr>
        <w:t xml:space="preserve">Perkančioji organizacija numato įsigyti </w:t>
      </w:r>
      <w:r w:rsidR="00E245EF" w:rsidRPr="00E245EF">
        <w:rPr>
          <w:rFonts w:eastAsia="Calibri"/>
          <w:b/>
          <w:bCs/>
        </w:rPr>
        <w:t>statybin</w:t>
      </w:r>
      <w:r w:rsidR="00E245EF">
        <w:rPr>
          <w:rFonts w:eastAsia="Calibri"/>
          <w:b/>
          <w:bCs/>
        </w:rPr>
        <w:t>es</w:t>
      </w:r>
      <w:r w:rsidR="00E245EF" w:rsidRPr="00E245EF">
        <w:rPr>
          <w:rFonts w:eastAsia="Calibri"/>
          <w:b/>
          <w:bCs/>
        </w:rPr>
        <w:t>, įvairi</w:t>
      </w:r>
      <w:r w:rsidR="00E245EF">
        <w:rPr>
          <w:rFonts w:eastAsia="Calibri"/>
          <w:b/>
          <w:bCs/>
        </w:rPr>
        <w:t>as</w:t>
      </w:r>
      <w:r w:rsidR="00E245EF" w:rsidRPr="00E245EF">
        <w:rPr>
          <w:rFonts w:eastAsia="Calibri"/>
          <w:b/>
          <w:bCs/>
        </w:rPr>
        <w:t xml:space="preserve"> buities ir elektros prek</w:t>
      </w:r>
      <w:r w:rsidR="00E245EF">
        <w:rPr>
          <w:rFonts w:eastAsia="Calibri"/>
          <w:b/>
          <w:bCs/>
        </w:rPr>
        <w:t>es</w:t>
      </w:r>
      <w:r w:rsidR="00E245EF" w:rsidRPr="00E245EF">
        <w:rPr>
          <w:rFonts w:eastAsia="Calibri"/>
          <w:b/>
          <w:bCs/>
        </w:rPr>
        <w:t>, įvairi</w:t>
      </w:r>
      <w:r w:rsidR="00E245EF">
        <w:rPr>
          <w:rFonts w:eastAsia="Calibri"/>
          <w:b/>
          <w:bCs/>
        </w:rPr>
        <w:t>us</w:t>
      </w:r>
      <w:r w:rsidR="00E245EF" w:rsidRPr="00E245EF">
        <w:rPr>
          <w:rFonts w:eastAsia="Calibri"/>
          <w:b/>
          <w:bCs/>
        </w:rPr>
        <w:t xml:space="preserve"> įranki</w:t>
      </w:r>
      <w:r w:rsidR="00E245EF">
        <w:rPr>
          <w:rFonts w:eastAsia="Calibri"/>
          <w:b/>
          <w:bCs/>
        </w:rPr>
        <w:t>us</w:t>
      </w:r>
      <w:r w:rsidR="00E245EF" w:rsidRPr="00E245EF">
        <w:rPr>
          <w:rFonts w:eastAsia="Calibri"/>
          <w:b/>
          <w:bCs/>
        </w:rPr>
        <w:t xml:space="preserve"> ir kit</w:t>
      </w:r>
      <w:r w:rsidR="00E245EF">
        <w:rPr>
          <w:rFonts w:eastAsia="Calibri"/>
          <w:b/>
          <w:bCs/>
        </w:rPr>
        <w:t>as prekes</w:t>
      </w:r>
      <w:r w:rsidRPr="00072287">
        <w:rPr>
          <w:rFonts w:eastAsia="Calibri"/>
        </w:rPr>
        <w:t>.</w:t>
      </w:r>
      <w:r w:rsidRPr="00072287">
        <w:rPr>
          <w:rFonts w:cstheme="minorHAnsi"/>
        </w:rPr>
        <w:t xml:space="preserve"> Reikalavimai pirkimo objektui nustatyti </w:t>
      </w:r>
      <w:r w:rsidR="00704310" w:rsidRPr="00072287">
        <w:rPr>
          <w:rFonts w:cstheme="minorHAnsi"/>
        </w:rPr>
        <w:t>s</w:t>
      </w:r>
      <w:r w:rsidR="00444CAF" w:rsidRPr="00072287">
        <w:rPr>
          <w:rFonts w:cstheme="minorHAnsi"/>
        </w:rPr>
        <w:t xml:space="preserve">pecialiųjų </w:t>
      </w:r>
      <w:r w:rsidR="00CE7209" w:rsidRPr="00072287">
        <w:rPr>
          <w:rFonts w:cstheme="minorHAnsi"/>
        </w:rPr>
        <w:t xml:space="preserve">pirkimo </w:t>
      </w:r>
      <w:r w:rsidR="00444CAF" w:rsidRPr="00072287">
        <w:rPr>
          <w:rFonts w:cstheme="minorHAnsi"/>
        </w:rPr>
        <w:t xml:space="preserve">sąlygų </w:t>
      </w:r>
      <w:r w:rsidR="00072287" w:rsidRPr="00072287">
        <w:rPr>
          <w:rFonts w:cstheme="minorHAnsi"/>
        </w:rPr>
        <w:t>2</w:t>
      </w:r>
      <w:r w:rsidR="00FA7D78" w:rsidRPr="00072287">
        <w:rPr>
          <w:rFonts w:ascii="Arial" w:hAnsi="Arial" w:cs="Arial"/>
        </w:rPr>
        <w:t xml:space="preserve"> </w:t>
      </w:r>
      <w:r w:rsidR="00444CAF" w:rsidRPr="00072287">
        <w:rPr>
          <w:rFonts w:cstheme="minorHAnsi"/>
        </w:rPr>
        <w:t>priede</w:t>
      </w:r>
      <w:r w:rsidRPr="00072287">
        <w:rPr>
          <w:rFonts w:cstheme="minorHAnsi"/>
        </w:rPr>
        <w:t>.</w:t>
      </w:r>
    </w:p>
    <w:p w14:paraId="2FEF522E" w14:textId="34E77A5C" w:rsidR="00E245EF" w:rsidRDefault="00E245EF" w:rsidP="00E245EF">
      <w:pPr>
        <w:pStyle w:val="Betarp"/>
        <w:numPr>
          <w:ilvl w:val="1"/>
          <w:numId w:val="5"/>
        </w:numPr>
        <w:ind w:left="0" w:firstLine="567"/>
        <w:contextualSpacing/>
        <w:jc w:val="both"/>
        <w:rPr>
          <w:rFonts w:cstheme="minorHAnsi"/>
        </w:rPr>
      </w:pPr>
      <w:r w:rsidRPr="003A3477">
        <w:rPr>
          <w:rFonts w:cstheme="minorHAnsi"/>
        </w:rPr>
        <w:t>Pirkimo objektas į dalis neskaidomas</w:t>
      </w:r>
      <w:r>
        <w:rPr>
          <w:rFonts w:cstheme="minorHAnsi"/>
        </w:rPr>
        <w:t>.</w:t>
      </w:r>
    </w:p>
    <w:p w14:paraId="594EA4F9" w14:textId="6CAFAA2D" w:rsidR="00E245EF" w:rsidRDefault="00E245EF" w:rsidP="00E245EF">
      <w:pPr>
        <w:pStyle w:val="Betarp"/>
        <w:numPr>
          <w:ilvl w:val="1"/>
          <w:numId w:val="5"/>
        </w:numPr>
        <w:ind w:left="0" w:firstLine="567"/>
        <w:contextualSpacing/>
        <w:jc w:val="both"/>
        <w:rPr>
          <w:rFonts w:cstheme="minorHAnsi"/>
        </w:rPr>
      </w:pPr>
      <w:r>
        <w:rPr>
          <w:rFonts w:cstheme="minorHAnsi"/>
        </w:rPr>
        <w:t>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turi būti laikoma, kad kiekviena tokia nuoroda yra pateikta su žodžiais „arba lygiavertis“.</w:t>
      </w:r>
    </w:p>
    <w:p w14:paraId="3AFEFDD5" w14:textId="3180D102" w:rsidR="00E245EF" w:rsidRPr="00072287" w:rsidRDefault="00E245EF" w:rsidP="00E245EF">
      <w:pPr>
        <w:pStyle w:val="Betarp"/>
        <w:numPr>
          <w:ilvl w:val="1"/>
          <w:numId w:val="5"/>
        </w:numPr>
        <w:ind w:left="0" w:firstLine="567"/>
        <w:contextualSpacing/>
        <w:jc w:val="both"/>
        <w:rPr>
          <w:rFonts w:cstheme="minorHAnsi"/>
        </w:rPr>
      </w:pPr>
      <w:r>
        <w:rPr>
          <w:rFonts w:cstheme="minorHAnsi"/>
        </w:rPr>
        <w:t>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turi būti laikoma, kad kiekviena tokia nuoroda yra pateikta su žodžiais „arba lygiavertis“.</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7" w:name="_Toc214460332"/>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3A422005" w14:textId="4C5E7C7D" w:rsidR="00B176FD" w:rsidRDefault="00862DB8" w:rsidP="00072287">
      <w:pPr>
        <w:pStyle w:val="Sraopastraipa"/>
        <w:spacing w:after="0"/>
        <w:ind w:left="0" w:firstLine="567"/>
        <w:jc w:val="both"/>
        <w:rPr>
          <w:rFonts w:cstheme="minorHAnsi"/>
        </w:rPr>
      </w:pPr>
      <w:r w:rsidRPr="00862DB8">
        <w:rPr>
          <w:rFonts w:cstheme="minorHAnsi"/>
          <w:iCs/>
        </w:rPr>
        <w:t>3.1.</w:t>
      </w:r>
      <w:r w:rsidR="00072287">
        <w:rPr>
          <w:rFonts w:cstheme="minorHAnsi"/>
          <w:iCs/>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5A96BF9D" w14:textId="77777777" w:rsidR="001B3A3A" w:rsidRPr="001B3A3A" w:rsidRDefault="001B3A3A" w:rsidP="001B3A3A">
      <w:pPr>
        <w:pStyle w:val="Body2"/>
        <w:numPr>
          <w:ilvl w:val="1"/>
          <w:numId w:val="23"/>
        </w:numPr>
        <w:spacing w:after="0"/>
        <w:rPr>
          <w:rFonts w:asciiTheme="minorHAnsi" w:eastAsiaTheme="minorEastAsia" w:hAnsiTheme="minorHAnsi" w:cstheme="minorHAnsi"/>
          <w:color w:val="auto"/>
          <w:lang w:val="lt-LT" w:eastAsia="lt-LT"/>
        </w:rPr>
      </w:pPr>
      <w:r w:rsidRPr="001B3A3A">
        <w:rPr>
          <w:rFonts w:asciiTheme="minorHAnsi" w:eastAsiaTheme="minorEastAsia" w:hAnsiTheme="minorHAnsi" w:cstheme="minorHAnsi"/>
          <w:color w:val="auto"/>
          <w:lang w:val="lt-LT" w:eastAsia="lt-LT"/>
        </w:rPr>
        <w:t>Perkančioji organizacija nerengs objekto apžiūros.</w:t>
      </w:r>
    </w:p>
    <w:p w14:paraId="45800042" w14:textId="77777777" w:rsidR="001B3A3A" w:rsidRPr="00F0499F" w:rsidRDefault="001B3A3A" w:rsidP="00072287">
      <w:pPr>
        <w:pStyle w:val="Sraopastraipa"/>
        <w:spacing w:after="0"/>
        <w:ind w:left="0" w:firstLine="567"/>
        <w:jc w:val="both"/>
        <w:rPr>
          <w:rFonts w:cstheme="minorHAnsi"/>
        </w:rPr>
      </w:pP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214460333"/>
      <w:r>
        <w:rPr>
          <w:rFonts w:cstheme="majorHAnsi"/>
        </w:rPr>
        <w:lastRenderedPageBreak/>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48030AEA"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072287">
        <w:rPr>
          <w:rFonts w:eastAsia="Calibri"/>
        </w:rPr>
        <w:t>3</w:t>
      </w:r>
      <w:r w:rsidR="00984B02" w:rsidRPr="127DD6E8">
        <w:rPr>
          <w:color w:val="00B050"/>
        </w:rPr>
        <w:t xml:space="preserve"> </w:t>
      </w:r>
      <w:r w:rsidR="006773B6" w:rsidRPr="127DD6E8">
        <w:rPr>
          <w:rFonts w:eastAsia="Calibri"/>
        </w:rPr>
        <w:t>priede</w:t>
      </w:r>
      <w:r w:rsidR="002C5249" w:rsidRPr="127DD6E8">
        <w:t xml:space="preserve">. </w:t>
      </w:r>
    </w:p>
    <w:p w14:paraId="46458DBB" w14:textId="1AFA06C7" w:rsidR="00072287" w:rsidRPr="00CE7228" w:rsidRDefault="00970624" w:rsidP="00072287">
      <w:pPr>
        <w:pStyle w:val="Sraopastraipa"/>
        <w:tabs>
          <w:tab w:val="left" w:pos="851"/>
        </w:tabs>
        <w:spacing w:after="0" w:line="20" w:lineRule="atLeast"/>
        <w:ind w:left="0" w:firstLine="567"/>
        <w:jc w:val="both"/>
      </w:pPr>
      <w:r>
        <w:t>4.2.</w:t>
      </w:r>
      <w:r w:rsidR="00072287" w:rsidRPr="00072287">
        <w:t xml:space="preserve"> </w:t>
      </w:r>
      <w:r w:rsidR="00072287" w:rsidRPr="00CE7228">
        <w:t xml:space="preserve">Tiekėjams nustatomi kvalifikacijos reikalavimai ir reikalavimai dėl kokybės vadybos sistemos ir (arba) aplinkos apsaugos vadybos sistemos standartų laikymosi ir jų atitiktį patvirtinantys dokumentai nurodyti specialiųjų pirkimo sąlygų 4 priede. </w:t>
      </w:r>
    </w:p>
    <w:p w14:paraId="34E32D48" w14:textId="755B0D9B" w:rsidR="007B6F6D" w:rsidRPr="00765189" w:rsidRDefault="007B6F6D" w:rsidP="00970624">
      <w:pPr>
        <w:pStyle w:val="Sraopastraipa"/>
        <w:tabs>
          <w:tab w:val="left" w:pos="851"/>
        </w:tabs>
        <w:spacing w:after="0" w:line="20" w:lineRule="atLeast"/>
        <w:ind w:left="0" w:firstLine="567"/>
        <w:jc w:val="both"/>
        <w:rPr>
          <w:highlight w:val="yellow"/>
        </w:rPr>
      </w:pP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6" w:name="_Toc214460334"/>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270172F7" w14:textId="3F3B8D03" w:rsidR="009110EB" w:rsidRDefault="009110EB" w:rsidP="009110EB">
      <w:pPr>
        <w:spacing w:after="0" w:line="240" w:lineRule="auto"/>
        <w:ind w:firstLine="567"/>
        <w:jc w:val="both"/>
        <w:rPr>
          <w:rFonts w:cstheme="minorHAnsi"/>
          <w:color w:val="000000" w:themeColor="text1"/>
        </w:rPr>
      </w:pPr>
      <w:r>
        <w:rPr>
          <w:rFonts w:cstheme="minorHAnsi"/>
          <w:color w:val="000000" w:themeColor="text1"/>
        </w:rPr>
        <w:t xml:space="preserve">5.1. </w:t>
      </w:r>
      <w:r w:rsidRPr="007872CB">
        <w:rPr>
          <w:rFonts w:cstheme="minorHAnsi"/>
          <w:color w:val="000000" w:themeColor="text1"/>
        </w:rPr>
        <w:t>Pirkimui Reglamento nuostatos</w:t>
      </w:r>
      <w:r w:rsidRPr="00A93041">
        <w:rPr>
          <w:rFonts w:cstheme="minorHAnsi"/>
          <w:color w:val="000000" w:themeColor="text1"/>
        </w:rPr>
        <w:t xml:space="preserve"> </w:t>
      </w:r>
      <w:r>
        <w:rPr>
          <w:rFonts w:cstheme="minorHAnsi"/>
          <w:color w:val="000000" w:themeColor="text1"/>
        </w:rPr>
        <w:t>ne</w:t>
      </w:r>
      <w:r w:rsidRPr="007872CB">
        <w:rPr>
          <w:rFonts w:cstheme="minorHAnsi"/>
          <w:color w:val="000000" w:themeColor="text1"/>
        </w:rPr>
        <w:t xml:space="preserve">taikomos. </w:t>
      </w:r>
    </w:p>
    <w:p w14:paraId="7DA42805" w14:textId="2CB1E83A" w:rsidR="009110EB" w:rsidRPr="0040160D" w:rsidRDefault="009110EB" w:rsidP="009110EB">
      <w:pPr>
        <w:pStyle w:val="Sraopastraipa"/>
        <w:spacing w:after="0" w:line="240" w:lineRule="auto"/>
        <w:ind w:left="0" w:firstLine="567"/>
        <w:jc w:val="both"/>
        <w:rPr>
          <w:b/>
          <w:bCs/>
        </w:rPr>
      </w:pPr>
      <w:r>
        <w:t>5</w:t>
      </w:r>
      <w:r w:rsidRPr="00B669F2">
        <w:t>.</w:t>
      </w:r>
      <w:r>
        <w:t>2</w:t>
      </w:r>
      <w:r w:rsidRPr="00B669F2">
        <w:t>.</w:t>
      </w:r>
      <w:r w:rsidRPr="00462174">
        <w:rPr>
          <w:rFonts w:ascii="Times New Roman" w:eastAsia="Times New Roman" w:hAnsi="Times New Roman" w:cs="Times New Roman"/>
          <w:sz w:val="24"/>
          <w:szCs w:val="24"/>
        </w:rPr>
        <w:t xml:space="preserve"> </w:t>
      </w:r>
      <w:r w:rsidRPr="00462174">
        <w:t>Siekdama užtikrinti, kad pirkimo sutartį vykdytų tik patikimi tiekėjai, kurių veikla neprieštarauja Lietuvos Respublikos nacionalinio saugumo interesams ir vykdomai politikai, perkančioji organizacija reikalauja, kad tiekėjas sutarties vykdymo metu laikytųsi Tiekėjų etikos kodekso (toliau – Kodeksas) 49 punkto nuostatų (</w:t>
      </w:r>
      <w:hyperlink r:id="rId11" w:history="1">
        <w:r w:rsidRPr="00462174">
          <w:rPr>
            <w:rStyle w:val="Hipersaitas"/>
          </w:rPr>
          <w:t>https://vpt.lrv.lt/media/viesa/saugykla/2024/1/w2fscibRf-4.pdf)</w:t>
        </w:r>
      </w:hyperlink>
      <w:r w:rsidRPr="00462174">
        <w:t>, t. y. tiekėjas turi nevykdyti veiklos karinę agresiją prieš Ukrainą vykdančiose šalyse ar/ir nebūti įmonių grupės, kurios bet kuris narys, vykdo veiklą karinę agresiją prieš Ukrainą vykdančiose šalyse, nariu ir/ar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tiekėjas turi nesiremti pajėgumais ir (ar) nesudaryti subtiekimo sutarties (-čių) su subtiekėju (-ais) netenkinančiu (-ais) šios sąlygos. Tiekėjas turi užtikrinti, kad anksčiau minėtų Kodekso nuostatų laikytųsi visi tiekėjo pasitelkti tretieji asmenys (subtiekėjai ir kiti ūkio subjektai, kurių pajėgumais tiekėjas remiasi).</w:t>
      </w:r>
      <w:r w:rsidRPr="00462174">
        <w:rPr>
          <w:b/>
          <w:bCs/>
        </w:rPr>
        <w:t xml:space="preserve"> Tiekėjai kartu su pasiūlymu turi pateikti </w:t>
      </w:r>
      <w:bookmarkStart w:id="17" w:name="_Hlk177718866"/>
      <w:r w:rsidRPr="0040160D">
        <w:rPr>
          <w:b/>
          <w:bCs/>
        </w:rPr>
        <w:t xml:space="preserve">deklaraciją dėl veiklos agresiją prieš Ukrainą vykdančiose šalyse nevykdymo pagal specialiųjų pirkimo sąlygų </w:t>
      </w:r>
      <w:r w:rsidR="003B3E7D">
        <w:rPr>
          <w:b/>
          <w:bCs/>
        </w:rPr>
        <w:t>9</w:t>
      </w:r>
      <w:r w:rsidRPr="0040160D">
        <w:rPr>
          <w:b/>
          <w:bCs/>
        </w:rPr>
        <w:t xml:space="preserve"> priede pateiktą formą</w:t>
      </w:r>
      <w:bookmarkEnd w:id="17"/>
      <w:r w:rsidRPr="0040160D">
        <w:rPr>
          <w:b/>
          <w:bCs/>
        </w:rPr>
        <w:t>. Jei pasiūlymą teikia tiekėjų grupė, deklaraciją pasirašo įgaliotas dalyvis.</w:t>
      </w:r>
    </w:p>
    <w:p w14:paraId="1DA05429" w14:textId="77777777" w:rsidR="009110EB" w:rsidRPr="00A93041" w:rsidRDefault="009110EB" w:rsidP="009110EB">
      <w:pPr>
        <w:pStyle w:val="Sraopastraipa"/>
        <w:numPr>
          <w:ilvl w:val="1"/>
          <w:numId w:val="26"/>
        </w:numPr>
        <w:shd w:val="clear" w:color="auto" w:fill="FFFFFF"/>
        <w:spacing w:after="0" w:line="240" w:lineRule="auto"/>
        <w:ind w:left="0" w:firstLine="567"/>
        <w:jc w:val="both"/>
        <w:rPr>
          <w:rFonts w:eastAsia="Times New Roman" w:cstheme="minorHAnsi"/>
        </w:rPr>
      </w:pPr>
      <w:r w:rsidRPr="00424128">
        <w:rPr>
          <w:rFonts w:eastAsia="Times New Roman" w:cstheme="minorHAnsi"/>
        </w:rPr>
        <w:t>Tiekėjo kartu su pasiūlymu pateikta deklaracija dėl veiklos agresiją prieš Ukrainą vykdančiose šalyse nevykdymo pagal specialiųjų pirkimo sąlygų 8 priede pateiktą formą yra sudėtinė ir neatskiriama sudaromos sutarties dalis, be kurios sutarties sudarymas ir įsigaliojimas negalimas. Jeigu paaiškėja, kad pateikta deklaracija yra melaginga</w:t>
      </w:r>
      <w:r w:rsidRPr="00A93041">
        <w:rPr>
          <w:rFonts w:eastAsia="Times New Roman" w:cstheme="minorHAnsi"/>
        </w:rPr>
        <w:t>, sutartis bus laikoma nesudaryta. Jei deklaracijos melagingumas paaiškės jau pradėjus vykdyti sutartį, sutartis bus nutraukta.</w:t>
      </w:r>
    </w:p>
    <w:p w14:paraId="4957ADA4" w14:textId="2AC9649D" w:rsidR="005C24CA" w:rsidRPr="00CE7228" w:rsidRDefault="009110EB" w:rsidP="009110EB">
      <w:pPr>
        <w:spacing w:after="0" w:line="240" w:lineRule="auto"/>
        <w:ind w:firstLine="567"/>
        <w:jc w:val="both"/>
        <w:rPr>
          <w:i/>
          <w:iCs/>
          <w:szCs w:val="24"/>
        </w:rPr>
      </w:pPr>
      <w:r w:rsidRPr="00F359D6">
        <w:rPr>
          <w:rFonts w:eastAsia="Times New Roman" w:cstheme="minorHAnsi"/>
        </w:rPr>
        <w:t>Tiekėjo deklaracija bus laikoma melaginga jeigu bus gauta iš kompetentingų institucijų informacija apie bet kokią tiekėjo ar su juo susijusių subjektų vykdomą veiklą karinę agresiją prieš Ukrainą vykdančiose šalyse. Nebent tiekėjas pateiktų dokumentus, įrodančius, kad veikla karinę agresiją prieš Ukrainą vykdančiose šalyse nėra vykdoma (pvz. jau yra nutraukta ar pan). Tokiu atveju tiekėjas kartu su deklaracija turi pateikti perkančiajai organizacijai dokumentą, įrodantį veiklos nevykdymą karinę agresiją prieš Ukrainą vykdančiose šalyse. Jeigu į minėtą karo rėmėjų sąrašą tiekėjas ir (ar) kiti aukščiau paminėti ūkio subjektai būtų įrašyti sutarties vykdymo metu ar paaiškėtų kita informacija apie vykdomą veiklą karinę agresiją prieš Ukrainą vykdančiose šalyse, sutartis su tiekėju bus nutraukta, nebent tiekėjas nedelsiant pateiktų dokumentus, įrodančius minėtos veiklos nevykdymą</w:t>
      </w:r>
      <w:r>
        <w:rPr>
          <w:rFonts w:eastAsia="Times New Roman" w:cstheme="minorHAnsi"/>
        </w:rPr>
        <w:t>.</w:t>
      </w:r>
    </w:p>
    <w:p w14:paraId="4BEDE7AF" w14:textId="0DE7C16D" w:rsidR="00AF62E6" w:rsidRPr="00142AB7" w:rsidRDefault="00245E8F" w:rsidP="00142AB7">
      <w:pPr>
        <w:pStyle w:val="Antrat1"/>
        <w:spacing w:line="20" w:lineRule="atLeast"/>
        <w:contextualSpacing/>
        <w:rPr>
          <w:rFonts w:asciiTheme="minorHAnsi" w:hAnsiTheme="minorHAnsi" w:cstheme="minorBidi"/>
        </w:rPr>
      </w:pPr>
      <w:bookmarkStart w:id="18" w:name="_Ref39666794"/>
      <w:bookmarkStart w:id="19" w:name="_Ref39666796"/>
      <w:bookmarkStart w:id="20" w:name="_Toc214460335"/>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3D47F821" w14:textId="2F93D89B" w:rsidR="00EF5623" w:rsidRPr="00FD53CF" w:rsidRDefault="00192AF9" w:rsidP="005C24CA">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3E166ECB" w:rsidR="00FF12F1" w:rsidRPr="00CA64E1" w:rsidRDefault="003F0DA7" w:rsidP="005C24CA">
      <w:pPr>
        <w:pStyle w:val="Sraopastraipa"/>
        <w:numPr>
          <w:ilvl w:val="2"/>
          <w:numId w:val="8"/>
        </w:numPr>
        <w:spacing w:after="0" w:line="240" w:lineRule="auto"/>
        <w:ind w:left="0" w:firstLine="567"/>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505D45">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046225D2" w:rsidR="009C1155" w:rsidRPr="00C169A0" w:rsidRDefault="009C1155" w:rsidP="005C24CA">
      <w:pPr>
        <w:pStyle w:val="Sraopastraipa"/>
        <w:numPr>
          <w:ilvl w:val="2"/>
          <w:numId w:val="8"/>
        </w:numPr>
        <w:spacing w:after="0" w:line="240" w:lineRule="auto"/>
        <w:ind w:left="0" w:firstLine="567"/>
        <w:jc w:val="both"/>
        <w:rPr>
          <w:rFonts w:cstheme="minorHAnsi"/>
          <w:u w:val="single"/>
        </w:rPr>
      </w:pPr>
      <w:r w:rsidRPr="003C1B53">
        <w:rPr>
          <w:rFonts w:cstheme="minorHAnsi"/>
        </w:rPr>
        <w:lastRenderedPageBreak/>
        <w:t xml:space="preserve">užpildytas EBVPD (specialiųjų pirkimo </w:t>
      </w:r>
      <w:r w:rsidRPr="00C169A0">
        <w:rPr>
          <w:rFonts w:cstheme="minorHAnsi"/>
        </w:rPr>
        <w:t xml:space="preserve">sąlygų </w:t>
      </w:r>
      <w:r w:rsidR="00505D45" w:rsidRPr="00C169A0">
        <w:rPr>
          <w:rFonts w:cstheme="minorHAnsi"/>
        </w:rPr>
        <w:t>5</w:t>
      </w:r>
      <w:r w:rsidRPr="00C169A0">
        <w:rPr>
          <w:rFonts w:cstheme="minorHAnsi"/>
        </w:rPr>
        <w:t xml:space="preserve"> priedas). Pasirašydamas </w:t>
      </w:r>
      <w:r w:rsidR="00C35C26" w:rsidRPr="00C169A0">
        <w:rPr>
          <w:rFonts w:cstheme="minorHAnsi"/>
        </w:rPr>
        <w:t>p</w:t>
      </w:r>
      <w:r w:rsidRPr="00C169A0">
        <w:rPr>
          <w:rFonts w:cstheme="minorHAnsi"/>
        </w:rPr>
        <w:t>asiūlymą, tiekėjas patvirtina ir EBVPD tikrumą;</w:t>
      </w:r>
    </w:p>
    <w:p w14:paraId="021CA68F" w14:textId="346D8E49" w:rsidR="007C1C57" w:rsidRPr="00C35C26" w:rsidRDefault="000C55D6" w:rsidP="005C24CA">
      <w:pPr>
        <w:pStyle w:val="Sraopastraipa"/>
        <w:numPr>
          <w:ilvl w:val="2"/>
          <w:numId w:val="8"/>
        </w:numPr>
        <w:spacing w:after="0" w:line="240" w:lineRule="auto"/>
        <w:ind w:left="0" w:firstLine="567"/>
        <w:jc w:val="both"/>
        <w:rPr>
          <w:rFonts w:cstheme="minorHAnsi"/>
          <w:u w:val="single"/>
        </w:rPr>
      </w:pPr>
      <w:r w:rsidRPr="00C169A0">
        <w:rPr>
          <w:rFonts w:cstheme="minorHAnsi"/>
        </w:rPr>
        <w:t xml:space="preserve">jungtinės veiklos sutarties kopija (jeigu </w:t>
      </w:r>
      <w:r w:rsidR="00C35C26" w:rsidRPr="00C169A0">
        <w:rPr>
          <w:rFonts w:cstheme="minorHAnsi"/>
        </w:rPr>
        <w:t>p</w:t>
      </w:r>
      <w:r w:rsidRPr="00C169A0">
        <w:rPr>
          <w:rFonts w:cstheme="minorHAnsi"/>
        </w:rPr>
        <w:t xml:space="preserve">irkime </w:t>
      </w:r>
      <w:r w:rsidRPr="00CA64E1">
        <w:rPr>
          <w:rFonts w:cstheme="minorHAnsi"/>
        </w:rPr>
        <w:t xml:space="preserve">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5C24CA">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3A8B5A3" w14:textId="109B0BB3" w:rsidR="00450415" w:rsidRPr="00CA64E1" w:rsidRDefault="00450415" w:rsidP="00121F9B">
      <w:pPr>
        <w:pStyle w:val="Sraopastraipa"/>
        <w:numPr>
          <w:ilvl w:val="2"/>
          <w:numId w:val="8"/>
        </w:numPr>
        <w:spacing w:after="0" w:line="240" w:lineRule="auto"/>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121F9B">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6876F780" w:rsidR="00450415" w:rsidRPr="00CA64E1" w:rsidRDefault="00450415" w:rsidP="00FB3103">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dokumentai, patvirtinantys, kad ūkio subjektas, kurio pajėgumais tiekėjas remiasi, atsižvelgdamas į specialiųjų pirkimo sąlygų </w:t>
      </w:r>
      <w:r w:rsidR="00B82E82">
        <w:rPr>
          <w:rFonts w:cstheme="minorHAnsi"/>
        </w:rPr>
        <w:t>4</w:t>
      </w:r>
      <w:r w:rsidRPr="00212F68">
        <w:rPr>
          <w:rFonts w:cstheme="minorHAnsi"/>
          <w:color w:val="00B050"/>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421D185A" w14:textId="70FD47FF" w:rsidR="00B82E82" w:rsidRPr="00CE7228" w:rsidRDefault="00B82E82" w:rsidP="00FB3103">
      <w:pPr>
        <w:pStyle w:val="Sraopastraipa"/>
        <w:numPr>
          <w:ilvl w:val="2"/>
          <w:numId w:val="8"/>
        </w:numPr>
        <w:spacing w:after="0" w:line="240" w:lineRule="auto"/>
        <w:ind w:left="0" w:firstLine="567"/>
        <w:jc w:val="both"/>
        <w:rPr>
          <w:rFonts w:cstheme="minorHAnsi"/>
        </w:rPr>
      </w:pPr>
      <w:r w:rsidRPr="00CE7228">
        <w:rPr>
          <w:rFonts w:cstheme="minorHAnsi"/>
          <w:bCs/>
        </w:rPr>
        <w:t xml:space="preserve">Nacionalinio saugumo reikalavimų atitikties deklaracija (specialiųjų pirkimo sąlygų </w:t>
      </w:r>
      <w:r w:rsidR="00FB3103">
        <w:rPr>
          <w:rFonts w:cstheme="minorHAnsi"/>
          <w:bCs/>
        </w:rPr>
        <w:t>9</w:t>
      </w:r>
      <w:r w:rsidRPr="00CE7228">
        <w:rPr>
          <w:rFonts w:cstheme="minorHAnsi"/>
          <w:bCs/>
        </w:rPr>
        <w:t xml:space="preserve"> priedas);</w:t>
      </w:r>
    </w:p>
    <w:p w14:paraId="713C1666" w14:textId="5B5770BC" w:rsidR="00B82E82" w:rsidRPr="00CE7228" w:rsidRDefault="00B82E82" w:rsidP="00FB3103">
      <w:pPr>
        <w:spacing w:after="0" w:line="240" w:lineRule="auto"/>
        <w:ind w:firstLine="567"/>
        <w:jc w:val="both"/>
        <w:rPr>
          <w:rFonts w:cstheme="minorHAnsi"/>
        </w:rPr>
      </w:pPr>
      <w:r w:rsidRPr="00CE7228">
        <w:rPr>
          <w:rFonts w:cstheme="minorHAnsi"/>
        </w:rPr>
        <w:t>6.1.</w:t>
      </w:r>
      <w:r w:rsidR="003B3E7D">
        <w:rPr>
          <w:rFonts w:cstheme="minorHAnsi"/>
        </w:rPr>
        <w:t>12</w:t>
      </w:r>
      <w:r w:rsidRPr="00CE7228">
        <w:rPr>
          <w:rFonts w:cstheme="minorHAnsi"/>
        </w:rPr>
        <w:t>. kiti pirkimo dokumentuose ir/ar jų prieduose reikalaujami dokumentai.</w:t>
      </w:r>
    </w:p>
    <w:p w14:paraId="53E8CD0F" w14:textId="335A1EEC" w:rsidR="00291668" w:rsidRDefault="00291668" w:rsidP="00FB3103">
      <w:pPr>
        <w:spacing w:after="0" w:line="240" w:lineRule="auto"/>
        <w:ind w:firstLine="567"/>
        <w:jc w:val="both"/>
        <w:rPr>
          <w:u w:val="single"/>
        </w:rPr>
      </w:pPr>
      <w:bookmarkStart w:id="21" w:name="_Ref39430768"/>
      <w:bookmarkStart w:id="22" w:name="_Ref39430779"/>
      <w:r>
        <w:rPr>
          <w:rFonts w:eastAsia="Calibri" w:cstheme="minorHAnsi"/>
        </w:rPr>
        <w:t>6.2. Pasiūlymas gali būti pasirašytas fiziniu parašu arba kvalifikuotu elektroniniu parašu. Jeigu tiekėjas dokumentus tvirtina naudodamas elektroninį,</w:t>
      </w:r>
      <w:r>
        <w:rPr>
          <w:rFonts w:eastAsia="Calibri"/>
        </w:rPr>
        <w:t xml:space="preserve"> o ne fizinį parašą, elektroninis parašas turi atitikti VPĮ 22 straipsnio 11 dalies 2 ir 3 punktuose nustatytus reikalavimus. </w:t>
      </w:r>
      <w:r>
        <w:t>Perkančiajai organizacijai kilus abejonių dėl dokumentų tikrumo, ji turi teisę reikalauti pateikti dokumentų originalus.</w:t>
      </w:r>
      <w:r>
        <w:rPr>
          <w:rFonts w:eastAsia="Calibri"/>
        </w:rPr>
        <w:t xml:space="preserve"> Gali būti:</w:t>
      </w:r>
    </w:p>
    <w:p w14:paraId="250F9A62" w14:textId="77777777" w:rsidR="00291668" w:rsidRDefault="00291668" w:rsidP="00FB3103">
      <w:pPr>
        <w:pStyle w:val="Sraopastraipa"/>
        <w:spacing w:after="0" w:line="240" w:lineRule="auto"/>
        <w:ind w:left="0" w:firstLine="567"/>
        <w:jc w:val="both"/>
        <w:rPr>
          <w:rFonts w:cstheme="minorHAnsi"/>
          <w:bCs/>
          <w:iCs/>
          <w:u w:val="single"/>
        </w:rPr>
      </w:pPr>
      <w:r>
        <w:rPr>
          <w:rFonts w:eastAsia="Calibri" w:cstheme="minorHAnsi"/>
          <w:bCs/>
          <w:iCs/>
        </w:rPr>
        <w:t>6.2.1 pateikiami kvalifikuotu elektroniniu parašu pasirašyti elektroninėmis priemonėmis suformuoti dokumentai;</w:t>
      </w:r>
    </w:p>
    <w:p w14:paraId="62A26496" w14:textId="03AC1799" w:rsidR="00291668" w:rsidRPr="00FB3103" w:rsidRDefault="00FB3103" w:rsidP="00FB3103">
      <w:pPr>
        <w:tabs>
          <w:tab w:val="left" w:pos="1418"/>
        </w:tabs>
        <w:spacing w:after="0" w:line="240" w:lineRule="auto"/>
        <w:ind w:firstLine="567"/>
        <w:jc w:val="both"/>
        <w:rPr>
          <w:rFonts w:cstheme="minorHAnsi"/>
          <w:bCs/>
          <w:iCs/>
        </w:rPr>
      </w:pPr>
      <w:r>
        <w:rPr>
          <w:rFonts w:eastAsia="Calibri" w:cstheme="minorHAnsi"/>
          <w:bCs/>
          <w:iCs/>
        </w:rPr>
        <w:t xml:space="preserve">6.2.2. </w:t>
      </w:r>
      <w:r w:rsidR="00291668" w:rsidRPr="00FB3103">
        <w:rPr>
          <w:rFonts w:eastAsia="Calibri" w:cstheme="minorHAnsi"/>
          <w:bCs/>
          <w:iCs/>
        </w:rPr>
        <w:t>skaitmeninės dokumentų kopijos (</w:t>
      </w:r>
      <w:r w:rsidR="00291668" w:rsidRPr="00FB3103">
        <w:rPr>
          <w:rFonts w:eastAsia="Calibri" w:cstheme="minorHAnsi"/>
          <w:iCs/>
        </w:rPr>
        <w:t>fiziniu parašu tvirtinami dokumentai turi būti pateikiami pasirašyti ir nuskenuoti)</w:t>
      </w:r>
      <w:r w:rsidR="00291668" w:rsidRPr="00FB3103">
        <w:rPr>
          <w:rFonts w:eastAsia="Calibri" w:cstheme="minorHAnsi"/>
          <w:bCs/>
          <w:iCs/>
        </w:rPr>
        <w:t>.</w:t>
      </w:r>
    </w:p>
    <w:p w14:paraId="4E697685" w14:textId="15035CCC" w:rsidR="00B82E82" w:rsidRPr="00A60937" w:rsidRDefault="003B3E7D" w:rsidP="00FB3103">
      <w:pPr>
        <w:spacing w:after="0" w:line="240" w:lineRule="auto"/>
        <w:ind w:firstLine="567"/>
        <w:jc w:val="both"/>
      </w:pPr>
      <w:r>
        <w:t xml:space="preserve">6.3. </w:t>
      </w:r>
      <w:r w:rsidR="00B82E82" w:rsidRPr="00A60937">
        <w:t>Pasiūlymas turi būti parengtas</w:t>
      </w:r>
      <w:r w:rsidR="00B21360">
        <w:t xml:space="preserve"> </w:t>
      </w:r>
      <w:r w:rsidR="00B82E82" w:rsidRPr="00A60937">
        <w:t>lietuvių kalba</w:t>
      </w:r>
      <w:r w:rsidR="00B82E82" w:rsidRPr="003B3E7D">
        <w:rPr>
          <w:color w:val="7030A0"/>
        </w:rPr>
        <w:t xml:space="preserve">. </w:t>
      </w:r>
      <w:r w:rsidR="00B82E82" w:rsidRPr="003B3E7D">
        <w:rPr>
          <w:rFonts w:eastAsia="Arial"/>
        </w:rPr>
        <w:t xml:space="preserve">Jei kurie nors su pasiūlymu teikiami dokumentai parengti ne ta kalba, kuria reikalaujama, turi būti pateiktas tikslus vertimas į reikalaujamą kalbą. </w:t>
      </w:r>
      <w:r w:rsidR="00B82E82" w:rsidRPr="00A60937">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3EF4AEB3" w14:textId="466CC6FF" w:rsidR="00B82E82" w:rsidRPr="00FB3103" w:rsidRDefault="00B82E82" w:rsidP="00FB3103">
      <w:pPr>
        <w:pStyle w:val="Sraopastraipa"/>
        <w:numPr>
          <w:ilvl w:val="1"/>
          <w:numId w:val="27"/>
        </w:numPr>
        <w:spacing w:after="0" w:line="240" w:lineRule="auto"/>
        <w:ind w:left="0" w:firstLine="567"/>
        <w:jc w:val="both"/>
        <w:rPr>
          <w:rFonts w:cstheme="minorHAnsi"/>
        </w:rPr>
      </w:pPr>
      <w:r w:rsidRPr="00FB3103">
        <w:rPr>
          <w:rFonts w:eastAsia="Arial"/>
        </w:rPr>
        <w:t xml:space="preserve">Bendra pasiūlymo kaina (sąnaudos) su PVM turi būti nurodoma dviejų skaičių po kablelio tikslumu. </w:t>
      </w:r>
      <w:r w:rsidRPr="00FB3103">
        <w:rPr>
          <w:rFonts w:eastAsia="Arial" w:cstheme="minorHAnsi"/>
        </w:rPr>
        <w:t>Šią kainą sudarančios kainos sudedamosios dalys ar įkainiai gali būti išreikštos neribojant skaičių po kablelio kiekio</w:t>
      </w:r>
      <w:r w:rsidRPr="00FB3103">
        <w:rPr>
          <w:rFonts w:ascii="Arial" w:eastAsia="Arial" w:hAnsi="Arial" w:cs="Arial"/>
        </w:rPr>
        <w:t>.</w:t>
      </w:r>
    </w:p>
    <w:p w14:paraId="4BDECF76" w14:textId="77777777" w:rsidR="00B82E82" w:rsidRPr="00B82E82" w:rsidRDefault="00B82E82" w:rsidP="00FB3103">
      <w:pPr>
        <w:pStyle w:val="Sraopastraipa"/>
        <w:numPr>
          <w:ilvl w:val="1"/>
          <w:numId w:val="27"/>
        </w:numPr>
        <w:spacing w:after="0" w:line="240" w:lineRule="auto"/>
        <w:ind w:left="0" w:firstLine="567"/>
        <w:jc w:val="both"/>
        <w:rPr>
          <w:rFonts w:cstheme="minorHAnsi"/>
        </w:rPr>
      </w:pPr>
      <w:r w:rsidRPr="00A60937">
        <w:rPr>
          <w:rFonts w:eastAsia="Arial"/>
        </w:rPr>
        <w:t xml:space="preserve">Tiekėjų pasiūlymuose nurodytos kainos bus vertinamos </w:t>
      </w:r>
      <w:r w:rsidRPr="00A60937">
        <w:t xml:space="preserve">ir lyginamos su visais mokesčiais, įskaitant PVM. </w:t>
      </w:r>
    </w:p>
    <w:p w14:paraId="7A15AE0A" w14:textId="70E9AA9F" w:rsidR="00EE1C85" w:rsidRPr="00F0499F" w:rsidRDefault="00EE1C85" w:rsidP="00FB3103">
      <w:pPr>
        <w:pStyle w:val="Antrat1"/>
        <w:numPr>
          <w:ilvl w:val="0"/>
          <w:numId w:val="27"/>
        </w:numPr>
        <w:tabs>
          <w:tab w:val="left" w:pos="709"/>
        </w:tabs>
        <w:rPr>
          <w:rFonts w:asciiTheme="minorHAnsi" w:hAnsiTheme="minorHAnsi" w:cstheme="minorHAnsi"/>
        </w:rPr>
      </w:pPr>
      <w:bookmarkStart w:id="23" w:name="_Toc214460336"/>
      <w:r w:rsidRPr="00F0499F">
        <w:rPr>
          <w:rFonts w:asciiTheme="minorHAnsi" w:hAnsiTheme="minorHAnsi" w:cstheme="minorHAnsi"/>
        </w:rPr>
        <w:t>Pasiūlymo galiojimo užtikrinimas</w:t>
      </w:r>
      <w:bookmarkEnd w:id="21"/>
      <w:bookmarkEnd w:id="22"/>
      <w:bookmarkEnd w:id="23"/>
    </w:p>
    <w:p w14:paraId="205859EC" w14:textId="77777777" w:rsidR="00D403A9" w:rsidRPr="00A60937" w:rsidRDefault="00D403A9" w:rsidP="00D403A9">
      <w:pPr>
        <w:pStyle w:val="Sraopastraipa"/>
        <w:spacing w:after="0" w:line="240" w:lineRule="auto"/>
        <w:ind w:left="0" w:firstLine="504"/>
        <w:jc w:val="both"/>
      </w:pPr>
      <w:bookmarkStart w:id="24" w:name="_Ref39658218"/>
      <w:bookmarkStart w:id="25" w:name="_Ref39658226"/>
      <w:bookmarkStart w:id="26" w:name="_Ref39658248"/>
      <w:bookmarkStart w:id="27" w:name="_Ref39658251"/>
      <w:bookmarkStart w:id="28" w:name="_Ref39485250"/>
      <w:bookmarkStart w:id="29" w:name="_Ref39485258"/>
      <w:r>
        <w:t>8</w:t>
      </w:r>
      <w:r w:rsidRPr="00A60937">
        <w:t xml:space="preserve">.1. </w:t>
      </w:r>
      <w:r w:rsidRPr="00A60937">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FB3103">
      <w:pPr>
        <w:pStyle w:val="Antrat1"/>
        <w:numPr>
          <w:ilvl w:val="0"/>
          <w:numId w:val="27"/>
        </w:numPr>
        <w:tabs>
          <w:tab w:val="left" w:pos="709"/>
        </w:tabs>
        <w:spacing w:line="20" w:lineRule="atLeast"/>
        <w:contextualSpacing/>
        <w:rPr>
          <w:rFonts w:asciiTheme="minorHAnsi" w:hAnsiTheme="minorHAnsi" w:cstheme="minorHAnsi"/>
        </w:rPr>
      </w:pPr>
      <w:bookmarkStart w:id="30" w:name="_Toc214460337"/>
      <w:r w:rsidRPr="00FD51C2">
        <w:rPr>
          <w:rFonts w:asciiTheme="minorHAnsi" w:hAnsiTheme="minorHAnsi" w:cstheme="minorHAnsi"/>
        </w:rPr>
        <w:t>Elektroninis aukcionas</w:t>
      </w:r>
      <w:bookmarkEnd w:id="24"/>
      <w:bookmarkEnd w:id="25"/>
      <w:bookmarkEnd w:id="26"/>
      <w:bookmarkEnd w:id="27"/>
      <w:bookmarkEnd w:id="30"/>
    </w:p>
    <w:p w14:paraId="1AA2F867" w14:textId="77777777" w:rsidR="00D403A9" w:rsidRPr="00D403A9" w:rsidRDefault="00D403A9" w:rsidP="00D403A9">
      <w:pPr>
        <w:spacing w:after="0" w:line="240" w:lineRule="auto"/>
        <w:ind w:firstLine="567"/>
        <w:rPr>
          <w:rFonts w:cstheme="minorHAnsi"/>
        </w:rPr>
      </w:pPr>
      <w:bookmarkStart w:id="31" w:name="_Ref39667303"/>
      <w:bookmarkStart w:id="32" w:name="_Ref39667308"/>
      <w:r w:rsidRPr="00D403A9">
        <w:rPr>
          <w:rFonts w:cstheme="minorHAnsi"/>
        </w:rPr>
        <w:t>9.1. Perkančioji organizacija pirkime netaikys elektroninio aukciono.</w:t>
      </w:r>
    </w:p>
    <w:p w14:paraId="14CBD3AD" w14:textId="23B8A7AF" w:rsidR="009D0DC5" w:rsidRPr="00F0499F" w:rsidRDefault="00EA001C" w:rsidP="00FB3103">
      <w:pPr>
        <w:pStyle w:val="Antrat1"/>
        <w:numPr>
          <w:ilvl w:val="0"/>
          <w:numId w:val="27"/>
        </w:numPr>
        <w:tabs>
          <w:tab w:val="left" w:pos="709"/>
        </w:tabs>
        <w:spacing w:line="20" w:lineRule="atLeast"/>
        <w:contextualSpacing/>
        <w:rPr>
          <w:rFonts w:asciiTheme="minorHAnsi" w:hAnsiTheme="minorHAnsi" w:cstheme="minorHAnsi"/>
        </w:rPr>
      </w:pPr>
      <w:bookmarkStart w:id="33" w:name="_Toc214460338"/>
      <w:r w:rsidRPr="00F0499F">
        <w:rPr>
          <w:rFonts w:asciiTheme="minorHAnsi" w:hAnsiTheme="minorHAnsi" w:cstheme="minorHAnsi"/>
        </w:rPr>
        <w:lastRenderedPageBreak/>
        <w:t>P</w:t>
      </w:r>
      <w:r w:rsidR="00014A61" w:rsidRPr="00F0499F">
        <w:rPr>
          <w:rFonts w:asciiTheme="minorHAnsi" w:hAnsiTheme="minorHAnsi" w:cstheme="minorHAnsi"/>
        </w:rPr>
        <w:t>asiūlymų vertinimas</w:t>
      </w:r>
      <w:bookmarkEnd w:id="28"/>
      <w:bookmarkEnd w:id="29"/>
      <w:bookmarkEnd w:id="31"/>
      <w:bookmarkEnd w:id="32"/>
      <w:bookmarkEnd w:id="33"/>
    </w:p>
    <w:p w14:paraId="7375EF41" w14:textId="2D60BFCE" w:rsidR="00D403A9" w:rsidRPr="009110EB" w:rsidRDefault="00D403A9" w:rsidP="00FB3103">
      <w:pPr>
        <w:pStyle w:val="Sraopastraipa"/>
        <w:numPr>
          <w:ilvl w:val="1"/>
          <w:numId w:val="27"/>
        </w:numPr>
        <w:spacing w:after="0" w:line="240" w:lineRule="auto"/>
        <w:ind w:left="0" w:firstLine="710"/>
        <w:jc w:val="both"/>
        <w:rPr>
          <w:rFonts w:cstheme="minorHAnsi"/>
        </w:rPr>
      </w:pPr>
      <w:bookmarkStart w:id="34" w:name="_Ref39425999"/>
      <w:bookmarkStart w:id="35" w:name="_Ref39426005"/>
      <w:r w:rsidRPr="009110EB">
        <w:rPr>
          <w:rFonts w:eastAsia="Calibri" w:cstheme="minorHAnsi"/>
        </w:rPr>
        <w:t xml:space="preserve">Perkančioji organizacija ekonomiškai naudingiausią pasiūlymą išrenka pagal tiekėjo pasiūlyme nurodytą kainą, kuri turi būti apskaičiuota ir nurodyta taip, kaip reikalaujama </w:t>
      </w:r>
      <w:bookmarkStart w:id="36" w:name="_Hlk91157291"/>
      <w:r w:rsidRPr="009110EB">
        <w:rPr>
          <w:rFonts w:eastAsia="Calibri" w:cstheme="minorHAnsi"/>
        </w:rPr>
        <w:t>specialiųjų pirkimo sąlygų 6</w:t>
      </w:r>
      <w:bookmarkEnd w:id="36"/>
      <w:r w:rsidRPr="009110EB">
        <w:rPr>
          <w:rFonts w:eastAsia="Calibri" w:cstheme="minorHAnsi"/>
        </w:rPr>
        <w:t xml:space="preserve"> priede.</w:t>
      </w:r>
    </w:p>
    <w:p w14:paraId="0E687758" w14:textId="77777777" w:rsidR="00D403A9" w:rsidRPr="00A60937" w:rsidRDefault="00D403A9" w:rsidP="00FB3103">
      <w:pPr>
        <w:pStyle w:val="Sraopastraipa"/>
        <w:numPr>
          <w:ilvl w:val="1"/>
          <w:numId w:val="27"/>
        </w:numPr>
        <w:spacing w:after="0" w:line="20" w:lineRule="atLeast"/>
        <w:ind w:left="0" w:firstLine="710"/>
        <w:jc w:val="both"/>
        <w:rPr>
          <w:rFonts w:eastAsiaTheme="minorHAnsi" w:cstheme="minorHAnsi"/>
          <w:bCs/>
          <w:iCs/>
        </w:rPr>
      </w:pPr>
      <w:r w:rsidRPr="00A60937">
        <w:rPr>
          <w:rFonts w:cstheme="minorHAnsi"/>
          <w:color w:val="000000" w:themeColor="text1"/>
        </w:rPr>
        <w:t xml:space="preserve">Laimėjusiu pasiūlymu galės būti pripažintas tik 1 (vienas) ekonomiškai naudingiausias pasiūlymas, esantis pasiūlymų eilės pirmojoje vietoje. </w:t>
      </w:r>
    </w:p>
    <w:p w14:paraId="678C44CA" w14:textId="6EB53055" w:rsidR="00FE7908" w:rsidRPr="00F065D6" w:rsidRDefault="00FE7908" w:rsidP="00FB3103">
      <w:pPr>
        <w:pStyle w:val="Antrat1"/>
        <w:numPr>
          <w:ilvl w:val="0"/>
          <w:numId w:val="27"/>
        </w:numPr>
        <w:tabs>
          <w:tab w:val="left" w:pos="567"/>
        </w:tabs>
        <w:spacing w:line="20" w:lineRule="atLeast"/>
        <w:contextualSpacing/>
        <w:rPr>
          <w:rFonts w:asciiTheme="minorHAnsi" w:hAnsiTheme="minorHAnsi" w:cstheme="minorHAnsi"/>
        </w:rPr>
      </w:pPr>
      <w:bookmarkStart w:id="37" w:name="_Toc214460339"/>
      <w:r w:rsidRPr="00F065D6">
        <w:rPr>
          <w:rFonts w:asciiTheme="minorHAnsi" w:hAnsiTheme="minorHAnsi" w:cstheme="minorHAnsi"/>
        </w:rPr>
        <w:t>S</w:t>
      </w:r>
      <w:r w:rsidR="00281735" w:rsidRPr="00F065D6">
        <w:rPr>
          <w:rFonts w:asciiTheme="minorHAnsi" w:hAnsiTheme="minorHAnsi" w:cstheme="minorHAnsi"/>
        </w:rPr>
        <w:t>utarties sudarymas</w:t>
      </w:r>
      <w:bookmarkEnd w:id="34"/>
      <w:bookmarkEnd w:id="35"/>
      <w:bookmarkEnd w:id="37"/>
    </w:p>
    <w:p w14:paraId="0D27215B" w14:textId="6191B901" w:rsidR="002E2B93" w:rsidRPr="00BE190E" w:rsidRDefault="00D403A9" w:rsidP="127DD6E8">
      <w:pPr>
        <w:pStyle w:val="Sraopastraipa"/>
        <w:spacing w:after="0" w:line="240" w:lineRule="auto"/>
        <w:ind w:left="0" w:firstLine="567"/>
        <w:jc w:val="both"/>
      </w:pPr>
      <w:r>
        <w:rPr>
          <w:color w:val="000000" w:themeColor="text1"/>
        </w:rPr>
        <w:t>1</w:t>
      </w:r>
      <w:r w:rsidR="00780D63">
        <w:rPr>
          <w:color w:val="000000" w:themeColor="text1"/>
        </w:rPr>
        <w:t>0</w:t>
      </w:r>
      <w:r>
        <w:rPr>
          <w:color w:val="000000" w:themeColor="text1"/>
        </w:rPr>
        <w:t xml:space="preserve">.1. </w:t>
      </w:r>
      <w:r w:rsidR="002E2B93" w:rsidRPr="127DD6E8">
        <w:rPr>
          <w:color w:val="000000" w:themeColor="text1"/>
        </w:rPr>
        <w:t xml:space="preserve">Ši pirkimo procedūra atliekama siekiant sudaryti sutartis su tiekėjais, kurių pasiūlymai, vadovaujantis </w:t>
      </w:r>
      <w:r w:rsidR="00D86901" w:rsidRPr="127DD6E8">
        <w:rPr>
          <w:color w:val="000000" w:themeColor="text1"/>
        </w:rPr>
        <w:t xml:space="preserve">pirkimo </w:t>
      </w:r>
      <w:r w:rsidR="006974CE" w:rsidRPr="127DD6E8">
        <w:rPr>
          <w:color w:val="000000" w:themeColor="text1"/>
        </w:rPr>
        <w:t>sąlyg</w:t>
      </w:r>
      <w:r w:rsidR="0020254E" w:rsidRPr="127DD6E8">
        <w:rPr>
          <w:color w:val="000000" w:themeColor="text1"/>
        </w:rPr>
        <w:t>ose</w:t>
      </w:r>
      <w:r w:rsidR="002E2B93" w:rsidRPr="127DD6E8">
        <w:rPr>
          <w:color w:val="0070C0"/>
        </w:rPr>
        <w:t xml:space="preserve"> </w:t>
      </w:r>
      <w:r w:rsidR="002E2B93" w:rsidRPr="127DD6E8">
        <w:rPr>
          <w:color w:val="000000" w:themeColor="text1"/>
        </w:rPr>
        <w:t>nustatyta tvarka, bus pripažinti laimėję</w:t>
      </w:r>
      <w:r w:rsidR="00780D63">
        <w:rPr>
          <w:color w:val="000000" w:themeColor="text1"/>
        </w:rPr>
        <w:t xml:space="preserve">. </w:t>
      </w:r>
      <w:r w:rsidR="002E2B93" w:rsidRPr="00BE190E">
        <w:t xml:space="preserve">Sutarties sąlygos pateikiamos </w:t>
      </w:r>
      <w:r w:rsidR="00D44402" w:rsidRPr="00BE190E">
        <w:t>specialiųjų p</w:t>
      </w:r>
      <w:r w:rsidR="00551FA7" w:rsidRPr="00BE190E">
        <w:t xml:space="preserve">irkimo </w:t>
      </w:r>
      <w:r w:rsidR="00D86901" w:rsidRPr="00BE190E">
        <w:t>sąlygų priede „Sutarties projektas“</w:t>
      </w:r>
      <w:r w:rsidR="002E2B93" w:rsidRPr="00BE190E">
        <w:t>.</w:t>
      </w:r>
    </w:p>
    <w:p w14:paraId="1640F94B" w14:textId="3E7826B5" w:rsidR="00640DBD" w:rsidRPr="00F065D6" w:rsidRDefault="00640DBD" w:rsidP="00FB3103">
      <w:pPr>
        <w:pStyle w:val="Antrat1"/>
        <w:numPr>
          <w:ilvl w:val="0"/>
          <w:numId w:val="27"/>
        </w:numPr>
        <w:tabs>
          <w:tab w:val="left" w:pos="567"/>
        </w:tabs>
        <w:spacing w:line="20" w:lineRule="atLeast"/>
        <w:contextualSpacing/>
        <w:jc w:val="both"/>
        <w:rPr>
          <w:rFonts w:asciiTheme="minorHAnsi" w:hAnsiTheme="minorHAnsi" w:cstheme="minorHAnsi"/>
          <w:b/>
          <w:bCs/>
        </w:rPr>
      </w:pPr>
      <w:bookmarkStart w:id="38" w:name="_Toc214460340"/>
      <w:bookmarkEnd w:id="2"/>
      <w:r w:rsidRPr="00F065D6">
        <w:rPr>
          <w:rFonts w:asciiTheme="minorHAnsi" w:hAnsiTheme="minorHAnsi" w:cstheme="minorHAnsi"/>
        </w:rPr>
        <w:t>Kitos sąlygos</w:t>
      </w:r>
      <w:bookmarkEnd w:id="38"/>
    </w:p>
    <w:p w14:paraId="148D6D0D" w14:textId="113EDF1C" w:rsidR="00D403A9" w:rsidRPr="00310F90" w:rsidRDefault="00D403A9" w:rsidP="00FB3103">
      <w:pPr>
        <w:pStyle w:val="Sraopastraipa"/>
        <w:numPr>
          <w:ilvl w:val="1"/>
          <w:numId w:val="27"/>
        </w:numPr>
        <w:shd w:val="clear" w:color="auto" w:fill="FFFFFF"/>
        <w:spacing w:after="0" w:line="240" w:lineRule="auto"/>
        <w:ind w:left="0" w:firstLine="567"/>
        <w:jc w:val="both"/>
        <w:rPr>
          <w:rFonts w:eastAsia="Times New Roman" w:cstheme="minorHAnsi"/>
          <w:sz w:val="22"/>
          <w:szCs w:val="22"/>
        </w:rPr>
      </w:pPr>
      <w:bookmarkStart w:id="39" w:name="_Hlk89860364"/>
      <w:r w:rsidRPr="00310F90">
        <w:rPr>
          <w:rFonts w:eastAsia="Times New Roman" w:cstheme="minorHAnsi"/>
          <w:sz w:val="22"/>
          <w:szCs w:val="22"/>
        </w:rPr>
        <w:t>Šalys pripažįsta ir aiškiai susitaria, kad bet kokie valstybės įvesti asmenų judėjimo ar panašūs ribojimai, kurie jau buvo valstybių taikyti iki šios Sutarties pasirašymo, jei tokie ar analogiški ribojimai būtų įvesti Sutarties vykdymo metu, nebus laikomi nenugalimos jėgos aplinkybe. Nenugalimos jėgos aplinkybe taip pat nebus laikomi dėl įvestų ribojimų rinkoje atsiradę medžiagų, įrenginių ar darbo jėgos trūkumai</w:t>
      </w:r>
      <w:bookmarkEnd w:id="39"/>
      <w:r w:rsidRPr="00310F90">
        <w:rPr>
          <w:rFonts w:eastAsia="Times New Roman" w:cstheme="minorHAnsi"/>
          <w:sz w:val="22"/>
          <w:szCs w:val="22"/>
        </w:rPr>
        <w:t>.</w:t>
      </w:r>
    </w:p>
    <w:p w14:paraId="109D5B13" w14:textId="77777777" w:rsidR="00D403A9" w:rsidRPr="00FF2D1C" w:rsidRDefault="00D403A9" w:rsidP="00FB3103">
      <w:pPr>
        <w:pStyle w:val="Sraopastraipa"/>
        <w:numPr>
          <w:ilvl w:val="1"/>
          <w:numId w:val="27"/>
        </w:numPr>
        <w:shd w:val="clear" w:color="auto" w:fill="FFFFFF"/>
        <w:spacing w:after="0" w:line="240" w:lineRule="auto"/>
        <w:ind w:left="0" w:firstLine="567"/>
        <w:jc w:val="both"/>
        <w:rPr>
          <w:rFonts w:eastAsia="Times New Roman" w:cstheme="minorHAnsi"/>
          <w:sz w:val="22"/>
          <w:szCs w:val="22"/>
        </w:rPr>
      </w:pPr>
      <w:r w:rsidRPr="00FF2D1C">
        <w:rPr>
          <w:rFonts w:eastAsia="Times New Roman" w:cstheme="minorHAnsi"/>
          <w:sz w:val="22"/>
          <w:szCs w:val="22"/>
        </w:rPr>
        <w:t xml:space="preserve">Perkančiosios organizacijos </w:t>
      </w:r>
      <w:r w:rsidRPr="00FF2D1C">
        <w:rPr>
          <w:rFonts w:eastAsia="Times New Roman" w:cstheme="minorHAnsi"/>
          <w:b/>
          <w:bCs/>
          <w:sz w:val="22"/>
          <w:szCs w:val="22"/>
        </w:rPr>
        <w:t>atstovo, įgalioto palaikyti tiesioginį ryšį su tiekėjais, kontaktai</w:t>
      </w:r>
      <w:r w:rsidRPr="00FF2D1C">
        <w:rPr>
          <w:rFonts w:eastAsia="Times New Roman" w:cstheme="minorHAnsi"/>
          <w:sz w:val="22"/>
          <w:szCs w:val="22"/>
        </w:rPr>
        <w:t>:</w:t>
      </w:r>
    </w:p>
    <w:p w14:paraId="7FBBA916" w14:textId="4422FD56" w:rsidR="00D403A9" w:rsidRPr="00FF2D1C" w:rsidRDefault="00D403A9" w:rsidP="00FB3103">
      <w:pPr>
        <w:pStyle w:val="Sraopastraipa"/>
        <w:numPr>
          <w:ilvl w:val="2"/>
          <w:numId w:val="27"/>
        </w:numPr>
        <w:shd w:val="clear" w:color="auto" w:fill="FFFFFF"/>
        <w:spacing w:after="0" w:line="240" w:lineRule="auto"/>
        <w:ind w:left="0" w:firstLine="567"/>
        <w:jc w:val="both"/>
      </w:pPr>
      <w:r w:rsidRPr="00FF2D1C">
        <w:rPr>
          <w:rFonts w:eastAsia="Times New Roman" w:cstheme="minorHAnsi"/>
          <w:b/>
          <w:bCs/>
          <w:sz w:val="22"/>
          <w:szCs w:val="22"/>
        </w:rPr>
        <w:t>bendrųjų pirkimo procedūrų klausimais</w:t>
      </w:r>
      <w:r>
        <w:rPr>
          <w:rFonts w:eastAsia="Times New Roman" w:cstheme="minorHAnsi"/>
          <w:b/>
          <w:bCs/>
          <w:sz w:val="22"/>
          <w:szCs w:val="22"/>
        </w:rPr>
        <w:t xml:space="preserve"> – </w:t>
      </w:r>
      <w:r w:rsidRPr="00FF2D1C">
        <w:rPr>
          <w:rFonts w:eastAsia="Times New Roman" w:cstheme="minorHAnsi"/>
          <w:b/>
          <w:bCs/>
          <w:sz w:val="22"/>
          <w:szCs w:val="22"/>
        </w:rPr>
        <w:t>Lina Vaišnorė</w:t>
      </w:r>
      <w:r w:rsidRPr="00FF2D1C">
        <w:rPr>
          <w:rFonts w:eastAsia="Times New Roman" w:cstheme="minorHAnsi"/>
          <w:sz w:val="22"/>
          <w:szCs w:val="22"/>
        </w:rPr>
        <w:t xml:space="preserve">, tarnybos Viešųjų pirkimų skyriaus vyresnioji specialistė, tel. </w:t>
      </w:r>
      <w:r>
        <w:rPr>
          <w:rFonts w:eastAsia="Times New Roman" w:cstheme="minorHAnsi"/>
          <w:sz w:val="22"/>
          <w:szCs w:val="22"/>
        </w:rPr>
        <w:t>0</w:t>
      </w:r>
      <w:r w:rsidRPr="00FF2D1C">
        <w:rPr>
          <w:rFonts w:eastAsia="Times New Roman" w:cstheme="minorHAnsi"/>
          <w:sz w:val="22"/>
          <w:szCs w:val="22"/>
        </w:rPr>
        <w:t xml:space="preserve"> 707 41 068, mob. </w:t>
      </w:r>
      <w:r>
        <w:rPr>
          <w:rFonts w:eastAsia="Times New Roman" w:cstheme="minorHAnsi"/>
          <w:sz w:val="22"/>
          <w:szCs w:val="22"/>
        </w:rPr>
        <w:t>0</w:t>
      </w:r>
      <w:r w:rsidRPr="00FF2D1C">
        <w:rPr>
          <w:rFonts w:eastAsia="Times New Roman" w:cstheme="minorHAnsi"/>
          <w:sz w:val="22"/>
          <w:szCs w:val="22"/>
        </w:rPr>
        <w:t xml:space="preserve"> 645 00615, el. p. </w:t>
      </w:r>
      <w:hyperlink r:id="rId12" w:history="1">
        <w:r w:rsidRPr="00FF2D1C">
          <w:rPr>
            <w:rFonts w:cstheme="minorHAnsi"/>
            <w:sz w:val="22"/>
            <w:szCs w:val="22"/>
          </w:rPr>
          <w:t>lina.vaisnore@vsat.vrm.lt</w:t>
        </w:r>
      </w:hyperlink>
      <w:r w:rsidRPr="00FF2D1C">
        <w:rPr>
          <w:rFonts w:cstheme="minorHAnsi"/>
          <w:sz w:val="22"/>
          <w:szCs w:val="22"/>
        </w:rPr>
        <w:t>;</w:t>
      </w:r>
    </w:p>
    <w:p w14:paraId="235C2907" w14:textId="0D5DB00D" w:rsidR="00C87AB8" w:rsidRPr="00EE1770" w:rsidRDefault="00D403A9" w:rsidP="00FB3103">
      <w:pPr>
        <w:pStyle w:val="Sraopastraipa"/>
        <w:numPr>
          <w:ilvl w:val="2"/>
          <w:numId w:val="27"/>
        </w:numPr>
        <w:shd w:val="clear" w:color="auto" w:fill="FFFFFF"/>
        <w:spacing w:after="0" w:line="240" w:lineRule="auto"/>
        <w:ind w:left="0" w:firstLine="567"/>
        <w:jc w:val="both"/>
        <w:rPr>
          <w:rFonts w:eastAsia="Calibri" w:cstheme="minorHAnsi"/>
        </w:rPr>
      </w:pPr>
      <w:r w:rsidRPr="00D403A9">
        <w:rPr>
          <w:rFonts w:eastAsia="Times New Roman" w:cstheme="minorHAnsi"/>
          <w:b/>
          <w:bCs/>
          <w:sz w:val="22"/>
          <w:szCs w:val="22"/>
        </w:rPr>
        <w:t xml:space="preserve">techninių specifikacijų klausimais – </w:t>
      </w:r>
      <w:r w:rsidR="000252DE" w:rsidRPr="000252DE">
        <w:rPr>
          <w:rFonts w:eastAsia="Times New Roman" w:cstheme="minorHAnsi"/>
          <w:b/>
          <w:bCs/>
          <w:sz w:val="22"/>
          <w:szCs w:val="22"/>
        </w:rPr>
        <w:t>Genovaitė Gerbatavičienė</w:t>
      </w:r>
      <w:r w:rsidRPr="00D403A9">
        <w:rPr>
          <w:rFonts w:eastAsia="Times New Roman" w:cstheme="minorHAnsi"/>
          <w:b/>
          <w:bCs/>
          <w:sz w:val="22"/>
          <w:szCs w:val="22"/>
        </w:rPr>
        <w:t xml:space="preserve">, </w:t>
      </w:r>
      <w:r w:rsidRPr="00D403A9">
        <w:rPr>
          <w:rFonts w:eastAsia="Times New Roman" w:cstheme="minorHAnsi"/>
          <w:sz w:val="22"/>
          <w:szCs w:val="22"/>
        </w:rPr>
        <w:t xml:space="preserve">tarnybos </w:t>
      </w:r>
      <w:r>
        <w:rPr>
          <w:rFonts w:eastAsia="Times New Roman" w:cstheme="minorHAnsi"/>
          <w:sz w:val="22"/>
          <w:szCs w:val="22"/>
        </w:rPr>
        <w:t>T</w:t>
      </w:r>
      <w:r w:rsidRPr="00D403A9">
        <w:rPr>
          <w:rFonts w:eastAsia="Times New Roman" w:cstheme="minorHAnsi"/>
          <w:sz w:val="22"/>
          <w:szCs w:val="22"/>
        </w:rPr>
        <w:t xml:space="preserve">urto valdymo valdybos </w:t>
      </w:r>
      <w:r w:rsidR="000252DE">
        <w:rPr>
          <w:rFonts w:eastAsia="Times New Roman" w:cstheme="minorHAnsi"/>
          <w:sz w:val="22"/>
          <w:szCs w:val="22"/>
        </w:rPr>
        <w:t>Pagėgių</w:t>
      </w:r>
      <w:r>
        <w:rPr>
          <w:rFonts w:eastAsia="Times New Roman" w:cstheme="minorHAnsi"/>
          <w:sz w:val="22"/>
          <w:szCs w:val="22"/>
        </w:rPr>
        <w:t xml:space="preserve"> skyriaus </w:t>
      </w:r>
      <w:r w:rsidR="000252DE">
        <w:rPr>
          <w:rFonts w:eastAsia="Times New Roman" w:cstheme="minorHAnsi"/>
          <w:sz w:val="22"/>
          <w:szCs w:val="22"/>
        </w:rPr>
        <w:t>logistikos specialistė</w:t>
      </w:r>
      <w:r w:rsidRPr="00D403A9">
        <w:rPr>
          <w:rFonts w:eastAsia="Times New Roman" w:cstheme="minorHAnsi"/>
          <w:sz w:val="22"/>
          <w:szCs w:val="22"/>
        </w:rPr>
        <w:t xml:space="preserve">, tel. </w:t>
      </w:r>
      <w:r w:rsidR="000252DE" w:rsidRPr="000252DE">
        <w:rPr>
          <w:rFonts w:eastAsia="Times New Roman" w:cstheme="minorHAnsi"/>
          <w:sz w:val="22"/>
          <w:szCs w:val="22"/>
        </w:rPr>
        <w:t>0 707 45039</w:t>
      </w:r>
      <w:r w:rsidRPr="00D403A9">
        <w:rPr>
          <w:rFonts w:eastAsia="Times New Roman" w:cstheme="minorHAnsi"/>
          <w:sz w:val="22"/>
          <w:szCs w:val="22"/>
        </w:rPr>
        <w:t>, el. p.</w:t>
      </w:r>
      <w:r>
        <w:rPr>
          <w:rFonts w:eastAsia="Times New Roman" w:cstheme="minorHAnsi"/>
          <w:sz w:val="22"/>
          <w:szCs w:val="22"/>
        </w:rPr>
        <w:t xml:space="preserve"> </w:t>
      </w:r>
      <w:r w:rsidR="000252DE" w:rsidRPr="000252DE">
        <w:rPr>
          <w:rFonts w:eastAsia="Times New Roman" w:cstheme="minorHAnsi"/>
          <w:sz w:val="22"/>
          <w:szCs w:val="22"/>
        </w:rPr>
        <w:t>genovaite.gerbataviciene@vsat.vrm.lt</w:t>
      </w:r>
      <w:r w:rsidR="000252DE">
        <w:rPr>
          <w:rFonts w:eastAsia="Times New Roman" w:cstheme="minorHAnsi"/>
          <w:sz w:val="22"/>
          <w:szCs w:val="22"/>
        </w:rPr>
        <w:t>.</w:t>
      </w:r>
    </w:p>
    <w:p w14:paraId="07DE976A" w14:textId="77777777" w:rsidR="00EE1770" w:rsidRDefault="00EE1770" w:rsidP="00EE1770">
      <w:pPr>
        <w:shd w:val="clear" w:color="auto" w:fill="FFFFFF"/>
        <w:spacing w:after="0" w:line="240" w:lineRule="auto"/>
        <w:jc w:val="both"/>
        <w:rPr>
          <w:rFonts w:eastAsia="Calibri" w:cstheme="minorHAnsi"/>
        </w:rPr>
      </w:pPr>
    </w:p>
    <w:p w14:paraId="7881FCAE" w14:textId="01637C14" w:rsidR="00EE1770" w:rsidRPr="00EE1770" w:rsidRDefault="00EE1770" w:rsidP="00EE1770">
      <w:pPr>
        <w:shd w:val="clear" w:color="auto" w:fill="FFFFFF"/>
        <w:spacing w:after="0" w:line="240" w:lineRule="auto"/>
        <w:jc w:val="center"/>
        <w:rPr>
          <w:rFonts w:eastAsia="Calibri" w:cstheme="minorHAnsi"/>
        </w:rPr>
        <w:sectPr w:rsidR="00EE1770" w:rsidRPr="00EE1770"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8E174D">
        <w:rPr>
          <w:rFonts w:ascii="Times New Roman" w:eastAsia="Calibri" w:hAnsi="Times New Roman" w:cs="Times New Roman"/>
        </w:rPr>
        <w:t>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0" w:name="_Toc214460341"/>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0"/>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009C0DD4">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009C0DD4">
        <w:trPr>
          <w:trHeight w:val="20"/>
        </w:trPr>
        <w:tc>
          <w:tcPr>
            <w:tcW w:w="747"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27"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34"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46"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009C0DD4">
        <w:trPr>
          <w:trHeight w:val="20"/>
        </w:trPr>
        <w:tc>
          <w:tcPr>
            <w:tcW w:w="747"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27"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4" w:type="dxa"/>
            <w:tcMar>
              <w:top w:w="0" w:type="dxa"/>
              <w:left w:w="108" w:type="dxa"/>
              <w:bottom w:w="0" w:type="dxa"/>
              <w:right w:w="108" w:type="dxa"/>
            </w:tcMar>
          </w:tcPr>
          <w:p w14:paraId="7ECB1EDB" w14:textId="22622DE1" w:rsidR="00774AA5" w:rsidRPr="00F0499F" w:rsidRDefault="009C0DD4" w:rsidP="0003169B">
            <w:pPr>
              <w:spacing w:after="0" w:line="240" w:lineRule="auto"/>
              <w:rPr>
                <w:rFonts w:cstheme="minorHAnsi"/>
              </w:rPr>
            </w:pPr>
            <w:r>
              <w:rPr>
                <w:rFonts w:cstheme="minorHAnsi"/>
              </w:rPr>
              <w:t>p</w:t>
            </w:r>
            <w:r w:rsidR="00774AA5" w:rsidRPr="005404A6">
              <w:rPr>
                <w:rFonts w:cstheme="minorHAnsi"/>
              </w:rPr>
              <w:t xml:space="preserve">radedamas ne anksčiau nei </w:t>
            </w:r>
            <w:r w:rsidR="00774AA5" w:rsidRPr="005404A6">
              <w:rPr>
                <w:rFonts w:cstheme="minorHAnsi"/>
                <w:color w:val="000000" w:themeColor="text1"/>
              </w:rPr>
              <w:t xml:space="preserve">po </w:t>
            </w:r>
            <w:r w:rsidR="006B0247">
              <w:rPr>
                <w:rFonts w:cstheme="minorHAnsi"/>
                <w:color w:val="000000" w:themeColor="text1"/>
              </w:rPr>
              <w:t>30</w:t>
            </w:r>
            <w:r w:rsidR="00774AA5" w:rsidRPr="005404A6">
              <w:rPr>
                <w:rFonts w:cstheme="minorHAnsi"/>
                <w:color w:val="000000" w:themeColor="text1"/>
              </w:rPr>
              <w:t xml:space="preserve"> minučių</w:t>
            </w:r>
            <w:r w:rsidR="00774AA5" w:rsidRPr="005404A6">
              <w:rPr>
                <w:rFonts w:cstheme="minorHAnsi"/>
              </w:rPr>
              <w:t xml:space="preserve"> po pasiūlymų pateikimo termino pabaigos</w:t>
            </w:r>
          </w:p>
        </w:tc>
        <w:tc>
          <w:tcPr>
            <w:tcW w:w="2946"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9C0DD4" w:rsidRPr="009C0DD4" w14:paraId="0E1517C9" w14:textId="77777777" w:rsidTr="009C0DD4">
        <w:trPr>
          <w:trHeight w:val="20"/>
        </w:trPr>
        <w:tc>
          <w:tcPr>
            <w:tcW w:w="747" w:type="dxa"/>
            <w:tcMar>
              <w:top w:w="0" w:type="dxa"/>
              <w:left w:w="108" w:type="dxa"/>
              <w:bottom w:w="0" w:type="dxa"/>
              <w:right w:w="108" w:type="dxa"/>
            </w:tcMar>
          </w:tcPr>
          <w:p w14:paraId="0BF18051" w14:textId="03A0C935" w:rsidR="00774AA5" w:rsidRPr="009C0DD4" w:rsidRDefault="006932C2" w:rsidP="006932C2">
            <w:pPr>
              <w:keepNext/>
              <w:spacing w:after="0" w:line="240" w:lineRule="auto"/>
              <w:rPr>
                <w:rFonts w:cstheme="minorHAnsi"/>
                <w:bCs/>
              </w:rPr>
            </w:pPr>
            <w:r w:rsidRPr="009C0DD4">
              <w:rPr>
                <w:rFonts w:cstheme="minorHAnsi"/>
                <w:bCs/>
              </w:rPr>
              <w:t>3.</w:t>
            </w:r>
          </w:p>
        </w:tc>
        <w:tc>
          <w:tcPr>
            <w:tcW w:w="2527" w:type="dxa"/>
            <w:tcMar>
              <w:top w:w="0" w:type="dxa"/>
              <w:left w:w="108" w:type="dxa"/>
              <w:bottom w:w="0" w:type="dxa"/>
              <w:right w:w="108" w:type="dxa"/>
            </w:tcMar>
          </w:tcPr>
          <w:p w14:paraId="4AD453C1" w14:textId="70320C71" w:rsidR="00774AA5" w:rsidRPr="009C0DD4" w:rsidRDefault="00774AA5" w:rsidP="0003169B">
            <w:pPr>
              <w:keepNext/>
              <w:spacing w:after="0" w:line="240" w:lineRule="auto"/>
              <w:rPr>
                <w:rFonts w:cstheme="minorHAnsi"/>
                <w:bCs/>
              </w:rPr>
            </w:pPr>
            <w:r w:rsidRPr="009C0DD4">
              <w:rPr>
                <w:rFonts w:cstheme="minorHAnsi"/>
              </w:rPr>
              <w:t xml:space="preserve">Prašymą paaiškinti, patikslinti pirkimo </w:t>
            </w:r>
            <w:r w:rsidR="00EF5E21" w:rsidRPr="009C0DD4">
              <w:rPr>
                <w:rFonts w:cstheme="minorHAnsi"/>
              </w:rPr>
              <w:t>sąlygas</w:t>
            </w:r>
            <w:r w:rsidRPr="009C0DD4">
              <w:rPr>
                <w:rFonts w:cstheme="minorHAnsi"/>
              </w:rPr>
              <w:t xml:space="preserve"> tiekėjas turi pateikti ne vėliau kaip:</w:t>
            </w:r>
          </w:p>
        </w:tc>
        <w:tc>
          <w:tcPr>
            <w:tcW w:w="3634" w:type="dxa"/>
            <w:tcMar>
              <w:top w:w="0" w:type="dxa"/>
              <w:left w:w="108" w:type="dxa"/>
              <w:bottom w:w="0" w:type="dxa"/>
              <w:right w:w="108" w:type="dxa"/>
            </w:tcMar>
          </w:tcPr>
          <w:p w14:paraId="56FC8010" w14:textId="5998C7B0" w:rsidR="00774AA5" w:rsidRPr="009C0DD4" w:rsidRDefault="002B0301" w:rsidP="0003169B">
            <w:pPr>
              <w:spacing w:after="0" w:line="240" w:lineRule="auto"/>
              <w:rPr>
                <w:rFonts w:cstheme="minorHAnsi"/>
              </w:rPr>
            </w:pPr>
            <w:r w:rsidRPr="0074425A">
              <w:rPr>
                <w:rFonts w:cstheme="minorHAnsi"/>
              </w:rPr>
              <w:t>6 (šešios) dienos iki pasiūlymų pateikimo termino dienos</w:t>
            </w:r>
          </w:p>
        </w:tc>
        <w:tc>
          <w:tcPr>
            <w:tcW w:w="2946" w:type="dxa"/>
            <w:tcMar>
              <w:top w:w="0" w:type="dxa"/>
              <w:left w:w="108" w:type="dxa"/>
              <w:bottom w:w="0" w:type="dxa"/>
              <w:right w:w="108" w:type="dxa"/>
            </w:tcMar>
          </w:tcPr>
          <w:p w14:paraId="6B3FEA86" w14:textId="7164DEB8" w:rsidR="00774AA5" w:rsidRPr="009C0DD4" w:rsidRDefault="00774AA5" w:rsidP="00424668">
            <w:pPr>
              <w:spacing w:after="0" w:line="240" w:lineRule="auto"/>
              <w:rPr>
                <w:rFonts w:cstheme="minorHAnsi"/>
                <w:iCs/>
              </w:rPr>
            </w:pPr>
          </w:p>
        </w:tc>
      </w:tr>
      <w:tr w:rsidR="009C0DD4" w:rsidRPr="009C0DD4" w14:paraId="6E37868A" w14:textId="77777777" w:rsidTr="009C0DD4">
        <w:trPr>
          <w:trHeight w:val="20"/>
        </w:trPr>
        <w:tc>
          <w:tcPr>
            <w:tcW w:w="747" w:type="dxa"/>
            <w:tcMar>
              <w:top w:w="0" w:type="dxa"/>
              <w:left w:w="108" w:type="dxa"/>
              <w:bottom w:w="0" w:type="dxa"/>
              <w:right w:w="108" w:type="dxa"/>
            </w:tcMar>
          </w:tcPr>
          <w:p w14:paraId="5A3E2C4C" w14:textId="2AFDBE43" w:rsidR="00774AA5" w:rsidRPr="00EE1770" w:rsidRDefault="00EE1770" w:rsidP="00EE1770">
            <w:pPr>
              <w:spacing w:after="0" w:line="240" w:lineRule="auto"/>
              <w:rPr>
                <w:rFonts w:cstheme="minorHAnsi"/>
                <w:bCs/>
              </w:rPr>
            </w:pPr>
            <w:r>
              <w:rPr>
                <w:rFonts w:cstheme="minorHAnsi"/>
                <w:bCs/>
              </w:rPr>
              <w:t>4.</w:t>
            </w:r>
          </w:p>
        </w:tc>
        <w:tc>
          <w:tcPr>
            <w:tcW w:w="2527" w:type="dxa"/>
            <w:tcMar>
              <w:top w:w="0" w:type="dxa"/>
              <w:left w:w="108" w:type="dxa"/>
              <w:bottom w:w="0" w:type="dxa"/>
              <w:right w:w="108" w:type="dxa"/>
            </w:tcMar>
          </w:tcPr>
          <w:p w14:paraId="1E3634E1" w14:textId="6A145837" w:rsidR="00774AA5" w:rsidRPr="009C0DD4" w:rsidRDefault="00774AA5" w:rsidP="0003169B">
            <w:pPr>
              <w:spacing w:after="0" w:line="240" w:lineRule="auto"/>
              <w:rPr>
                <w:rFonts w:cstheme="minorHAnsi"/>
              </w:rPr>
            </w:pPr>
            <w:r w:rsidRPr="009C0DD4">
              <w:rPr>
                <w:rFonts w:cstheme="minorHAnsi"/>
                <w:sz w:val="22"/>
                <w:szCs w:val="22"/>
              </w:rPr>
              <w:t xml:space="preserve">Perkančioji organizacija </w:t>
            </w:r>
            <w:r w:rsidR="009B3AF8" w:rsidRPr="009C0DD4">
              <w:rPr>
                <w:rFonts w:cstheme="minorHAnsi"/>
                <w:sz w:val="22"/>
                <w:szCs w:val="22"/>
              </w:rPr>
              <w:t>p</w:t>
            </w:r>
            <w:r w:rsidRPr="009C0DD4">
              <w:rPr>
                <w:rFonts w:cstheme="minorHAnsi"/>
                <w:sz w:val="22"/>
                <w:szCs w:val="22"/>
              </w:rPr>
              <w:t xml:space="preserve">irkimo </w:t>
            </w:r>
            <w:r w:rsidR="00EF5E21" w:rsidRPr="009C0DD4">
              <w:rPr>
                <w:rFonts w:cstheme="minorHAnsi"/>
                <w:sz w:val="22"/>
                <w:szCs w:val="22"/>
              </w:rPr>
              <w:t>sąlygų</w:t>
            </w:r>
            <w:r w:rsidRPr="009C0DD4">
              <w:rPr>
                <w:rFonts w:cstheme="minorHAnsi"/>
                <w:sz w:val="22"/>
                <w:szCs w:val="22"/>
              </w:rPr>
              <w:t xml:space="preserve"> paaiškinimą, patikslinimą pateikia visiems tiekėjams ne vėliau kaip:</w:t>
            </w:r>
          </w:p>
        </w:tc>
        <w:tc>
          <w:tcPr>
            <w:tcW w:w="3634" w:type="dxa"/>
            <w:tcMar>
              <w:top w:w="0" w:type="dxa"/>
              <w:left w:w="108" w:type="dxa"/>
              <w:bottom w:w="0" w:type="dxa"/>
              <w:right w:w="108" w:type="dxa"/>
            </w:tcMar>
          </w:tcPr>
          <w:p w14:paraId="4D170373" w14:textId="553BDB23" w:rsidR="00774AA5" w:rsidRPr="009C0DD4" w:rsidRDefault="002B0301" w:rsidP="0003169B">
            <w:pPr>
              <w:spacing w:after="0" w:line="240" w:lineRule="auto"/>
              <w:rPr>
                <w:rFonts w:cstheme="minorHAnsi"/>
              </w:rPr>
            </w:pPr>
            <w:r w:rsidRPr="0074425A">
              <w:rPr>
                <w:rFonts w:cstheme="minorHAnsi"/>
              </w:rPr>
              <w:t>4 (keturios) dienos iki pasiūlymų pateikimo termino dienos</w:t>
            </w:r>
          </w:p>
        </w:tc>
        <w:tc>
          <w:tcPr>
            <w:tcW w:w="2946" w:type="dxa"/>
            <w:tcMar>
              <w:top w:w="0" w:type="dxa"/>
              <w:left w:w="108" w:type="dxa"/>
              <w:bottom w:w="0" w:type="dxa"/>
              <w:right w:w="108" w:type="dxa"/>
            </w:tcMar>
          </w:tcPr>
          <w:p w14:paraId="2E898EC9" w14:textId="5AD5A1D1" w:rsidR="00774AA5" w:rsidRPr="009C0DD4" w:rsidRDefault="00774AA5" w:rsidP="00CE1F13">
            <w:pPr>
              <w:spacing w:after="0" w:line="240" w:lineRule="auto"/>
              <w:rPr>
                <w:rFonts w:cstheme="minorHAnsi"/>
              </w:rPr>
            </w:pPr>
          </w:p>
        </w:tc>
      </w:tr>
      <w:tr w:rsidR="00774AA5" w:rsidRPr="00F0499F" w14:paraId="7621DE63" w14:textId="77777777" w:rsidTr="009C0DD4">
        <w:trPr>
          <w:trHeight w:val="20"/>
        </w:trPr>
        <w:tc>
          <w:tcPr>
            <w:tcW w:w="747" w:type="dxa"/>
            <w:tcMar>
              <w:top w:w="0" w:type="dxa"/>
              <w:left w:w="108" w:type="dxa"/>
              <w:bottom w:w="0" w:type="dxa"/>
              <w:right w:w="108" w:type="dxa"/>
            </w:tcMar>
          </w:tcPr>
          <w:p w14:paraId="63314DF2" w14:textId="5970AA35" w:rsidR="00774AA5" w:rsidRPr="00EE1770" w:rsidRDefault="00EE1770" w:rsidP="00EE1770">
            <w:pPr>
              <w:spacing w:after="0" w:line="240" w:lineRule="auto"/>
              <w:rPr>
                <w:rFonts w:cstheme="minorHAnsi"/>
                <w:bCs/>
              </w:rPr>
            </w:pPr>
            <w:r>
              <w:rPr>
                <w:rFonts w:cstheme="minorHAnsi"/>
                <w:bCs/>
              </w:rPr>
              <w:t>5.</w:t>
            </w:r>
          </w:p>
        </w:tc>
        <w:tc>
          <w:tcPr>
            <w:tcW w:w="2527"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34"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46" w:type="dxa"/>
            <w:tcMar>
              <w:top w:w="0" w:type="dxa"/>
              <w:left w:w="108" w:type="dxa"/>
              <w:bottom w:w="0" w:type="dxa"/>
              <w:right w:w="108" w:type="dxa"/>
            </w:tcMar>
          </w:tcPr>
          <w:p w14:paraId="0CB425FC" w14:textId="3197B438" w:rsidR="00774AA5" w:rsidRPr="00F0499F" w:rsidRDefault="00774AA5" w:rsidP="0003169B">
            <w:pPr>
              <w:spacing w:after="0" w:line="240" w:lineRule="auto"/>
              <w:rPr>
                <w:rFonts w:cstheme="minorHAnsi"/>
              </w:rPr>
            </w:pPr>
          </w:p>
        </w:tc>
      </w:tr>
      <w:tr w:rsidR="00774AA5" w:rsidRPr="00F0499F" w14:paraId="3AA572DF" w14:textId="77777777" w:rsidTr="009C0DD4">
        <w:trPr>
          <w:trHeight w:val="20"/>
        </w:trPr>
        <w:tc>
          <w:tcPr>
            <w:tcW w:w="747" w:type="dxa"/>
            <w:tcMar>
              <w:top w:w="0" w:type="dxa"/>
              <w:left w:w="108" w:type="dxa"/>
              <w:bottom w:w="0" w:type="dxa"/>
              <w:right w:w="108" w:type="dxa"/>
            </w:tcMar>
          </w:tcPr>
          <w:p w14:paraId="0C5D727C" w14:textId="2BB8FF2D" w:rsidR="00774AA5" w:rsidRPr="00EE1770" w:rsidRDefault="00EE1770" w:rsidP="00EE1770">
            <w:pPr>
              <w:spacing w:after="0" w:line="240" w:lineRule="auto"/>
              <w:rPr>
                <w:rFonts w:cstheme="minorHAnsi"/>
                <w:bCs/>
              </w:rPr>
            </w:pPr>
            <w:r>
              <w:rPr>
                <w:rFonts w:cstheme="minorHAnsi"/>
                <w:bCs/>
              </w:rPr>
              <w:t>6.</w:t>
            </w:r>
          </w:p>
        </w:tc>
        <w:tc>
          <w:tcPr>
            <w:tcW w:w="2527"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34"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46" w:type="dxa"/>
            <w:tcMar>
              <w:top w:w="0" w:type="dxa"/>
              <w:left w:w="108" w:type="dxa"/>
              <w:bottom w:w="0" w:type="dxa"/>
              <w:right w:w="108" w:type="dxa"/>
            </w:tcMar>
          </w:tcPr>
          <w:p w14:paraId="1C7B20C9" w14:textId="23E9A6D5" w:rsidR="00774AA5" w:rsidRPr="00F0499F" w:rsidRDefault="00774AA5" w:rsidP="0003169B">
            <w:pPr>
              <w:spacing w:after="0" w:line="240" w:lineRule="auto"/>
              <w:rPr>
                <w:rFonts w:cstheme="minorHAnsi"/>
              </w:rPr>
            </w:pPr>
          </w:p>
        </w:tc>
      </w:tr>
      <w:tr w:rsidR="00774AA5" w:rsidRPr="00F0499F" w14:paraId="595801DB" w14:textId="77777777" w:rsidTr="009C0DD4">
        <w:trPr>
          <w:trHeight w:val="20"/>
        </w:trPr>
        <w:tc>
          <w:tcPr>
            <w:tcW w:w="747" w:type="dxa"/>
            <w:tcMar>
              <w:top w:w="0" w:type="dxa"/>
              <w:left w:w="108" w:type="dxa"/>
              <w:bottom w:w="0" w:type="dxa"/>
              <w:right w:w="108" w:type="dxa"/>
            </w:tcMar>
          </w:tcPr>
          <w:p w14:paraId="7834A329" w14:textId="4FB8BE26" w:rsidR="00774AA5" w:rsidRPr="00EE1770" w:rsidRDefault="00EE1770" w:rsidP="00EE1770">
            <w:pPr>
              <w:spacing w:after="0" w:line="240" w:lineRule="auto"/>
              <w:rPr>
                <w:rFonts w:cstheme="minorHAnsi"/>
                <w:bCs/>
              </w:rPr>
            </w:pPr>
            <w:r>
              <w:rPr>
                <w:rFonts w:cstheme="minorHAnsi"/>
                <w:bCs/>
              </w:rPr>
              <w:t>7.</w:t>
            </w:r>
          </w:p>
        </w:tc>
        <w:tc>
          <w:tcPr>
            <w:tcW w:w="2527"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34" w:type="dxa"/>
            <w:tcMar>
              <w:top w:w="0" w:type="dxa"/>
              <w:left w:w="108" w:type="dxa"/>
              <w:bottom w:w="0" w:type="dxa"/>
              <w:right w:w="108" w:type="dxa"/>
            </w:tcMar>
          </w:tcPr>
          <w:p w14:paraId="2276FCB7" w14:textId="3DAA8B17" w:rsidR="00774AA5" w:rsidRPr="00F0499F" w:rsidRDefault="009C0DD4" w:rsidP="0003169B">
            <w:pPr>
              <w:spacing w:after="0" w:line="240" w:lineRule="auto"/>
              <w:rPr>
                <w:rFonts w:cstheme="minorHAnsi"/>
                <w:iCs/>
                <w:color w:val="00B050"/>
              </w:rPr>
            </w:pPr>
            <w:r w:rsidRPr="00147E4F">
              <w:rPr>
                <w:rFonts w:eastAsia="Arial"/>
              </w:rPr>
              <w:t>iki pasiūlymų pateikimo termino pabaigos, kuris nurodytas skelbime apie pirkimą</w:t>
            </w:r>
            <w:r>
              <w:rPr>
                <w:rFonts w:eastAsia="Arial"/>
              </w:rPr>
              <w:t>.</w:t>
            </w:r>
          </w:p>
        </w:tc>
        <w:tc>
          <w:tcPr>
            <w:tcW w:w="2946"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9C0DD4" w:rsidRPr="009C0DD4" w14:paraId="712AAA1F" w14:textId="77777777" w:rsidTr="009C0DD4">
        <w:trPr>
          <w:trHeight w:val="20"/>
        </w:trPr>
        <w:tc>
          <w:tcPr>
            <w:tcW w:w="747" w:type="dxa"/>
            <w:tcMar>
              <w:top w:w="0" w:type="dxa"/>
              <w:left w:w="108" w:type="dxa"/>
              <w:bottom w:w="0" w:type="dxa"/>
              <w:right w:w="108" w:type="dxa"/>
            </w:tcMar>
          </w:tcPr>
          <w:p w14:paraId="204C0E52" w14:textId="25702672" w:rsidR="00774AA5" w:rsidRPr="00EE1770" w:rsidRDefault="00EE1770" w:rsidP="00EE1770">
            <w:pPr>
              <w:spacing w:after="0" w:line="240" w:lineRule="auto"/>
              <w:rPr>
                <w:rFonts w:cstheme="minorHAnsi"/>
                <w:bCs/>
              </w:rPr>
            </w:pPr>
            <w:r>
              <w:rPr>
                <w:rFonts w:cstheme="minorHAnsi"/>
                <w:bCs/>
              </w:rPr>
              <w:t>8.</w:t>
            </w:r>
          </w:p>
        </w:tc>
        <w:tc>
          <w:tcPr>
            <w:tcW w:w="2527" w:type="dxa"/>
            <w:tcMar>
              <w:top w:w="0" w:type="dxa"/>
              <w:left w:w="108" w:type="dxa"/>
              <w:bottom w:w="0" w:type="dxa"/>
              <w:right w:w="108" w:type="dxa"/>
            </w:tcMar>
          </w:tcPr>
          <w:p w14:paraId="20CE1883" w14:textId="77777777" w:rsidR="00774AA5" w:rsidRPr="009C0DD4" w:rsidRDefault="00774AA5" w:rsidP="0003169B">
            <w:pPr>
              <w:spacing w:after="0" w:line="240" w:lineRule="auto"/>
              <w:rPr>
                <w:rFonts w:cstheme="minorHAnsi"/>
                <w:bCs/>
              </w:rPr>
            </w:pPr>
            <w:r w:rsidRPr="009C0DD4">
              <w:rPr>
                <w:rFonts w:cstheme="minorHAnsi"/>
                <w:bCs/>
              </w:rPr>
              <w:t>Pasiūlymo galiojimo ir pasiūlymo galiojimo užtikrinimo (jei taikoma) terminas ne trumpesnis kaip</w:t>
            </w:r>
          </w:p>
        </w:tc>
        <w:tc>
          <w:tcPr>
            <w:tcW w:w="3634" w:type="dxa"/>
            <w:tcMar>
              <w:top w:w="0" w:type="dxa"/>
              <w:left w:w="108" w:type="dxa"/>
              <w:bottom w:w="0" w:type="dxa"/>
              <w:right w:w="108" w:type="dxa"/>
            </w:tcMar>
          </w:tcPr>
          <w:p w14:paraId="1D8F2053" w14:textId="77777777" w:rsidR="00774AA5" w:rsidRPr="009C0DD4" w:rsidRDefault="00774AA5" w:rsidP="0003169B">
            <w:pPr>
              <w:spacing w:after="0" w:line="240" w:lineRule="auto"/>
              <w:rPr>
                <w:rFonts w:cstheme="minorHAnsi"/>
                <w:iCs/>
              </w:rPr>
            </w:pPr>
            <w:r w:rsidRPr="009C0DD4">
              <w:rPr>
                <w:rFonts w:cstheme="minorHAnsi"/>
                <w:iCs/>
              </w:rPr>
              <w:t>90 (devyniasdešimt) dienų nuo pasiūlymų pateikimo galutinio termino pabaigos</w:t>
            </w:r>
          </w:p>
        </w:tc>
        <w:tc>
          <w:tcPr>
            <w:tcW w:w="2946" w:type="dxa"/>
            <w:tcMar>
              <w:top w:w="0" w:type="dxa"/>
              <w:left w:w="108" w:type="dxa"/>
              <w:bottom w:w="0" w:type="dxa"/>
              <w:right w:w="108" w:type="dxa"/>
            </w:tcMar>
          </w:tcPr>
          <w:p w14:paraId="16D7D59D" w14:textId="7639E1B8" w:rsidR="00774AA5" w:rsidRPr="009C0DD4" w:rsidRDefault="00774AA5" w:rsidP="0003169B">
            <w:pPr>
              <w:spacing w:after="0" w:line="240" w:lineRule="auto"/>
              <w:rPr>
                <w:rFonts w:cstheme="minorHAnsi"/>
              </w:rPr>
            </w:pPr>
          </w:p>
        </w:tc>
      </w:tr>
      <w:tr w:rsidR="009C0DD4" w:rsidRPr="00F0499F" w14:paraId="046FE48C" w14:textId="77777777" w:rsidTr="009C0DD4">
        <w:trPr>
          <w:trHeight w:val="20"/>
        </w:trPr>
        <w:tc>
          <w:tcPr>
            <w:tcW w:w="747" w:type="dxa"/>
            <w:tcMar>
              <w:top w:w="0" w:type="dxa"/>
              <w:left w:w="108" w:type="dxa"/>
              <w:bottom w:w="0" w:type="dxa"/>
              <w:right w:w="108" w:type="dxa"/>
            </w:tcMar>
          </w:tcPr>
          <w:p w14:paraId="0CCD490C" w14:textId="2E2404D7" w:rsidR="009C0DD4" w:rsidRPr="00D5428E" w:rsidRDefault="00EE1770" w:rsidP="00EE1770">
            <w:pPr>
              <w:spacing w:after="0" w:line="240" w:lineRule="auto"/>
            </w:pPr>
            <w:r>
              <w:t>9.</w:t>
            </w:r>
          </w:p>
        </w:tc>
        <w:tc>
          <w:tcPr>
            <w:tcW w:w="2527" w:type="dxa"/>
            <w:tcMar>
              <w:top w:w="0" w:type="dxa"/>
              <w:left w:w="108" w:type="dxa"/>
              <w:bottom w:w="0" w:type="dxa"/>
              <w:right w:w="108" w:type="dxa"/>
            </w:tcMar>
          </w:tcPr>
          <w:p w14:paraId="3A78067C" w14:textId="77777777" w:rsidR="009C0DD4" w:rsidRPr="00F0499F" w:rsidRDefault="009C0DD4" w:rsidP="009C0DD4">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357ABB8E" w14:textId="77777777" w:rsidR="009C0DD4" w:rsidRPr="00A60937" w:rsidRDefault="009C0DD4" w:rsidP="009C0DD4">
            <w:pPr>
              <w:pStyle w:val="Body2"/>
              <w:spacing w:after="0"/>
              <w:rPr>
                <w:rFonts w:asciiTheme="minorHAnsi" w:hAnsiTheme="minorHAnsi" w:cstheme="minorHAnsi"/>
                <w:color w:val="auto"/>
                <w:lang w:val="lt-LT"/>
              </w:rPr>
            </w:pPr>
            <w:r w:rsidRPr="00A60937">
              <w:rPr>
                <w:rFonts w:asciiTheme="minorHAnsi" w:hAnsiTheme="minorHAnsi" w:cstheme="minorHAnsi"/>
                <w:color w:val="auto"/>
                <w:lang w:val="lt-LT"/>
              </w:rPr>
              <w:t>NETAIKOMA</w:t>
            </w:r>
            <w:r>
              <w:rPr>
                <w:rFonts w:asciiTheme="minorHAnsi" w:hAnsiTheme="minorHAnsi" w:cstheme="minorHAnsi"/>
                <w:color w:val="auto"/>
                <w:lang w:val="lt-LT"/>
              </w:rPr>
              <w:t>.</w:t>
            </w:r>
          </w:p>
          <w:p w14:paraId="4DD4DD87" w14:textId="36DF3448" w:rsidR="009C0DD4" w:rsidRPr="00F0499F" w:rsidRDefault="009C0DD4" w:rsidP="009C0DD4">
            <w:pPr>
              <w:spacing w:after="0" w:line="240" w:lineRule="auto"/>
              <w:rPr>
                <w:rFonts w:cstheme="minorHAnsi"/>
                <w:iCs/>
              </w:rPr>
            </w:pPr>
          </w:p>
        </w:tc>
        <w:tc>
          <w:tcPr>
            <w:tcW w:w="2946" w:type="dxa"/>
            <w:tcMar>
              <w:top w:w="0" w:type="dxa"/>
              <w:left w:w="108" w:type="dxa"/>
              <w:bottom w:w="0" w:type="dxa"/>
              <w:right w:w="108" w:type="dxa"/>
            </w:tcMar>
          </w:tcPr>
          <w:p w14:paraId="7A43570F" w14:textId="2245C045" w:rsidR="009C0DD4" w:rsidRPr="00C21132" w:rsidRDefault="009C0DD4" w:rsidP="009C0DD4">
            <w:pPr>
              <w:spacing w:after="0" w:line="240" w:lineRule="auto"/>
            </w:pPr>
          </w:p>
        </w:tc>
      </w:tr>
      <w:tr w:rsidR="009C0DD4" w:rsidRPr="00F0499F" w14:paraId="1F2EA374" w14:textId="77777777" w:rsidTr="009C0DD4">
        <w:trPr>
          <w:trHeight w:val="20"/>
        </w:trPr>
        <w:tc>
          <w:tcPr>
            <w:tcW w:w="747" w:type="dxa"/>
            <w:tcMar>
              <w:top w:w="0" w:type="dxa"/>
              <w:left w:w="108" w:type="dxa"/>
              <w:bottom w:w="0" w:type="dxa"/>
              <w:right w:w="108" w:type="dxa"/>
            </w:tcMar>
          </w:tcPr>
          <w:p w14:paraId="539F7958" w14:textId="64B55219" w:rsidR="009C0DD4" w:rsidRPr="00EE1770" w:rsidRDefault="00EE1770" w:rsidP="00EE1770">
            <w:pPr>
              <w:spacing w:after="0" w:line="240" w:lineRule="auto"/>
              <w:rPr>
                <w:rFonts w:cstheme="minorHAnsi"/>
                <w:bCs/>
              </w:rPr>
            </w:pPr>
            <w:r>
              <w:rPr>
                <w:rFonts w:cstheme="minorHAnsi"/>
                <w:bCs/>
              </w:rPr>
              <w:t>10.</w:t>
            </w:r>
          </w:p>
        </w:tc>
        <w:tc>
          <w:tcPr>
            <w:tcW w:w="2527" w:type="dxa"/>
            <w:tcMar>
              <w:top w:w="0" w:type="dxa"/>
              <w:left w:w="108" w:type="dxa"/>
              <w:bottom w:w="0" w:type="dxa"/>
              <w:right w:w="108" w:type="dxa"/>
            </w:tcMar>
          </w:tcPr>
          <w:p w14:paraId="27FEFE6F" w14:textId="77777777" w:rsidR="009C0DD4" w:rsidRPr="00F0499F" w:rsidRDefault="009C0DD4" w:rsidP="009C0DD4">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34" w:type="dxa"/>
            <w:tcMar>
              <w:top w:w="0" w:type="dxa"/>
              <w:left w:w="108" w:type="dxa"/>
              <w:bottom w:w="0" w:type="dxa"/>
              <w:right w:w="108" w:type="dxa"/>
            </w:tcMar>
          </w:tcPr>
          <w:p w14:paraId="4079F8AC" w14:textId="77777777" w:rsidR="009C0DD4" w:rsidRPr="00A60937" w:rsidRDefault="009C0DD4" w:rsidP="009C0DD4">
            <w:pPr>
              <w:pStyle w:val="Body2"/>
              <w:spacing w:after="0"/>
              <w:rPr>
                <w:rFonts w:asciiTheme="minorHAnsi" w:hAnsiTheme="minorHAnsi" w:cstheme="minorHAnsi"/>
                <w:color w:val="auto"/>
                <w:lang w:val="lt-LT"/>
              </w:rPr>
            </w:pPr>
            <w:r w:rsidRPr="00A60937">
              <w:rPr>
                <w:rFonts w:asciiTheme="minorHAnsi" w:hAnsiTheme="minorHAnsi" w:cstheme="minorHAnsi"/>
                <w:color w:val="auto"/>
                <w:lang w:val="lt-LT"/>
              </w:rPr>
              <w:t>NETAIKOMA</w:t>
            </w:r>
            <w:r>
              <w:rPr>
                <w:rFonts w:asciiTheme="minorHAnsi" w:hAnsiTheme="minorHAnsi" w:cstheme="minorHAnsi"/>
                <w:color w:val="auto"/>
                <w:lang w:val="lt-LT"/>
              </w:rPr>
              <w:t>.</w:t>
            </w:r>
          </w:p>
          <w:p w14:paraId="684369EC" w14:textId="06D354C1" w:rsidR="009C0DD4" w:rsidRPr="00F0499F" w:rsidRDefault="009C0DD4" w:rsidP="009C0DD4">
            <w:pPr>
              <w:spacing w:after="0" w:line="240" w:lineRule="auto"/>
              <w:jc w:val="both"/>
              <w:rPr>
                <w:rFonts w:cstheme="minorHAnsi"/>
                <w:color w:val="000000" w:themeColor="text1"/>
              </w:rPr>
            </w:pPr>
          </w:p>
        </w:tc>
        <w:tc>
          <w:tcPr>
            <w:tcW w:w="2946" w:type="dxa"/>
            <w:tcMar>
              <w:top w:w="0" w:type="dxa"/>
              <w:left w:w="108" w:type="dxa"/>
              <w:bottom w:w="0" w:type="dxa"/>
              <w:right w:w="108" w:type="dxa"/>
            </w:tcMar>
          </w:tcPr>
          <w:p w14:paraId="7D43700D" w14:textId="68EDCC1D" w:rsidR="009C0DD4" w:rsidRPr="00F0499F" w:rsidRDefault="009C0DD4" w:rsidP="009C0DD4">
            <w:pPr>
              <w:spacing w:after="0" w:line="240" w:lineRule="auto"/>
            </w:pPr>
          </w:p>
        </w:tc>
      </w:tr>
      <w:tr w:rsidR="00774AA5" w:rsidRPr="00F0499F" w14:paraId="6D55395E" w14:textId="77777777" w:rsidTr="009C0DD4">
        <w:trPr>
          <w:trHeight w:val="20"/>
        </w:trPr>
        <w:tc>
          <w:tcPr>
            <w:tcW w:w="747" w:type="dxa"/>
            <w:tcMar>
              <w:top w:w="0" w:type="dxa"/>
              <w:left w:w="108" w:type="dxa"/>
              <w:bottom w:w="0" w:type="dxa"/>
              <w:right w:w="108" w:type="dxa"/>
            </w:tcMar>
          </w:tcPr>
          <w:p w14:paraId="5B414F03" w14:textId="4C856021" w:rsidR="00774AA5" w:rsidRPr="00EE1770" w:rsidRDefault="00EE1770" w:rsidP="00EE1770">
            <w:pPr>
              <w:spacing w:after="0" w:line="240" w:lineRule="auto"/>
              <w:rPr>
                <w:rFonts w:cstheme="minorHAnsi"/>
                <w:bCs/>
              </w:rPr>
            </w:pPr>
            <w:r>
              <w:rPr>
                <w:rFonts w:cstheme="minorHAnsi"/>
                <w:bCs/>
              </w:rPr>
              <w:t>11.</w:t>
            </w:r>
          </w:p>
        </w:tc>
        <w:tc>
          <w:tcPr>
            <w:tcW w:w="2527"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34"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46"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009C0DD4">
        <w:trPr>
          <w:trHeight w:val="20"/>
        </w:trPr>
        <w:tc>
          <w:tcPr>
            <w:tcW w:w="747" w:type="dxa"/>
            <w:tcMar>
              <w:top w:w="0" w:type="dxa"/>
              <w:left w:w="108" w:type="dxa"/>
              <w:bottom w:w="0" w:type="dxa"/>
              <w:right w:w="108" w:type="dxa"/>
            </w:tcMar>
          </w:tcPr>
          <w:p w14:paraId="7986B22C" w14:textId="24E94EB8" w:rsidR="00774AA5" w:rsidRPr="00EE1770" w:rsidRDefault="00EE1770" w:rsidP="00EE1770">
            <w:pPr>
              <w:spacing w:after="0" w:line="240" w:lineRule="auto"/>
              <w:rPr>
                <w:rFonts w:cstheme="minorHAnsi"/>
                <w:bCs/>
              </w:rPr>
            </w:pPr>
            <w:r>
              <w:rPr>
                <w:rFonts w:cstheme="minorHAnsi"/>
                <w:bCs/>
              </w:rPr>
              <w:t>12.</w:t>
            </w:r>
          </w:p>
        </w:tc>
        <w:tc>
          <w:tcPr>
            <w:tcW w:w="2527"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34"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46"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009C0DD4">
        <w:trPr>
          <w:trHeight w:val="20"/>
        </w:trPr>
        <w:tc>
          <w:tcPr>
            <w:tcW w:w="747" w:type="dxa"/>
            <w:tcMar>
              <w:top w:w="0" w:type="dxa"/>
              <w:left w:w="108" w:type="dxa"/>
              <w:bottom w:w="0" w:type="dxa"/>
              <w:right w:w="108" w:type="dxa"/>
            </w:tcMar>
          </w:tcPr>
          <w:p w14:paraId="715DBD55" w14:textId="36A7A475" w:rsidR="00774AA5" w:rsidRPr="00EE1770" w:rsidRDefault="00EE1770" w:rsidP="00EE1770">
            <w:pPr>
              <w:spacing w:after="0" w:line="240" w:lineRule="auto"/>
              <w:rPr>
                <w:rFonts w:cstheme="minorHAnsi"/>
                <w:bCs/>
              </w:rPr>
            </w:pPr>
            <w:r>
              <w:rPr>
                <w:rFonts w:cstheme="minorHAnsi"/>
                <w:bCs/>
              </w:rPr>
              <w:t>13.</w:t>
            </w:r>
          </w:p>
        </w:tc>
        <w:tc>
          <w:tcPr>
            <w:tcW w:w="2527"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46"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009C0DD4">
        <w:trPr>
          <w:trHeight w:val="20"/>
        </w:trPr>
        <w:tc>
          <w:tcPr>
            <w:tcW w:w="747" w:type="dxa"/>
            <w:tcMar>
              <w:top w:w="0" w:type="dxa"/>
              <w:left w:w="108" w:type="dxa"/>
              <w:bottom w:w="0" w:type="dxa"/>
              <w:right w:w="108" w:type="dxa"/>
            </w:tcMar>
          </w:tcPr>
          <w:p w14:paraId="50E0821F" w14:textId="2F4AB06E" w:rsidR="00774AA5" w:rsidRPr="00EE1770" w:rsidRDefault="00EE1770" w:rsidP="00EE1770">
            <w:pPr>
              <w:spacing w:after="0" w:line="240" w:lineRule="auto"/>
              <w:rPr>
                <w:rFonts w:cstheme="minorHAnsi"/>
                <w:bCs/>
              </w:rPr>
            </w:pPr>
            <w:r>
              <w:rPr>
                <w:rFonts w:cstheme="minorHAnsi"/>
                <w:bCs/>
              </w:rPr>
              <w:t>14.</w:t>
            </w:r>
          </w:p>
        </w:tc>
        <w:tc>
          <w:tcPr>
            <w:tcW w:w="2527"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34" w:type="dxa"/>
            <w:tcMar>
              <w:top w:w="0" w:type="dxa"/>
              <w:left w:w="108" w:type="dxa"/>
              <w:bottom w:w="0" w:type="dxa"/>
              <w:right w:w="108" w:type="dxa"/>
            </w:tcMar>
          </w:tcPr>
          <w:p w14:paraId="09122008" w14:textId="77777777" w:rsidR="002B0301" w:rsidRDefault="002B0301" w:rsidP="002B0301">
            <w:pPr>
              <w:spacing w:after="0"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p>
          <w:p w14:paraId="17637E38" w14:textId="77777777" w:rsidR="002B0301" w:rsidRDefault="002B0301" w:rsidP="002B0301">
            <w:pPr>
              <w:spacing w:after="0" w:line="240" w:lineRule="auto"/>
              <w:rPr>
                <w:rFonts w:cstheme="minorHAnsi"/>
              </w:rPr>
            </w:pPr>
          </w:p>
          <w:p w14:paraId="5EEDDD5E" w14:textId="77777777" w:rsidR="002B0301" w:rsidRDefault="002B0301" w:rsidP="002B0301">
            <w:pPr>
              <w:spacing w:after="0" w:line="240" w:lineRule="auto"/>
              <w:jc w:val="both"/>
              <w:rPr>
                <w:rFonts w:cstheme="minorHAnsi"/>
              </w:rPr>
            </w:pPr>
            <w:r w:rsidRPr="006C7941">
              <w:rPr>
                <w:rFonts w:cstheme="minorHAnsi"/>
              </w:rPr>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Pr>
                <w:rFonts w:eastAsia="Arial" w:cstheme="minorHAnsi"/>
              </w:rPr>
              <w:t>perkančiosios organizacijos</w:t>
            </w:r>
            <w:r w:rsidRPr="006C7941">
              <w:rPr>
                <w:rFonts w:cstheme="minorHAnsi"/>
              </w:rPr>
              <w:t xml:space="preserve"> priimtus sprendimus;</w:t>
            </w:r>
          </w:p>
          <w:p w14:paraId="24167C40" w14:textId="665253BC" w:rsidR="00774AA5" w:rsidRPr="00F0499F" w:rsidRDefault="002B0301" w:rsidP="002B030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009C0DD4">
        <w:trPr>
          <w:trHeight w:val="20"/>
        </w:trPr>
        <w:tc>
          <w:tcPr>
            <w:tcW w:w="747" w:type="dxa"/>
            <w:tcMar>
              <w:top w:w="0" w:type="dxa"/>
              <w:left w:w="108" w:type="dxa"/>
              <w:bottom w:w="0" w:type="dxa"/>
              <w:right w:w="108" w:type="dxa"/>
            </w:tcMar>
          </w:tcPr>
          <w:p w14:paraId="3FCD8BCC" w14:textId="51EF6574" w:rsidR="00774AA5" w:rsidRPr="00EE1770" w:rsidRDefault="00EE1770" w:rsidP="00EE1770">
            <w:pPr>
              <w:spacing w:after="0" w:line="240" w:lineRule="auto"/>
              <w:rPr>
                <w:rFonts w:cstheme="minorHAnsi"/>
              </w:rPr>
            </w:pPr>
            <w:r>
              <w:rPr>
                <w:rFonts w:cstheme="minorHAnsi"/>
              </w:rPr>
              <w:t>15.</w:t>
            </w:r>
          </w:p>
        </w:tc>
        <w:tc>
          <w:tcPr>
            <w:tcW w:w="2527"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46"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009C0DD4">
        <w:trPr>
          <w:trHeight w:val="20"/>
        </w:trPr>
        <w:tc>
          <w:tcPr>
            <w:tcW w:w="747" w:type="dxa"/>
            <w:tcMar>
              <w:top w:w="0" w:type="dxa"/>
              <w:left w:w="108" w:type="dxa"/>
              <w:bottom w:w="0" w:type="dxa"/>
              <w:right w:w="108" w:type="dxa"/>
            </w:tcMar>
          </w:tcPr>
          <w:p w14:paraId="18CCF556" w14:textId="3BA2E889" w:rsidR="00774AA5" w:rsidRPr="00EE1770" w:rsidRDefault="00EE1770" w:rsidP="00EE1770">
            <w:pPr>
              <w:spacing w:after="0" w:line="240" w:lineRule="auto"/>
              <w:rPr>
                <w:rFonts w:cstheme="minorHAnsi"/>
                <w:bCs/>
              </w:rPr>
            </w:pPr>
            <w:r>
              <w:rPr>
                <w:rFonts w:cstheme="minorHAnsi"/>
                <w:bCs/>
              </w:rPr>
              <w:t>16.</w:t>
            </w:r>
          </w:p>
        </w:tc>
        <w:tc>
          <w:tcPr>
            <w:tcW w:w="2527"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w:t>
            </w:r>
            <w:r w:rsidRPr="00F0499F">
              <w:rPr>
                <w:rFonts w:cstheme="minorHAnsi"/>
              </w:rPr>
              <w:lastRenderedPageBreak/>
              <w:t>prašymą ar pareikšti ieškinį teismui per</w:t>
            </w:r>
            <w:r w:rsidRPr="00F0499F">
              <w:rPr>
                <w:rFonts w:cstheme="minorHAnsi"/>
                <w:bCs/>
              </w:rPr>
              <w:t xml:space="preserve"> (išskyrus ieškinį dėl sutarties pripažinimo negaliojančia) </w:t>
            </w:r>
          </w:p>
        </w:tc>
        <w:tc>
          <w:tcPr>
            <w:tcW w:w="3634"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009C0DD4">
        <w:trPr>
          <w:trHeight w:val="20"/>
        </w:trPr>
        <w:tc>
          <w:tcPr>
            <w:tcW w:w="747" w:type="dxa"/>
            <w:tcMar>
              <w:top w:w="0" w:type="dxa"/>
              <w:left w:w="108" w:type="dxa"/>
              <w:bottom w:w="0" w:type="dxa"/>
              <w:right w:w="108" w:type="dxa"/>
            </w:tcMar>
          </w:tcPr>
          <w:p w14:paraId="3EE38EA3" w14:textId="2BD20E8F" w:rsidR="00774AA5" w:rsidRPr="00EE1770" w:rsidRDefault="00EE1770" w:rsidP="00EE1770">
            <w:pPr>
              <w:spacing w:after="0" w:line="240" w:lineRule="auto"/>
              <w:rPr>
                <w:rFonts w:cstheme="minorHAnsi"/>
              </w:rPr>
            </w:pPr>
            <w:r>
              <w:rPr>
                <w:rFonts w:cstheme="minorHAnsi"/>
              </w:rPr>
              <w:t>17.</w:t>
            </w:r>
          </w:p>
        </w:tc>
        <w:tc>
          <w:tcPr>
            <w:tcW w:w="2527"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34" w:type="dxa"/>
            <w:tcMar>
              <w:top w:w="0" w:type="dxa"/>
              <w:left w:w="108" w:type="dxa"/>
              <w:bottom w:w="0" w:type="dxa"/>
              <w:right w:w="108" w:type="dxa"/>
            </w:tcMar>
          </w:tcPr>
          <w:p w14:paraId="1FD5A236" w14:textId="0D067A2B" w:rsidR="00774AA5" w:rsidRPr="00F0499F" w:rsidRDefault="002B0301" w:rsidP="009C0DD4">
            <w:pPr>
              <w:spacing w:after="0" w:line="240" w:lineRule="auto"/>
              <w:rPr>
                <w:rFonts w:cstheme="minorHAnsi"/>
              </w:rPr>
            </w:pPr>
            <w:r w:rsidRPr="00F0499F">
              <w:rPr>
                <w:rFonts w:cstheme="minorHAnsi"/>
                <w:bCs/>
              </w:rPr>
              <w:t xml:space="preserve">5 (penkių) </w:t>
            </w:r>
            <w:r>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46"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9C0DD4" w:rsidRPr="009C0DD4" w14:paraId="74B4ACF3" w14:textId="77777777" w:rsidTr="009C0DD4">
        <w:trPr>
          <w:trHeight w:val="20"/>
        </w:trPr>
        <w:tc>
          <w:tcPr>
            <w:tcW w:w="747" w:type="dxa"/>
            <w:tcMar>
              <w:top w:w="0" w:type="dxa"/>
              <w:left w:w="108" w:type="dxa"/>
              <w:bottom w:w="0" w:type="dxa"/>
              <w:right w:w="108" w:type="dxa"/>
            </w:tcMar>
          </w:tcPr>
          <w:p w14:paraId="5A1CA8A8" w14:textId="1DAEF5C6" w:rsidR="00F50C57" w:rsidRPr="00EE1770" w:rsidRDefault="00EE1770" w:rsidP="00EE1770">
            <w:pPr>
              <w:spacing w:after="0" w:line="240" w:lineRule="auto"/>
              <w:rPr>
                <w:rFonts w:cstheme="minorHAnsi"/>
              </w:rPr>
            </w:pPr>
            <w:r>
              <w:rPr>
                <w:rFonts w:cstheme="minorHAnsi"/>
              </w:rPr>
              <w:t>18.</w:t>
            </w:r>
          </w:p>
        </w:tc>
        <w:tc>
          <w:tcPr>
            <w:tcW w:w="2527" w:type="dxa"/>
            <w:tcMar>
              <w:top w:w="0" w:type="dxa"/>
              <w:left w:w="108" w:type="dxa"/>
              <w:bottom w:w="0" w:type="dxa"/>
              <w:right w:w="108" w:type="dxa"/>
            </w:tcMar>
          </w:tcPr>
          <w:p w14:paraId="187F2A99" w14:textId="787AA8A5" w:rsidR="00F50C57" w:rsidRPr="009C0DD4" w:rsidRDefault="00F50C57" w:rsidP="0003169B">
            <w:pPr>
              <w:spacing w:after="0" w:line="240" w:lineRule="auto"/>
              <w:rPr>
                <w:rFonts w:cstheme="minorHAnsi"/>
              </w:rPr>
            </w:pPr>
            <w:r w:rsidRPr="009C0DD4">
              <w:rPr>
                <w:rFonts w:cstheme="minorHAnsi"/>
              </w:rPr>
              <w:t xml:space="preserve">Jeigu </w:t>
            </w:r>
            <w:r w:rsidR="00F46E88" w:rsidRPr="009C0DD4">
              <w:rPr>
                <w:iCs/>
              </w:rPr>
              <w:t>suinteresuotas dalyvis paprašys perkančiosios organizacijos pateikti laimėjusį pasiūlymą</w:t>
            </w:r>
          </w:p>
        </w:tc>
        <w:tc>
          <w:tcPr>
            <w:tcW w:w="3634" w:type="dxa"/>
            <w:tcMar>
              <w:top w:w="0" w:type="dxa"/>
              <w:left w:w="108" w:type="dxa"/>
              <w:bottom w:w="0" w:type="dxa"/>
              <w:right w:w="108" w:type="dxa"/>
            </w:tcMar>
          </w:tcPr>
          <w:p w14:paraId="6191E2D5" w14:textId="3D3864D0" w:rsidR="00ED5B78" w:rsidRPr="009C0DD4" w:rsidRDefault="002B0301" w:rsidP="009C0DD4">
            <w:pPr>
              <w:spacing w:after="0" w:line="240" w:lineRule="auto"/>
              <w:jc w:val="both"/>
              <w:rPr>
                <w:rFonts w:cstheme="minorHAnsi"/>
                <w:i/>
                <w:iCs/>
              </w:rPr>
            </w:pPr>
            <w:r w:rsidRPr="00E50833">
              <w:rPr>
                <w:rFonts w:cstheme="minorHAnsi"/>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46" w:type="dxa"/>
            <w:tcMar>
              <w:top w:w="0" w:type="dxa"/>
              <w:left w:w="108" w:type="dxa"/>
              <w:bottom w:w="0" w:type="dxa"/>
              <w:right w:w="108" w:type="dxa"/>
            </w:tcMar>
          </w:tcPr>
          <w:p w14:paraId="34B7E883" w14:textId="77777777" w:rsidR="00F50C57" w:rsidRPr="009C0DD4"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1" w:name="_Ref38539939"/>
      <w:bookmarkStart w:id="42" w:name="_Ref38541068"/>
      <w:bookmarkStart w:id="43" w:name="_Ref38885053"/>
      <w:bookmarkStart w:id="44" w:name="_Ref38899023"/>
      <w:bookmarkStart w:id="45" w:name="_Toc214460342"/>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1"/>
      <w:bookmarkEnd w:id="42"/>
      <w:bookmarkEnd w:id="43"/>
      <w:bookmarkEnd w:id="44"/>
      <w:bookmarkEnd w:id="45"/>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7E687185" w14:textId="77777777" w:rsidR="00C169A0" w:rsidRPr="006A0C50" w:rsidRDefault="00C169A0" w:rsidP="00C169A0">
      <w:pPr>
        <w:tabs>
          <w:tab w:val="left" w:pos="3192"/>
          <w:tab w:val="right" w:leader="underscore" w:pos="8640"/>
        </w:tabs>
        <w:ind w:left="5103" w:hanging="5103"/>
        <w:rPr>
          <w:rFonts w:cstheme="minorHAnsi"/>
        </w:rPr>
      </w:pPr>
      <w:r>
        <w:t>Techninė specifikacija</w:t>
      </w:r>
      <w:r w:rsidRPr="006A0C50">
        <w:rPr>
          <w:rStyle w:val="Hipersaitas"/>
          <w:rFonts w:cstheme="minorHAnsi"/>
        </w:rPr>
        <w:t xml:space="preserve"> </w:t>
      </w:r>
      <w:r w:rsidRPr="006A0C50">
        <w:rPr>
          <w:rFonts w:cstheme="minorHAnsi"/>
        </w:rPr>
        <w:t>pateikiama atskir</w:t>
      </w:r>
      <w:r>
        <w:rPr>
          <w:rFonts w:cstheme="minorHAnsi"/>
        </w:rPr>
        <w:t>ais</w:t>
      </w:r>
      <w:r w:rsidRPr="006A0C50">
        <w:rPr>
          <w:rFonts w:cstheme="minorHAnsi"/>
        </w:rPr>
        <w:t xml:space="preserve"> dokument</w:t>
      </w:r>
      <w:r>
        <w:rPr>
          <w:rFonts w:cstheme="minorHAnsi"/>
        </w:rPr>
        <w:t>ais</w:t>
      </w:r>
      <w:r w:rsidRPr="006A0C50">
        <w:rPr>
          <w:rFonts w:cstheme="minorHAnsi"/>
        </w:rPr>
        <w:t xml:space="preserve"> (docx formatu).</w:t>
      </w:r>
    </w:p>
    <w:p w14:paraId="7EC91839" w14:textId="097E4B44"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46" w:name="_Ref38285444"/>
      <w:bookmarkStart w:id="47" w:name="_Ref38291496"/>
      <w:bookmarkStart w:id="48" w:name="_Toc21446034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6"/>
      <w:bookmarkEnd w:id="47"/>
      <w:bookmarkEnd w:id="48"/>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730975C5" w14:textId="77777777" w:rsidR="00C169A0" w:rsidRPr="006A0C50" w:rsidRDefault="00C169A0" w:rsidP="00C169A0">
      <w:pPr>
        <w:tabs>
          <w:tab w:val="left" w:pos="3192"/>
          <w:tab w:val="right" w:leader="underscore" w:pos="8640"/>
        </w:tabs>
        <w:ind w:left="5103" w:hanging="5103"/>
        <w:rPr>
          <w:rFonts w:cstheme="minorHAnsi"/>
        </w:rPr>
      </w:pPr>
      <w:hyperlink r:id="rId16" w:history="1">
        <w:r w:rsidRPr="006A0C50">
          <w:rPr>
            <w:rStyle w:val="Hipersaitas"/>
            <w:rFonts w:cstheme="minorHAnsi"/>
          </w:rPr>
          <w:t>Pašalinimo pagrindų lentel</w:t>
        </w:r>
      </w:hyperlink>
      <w:r w:rsidRPr="006A0C50">
        <w:rPr>
          <w:rStyle w:val="Hipersaitas"/>
          <w:rFonts w:cstheme="minorHAnsi"/>
        </w:rPr>
        <w:t xml:space="preserve">ė </w:t>
      </w:r>
      <w:r w:rsidRPr="006A0C50">
        <w:rPr>
          <w:rFonts w:cstheme="minorHAnsi"/>
        </w:rPr>
        <w:t>pateikiama atskiru dokumentu (docx formatu).</w:t>
      </w:r>
    </w:p>
    <w:p w14:paraId="327B1AA3" w14:textId="15AA9299" w:rsidR="00A4599F" w:rsidRPr="00F0499F" w:rsidRDefault="00A4599F" w:rsidP="00C6497D">
      <w:pPr>
        <w:jc w:val="center"/>
        <w:rPr>
          <w:rFonts w:cstheme="minorHAnsi"/>
          <w:b/>
          <w:bCs/>
          <w:smallCaps/>
          <w:sz w:val="22"/>
          <w:szCs w:val="22"/>
        </w:rPr>
      </w:pPr>
      <w:r w:rsidRPr="00F0499F">
        <w:rPr>
          <w:rFonts w:cstheme="minorHAnsi"/>
          <w:b/>
          <w:bCs/>
          <w:smallCaps/>
          <w:sz w:val="22"/>
          <w:szCs w:val="22"/>
        </w:rPr>
        <w:br w:type="page"/>
      </w: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49" w:name="_Ref38291223"/>
      <w:bookmarkStart w:id="50" w:name="_Ref38291334"/>
      <w:bookmarkStart w:id="51" w:name="_Ref38533412"/>
      <w:bookmarkStart w:id="52" w:name="_Toc2144603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49"/>
      <w:bookmarkEnd w:id="50"/>
      <w:bookmarkEnd w:id="51"/>
      <w:bookmarkEnd w:id="52"/>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12E25C04" w14:textId="77777777" w:rsidR="00246584" w:rsidRPr="00D3491E" w:rsidRDefault="00246584" w:rsidP="00246584">
      <w:pPr>
        <w:pStyle w:val="Sraopastraipa"/>
        <w:numPr>
          <w:ilvl w:val="0"/>
          <w:numId w:val="29"/>
        </w:numPr>
        <w:spacing w:after="0" w:line="20" w:lineRule="atLeast"/>
        <w:ind w:left="0" w:firstLine="567"/>
        <w:jc w:val="both"/>
        <w:rPr>
          <w:rFonts w:eastAsiaTheme="minorHAnsi" w:cstheme="minorHAnsi"/>
        </w:rPr>
      </w:pPr>
      <w:r w:rsidRPr="00F0499F">
        <w:rPr>
          <w:rFonts w:eastAsiaTheme="minorHAnsi" w:cstheme="minorHAnsi"/>
          <w:iCs/>
          <w:lang w:eastAsia="en-US"/>
        </w:rPr>
        <w:t xml:space="preserve">Reikalavimai tiekėjo kvalifikacijai nėra nustatomi. </w:t>
      </w:r>
    </w:p>
    <w:p w14:paraId="10F0D208" w14:textId="77777777" w:rsidR="00246584" w:rsidRDefault="00246584" w:rsidP="00246584">
      <w:pPr>
        <w:pStyle w:val="Sraopastraipa"/>
        <w:numPr>
          <w:ilvl w:val="0"/>
          <w:numId w:val="29"/>
        </w:numPr>
        <w:spacing w:after="0" w:line="240" w:lineRule="auto"/>
        <w:ind w:left="0" w:firstLine="567"/>
        <w:jc w:val="both"/>
        <w:rPr>
          <w:rFonts w:eastAsiaTheme="minorHAnsi" w:cstheme="minorHAnsi"/>
        </w:rPr>
      </w:pPr>
      <w:r>
        <w:rPr>
          <w:rFonts w:eastAsia="Calibri" w:cstheme="minorHAnsi"/>
          <w:lang w:eastAsia="en-US"/>
        </w:rPr>
        <w:t>Perkančioji organizacija nereikalauja, kad tiekėjai laikytųsi k</w:t>
      </w:r>
      <w:r>
        <w:rPr>
          <w:rFonts w:eastAsia="Calibri" w:cstheme="minorHAnsi"/>
          <w:iCs/>
          <w:lang w:eastAsia="en-US"/>
        </w:rPr>
        <w:t>okybės vadybos sistemos ir (arba) aplinkos apsaugos vadybos sistemos standartų.</w:t>
      </w:r>
    </w:p>
    <w:p w14:paraId="7AB7F528" w14:textId="77777777" w:rsidR="007204FC" w:rsidRDefault="007204FC" w:rsidP="00DE290C">
      <w:pPr>
        <w:rPr>
          <w:rFonts w:cstheme="minorHAnsi"/>
          <w:b/>
          <w:bCs/>
          <w:smallCaps/>
          <w:sz w:val="22"/>
          <w:szCs w:val="22"/>
        </w:rPr>
      </w:pPr>
    </w:p>
    <w:p w14:paraId="6821DAB9" w14:textId="68720F0B"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53" w:name="_Ref38291379"/>
      <w:bookmarkStart w:id="54" w:name="_Ref38291394"/>
      <w:bookmarkStart w:id="55" w:name="_Ref38898251"/>
      <w:bookmarkStart w:id="56" w:name="_Toc214460345"/>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3"/>
      <w:bookmarkEnd w:id="54"/>
      <w:bookmarkEnd w:id="55"/>
      <w:bookmarkEnd w:id="56"/>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227C37EF" w14:textId="77777777" w:rsidR="0063746C" w:rsidRPr="00F47A1D" w:rsidRDefault="0063746C" w:rsidP="0063746C">
      <w:pPr>
        <w:jc w:val="both"/>
        <w:rPr>
          <w:rFonts w:cstheme="minorHAnsi"/>
        </w:rPr>
      </w:pPr>
      <w:r w:rsidRPr="00F47A1D">
        <w:rPr>
          <w:rFonts w:cstheme="minorHAnsi"/>
        </w:rPr>
        <w:t>„Europos bendrasis viešųjų pirkimų dokumentas (EBVPD)“ pateikiamas .xml ir .pdf formatais.</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57" w:name="_Ref38540913"/>
      <w:bookmarkStart w:id="58" w:name="_Ref38898051"/>
      <w:bookmarkStart w:id="59" w:name="_Ref38901392"/>
      <w:bookmarkStart w:id="60" w:name="_Toc214460346"/>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57"/>
      <w:bookmarkEnd w:id="58"/>
      <w:bookmarkEnd w:id="59"/>
      <w:bookmarkEnd w:id="60"/>
    </w:p>
    <w:p w14:paraId="2EDF208A" w14:textId="77777777" w:rsidR="00693D4F" w:rsidRDefault="00693D4F" w:rsidP="00DE290C">
      <w:pPr>
        <w:rPr>
          <w:rFonts w:cstheme="minorHAnsi"/>
          <w:color w:val="7030A0"/>
        </w:rPr>
      </w:pPr>
    </w:p>
    <w:p w14:paraId="2DFB2D16" w14:textId="77777777" w:rsidR="0063746C" w:rsidRPr="00F47A1D" w:rsidRDefault="0063746C" w:rsidP="0063746C">
      <w:pPr>
        <w:rPr>
          <w:rFonts w:cstheme="minorHAnsi"/>
        </w:rPr>
      </w:pPr>
      <w:r w:rsidRPr="00F47A1D">
        <w:rPr>
          <w:rFonts w:cstheme="minorHAnsi"/>
        </w:rPr>
        <w:t>Pasiūlymo forma pateikiama atskiru dokumentu</w:t>
      </w:r>
      <w:r>
        <w:rPr>
          <w:rFonts w:cstheme="minorHAnsi"/>
        </w:rPr>
        <w:t xml:space="preserve"> (docx formatu)</w:t>
      </w:r>
      <w:r w:rsidRPr="00F47A1D">
        <w:rPr>
          <w:rFonts w:cstheme="minorHAnsi"/>
        </w:rPr>
        <w:t>.</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68F791C" w:rsidR="008D704D" w:rsidRPr="00F0499F" w:rsidRDefault="008D704D" w:rsidP="008D704D">
      <w:pPr>
        <w:pStyle w:val="Antrat2"/>
        <w:ind w:left="5103"/>
        <w:rPr>
          <w:rFonts w:asciiTheme="minorHAnsi" w:eastAsia="Calibri" w:hAnsiTheme="minorHAnsi" w:cstheme="minorHAnsi"/>
          <w:color w:val="0070C0"/>
          <w:sz w:val="21"/>
          <w:szCs w:val="21"/>
        </w:rPr>
      </w:pPr>
      <w:bookmarkStart w:id="61" w:name="_Ref39484039"/>
      <w:bookmarkStart w:id="62" w:name="_Ref40278562"/>
      <w:bookmarkStart w:id="63" w:name="_Toc214460347"/>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1"/>
      <w:bookmarkEnd w:id="62"/>
      <w:bookmarkEnd w:id="63"/>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51C48EE4" w14:textId="77777777" w:rsidR="0063746C" w:rsidRPr="00A60937" w:rsidRDefault="0063746C" w:rsidP="0063746C">
      <w:pPr>
        <w:pStyle w:val="Sraopastraipa"/>
        <w:numPr>
          <w:ilvl w:val="0"/>
          <w:numId w:val="21"/>
        </w:numPr>
        <w:spacing w:after="0" w:line="240" w:lineRule="auto"/>
        <w:ind w:left="0" w:firstLine="567"/>
        <w:jc w:val="both"/>
      </w:pPr>
      <w:r w:rsidRPr="00A60937">
        <w:t>Perkančioji organizacija ekonomiškai naudingiausią pasiūlymą išrenka pagal kainą.</w:t>
      </w:r>
    </w:p>
    <w:p w14:paraId="7CAA90C6" w14:textId="77777777" w:rsidR="0063746C" w:rsidRPr="00A60937" w:rsidRDefault="0063746C" w:rsidP="0063746C">
      <w:pPr>
        <w:pStyle w:val="Sraopastraipa"/>
        <w:numPr>
          <w:ilvl w:val="0"/>
          <w:numId w:val="21"/>
        </w:numPr>
        <w:spacing w:after="0" w:line="240" w:lineRule="auto"/>
        <w:ind w:left="0" w:firstLine="567"/>
        <w:jc w:val="both"/>
        <w:rPr>
          <w:rFonts w:cstheme="minorHAnsi"/>
          <w:b/>
          <w:bCs/>
          <w:smallCaps/>
          <w:sz w:val="22"/>
          <w:szCs w:val="22"/>
        </w:rPr>
      </w:pPr>
      <w:r w:rsidRPr="00A60937">
        <w:rPr>
          <w:rFonts w:eastAsiaTheme="minorHAnsi" w:cstheme="minorHAnsi"/>
          <w:bCs/>
          <w:iC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EE920F4" w14:textId="23C4D8F9" w:rsidR="00A4599F" w:rsidRPr="00F0499F" w:rsidRDefault="00A4599F" w:rsidP="00A5751B">
      <w:pPr>
        <w:jc w:val="center"/>
        <w:rPr>
          <w:rFonts w:cstheme="minorHAnsi"/>
          <w:b/>
          <w:bCs/>
          <w:smallCaps/>
          <w:sz w:val="22"/>
          <w:szCs w:val="22"/>
        </w:rPr>
      </w:pPr>
      <w:r w:rsidRPr="00F0499F">
        <w:rPr>
          <w:rFonts w:cstheme="minorHAnsi"/>
          <w:b/>
          <w:bCs/>
          <w:smallCaps/>
          <w:sz w:val="22"/>
          <w:szCs w:val="22"/>
        </w:rPr>
        <w:br w:type="page"/>
      </w:r>
    </w:p>
    <w:p w14:paraId="5DC5C150" w14:textId="163D08EF" w:rsidR="008D704D" w:rsidRPr="00F0499F" w:rsidRDefault="00FE3D1F" w:rsidP="00AB5541">
      <w:pPr>
        <w:pStyle w:val="Antrat2"/>
        <w:ind w:left="5103"/>
        <w:rPr>
          <w:rFonts w:asciiTheme="minorHAnsi" w:hAnsiTheme="minorHAnsi"/>
          <w:color w:val="0070C0"/>
          <w:sz w:val="21"/>
          <w:szCs w:val="21"/>
        </w:rPr>
      </w:pPr>
      <w:bookmarkStart w:id="64" w:name="_Ref39586171"/>
      <w:bookmarkStart w:id="65" w:name="_Ref39673580"/>
      <w:bookmarkStart w:id="66" w:name="_Ref39674283"/>
      <w:bookmarkStart w:id="67" w:name="_Toc214460348"/>
      <w:r w:rsidRPr="00F0499F">
        <w:rPr>
          <w:rFonts w:asciiTheme="minorHAnsi" w:hAnsiTheme="minorHAnsi"/>
          <w:color w:val="0070C0"/>
          <w:sz w:val="21"/>
          <w:szCs w:val="21"/>
        </w:rPr>
        <w:lastRenderedPageBreak/>
        <w:t xml:space="preserve">Pirkimo sąlygų </w:t>
      </w:r>
      <w:r w:rsidR="00033FEB">
        <w:rPr>
          <w:rFonts w:asciiTheme="minorHAnsi" w:hAnsiTheme="minorHAnsi"/>
          <w:color w:val="0070C0"/>
          <w:sz w:val="21"/>
          <w:szCs w:val="21"/>
        </w:rPr>
        <w:t>8</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64"/>
      <w:bookmarkEnd w:id="65"/>
      <w:bookmarkEnd w:id="66"/>
      <w:bookmarkEnd w:id="67"/>
    </w:p>
    <w:p w14:paraId="040FB65E" w14:textId="77777777" w:rsidR="00AE422D" w:rsidRPr="00F0499F" w:rsidRDefault="00AE422D" w:rsidP="00AB5541"/>
    <w:p w14:paraId="2FC94073" w14:textId="633B87B7" w:rsidR="0063746C" w:rsidRPr="00F47A1D" w:rsidRDefault="0063746C" w:rsidP="0063746C">
      <w:pPr>
        <w:rPr>
          <w:rFonts w:cstheme="minorHAnsi"/>
        </w:rPr>
      </w:pPr>
      <w:r>
        <w:rPr>
          <w:rFonts w:cstheme="minorHAnsi"/>
        </w:rPr>
        <w:t>Sutarties projektas pateikiamas</w:t>
      </w:r>
      <w:r w:rsidRPr="00F47A1D">
        <w:rPr>
          <w:rFonts w:cstheme="minorHAnsi"/>
        </w:rPr>
        <w:t xml:space="preserve"> atskiru dokumentu</w:t>
      </w:r>
      <w:r>
        <w:rPr>
          <w:rFonts w:cstheme="minorHAnsi"/>
        </w:rPr>
        <w:t xml:space="preserve"> (docx formatu)</w:t>
      </w:r>
      <w:r w:rsidRPr="00F47A1D">
        <w:rPr>
          <w:rFonts w:cstheme="minorHAnsi"/>
        </w:rPr>
        <w:t>.</w:t>
      </w:r>
    </w:p>
    <w:p w14:paraId="09DB31DF" w14:textId="58323AE9" w:rsidR="009110EB" w:rsidRDefault="00E957CD" w:rsidP="00463465">
      <w:pPr>
        <w:jc w:val="both"/>
        <w:rPr>
          <w:rFonts w:eastAsia="Calibri" w:cstheme="minorHAnsi"/>
          <w:i/>
          <w:iCs/>
          <w:color w:val="7030A0"/>
        </w:rPr>
      </w:pPr>
      <w:r>
        <w:rPr>
          <w:rFonts w:eastAsia="Calibri" w:cstheme="minorHAnsi"/>
          <w:i/>
          <w:iCs/>
          <w:color w:val="7030A0"/>
        </w:rPr>
        <w:t>.</w:t>
      </w:r>
    </w:p>
    <w:p w14:paraId="1A0AF4AF" w14:textId="77777777" w:rsidR="009110EB" w:rsidRDefault="009110EB">
      <w:pPr>
        <w:rPr>
          <w:rFonts w:eastAsia="Calibri" w:cstheme="minorHAnsi"/>
          <w:i/>
          <w:iCs/>
          <w:color w:val="7030A0"/>
        </w:rPr>
      </w:pPr>
      <w:r>
        <w:rPr>
          <w:rFonts w:eastAsia="Calibri" w:cstheme="minorHAnsi"/>
          <w:i/>
          <w:iCs/>
          <w:color w:val="7030A0"/>
        </w:rPr>
        <w:br w:type="page"/>
      </w:r>
    </w:p>
    <w:p w14:paraId="44464E2F" w14:textId="77777777" w:rsidR="00A4599F" w:rsidRPr="009110EB" w:rsidRDefault="00A4599F" w:rsidP="00463465">
      <w:pPr>
        <w:jc w:val="both"/>
        <w:rPr>
          <w:rFonts w:cstheme="minorHAnsi"/>
          <w:b/>
          <w:bCs/>
          <w:smallCaps/>
          <w:color w:val="5B9BD5" w:themeColor="accent5"/>
          <w:sz w:val="22"/>
          <w:szCs w:val="22"/>
        </w:rPr>
      </w:pPr>
    </w:p>
    <w:p w14:paraId="781992CF" w14:textId="36AF4CBC" w:rsidR="009110EB" w:rsidRPr="009110EB" w:rsidRDefault="009110EB" w:rsidP="009110EB">
      <w:pPr>
        <w:pStyle w:val="Antrat2"/>
        <w:spacing w:before="0"/>
        <w:ind w:left="5812" w:hanging="12"/>
        <w:rPr>
          <w:rFonts w:ascii="Times New Roman" w:hAnsi="Times New Roman" w:cs="Times New Roman"/>
          <w:color w:val="5B9BD5" w:themeColor="accent5"/>
          <w:sz w:val="21"/>
          <w:szCs w:val="21"/>
        </w:rPr>
      </w:pPr>
      <w:bookmarkStart w:id="68" w:name="_Toc193204047"/>
      <w:bookmarkStart w:id="69" w:name="_Toc214460349"/>
      <w:r w:rsidRPr="009110EB">
        <w:rPr>
          <w:rFonts w:asciiTheme="minorHAnsi" w:eastAsiaTheme="minorEastAsia" w:hAnsiTheme="minorHAnsi" w:cstheme="minorHAnsi"/>
          <w:color w:val="5B9BD5" w:themeColor="accent5"/>
          <w:sz w:val="21"/>
          <w:szCs w:val="21"/>
        </w:rPr>
        <w:t xml:space="preserve">Pirkimo sąlygų </w:t>
      </w:r>
      <w:r w:rsidR="007919AA">
        <w:rPr>
          <w:rFonts w:asciiTheme="minorHAnsi" w:eastAsiaTheme="minorEastAsia" w:hAnsiTheme="minorHAnsi" w:cstheme="minorHAnsi"/>
          <w:color w:val="5B9BD5" w:themeColor="accent5"/>
          <w:sz w:val="21"/>
          <w:szCs w:val="21"/>
        </w:rPr>
        <w:t>9</w:t>
      </w:r>
      <w:r w:rsidRPr="009110EB">
        <w:rPr>
          <w:rFonts w:asciiTheme="minorHAnsi" w:eastAsiaTheme="minorEastAsia" w:hAnsiTheme="minorHAnsi" w:cstheme="minorHAnsi"/>
          <w:color w:val="5B9BD5" w:themeColor="accent5"/>
          <w:sz w:val="21"/>
          <w:szCs w:val="21"/>
        </w:rPr>
        <w:t xml:space="preserve"> priedas „Deklaracija dėl veiklos agresiją prieš Ukrainą vykdančiose šalyse nevykdymo“</w:t>
      </w:r>
      <w:bookmarkEnd w:id="68"/>
      <w:bookmarkEnd w:id="69"/>
    </w:p>
    <w:p w14:paraId="0822152D" w14:textId="77777777" w:rsidR="009110EB" w:rsidRPr="00FE1C25" w:rsidRDefault="009110EB" w:rsidP="009110EB">
      <w:pPr>
        <w:spacing w:line="240" w:lineRule="auto"/>
        <w:rPr>
          <w:rFonts w:ascii="Times New Roman" w:hAnsi="Times New Roman" w:cs="Times New Roman"/>
          <w:sz w:val="20"/>
          <w:szCs w:val="20"/>
        </w:rPr>
      </w:pPr>
    </w:p>
    <w:p w14:paraId="09F88954" w14:textId="77777777" w:rsidR="009110EB" w:rsidRPr="00FE1C25" w:rsidRDefault="009110EB" w:rsidP="009110EB">
      <w:pPr>
        <w:spacing w:after="0" w:line="240" w:lineRule="auto"/>
        <w:ind w:left="720" w:firstLine="720"/>
        <w:rPr>
          <w:rFonts w:ascii="Times New Roman" w:eastAsia="Times New Roman" w:hAnsi="Times New Roman" w:cs="Times New Roman"/>
          <w:b/>
          <w:sz w:val="20"/>
          <w:szCs w:val="20"/>
        </w:rPr>
      </w:pPr>
      <w:r w:rsidRPr="00FE1C25">
        <w:rPr>
          <w:rFonts w:ascii="Times New Roman" w:eastAsia="Times New Roman" w:hAnsi="Times New Roman" w:cs="Times New Roman"/>
          <w:b/>
          <w:sz w:val="20"/>
          <w:szCs w:val="20"/>
        </w:rPr>
        <w:t xml:space="preserve">Deklaracijos dėl veiklos agresiją prieš Ukrainą vykdančiose šalyse nevykdymo tipinė forma </w:t>
      </w:r>
    </w:p>
    <w:p w14:paraId="1EB9203A" w14:textId="77777777" w:rsidR="009110EB" w:rsidRPr="00FE1C25" w:rsidRDefault="009110EB" w:rsidP="009110EB">
      <w:pPr>
        <w:widowControl w:val="0"/>
        <w:tabs>
          <w:tab w:val="right" w:leader="underscore" w:pos="9071"/>
        </w:tabs>
        <w:suppressAutoHyphens/>
        <w:spacing w:after="0" w:line="240" w:lineRule="auto"/>
        <w:textAlignment w:val="baseline"/>
        <w:rPr>
          <w:rFonts w:ascii="Times New Roman" w:eastAsia="Times New Roman" w:hAnsi="Times New Roman" w:cs="Times New Roman"/>
          <w:b/>
          <w:sz w:val="20"/>
          <w:szCs w:val="20"/>
        </w:rPr>
      </w:pPr>
    </w:p>
    <w:p w14:paraId="3F161A33" w14:textId="77777777" w:rsidR="009110EB" w:rsidRPr="00FE1C25" w:rsidRDefault="009110EB" w:rsidP="009110EB">
      <w:pPr>
        <w:widowControl w:val="0"/>
        <w:tabs>
          <w:tab w:val="right" w:leader="underscore" w:pos="9071"/>
        </w:tabs>
        <w:suppressAutoHyphens/>
        <w:spacing w:after="0" w:line="240" w:lineRule="auto"/>
        <w:textAlignment w:val="baseline"/>
        <w:rPr>
          <w:rFonts w:ascii="Times New Roman" w:eastAsia="Times New Roman" w:hAnsi="Times New Roman" w:cs="Times New Roman"/>
          <w:b/>
          <w:sz w:val="20"/>
          <w:szCs w:val="20"/>
        </w:rPr>
      </w:pPr>
    </w:p>
    <w:p w14:paraId="4DF7FB28" w14:textId="77777777" w:rsidR="009110EB" w:rsidRPr="00B73702" w:rsidRDefault="009110EB" w:rsidP="009110EB">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rPr>
      </w:pPr>
      <w:r w:rsidRPr="00B73702">
        <w:rPr>
          <w:rFonts w:ascii="Times New Roman" w:eastAsia="Calibri" w:hAnsi="Times New Roman" w:cs="Times New Roman"/>
          <w:sz w:val="24"/>
          <w:szCs w:val="20"/>
        </w:rPr>
        <w:tab/>
      </w:r>
    </w:p>
    <w:p w14:paraId="3D6B0533" w14:textId="77777777" w:rsidR="009110EB" w:rsidRPr="00B73702" w:rsidRDefault="009110EB" w:rsidP="009110EB">
      <w:pPr>
        <w:shd w:val="clear" w:color="auto" w:fill="FFFFFF"/>
        <w:suppressAutoHyphens/>
        <w:spacing w:after="0" w:line="240" w:lineRule="auto"/>
        <w:ind w:right="-178"/>
        <w:jc w:val="center"/>
        <w:rPr>
          <w:rFonts w:ascii="Times New Roman" w:eastAsia="Times New Roman" w:hAnsi="Times New Roman" w:cs="Times New Roman"/>
          <w:sz w:val="20"/>
          <w:szCs w:val="20"/>
        </w:rPr>
      </w:pPr>
      <w:r w:rsidRPr="00B73702">
        <w:rPr>
          <w:rFonts w:ascii="Times New Roman" w:eastAsia="Times New Roman" w:hAnsi="Times New Roman" w:cs="Times New Roman"/>
          <w:sz w:val="20"/>
          <w:szCs w:val="20"/>
        </w:rPr>
        <w:t>(</w:t>
      </w:r>
      <w:r w:rsidRPr="00B73702">
        <w:rPr>
          <w:rFonts w:ascii="Times New Roman" w:eastAsia="Times New Roman" w:hAnsi="Times New Roman" w:cs="Times New Roman"/>
          <w:i/>
          <w:iCs/>
          <w:sz w:val="20"/>
          <w:szCs w:val="20"/>
        </w:rPr>
        <w:t>tiekėjo pavadinimas</w:t>
      </w:r>
      <w:r w:rsidRPr="00B73702">
        <w:rPr>
          <w:rFonts w:ascii="Times New Roman" w:eastAsia="Times New Roman" w:hAnsi="Times New Roman" w:cs="Times New Roman"/>
          <w:sz w:val="20"/>
          <w:szCs w:val="20"/>
        </w:rPr>
        <w:t>)</w:t>
      </w:r>
      <w:r w:rsidRPr="00B73702">
        <w:rPr>
          <w:rFonts w:ascii="Times New Roman" w:eastAsia="Times New Roman" w:hAnsi="Times New Roman" w:cs="Times New Roman"/>
          <w:sz w:val="20"/>
          <w:szCs w:val="20"/>
          <w:vertAlign w:val="superscript"/>
        </w:rPr>
        <w:footnoteReference w:id="2"/>
      </w:r>
    </w:p>
    <w:p w14:paraId="4DB33CEF" w14:textId="77777777" w:rsidR="009110EB" w:rsidRPr="00B73702" w:rsidRDefault="009110EB" w:rsidP="009110EB">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rPr>
      </w:pPr>
      <w:r w:rsidRPr="00B73702">
        <w:rPr>
          <w:rFonts w:ascii="Times New Roman" w:eastAsia="Calibri" w:hAnsi="Times New Roman" w:cs="Times New Roman"/>
          <w:sz w:val="24"/>
          <w:szCs w:val="20"/>
        </w:rPr>
        <w:tab/>
      </w:r>
    </w:p>
    <w:p w14:paraId="70357AA2" w14:textId="77777777" w:rsidR="009110EB" w:rsidRPr="00B73702" w:rsidRDefault="009110EB" w:rsidP="009110EB">
      <w:pPr>
        <w:suppressAutoHyphens/>
        <w:spacing w:after="0" w:line="240" w:lineRule="auto"/>
        <w:jc w:val="center"/>
        <w:textAlignment w:val="baseline"/>
        <w:rPr>
          <w:rFonts w:ascii="Times New Roman" w:eastAsia="Times New Roman" w:hAnsi="Times New Roman" w:cs="Times New Roman"/>
          <w:sz w:val="24"/>
          <w:szCs w:val="20"/>
        </w:rPr>
      </w:pPr>
      <w:r w:rsidRPr="00B73702">
        <w:rPr>
          <w:rFonts w:ascii="Times New Roman" w:eastAsia="Calibri" w:hAnsi="Times New Roman" w:cs="Times New Roman"/>
          <w:iCs/>
          <w:sz w:val="20"/>
          <w:szCs w:val="20"/>
        </w:rPr>
        <w:t>(</w:t>
      </w:r>
      <w:r w:rsidRPr="00B73702">
        <w:rPr>
          <w:rFonts w:ascii="Times New Roman" w:eastAsia="Calibri" w:hAnsi="Times New Roman" w:cs="Times New Roman"/>
          <w:i/>
          <w:sz w:val="20"/>
          <w:szCs w:val="20"/>
        </w:rPr>
        <w:t>adresatas (perkančiosios organizacijos / perkančiojo subjekto pavadinimas</w:t>
      </w:r>
      <w:r w:rsidRPr="00B73702">
        <w:rPr>
          <w:rFonts w:ascii="Times New Roman" w:eastAsia="Calibri" w:hAnsi="Times New Roman" w:cs="Times New Roman"/>
          <w:iCs/>
          <w:sz w:val="20"/>
          <w:szCs w:val="20"/>
        </w:rPr>
        <w:t>)</w:t>
      </w:r>
    </w:p>
    <w:p w14:paraId="4EAE8293" w14:textId="77777777" w:rsidR="009110EB" w:rsidRPr="00B73702" w:rsidRDefault="009110EB" w:rsidP="009110EB">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rPr>
      </w:pPr>
    </w:p>
    <w:p w14:paraId="17D426A2" w14:textId="77777777" w:rsidR="009110EB" w:rsidRPr="00B73702" w:rsidRDefault="009110EB" w:rsidP="009110EB">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rPr>
      </w:pPr>
      <w:r w:rsidRPr="00B73702">
        <w:rPr>
          <w:rFonts w:ascii="Times New Roman" w:eastAsia="Calibri" w:hAnsi="Times New Roman" w:cs="Times New Roman"/>
          <w:b/>
          <w:bCs/>
          <w:sz w:val="24"/>
          <w:szCs w:val="20"/>
        </w:rPr>
        <w:t xml:space="preserve">DEKLARACIJA DĖL VEIKLOS AGRESIJĄ PRIEŠ UKRAINĄ VYKDANČIOSE ŠALYSE NEVYKDYMO </w:t>
      </w:r>
    </w:p>
    <w:p w14:paraId="40DAD78A" w14:textId="77777777" w:rsidR="009110EB" w:rsidRPr="00B73702" w:rsidRDefault="009110EB" w:rsidP="009110EB">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rPr>
      </w:pPr>
    </w:p>
    <w:p w14:paraId="268B95F0" w14:textId="77777777" w:rsidR="009110EB" w:rsidRPr="00B73702" w:rsidRDefault="009110EB" w:rsidP="009110EB">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rPr>
      </w:pPr>
      <w:r w:rsidRPr="00B73702">
        <w:rPr>
          <w:rFonts w:ascii="Times New Roman" w:eastAsia="Calibri" w:hAnsi="Times New Roman" w:cs="Times New Roman"/>
          <w:sz w:val="24"/>
          <w:szCs w:val="20"/>
        </w:rPr>
        <w:t>20__ m._____________ d. Nr. ______</w:t>
      </w:r>
    </w:p>
    <w:p w14:paraId="5403D2A1" w14:textId="77777777" w:rsidR="009110EB" w:rsidRPr="00B73702" w:rsidRDefault="009110EB" w:rsidP="009110EB">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rPr>
      </w:pPr>
      <w:r w:rsidRPr="00B73702">
        <w:rPr>
          <w:rFonts w:ascii="Times New Roman" w:eastAsia="Calibri" w:hAnsi="Times New Roman" w:cs="Times New Roman"/>
          <w:sz w:val="24"/>
          <w:szCs w:val="20"/>
        </w:rPr>
        <w:t>__________________________</w:t>
      </w:r>
    </w:p>
    <w:p w14:paraId="31B45E67" w14:textId="77777777" w:rsidR="009110EB" w:rsidRPr="00B73702" w:rsidRDefault="009110EB" w:rsidP="009110EB">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rPr>
      </w:pPr>
      <w:r w:rsidRPr="00B73702">
        <w:rPr>
          <w:rFonts w:ascii="Times New Roman" w:eastAsia="Calibri" w:hAnsi="Times New Roman" w:cs="Times New Roman"/>
          <w:i/>
          <w:iCs/>
          <w:sz w:val="20"/>
          <w:szCs w:val="20"/>
        </w:rPr>
        <w:t>(Sudarymo vieta)</w:t>
      </w:r>
    </w:p>
    <w:p w14:paraId="6F966F2E" w14:textId="77777777" w:rsidR="009110EB" w:rsidRPr="00B73702" w:rsidRDefault="009110EB" w:rsidP="009110EB">
      <w:pPr>
        <w:spacing w:after="0" w:line="240" w:lineRule="auto"/>
        <w:ind w:firstLine="567"/>
        <w:rPr>
          <w:rFonts w:ascii="Times New Roman" w:eastAsia="Times New Roman" w:hAnsi="Times New Roman" w:cs="Times New Roman"/>
          <w:color w:val="000000"/>
          <w:sz w:val="24"/>
          <w:szCs w:val="24"/>
        </w:rPr>
      </w:pPr>
      <w:r w:rsidRPr="00B73702">
        <w:rPr>
          <w:rFonts w:ascii="Times New Roman" w:eastAsia="Times New Roman" w:hAnsi="Times New Roman" w:cs="Times New Roman"/>
          <w:color w:val="000000"/>
          <w:sz w:val="24"/>
          <w:szCs w:val="24"/>
        </w:rPr>
        <w:t>Aš, ___________________________________________________________________ ,</w:t>
      </w:r>
    </w:p>
    <w:p w14:paraId="793428C6" w14:textId="77777777" w:rsidR="009110EB" w:rsidRPr="00B73702" w:rsidRDefault="009110EB" w:rsidP="009110EB">
      <w:pPr>
        <w:spacing w:after="0" w:line="240" w:lineRule="auto"/>
        <w:ind w:left="960" w:firstLine="318"/>
        <w:rPr>
          <w:rFonts w:ascii="Times New Roman" w:eastAsia="Times New Roman" w:hAnsi="Times New Roman" w:cs="Times New Roman"/>
          <w:color w:val="000000"/>
          <w:sz w:val="20"/>
          <w:szCs w:val="20"/>
        </w:rPr>
      </w:pPr>
      <w:r w:rsidRPr="00B73702">
        <w:rPr>
          <w:rFonts w:ascii="Times New Roman" w:eastAsia="Times New Roman" w:hAnsi="Times New Roman" w:cs="Times New Roman"/>
          <w:i/>
          <w:iCs/>
          <w:color w:val="000000"/>
          <w:sz w:val="20"/>
          <w:szCs w:val="20"/>
        </w:rPr>
        <w:t>(tiekėjo vadovo ar jo įgalioto asmens pareigų pavadinimas, vardas ir pavardė)</w:t>
      </w:r>
    </w:p>
    <w:p w14:paraId="610D37E0" w14:textId="77777777" w:rsidR="009110EB" w:rsidRPr="00B73702" w:rsidRDefault="009110EB" w:rsidP="009110EB">
      <w:pPr>
        <w:spacing w:after="0" w:line="240" w:lineRule="auto"/>
        <w:rPr>
          <w:rFonts w:ascii="Times New Roman" w:eastAsia="Times New Roman" w:hAnsi="Times New Roman" w:cs="Times New Roman"/>
          <w:color w:val="000000"/>
          <w:sz w:val="24"/>
          <w:szCs w:val="24"/>
        </w:rPr>
      </w:pPr>
      <w:r w:rsidRPr="00B73702">
        <w:rPr>
          <w:rFonts w:ascii="Times New Roman" w:eastAsia="Times New Roman" w:hAnsi="Times New Roman" w:cs="Times New Roman"/>
          <w:color w:val="000000"/>
          <w:sz w:val="24"/>
          <w:szCs w:val="24"/>
        </w:rPr>
        <w:t>patvirtinu, kad mano vadovaujamas (-a) (atstovaujamas (-a))____________________________ ,</w:t>
      </w:r>
    </w:p>
    <w:p w14:paraId="532587A2" w14:textId="77777777" w:rsidR="009110EB" w:rsidRPr="00B73702" w:rsidRDefault="009110EB" w:rsidP="009110EB">
      <w:pPr>
        <w:spacing w:after="0" w:line="240" w:lineRule="auto"/>
        <w:ind w:left="5640" w:firstLine="742"/>
        <w:rPr>
          <w:rFonts w:ascii="Times New Roman" w:eastAsia="Times New Roman" w:hAnsi="Times New Roman" w:cs="Times New Roman"/>
          <w:color w:val="000000"/>
          <w:sz w:val="20"/>
          <w:szCs w:val="20"/>
        </w:rPr>
      </w:pPr>
      <w:r w:rsidRPr="00B73702">
        <w:rPr>
          <w:rFonts w:ascii="Times New Roman" w:eastAsia="Times New Roman" w:hAnsi="Times New Roman" w:cs="Times New Roman"/>
          <w:i/>
          <w:iCs/>
          <w:color w:val="000000"/>
          <w:sz w:val="20"/>
          <w:szCs w:val="20"/>
        </w:rPr>
        <w:t xml:space="preserve">(tiekėjo pavadinimas)    </w:t>
      </w:r>
    </w:p>
    <w:p w14:paraId="61D123F9" w14:textId="77777777" w:rsidR="009110EB" w:rsidRPr="00B73702" w:rsidRDefault="009110EB" w:rsidP="009110EB">
      <w:pPr>
        <w:spacing w:after="0" w:line="240" w:lineRule="auto"/>
        <w:rPr>
          <w:rFonts w:ascii="Times New Roman" w:eastAsia="Times New Roman" w:hAnsi="Times New Roman" w:cs="Times New Roman"/>
          <w:color w:val="000000"/>
          <w:sz w:val="24"/>
          <w:szCs w:val="24"/>
        </w:rPr>
      </w:pPr>
      <w:r w:rsidRPr="00B73702">
        <w:rPr>
          <w:rFonts w:ascii="Times New Roman" w:eastAsia="Times New Roman" w:hAnsi="Times New Roman" w:cs="Times New Roman"/>
          <w:color w:val="000000"/>
          <w:sz w:val="24"/>
          <w:szCs w:val="24"/>
        </w:rPr>
        <w:t>dalyvaujantis (-i) ...............................vykdomame  _____________________________________, atitinka toliau nurodomus reikalavimus:</w:t>
      </w:r>
    </w:p>
    <w:p w14:paraId="2F5DE44B" w14:textId="77777777" w:rsidR="009110EB" w:rsidRPr="00B73702" w:rsidRDefault="009110EB" w:rsidP="009110EB">
      <w:pPr>
        <w:spacing w:after="0" w:line="240" w:lineRule="auto"/>
        <w:ind w:firstLine="636"/>
        <w:rPr>
          <w:rFonts w:ascii="Times New Roman" w:eastAsia="Times New Roman" w:hAnsi="Times New Roman" w:cs="Times New Roman"/>
          <w:color w:val="000000"/>
          <w:sz w:val="20"/>
          <w:szCs w:val="20"/>
        </w:rPr>
      </w:pPr>
      <w:r w:rsidRPr="00B73702">
        <w:rPr>
          <w:rFonts w:ascii="Times New Roman" w:eastAsia="Times New Roman" w:hAnsi="Times New Roman" w:cs="Times New Roman"/>
          <w:i/>
          <w:iCs/>
          <w:color w:val="000000"/>
          <w:sz w:val="20"/>
          <w:szCs w:val="20"/>
        </w:rPr>
        <w:t>(pirkimo objekto pavadinimas, pirkimo numeris, pirkimo paskelbimo CVP IS data</w:t>
      </w:r>
      <w:r w:rsidRPr="00B73702">
        <w:rPr>
          <w:rFonts w:ascii="Times New Roman" w:eastAsia="Times New Roman" w:hAnsi="Times New Roman" w:cs="Times New Roman"/>
          <w:color w:val="000000"/>
          <w:sz w:val="20"/>
          <w:szCs w:val="20"/>
        </w:rPr>
        <w:t>)</w:t>
      </w:r>
    </w:p>
    <w:p w14:paraId="400BED1C" w14:textId="77777777" w:rsidR="009110EB" w:rsidRPr="00B73702" w:rsidRDefault="009110EB" w:rsidP="009110EB">
      <w:pPr>
        <w:spacing w:after="0" w:line="240" w:lineRule="auto"/>
        <w:ind w:firstLine="636"/>
        <w:rPr>
          <w:rFonts w:ascii="Times New Roman" w:eastAsia="Times New Roman" w:hAnsi="Times New Roman" w:cs="Times New Roman"/>
          <w:color w:val="000000"/>
          <w:sz w:val="20"/>
          <w:szCs w:val="20"/>
        </w:rPr>
      </w:pPr>
    </w:p>
    <w:p w14:paraId="2494192D" w14:textId="77777777" w:rsidR="009110EB" w:rsidRPr="00B73702" w:rsidRDefault="009110EB" w:rsidP="009110EB">
      <w:pPr>
        <w:widowControl w:val="0"/>
        <w:shd w:val="clear" w:color="auto" w:fill="FFFFFF"/>
        <w:suppressAutoHyphens/>
        <w:spacing w:after="0" w:line="240" w:lineRule="auto"/>
        <w:ind w:firstLine="567"/>
        <w:textAlignment w:val="baseline"/>
        <w:rPr>
          <w:rFonts w:ascii="Times New Roman" w:eastAsia="Times New Roman" w:hAnsi="Times New Roman" w:cs="Times New Roman"/>
          <w:sz w:val="20"/>
          <w:szCs w:val="20"/>
          <w:shd w:val="clear" w:color="auto" w:fill="008000"/>
        </w:rPr>
      </w:pPr>
    </w:p>
    <w:p w14:paraId="60968A32" w14:textId="77777777" w:rsidR="009110EB" w:rsidRPr="00B73702" w:rsidRDefault="009110EB" w:rsidP="009110EB">
      <w:pPr>
        <w:widowControl w:val="0"/>
        <w:suppressAutoHyphens/>
        <w:spacing w:after="0" w:line="240" w:lineRule="auto"/>
        <w:ind w:firstLine="567"/>
        <w:textAlignment w:val="baseline"/>
        <w:rPr>
          <w:rFonts w:ascii="Times New Roman" w:eastAsia="Times New Roman" w:hAnsi="Times New Roman" w:cs="Times New Roman"/>
          <w:sz w:val="20"/>
          <w:szCs w:val="20"/>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110EB" w:rsidRPr="00B73702" w14:paraId="6AC5CED8" w14:textId="77777777" w:rsidTr="00EE1094">
        <w:tc>
          <w:tcPr>
            <w:tcW w:w="352" w:type="dxa"/>
            <w:tcBorders>
              <w:top w:val="single" w:sz="4" w:space="0" w:color="auto"/>
              <w:left w:val="single" w:sz="4" w:space="0" w:color="auto"/>
              <w:bottom w:val="single" w:sz="4" w:space="0" w:color="auto"/>
              <w:right w:val="single" w:sz="4" w:space="0" w:color="auto"/>
            </w:tcBorders>
            <w:hideMark/>
          </w:tcPr>
          <w:p w14:paraId="0A407882" w14:textId="77777777" w:rsidR="009110EB" w:rsidRPr="00B73702" w:rsidRDefault="009110EB" w:rsidP="009110EB">
            <w:pPr>
              <w:spacing w:after="0" w:line="240" w:lineRule="auto"/>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w:t>
            </w:r>
          </w:p>
        </w:tc>
        <w:tc>
          <w:tcPr>
            <w:tcW w:w="9574" w:type="dxa"/>
            <w:vMerge w:val="restart"/>
            <w:tcBorders>
              <w:top w:val="nil"/>
              <w:left w:val="single" w:sz="4" w:space="0" w:color="auto"/>
              <w:bottom w:val="nil"/>
              <w:right w:val="nil"/>
            </w:tcBorders>
            <w:hideMark/>
          </w:tcPr>
          <w:p w14:paraId="665BCC9F" w14:textId="77777777" w:rsidR="009110EB" w:rsidRPr="00B73702" w:rsidRDefault="009110EB" w:rsidP="009110EB">
            <w:pPr>
              <w:spacing w:after="0" w:line="240" w:lineRule="auto"/>
              <w:rPr>
                <w:rFonts w:ascii="Times New Roman" w:eastAsia="Times New Roman" w:hAnsi="Times New Roman" w:cs="Times New Roman"/>
                <w:sz w:val="24"/>
                <w:szCs w:val="20"/>
              </w:rPr>
            </w:pPr>
            <w:r w:rsidRPr="00B73702">
              <w:rPr>
                <w:rFonts w:ascii="Times New Roman" w:eastAsia="Times New Roman" w:hAnsi="Times New Roman" w:cs="Times New Roman"/>
                <w:sz w:val="24"/>
                <w:szCs w:val="20"/>
              </w:rPr>
              <w:t>sutarties sudarymo metu laikosi Viešųjų pirkimų tarnybos parengto Tiekėjų etikos kodekso</w:t>
            </w:r>
            <w:r w:rsidRPr="00B73702">
              <w:rPr>
                <w:rFonts w:ascii="Times New Roman" w:eastAsia="Times New Roman" w:hAnsi="Times New Roman" w:cs="Times New Roman"/>
                <w:sz w:val="24"/>
                <w:szCs w:val="20"/>
                <w:vertAlign w:val="superscript"/>
              </w:rPr>
              <w:footnoteReference w:id="3"/>
            </w:r>
            <w:r w:rsidRPr="00B73702">
              <w:rPr>
                <w:rFonts w:ascii="Times New Roman" w:eastAsia="Times New Roman" w:hAnsi="Times New Roman" w:cs="Times New Roman"/>
                <w:sz w:val="24"/>
                <w:szCs w:val="20"/>
              </w:rPr>
              <w:t xml:space="preserve"> 49 punkto reikalavimo, t. y. nevykdo veiklos karinę agresiją prieš Ukrainą vykdančiose šalyse ar (ir) nėra įmonių grupės, kurios bet kuris narys, vykdo veiklą karinę agresiją prieš Ukrainą vykdančiose šalyse, nariu ir (ar) nedalyvauja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w:t>
            </w:r>
            <w:r w:rsidRPr="00B73702">
              <w:rPr>
                <w:rFonts w:ascii="Times New Roman" w:eastAsia="Times New Roman" w:hAnsi="Times New Roman" w:cs="Times New Roman"/>
                <w:sz w:val="24"/>
                <w:szCs w:val="20"/>
              </w:rPr>
              <w:lastRenderedPageBreak/>
              <w:t>Taip pat nesiremia pajėgumais ir (ar) nėra sudaręs subtiekimo sutarties (-čių) su subtiekėju (-ais) netenkinančiu (-ais) šios sąlygos;</w:t>
            </w:r>
          </w:p>
        </w:tc>
      </w:tr>
      <w:tr w:rsidR="009110EB" w:rsidRPr="00B73702" w14:paraId="3A5669CD" w14:textId="77777777" w:rsidTr="00EE1094">
        <w:tc>
          <w:tcPr>
            <w:tcW w:w="352" w:type="dxa"/>
            <w:tcBorders>
              <w:top w:val="single" w:sz="4" w:space="0" w:color="auto"/>
              <w:left w:val="nil"/>
              <w:bottom w:val="nil"/>
              <w:right w:val="nil"/>
            </w:tcBorders>
          </w:tcPr>
          <w:p w14:paraId="419D2191" w14:textId="77777777" w:rsidR="009110EB" w:rsidRPr="00B73702" w:rsidRDefault="009110EB" w:rsidP="009110EB">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441D7D22" w14:textId="77777777" w:rsidR="009110EB" w:rsidRPr="00B73702" w:rsidRDefault="009110EB" w:rsidP="009110EB">
            <w:pPr>
              <w:spacing w:after="0" w:line="240" w:lineRule="auto"/>
              <w:rPr>
                <w:rFonts w:ascii="Times New Roman" w:eastAsia="Times New Roman" w:hAnsi="Times New Roman" w:cs="Times New Roman"/>
                <w:sz w:val="24"/>
                <w:szCs w:val="24"/>
              </w:rPr>
            </w:pPr>
          </w:p>
        </w:tc>
      </w:tr>
      <w:tr w:rsidR="009110EB" w:rsidRPr="00B73702" w14:paraId="699F6318" w14:textId="77777777" w:rsidTr="00EE1094">
        <w:tc>
          <w:tcPr>
            <w:tcW w:w="352" w:type="dxa"/>
            <w:tcBorders>
              <w:top w:val="nil"/>
              <w:left w:val="nil"/>
              <w:bottom w:val="nil"/>
              <w:right w:val="nil"/>
            </w:tcBorders>
          </w:tcPr>
          <w:p w14:paraId="2025BF42" w14:textId="77777777" w:rsidR="009110EB" w:rsidRPr="00B73702" w:rsidRDefault="009110EB" w:rsidP="009110EB">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6326FC06" w14:textId="77777777" w:rsidR="009110EB" w:rsidRPr="00B73702" w:rsidRDefault="009110EB" w:rsidP="009110EB">
            <w:pPr>
              <w:spacing w:after="0" w:line="240" w:lineRule="auto"/>
              <w:rPr>
                <w:rFonts w:ascii="Times New Roman" w:eastAsia="Times New Roman" w:hAnsi="Times New Roman" w:cs="Times New Roman"/>
                <w:sz w:val="24"/>
                <w:szCs w:val="24"/>
              </w:rPr>
            </w:pPr>
          </w:p>
        </w:tc>
      </w:tr>
    </w:tbl>
    <w:p w14:paraId="22A985A8" w14:textId="77777777" w:rsidR="009110EB" w:rsidRPr="00B73702" w:rsidRDefault="009110EB" w:rsidP="009110EB">
      <w:pPr>
        <w:shd w:val="clear" w:color="auto" w:fill="FFFFFF"/>
        <w:spacing w:after="0" w:line="240" w:lineRule="auto"/>
        <w:rPr>
          <w:rFonts w:ascii="Times New Roman" w:eastAsia="Times New Roman" w:hAnsi="Times New Roman" w:cs="Times New Roman"/>
          <w:iCs/>
          <w:sz w:val="20"/>
          <w:szCs w:val="20"/>
        </w:rPr>
      </w:pPr>
    </w:p>
    <w:p w14:paraId="5C79541F" w14:textId="77777777" w:rsidR="009110EB" w:rsidRPr="00B73702" w:rsidRDefault="009110EB" w:rsidP="009110EB">
      <w:pPr>
        <w:shd w:val="clear" w:color="auto" w:fill="FFFFFF"/>
        <w:spacing w:after="0" w:line="240" w:lineRule="auto"/>
        <w:ind w:firstLine="424"/>
        <w:rPr>
          <w:rFonts w:ascii="Times New Roman" w:eastAsia="Times New Roman" w:hAnsi="Times New Roman" w:cs="Times New Roman"/>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9391"/>
      </w:tblGrid>
      <w:tr w:rsidR="009110EB" w:rsidRPr="00B73702" w14:paraId="2D1780D2" w14:textId="77777777" w:rsidTr="00EE1094">
        <w:tc>
          <w:tcPr>
            <w:tcW w:w="535" w:type="dxa"/>
            <w:tcBorders>
              <w:bottom w:val="single" w:sz="4" w:space="0" w:color="auto"/>
              <w:right w:val="single" w:sz="4" w:space="0" w:color="auto"/>
            </w:tcBorders>
            <w:hideMark/>
          </w:tcPr>
          <w:p w14:paraId="359D1E27" w14:textId="77777777" w:rsidR="009110EB" w:rsidRPr="00B73702" w:rsidRDefault="009110EB" w:rsidP="009110EB">
            <w:pPr>
              <w:spacing w:after="0" w:line="240" w:lineRule="auto"/>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w:t>
            </w:r>
          </w:p>
        </w:tc>
        <w:tc>
          <w:tcPr>
            <w:tcW w:w="9391" w:type="dxa"/>
            <w:vMerge w:val="restart"/>
            <w:tcBorders>
              <w:top w:val="nil"/>
              <w:left w:val="single" w:sz="4" w:space="0" w:color="auto"/>
              <w:bottom w:val="nil"/>
              <w:right w:val="nil"/>
            </w:tcBorders>
            <w:hideMark/>
          </w:tcPr>
          <w:p w14:paraId="679A7F6E" w14:textId="77777777" w:rsidR="009110EB" w:rsidRPr="00B73702" w:rsidRDefault="009110EB" w:rsidP="009110EB">
            <w:pPr>
              <w:shd w:val="clear" w:color="auto" w:fill="FFFFFF"/>
              <w:spacing w:after="0" w:line="240" w:lineRule="auto"/>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įsipareigoja minėto įsipareigojimo laikytis visu sutartinių įsipareigojimų įgyvendinimo laikotarpiu, įskaitant garantinius įsipareigojimus (jei tokie numatyti);</w:t>
            </w:r>
          </w:p>
        </w:tc>
      </w:tr>
      <w:tr w:rsidR="009110EB" w:rsidRPr="00B73702" w14:paraId="1BDF454D" w14:textId="77777777" w:rsidTr="00EE1094">
        <w:tc>
          <w:tcPr>
            <w:tcW w:w="535" w:type="dxa"/>
            <w:tcBorders>
              <w:left w:val="nil"/>
              <w:bottom w:val="nil"/>
              <w:right w:val="nil"/>
            </w:tcBorders>
          </w:tcPr>
          <w:p w14:paraId="79B5B44E" w14:textId="77777777" w:rsidR="009110EB" w:rsidRPr="00B73702" w:rsidRDefault="009110EB" w:rsidP="009110EB">
            <w:pPr>
              <w:spacing w:after="0" w:line="240" w:lineRule="auto"/>
              <w:rPr>
                <w:rFonts w:ascii="Times New Roman" w:eastAsia="Times New Roman" w:hAnsi="Times New Roman" w:cs="Times New Roman"/>
                <w:sz w:val="24"/>
                <w:szCs w:val="24"/>
              </w:rPr>
            </w:pPr>
          </w:p>
        </w:tc>
        <w:tc>
          <w:tcPr>
            <w:tcW w:w="9391" w:type="dxa"/>
            <w:vMerge/>
            <w:tcBorders>
              <w:top w:val="nil"/>
              <w:left w:val="nil"/>
              <w:bottom w:val="nil"/>
              <w:right w:val="nil"/>
            </w:tcBorders>
            <w:vAlign w:val="center"/>
            <w:hideMark/>
          </w:tcPr>
          <w:p w14:paraId="4AD30122" w14:textId="77777777" w:rsidR="009110EB" w:rsidRPr="00B73702" w:rsidRDefault="009110EB" w:rsidP="009110EB">
            <w:pPr>
              <w:spacing w:after="0" w:line="240" w:lineRule="auto"/>
              <w:rPr>
                <w:rFonts w:ascii="Times New Roman" w:eastAsia="Times New Roman" w:hAnsi="Times New Roman" w:cs="Times New Roman"/>
                <w:sz w:val="24"/>
                <w:szCs w:val="24"/>
              </w:rPr>
            </w:pPr>
          </w:p>
        </w:tc>
      </w:tr>
      <w:tr w:rsidR="009110EB" w:rsidRPr="00B73702" w14:paraId="3571B4CB" w14:textId="77777777" w:rsidTr="00EE1094">
        <w:trPr>
          <w:trHeight w:val="80"/>
        </w:trPr>
        <w:tc>
          <w:tcPr>
            <w:tcW w:w="535" w:type="dxa"/>
            <w:tcBorders>
              <w:top w:val="nil"/>
              <w:left w:val="nil"/>
              <w:bottom w:val="nil"/>
              <w:right w:val="nil"/>
            </w:tcBorders>
          </w:tcPr>
          <w:p w14:paraId="5F726D8B" w14:textId="77777777" w:rsidR="009110EB" w:rsidRPr="00B73702" w:rsidRDefault="009110EB" w:rsidP="009110EB">
            <w:pPr>
              <w:spacing w:after="0" w:line="240" w:lineRule="auto"/>
              <w:rPr>
                <w:rFonts w:ascii="Times New Roman" w:eastAsia="Times New Roman" w:hAnsi="Times New Roman" w:cs="Times New Roman"/>
                <w:sz w:val="24"/>
                <w:szCs w:val="24"/>
              </w:rPr>
            </w:pPr>
          </w:p>
        </w:tc>
        <w:tc>
          <w:tcPr>
            <w:tcW w:w="9391" w:type="dxa"/>
            <w:vMerge/>
            <w:tcBorders>
              <w:top w:val="nil"/>
              <w:left w:val="nil"/>
              <w:bottom w:val="nil"/>
              <w:right w:val="nil"/>
            </w:tcBorders>
            <w:vAlign w:val="center"/>
            <w:hideMark/>
          </w:tcPr>
          <w:p w14:paraId="43E14DC7" w14:textId="77777777" w:rsidR="009110EB" w:rsidRPr="00B73702" w:rsidRDefault="009110EB" w:rsidP="009110EB">
            <w:pPr>
              <w:spacing w:after="0" w:line="240" w:lineRule="auto"/>
              <w:rPr>
                <w:rFonts w:ascii="Times New Roman" w:eastAsia="Times New Roman" w:hAnsi="Times New Roman" w:cs="Times New Roman"/>
                <w:sz w:val="24"/>
                <w:szCs w:val="24"/>
              </w:rPr>
            </w:pPr>
          </w:p>
        </w:tc>
      </w:tr>
    </w:tbl>
    <w:p w14:paraId="66319FFE" w14:textId="77777777" w:rsidR="009110EB" w:rsidRPr="00B73702" w:rsidRDefault="009110EB" w:rsidP="009110EB">
      <w:pPr>
        <w:shd w:val="clear" w:color="auto" w:fill="FFFFFF"/>
        <w:spacing w:after="0" w:line="240" w:lineRule="auto"/>
        <w:rPr>
          <w:rFonts w:ascii="Times New Roman" w:eastAsia="Times New Roman" w:hAnsi="Times New Roman" w:cs="Times New Roman"/>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453"/>
      </w:tblGrid>
      <w:tr w:rsidR="009110EB" w:rsidRPr="00B73702" w14:paraId="4A1CA193" w14:textId="77777777" w:rsidTr="00EE1094">
        <w:tc>
          <w:tcPr>
            <w:tcW w:w="352" w:type="dxa"/>
            <w:tcBorders>
              <w:top w:val="single" w:sz="4" w:space="0" w:color="auto"/>
              <w:left w:val="single" w:sz="4" w:space="0" w:color="auto"/>
              <w:bottom w:val="single" w:sz="4" w:space="0" w:color="auto"/>
              <w:right w:val="single" w:sz="4" w:space="0" w:color="auto"/>
            </w:tcBorders>
            <w:hideMark/>
          </w:tcPr>
          <w:p w14:paraId="18D3C1B8" w14:textId="77777777" w:rsidR="009110EB" w:rsidRPr="00B73702" w:rsidRDefault="009110EB" w:rsidP="009110EB">
            <w:pPr>
              <w:spacing w:after="0" w:line="240" w:lineRule="auto"/>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w:t>
            </w:r>
          </w:p>
        </w:tc>
        <w:tc>
          <w:tcPr>
            <w:tcW w:w="9453" w:type="dxa"/>
            <w:vMerge w:val="restart"/>
            <w:tcBorders>
              <w:top w:val="nil"/>
              <w:left w:val="single" w:sz="4" w:space="0" w:color="auto"/>
              <w:bottom w:val="nil"/>
              <w:right w:val="nil"/>
            </w:tcBorders>
            <w:hideMark/>
          </w:tcPr>
          <w:p w14:paraId="0EBB7FA5" w14:textId="77777777" w:rsidR="009110EB" w:rsidRPr="00B73702" w:rsidRDefault="009110EB" w:rsidP="009110EB">
            <w:pPr>
              <w:spacing w:after="0" w:line="240" w:lineRule="auto"/>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užtikrina, kad minėto reikalavimo sutarties sudarymo metu laikosi visi tiekėjo pasitelkti tretieji asmenys (subtiekėjai ir kiti ūkio subjektai, kurių pajėgumais tiekėjas remiasi) ir įsipareigoja užtikrinti, kad minėto įsipareigojimo visą sutartinių įsipareigojimų įgyvendinimo laikotarpį, įskaitant garantinius įsipareigojimus (jei tokie numatyti) laikytųsi visi tiekėjo jau pasitelkti ir tie, kurie dar bus pasitelkti tretieji asmenys (subtiekėjai ir kiti ūkio subjektai, kurių pajėgumais tiekėjas remiasi).</w:t>
            </w:r>
          </w:p>
        </w:tc>
      </w:tr>
      <w:tr w:rsidR="009110EB" w:rsidRPr="00B73702" w14:paraId="19046420" w14:textId="77777777" w:rsidTr="00EE1094">
        <w:tc>
          <w:tcPr>
            <w:tcW w:w="352" w:type="dxa"/>
            <w:tcBorders>
              <w:top w:val="single" w:sz="4" w:space="0" w:color="auto"/>
              <w:left w:val="nil"/>
              <w:bottom w:val="nil"/>
              <w:right w:val="nil"/>
            </w:tcBorders>
          </w:tcPr>
          <w:p w14:paraId="476F6CED" w14:textId="77777777" w:rsidR="009110EB" w:rsidRPr="00B73702" w:rsidRDefault="009110EB" w:rsidP="009110EB">
            <w:pPr>
              <w:spacing w:after="0" w:line="240" w:lineRule="auto"/>
              <w:rPr>
                <w:rFonts w:ascii="Times New Roman" w:eastAsia="Times New Roman" w:hAnsi="Times New Roman" w:cs="Times New Roman"/>
                <w:sz w:val="24"/>
                <w:szCs w:val="24"/>
              </w:rPr>
            </w:pPr>
          </w:p>
        </w:tc>
        <w:tc>
          <w:tcPr>
            <w:tcW w:w="9453" w:type="dxa"/>
            <w:vMerge/>
            <w:tcBorders>
              <w:top w:val="nil"/>
              <w:left w:val="nil"/>
              <w:bottom w:val="nil"/>
              <w:right w:val="nil"/>
            </w:tcBorders>
            <w:vAlign w:val="center"/>
            <w:hideMark/>
          </w:tcPr>
          <w:p w14:paraId="18B2A8DA" w14:textId="77777777" w:rsidR="009110EB" w:rsidRPr="00B73702" w:rsidRDefault="009110EB" w:rsidP="009110EB">
            <w:pPr>
              <w:spacing w:after="0" w:line="240" w:lineRule="auto"/>
              <w:rPr>
                <w:rFonts w:ascii="Times New Roman" w:eastAsia="Times New Roman" w:hAnsi="Times New Roman" w:cs="Times New Roman"/>
                <w:sz w:val="24"/>
                <w:szCs w:val="24"/>
              </w:rPr>
            </w:pPr>
          </w:p>
        </w:tc>
      </w:tr>
      <w:tr w:rsidR="009110EB" w:rsidRPr="00B73702" w14:paraId="031AF612" w14:textId="77777777" w:rsidTr="00EE1094">
        <w:tc>
          <w:tcPr>
            <w:tcW w:w="352" w:type="dxa"/>
            <w:tcBorders>
              <w:top w:val="nil"/>
              <w:left w:val="nil"/>
              <w:bottom w:val="nil"/>
              <w:right w:val="nil"/>
            </w:tcBorders>
          </w:tcPr>
          <w:p w14:paraId="5881EA8D" w14:textId="77777777" w:rsidR="009110EB" w:rsidRPr="00B73702" w:rsidRDefault="009110EB" w:rsidP="009110EB">
            <w:pPr>
              <w:spacing w:after="0" w:line="240" w:lineRule="auto"/>
              <w:rPr>
                <w:rFonts w:ascii="Times New Roman" w:eastAsia="Times New Roman" w:hAnsi="Times New Roman" w:cs="Times New Roman"/>
                <w:sz w:val="24"/>
                <w:szCs w:val="24"/>
              </w:rPr>
            </w:pPr>
          </w:p>
        </w:tc>
        <w:tc>
          <w:tcPr>
            <w:tcW w:w="9453" w:type="dxa"/>
            <w:vMerge/>
            <w:tcBorders>
              <w:top w:val="nil"/>
              <w:left w:val="nil"/>
              <w:bottom w:val="nil"/>
              <w:right w:val="nil"/>
            </w:tcBorders>
            <w:vAlign w:val="center"/>
            <w:hideMark/>
          </w:tcPr>
          <w:p w14:paraId="0B1015A4" w14:textId="77777777" w:rsidR="009110EB" w:rsidRPr="00B73702" w:rsidRDefault="009110EB" w:rsidP="009110EB">
            <w:pPr>
              <w:spacing w:after="0" w:line="240" w:lineRule="auto"/>
              <w:rPr>
                <w:rFonts w:ascii="Times New Roman" w:eastAsia="Times New Roman" w:hAnsi="Times New Roman" w:cs="Times New Roman"/>
                <w:sz w:val="24"/>
                <w:szCs w:val="24"/>
              </w:rPr>
            </w:pPr>
          </w:p>
        </w:tc>
      </w:tr>
    </w:tbl>
    <w:p w14:paraId="3C5EBA93" w14:textId="77777777" w:rsidR="009110EB" w:rsidRPr="00B73702" w:rsidRDefault="009110EB" w:rsidP="009110EB">
      <w:pPr>
        <w:shd w:val="clear" w:color="auto" w:fill="FFFFFF"/>
        <w:spacing w:after="0" w:line="240" w:lineRule="auto"/>
        <w:rPr>
          <w:rFonts w:ascii="Times New Roman" w:eastAsia="Times New Roman" w:hAnsi="Times New Roman" w:cs="Times New Roman"/>
          <w:i/>
          <w:sz w:val="20"/>
          <w:szCs w:val="20"/>
        </w:rPr>
      </w:pPr>
    </w:p>
    <w:p w14:paraId="19286F6D" w14:textId="77777777" w:rsidR="009110EB" w:rsidRPr="00B73702" w:rsidRDefault="009110EB" w:rsidP="009110EB">
      <w:pPr>
        <w:widowControl w:val="0"/>
        <w:shd w:val="clear" w:color="auto" w:fill="FFFFFF"/>
        <w:suppressAutoHyphens/>
        <w:spacing w:after="0" w:line="240" w:lineRule="auto"/>
        <w:textAlignment w:val="baseline"/>
        <w:rPr>
          <w:rFonts w:ascii="Times New Roman" w:eastAsia="Times New Roman" w:hAnsi="Times New Roman" w:cs="Times New Roman"/>
          <w:sz w:val="20"/>
          <w:szCs w:val="20"/>
          <w:shd w:val="clear" w:color="auto" w:fill="008000"/>
        </w:rPr>
      </w:pPr>
    </w:p>
    <w:p w14:paraId="3F4760CB" w14:textId="77777777" w:rsidR="009110EB" w:rsidRPr="00B73702" w:rsidRDefault="009110EB" w:rsidP="009110EB">
      <w:pPr>
        <w:widowControl w:val="0"/>
        <w:shd w:val="clear" w:color="auto" w:fill="FFFFFF"/>
        <w:suppressAutoHyphens/>
        <w:spacing w:after="0" w:line="240" w:lineRule="auto"/>
        <w:ind w:firstLine="567"/>
        <w:textAlignment w:val="baseline"/>
        <w:rPr>
          <w:rFonts w:ascii="Times New Roman" w:eastAsia="Times New Roman" w:hAnsi="Times New Roman" w:cs="Times New Roman"/>
          <w:sz w:val="20"/>
          <w:szCs w:val="20"/>
          <w:shd w:val="clear" w:color="auto" w:fill="008000"/>
        </w:rPr>
      </w:pPr>
    </w:p>
    <w:p w14:paraId="30592E6E" w14:textId="77777777" w:rsidR="009110EB" w:rsidRPr="00B73702" w:rsidRDefault="009110EB" w:rsidP="009110EB">
      <w:pPr>
        <w:shd w:val="clear" w:color="auto" w:fill="FFFFFF"/>
        <w:spacing w:after="0" w:line="240" w:lineRule="auto"/>
        <w:ind w:firstLine="720"/>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Patvirtinu, kad šie duomenys yra teisingi ir aktualūs.</w:t>
      </w:r>
    </w:p>
    <w:p w14:paraId="6856EDE7" w14:textId="77777777" w:rsidR="009110EB" w:rsidRPr="00B73702" w:rsidRDefault="009110EB" w:rsidP="009110EB">
      <w:pPr>
        <w:shd w:val="clear" w:color="auto" w:fill="FFFFFF"/>
        <w:spacing w:after="0" w:line="240" w:lineRule="auto"/>
        <w:ind w:firstLine="720"/>
        <w:rPr>
          <w:rFonts w:ascii="Times New Roman" w:eastAsia="Times New Roman" w:hAnsi="Times New Roman" w:cs="Times New Roman"/>
          <w:sz w:val="24"/>
          <w:szCs w:val="24"/>
        </w:rPr>
      </w:pPr>
    </w:p>
    <w:p w14:paraId="69F19CBE" w14:textId="77777777" w:rsidR="009110EB" w:rsidRPr="00B73702" w:rsidRDefault="009110EB" w:rsidP="009110EB">
      <w:pPr>
        <w:spacing w:after="0" w:line="240" w:lineRule="auto"/>
        <w:ind w:left="709"/>
        <w:rPr>
          <w:rFonts w:ascii="Times New Roman" w:eastAsia="Times New Roman" w:hAnsi="Times New Roman" w:cs="Times New Roman"/>
          <w:color w:val="000000"/>
          <w:sz w:val="24"/>
          <w:szCs w:val="20"/>
          <w:shd w:val="clear" w:color="auto" w:fill="00FF00"/>
        </w:rPr>
      </w:pPr>
      <w:r w:rsidRPr="00B73702">
        <w:rPr>
          <w:rFonts w:ascii="Times New Roman" w:eastAsia="Times New Roman" w:hAnsi="Times New Roman" w:cs="Times New Roman"/>
          <w:sz w:val="24"/>
          <w:szCs w:val="24"/>
        </w:rPr>
        <w:t xml:space="preserve">Suprantu, kad paaiškėjus šioje deklaracijoje nurodytoms draudžiamoms aplinkybėms arba nustačius, jog deklaracija yra melaginga, bus laikoma, kad tiekėjas atsisakė sudaryti viešojo pirkimo-pardavimo sutartį, o jei deklaracijos melagingumas paaiškėja jau sudarius viešojo pirkimo-pardavimo sutartį, ji bus nutraukta. </w:t>
      </w:r>
    </w:p>
    <w:p w14:paraId="75171F74" w14:textId="77777777" w:rsidR="009110EB" w:rsidRDefault="009110EB" w:rsidP="009110EB">
      <w:pPr>
        <w:spacing w:after="0" w:line="240" w:lineRule="auto"/>
        <w:rPr>
          <w:rFonts w:asciiTheme="majorBidi" w:hAnsiTheme="majorBidi" w:cstheme="majorBidi"/>
          <w:sz w:val="24"/>
          <w:szCs w:val="24"/>
        </w:rPr>
      </w:pPr>
    </w:p>
    <w:p w14:paraId="632E08EF" w14:textId="77777777" w:rsidR="009110EB" w:rsidRPr="00F0499F" w:rsidRDefault="009110EB" w:rsidP="009110EB">
      <w:pPr>
        <w:spacing w:after="0"/>
        <w:jc w:val="both"/>
        <w:rPr>
          <w:rFonts w:cstheme="minorHAnsi"/>
          <w:b/>
          <w:bCs/>
          <w:smallCaps/>
          <w:sz w:val="22"/>
          <w:szCs w:val="22"/>
        </w:rPr>
      </w:pPr>
    </w:p>
    <w:sectPr w:rsidR="009110EB" w:rsidRPr="00F0499F" w:rsidSect="00153FC8">
      <w:footerReference w:type="first" r:id="rId1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7E85A" w14:textId="77777777" w:rsidR="00F50F7C" w:rsidRDefault="00F50F7C" w:rsidP="00D05666">
      <w:r>
        <w:separator/>
      </w:r>
    </w:p>
  </w:endnote>
  <w:endnote w:type="continuationSeparator" w:id="0">
    <w:p w14:paraId="10731DB5" w14:textId="77777777" w:rsidR="00F50F7C" w:rsidRDefault="00F50F7C" w:rsidP="00D05666">
      <w:r>
        <w:continuationSeparator/>
      </w:r>
    </w:p>
  </w:endnote>
  <w:endnote w:type="continuationNotice" w:id="1">
    <w:p w14:paraId="6C620CD4" w14:textId="77777777" w:rsidR="00F50F7C" w:rsidRDefault="00F50F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27E65" w14:textId="77777777" w:rsidR="00F50F7C" w:rsidRDefault="00F50F7C" w:rsidP="00D05666">
      <w:r>
        <w:separator/>
      </w:r>
    </w:p>
  </w:footnote>
  <w:footnote w:type="continuationSeparator" w:id="0">
    <w:p w14:paraId="67696FDD" w14:textId="77777777" w:rsidR="00F50F7C" w:rsidRDefault="00F50F7C" w:rsidP="00D05666">
      <w:r>
        <w:continuationSeparator/>
      </w:r>
    </w:p>
  </w:footnote>
  <w:footnote w:type="continuationNotice" w:id="1">
    <w:p w14:paraId="2C660D2E" w14:textId="77777777" w:rsidR="00F50F7C" w:rsidRDefault="00F50F7C">
      <w:pPr>
        <w:spacing w:after="0" w:line="240" w:lineRule="auto"/>
      </w:pPr>
    </w:p>
  </w:footnote>
  <w:footnote w:id="2">
    <w:p w14:paraId="131E9DB4" w14:textId="77777777" w:rsidR="009110EB" w:rsidRPr="00B52F59" w:rsidRDefault="009110EB" w:rsidP="009110EB">
      <w:pPr>
        <w:pStyle w:val="Puslapioinaostekstas"/>
        <w:rPr>
          <w:rFonts w:ascii="Times New Roman" w:hAnsi="Times New Roman" w:cs="Times New Roman"/>
          <w:sz w:val="18"/>
          <w:szCs w:val="18"/>
        </w:rPr>
      </w:pPr>
      <w:r w:rsidRPr="00B52F59">
        <w:rPr>
          <w:rStyle w:val="Puslapioinaosnuoroda"/>
          <w:rFonts w:ascii="Times New Roman" w:hAnsi="Times New Roman" w:cs="Times New Roman"/>
          <w:sz w:val="18"/>
          <w:szCs w:val="18"/>
        </w:rPr>
        <w:footnoteRef/>
      </w:r>
      <w:r w:rsidRPr="00B52F59">
        <w:rPr>
          <w:rFonts w:ascii="Times New Roman" w:hAnsi="Times New Roman" w:cs="Times New Roman"/>
          <w:sz w:val="18"/>
          <w:szCs w:val="18"/>
        </w:rPr>
        <w:t xml:space="preserve"> Jei pasiūlymą teikia tiekėjų grupė, deklaraciją pasirašo įgaliotas dalyvis, kuris kartu deklaruoja ir prisiima įsipareigojimus už visus tiekėjų grupės narius.  </w:t>
      </w:r>
    </w:p>
  </w:footnote>
  <w:footnote w:id="3">
    <w:p w14:paraId="1894BFE9" w14:textId="77777777" w:rsidR="009110EB" w:rsidRPr="00B52F59" w:rsidRDefault="009110EB" w:rsidP="009110EB">
      <w:pPr>
        <w:pStyle w:val="Puslapioinaostekstas"/>
        <w:rPr>
          <w:rFonts w:ascii="Times New Roman" w:hAnsi="Times New Roman" w:cs="Times New Roman"/>
          <w:sz w:val="18"/>
          <w:szCs w:val="18"/>
        </w:rPr>
      </w:pPr>
      <w:r w:rsidRPr="00B52F59">
        <w:rPr>
          <w:rStyle w:val="Puslapioinaosnuoroda"/>
          <w:rFonts w:ascii="Times New Roman" w:hAnsi="Times New Roman" w:cs="Times New Roman"/>
          <w:sz w:val="18"/>
          <w:szCs w:val="18"/>
        </w:rPr>
        <w:footnoteRef/>
      </w:r>
      <w:r w:rsidRPr="00B52F59">
        <w:rPr>
          <w:rFonts w:ascii="Times New Roman" w:hAnsi="Times New Roman" w:cs="Times New Roman"/>
          <w:sz w:val="18"/>
          <w:szCs w:val="18"/>
        </w:rPr>
        <w:t xml:space="preserve"> w2fscibRf-4.pdf (lrv.lt); chrome-extension://efaidnbmnnnibpcajpcglclefindmkaj/https://vpt.lrv.lt/media/viesa/saugykla/2024/1/w2fscibRf-4.pdf</w:t>
      </w:r>
    </w:p>
    <w:p w14:paraId="1D9305FE" w14:textId="77777777" w:rsidR="009110EB" w:rsidRPr="00B52F59" w:rsidRDefault="009110EB" w:rsidP="009110EB">
      <w:pPr>
        <w:pStyle w:val="Puslapioinaostekstas"/>
        <w:rPr>
          <w:rFonts w:ascii="Times New Roman" w:hAnsi="Times New Roman" w:cs="Times New Roman"/>
        </w:rPr>
      </w:pPr>
    </w:p>
    <w:p w14:paraId="2C59AB87" w14:textId="77777777" w:rsidR="009110EB" w:rsidRDefault="009110EB" w:rsidP="009110EB">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374B7D"/>
    <w:multiLevelType w:val="hybridMultilevel"/>
    <w:tmpl w:val="89341B36"/>
    <w:lvl w:ilvl="0" w:tplc="61E85F9E">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47963A8"/>
    <w:multiLevelType w:val="multilevel"/>
    <w:tmpl w:val="32B83D34"/>
    <w:lvl w:ilvl="0">
      <w:start w:val="5"/>
      <w:numFmt w:val="decimal"/>
      <w:lvlText w:val="%1."/>
      <w:lvlJc w:val="left"/>
      <w:pPr>
        <w:ind w:left="360" w:hanging="360"/>
      </w:pPr>
      <w:rPr>
        <w:rFonts w:hint="default"/>
        <w:b/>
      </w:rPr>
    </w:lvl>
    <w:lvl w:ilvl="1">
      <w:start w:val="3"/>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6" w15:restartNumberingAfterBreak="0">
    <w:nsid w:val="2F411186"/>
    <w:multiLevelType w:val="multilevel"/>
    <w:tmpl w:val="B1F488C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64416BC"/>
    <w:multiLevelType w:val="hybridMultilevel"/>
    <w:tmpl w:val="7F960E3C"/>
    <w:lvl w:ilvl="0" w:tplc="E8664CB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36895D9C"/>
    <w:multiLevelType w:val="multilevel"/>
    <w:tmpl w:val="D7A2F942"/>
    <w:lvl w:ilvl="0">
      <w:start w:val="6"/>
      <w:numFmt w:val="decimal"/>
      <w:lvlText w:val="%1."/>
      <w:lvlJc w:val="left"/>
      <w:pPr>
        <w:ind w:left="504" w:hanging="504"/>
      </w:pPr>
      <w:rPr>
        <w:rFonts w:eastAsia="Calibri" w:hint="default"/>
      </w:rPr>
    </w:lvl>
    <w:lvl w:ilvl="1">
      <w:start w:val="2"/>
      <w:numFmt w:val="decimal"/>
      <w:lvlText w:val="%1.%2."/>
      <w:lvlJc w:val="left"/>
      <w:pPr>
        <w:ind w:left="1214" w:hanging="504"/>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120" w:hanging="1440"/>
      </w:pPr>
      <w:rPr>
        <w:rFonts w:eastAsia="Calibri" w:hint="default"/>
      </w:rPr>
    </w:lvl>
  </w:abstractNum>
  <w:abstractNum w:abstractNumId="9" w15:restartNumberingAfterBreak="0">
    <w:nsid w:val="3F625B31"/>
    <w:multiLevelType w:val="hybridMultilevel"/>
    <w:tmpl w:val="8B0822BC"/>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4E456FB1"/>
    <w:multiLevelType w:val="multilevel"/>
    <w:tmpl w:val="F2A65B2A"/>
    <w:lvl w:ilvl="0">
      <w:start w:val="6"/>
      <w:numFmt w:val="decimal"/>
      <w:lvlText w:val="%1."/>
      <w:lvlJc w:val="left"/>
      <w:pPr>
        <w:ind w:left="360" w:hanging="360"/>
      </w:pPr>
      <w:rPr>
        <w:rFonts w:eastAsia="Arial" w:cstheme="minorBidi" w:hint="default"/>
        <w:b w:val="0"/>
        <w:bCs w:val="0"/>
      </w:rPr>
    </w:lvl>
    <w:lvl w:ilvl="1">
      <w:start w:val="4"/>
      <w:numFmt w:val="decimal"/>
      <w:lvlText w:val="%1.%2."/>
      <w:lvlJc w:val="left"/>
      <w:pPr>
        <w:ind w:left="1070" w:hanging="360"/>
      </w:pPr>
      <w:rPr>
        <w:rFonts w:eastAsia="Arial" w:cstheme="minorBidi" w:hint="default"/>
      </w:rPr>
    </w:lvl>
    <w:lvl w:ilvl="2">
      <w:start w:val="1"/>
      <w:numFmt w:val="decimal"/>
      <w:lvlText w:val="%1.%2.%3."/>
      <w:lvlJc w:val="left"/>
      <w:pPr>
        <w:ind w:left="2140" w:hanging="720"/>
      </w:pPr>
      <w:rPr>
        <w:rFonts w:eastAsia="Arial" w:cstheme="minorBidi" w:hint="default"/>
      </w:rPr>
    </w:lvl>
    <w:lvl w:ilvl="3">
      <w:start w:val="1"/>
      <w:numFmt w:val="decimal"/>
      <w:lvlText w:val="%1.%2.%3.%4."/>
      <w:lvlJc w:val="left"/>
      <w:pPr>
        <w:ind w:left="2850" w:hanging="720"/>
      </w:pPr>
      <w:rPr>
        <w:rFonts w:eastAsia="Arial" w:cstheme="minorBidi" w:hint="default"/>
      </w:rPr>
    </w:lvl>
    <w:lvl w:ilvl="4">
      <w:start w:val="1"/>
      <w:numFmt w:val="decimal"/>
      <w:lvlText w:val="%1.%2.%3.%4.%5."/>
      <w:lvlJc w:val="left"/>
      <w:pPr>
        <w:ind w:left="3920" w:hanging="1080"/>
      </w:pPr>
      <w:rPr>
        <w:rFonts w:eastAsia="Arial" w:cstheme="minorBidi" w:hint="default"/>
      </w:rPr>
    </w:lvl>
    <w:lvl w:ilvl="5">
      <w:start w:val="1"/>
      <w:numFmt w:val="decimal"/>
      <w:lvlText w:val="%1.%2.%3.%4.%5.%6."/>
      <w:lvlJc w:val="left"/>
      <w:pPr>
        <w:ind w:left="4630" w:hanging="1080"/>
      </w:pPr>
      <w:rPr>
        <w:rFonts w:eastAsia="Arial" w:cstheme="minorBidi" w:hint="default"/>
      </w:rPr>
    </w:lvl>
    <w:lvl w:ilvl="6">
      <w:start w:val="1"/>
      <w:numFmt w:val="decimal"/>
      <w:lvlText w:val="%1.%2.%3.%4.%5.%6.%7."/>
      <w:lvlJc w:val="left"/>
      <w:pPr>
        <w:ind w:left="5700" w:hanging="1440"/>
      </w:pPr>
      <w:rPr>
        <w:rFonts w:eastAsia="Arial" w:cstheme="minorBidi" w:hint="default"/>
      </w:rPr>
    </w:lvl>
    <w:lvl w:ilvl="7">
      <w:start w:val="1"/>
      <w:numFmt w:val="decimal"/>
      <w:lvlText w:val="%1.%2.%3.%4.%5.%6.%7.%8."/>
      <w:lvlJc w:val="left"/>
      <w:pPr>
        <w:ind w:left="6410" w:hanging="1440"/>
      </w:pPr>
      <w:rPr>
        <w:rFonts w:eastAsia="Arial" w:cstheme="minorBidi" w:hint="default"/>
      </w:rPr>
    </w:lvl>
    <w:lvl w:ilvl="8">
      <w:start w:val="1"/>
      <w:numFmt w:val="decimal"/>
      <w:lvlText w:val="%1.%2.%3.%4.%5.%6.%7.%8.%9."/>
      <w:lvlJc w:val="left"/>
      <w:pPr>
        <w:ind w:left="7120" w:hanging="1440"/>
      </w:pPr>
      <w:rPr>
        <w:rFonts w:eastAsia="Arial" w:cstheme="minorBidi" w:hint="default"/>
      </w:rPr>
    </w:lvl>
  </w:abstractNum>
  <w:abstractNum w:abstractNumId="13" w15:restartNumberingAfterBreak="0">
    <w:nsid w:val="4F970954"/>
    <w:multiLevelType w:val="multilevel"/>
    <w:tmpl w:val="26B44540"/>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4FC4623D"/>
    <w:multiLevelType w:val="multilevel"/>
    <w:tmpl w:val="54DAA9F4"/>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b w:val="0"/>
        <w:bCs w:val="0"/>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577404E"/>
    <w:multiLevelType w:val="hybridMultilevel"/>
    <w:tmpl w:val="8B0822BC"/>
    <w:lvl w:ilvl="0" w:tplc="8E9EA79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67B732CE"/>
    <w:multiLevelType w:val="multilevel"/>
    <w:tmpl w:val="512212F2"/>
    <w:lvl w:ilvl="0">
      <w:start w:val="7"/>
      <w:numFmt w:val="decimal"/>
      <w:lvlText w:val="%1."/>
      <w:lvlJc w:val="left"/>
      <w:pPr>
        <w:ind w:left="360" w:hanging="360"/>
      </w:pPr>
      <w:rPr>
        <w:rFonts w:hint="default"/>
        <w:b w:val="0"/>
        <w:bCs w:val="0"/>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E68537D"/>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6F1239"/>
    <w:multiLevelType w:val="multilevel"/>
    <w:tmpl w:val="08D08AEE"/>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A9744E60"/>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1"/>
  </w:num>
  <w:num w:numId="3" w16cid:durableId="1528367431">
    <w:abstractNumId w:val="17"/>
  </w:num>
  <w:num w:numId="4" w16cid:durableId="1484615006">
    <w:abstractNumId w:val="21"/>
  </w:num>
  <w:num w:numId="5" w16cid:durableId="607934237">
    <w:abstractNumId w:val="16"/>
  </w:num>
  <w:num w:numId="6" w16cid:durableId="408162091">
    <w:abstractNumId w:val="27"/>
  </w:num>
  <w:num w:numId="7" w16cid:durableId="12269543">
    <w:abstractNumId w:val="25"/>
  </w:num>
  <w:num w:numId="8" w16cid:durableId="749809940">
    <w:abstractNumId w:val="0"/>
  </w:num>
  <w:num w:numId="9" w16cid:durableId="412043720">
    <w:abstractNumId w:val="26"/>
  </w:num>
  <w:num w:numId="10" w16cid:durableId="1996449446">
    <w:abstractNumId w:val="24"/>
  </w:num>
  <w:num w:numId="11" w16cid:durableId="1482305889">
    <w:abstractNumId w:val="20"/>
  </w:num>
  <w:num w:numId="12" w16cid:durableId="32313854">
    <w:abstractNumId w:val="10"/>
  </w:num>
  <w:num w:numId="13" w16cid:durableId="1318921492">
    <w:abstractNumId w:val="15"/>
  </w:num>
  <w:num w:numId="14" w16cid:durableId="1864435576">
    <w:abstractNumId w:val="22"/>
  </w:num>
  <w:num w:numId="15" w16cid:durableId="1941065713">
    <w:abstractNumId w:val="2"/>
  </w:num>
  <w:num w:numId="16" w16cid:durableId="19859238">
    <w:abstractNumId w:val="4"/>
  </w:num>
  <w:num w:numId="17" w16cid:durableId="1297491117">
    <w:abstractNumId w:val="11"/>
  </w:num>
  <w:num w:numId="18" w16cid:durableId="717126648">
    <w:abstractNumId w:val="19"/>
  </w:num>
  <w:num w:numId="19" w16cid:durableId="1615596698">
    <w:abstractNumId w:val="14"/>
  </w:num>
  <w:num w:numId="20" w16cid:durableId="1584602823">
    <w:abstractNumId w:val="18"/>
  </w:num>
  <w:num w:numId="21" w16cid:durableId="13653226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39490668">
    <w:abstractNumId w:val="15"/>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55184625">
    <w:abstractNumId w:val="13"/>
  </w:num>
  <w:num w:numId="24" w16cid:durableId="735133353">
    <w:abstractNumId w:val="9"/>
  </w:num>
  <w:num w:numId="25" w16cid:durableId="861479672">
    <w:abstractNumId w:val="23"/>
  </w:num>
  <w:num w:numId="26" w16cid:durableId="294912073">
    <w:abstractNumId w:val="5"/>
  </w:num>
  <w:num w:numId="27" w16cid:durableId="1889561530">
    <w:abstractNumId w:val="12"/>
  </w:num>
  <w:num w:numId="28" w16cid:durableId="2028873014">
    <w:abstractNumId w:val="8"/>
  </w:num>
  <w:num w:numId="29" w16cid:durableId="784081888">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2DE"/>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FEB"/>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287"/>
    <w:rsid w:val="0007282F"/>
    <w:rsid w:val="00072F31"/>
    <w:rsid w:val="00072FE6"/>
    <w:rsid w:val="000738C7"/>
    <w:rsid w:val="000749D7"/>
    <w:rsid w:val="00074A01"/>
    <w:rsid w:val="00074DEB"/>
    <w:rsid w:val="00074E9E"/>
    <w:rsid w:val="0007511C"/>
    <w:rsid w:val="00075511"/>
    <w:rsid w:val="00075D27"/>
    <w:rsid w:val="00076530"/>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5CE"/>
    <w:rsid w:val="00095834"/>
    <w:rsid w:val="00095A99"/>
    <w:rsid w:val="000970DA"/>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B55"/>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4F2A"/>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E18"/>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1F9B"/>
    <w:rsid w:val="0012267C"/>
    <w:rsid w:val="001229FD"/>
    <w:rsid w:val="001232F3"/>
    <w:rsid w:val="00124338"/>
    <w:rsid w:val="00124345"/>
    <w:rsid w:val="00124FB1"/>
    <w:rsid w:val="00125082"/>
    <w:rsid w:val="0012584E"/>
    <w:rsid w:val="0012639E"/>
    <w:rsid w:val="00127196"/>
    <w:rsid w:val="001275FB"/>
    <w:rsid w:val="00127F38"/>
    <w:rsid w:val="0013010B"/>
    <w:rsid w:val="001305A6"/>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2FA"/>
    <w:rsid w:val="001B33A4"/>
    <w:rsid w:val="001B370C"/>
    <w:rsid w:val="001B3A3A"/>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0A4A"/>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6584"/>
    <w:rsid w:val="0024735B"/>
    <w:rsid w:val="002476D5"/>
    <w:rsid w:val="002510C4"/>
    <w:rsid w:val="0025176F"/>
    <w:rsid w:val="00251D4A"/>
    <w:rsid w:val="00252A35"/>
    <w:rsid w:val="00253090"/>
    <w:rsid w:val="00253C3C"/>
    <w:rsid w:val="00254895"/>
    <w:rsid w:val="00254B13"/>
    <w:rsid w:val="00255225"/>
    <w:rsid w:val="0025607C"/>
    <w:rsid w:val="00256FF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057"/>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668"/>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301"/>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E80"/>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2ED"/>
    <w:rsid w:val="002E1796"/>
    <w:rsid w:val="002E259F"/>
    <w:rsid w:val="002E2B93"/>
    <w:rsid w:val="002E2CD8"/>
    <w:rsid w:val="002E348F"/>
    <w:rsid w:val="002E3C32"/>
    <w:rsid w:val="002E458C"/>
    <w:rsid w:val="002E4A5A"/>
    <w:rsid w:val="002E5C9B"/>
    <w:rsid w:val="002E5EA9"/>
    <w:rsid w:val="002E6BB6"/>
    <w:rsid w:val="002F05C1"/>
    <w:rsid w:val="002F0663"/>
    <w:rsid w:val="002F0FBA"/>
    <w:rsid w:val="002F12E7"/>
    <w:rsid w:val="002F148F"/>
    <w:rsid w:val="002F1998"/>
    <w:rsid w:val="002F1CD9"/>
    <w:rsid w:val="002F1D5C"/>
    <w:rsid w:val="002F26B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0F90"/>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6A6"/>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E7D"/>
    <w:rsid w:val="003B4138"/>
    <w:rsid w:val="003B558D"/>
    <w:rsid w:val="003B6924"/>
    <w:rsid w:val="003B73B7"/>
    <w:rsid w:val="003B7634"/>
    <w:rsid w:val="003B78AD"/>
    <w:rsid w:val="003C018A"/>
    <w:rsid w:val="003C0615"/>
    <w:rsid w:val="003C07A3"/>
    <w:rsid w:val="003C126F"/>
    <w:rsid w:val="003C173B"/>
    <w:rsid w:val="003C1A89"/>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696"/>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27E"/>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C1C"/>
    <w:rsid w:val="00504E9D"/>
    <w:rsid w:val="00505506"/>
    <w:rsid w:val="00505D45"/>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B6E"/>
    <w:rsid w:val="00515C55"/>
    <w:rsid w:val="00515CBD"/>
    <w:rsid w:val="00515ED0"/>
    <w:rsid w:val="00516043"/>
    <w:rsid w:val="0051611C"/>
    <w:rsid w:val="0051688D"/>
    <w:rsid w:val="00517A42"/>
    <w:rsid w:val="005209A8"/>
    <w:rsid w:val="005212AF"/>
    <w:rsid w:val="00522200"/>
    <w:rsid w:val="00522C57"/>
    <w:rsid w:val="00522E11"/>
    <w:rsid w:val="0052322C"/>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EC2"/>
    <w:rsid w:val="00594FA6"/>
    <w:rsid w:val="00595F0B"/>
    <w:rsid w:val="00595F1A"/>
    <w:rsid w:val="00595F8E"/>
    <w:rsid w:val="00596895"/>
    <w:rsid w:val="00596BDA"/>
    <w:rsid w:val="00596C27"/>
    <w:rsid w:val="00597743"/>
    <w:rsid w:val="00597972"/>
    <w:rsid w:val="005979E9"/>
    <w:rsid w:val="005A047E"/>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B1C"/>
    <w:rsid w:val="005C0258"/>
    <w:rsid w:val="005C0B37"/>
    <w:rsid w:val="005C17C2"/>
    <w:rsid w:val="005C1E12"/>
    <w:rsid w:val="005C24CA"/>
    <w:rsid w:val="005C3F18"/>
    <w:rsid w:val="005C5BD5"/>
    <w:rsid w:val="005C6C2A"/>
    <w:rsid w:val="005C6D8F"/>
    <w:rsid w:val="005D08AD"/>
    <w:rsid w:val="005D0CD2"/>
    <w:rsid w:val="005D1328"/>
    <w:rsid w:val="005D1747"/>
    <w:rsid w:val="005D1EC0"/>
    <w:rsid w:val="005D2308"/>
    <w:rsid w:val="005D24F3"/>
    <w:rsid w:val="005D2BC8"/>
    <w:rsid w:val="005D2CDD"/>
    <w:rsid w:val="005D2D78"/>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C58"/>
    <w:rsid w:val="00625F95"/>
    <w:rsid w:val="00626341"/>
    <w:rsid w:val="00626BBC"/>
    <w:rsid w:val="006274B9"/>
    <w:rsid w:val="0062770C"/>
    <w:rsid w:val="00627808"/>
    <w:rsid w:val="0062788C"/>
    <w:rsid w:val="00627CD4"/>
    <w:rsid w:val="006300B6"/>
    <w:rsid w:val="00630A0F"/>
    <w:rsid w:val="00630DE9"/>
    <w:rsid w:val="00630F03"/>
    <w:rsid w:val="006314D9"/>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46C"/>
    <w:rsid w:val="006375BD"/>
    <w:rsid w:val="00637F68"/>
    <w:rsid w:val="00640399"/>
    <w:rsid w:val="00640DBD"/>
    <w:rsid w:val="0064169B"/>
    <w:rsid w:val="0064259A"/>
    <w:rsid w:val="00642683"/>
    <w:rsid w:val="006428CA"/>
    <w:rsid w:val="00642E25"/>
    <w:rsid w:val="0064351F"/>
    <w:rsid w:val="00643C6F"/>
    <w:rsid w:val="006440AA"/>
    <w:rsid w:val="0064458B"/>
    <w:rsid w:val="006448B8"/>
    <w:rsid w:val="00644AD6"/>
    <w:rsid w:val="0064573F"/>
    <w:rsid w:val="00645981"/>
    <w:rsid w:val="00645BE0"/>
    <w:rsid w:val="00645D80"/>
    <w:rsid w:val="00645DF8"/>
    <w:rsid w:val="00645E83"/>
    <w:rsid w:val="006460FF"/>
    <w:rsid w:val="00646974"/>
    <w:rsid w:val="0064778F"/>
    <w:rsid w:val="0065109E"/>
    <w:rsid w:val="006512AF"/>
    <w:rsid w:val="00651301"/>
    <w:rsid w:val="0065132D"/>
    <w:rsid w:val="006518BA"/>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2D64"/>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EEB"/>
    <w:rsid w:val="006C0F06"/>
    <w:rsid w:val="006C176F"/>
    <w:rsid w:val="006C1CEA"/>
    <w:rsid w:val="006C2ED7"/>
    <w:rsid w:val="006C3B38"/>
    <w:rsid w:val="006C4112"/>
    <w:rsid w:val="006C4A69"/>
    <w:rsid w:val="006C4B06"/>
    <w:rsid w:val="006C5611"/>
    <w:rsid w:val="006C571E"/>
    <w:rsid w:val="006C5D8A"/>
    <w:rsid w:val="006C613D"/>
    <w:rsid w:val="006C6272"/>
    <w:rsid w:val="006C63B5"/>
    <w:rsid w:val="006C67DC"/>
    <w:rsid w:val="006C749B"/>
    <w:rsid w:val="006C7941"/>
    <w:rsid w:val="006C7DF2"/>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4FC"/>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47C96"/>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D0F"/>
    <w:rsid w:val="00755F3B"/>
    <w:rsid w:val="007560A1"/>
    <w:rsid w:val="007566CB"/>
    <w:rsid w:val="0075678B"/>
    <w:rsid w:val="00757638"/>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186"/>
    <w:rsid w:val="007746F0"/>
    <w:rsid w:val="00774AA5"/>
    <w:rsid w:val="0077554C"/>
    <w:rsid w:val="00775B59"/>
    <w:rsid w:val="00775F01"/>
    <w:rsid w:val="00775FC3"/>
    <w:rsid w:val="007763E1"/>
    <w:rsid w:val="00777670"/>
    <w:rsid w:val="00777DC5"/>
    <w:rsid w:val="00780ADC"/>
    <w:rsid w:val="00780D63"/>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9AA"/>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53"/>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03CE"/>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881"/>
    <w:rsid w:val="008656E1"/>
    <w:rsid w:val="008662A0"/>
    <w:rsid w:val="0086727C"/>
    <w:rsid w:val="00867806"/>
    <w:rsid w:val="008678E4"/>
    <w:rsid w:val="00867D33"/>
    <w:rsid w:val="00870F9D"/>
    <w:rsid w:val="008715AB"/>
    <w:rsid w:val="0087164F"/>
    <w:rsid w:val="008717FB"/>
    <w:rsid w:val="00871873"/>
    <w:rsid w:val="0087218A"/>
    <w:rsid w:val="008721F6"/>
    <w:rsid w:val="0087276F"/>
    <w:rsid w:val="0087372C"/>
    <w:rsid w:val="00873D68"/>
    <w:rsid w:val="00874383"/>
    <w:rsid w:val="00875609"/>
    <w:rsid w:val="00875E60"/>
    <w:rsid w:val="008767A8"/>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BD"/>
    <w:rsid w:val="008A6B05"/>
    <w:rsid w:val="008A7E15"/>
    <w:rsid w:val="008B1FB2"/>
    <w:rsid w:val="008B31B9"/>
    <w:rsid w:val="008B47EE"/>
    <w:rsid w:val="008B4851"/>
    <w:rsid w:val="008B5444"/>
    <w:rsid w:val="008B5670"/>
    <w:rsid w:val="008B6309"/>
    <w:rsid w:val="008B6389"/>
    <w:rsid w:val="008B6A96"/>
    <w:rsid w:val="008B6B87"/>
    <w:rsid w:val="008B6C07"/>
    <w:rsid w:val="008B6C83"/>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81C"/>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0EB"/>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7FF"/>
    <w:rsid w:val="0094429A"/>
    <w:rsid w:val="00945504"/>
    <w:rsid w:val="009465A0"/>
    <w:rsid w:val="00946722"/>
    <w:rsid w:val="0094707C"/>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6F3"/>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0630"/>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DD4"/>
    <w:rsid w:val="009C1155"/>
    <w:rsid w:val="009C19E0"/>
    <w:rsid w:val="009C1B9B"/>
    <w:rsid w:val="009C1F04"/>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48"/>
    <w:rsid w:val="009C7D51"/>
    <w:rsid w:val="009D02CC"/>
    <w:rsid w:val="009D03EB"/>
    <w:rsid w:val="009D08A3"/>
    <w:rsid w:val="009D0C3F"/>
    <w:rsid w:val="009D0DC5"/>
    <w:rsid w:val="009D1038"/>
    <w:rsid w:val="009D184C"/>
    <w:rsid w:val="009D2F13"/>
    <w:rsid w:val="009D2F4F"/>
    <w:rsid w:val="009D3652"/>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D74"/>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360"/>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62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6EED"/>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2E82"/>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364"/>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945"/>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0F73"/>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9A0"/>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6E31"/>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21B"/>
    <w:rsid w:val="00C955E6"/>
    <w:rsid w:val="00C95B05"/>
    <w:rsid w:val="00C95D9A"/>
    <w:rsid w:val="00C96406"/>
    <w:rsid w:val="00C96CEC"/>
    <w:rsid w:val="00C970BE"/>
    <w:rsid w:val="00C970C8"/>
    <w:rsid w:val="00CA02E5"/>
    <w:rsid w:val="00CA02FE"/>
    <w:rsid w:val="00CA0664"/>
    <w:rsid w:val="00CA1529"/>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3C17"/>
    <w:rsid w:val="00CE498D"/>
    <w:rsid w:val="00CE4FFA"/>
    <w:rsid w:val="00CE540C"/>
    <w:rsid w:val="00CE5A18"/>
    <w:rsid w:val="00CE6713"/>
    <w:rsid w:val="00CE6800"/>
    <w:rsid w:val="00CE7209"/>
    <w:rsid w:val="00CE75F2"/>
    <w:rsid w:val="00CE7939"/>
    <w:rsid w:val="00CE7FDF"/>
    <w:rsid w:val="00CF06D5"/>
    <w:rsid w:val="00CF06DE"/>
    <w:rsid w:val="00CF0859"/>
    <w:rsid w:val="00CF0E17"/>
    <w:rsid w:val="00CF14EB"/>
    <w:rsid w:val="00CF1D58"/>
    <w:rsid w:val="00CF1F79"/>
    <w:rsid w:val="00CF23C5"/>
    <w:rsid w:val="00CF2677"/>
    <w:rsid w:val="00CF2CB6"/>
    <w:rsid w:val="00CF63E5"/>
    <w:rsid w:val="00CF66FF"/>
    <w:rsid w:val="00CF705D"/>
    <w:rsid w:val="00CF7B33"/>
    <w:rsid w:val="00D00392"/>
    <w:rsid w:val="00D00B14"/>
    <w:rsid w:val="00D00EF7"/>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2F0"/>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3A9"/>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3F5F"/>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9B9"/>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58B"/>
    <w:rsid w:val="00E05E2D"/>
    <w:rsid w:val="00E069E3"/>
    <w:rsid w:val="00E076BB"/>
    <w:rsid w:val="00E101B8"/>
    <w:rsid w:val="00E10741"/>
    <w:rsid w:val="00E110DE"/>
    <w:rsid w:val="00E113C6"/>
    <w:rsid w:val="00E1204F"/>
    <w:rsid w:val="00E121DF"/>
    <w:rsid w:val="00E123CC"/>
    <w:rsid w:val="00E12FBA"/>
    <w:rsid w:val="00E1304E"/>
    <w:rsid w:val="00E1329C"/>
    <w:rsid w:val="00E13899"/>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5EF"/>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FB3"/>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B4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B64"/>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24"/>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0DE"/>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770"/>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17CEA"/>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C91"/>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0F7C"/>
    <w:rsid w:val="00F510FD"/>
    <w:rsid w:val="00F511B0"/>
    <w:rsid w:val="00F51433"/>
    <w:rsid w:val="00F5171B"/>
    <w:rsid w:val="00F51A87"/>
    <w:rsid w:val="00F52939"/>
    <w:rsid w:val="00F52B84"/>
    <w:rsid w:val="00F53123"/>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03"/>
    <w:rsid w:val="00FB31A7"/>
    <w:rsid w:val="00FB3981"/>
    <w:rsid w:val="00FB3AC8"/>
    <w:rsid w:val="00FB3D71"/>
    <w:rsid w:val="00FB3D84"/>
    <w:rsid w:val="00FB458B"/>
    <w:rsid w:val="00FB4C59"/>
    <w:rsid w:val="00FB553F"/>
    <w:rsid w:val="00FB5700"/>
    <w:rsid w:val="00FB5D95"/>
    <w:rsid w:val="00FB633B"/>
    <w:rsid w:val="00FB66D2"/>
    <w:rsid w:val="00FB6A6A"/>
    <w:rsid w:val="00FB6FD2"/>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3C3E"/>
    <w:rsid w:val="00FD46C9"/>
    <w:rsid w:val="00FD4D74"/>
    <w:rsid w:val="00FD51C2"/>
    <w:rsid w:val="00FD53CF"/>
    <w:rsid w:val="00FD6707"/>
    <w:rsid w:val="00FD67F6"/>
    <w:rsid w:val="00FD6EE2"/>
    <w:rsid w:val="00FD6FC4"/>
    <w:rsid w:val="00FD79BE"/>
    <w:rsid w:val="00FD7C41"/>
    <w:rsid w:val="00FE0162"/>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Char1,Ref1,Ref2"/>
    <w:basedOn w:val="Numatytasispastraiposriftas"/>
    <w:link w:val="SUPERSCharCharCharCharCharCharCharChar"/>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072287"/>
  </w:style>
  <w:style w:type="table" w:customStyle="1" w:styleId="TableGrid31">
    <w:name w:val="Table Grid31"/>
    <w:basedOn w:val="prastojilentel"/>
    <w:next w:val="Lentelstinklelis"/>
    <w:uiPriority w:val="39"/>
    <w:rsid w:val="007204F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9110EB"/>
    <w:pPr>
      <w:spacing w:before="60"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704962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63228465">
      <w:bodyDiv w:val="1"/>
      <w:marLeft w:val="0"/>
      <w:marRight w:val="0"/>
      <w:marTop w:val="0"/>
      <w:marBottom w:val="0"/>
      <w:divBdr>
        <w:top w:val="none" w:sz="0" w:space="0" w:color="auto"/>
        <w:left w:val="none" w:sz="0" w:space="0" w:color="auto"/>
        <w:bottom w:val="none" w:sz="0" w:space="0" w:color="auto"/>
        <w:right w:val="none" w:sz="0" w:space="0" w:color="auto"/>
      </w:divBdr>
    </w:div>
    <w:div w:id="1551723983">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ina.vaisnore@vsat.vrm.l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vpt.lrv.lt/uploads/vpt/documents/files/mp/pavyzdiniai/pasalinimo_pagrindu_lentele.doc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media/viesa/saugykla/2024/1/w2fscibRf-4.pdf)"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e-tar.lt/portal/lt/legalAct/TAR.4B60A8C9678B/asr"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14820</Words>
  <Characters>8448</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2024-11-28T07:07:00Z</dcterms:created>
  <dcterms:modified xsi:type="dcterms:W3CDTF">2026-01-06T08:41:00Z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