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6F7D" w14:textId="60A50D58" w:rsidR="00A23DB3" w:rsidRPr="006922DE" w:rsidRDefault="00A23DB3" w:rsidP="00A23DB3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1D0519">
        <w:rPr>
          <w:rFonts w:ascii="Cambria" w:hAnsi="Cambria" w:cs="Times New Roman"/>
          <w:b/>
          <w:noProof/>
          <w:sz w:val="28"/>
          <w:szCs w:val="24"/>
        </w:rPr>
        <w:t>TIESIOGINĖS VIZUALIZACIJOS SISTEMOS VIENKARTINIUS PRIEDUS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0F18FABE" w14:textId="004B1898" w:rsidR="00A23DB3" w:rsidRPr="00996973" w:rsidRDefault="00A23DB3" w:rsidP="009D075E">
      <w:pPr>
        <w:rPr>
          <w:rFonts w:ascii="Cambria" w:hAnsi="Cambria"/>
          <w:b/>
          <w:sz w:val="24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1843"/>
        <w:gridCol w:w="5528"/>
        <w:gridCol w:w="1843"/>
      </w:tblGrid>
      <w:tr w:rsidR="009D075E" w14:paraId="2CC9F963" w14:textId="77777777" w:rsidTr="009D075E">
        <w:tc>
          <w:tcPr>
            <w:tcW w:w="10207" w:type="dxa"/>
            <w:gridSpan w:val="4"/>
            <w:shd w:val="clear" w:color="auto" w:fill="E7E6E6" w:themeFill="background2"/>
          </w:tcPr>
          <w:p w14:paraId="56DB0E8C" w14:textId="501F3977" w:rsidR="009D075E" w:rsidRPr="00703D20" w:rsidRDefault="009D075E" w:rsidP="009D075E">
            <w:pPr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996973">
              <w:rPr>
                <w:rFonts w:ascii="Cambria" w:hAnsi="Cambria"/>
                <w:b/>
                <w:sz w:val="24"/>
              </w:rPr>
              <w:t>VIZUALIZACIJOS SISTEMOS SPYGLASS VIENKARTINIAI PRIEDAI</w:t>
            </w:r>
          </w:p>
        </w:tc>
      </w:tr>
      <w:tr w:rsidR="00703D20" w14:paraId="1A91F115" w14:textId="77777777" w:rsidTr="00703D20">
        <w:tc>
          <w:tcPr>
            <w:tcW w:w="993" w:type="dxa"/>
          </w:tcPr>
          <w:p w14:paraId="19B40DF7" w14:textId="42DC8753" w:rsidR="00703D20" w:rsidRPr="00703D20" w:rsidRDefault="00703D20" w:rsidP="00703D20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703D20">
              <w:rPr>
                <w:rFonts w:ascii="Cambria" w:hAnsi="Cambria"/>
                <w:b/>
                <w:i/>
                <w:sz w:val="24"/>
                <w:szCs w:val="24"/>
              </w:rPr>
              <w:t>Poz.Nr</w:t>
            </w:r>
            <w:proofErr w:type="spellEnd"/>
            <w:r w:rsidRPr="00703D20">
              <w:rPr>
                <w:rFonts w:ascii="Cambria" w:hAnsi="Cambria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B888C75" w14:textId="67D057DC" w:rsidR="00703D20" w:rsidRPr="00703D20" w:rsidRDefault="00703D20" w:rsidP="00703D20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03D20">
              <w:rPr>
                <w:rFonts w:ascii="Cambria" w:hAnsi="Cambria"/>
                <w:b/>
                <w:i/>
                <w:sz w:val="24"/>
                <w:szCs w:val="24"/>
              </w:rPr>
              <w:t>Priemonė</w:t>
            </w:r>
          </w:p>
        </w:tc>
        <w:tc>
          <w:tcPr>
            <w:tcW w:w="5528" w:type="dxa"/>
          </w:tcPr>
          <w:p w14:paraId="3081222C" w14:textId="2793D45B" w:rsidR="00703D20" w:rsidRPr="00703D20" w:rsidRDefault="00703D20" w:rsidP="00703D20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03D20">
              <w:rPr>
                <w:rFonts w:ascii="Cambria" w:hAnsi="Cambria"/>
                <w:b/>
                <w:i/>
                <w:sz w:val="24"/>
                <w:szCs w:val="24"/>
              </w:rPr>
              <w:t>Techniniai reikalavimai</w:t>
            </w:r>
          </w:p>
        </w:tc>
        <w:tc>
          <w:tcPr>
            <w:tcW w:w="1843" w:type="dxa"/>
          </w:tcPr>
          <w:p w14:paraId="6508B844" w14:textId="79EC5CAE" w:rsidR="00703D20" w:rsidRPr="00703D20" w:rsidRDefault="00703D20" w:rsidP="00703D20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03D20">
              <w:rPr>
                <w:rFonts w:ascii="Cambria" w:hAnsi="Cambria"/>
                <w:b/>
                <w:i/>
                <w:sz w:val="24"/>
                <w:szCs w:val="24"/>
              </w:rPr>
              <w:t>Orientacinis poreikis (vnt.)</w:t>
            </w:r>
          </w:p>
        </w:tc>
      </w:tr>
      <w:tr w:rsidR="00703D20" w14:paraId="2A07E16E" w14:textId="77777777" w:rsidTr="00703D20">
        <w:tc>
          <w:tcPr>
            <w:tcW w:w="993" w:type="dxa"/>
          </w:tcPr>
          <w:p w14:paraId="6BDA6714" w14:textId="700F3B37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4B149CD" w14:textId="218662A4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 xml:space="preserve">Vienkartinės </w:t>
            </w:r>
            <w:proofErr w:type="spellStart"/>
            <w:r w:rsidRPr="00703D20">
              <w:rPr>
                <w:rFonts w:ascii="Cambria" w:hAnsi="Cambria"/>
                <w:sz w:val="24"/>
                <w:szCs w:val="24"/>
              </w:rPr>
              <w:t>biopsinės</w:t>
            </w:r>
            <w:proofErr w:type="spellEnd"/>
            <w:r w:rsidRPr="00703D20">
              <w:rPr>
                <w:rFonts w:ascii="Cambria" w:hAnsi="Cambria"/>
                <w:sz w:val="24"/>
                <w:szCs w:val="24"/>
              </w:rPr>
              <w:t xml:space="preserve"> žnyplės</w:t>
            </w:r>
          </w:p>
        </w:tc>
        <w:tc>
          <w:tcPr>
            <w:tcW w:w="5528" w:type="dxa"/>
          </w:tcPr>
          <w:p w14:paraId="6A0DD6CA" w14:textId="36FDC355" w:rsidR="00703D20" w:rsidRPr="001D0519" w:rsidRDefault="00703D20" w:rsidP="00703D20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Vienkartinės (pažymėta simboliu). </w:t>
            </w:r>
          </w:p>
          <w:p w14:paraId="403B6FF7" w14:textId="5AEA91E5" w:rsidR="001D0519" w:rsidRPr="00703D20" w:rsidRDefault="001D0519" w:rsidP="00703D20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Sterilios (simbolis ant pakuotės).</w:t>
            </w:r>
          </w:p>
          <w:p w14:paraId="0C47BF6B" w14:textId="77777777" w:rsidR="00703D20" w:rsidRPr="00703D20" w:rsidRDefault="00703D20" w:rsidP="00703D20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Ne trumpesnės nei 280cm, darbinis kanalas ne mažesnis nei 1 mm, uždarytų kaušelių diametras ne didesnis nei 1mm, atidarytų – ne mažesnis nei 4mm.</w:t>
            </w:r>
          </w:p>
          <w:p w14:paraId="7AD20999" w14:textId="77777777" w:rsidR="00703D20" w:rsidRPr="00703D20" w:rsidRDefault="00703D20" w:rsidP="00703D20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Kaušeliai pagaminti iš plastiko ar lygiavertės medžiagos ir turi po dvi talpyklas </w:t>
            </w:r>
            <w:proofErr w:type="spellStart"/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biopsinei</w:t>
            </w:r>
            <w:proofErr w:type="spellEnd"/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 medžiagai paimti.</w:t>
            </w:r>
          </w:p>
          <w:p w14:paraId="4DC07E6F" w14:textId="77777777" w:rsidR="00703D20" w:rsidRPr="00703D20" w:rsidRDefault="00703D20" w:rsidP="00703D20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Turi plastikinę arba lygiavertę, žiedo formos rankenėlę, kuri manipuliuojama </w:t>
            </w:r>
            <w:proofErr w:type="spellStart"/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stumoklio</w:t>
            </w:r>
            <w:proofErr w:type="spellEnd"/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 principu.</w:t>
            </w:r>
          </w:p>
          <w:p w14:paraId="690BD4D5" w14:textId="77777777" w:rsidR="00997DCB" w:rsidRDefault="00703D20" w:rsidP="00997DCB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 xml:space="preserve">Tinkamos darbui su </w:t>
            </w:r>
            <w:proofErr w:type="spellStart"/>
            <w:r w:rsidRPr="00703D20">
              <w:rPr>
                <w:rFonts w:ascii="Cambria" w:hAnsi="Cambria"/>
                <w:sz w:val="24"/>
                <w:szCs w:val="24"/>
              </w:rPr>
              <w:t>SpyGlass</w:t>
            </w:r>
            <w:proofErr w:type="spellEnd"/>
            <w:r w:rsidRPr="00703D20">
              <w:rPr>
                <w:rFonts w:ascii="Cambria" w:hAnsi="Cambria"/>
                <w:sz w:val="24"/>
                <w:szCs w:val="24"/>
              </w:rPr>
              <w:t xml:space="preserve"> sistema.</w:t>
            </w:r>
          </w:p>
          <w:p w14:paraId="6B5C020A" w14:textId="03EE0FE0" w:rsidR="00997DCB" w:rsidRPr="00997DCB" w:rsidRDefault="00997DCB" w:rsidP="00997DCB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  <w:r w:rsidRPr="00997DCB">
              <w:rPr>
                <w:rFonts w:ascii="Cambria" w:hAnsi="Cambria"/>
                <w:sz w:val="24"/>
                <w:szCs w:val="24"/>
              </w:rPr>
              <w:t>nt pakuotės pažymėtas galiojimo laikas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106907BB" w14:textId="635F305B" w:rsidR="00997DCB" w:rsidRPr="00703D20" w:rsidRDefault="00997DCB" w:rsidP="00997DCB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  <w:r w:rsidRPr="00621208">
              <w:rPr>
                <w:rFonts w:ascii="Cambria" w:hAnsi="Cambria"/>
                <w:sz w:val="24"/>
                <w:szCs w:val="24"/>
              </w:rPr>
              <w:t>u numatyta pakuotės atidarymo vieta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85A44A3" w14:textId="6C8AF28D" w:rsidR="00703D20" w:rsidRPr="00703D20" w:rsidRDefault="00703D20" w:rsidP="00703D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03D20" w14:paraId="1C0A06B5" w14:textId="77777777" w:rsidTr="00703D20">
        <w:tc>
          <w:tcPr>
            <w:tcW w:w="993" w:type="dxa"/>
          </w:tcPr>
          <w:p w14:paraId="0B6005FE" w14:textId="5519DD23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7DD28A41" w14:textId="18251BF8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 xml:space="preserve">Vienkartinė </w:t>
            </w:r>
            <w:proofErr w:type="spellStart"/>
            <w:r w:rsidRPr="00703D20">
              <w:rPr>
                <w:rFonts w:ascii="Cambria" w:hAnsi="Cambria"/>
                <w:sz w:val="24"/>
                <w:szCs w:val="24"/>
              </w:rPr>
              <w:t>polipektominė</w:t>
            </w:r>
            <w:proofErr w:type="spellEnd"/>
            <w:r w:rsidRPr="00703D20">
              <w:rPr>
                <w:rFonts w:ascii="Cambria" w:hAnsi="Cambria"/>
                <w:sz w:val="24"/>
                <w:szCs w:val="24"/>
              </w:rPr>
              <w:t xml:space="preserve"> kilpa</w:t>
            </w:r>
          </w:p>
        </w:tc>
        <w:tc>
          <w:tcPr>
            <w:tcW w:w="5528" w:type="dxa"/>
          </w:tcPr>
          <w:p w14:paraId="2459C32E" w14:textId="73EBF374" w:rsidR="00703D20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 w:cs="Calibri"/>
                <w:color w:val="000000"/>
              </w:rPr>
              <w:t>Vienkartinė (pažymėta simboliu).</w:t>
            </w:r>
          </w:p>
          <w:p w14:paraId="3DE78D3F" w14:textId="2CFCF54D" w:rsidR="001D0519" w:rsidRPr="00703D20" w:rsidRDefault="001D0519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Sterili (simbolis ant pakuotės).</w:t>
            </w:r>
          </w:p>
          <w:p w14:paraId="17D9B6DC" w14:textId="77777777" w:rsidR="00703D20" w:rsidRPr="00703D20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 w:cs="Calibri"/>
                <w:color w:val="000000"/>
              </w:rPr>
              <w:t xml:space="preserve">Susuktos vielos kilpa. </w:t>
            </w:r>
          </w:p>
          <w:p w14:paraId="02463584" w14:textId="77777777" w:rsidR="00703D20" w:rsidRPr="00703D20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 w:cs="Calibri"/>
                <w:color w:val="000000"/>
              </w:rPr>
              <w:t xml:space="preserve">Ne </w:t>
            </w:r>
            <w:proofErr w:type="spellStart"/>
            <w:r w:rsidRPr="00703D20">
              <w:rPr>
                <w:rFonts w:ascii="Cambria" w:hAnsi="Cambria" w:cs="Calibri"/>
                <w:color w:val="000000"/>
              </w:rPr>
              <w:t>trmpesnė</w:t>
            </w:r>
            <w:proofErr w:type="spellEnd"/>
            <w:r w:rsidRPr="00703D20">
              <w:rPr>
                <w:rFonts w:ascii="Cambria" w:hAnsi="Cambria" w:cs="Calibri"/>
                <w:color w:val="000000"/>
              </w:rPr>
              <w:t xml:space="preserve"> nei 280cm. </w:t>
            </w:r>
          </w:p>
          <w:p w14:paraId="1B3668B0" w14:textId="77777777" w:rsidR="00703D20" w:rsidRPr="00703D20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 w:cs="Calibri"/>
                <w:color w:val="000000"/>
              </w:rPr>
              <w:t>Manipuliuojama žiedinės rankenos pagalba.</w:t>
            </w:r>
          </w:p>
          <w:p w14:paraId="7E66DCAC" w14:textId="56F97513" w:rsidR="00703D20" w:rsidRPr="00703D20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 w:cs="Calibri"/>
                <w:color w:val="000000"/>
              </w:rPr>
              <w:t>Tinkama darbiniam kanalui 1,2 mm.</w:t>
            </w:r>
          </w:p>
          <w:p w14:paraId="03DAC240" w14:textId="77777777" w:rsidR="00703D20" w:rsidRPr="00997DCB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/>
              </w:rPr>
              <w:t xml:space="preserve">Tinkanti darbui su </w:t>
            </w:r>
            <w:proofErr w:type="spellStart"/>
            <w:r w:rsidRPr="00703D20">
              <w:rPr>
                <w:rFonts w:ascii="Cambria" w:hAnsi="Cambria"/>
              </w:rPr>
              <w:t>SpyGlass</w:t>
            </w:r>
            <w:proofErr w:type="spellEnd"/>
            <w:r w:rsidRPr="00703D20">
              <w:rPr>
                <w:rFonts w:ascii="Cambria" w:hAnsi="Cambria"/>
              </w:rPr>
              <w:t xml:space="preserve"> sistema</w:t>
            </w:r>
            <w:r w:rsidR="00997DCB">
              <w:rPr>
                <w:rFonts w:ascii="Cambria" w:hAnsi="Cambria"/>
              </w:rPr>
              <w:t>.</w:t>
            </w:r>
          </w:p>
          <w:p w14:paraId="08017819" w14:textId="0C4C95F2" w:rsidR="00997DCB" w:rsidRPr="00997DCB" w:rsidRDefault="00997DCB" w:rsidP="00997DCB">
            <w:pPr>
              <w:pStyle w:val="ListParagraph"/>
              <w:numPr>
                <w:ilvl w:val="0"/>
                <w:numId w:val="2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997DCB">
              <w:rPr>
                <w:rFonts w:ascii="Cambria" w:hAnsi="Cambria"/>
                <w:sz w:val="24"/>
                <w:szCs w:val="24"/>
              </w:rPr>
              <w:t>Ant pakuotės pažymėtas galiojimo laikas.</w:t>
            </w:r>
          </w:p>
          <w:p w14:paraId="110EED88" w14:textId="3B691B7E" w:rsidR="00997DCB" w:rsidRPr="00703D20" w:rsidRDefault="00997DCB" w:rsidP="00997DC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/>
              </w:rPr>
              <w:t>S</w:t>
            </w:r>
            <w:r w:rsidRPr="00621208">
              <w:rPr>
                <w:rFonts w:ascii="Cambria" w:hAnsi="Cambria"/>
              </w:rPr>
              <w:t>u numatyta pakuotės atidarymo vieta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3" w:type="dxa"/>
            <w:vAlign w:val="center"/>
          </w:tcPr>
          <w:p w14:paraId="04BB2F16" w14:textId="28CCBCD1" w:rsidR="00703D20" w:rsidRPr="00703D20" w:rsidRDefault="00703D20" w:rsidP="00703D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03D20" w14:paraId="571825C9" w14:textId="77777777" w:rsidTr="00703D20">
        <w:tc>
          <w:tcPr>
            <w:tcW w:w="993" w:type="dxa"/>
          </w:tcPr>
          <w:p w14:paraId="47B00B92" w14:textId="6BBC81C4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7B8B442" w14:textId="667CDE1A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Vienkartinis akmenų traukimo krepšelis</w:t>
            </w:r>
          </w:p>
        </w:tc>
        <w:tc>
          <w:tcPr>
            <w:tcW w:w="5528" w:type="dxa"/>
          </w:tcPr>
          <w:p w14:paraId="4CA3EEA1" w14:textId="77777777" w:rsidR="00703D20" w:rsidRP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Sterilus (simbolis ant pakuotės).</w:t>
            </w:r>
          </w:p>
          <w:p w14:paraId="0216F7A9" w14:textId="77777777" w:rsidR="00703D20" w:rsidRP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Vienkartinis (pažymėta simboliu).</w:t>
            </w:r>
          </w:p>
          <w:p w14:paraId="7C63EB24" w14:textId="77777777" w:rsidR="00703D20" w:rsidRP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Kateterio ilgis ne trumpesnis nei 280 cm, išskleistas keturių vielučių krepšelis. </w:t>
            </w:r>
          </w:p>
          <w:p w14:paraId="19BDD8D3" w14:textId="77777777" w:rsidR="00703D20" w:rsidRP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Krepšelis lankstus, bet labai tvirtas. Ratu pasisukanti plastikinė arba lygiavertė rankena. </w:t>
            </w:r>
          </w:p>
          <w:p w14:paraId="65C284CF" w14:textId="77777777" w:rsidR="00703D20" w:rsidRP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Tinkamas darbiniam kanalui 1,2 mm.</w:t>
            </w:r>
          </w:p>
          <w:p w14:paraId="0DF3E572" w14:textId="77777777" w:rsid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 xml:space="preserve">Tinkantis darbui su </w:t>
            </w:r>
            <w:proofErr w:type="spellStart"/>
            <w:r w:rsidRPr="00703D20">
              <w:rPr>
                <w:rFonts w:ascii="Cambria" w:hAnsi="Cambria"/>
                <w:sz w:val="24"/>
                <w:szCs w:val="24"/>
              </w:rPr>
              <w:t>SpyGlass</w:t>
            </w:r>
            <w:proofErr w:type="spellEnd"/>
            <w:r w:rsidRPr="00703D20">
              <w:rPr>
                <w:rFonts w:ascii="Cambria" w:hAnsi="Cambria"/>
                <w:sz w:val="24"/>
                <w:szCs w:val="24"/>
              </w:rPr>
              <w:t xml:space="preserve"> sistema.</w:t>
            </w:r>
          </w:p>
          <w:p w14:paraId="60B5F637" w14:textId="01E3E7AE" w:rsidR="00997DCB" w:rsidRPr="00997DCB" w:rsidRDefault="00997DCB" w:rsidP="00997DCB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997DCB">
              <w:rPr>
                <w:rFonts w:ascii="Cambria" w:hAnsi="Cambria"/>
                <w:sz w:val="24"/>
                <w:szCs w:val="24"/>
              </w:rPr>
              <w:t>Ant pakuotės pažymėtas galiojimo laikas.</w:t>
            </w:r>
          </w:p>
          <w:p w14:paraId="13E8281D" w14:textId="3FB397D6" w:rsidR="00997DCB" w:rsidRPr="00703D20" w:rsidRDefault="00997DCB" w:rsidP="00997DCB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  <w:r w:rsidRPr="00621208">
              <w:rPr>
                <w:rFonts w:ascii="Cambria" w:hAnsi="Cambria"/>
                <w:sz w:val="24"/>
                <w:szCs w:val="24"/>
              </w:rPr>
              <w:t>u numatyta pakuotės atidarymo vieta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C5795BC" w14:textId="79632B8E" w:rsidR="00703D20" w:rsidRPr="00703D20" w:rsidRDefault="00703D20" w:rsidP="00703D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</w:tbl>
    <w:p w14:paraId="211EFDAF" w14:textId="3CF6D4ED" w:rsidR="00A23DB3" w:rsidRDefault="00A23DB3"/>
    <w:p w14:paraId="64536455" w14:textId="6E3D01B8" w:rsidR="00A23DB3" w:rsidRDefault="00A23DB3"/>
    <w:p w14:paraId="52ABABDA" w14:textId="77777777" w:rsidR="00A23DB3" w:rsidRPr="000F1067" w:rsidRDefault="00A23DB3" w:rsidP="00A23DB3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1EEC9F51" w14:textId="77777777" w:rsidR="00A23DB3" w:rsidRPr="000F1067" w:rsidRDefault="00A23DB3" w:rsidP="00A23D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76A8A716" w14:textId="77777777" w:rsidR="00A23DB3" w:rsidRPr="000F1067" w:rsidRDefault="00A23DB3" w:rsidP="00A23DB3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3F1EEDD4" w14:textId="77777777" w:rsidR="00A23DB3" w:rsidRPr="000F1067" w:rsidRDefault="00A23DB3" w:rsidP="00A23DB3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2096BB27" w14:textId="77777777" w:rsidR="00A23DB3" w:rsidRPr="000F1067" w:rsidRDefault="00A23DB3" w:rsidP="00A23DB3">
      <w:pPr>
        <w:spacing w:after="0" w:line="240" w:lineRule="auto"/>
        <w:ind w:left="3888" w:right="282" w:hanging="3888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3577DED0" w14:textId="0B39B17A" w:rsidR="00A23DB3" w:rsidRDefault="000074FA" w:rsidP="000074FA">
      <w:pPr>
        <w:jc w:val="center"/>
      </w:pPr>
      <w:r>
        <w:t>________________</w:t>
      </w:r>
      <w:bookmarkStart w:id="0" w:name="_GoBack"/>
      <w:bookmarkEnd w:id="0"/>
    </w:p>
    <w:sectPr w:rsidR="00A23DB3" w:rsidSect="000074F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2DFF"/>
    <w:multiLevelType w:val="hybridMultilevel"/>
    <w:tmpl w:val="76E8276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B3FFD"/>
    <w:multiLevelType w:val="hybridMultilevel"/>
    <w:tmpl w:val="C33AF9D6"/>
    <w:lvl w:ilvl="0" w:tplc="AE0EE86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82306"/>
    <w:multiLevelType w:val="hybridMultilevel"/>
    <w:tmpl w:val="A56EDD06"/>
    <w:lvl w:ilvl="0" w:tplc="492CA77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27AF3"/>
    <w:multiLevelType w:val="hybridMultilevel"/>
    <w:tmpl w:val="52760FE6"/>
    <w:lvl w:ilvl="0" w:tplc="952638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9D850E1"/>
    <w:multiLevelType w:val="hybridMultilevel"/>
    <w:tmpl w:val="C154671C"/>
    <w:lvl w:ilvl="0" w:tplc="50E281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C7"/>
    <w:rsid w:val="000074FA"/>
    <w:rsid w:val="001D0519"/>
    <w:rsid w:val="0040030D"/>
    <w:rsid w:val="005A13BE"/>
    <w:rsid w:val="00703D20"/>
    <w:rsid w:val="007F78D9"/>
    <w:rsid w:val="00996973"/>
    <w:rsid w:val="00997DCB"/>
    <w:rsid w:val="009D075E"/>
    <w:rsid w:val="00A23DB3"/>
    <w:rsid w:val="00A36647"/>
    <w:rsid w:val="00AC0BC7"/>
    <w:rsid w:val="00C41780"/>
    <w:rsid w:val="00D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7FF2"/>
  <w15:chartTrackingRefBased/>
  <w15:docId w15:val="{3F681929-629D-4A17-9C56-669D3DBE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03D20"/>
    <w:pPr>
      <w:ind w:left="720"/>
      <w:contextualSpacing/>
    </w:pPr>
  </w:style>
  <w:style w:type="paragraph" w:customStyle="1" w:styleId="xmsonormal">
    <w:name w:val="x_msonormal"/>
    <w:basedOn w:val="Normal"/>
    <w:rsid w:val="0070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99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E0DE5-DCDB-4DD1-9B9B-DC570CF8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D6E840-12D2-47AA-AB9E-F68A388ED9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C7DC5A-0699-4121-B3AC-5B3679741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2025-12-31T10:01:00Z</dcterms:created>
  <dcterms:modified xsi:type="dcterms:W3CDTF">2026-01-08T07:54:00Z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