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7635BDC9" w14:textId="03114906" w:rsidR="00BA15A1" w:rsidRPr="00BA15A1" w:rsidRDefault="00BA15A1" w:rsidP="009E0395">
              <w:pPr>
                <w:spacing w:after="120"/>
                <w:ind w:right="616"/>
                <w:contextualSpacing/>
                <w:jc w:val="center"/>
                <w:rPr>
                  <w:rFonts w:ascii="Arial" w:eastAsia="Times New Roman" w:hAnsi="Arial" w:cs="Arial"/>
                  <w:b/>
                  <w:sz w:val="24"/>
                  <w:szCs w:val="24"/>
                  <w:lang w:eastAsia="en-US"/>
                </w:rPr>
              </w:pPr>
              <w:r w:rsidRPr="00BA15A1">
                <w:rPr>
                  <w:rFonts w:ascii="Arial" w:eastAsia="Times New Roman" w:hAnsi="Arial" w:cs="Arial"/>
                  <w:b/>
                  <w:sz w:val="24"/>
                  <w:szCs w:val="24"/>
                  <w:lang w:eastAsia="en-US"/>
                </w:rPr>
                <w:t>UAB TAURAGĖS REGIONO ATLIEKŲ TVARKYMO CENTRAS</w:t>
              </w:r>
            </w:p>
            <w:p w14:paraId="06BEC288" w14:textId="77777777" w:rsidR="00BA15A1" w:rsidRPr="002D0AD1" w:rsidRDefault="00BA15A1" w:rsidP="00BA15A1">
              <w:pPr>
                <w:tabs>
                  <w:tab w:val="left" w:pos="4170"/>
                </w:tabs>
                <w:spacing w:after="0" w:line="240" w:lineRule="auto"/>
                <w:jc w:val="center"/>
                <w:rPr>
                  <w:rFonts w:ascii="Times New Roman" w:eastAsia="Times New Roman" w:hAnsi="Times New Roman" w:cs="Times New Roman"/>
                  <w:b/>
                  <w:sz w:val="24"/>
                  <w:szCs w:val="24"/>
                  <w:lang w:eastAsia="en-US"/>
                </w:rPr>
              </w:pPr>
            </w:p>
            <w:p w14:paraId="258D280A" w14:textId="77777777"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PATVIRTINTA </w:t>
              </w:r>
            </w:p>
            <w:p w14:paraId="3345BFE8" w14:textId="2C96793A"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Perkančiosios organizacijos Viešųjų pirkimų komisijos 202</w:t>
              </w:r>
              <w:r w:rsidR="00A64128">
                <w:rPr>
                  <w:rFonts w:ascii="Arial" w:hAnsi="Arial" w:cs="Arial"/>
                  <w:sz w:val="22"/>
                  <w:szCs w:val="22"/>
                </w:rPr>
                <w:t>6</w:t>
              </w:r>
              <w:r w:rsidRPr="009E0395">
                <w:rPr>
                  <w:rFonts w:ascii="Arial" w:hAnsi="Arial" w:cs="Arial"/>
                  <w:sz w:val="22"/>
                  <w:szCs w:val="22"/>
                </w:rPr>
                <w:t>-</w:t>
              </w:r>
              <w:r w:rsidR="00D12B05">
                <w:rPr>
                  <w:rFonts w:ascii="Arial" w:hAnsi="Arial" w:cs="Arial"/>
                  <w:sz w:val="22"/>
                  <w:szCs w:val="22"/>
                </w:rPr>
                <w:t>01-0</w:t>
              </w:r>
              <w:r w:rsidR="001006C3">
                <w:rPr>
                  <w:rFonts w:ascii="Arial" w:hAnsi="Arial" w:cs="Arial"/>
                  <w:sz w:val="22"/>
                  <w:szCs w:val="22"/>
                </w:rPr>
                <w:t>7</w:t>
              </w:r>
              <w:r>
                <w:rPr>
                  <w:rFonts w:ascii="Arial" w:hAnsi="Arial" w:cs="Arial"/>
                  <w:sz w:val="22"/>
                  <w:szCs w:val="22"/>
                </w:rPr>
                <w:t xml:space="preserve"> </w:t>
              </w:r>
              <w:r w:rsidRPr="009E0395">
                <w:rPr>
                  <w:rFonts w:ascii="Arial" w:hAnsi="Arial" w:cs="Arial"/>
                  <w:sz w:val="22"/>
                  <w:szCs w:val="22"/>
                </w:rPr>
                <w:t xml:space="preserve"> protokolu Nr. </w:t>
              </w:r>
              <w:r w:rsidR="00925DAC">
                <w:rPr>
                  <w:rFonts w:ascii="Arial" w:hAnsi="Arial" w:cs="Arial"/>
                  <w:sz w:val="22"/>
                  <w:szCs w:val="22"/>
                </w:rPr>
                <w:t>1.1</w:t>
              </w:r>
            </w:p>
            <w:p w14:paraId="15DFEA92" w14:textId="77777777" w:rsidR="009E0395" w:rsidRPr="009162C1" w:rsidRDefault="009E0395" w:rsidP="009E0395">
              <w:pPr>
                <w:spacing w:after="120" w:line="20" w:lineRule="atLeast"/>
                <w:contextualSpacing/>
                <w:jc w:val="center"/>
                <w:rPr>
                  <w:rFonts w:ascii="Times New Roman" w:hAnsi="Times New Roman" w:cs="Times New Roman"/>
                  <w:color w:val="EE0000"/>
                  <w:sz w:val="22"/>
                  <w:szCs w:val="22"/>
                </w:rPr>
              </w:pPr>
            </w:p>
            <w:p w14:paraId="44E92BA5" w14:textId="77777777" w:rsidR="00DF3F9D" w:rsidRDefault="00DF3F9D" w:rsidP="000466AD">
              <w:pPr>
                <w:spacing w:after="0"/>
                <w:rPr>
                  <w:rFonts w:ascii="Arial" w:hAnsi="Arial" w:cs="Arial"/>
                  <w:b/>
                  <w:bCs/>
                  <w:caps/>
                  <w:sz w:val="24"/>
                  <w:szCs w:val="24"/>
                  <w:shd w:val="clear" w:color="auto" w:fill="FFFFFF"/>
                </w:rPr>
              </w:pPr>
            </w:p>
            <w:p w14:paraId="6032D74D" w14:textId="77777777" w:rsidR="00DF3F9D" w:rsidRPr="00F90307" w:rsidRDefault="00DF3F9D"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571A5C0A" w14:textId="77777777" w:rsidR="000466AD" w:rsidRPr="00F511FC" w:rsidRDefault="000466AD" w:rsidP="000466AD">
              <w:pPr>
                <w:suppressAutoHyphens/>
                <w:spacing w:after="0"/>
                <w:ind w:firstLine="851"/>
                <w:jc w:val="both"/>
                <w:rPr>
                  <w:rFonts w:ascii="Arial" w:eastAsia="Times New Roman" w:hAnsi="Arial" w:cs="Arial"/>
                  <w:b/>
                  <w:bCs/>
                  <w:sz w:val="24"/>
                  <w:szCs w:val="24"/>
                </w:rPr>
              </w:pPr>
            </w:p>
            <w:p w14:paraId="2949D97B" w14:textId="77777777" w:rsidR="000466AD" w:rsidRPr="00920637" w:rsidRDefault="000466AD" w:rsidP="000466AD">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bookmarkStart w:id="1" w:name="_Hlk213138022"/>
              <w:r w:rsidRPr="00F04022">
                <w:rPr>
                  <w:rFonts w:ascii="Arial" w:hAnsi="Arial" w:cs="Arial"/>
                  <w:b/>
                  <w:bCs/>
                  <w:caps/>
                  <w:sz w:val="24"/>
                  <w:szCs w:val="24"/>
                </w:rPr>
                <w:t xml:space="preserve">DIDŽIŲJŲ ATLIEKŲ SURINKIMO AIKŠTELĖS </w:t>
              </w:r>
              <w:bookmarkEnd w:id="1"/>
              <w:r w:rsidRPr="00421DD6">
                <w:rPr>
                  <w:rFonts w:ascii="Arial" w:hAnsi="Arial" w:cs="Arial"/>
                  <w:b/>
                  <w:bCs/>
                  <w:caps/>
                  <w:sz w:val="24"/>
                  <w:szCs w:val="24"/>
                </w:rPr>
                <w:t>MIŠKO G. 7 GYSTĖNŲ K., VELIUONOS SEN., JURBARKO R. SAV.</w:t>
              </w:r>
              <w:r w:rsidRPr="00F04022">
                <w:rPr>
                  <w:rFonts w:ascii="Arial" w:hAnsi="Arial" w:cs="Arial"/>
                  <w:b/>
                  <w:bCs/>
                  <w:caps/>
                  <w:sz w:val="24"/>
                  <w:szCs w:val="24"/>
                </w:rPr>
                <w:t xml:space="preserve"> </w:t>
              </w:r>
              <w:r w:rsidRPr="00920637">
                <w:rPr>
                  <w:rFonts w:ascii="Arial" w:hAnsi="Arial" w:cs="Arial"/>
                  <w:b/>
                  <w:bCs/>
                  <w:caps/>
                  <w:sz w:val="24"/>
                  <w:szCs w:val="24"/>
                </w:rPr>
                <w:t>supaparastinto statybos PROJEKTo parengimo PASLAUGOS</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106C6A1B"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021BE2">
        <w:rPr>
          <w:rFonts w:ascii="Arial" w:hAnsi="Arial" w:cs="Arial"/>
          <w:sz w:val="24"/>
          <w:szCs w:val="24"/>
        </w:rPr>
        <w:t>UAB Tauragės regiono</w:t>
      </w:r>
      <w:r w:rsidR="00970753">
        <w:rPr>
          <w:rFonts w:ascii="Arial" w:hAnsi="Arial" w:cs="Arial"/>
          <w:sz w:val="24"/>
          <w:szCs w:val="24"/>
        </w:rPr>
        <w:t xml:space="preserve"> atliekų</w:t>
      </w:r>
      <w:r w:rsidR="004A3C63">
        <w:rPr>
          <w:rFonts w:ascii="Arial" w:hAnsi="Arial" w:cs="Arial"/>
          <w:sz w:val="24"/>
          <w:szCs w:val="24"/>
        </w:rPr>
        <w:t xml:space="preserve"> tvarkymo centras</w:t>
      </w:r>
      <w:r w:rsidR="0050555A" w:rsidRPr="00F90307">
        <w:rPr>
          <w:rFonts w:ascii="Arial" w:hAnsi="Arial" w:cs="Arial"/>
          <w:sz w:val="24"/>
          <w:szCs w:val="24"/>
        </w:rPr>
        <w:t xml:space="preserve">, </w:t>
      </w:r>
      <w:r w:rsidR="00650538" w:rsidRPr="00F90307">
        <w:rPr>
          <w:rFonts w:ascii="Arial" w:hAnsi="Arial" w:cs="Arial"/>
          <w:sz w:val="24"/>
          <w:szCs w:val="24"/>
        </w:rPr>
        <w:t xml:space="preserve">juridinio asmens kodas </w:t>
      </w:r>
      <w:r w:rsidR="004A3C63">
        <w:rPr>
          <w:rFonts w:ascii="Arial" w:hAnsi="Arial" w:cs="Arial"/>
          <w:sz w:val="24"/>
          <w:szCs w:val="24"/>
        </w:rPr>
        <w:t>179901854</w:t>
      </w:r>
      <w:r w:rsidR="00650538" w:rsidRPr="00F90307">
        <w:rPr>
          <w:rFonts w:ascii="Arial" w:hAnsi="Arial" w:cs="Arial"/>
          <w:sz w:val="24"/>
          <w:szCs w:val="24"/>
        </w:rPr>
        <w:t xml:space="preserve">, adresas: </w:t>
      </w:r>
      <w:r w:rsidR="004A3C63">
        <w:rPr>
          <w:rFonts w:ascii="Arial" w:hAnsi="Arial" w:cs="Arial"/>
          <w:sz w:val="24"/>
          <w:szCs w:val="24"/>
        </w:rPr>
        <w:t>Paberžių g. 14</w:t>
      </w:r>
      <w:r w:rsidR="00650538" w:rsidRPr="00F90307">
        <w:rPr>
          <w:rFonts w:ascii="Arial" w:hAnsi="Arial" w:cs="Arial"/>
          <w:sz w:val="24"/>
          <w:szCs w:val="24"/>
        </w:rPr>
        <w:t>,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 xml:space="preserve">erkančioji organizacija </w:t>
      </w:r>
      <w:r w:rsidR="000F3378">
        <w:rPr>
          <w:rFonts w:ascii="Arial" w:hAnsi="Arial" w:cs="Arial"/>
          <w:sz w:val="24"/>
          <w:szCs w:val="24"/>
        </w:rPr>
        <w:t>yra</w:t>
      </w:r>
      <w:r w:rsidRPr="00F90307">
        <w:rPr>
          <w:rFonts w:ascii="Arial" w:hAnsi="Arial" w:cs="Arial"/>
          <w:sz w:val="24"/>
          <w:szCs w:val="24"/>
        </w:rPr>
        <w:t xml:space="preserve"> PVM mokėtoja.</w:t>
      </w:r>
      <w:r w:rsidR="002B2FCD" w:rsidRPr="00F90307">
        <w:rPr>
          <w:rFonts w:ascii="Arial" w:eastAsia="Calibri" w:hAnsi="Arial" w:cs="Arial"/>
          <w:sz w:val="24"/>
          <w:szCs w:val="24"/>
        </w:rPr>
        <w:t xml:space="preserve"> </w:t>
      </w:r>
    </w:p>
    <w:p w14:paraId="6256139E" w14:textId="3C8F3B4C" w:rsidR="0050555A" w:rsidRPr="00A65AC9" w:rsidRDefault="007D6857" w:rsidP="00FD6131">
      <w:pPr>
        <w:pStyle w:val="Sraopastraipa"/>
        <w:numPr>
          <w:ilvl w:val="1"/>
          <w:numId w:val="1"/>
        </w:numPr>
        <w:tabs>
          <w:tab w:val="left" w:pos="1134"/>
        </w:tabs>
        <w:spacing w:after="0"/>
        <w:ind w:left="0" w:firstLine="567"/>
        <w:jc w:val="both"/>
        <w:rPr>
          <w:rFonts w:ascii="Arial" w:hAnsi="Arial" w:cs="Arial"/>
          <w:i/>
          <w:iCs/>
          <w:color w:val="EE0000"/>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w:t>
      </w:r>
      <w:r w:rsidR="003163D9" w:rsidRPr="00A65AC9">
        <w:rPr>
          <w:rFonts w:ascii="Arial" w:hAnsi="Arial" w:cs="Arial"/>
          <w:i/>
          <w:iCs/>
          <w:color w:val="000000" w:themeColor="text1"/>
          <w:sz w:val="24"/>
          <w:szCs w:val="24"/>
        </w:rPr>
        <w:t>nes</w:t>
      </w:r>
      <w:r w:rsidR="00BF4BFE" w:rsidRPr="00A65AC9">
        <w:rPr>
          <w:rFonts w:ascii="Segoe UI" w:hAnsi="Segoe UI" w:cs="Segoe UI"/>
          <w:i/>
          <w:iCs/>
          <w:color w:val="242424"/>
          <w:sz w:val="22"/>
          <w:szCs w:val="22"/>
          <w:shd w:val="clear" w:color="auto" w:fill="FFFFFF"/>
        </w:rPr>
        <w:t xml:space="preserve"> </w:t>
      </w:r>
      <w:r w:rsidR="00BF4BFE" w:rsidRPr="00A65AC9">
        <w:rPr>
          <w:rFonts w:ascii="Arial" w:hAnsi="Arial" w:cs="Arial"/>
          <w:i/>
          <w:iCs/>
          <w:color w:val="242424"/>
          <w:sz w:val="24"/>
          <w:szCs w:val="24"/>
          <w:shd w:val="clear" w:color="auto" w:fill="FFFFFF"/>
        </w:rPr>
        <w:t>jau buvo keliskart skelbta ir jokių pasiūlymų nebuvo gauta, todėl bandoma vykdyti per CVP IS, čia yra daugiau tiekėjų nei CPO</w:t>
      </w:r>
      <w:r w:rsidR="00BF4BFE" w:rsidRPr="00A65AC9">
        <w:rPr>
          <w:rFonts w:ascii="Segoe UI" w:hAnsi="Segoe UI" w:cs="Segoe UI"/>
          <w:i/>
          <w:iCs/>
          <w:color w:val="242424"/>
          <w:sz w:val="22"/>
          <w:szCs w:val="22"/>
          <w:shd w:val="clear" w:color="auto" w:fill="FFFFFF"/>
        </w:rPr>
        <w:t>.</w:t>
      </w:r>
      <w:r w:rsidR="00BF4BFE" w:rsidRPr="00A65AC9">
        <w:rPr>
          <w:rFonts w:ascii="Arial" w:hAnsi="Arial" w:cs="Arial"/>
          <w:i/>
          <w:iCs/>
          <w:color w:val="000000" w:themeColor="text1"/>
          <w:sz w:val="24"/>
          <w:szCs w:val="24"/>
        </w:rPr>
        <w:t xml:space="preserve"> </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0D403F3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4.3, 4.4.4.3</w:t>
      </w:r>
      <w:r w:rsidR="004A1908" w:rsidRPr="00980527">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05E9A147" w:rsidR="00AE2EBB" w:rsidRPr="003479D8"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872758">
        <w:rPr>
          <w:rFonts w:ascii="Arial" w:hAnsi="Arial" w:cs="Arial"/>
          <w:color w:val="000000" w:themeColor="text1"/>
          <w:sz w:val="24"/>
          <w:szCs w:val="24"/>
        </w:rPr>
        <w:t>Agnė Venckutė</w:t>
      </w:r>
      <w:r w:rsidR="00AE2EBB" w:rsidRPr="00F90307">
        <w:rPr>
          <w:rFonts w:ascii="Arial" w:hAnsi="Arial" w:cs="Arial"/>
          <w:color w:val="000000" w:themeColor="text1"/>
          <w:sz w:val="24"/>
          <w:szCs w:val="24"/>
        </w:rPr>
        <w:t xml:space="preserve">, </w:t>
      </w:r>
      <w:r w:rsidR="00872758">
        <w:rPr>
          <w:rFonts w:ascii="Arial" w:hAnsi="Arial" w:cs="Arial"/>
          <w:color w:val="000000" w:themeColor="text1"/>
          <w:sz w:val="24"/>
          <w:szCs w:val="24"/>
        </w:rPr>
        <w:t>Plėtros skyriaus vadovė</w:t>
      </w:r>
      <w:r w:rsidR="00AE2EBB" w:rsidRPr="00F90307">
        <w:rPr>
          <w:rFonts w:ascii="Arial" w:hAnsi="Arial" w:cs="Arial"/>
          <w:color w:val="000000" w:themeColor="text1"/>
          <w:sz w:val="24"/>
          <w:szCs w:val="24"/>
        </w:rPr>
        <w:t>,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w:t>
      </w:r>
      <w:r w:rsidR="00872758">
        <w:rPr>
          <w:rFonts w:ascii="Arial" w:hAnsi="Arial" w:cs="Arial"/>
          <w:color w:val="000000" w:themeColor="text1"/>
          <w:sz w:val="24"/>
          <w:szCs w:val="24"/>
        </w:rPr>
        <w:t>4</w:t>
      </w:r>
      <w:r w:rsidR="004C0C50">
        <w:rPr>
          <w:rFonts w:ascii="Arial" w:hAnsi="Arial" w:cs="Arial"/>
          <w:color w:val="000000" w:themeColor="text1"/>
          <w:sz w:val="24"/>
          <w:szCs w:val="24"/>
        </w:rPr>
        <w:t>6 62647</w:t>
      </w:r>
      <w:r w:rsidR="00AE2EBB" w:rsidRPr="00F90307">
        <w:rPr>
          <w:rFonts w:ascii="Arial" w:hAnsi="Arial" w:cs="Arial"/>
          <w:color w:val="000000" w:themeColor="text1"/>
          <w:sz w:val="24"/>
          <w:szCs w:val="24"/>
        </w:rPr>
        <w:t xml:space="preserve">, el. p. </w:t>
      </w:r>
      <w:hyperlink r:id="rId8" w:history="1">
        <w:r w:rsidR="003479D8" w:rsidRPr="00227AF3">
          <w:rPr>
            <w:rStyle w:val="Hipersaitas"/>
            <w:rFonts w:ascii="Arial" w:hAnsi="Arial" w:cs="Arial"/>
            <w:sz w:val="24"/>
            <w:szCs w:val="24"/>
          </w:rPr>
          <w:t>projektai@uabtratc.lt</w:t>
        </w:r>
      </w:hyperlink>
    </w:p>
    <w:p w14:paraId="42C90F14" w14:textId="703AD1BF" w:rsidR="003479D8" w:rsidRPr="003479D8" w:rsidRDefault="003479D8"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DF3461">
        <w:rPr>
          <w:rFonts w:eastAsia="Arial" w:cstheme="minorHAnsi"/>
          <w:i/>
          <w:iCs/>
        </w:rPr>
        <w:t xml:space="preserve"> </w:t>
      </w:r>
      <w:r w:rsidRPr="003479D8">
        <w:rPr>
          <w:rFonts w:ascii="Arial" w:eastAsia="Arial" w:hAnsi="Arial" w:cs="Arial"/>
          <w:i/>
          <w:iCs/>
          <w:sz w:val="24"/>
          <w:szCs w:val="24"/>
        </w:rPr>
        <w:t>Pirkimas finansuojamas Europos Sąjungos lėšomis.</w:t>
      </w:r>
      <w:r w:rsidRPr="003479D8">
        <w:rPr>
          <w:rFonts w:ascii="Arial" w:hAnsi="Arial" w:cs="Arial"/>
          <w:sz w:val="24"/>
          <w:szCs w:val="24"/>
        </w:rPr>
        <w:t xml:space="preserve"> Projekto „Rūšiuojamojo atliekų surinkimo skatinimas Tauragės regione“</w:t>
      </w:r>
      <w:r w:rsidRPr="003479D8">
        <w:rPr>
          <w:rFonts w:ascii="Arial" w:eastAsia="Arial" w:hAnsi="Arial" w:cs="Arial"/>
          <w:i/>
          <w:iCs/>
          <w:sz w:val="24"/>
          <w:szCs w:val="24"/>
        </w:rPr>
        <w:t xml:space="preserve"> Nr. </w:t>
      </w:r>
      <w:r w:rsidRPr="003479D8">
        <w:rPr>
          <w:rFonts w:ascii="Arial" w:hAnsi="Arial" w:cs="Arial"/>
          <w:sz w:val="24"/>
          <w:szCs w:val="24"/>
        </w:rPr>
        <w:t>27-208-P-0001</w:t>
      </w:r>
      <w:r w:rsidR="00DB6935">
        <w:rPr>
          <w:rFonts w:ascii="Arial" w:hAnsi="Arial" w:cs="Arial"/>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3E7B269C"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įsigyti</w:t>
      </w:r>
      <w:r w:rsidR="00320739">
        <w:rPr>
          <w:rFonts w:ascii="Arial" w:eastAsia="Calibri" w:hAnsi="Arial" w:cs="Arial"/>
          <w:color w:val="000000" w:themeColor="text1"/>
          <w:sz w:val="24"/>
          <w:szCs w:val="24"/>
        </w:rPr>
        <w:t xml:space="preserve"> </w:t>
      </w:r>
      <w:r w:rsidR="00320739" w:rsidRPr="00320739">
        <w:rPr>
          <w:rFonts w:ascii="Arial" w:eastAsia="Calibri" w:hAnsi="Arial" w:cs="Arial"/>
          <w:b/>
          <w:bCs/>
          <w:color w:val="000000" w:themeColor="text1"/>
          <w:sz w:val="24"/>
          <w:szCs w:val="24"/>
        </w:rPr>
        <w:t>didžiųjų</w:t>
      </w:r>
      <w:r w:rsidR="00AF6CB5">
        <w:rPr>
          <w:rFonts w:ascii="Arial" w:eastAsia="Calibri" w:hAnsi="Arial" w:cs="Arial"/>
          <w:b/>
          <w:bCs/>
          <w:color w:val="000000" w:themeColor="text1"/>
          <w:sz w:val="24"/>
          <w:szCs w:val="24"/>
        </w:rPr>
        <w:t xml:space="preserve"> atliekų surinkimo aikštelės </w:t>
      </w:r>
      <w:r w:rsidR="0050093B">
        <w:rPr>
          <w:rFonts w:ascii="Arial" w:eastAsia="Calibri" w:hAnsi="Arial" w:cs="Arial"/>
          <w:b/>
          <w:bCs/>
          <w:color w:val="000000" w:themeColor="text1"/>
          <w:sz w:val="24"/>
          <w:szCs w:val="24"/>
        </w:rPr>
        <w:t>M</w:t>
      </w:r>
      <w:r w:rsidR="00AF6CB5">
        <w:rPr>
          <w:rFonts w:ascii="Arial" w:eastAsia="Calibri" w:hAnsi="Arial" w:cs="Arial"/>
          <w:b/>
          <w:bCs/>
          <w:color w:val="000000" w:themeColor="text1"/>
          <w:sz w:val="24"/>
          <w:szCs w:val="24"/>
        </w:rPr>
        <w:t xml:space="preserve">iško g. </w:t>
      </w:r>
      <w:r w:rsidR="0050093B">
        <w:rPr>
          <w:rFonts w:ascii="Arial" w:eastAsia="Calibri" w:hAnsi="Arial" w:cs="Arial"/>
          <w:b/>
          <w:bCs/>
          <w:color w:val="000000" w:themeColor="text1"/>
          <w:sz w:val="24"/>
          <w:szCs w:val="24"/>
        </w:rPr>
        <w:t xml:space="preserve">7, </w:t>
      </w:r>
      <w:proofErr w:type="spellStart"/>
      <w:r w:rsidR="00AF6CB5">
        <w:rPr>
          <w:rFonts w:ascii="Arial" w:eastAsia="Calibri" w:hAnsi="Arial" w:cs="Arial"/>
          <w:b/>
          <w:bCs/>
          <w:color w:val="000000" w:themeColor="text1"/>
          <w:sz w:val="24"/>
          <w:szCs w:val="24"/>
        </w:rPr>
        <w:t>Gystėn</w:t>
      </w:r>
      <w:r w:rsidR="00A53C20">
        <w:rPr>
          <w:rFonts w:ascii="Arial" w:eastAsia="Calibri" w:hAnsi="Arial" w:cs="Arial"/>
          <w:b/>
          <w:bCs/>
          <w:color w:val="000000" w:themeColor="text1"/>
          <w:sz w:val="24"/>
          <w:szCs w:val="24"/>
        </w:rPr>
        <w:t>ų</w:t>
      </w:r>
      <w:proofErr w:type="spellEnd"/>
      <w:r w:rsidR="00AF6CB5">
        <w:rPr>
          <w:rFonts w:ascii="Arial" w:eastAsia="Calibri" w:hAnsi="Arial" w:cs="Arial"/>
          <w:b/>
          <w:bCs/>
          <w:color w:val="000000" w:themeColor="text1"/>
          <w:sz w:val="24"/>
          <w:szCs w:val="24"/>
        </w:rPr>
        <w:t xml:space="preserve"> k., </w:t>
      </w:r>
      <w:r w:rsidR="003034C5">
        <w:rPr>
          <w:rFonts w:ascii="Arial" w:eastAsia="Calibri" w:hAnsi="Arial" w:cs="Arial"/>
          <w:b/>
          <w:bCs/>
          <w:color w:val="000000" w:themeColor="text1"/>
          <w:sz w:val="24"/>
          <w:szCs w:val="24"/>
        </w:rPr>
        <w:t xml:space="preserve">Veliuonos sen., Jurbarko r. sav. </w:t>
      </w:r>
      <w:r w:rsidR="00E55040">
        <w:rPr>
          <w:rFonts w:ascii="Arial" w:eastAsia="Calibri" w:hAnsi="Arial" w:cs="Arial"/>
          <w:b/>
          <w:bCs/>
          <w:color w:val="000000" w:themeColor="text1"/>
          <w:sz w:val="24"/>
          <w:szCs w:val="24"/>
        </w:rPr>
        <w:t>supaprastinto</w:t>
      </w:r>
      <w:r w:rsidR="00541681" w:rsidRPr="00E64761">
        <w:rPr>
          <w:rFonts w:ascii="Arial" w:eastAsia="Calibri" w:hAnsi="Arial" w:cs="Arial"/>
          <w:b/>
          <w:bCs/>
          <w:color w:val="000000" w:themeColor="text1"/>
          <w:sz w:val="24"/>
          <w:szCs w:val="24"/>
        </w:rPr>
        <w:t xml:space="preserve"> statybos projekto parengimo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r w:rsidR="00CC2284">
        <w:rPr>
          <w:rFonts w:ascii="Arial" w:eastAsia="Calibri" w:hAnsi="Arial" w:cs="Arial"/>
          <w:color w:val="000000" w:themeColor="text1"/>
          <w:sz w:val="24"/>
          <w:szCs w:val="24"/>
        </w:rPr>
        <w:t xml:space="preserve"> Numatoma pirkimo vertė – 33192,38 Eur </w:t>
      </w:r>
      <w:r w:rsidR="000F48AE">
        <w:rPr>
          <w:rFonts w:ascii="Arial" w:eastAsia="Calibri" w:hAnsi="Arial" w:cs="Arial"/>
          <w:color w:val="000000" w:themeColor="text1"/>
          <w:sz w:val="24"/>
          <w:szCs w:val="24"/>
        </w:rPr>
        <w:t>be PVM.</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17EB07FF" w14:textId="77777777" w:rsidR="00E41C10" w:rsidRDefault="00E41C10" w:rsidP="00297B8A">
      <w:pPr>
        <w:keepNext/>
        <w:spacing w:after="0" w:line="240" w:lineRule="auto"/>
        <w:ind w:left="426" w:hanging="284"/>
        <w:jc w:val="center"/>
        <w:rPr>
          <w:rFonts w:ascii="Arial" w:eastAsia="Times New Roman" w:hAnsi="Arial" w:cs="Arial"/>
          <w:b/>
          <w:bCs/>
          <w:sz w:val="22"/>
          <w:szCs w:val="22"/>
        </w:rPr>
      </w:pPr>
      <w:bookmarkStart w:id="48" w:name="_Hlk191984358"/>
    </w:p>
    <w:p w14:paraId="0596FCD1" w14:textId="77777777" w:rsidR="00A7363E" w:rsidRPr="00F511FC" w:rsidRDefault="00A7363E" w:rsidP="00A7363E">
      <w:pPr>
        <w:spacing w:after="0"/>
        <w:jc w:val="center"/>
        <w:rPr>
          <w:rFonts w:ascii="Arial" w:hAnsi="Arial" w:cs="Arial"/>
          <w:b/>
          <w:bCs/>
          <w:sz w:val="24"/>
          <w:szCs w:val="24"/>
        </w:rPr>
      </w:pPr>
      <w:r w:rsidRPr="00F511FC">
        <w:rPr>
          <w:rFonts w:ascii="Arial" w:hAnsi="Arial" w:cs="Arial"/>
          <w:b/>
          <w:bCs/>
          <w:sz w:val="24"/>
          <w:szCs w:val="24"/>
        </w:rPr>
        <w:t>TECHNINĖ SPECIFIKACIJA</w:t>
      </w:r>
    </w:p>
    <w:p w14:paraId="0C6DA1F7" w14:textId="77777777" w:rsidR="00A7363E" w:rsidRPr="00F511FC" w:rsidRDefault="00A7363E" w:rsidP="00A7363E">
      <w:pPr>
        <w:suppressAutoHyphens/>
        <w:spacing w:after="0"/>
        <w:ind w:firstLine="851"/>
        <w:jc w:val="both"/>
        <w:rPr>
          <w:rFonts w:ascii="Arial" w:eastAsia="Times New Roman" w:hAnsi="Arial" w:cs="Arial"/>
          <w:b/>
          <w:bCs/>
          <w:sz w:val="24"/>
          <w:szCs w:val="24"/>
        </w:rPr>
      </w:pPr>
    </w:p>
    <w:p w14:paraId="64EB4880" w14:textId="77777777" w:rsidR="00A7363E" w:rsidRPr="00920637" w:rsidRDefault="00A7363E" w:rsidP="00A7363E">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w:t>
      </w:r>
      <w:r w:rsidRPr="00421DD6">
        <w:rPr>
          <w:rFonts w:ascii="Arial" w:hAnsi="Arial" w:cs="Arial"/>
          <w:b/>
          <w:bCs/>
          <w:caps/>
          <w:sz w:val="24"/>
          <w:szCs w:val="24"/>
        </w:rPr>
        <w:t>MIŠKO G. 7 GYSTĖNŲ K., VELIUONOS SEN., JURBARKO R. SAV.</w:t>
      </w:r>
      <w:r w:rsidRPr="00F04022">
        <w:rPr>
          <w:rFonts w:ascii="Arial" w:hAnsi="Arial" w:cs="Arial"/>
          <w:b/>
          <w:bCs/>
          <w:caps/>
          <w:sz w:val="24"/>
          <w:szCs w:val="24"/>
        </w:rPr>
        <w:t xml:space="preserve"> </w:t>
      </w:r>
      <w:r w:rsidRPr="00920637">
        <w:rPr>
          <w:rFonts w:ascii="Arial" w:hAnsi="Arial" w:cs="Arial"/>
          <w:b/>
          <w:bCs/>
          <w:caps/>
          <w:sz w:val="24"/>
          <w:szCs w:val="24"/>
        </w:rPr>
        <w:t>supaparastinto statybos PROJEKTo parengimo PASLAUGOS</w:t>
      </w:r>
    </w:p>
    <w:p w14:paraId="314947E5" w14:textId="77777777" w:rsidR="00A7363E" w:rsidRPr="00920637" w:rsidRDefault="00A7363E" w:rsidP="00A7363E">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6357F6A1" w14:textId="77777777" w:rsidR="00A7363E" w:rsidRPr="002D2BA1" w:rsidRDefault="00A7363E" w:rsidP="00A7363E">
      <w:pPr>
        <w:pStyle w:val="Sraopastraipa"/>
        <w:spacing w:after="0"/>
        <w:ind w:left="0" w:firstLine="851"/>
        <w:jc w:val="both"/>
        <w:rPr>
          <w:rFonts w:ascii="Arial" w:hAnsi="Arial" w:cs="Arial"/>
          <w:sz w:val="24"/>
          <w:szCs w:val="24"/>
        </w:rPr>
      </w:pPr>
      <w:r w:rsidRPr="002D2BA1">
        <w:rPr>
          <w:rFonts w:ascii="Arial" w:hAnsi="Arial" w:cs="Arial"/>
          <w:sz w:val="24"/>
          <w:szCs w:val="24"/>
        </w:rPr>
        <w:t xml:space="preserve">Perkančioji organizacija (Užsakovas/Pirkėjas) perka </w:t>
      </w:r>
      <w:r>
        <w:rPr>
          <w:rFonts w:ascii="Arial" w:hAnsi="Arial" w:cs="Arial"/>
          <w:sz w:val="24"/>
          <w:szCs w:val="24"/>
        </w:rPr>
        <w:t>didžiųjų</w:t>
      </w:r>
      <w:r w:rsidRPr="00616B8F">
        <w:rPr>
          <w:rFonts w:ascii="Arial" w:hAnsi="Arial" w:cs="Arial"/>
          <w:sz w:val="24"/>
          <w:szCs w:val="24"/>
        </w:rPr>
        <w:t xml:space="preserve"> atliekų surinkimo aikštelės (toliau – DASA)</w:t>
      </w:r>
      <w:r w:rsidRPr="00C55788">
        <w:rPr>
          <w:rFonts w:ascii="Arial" w:hAnsi="Arial" w:cs="Arial"/>
          <w:sz w:val="24"/>
          <w:szCs w:val="24"/>
        </w:rPr>
        <w:t xml:space="preserve"> </w:t>
      </w:r>
      <w:r w:rsidRPr="00556167">
        <w:rPr>
          <w:rFonts w:ascii="Arial" w:hAnsi="Arial" w:cs="Arial"/>
          <w:sz w:val="24"/>
          <w:szCs w:val="24"/>
        </w:rPr>
        <w:t>Miško g. 7</w:t>
      </w:r>
      <w:r>
        <w:rPr>
          <w:rFonts w:ascii="Arial" w:hAnsi="Arial" w:cs="Arial"/>
          <w:sz w:val="24"/>
          <w:szCs w:val="24"/>
        </w:rPr>
        <w:t xml:space="preserve">, </w:t>
      </w:r>
      <w:proofErr w:type="spellStart"/>
      <w:r w:rsidRPr="00556167">
        <w:rPr>
          <w:rFonts w:ascii="Arial" w:hAnsi="Arial" w:cs="Arial"/>
          <w:sz w:val="24"/>
          <w:szCs w:val="24"/>
        </w:rPr>
        <w:t>Gystėnų</w:t>
      </w:r>
      <w:proofErr w:type="spellEnd"/>
      <w:r w:rsidRPr="00556167">
        <w:rPr>
          <w:rFonts w:ascii="Arial" w:hAnsi="Arial" w:cs="Arial"/>
          <w:sz w:val="24"/>
          <w:szCs w:val="24"/>
        </w:rPr>
        <w:t xml:space="preserve"> k., Veliuonos sen.,</w:t>
      </w:r>
      <w:r>
        <w:rPr>
          <w:rFonts w:ascii="Arial" w:hAnsi="Arial" w:cs="Arial"/>
          <w:sz w:val="24"/>
          <w:szCs w:val="24"/>
        </w:rPr>
        <w:t xml:space="preserve"> </w:t>
      </w:r>
      <w:r w:rsidRPr="00556167">
        <w:rPr>
          <w:rFonts w:ascii="Arial" w:hAnsi="Arial" w:cs="Arial"/>
          <w:sz w:val="24"/>
          <w:szCs w:val="24"/>
        </w:rPr>
        <w:t xml:space="preserve">Jurbarko r. sav. </w:t>
      </w:r>
      <w:r w:rsidRPr="002D2BA1">
        <w:rPr>
          <w:rFonts w:ascii="Arial" w:hAnsi="Arial" w:cs="Arial"/>
          <w:sz w:val="24"/>
          <w:szCs w:val="24"/>
        </w:rPr>
        <w:t>supaprastinto statybos darbų projekto parengimo paslaugas:</w:t>
      </w:r>
    </w:p>
    <w:p w14:paraId="409D618B" w14:textId="77777777" w:rsidR="00A7363E" w:rsidRPr="002D2BA1" w:rsidRDefault="00A7363E" w:rsidP="00A7363E">
      <w:pPr>
        <w:pStyle w:val="Sraopastraipa"/>
        <w:spacing w:after="0"/>
        <w:ind w:left="0" w:firstLine="851"/>
        <w:jc w:val="both"/>
        <w:rPr>
          <w:rFonts w:ascii="Arial" w:hAnsi="Arial" w:cs="Arial"/>
          <w:sz w:val="24"/>
          <w:szCs w:val="24"/>
        </w:rPr>
      </w:pPr>
    </w:p>
    <w:p w14:paraId="70B3F047" w14:textId="77777777" w:rsidR="00A7363E" w:rsidRPr="00F511FC" w:rsidRDefault="00A7363E" w:rsidP="00A7363E">
      <w:pPr>
        <w:spacing w:after="0"/>
        <w:ind w:firstLine="851"/>
        <w:jc w:val="both"/>
        <w:rPr>
          <w:rFonts w:ascii="Arial" w:hAnsi="Arial" w:cs="Arial"/>
          <w:sz w:val="24"/>
          <w:szCs w:val="24"/>
        </w:rPr>
      </w:pPr>
      <w:bookmarkStart w:id="49" w:name="_Hlk200106065"/>
      <w:r w:rsidRPr="00F511FC">
        <w:rPr>
          <w:rFonts w:ascii="Arial" w:hAnsi="Arial" w:cs="Arial"/>
          <w:sz w:val="24"/>
          <w:szCs w:val="24"/>
        </w:rPr>
        <w:t>Projektas rengiamas vadovaujantis šios techninės specifikacijos priedais: „Projektavimo užduotis“</w:t>
      </w:r>
      <w:r>
        <w:rPr>
          <w:rFonts w:ascii="Arial" w:hAnsi="Arial" w:cs="Arial"/>
          <w:sz w:val="24"/>
          <w:szCs w:val="24"/>
        </w:rPr>
        <w:t xml:space="preserve"> su priedais</w:t>
      </w:r>
      <w:r w:rsidRPr="00F511FC">
        <w:rPr>
          <w:rFonts w:ascii="Arial" w:hAnsi="Arial" w:cs="Arial"/>
          <w:sz w:val="24"/>
          <w:szCs w:val="24"/>
        </w:rPr>
        <w:t>.</w:t>
      </w:r>
    </w:p>
    <w:bookmarkEnd w:id="49"/>
    <w:p w14:paraId="4215CB61" w14:textId="77777777" w:rsidR="00A7363E" w:rsidRDefault="00A7363E" w:rsidP="00A7363E"/>
    <w:p w14:paraId="59281E2E" w14:textId="77777777" w:rsidR="00A7363E" w:rsidRPr="00F511FC" w:rsidRDefault="00A7363E" w:rsidP="00A7363E">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731AB1A9" w14:textId="77777777" w:rsidR="00A7363E" w:rsidRPr="00F511FC" w:rsidRDefault="00A7363E" w:rsidP="00A7363E">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21E9043" w14:textId="77777777" w:rsidR="00A7363E" w:rsidRPr="00F511FC" w:rsidRDefault="00A7363E" w:rsidP="00A7363E">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511FC">
        <w:rPr>
          <w:rFonts w:ascii="Arial" w:hAnsi="Arial" w:cs="Arial"/>
          <w:b/>
          <w:bCs/>
          <w:kern w:val="2"/>
          <w:sz w:val="24"/>
          <w:szCs w:val="24"/>
        </w:rPr>
        <w:t>Paslaugų teikimo etapai ir terminai:</w:t>
      </w:r>
    </w:p>
    <w:p w14:paraId="49913B86"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1 (vieną) egzempliorių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511FC">
        <w:rPr>
          <w:rFonts w:ascii="Arial" w:hAnsi="Arial" w:cs="Arial"/>
          <w:color w:val="000000" w:themeColor="text1"/>
          <w:kern w:val="2"/>
          <w:sz w:val="24"/>
          <w:szCs w:val="24"/>
        </w:rPr>
        <w:t>Infostatyba</w:t>
      </w:r>
      <w:proofErr w:type="spellEnd"/>
      <w:r w:rsidRPr="00F511FC">
        <w:rPr>
          <w:rFonts w:ascii="Arial" w:hAnsi="Arial" w:cs="Arial"/>
          <w:color w:val="000000" w:themeColor="text1"/>
          <w:kern w:val="2"/>
          <w:sz w:val="24"/>
          <w:szCs w:val="24"/>
        </w:rPr>
        <w:t>“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 xml:space="preserve">. </w:t>
      </w:r>
    </w:p>
    <w:p w14:paraId="63A54DB5"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Supaprastintą statybos projektą, </w:t>
      </w:r>
      <w:r w:rsidRPr="00F511FC">
        <w:rPr>
          <w:rFonts w:ascii="Arial" w:hAnsi="Arial" w:cs="Arial"/>
          <w:color w:val="000000" w:themeColor="text1"/>
          <w:kern w:val="2"/>
          <w:sz w:val="24"/>
          <w:szCs w:val="24"/>
        </w:rPr>
        <w:t>suderinti su užsakovu, pateikti ekspertizei (jei privaloma)</w:t>
      </w:r>
      <w:r w:rsidRPr="00F511FC">
        <w:rPr>
          <w:rFonts w:ascii="Arial" w:hAnsi="Arial" w:cs="Arial"/>
          <w:kern w:val="2"/>
          <w:sz w:val="24"/>
          <w:szCs w:val="24"/>
        </w:rPr>
        <w:t xml:space="preserve">. Prieš atliekant bet kokį su Pirkėju anksčiau suderinto projekto sprendinio pakeitimą, gauti raštišką Pirkėjo pritarimą. Vykdydamas minėtus supaprastinto statybos projekto pakeitimus, Tiekėjas privalo atitinkamai pakeisti visas jų dalis, susijusias su konkrečiu pakeitimu. Ištaisyti projektą ne vėliau kaip per 20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57A30446"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Paslaugų teikimui reikalingi tyrimai turi būti atlikti pagal projektavimą reglamentuojančių teisės aktų reikalavimus.</w:t>
      </w:r>
    </w:p>
    <w:p w14:paraId="23E7E45F"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1230DC6B" w14:textId="77777777" w:rsidR="00A7363E" w:rsidRPr="00541681" w:rsidRDefault="00A7363E" w:rsidP="00A7363E">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7784A86B" w14:textId="77777777" w:rsidR="00A7363E" w:rsidRPr="00F511FC" w:rsidRDefault="00A7363E" w:rsidP="00A7363E">
      <w:pPr>
        <w:pStyle w:val="Sraopastraipa"/>
        <w:keepNext/>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t>Bendri reikalavimai paslaugoms:</w:t>
      </w:r>
    </w:p>
    <w:p w14:paraId="373E0FE0" w14:textId="77777777" w:rsidR="00A7363E" w:rsidRPr="00F511FC" w:rsidRDefault="00A7363E" w:rsidP="00A7363E">
      <w:pPr>
        <w:pStyle w:val="Sraopastraipa"/>
        <w:keepNext/>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62F3D9B7"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supaprastinto statybos projekto,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F511FC">
        <w:rPr>
          <w:rFonts w:ascii="Arial" w:hAnsi="Arial" w:cs="Arial"/>
          <w:sz w:val="24"/>
          <w:szCs w:val="24"/>
        </w:rPr>
        <w:t>dwg</w:t>
      </w:r>
      <w:proofErr w:type="spellEnd"/>
      <w:r w:rsidRPr="00F511FC">
        <w:rPr>
          <w:rFonts w:ascii="Arial" w:hAnsi="Arial" w:cs="Arial"/>
          <w:sz w:val="24"/>
          <w:szCs w:val="24"/>
        </w:rPr>
        <w:t>, 3D projektavimo programų failai, *.</w:t>
      </w:r>
      <w:proofErr w:type="spellStart"/>
      <w:r w:rsidRPr="00F511FC">
        <w:rPr>
          <w:rFonts w:ascii="Arial" w:hAnsi="Arial" w:cs="Arial"/>
          <w:sz w:val="24"/>
          <w:szCs w:val="24"/>
        </w:rPr>
        <w:t>doc</w:t>
      </w:r>
      <w:proofErr w:type="spellEnd"/>
      <w:r w:rsidRPr="00F511FC">
        <w:rPr>
          <w:rFonts w:ascii="Arial" w:hAnsi="Arial" w:cs="Arial"/>
          <w:sz w:val="24"/>
          <w:szCs w:val="24"/>
        </w:rPr>
        <w:t>, *.</w:t>
      </w:r>
      <w:proofErr w:type="spellStart"/>
      <w:r w:rsidRPr="00F511FC">
        <w:rPr>
          <w:rFonts w:ascii="Arial" w:hAnsi="Arial" w:cs="Arial"/>
          <w:sz w:val="24"/>
          <w:szCs w:val="24"/>
        </w:rPr>
        <w:t>exl</w:t>
      </w:r>
      <w:proofErr w:type="spellEnd"/>
      <w:r w:rsidRPr="00F511FC">
        <w:rPr>
          <w:rFonts w:ascii="Arial" w:hAnsi="Arial" w:cs="Arial"/>
          <w:sz w:val="24"/>
          <w:szCs w:val="24"/>
        </w:rPr>
        <w:t xml:space="preserve"> ir pan.).</w:t>
      </w:r>
    </w:p>
    <w:p w14:paraId="3FF43D6A" w14:textId="77777777" w:rsidR="00A7363E" w:rsidRPr="00F511FC" w:rsidRDefault="00A7363E" w:rsidP="00A7363E">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17E4CF9F" w14:textId="77777777" w:rsidR="00A7363E" w:rsidRDefault="00A7363E" w:rsidP="00A7363E">
      <w:pPr>
        <w:pStyle w:val="TableParagraph"/>
        <w:tabs>
          <w:tab w:val="left" w:pos="1418"/>
          <w:tab w:val="left" w:pos="1560"/>
          <w:tab w:val="left" w:pos="1843"/>
        </w:tabs>
        <w:spacing w:line="276" w:lineRule="auto"/>
        <w:ind w:firstLine="851"/>
        <w:jc w:val="both"/>
        <w:rPr>
          <w:rFonts w:ascii="Arial" w:hAnsi="Arial" w:cs="Arial"/>
          <w:sz w:val="24"/>
          <w:szCs w:val="24"/>
        </w:rPr>
      </w:pPr>
      <w:r w:rsidRPr="00F511FC">
        <w:rPr>
          <w:rFonts w:ascii="Arial" w:hAnsi="Arial" w:cs="Arial"/>
          <w:sz w:val="24"/>
          <w:szCs w:val="24"/>
        </w:rPr>
        <w:t>Vadovautis: LR Statybos įstatymas; Statybos techniniai reglamentai; Vyriausybės įgaliotų institucijų teisės aktai – KTR, HN, elektros įrenginių įrengimo taisyklės, priešgaisriniai reikalavimai, saugos ir sveikatos reikalavimai, želdynų normos ir kt.</w:t>
      </w:r>
    </w:p>
    <w:p w14:paraId="3FFDBE82" w14:textId="77777777" w:rsidR="00A7363E" w:rsidRPr="00F511FC" w:rsidRDefault="00A7363E" w:rsidP="00A7363E">
      <w:pPr>
        <w:pStyle w:val="TableParagraph"/>
        <w:tabs>
          <w:tab w:val="left" w:pos="1418"/>
          <w:tab w:val="left" w:pos="1560"/>
          <w:tab w:val="left" w:pos="1843"/>
        </w:tabs>
        <w:spacing w:line="276" w:lineRule="auto"/>
        <w:ind w:firstLine="851"/>
        <w:jc w:val="both"/>
        <w:rPr>
          <w:rFonts w:ascii="Arial" w:hAnsi="Arial" w:cs="Arial"/>
          <w:sz w:val="24"/>
          <w:szCs w:val="24"/>
        </w:rPr>
      </w:pPr>
    </w:p>
    <w:p w14:paraId="04826077" w14:textId="77777777" w:rsidR="00A7363E" w:rsidRPr="00F511FC" w:rsidRDefault="00A7363E" w:rsidP="00A7363E">
      <w:pPr>
        <w:pStyle w:val="TableParagraph"/>
        <w:tabs>
          <w:tab w:val="left" w:pos="1418"/>
          <w:tab w:val="left" w:pos="1560"/>
          <w:tab w:val="left" w:pos="1843"/>
        </w:tabs>
        <w:spacing w:line="276" w:lineRule="auto"/>
        <w:ind w:firstLine="851"/>
        <w:jc w:val="both"/>
        <w:rPr>
          <w:rFonts w:ascii="Arial" w:hAnsi="Arial" w:cs="Arial"/>
          <w:b/>
          <w:sz w:val="24"/>
          <w:szCs w:val="24"/>
        </w:rPr>
      </w:pPr>
      <w:r w:rsidRPr="00F511FC">
        <w:rPr>
          <w:rFonts w:ascii="Arial" w:hAnsi="Arial" w:cs="Arial"/>
          <w:b/>
          <w:sz w:val="24"/>
          <w:szCs w:val="24"/>
        </w:rPr>
        <w:t>3.Paslaugų etapų aprašymas:</w:t>
      </w:r>
    </w:p>
    <w:p w14:paraId="18BB638A" w14:textId="77777777" w:rsidR="00A7363E" w:rsidRPr="00F511FC" w:rsidRDefault="00A7363E" w:rsidP="00A7363E">
      <w:pPr>
        <w:pStyle w:val="Sraopastraipa"/>
        <w:tabs>
          <w:tab w:val="left" w:pos="1418"/>
          <w:tab w:val="left" w:pos="1560"/>
          <w:tab w:val="left" w:pos="1843"/>
        </w:tabs>
        <w:spacing w:after="0"/>
        <w:ind w:left="851"/>
        <w:jc w:val="both"/>
        <w:rPr>
          <w:rFonts w:ascii="Arial" w:eastAsia="Times New Roman" w:hAnsi="Arial" w:cs="Arial"/>
          <w:sz w:val="24"/>
          <w:szCs w:val="24"/>
        </w:rPr>
      </w:pPr>
      <w:r w:rsidRPr="00F511FC">
        <w:rPr>
          <w:rFonts w:ascii="Arial" w:eastAsia="Times New Roman" w:hAnsi="Arial" w:cs="Arial"/>
          <w:b/>
          <w:sz w:val="24"/>
          <w:szCs w:val="24"/>
        </w:rPr>
        <w:t>Pirmasis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Projektiniai pasiūlymai ir parengiamieji darbai</w:t>
      </w:r>
      <w:r w:rsidRPr="00F511FC">
        <w:rPr>
          <w:rFonts w:ascii="Arial" w:eastAsia="Times New Roman" w:hAnsi="Arial" w:cs="Arial"/>
          <w:sz w:val="24"/>
          <w:szCs w:val="24"/>
        </w:rPr>
        <w:t>:</w:t>
      </w:r>
    </w:p>
    <w:p w14:paraId="67E66259" w14:textId="77777777" w:rsidR="00A7363E" w:rsidRPr="00F511FC" w:rsidRDefault="00A7363E" w:rsidP="00A7363E">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0C57D989"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21411126"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viešinimui parengtus ir su užsakovu suderintus projektinius pasiūlymus;</w:t>
      </w:r>
    </w:p>
    <w:p w14:paraId="583B9101"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 užsakovu kitus konceptualius projekto ir (ar) atskirų jo dalių parengimo klausimus;</w:t>
      </w:r>
    </w:p>
    <w:p w14:paraId="0036C808"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atlikti kitus reikalingus paruošiamuosius darbus, būtinus tinkamam visų antrojo etapo paslaugų įgyvendinimui.</w:t>
      </w:r>
    </w:p>
    <w:p w14:paraId="50A48743"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Projektiniai pasiūlymai privalo būti parengti laikantis tokių pagrindinių reikalavimų ir sąlygų:</w:t>
      </w:r>
    </w:p>
    <w:p w14:paraId="52E6038F"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5D237497"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343CB76C"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w:t>
      </w:r>
      <w:r w:rsidRPr="00D93671">
        <w:rPr>
          <w:rFonts w:ascii="Arial" w:eastAsia="Times New Roman" w:hAnsi="Arial" w:cs="Arial"/>
          <w:sz w:val="24"/>
          <w:szCs w:val="24"/>
        </w:rPr>
        <w:t xml:space="preserve">prašymą dėl visuomenės informavimo (taip pat visus ir bet kokius dokumentus, nurodytus tokiam viešinimui taikytinuose teisės aktuose) pateikia savivaldybės administracijos direktoriui ar jo paskirtam atsakingam tarnautojui. </w:t>
      </w:r>
      <w:r w:rsidRPr="00F511FC">
        <w:rPr>
          <w:rFonts w:ascii="Arial" w:eastAsia="Times New Roman" w:hAnsi="Arial" w:cs="Arial"/>
          <w:sz w:val="24"/>
          <w:szCs w:val="24"/>
        </w:rPr>
        <w:t>Projektuotojas privalo šiuos dokumentus pateikti,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185579A9"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2229108D"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Parengtą vertinimą bei kitus, teisės aktų reikalaujamus dokumentus, projektuotojas</w:t>
      </w:r>
      <w:r w:rsidRPr="00D93671">
        <w:rPr>
          <w:rFonts w:ascii="Arial" w:eastAsia="Times New Roman" w:hAnsi="Arial" w:cs="Arial"/>
          <w:sz w:val="24"/>
          <w:szCs w:val="24"/>
        </w:rPr>
        <w:t xml:space="preserve"> teikia savivaldybės administracijos direktoriui ar jo paskirtam atsakingam tarnautojui, turint </w:t>
      </w:r>
      <w:r w:rsidRPr="00F511FC">
        <w:rPr>
          <w:rFonts w:ascii="Arial" w:eastAsia="Times New Roman" w:hAnsi="Arial" w:cs="Arial"/>
          <w:sz w:val="24"/>
          <w:szCs w:val="24"/>
        </w:rPr>
        <w:t>tikslą gauti pritarimą parengtiems projektiniams pasiūlymams;</w:t>
      </w:r>
    </w:p>
    <w:p w14:paraId="1C6CC7FE"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14411BCA" w14:textId="77777777" w:rsidR="00A7363E" w:rsidRPr="00F511FC" w:rsidRDefault="00A7363E" w:rsidP="00A7363E">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Projektinių pasiūlymų apimtis ir detalumas turi būti pakankamas statytojo sumanymui suprasti, statybą leidžiančiam dokumentui gauti ir supaprastintam statybos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20D3D6EC" w14:textId="77777777" w:rsidR="00A7363E" w:rsidRPr="00F511FC" w:rsidRDefault="00A7363E" w:rsidP="00A7363E">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Supaprastinto statybos projekto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79E8DA99"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751708A1"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parengti pirkimo sutartyje, Techninėje užduotyje nurodytos apimties supaprastintą statybos projektą ir jį suderinti su užsakovu;</w:t>
      </w:r>
    </w:p>
    <w:p w14:paraId="0FB2FBCE" w14:textId="77777777" w:rsidR="00A7363E" w:rsidRPr="00F511FC" w:rsidRDefault="00A7363E" w:rsidP="00A7363E">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supaprastinto statybos projekto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supaprastinto statybos projekto dokumentacija, priedai, techninė specifikacija ir (ar) jos priedai bei kiti supaprastinto statybos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6072D64A" w14:textId="77777777" w:rsidR="00A7363E" w:rsidRPr="00F511FC" w:rsidRDefault="00A7363E" w:rsidP="00A7363E">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pateikti Supaprastintą statybos projektą (atitinkamas jų dalis) užsakovo nurodytam bendrosios ir dalinės ekspertizės rangovui (-</w:t>
      </w:r>
      <w:proofErr w:type="spellStart"/>
      <w:r w:rsidRPr="00F511FC">
        <w:rPr>
          <w:rFonts w:ascii="Arial" w:eastAsia="Times New Roman" w:hAnsi="Arial" w:cs="Arial"/>
          <w:sz w:val="24"/>
          <w:szCs w:val="24"/>
        </w:rPr>
        <w:t>ams</w:t>
      </w:r>
      <w:proofErr w:type="spellEnd"/>
      <w:r w:rsidRPr="00F511FC">
        <w:rPr>
          <w:rFonts w:ascii="Arial" w:eastAsia="Times New Roman" w:hAnsi="Arial" w:cs="Arial"/>
          <w:sz w:val="24"/>
          <w:szCs w:val="24"/>
        </w:rPr>
        <w:t>). Projektuotojas privalo be papildomo apmokėjimo pataisyti ir (ar) patikslinti Supaprastintą statybos projektą pagal atliktos Supaprastinto statybos projekto bendrosios ir (ar) dalinės ekspertizės išvadas, taip pat išspręsti ir atsakyti į kitus ekspertizės metu ar jos išvadose iškeltus klausimus;</w:t>
      </w:r>
    </w:p>
    <w:p w14:paraId="3093C786" w14:textId="77777777" w:rsidR="00A7363E" w:rsidRPr="00F511FC"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w:t>
      </w:r>
      <w:proofErr w:type="spellStart"/>
      <w:r w:rsidRPr="00F511FC">
        <w:rPr>
          <w:rFonts w:ascii="Arial" w:eastAsia="Times New Roman" w:hAnsi="Arial" w:cs="Arial"/>
          <w:sz w:val="24"/>
          <w:szCs w:val="24"/>
        </w:rPr>
        <w:t>ekspertuotą</w:t>
      </w:r>
      <w:proofErr w:type="spellEnd"/>
      <w:r w:rsidRPr="00F511FC">
        <w:rPr>
          <w:rFonts w:ascii="Arial" w:eastAsia="Times New Roman" w:hAnsi="Arial" w:cs="Arial"/>
          <w:sz w:val="24"/>
          <w:szCs w:val="24"/>
        </w:rPr>
        <w:t xml:space="preserve"> Supaprastintą statybos projektą užsakovo tvirtinimui; parengti visus Supaprastinto statybos projekto tvirtinimui reikiamus dokumentus ir duomenis teisės aktuose ir Techninėje užduotyje nustatyta tvarka;</w:t>
      </w:r>
    </w:p>
    <w:p w14:paraId="305A3613" w14:textId="77777777" w:rsidR="00A7363E" w:rsidRPr="00F511FC"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Supaprastintą statybos projektą su kompetentingomis valstybės bei savivaldybės institucijomis ir kitomis įmonėmis bei organizacijomis, su kuriomis Supaprastintą statybos projektą privaloma suderinti pagal galiojančius teisės aktus. Projektuotojas privalo Supaprastintą statybos projektą pateikti derinimui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0FD93AF1" w14:textId="77777777" w:rsidR="00A7363E" w:rsidRPr="00F511FC"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gauti visus būtinus ir teisėtus leidimus, išvadas, suderinimus ir (ar) sutikimus.</w:t>
      </w:r>
    </w:p>
    <w:p w14:paraId="1BB6E055" w14:textId="77777777" w:rsidR="00A7363E" w:rsidRPr="00980527"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konsultacijas (tiek žodžiu, tiek raštu) ne vėliau nei per 3 (tris) darbo dienas </w:t>
      </w:r>
      <w:r w:rsidRPr="00980527">
        <w:rPr>
          <w:rFonts w:ascii="Arial" w:eastAsia="Times New Roman" w:hAnsi="Arial" w:cs="Arial"/>
          <w:sz w:val="24"/>
          <w:szCs w:val="24"/>
        </w:rPr>
        <w:t>nuo prašymo dėl Supaprastinto statybos projekto sprendinių užsakovui vykdant statinių statybos rangovo parinkimo procedūras viešojo pirkimo būdu (tokios konsultacijos, įskaitant, bet neapsiribojant, apima pagalbą atsakant į minimų procedūrų metu pateiktus teikėjų paklausimus, susijusius su Supaprastinto statybos projekto sprendiniais).</w:t>
      </w:r>
    </w:p>
    <w:p w14:paraId="51C8D9DF" w14:textId="77777777" w:rsidR="00A7363E" w:rsidRPr="00DD0AB4" w:rsidRDefault="00A7363E" w:rsidP="00A7363E">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 xml:space="preserve">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w:t>
      </w:r>
      <w:r w:rsidRPr="00DD0AB4">
        <w:rPr>
          <w:rFonts w:ascii="Arial" w:hAnsi="Arial" w:cs="Arial"/>
          <w:sz w:val="24"/>
          <w:szCs w:val="24"/>
        </w:rPr>
        <w:t>pirkimus, tvarkos aprašo patvirtinimo“ (toliau – Tvarkos aprašas) ir nurodytų Tvarkos aprašo 2 priedo XVII skyriuje „Kelių projektavimo paslaugos ir statybos darbai, kelio elementai“, t. y. rengiamame Supaprastintame statybos projekte numatyti, kad:</w:t>
      </w:r>
    </w:p>
    <w:p w14:paraId="215B144F" w14:textId="77777777" w:rsidR="00A7363E" w:rsidRPr="00DD0AB4"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DD0AB4">
        <w:rPr>
          <w:rFonts w:ascii="Arial"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3E26DB70" w14:textId="77777777" w:rsidR="00A7363E" w:rsidRPr="00980527"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73BD2F20" w14:textId="77777777" w:rsidR="00A7363E" w:rsidRPr="004E2E43" w:rsidRDefault="00A7363E" w:rsidP="00A7363E">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4E2E43">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BC5DDDB" w14:textId="77777777" w:rsidR="00A7363E" w:rsidRPr="00F511FC" w:rsidRDefault="00A7363E" w:rsidP="00A7363E">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980527">
        <w:rPr>
          <w:rFonts w:ascii="Arial" w:eastAsia="Times New Roman" w:hAnsi="Arial" w:cs="Arial"/>
          <w:sz w:val="24"/>
          <w:szCs w:val="24"/>
        </w:rPr>
        <w:t>kiekvienam Projektuotojo specialistui, teikiančiam šio etapo paslaugas, lankytis kiekviename statomame Statinyje (statybvietėje) tokiu</w:t>
      </w:r>
      <w:r w:rsidRPr="00F511FC">
        <w:rPr>
          <w:rFonts w:ascii="Arial" w:eastAsia="Times New Roman" w:hAnsi="Arial" w:cs="Arial"/>
          <w:sz w:val="24"/>
          <w:szCs w:val="24"/>
        </w:rPr>
        <w:t xml:space="preserve"> periodiškumu, kuris užtikrintų tinkamą Projekto vykdymo priežiūros atlikimą;</w:t>
      </w:r>
    </w:p>
    <w:p w14:paraId="30DCDE85" w14:textId="77777777" w:rsidR="00A7363E" w:rsidRPr="00F511FC" w:rsidRDefault="00A7363E" w:rsidP="00A7363E">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Supaprastinto statybos projekto sprendinius; </w:t>
      </w:r>
    </w:p>
    <w:p w14:paraId="2451647E" w14:textId="77777777" w:rsidR="00A7363E" w:rsidRPr="00F511FC" w:rsidRDefault="00A7363E" w:rsidP="00A7363E">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6188F6E2" w14:textId="77777777" w:rsidR="00A7363E" w:rsidRPr="006D0073" w:rsidRDefault="00A7363E" w:rsidP="00A7363E">
      <w:pPr>
        <w:tabs>
          <w:tab w:val="left" w:pos="1418"/>
          <w:tab w:val="left" w:pos="1560"/>
          <w:tab w:val="left" w:pos="1843"/>
        </w:tabs>
        <w:spacing w:after="0"/>
        <w:ind w:firstLine="851"/>
        <w:jc w:val="both"/>
        <w:rPr>
          <w:rFonts w:ascii="Arial" w:eastAsia="Times New Roman" w:hAnsi="Arial" w:cs="Arial"/>
          <w:sz w:val="24"/>
          <w:szCs w:val="24"/>
        </w:rPr>
      </w:pPr>
      <w:r w:rsidRPr="006D0073">
        <w:rPr>
          <w:rFonts w:ascii="Arial" w:eastAsia="Times New Roman" w:hAnsi="Arial" w:cs="Arial"/>
          <w:sz w:val="24"/>
          <w:szCs w:val="24"/>
        </w:rPr>
        <w:t>3.</w:t>
      </w:r>
      <w:r>
        <w:rPr>
          <w:rFonts w:ascii="Arial" w:eastAsia="Times New Roman" w:hAnsi="Arial" w:cs="Arial"/>
          <w:sz w:val="24"/>
          <w:szCs w:val="24"/>
        </w:rPr>
        <w:t xml:space="preserve">3.7. </w:t>
      </w:r>
      <w:r w:rsidRPr="006D0073">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5E743662" w14:textId="77777777" w:rsidR="00A7363E" w:rsidRPr="00F511FC" w:rsidRDefault="00A7363E" w:rsidP="00A7363E">
      <w:pPr>
        <w:tabs>
          <w:tab w:val="left" w:pos="1418"/>
          <w:tab w:val="left" w:pos="1560"/>
          <w:tab w:val="left" w:pos="1843"/>
        </w:tabs>
        <w:spacing w:after="0"/>
        <w:ind w:firstLine="851"/>
        <w:jc w:val="both"/>
        <w:rPr>
          <w:rFonts w:ascii="Arial" w:eastAsia="Times New Roman" w:hAnsi="Arial" w:cs="Arial"/>
          <w:sz w:val="24"/>
          <w:szCs w:val="24"/>
        </w:rPr>
      </w:pPr>
      <w:r>
        <w:rPr>
          <w:rFonts w:ascii="Arial" w:eastAsia="Times New Roman" w:hAnsi="Arial" w:cs="Arial"/>
          <w:sz w:val="24"/>
          <w:szCs w:val="24"/>
        </w:rPr>
        <w:t xml:space="preserve">3.3.8. </w:t>
      </w:r>
      <w:r w:rsidRPr="00F511FC">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2B57383A" w14:textId="77777777" w:rsidR="00A7363E" w:rsidRPr="00F511FC" w:rsidRDefault="00A7363E" w:rsidP="00A7363E">
      <w:pPr>
        <w:tabs>
          <w:tab w:val="left" w:pos="1418"/>
          <w:tab w:val="left" w:pos="1560"/>
          <w:tab w:val="left" w:pos="1843"/>
        </w:tabs>
        <w:spacing w:after="0"/>
        <w:ind w:firstLine="851"/>
        <w:jc w:val="both"/>
        <w:rPr>
          <w:rFonts w:ascii="Arial" w:eastAsia="Times New Roman" w:hAnsi="Arial" w:cs="Arial"/>
          <w:sz w:val="24"/>
          <w:szCs w:val="24"/>
        </w:rPr>
      </w:pPr>
      <w:r>
        <w:rPr>
          <w:rFonts w:ascii="Arial" w:eastAsia="Times New Roman" w:hAnsi="Arial" w:cs="Arial"/>
          <w:sz w:val="24"/>
          <w:szCs w:val="24"/>
        </w:rPr>
        <w:t xml:space="preserve">3.3.9. </w:t>
      </w:r>
      <w:r w:rsidRPr="00F511FC">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4C14CEC1" w14:textId="77777777" w:rsidR="00A7363E" w:rsidRDefault="00A7363E" w:rsidP="00A7363E">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3279A2">
        <w:rPr>
          <w:rFonts w:ascii="Arial" w:eastAsia="Times New Roman" w:hAnsi="Arial" w:cs="Arial"/>
          <w:sz w:val="24"/>
          <w:szCs w:val="24"/>
        </w:rPr>
        <w:t>esant pagrįstam Užsakovo prašymui, Projektuotojas privalo dalyvaut</w:t>
      </w:r>
      <w:r>
        <w:rPr>
          <w:rFonts w:ascii="Arial" w:eastAsia="Times New Roman" w:hAnsi="Arial" w:cs="Arial"/>
          <w:sz w:val="24"/>
          <w:szCs w:val="24"/>
        </w:rPr>
        <w:t xml:space="preserve">i </w:t>
      </w:r>
    </w:p>
    <w:p w14:paraId="554C991B" w14:textId="77777777" w:rsidR="00A7363E" w:rsidRPr="0096178F" w:rsidRDefault="00A7363E" w:rsidP="00A7363E">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visuose gamybiniuose, koordinaciniuose, darbiniuose ir kituose susirinkimuose ar pasitarimuose, kuriuose yra sprendžiami ar aptariami su Projekto įgyvendinimu susiję klausimai;</w:t>
      </w:r>
    </w:p>
    <w:p w14:paraId="769A7639" w14:textId="77777777" w:rsidR="00A7363E" w:rsidRDefault="00A7363E" w:rsidP="00A7363E">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teikti Užsakovui Projekto vykdymo priežiūros ataskaitas laisva forma kas</w:t>
      </w:r>
      <w:r>
        <w:rPr>
          <w:rFonts w:ascii="Arial" w:eastAsia="Times New Roman" w:hAnsi="Arial" w:cs="Arial"/>
          <w:sz w:val="24"/>
          <w:szCs w:val="24"/>
        </w:rPr>
        <w:t xml:space="preserve"> </w:t>
      </w:r>
    </w:p>
    <w:p w14:paraId="1EB66B9C" w14:textId="77777777" w:rsidR="00A7363E" w:rsidRPr="0096178F" w:rsidRDefault="00A7363E" w:rsidP="00A7363E">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ketvirtį;</w:t>
      </w:r>
    </w:p>
    <w:p w14:paraId="574AFFBC" w14:textId="77777777" w:rsidR="00A7363E" w:rsidRDefault="00A7363E" w:rsidP="00A7363E">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F511FC">
        <w:rPr>
          <w:rFonts w:ascii="Arial" w:eastAsia="Times New Roman" w:hAnsi="Arial" w:cs="Arial"/>
          <w:sz w:val="24"/>
          <w:szCs w:val="24"/>
        </w:rPr>
        <w:t>Projektuotojas privalo vykdyti tik Užsakovo ar jo įgaliotų asmenų pateiktus</w:t>
      </w:r>
      <w:r>
        <w:rPr>
          <w:rFonts w:ascii="Arial" w:eastAsia="Times New Roman" w:hAnsi="Arial" w:cs="Arial"/>
          <w:sz w:val="24"/>
          <w:szCs w:val="24"/>
        </w:rPr>
        <w:t xml:space="preserve"> </w:t>
      </w:r>
    </w:p>
    <w:p w14:paraId="7341B4BF" w14:textId="77777777" w:rsidR="00A7363E" w:rsidRPr="0096178F" w:rsidRDefault="00A7363E" w:rsidP="00A7363E">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nurodymus, jei jie neprieštarauja galiojantiems Lietuvos Respublikos teisės aktams.</w:t>
      </w:r>
    </w:p>
    <w:p w14:paraId="3AC00158" w14:textId="77777777" w:rsidR="00A7363E" w:rsidRDefault="00A7363E" w:rsidP="00A7363E">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F511FC">
        <w:rPr>
          <w:rFonts w:ascii="Arial" w:eastAsia="Times New Roman" w:hAnsi="Arial" w:cs="Arial"/>
          <w:sz w:val="24"/>
          <w:szCs w:val="24"/>
        </w:rPr>
        <w:t>Projektuotojas pareiškia ir patvirtina, kad Užsakovo iki šios Sutarties</w:t>
      </w:r>
      <w:r>
        <w:rPr>
          <w:rFonts w:ascii="Arial" w:eastAsia="Times New Roman" w:hAnsi="Arial" w:cs="Arial"/>
          <w:sz w:val="24"/>
          <w:szCs w:val="24"/>
        </w:rPr>
        <w:t xml:space="preserve"> </w:t>
      </w:r>
    </w:p>
    <w:p w14:paraId="73004D7B" w14:textId="77777777" w:rsidR="00A7363E" w:rsidRPr="0096178F" w:rsidRDefault="00A7363E" w:rsidP="00A7363E">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6DA95095" w14:textId="77777777" w:rsidR="00A7363E" w:rsidRPr="00F511FC" w:rsidRDefault="00A7363E" w:rsidP="00A7363E">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1385495C" w14:textId="77777777" w:rsidR="00A7363E" w:rsidRPr="00F511FC" w:rsidRDefault="00A7363E" w:rsidP="00A7363E">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Paslaugų apimtys:</w:t>
      </w:r>
    </w:p>
    <w:p w14:paraId="7B5C112E" w14:textId="77777777" w:rsidR="00A7363E" w:rsidRPr="00642F4F" w:rsidRDefault="00A7363E" w:rsidP="00A7363E">
      <w:pPr>
        <w:pStyle w:val="Sraopastraipa"/>
        <w:numPr>
          <w:ilvl w:val="0"/>
          <w:numId w:val="45"/>
        </w:numPr>
        <w:tabs>
          <w:tab w:val="left" w:pos="993"/>
        </w:tabs>
        <w:spacing w:after="0"/>
        <w:ind w:left="0" w:firstLine="709"/>
        <w:jc w:val="both"/>
        <w:rPr>
          <w:rFonts w:ascii="Arial" w:hAnsi="Arial" w:cs="Arial"/>
          <w:b/>
          <w:bCs/>
          <w:sz w:val="24"/>
          <w:szCs w:val="24"/>
        </w:rPr>
      </w:pPr>
      <w:r w:rsidRPr="00642F4F">
        <w:rPr>
          <w:rFonts w:ascii="Arial" w:hAnsi="Arial" w:cs="Arial"/>
          <w:b/>
          <w:bCs/>
          <w:caps/>
          <w:sz w:val="24"/>
          <w:szCs w:val="24"/>
        </w:rPr>
        <w:t xml:space="preserve">DIDŽIŲJŲ ATLIEKŲ SURINKIMO AIKŠTELĖS </w:t>
      </w:r>
      <w:r w:rsidRPr="00421DD6">
        <w:rPr>
          <w:rFonts w:ascii="Arial" w:hAnsi="Arial" w:cs="Arial"/>
          <w:b/>
          <w:bCs/>
          <w:caps/>
          <w:sz w:val="24"/>
          <w:szCs w:val="24"/>
        </w:rPr>
        <w:t>MIŠKO G. 7 GYSTĖNŲ K., VELIUONOS SEN., JURBARKO R. SAV.</w:t>
      </w:r>
      <w:r w:rsidRPr="00642F4F">
        <w:rPr>
          <w:rFonts w:ascii="Arial" w:hAnsi="Arial" w:cs="Arial"/>
          <w:b/>
          <w:bCs/>
          <w:caps/>
          <w:sz w:val="24"/>
          <w:szCs w:val="24"/>
        </w:rPr>
        <w:t xml:space="preserve"> supaprastintas statybos PROJEKTas</w:t>
      </w:r>
      <w:r w:rsidRPr="00642F4F">
        <w:rPr>
          <w:rFonts w:ascii="Arial" w:hAnsi="Arial" w:cs="Arial"/>
          <w:b/>
          <w:bCs/>
          <w:sz w:val="24"/>
          <w:szCs w:val="24"/>
        </w:rPr>
        <w:t xml:space="preserve">. </w:t>
      </w:r>
    </w:p>
    <w:p w14:paraId="160C0BD9" w14:textId="77777777" w:rsidR="00A7363E" w:rsidRPr="00642F4F" w:rsidRDefault="00A7363E" w:rsidP="00A7363E">
      <w:pPr>
        <w:pStyle w:val="Sraopastraipa"/>
        <w:tabs>
          <w:tab w:val="left" w:pos="993"/>
        </w:tabs>
        <w:spacing w:after="0"/>
        <w:ind w:left="0" w:firstLine="709"/>
        <w:jc w:val="both"/>
        <w:rPr>
          <w:rFonts w:ascii="Arial" w:hAnsi="Arial" w:cs="Arial"/>
          <w:sz w:val="24"/>
          <w:szCs w:val="24"/>
        </w:rPr>
      </w:pPr>
      <w:r w:rsidRPr="00642F4F">
        <w:rPr>
          <w:rFonts w:ascii="Arial" w:hAnsi="Arial" w:cs="Arial"/>
          <w:sz w:val="24"/>
          <w:szCs w:val="24"/>
        </w:rPr>
        <w:t xml:space="preserve">Statinio kategorija – II grupės nesudėtingasis statinys. </w:t>
      </w:r>
    </w:p>
    <w:p w14:paraId="672F3A4E" w14:textId="77777777" w:rsidR="00A7363E" w:rsidRPr="00F511FC" w:rsidRDefault="00A7363E" w:rsidP="00A7363E">
      <w:pPr>
        <w:spacing w:after="0"/>
        <w:ind w:firstLine="709"/>
        <w:jc w:val="right"/>
        <w:rPr>
          <w:rFonts w:ascii="Arial" w:hAnsi="Arial" w:cs="Arial"/>
          <w:b/>
          <w:bCs/>
          <w:sz w:val="24"/>
          <w:szCs w:val="24"/>
        </w:rPr>
      </w:pPr>
      <w:r w:rsidRPr="00F511FC">
        <w:rPr>
          <w:rFonts w:ascii="Arial" w:hAnsi="Arial" w:cs="Arial"/>
          <w:b/>
          <w:bCs/>
          <w:sz w:val="24"/>
          <w:szCs w:val="24"/>
        </w:rPr>
        <w:t>Lentelė. 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A7363E" w:rsidRPr="00F511FC" w14:paraId="0B589042" w14:textId="77777777" w:rsidTr="00E55C5A">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DC9E33" w14:textId="77777777" w:rsidR="00A7363E" w:rsidRPr="00F511FC" w:rsidRDefault="00A7363E" w:rsidP="00E55C5A">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DD887" w14:textId="77777777" w:rsidR="00A7363E" w:rsidRPr="00F511FC" w:rsidRDefault="00A7363E" w:rsidP="00E55C5A">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A7363E" w:rsidRPr="00F511FC" w14:paraId="07A8A524" w14:textId="77777777" w:rsidTr="00E55C5A">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2E5F4" w14:textId="77777777" w:rsidR="00A7363E" w:rsidRPr="00F511FC" w:rsidRDefault="00A7363E" w:rsidP="00E55C5A">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75CA167" w14:textId="77777777" w:rsidR="00A7363E" w:rsidRPr="00F511FC" w:rsidRDefault="00A7363E" w:rsidP="00E55C5A">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A7363E" w:rsidRPr="00F511FC" w14:paraId="26003158" w14:textId="77777777" w:rsidTr="00E55C5A">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41CCF" w14:textId="77777777" w:rsidR="00A7363E" w:rsidRPr="00F511FC" w:rsidRDefault="00A7363E" w:rsidP="00E55C5A">
            <w:pPr>
              <w:spacing w:after="0"/>
              <w:jc w:val="both"/>
              <w:rPr>
                <w:rFonts w:ascii="Arial" w:hAnsi="Arial" w:cs="Arial"/>
                <w:sz w:val="24"/>
                <w:szCs w:val="24"/>
              </w:rPr>
            </w:pPr>
            <w:r w:rsidRPr="00F511FC">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3621D05" w14:textId="77777777" w:rsidR="00A7363E" w:rsidRPr="00F511FC" w:rsidRDefault="00A7363E" w:rsidP="00E55C5A">
            <w:pPr>
              <w:spacing w:after="0"/>
              <w:jc w:val="both"/>
              <w:rPr>
                <w:rFonts w:ascii="Arial" w:hAnsi="Arial" w:cs="Arial"/>
                <w:sz w:val="24"/>
                <w:szCs w:val="24"/>
              </w:rPr>
            </w:pPr>
            <w:r w:rsidRPr="00F511FC">
              <w:rPr>
                <w:rFonts w:ascii="Arial" w:hAnsi="Arial" w:cs="Arial"/>
                <w:sz w:val="24"/>
                <w:szCs w:val="24"/>
              </w:rPr>
              <w:t>Supaprastinto statybos projekto parengimas (įskaitant būtinus atlikti tyrimus pagal teisės aktų reikalavimus)</w:t>
            </w:r>
            <w:r>
              <w:rPr>
                <w:rFonts w:ascii="Arial" w:hAnsi="Arial" w:cs="Arial"/>
                <w:sz w:val="24"/>
                <w:szCs w:val="24"/>
              </w:rPr>
              <w:t xml:space="preserve">. </w:t>
            </w:r>
            <w:r w:rsidRPr="00F511FC">
              <w:rPr>
                <w:rFonts w:ascii="Arial" w:hAnsi="Arial" w:cs="Arial"/>
                <w:sz w:val="24"/>
                <w:szCs w:val="24"/>
              </w:rPr>
              <w:t xml:space="preserve"> </w:t>
            </w:r>
          </w:p>
        </w:tc>
      </w:tr>
    </w:tbl>
    <w:p w14:paraId="7071BF5A" w14:textId="77777777" w:rsidR="00A7363E" w:rsidRDefault="00A7363E" w:rsidP="00A7363E">
      <w:pPr>
        <w:pStyle w:val="Sraopastraipa"/>
        <w:spacing w:after="0"/>
        <w:ind w:left="0" w:firstLine="709"/>
        <w:jc w:val="both"/>
        <w:rPr>
          <w:rFonts w:ascii="Arial" w:hAnsi="Arial" w:cs="Arial"/>
          <w:sz w:val="24"/>
          <w:szCs w:val="24"/>
        </w:rPr>
      </w:pPr>
      <w:r w:rsidRPr="00F511FC">
        <w:rPr>
          <w:rFonts w:ascii="Arial" w:hAnsi="Arial" w:cs="Arial"/>
          <w:b/>
          <w:bCs/>
          <w:sz w:val="24"/>
          <w:szCs w:val="24"/>
        </w:rPr>
        <w:t>Paslaugų teikimo terminas:</w:t>
      </w:r>
      <w:r w:rsidRPr="00F511FC">
        <w:rPr>
          <w:rFonts w:ascii="Arial" w:hAnsi="Arial" w:cs="Arial"/>
          <w:sz w:val="24"/>
          <w:szCs w:val="24"/>
        </w:rPr>
        <w:t xml:space="preserve"> terminas nuo pirkimo sutarties įsigaliojimo dienos iki termino, nurodyto tiekėjo pasiūlyme (jei tiekėjas siūlo trumpesnį paslaugų suteikimo terminą). Jei tiekėjas nesiūlo trumpesnio paslaugų suteikimo termino, visų paslaugų, nurodytų lentelėse „Paslaugų apimtis (1)“ ir „Paslaugų apimtis (2)“ suteikimo terminas yra ne daugiau kaip 180 dienų nuo pirkimo sutarties įsigaliojimo dienos.</w:t>
      </w:r>
      <w:r>
        <w:rPr>
          <w:rFonts w:ascii="Arial" w:hAnsi="Arial" w:cs="Arial"/>
          <w:sz w:val="24"/>
          <w:szCs w:val="24"/>
        </w:rPr>
        <w:t xml:space="preserve"> </w:t>
      </w:r>
    </w:p>
    <w:p w14:paraId="56C6DD59" w14:textId="77777777" w:rsidR="00A7363E" w:rsidRPr="00F90307" w:rsidRDefault="00A7363E" w:rsidP="00A7363E">
      <w:pPr>
        <w:pStyle w:val="Sraopastraipa"/>
        <w:spacing w:after="0"/>
        <w:ind w:left="0" w:firstLine="709"/>
        <w:jc w:val="both"/>
        <w:rPr>
          <w:rFonts w:ascii="Arial" w:hAnsi="Arial" w:cs="Arial"/>
          <w:sz w:val="24"/>
          <w:szCs w:val="24"/>
        </w:rPr>
      </w:pPr>
    </w:p>
    <w:p w14:paraId="4CDAA795" w14:textId="7AC25BF8" w:rsidR="00692138" w:rsidRDefault="00692138" w:rsidP="00692138">
      <w:pPr>
        <w:pStyle w:val="Sraopastraipa"/>
        <w:spacing w:after="0"/>
        <w:ind w:left="0" w:firstLine="709"/>
        <w:jc w:val="both"/>
        <w:rPr>
          <w:rFonts w:ascii="Arial" w:hAnsi="Arial" w:cs="Arial"/>
          <w:sz w:val="24"/>
          <w:szCs w:val="24"/>
        </w:rPr>
      </w:pPr>
      <w:r>
        <w:rPr>
          <w:rFonts w:ascii="Arial" w:hAnsi="Arial" w:cs="Arial"/>
          <w:sz w:val="24"/>
          <w:szCs w:val="24"/>
        </w:rPr>
        <w:t xml:space="preserve">Projekte numatomų darbų skaičiuojamoji kaina ~  </w:t>
      </w:r>
      <w:r w:rsidR="00041087">
        <w:rPr>
          <w:rFonts w:ascii="Arial" w:hAnsi="Arial" w:cs="Arial"/>
          <w:sz w:val="24"/>
          <w:szCs w:val="24"/>
        </w:rPr>
        <w:t>658</w:t>
      </w:r>
      <w:r>
        <w:rPr>
          <w:rFonts w:ascii="Arial" w:hAnsi="Arial" w:cs="Arial"/>
          <w:sz w:val="24"/>
          <w:szCs w:val="24"/>
        </w:rPr>
        <w:t xml:space="preserve"> </w:t>
      </w:r>
      <w:r w:rsidR="005824F3">
        <w:rPr>
          <w:rFonts w:ascii="Arial" w:hAnsi="Arial" w:cs="Arial"/>
          <w:sz w:val="24"/>
          <w:szCs w:val="24"/>
        </w:rPr>
        <w:t>579</w:t>
      </w:r>
      <w:r w:rsidR="00411689">
        <w:rPr>
          <w:rFonts w:ascii="Arial" w:hAnsi="Arial" w:cs="Arial"/>
          <w:sz w:val="24"/>
          <w:szCs w:val="24"/>
        </w:rPr>
        <w:t>, 00 Eur</w:t>
      </w:r>
      <w:r>
        <w:rPr>
          <w:rFonts w:ascii="Arial" w:hAnsi="Arial" w:cs="Arial"/>
          <w:sz w:val="24"/>
          <w:szCs w:val="24"/>
        </w:rPr>
        <w:t xml:space="preserve"> </w:t>
      </w:r>
      <w:r w:rsidR="00411689">
        <w:rPr>
          <w:rFonts w:ascii="Arial" w:hAnsi="Arial" w:cs="Arial"/>
          <w:sz w:val="24"/>
          <w:szCs w:val="24"/>
        </w:rPr>
        <w:t>be</w:t>
      </w:r>
      <w:r>
        <w:rPr>
          <w:rFonts w:ascii="Arial" w:hAnsi="Arial" w:cs="Arial"/>
          <w:sz w:val="24"/>
          <w:szCs w:val="24"/>
        </w:rPr>
        <w:t xml:space="preserve"> PVM. </w:t>
      </w:r>
    </w:p>
    <w:p w14:paraId="262690B3" w14:textId="77777777" w:rsidR="00A7363E" w:rsidRPr="00F511FC" w:rsidRDefault="00A7363E" w:rsidP="00A7363E">
      <w:pPr>
        <w:pStyle w:val="Sraopastraipa"/>
        <w:spacing w:after="0"/>
        <w:ind w:left="0" w:firstLine="709"/>
        <w:jc w:val="both"/>
        <w:rPr>
          <w:rFonts w:ascii="Arial" w:hAnsi="Arial" w:cs="Arial"/>
          <w:b/>
          <w:bCs/>
          <w:sz w:val="24"/>
          <w:szCs w:val="24"/>
        </w:rPr>
      </w:pPr>
    </w:p>
    <w:p w14:paraId="3089F60D" w14:textId="77777777" w:rsidR="00A7363E" w:rsidRPr="00F90307" w:rsidRDefault="00A7363E" w:rsidP="00A7363E">
      <w:pPr>
        <w:pStyle w:val="Sraopastraipa"/>
        <w:spacing w:after="0"/>
        <w:ind w:left="0" w:firstLine="709"/>
        <w:jc w:val="both"/>
        <w:rPr>
          <w:rFonts w:ascii="Arial" w:hAnsi="Arial" w:cs="Arial"/>
          <w:sz w:val="24"/>
          <w:szCs w:val="24"/>
        </w:rPr>
      </w:pPr>
    </w:p>
    <w:p w14:paraId="37B10E17" w14:textId="77777777" w:rsidR="00A7363E" w:rsidRPr="00F90307" w:rsidRDefault="00A7363E" w:rsidP="00A7363E">
      <w:pPr>
        <w:pStyle w:val="Sraopastraipa"/>
        <w:keepNext/>
        <w:spacing w:after="0"/>
        <w:ind w:left="0" w:firstLine="709"/>
        <w:jc w:val="both"/>
        <w:rPr>
          <w:rFonts w:ascii="Arial" w:hAnsi="Arial" w:cs="Arial"/>
          <w:sz w:val="24"/>
          <w:szCs w:val="24"/>
        </w:rPr>
      </w:pPr>
      <w:r w:rsidRPr="00F90307">
        <w:rPr>
          <w:rFonts w:ascii="Arial" w:hAnsi="Arial" w:cs="Arial"/>
          <w:sz w:val="24"/>
          <w:szCs w:val="24"/>
        </w:rPr>
        <w:t>PRIDEDAMA:</w:t>
      </w:r>
    </w:p>
    <w:p w14:paraId="1E765921" w14:textId="77777777" w:rsidR="00A7363E" w:rsidRPr="00F90307" w:rsidRDefault="00A7363E" w:rsidP="00A7363E">
      <w:pPr>
        <w:pStyle w:val="Sraopastraipa"/>
        <w:keepNext/>
        <w:numPr>
          <w:ilvl w:val="0"/>
          <w:numId w:val="61"/>
        </w:numPr>
        <w:spacing w:after="0"/>
        <w:ind w:left="0" w:firstLine="709"/>
        <w:jc w:val="both"/>
        <w:rPr>
          <w:rFonts w:ascii="Arial" w:hAnsi="Arial" w:cs="Arial"/>
          <w:sz w:val="24"/>
          <w:szCs w:val="24"/>
        </w:rPr>
      </w:pPr>
      <w:r>
        <w:rPr>
          <w:rFonts w:ascii="Arial" w:hAnsi="Arial" w:cs="Arial"/>
          <w:sz w:val="24"/>
          <w:szCs w:val="24"/>
        </w:rPr>
        <w:t>Techninė</w:t>
      </w:r>
      <w:r w:rsidRPr="00F90307">
        <w:rPr>
          <w:rFonts w:ascii="Arial" w:hAnsi="Arial" w:cs="Arial"/>
          <w:sz w:val="24"/>
          <w:szCs w:val="24"/>
        </w:rPr>
        <w:t xml:space="preserve"> užduotis </w:t>
      </w:r>
      <w:r w:rsidRPr="005A59A0">
        <w:rPr>
          <w:rFonts w:ascii="Arial" w:hAnsi="Arial" w:cs="Arial"/>
          <w:sz w:val="24"/>
          <w:szCs w:val="24"/>
        </w:rPr>
        <w:t>su priedais (</w:t>
      </w:r>
      <w:r>
        <w:rPr>
          <w:rFonts w:ascii="Arial" w:hAnsi="Arial" w:cs="Arial"/>
          <w:sz w:val="24"/>
          <w:szCs w:val="24"/>
        </w:rPr>
        <w:t>3</w:t>
      </w:r>
      <w:r w:rsidRPr="005A59A0">
        <w:rPr>
          <w:rFonts w:ascii="Arial" w:hAnsi="Arial" w:cs="Arial"/>
          <w:sz w:val="24"/>
          <w:szCs w:val="24"/>
        </w:rPr>
        <w:t xml:space="preserve"> dokumentai). </w:t>
      </w:r>
    </w:p>
    <w:p w14:paraId="3D46197C" w14:textId="77777777" w:rsidR="00A7363E" w:rsidRDefault="00A7363E" w:rsidP="00A7363E"/>
    <w:p w14:paraId="2043C293" w14:textId="77777777" w:rsidR="00A7363E" w:rsidRDefault="00A7363E" w:rsidP="00297B8A">
      <w:pPr>
        <w:keepNext/>
        <w:spacing w:after="0" w:line="240" w:lineRule="auto"/>
        <w:ind w:left="426" w:hanging="284"/>
        <w:jc w:val="center"/>
        <w:rPr>
          <w:rFonts w:ascii="Arial" w:eastAsia="Times New Roman" w:hAnsi="Arial" w:cs="Arial"/>
          <w:b/>
          <w:bCs/>
          <w:sz w:val="22"/>
          <w:szCs w:val="22"/>
        </w:rPr>
      </w:pPr>
    </w:p>
    <w:p w14:paraId="6A03C217" w14:textId="77777777" w:rsidR="00A7363E" w:rsidRDefault="00A7363E" w:rsidP="00297B8A">
      <w:pPr>
        <w:keepNext/>
        <w:spacing w:after="0" w:line="240" w:lineRule="auto"/>
        <w:ind w:left="426" w:hanging="284"/>
        <w:jc w:val="center"/>
        <w:rPr>
          <w:rFonts w:ascii="Arial" w:eastAsia="Times New Roman" w:hAnsi="Arial" w:cs="Arial"/>
          <w:b/>
          <w:bCs/>
          <w:sz w:val="22"/>
          <w:szCs w:val="22"/>
        </w:rPr>
      </w:pPr>
    </w:p>
    <w:p w14:paraId="1DBC0AE5" w14:textId="77777777" w:rsidR="00A7363E" w:rsidRPr="00FF6D4F" w:rsidRDefault="00A7363E" w:rsidP="00A7363E">
      <w:pPr>
        <w:keepNext/>
        <w:spacing w:after="0" w:line="240" w:lineRule="auto"/>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0" w:name="_Ref38285444"/>
      <w:bookmarkStart w:id="51" w:name="_Ref38291496"/>
      <w:r w:rsidRPr="00F90307">
        <w:rPr>
          <w:rFonts w:ascii="Arial" w:eastAsia="Calibri" w:hAnsi="Arial" w:cs="Arial"/>
          <w:sz w:val="24"/>
          <w:szCs w:val="24"/>
        </w:rPr>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0"/>
      <w:bookmarkEnd w:id="51"/>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4487629E" w14:textId="5E5F9754" w:rsidR="00380CCD" w:rsidRPr="00F90307" w:rsidRDefault="00A4599F" w:rsidP="00B4318B">
      <w:pPr>
        <w:spacing w:after="0"/>
        <w:jc w:val="right"/>
        <w:rPr>
          <w:rFonts w:ascii="Arial" w:hAnsi="Arial" w:cs="Arial"/>
          <w:sz w:val="24"/>
          <w:szCs w:val="24"/>
        </w:rPr>
      </w:pPr>
      <w:r w:rsidRPr="00F90307">
        <w:rPr>
          <w:rFonts w:ascii="Arial" w:hAnsi="Arial" w:cs="Arial"/>
          <w:b/>
          <w:bCs/>
          <w:smallCaps/>
          <w:sz w:val="24"/>
          <w:szCs w:val="24"/>
        </w:rPr>
        <w:br w:type="page"/>
      </w:r>
      <w:bookmarkStart w:id="52" w:name="_Ref38291223"/>
      <w:bookmarkStart w:id="53" w:name="_Ref38291334"/>
      <w:bookmarkStart w:id="54" w:name="_Ref38533412"/>
    </w:p>
    <w:p w14:paraId="1E9280C0" w14:textId="143D49DC" w:rsidR="007A0EE9" w:rsidRPr="00F90307" w:rsidRDefault="008D704D" w:rsidP="009D23B2">
      <w:pPr>
        <w:tabs>
          <w:tab w:val="left" w:pos="1560"/>
        </w:tabs>
        <w:spacing w:after="0" w:line="240" w:lineRule="auto"/>
        <w:ind w:firstLine="2268"/>
        <w:jc w:val="right"/>
        <w:rPr>
          <w:rFonts w:ascii="Arial" w:hAnsi="Arial" w:cs="Arial"/>
          <w:sz w:val="24"/>
          <w:szCs w:val="24"/>
        </w:rPr>
      </w:pPr>
      <w:bookmarkStart w:id="55" w:name="_Hlk152062951"/>
      <w:r w:rsidRPr="00F90307">
        <w:rPr>
          <w:rFonts w:ascii="Arial" w:hAnsi="Arial" w:cs="Arial"/>
          <w:sz w:val="24"/>
          <w:szCs w:val="24"/>
        </w:rPr>
        <w:t xml:space="preserve">Pirkimo sąlygų </w:t>
      </w:r>
      <w:r w:rsidR="00F1334C" w:rsidRPr="00F90307">
        <w:rPr>
          <w:rFonts w:ascii="Arial" w:hAnsi="Arial" w:cs="Arial"/>
          <w:sz w:val="24"/>
          <w:szCs w:val="24"/>
        </w:rPr>
        <w:t>4</w:t>
      </w:r>
      <w:r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2"/>
      <w:bookmarkEnd w:id="53"/>
      <w:bookmarkEnd w:id="54"/>
    </w:p>
    <w:bookmarkEnd w:id="55"/>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378854BB" w14:textId="77777777" w:rsidR="00D11814" w:rsidRPr="009B50EF"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9B50EF">
        <w:rPr>
          <w:rFonts w:ascii="Arial" w:eastAsiaTheme="minorHAnsi" w:hAnsi="Arial" w:cs="Arial"/>
          <w:sz w:val="22"/>
          <w:szCs w:val="22"/>
          <w:lang w:eastAsia="en-US"/>
        </w:rPr>
        <w:t>Tiekėjo kvalifikacija turi atitikti šiame priede nustatytus reikalavimus kvalifikacijai.</w:t>
      </w:r>
      <w:r w:rsidRPr="009B50EF">
        <w:rPr>
          <w:rFonts w:ascii="Arial" w:eastAsiaTheme="minorHAnsi" w:hAnsi="Arial" w:cs="Arial"/>
          <w:sz w:val="22"/>
          <w:szCs w:val="22"/>
        </w:rPr>
        <w:t xml:space="preserve"> </w:t>
      </w:r>
    </w:p>
    <w:p w14:paraId="04276E31" w14:textId="77777777" w:rsidR="00D11814" w:rsidRPr="00D11814"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D11814">
        <w:rPr>
          <w:rFonts w:ascii="Arial" w:hAnsi="Arial" w:cs="Arial"/>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11814">
        <w:rPr>
          <w:rFonts w:ascii="Arial" w:eastAsiaTheme="minorHAnsi" w:hAnsi="Arial" w:cs="Arial"/>
          <w:sz w:val="22"/>
          <w:szCs w:val="22"/>
          <w:lang w:eastAsia="en-US"/>
        </w:rPr>
        <w:t>.</w:t>
      </w:r>
      <w:r w:rsidRPr="00D11814">
        <w:rPr>
          <w:rFonts w:ascii="Arial" w:eastAsiaTheme="minorHAnsi" w:hAnsi="Arial" w:cs="Arial"/>
          <w:i/>
          <w:sz w:val="22"/>
          <w:szCs w:val="22"/>
          <w:lang w:eastAsia="en-US"/>
        </w:rPr>
        <w:t xml:space="preserve"> </w:t>
      </w:r>
    </w:p>
    <w:p w14:paraId="5C609023"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tbl>
      <w:tblPr>
        <w:tblStyle w:val="Lentelstinklelis"/>
        <w:tblW w:w="5000" w:type="pct"/>
        <w:tblInd w:w="0" w:type="dxa"/>
        <w:tblLook w:val="04A0" w:firstRow="1" w:lastRow="0" w:firstColumn="1" w:lastColumn="0" w:noHBand="0" w:noVBand="1"/>
      </w:tblPr>
      <w:tblGrid>
        <w:gridCol w:w="583"/>
        <w:gridCol w:w="3706"/>
        <w:gridCol w:w="3264"/>
        <w:gridCol w:w="2409"/>
      </w:tblGrid>
      <w:tr w:rsidR="00D11814" w:rsidRPr="00D11814" w14:paraId="10052EBE" w14:textId="77777777" w:rsidTr="00940407">
        <w:tc>
          <w:tcPr>
            <w:tcW w:w="278" w:type="pct"/>
            <w:shd w:val="clear" w:color="auto" w:fill="BDD6EE" w:themeFill="accent5" w:themeFillTint="66"/>
            <w:vAlign w:val="center"/>
          </w:tcPr>
          <w:p w14:paraId="7F866AA6"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eastAsiaTheme="minorHAnsi" w:hAnsi="Arial" w:cs="Arial"/>
                <w:b/>
                <w:bCs/>
                <w:sz w:val="22"/>
                <w:szCs w:val="22"/>
              </w:rPr>
              <w:t>Eil. Nr.</w:t>
            </w:r>
          </w:p>
        </w:tc>
        <w:tc>
          <w:tcPr>
            <w:tcW w:w="1865" w:type="pct"/>
            <w:shd w:val="clear" w:color="auto" w:fill="BDD6EE" w:themeFill="accent5" w:themeFillTint="66"/>
            <w:vAlign w:val="center"/>
          </w:tcPr>
          <w:p w14:paraId="62B65DA3"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Kvalifikacijos reikalavimas</w:t>
            </w:r>
          </w:p>
        </w:tc>
        <w:tc>
          <w:tcPr>
            <w:tcW w:w="1643" w:type="pct"/>
            <w:shd w:val="clear" w:color="auto" w:fill="BDD6EE" w:themeFill="accent5" w:themeFillTint="66"/>
            <w:vAlign w:val="center"/>
          </w:tcPr>
          <w:p w14:paraId="09330F75"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Atitiktį reikalavimui įrodantys dokumentai</w:t>
            </w:r>
          </w:p>
        </w:tc>
        <w:tc>
          <w:tcPr>
            <w:tcW w:w="1214" w:type="pct"/>
            <w:shd w:val="clear" w:color="auto" w:fill="BDD6EE" w:themeFill="accent5" w:themeFillTint="66"/>
          </w:tcPr>
          <w:p w14:paraId="06E4BBCC"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Subjektas, kuris turi atitikti reikalavimą</w:t>
            </w:r>
          </w:p>
        </w:tc>
      </w:tr>
      <w:tr w:rsidR="00D11814" w:rsidRPr="00D11814" w14:paraId="15BE02B8" w14:textId="77777777" w:rsidTr="00940407">
        <w:tc>
          <w:tcPr>
            <w:tcW w:w="278" w:type="pct"/>
            <w:vAlign w:val="center"/>
          </w:tcPr>
          <w:p w14:paraId="31DEFA41" w14:textId="77777777" w:rsidR="00D11814" w:rsidRPr="00D11814" w:rsidRDefault="00D11814" w:rsidP="00940407">
            <w:pPr>
              <w:pStyle w:val="Sraopastraipa"/>
              <w:tabs>
                <w:tab w:val="left" w:pos="851"/>
              </w:tabs>
              <w:ind w:left="0"/>
              <w:jc w:val="both"/>
              <w:rPr>
                <w:rFonts w:ascii="Arial" w:eastAsiaTheme="minorHAnsi" w:hAnsi="Arial" w:cs="Arial"/>
                <w:b/>
                <w:bCs/>
                <w:sz w:val="22"/>
                <w:szCs w:val="22"/>
              </w:rPr>
            </w:pPr>
            <w:r w:rsidRPr="00D11814">
              <w:rPr>
                <w:rFonts w:ascii="Arial" w:eastAsiaTheme="minorHAnsi" w:hAnsi="Arial" w:cs="Arial"/>
                <w:b/>
                <w:bCs/>
                <w:sz w:val="22"/>
                <w:szCs w:val="22"/>
              </w:rPr>
              <w:t>1.</w:t>
            </w:r>
          </w:p>
        </w:tc>
        <w:tc>
          <w:tcPr>
            <w:tcW w:w="4722" w:type="pct"/>
            <w:gridSpan w:val="3"/>
            <w:vAlign w:val="center"/>
          </w:tcPr>
          <w:p w14:paraId="5233512D" w14:textId="77777777" w:rsidR="00D11814" w:rsidRPr="00D11814" w:rsidRDefault="00D11814" w:rsidP="00940407">
            <w:pPr>
              <w:pStyle w:val="Sraopastraipa"/>
              <w:tabs>
                <w:tab w:val="left" w:pos="851"/>
              </w:tabs>
              <w:ind w:left="0"/>
              <w:jc w:val="both"/>
              <w:rPr>
                <w:rFonts w:ascii="Arial" w:hAnsi="Arial" w:cs="Arial"/>
                <w:b/>
                <w:bCs/>
                <w:color w:val="000000"/>
                <w:sz w:val="22"/>
                <w:szCs w:val="22"/>
              </w:rPr>
            </w:pPr>
            <w:r w:rsidRPr="00D11814">
              <w:rPr>
                <w:rFonts w:ascii="Arial" w:hAnsi="Arial" w:cs="Arial"/>
                <w:b/>
                <w:bCs/>
                <w:color w:val="000000"/>
                <w:sz w:val="22"/>
                <w:szCs w:val="22"/>
              </w:rPr>
              <w:t>Techninis ir profesinis pajėgumas</w:t>
            </w:r>
          </w:p>
        </w:tc>
      </w:tr>
      <w:tr w:rsidR="00D11814" w:rsidRPr="00D11814" w14:paraId="71EDDD35" w14:textId="77777777" w:rsidTr="00940407">
        <w:tc>
          <w:tcPr>
            <w:tcW w:w="278" w:type="pct"/>
          </w:tcPr>
          <w:p w14:paraId="357AF861"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1.1.</w:t>
            </w:r>
          </w:p>
        </w:tc>
        <w:tc>
          <w:tcPr>
            <w:tcW w:w="1865" w:type="pct"/>
          </w:tcPr>
          <w:p w14:paraId="50AA7ED8" w14:textId="0A2BBC83" w:rsidR="00D11814" w:rsidRPr="004E6330" w:rsidRDefault="00441498" w:rsidP="00940407">
            <w:pPr>
              <w:pStyle w:val="Sraopastraipa"/>
              <w:tabs>
                <w:tab w:val="left" w:pos="851"/>
              </w:tabs>
              <w:ind w:left="0"/>
              <w:jc w:val="both"/>
              <w:rPr>
                <w:rFonts w:ascii="Arial" w:hAnsi="Arial" w:cs="Arial"/>
                <w:sz w:val="22"/>
                <w:szCs w:val="22"/>
              </w:rPr>
            </w:pPr>
            <w:r w:rsidRPr="004E6330">
              <w:rPr>
                <w:rFonts w:ascii="Arial" w:hAnsi="Arial" w:cs="Arial"/>
                <w:sz w:val="22"/>
                <w:szCs w:val="22"/>
              </w:rPr>
              <w:t>Tiekėjas per paskutinius 3 metus iki pasiūlymų pateikimo termino pabaigos</w:t>
            </w:r>
            <w:r w:rsidR="00F6391B" w:rsidRPr="004E6330">
              <w:rPr>
                <w:rFonts w:ascii="Arial" w:hAnsi="Arial" w:cs="Arial"/>
                <w:sz w:val="22"/>
                <w:szCs w:val="22"/>
              </w:rPr>
              <w:t xml:space="preserve"> </w:t>
            </w:r>
            <w:r w:rsidR="00E479CC">
              <w:rPr>
                <w:rFonts w:ascii="Arial" w:hAnsi="Arial" w:cs="Arial"/>
                <w:sz w:val="22"/>
                <w:szCs w:val="22"/>
              </w:rPr>
              <w:t>pagal</w:t>
            </w:r>
            <w:r w:rsidR="00512B74" w:rsidRPr="004E6330">
              <w:rPr>
                <w:rFonts w:ascii="Arial" w:hAnsi="Arial" w:cs="Arial"/>
                <w:sz w:val="22"/>
                <w:szCs w:val="22"/>
              </w:rPr>
              <w:t xml:space="preserve"> </w:t>
            </w:r>
            <w:r w:rsidRPr="004E6330">
              <w:rPr>
                <w:rFonts w:ascii="Arial" w:hAnsi="Arial" w:cs="Arial"/>
                <w:sz w:val="22"/>
                <w:szCs w:val="22"/>
              </w:rPr>
              <w:t>vieną</w:t>
            </w:r>
            <w:r w:rsidR="00AD552E" w:rsidRPr="004E6330">
              <w:rPr>
                <w:rFonts w:ascii="Arial" w:hAnsi="Arial" w:cs="Arial"/>
                <w:sz w:val="22"/>
                <w:szCs w:val="22"/>
              </w:rPr>
              <w:t xml:space="preserve"> ar daugiau </w:t>
            </w:r>
            <w:r w:rsidR="002F28C3" w:rsidRPr="004E6330">
              <w:rPr>
                <w:rFonts w:ascii="Arial" w:hAnsi="Arial" w:cs="Arial"/>
                <w:sz w:val="22"/>
                <w:szCs w:val="22"/>
              </w:rPr>
              <w:t>su</w:t>
            </w:r>
            <w:r w:rsidR="00D668D0">
              <w:rPr>
                <w:rFonts w:ascii="Arial" w:hAnsi="Arial" w:cs="Arial"/>
                <w:sz w:val="22"/>
                <w:szCs w:val="22"/>
              </w:rPr>
              <w:t>tarčių yra suteikęs</w:t>
            </w:r>
            <w:r w:rsidR="0059435A">
              <w:rPr>
                <w:rFonts w:ascii="Arial" w:hAnsi="Arial" w:cs="Arial"/>
                <w:sz w:val="22"/>
                <w:szCs w:val="22"/>
              </w:rPr>
              <w:t xml:space="preserve"> </w:t>
            </w:r>
            <w:r w:rsidR="000514A2">
              <w:rPr>
                <w:rFonts w:ascii="Arial" w:hAnsi="Arial" w:cs="Arial"/>
                <w:sz w:val="22"/>
                <w:szCs w:val="22"/>
              </w:rPr>
              <w:t>nesudėtingų ar neypatingų</w:t>
            </w:r>
            <w:r w:rsidR="00C55448">
              <w:rPr>
                <w:rFonts w:ascii="Arial" w:hAnsi="Arial" w:cs="Arial"/>
                <w:sz w:val="22"/>
                <w:szCs w:val="22"/>
              </w:rPr>
              <w:t>,</w:t>
            </w:r>
            <w:r w:rsidR="00C800F6">
              <w:rPr>
                <w:rFonts w:ascii="Arial" w:hAnsi="Arial" w:cs="Arial"/>
                <w:sz w:val="22"/>
                <w:szCs w:val="22"/>
              </w:rPr>
              <w:t xml:space="preserve"> ar </w:t>
            </w:r>
            <w:r w:rsidR="00E960C4">
              <w:rPr>
                <w:rFonts w:ascii="Arial" w:hAnsi="Arial" w:cs="Arial"/>
                <w:sz w:val="22"/>
                <w:szCs w:val="22"/>
              </w:rPr>
              <w:t>ypatingų</w:t>
            </w:r>
            <w:r w:rsidR="000514A2">
              <w:rPr>
                <w:rFonts w:ascii="Arial" w:hAnsi="Arial" w:cs="Arial"/>
                <w:sz w:val="22"/>
                <w:szCs w:val="22"/>
              </w:rPr>
              <w:t xml:space="preserve"> statinių</w:t>
            </w:r>
            <w:r w:rsidR="00D668D0">
              <w:rPr>
                <w:rFonts w:ascii="Arial" w:hAnsi="Arial" w:cs="Arial"/>
                <w:sz w:val="22"/>
                <w:szCs w:val="22"/>
              </w:rPr>
              <w:t xml:space="preserve"> projektavimo paslaugų,</w:t>
            </w:r>
            <w:r w:rsidR="00B240A7" w:rsidRPr="004E6330">
              <w:rPr>
                <w:rFonts w:ascii="Arial" w:hAnsi="Arial" w:cs="Arial"/>
                <w:sz w:val="22"/>
                <w:szCs w:val="22"/>
              </w:rPr>
              <w:t xml:space="preserve"> kuri</w:t>
            </w:r>
            <w:r w:rsidR="00FA35CE">
              <w:rPr>
                <w:rFonts w:ascii="Arial" w:hAnsi="Arial" w:cs="Arial"/>
                <w:sz w:val="22"/>
                <w:szCs w:val="22"/>
              </w:rPr>
              <w:t>ų</w:t>
            </w:r>
            <w:r w:rsidR="00B240A7" w:rsidRPr="004E6330">
              <w:rPr>
                <w:rFonts w:ascii="Arial" w:hAnsi="Arial" w:cs="Arial"/>
                <w:sz w:val="22"/>
                <w:szCs w:val="22"/>
              </w:rPr>
              <w:t xml:space="preserve"> vertė yra ne mažesnė kaip 10 000 EUR be PVM,</w:t>
            </w:r>
            <w:r w:rsidRPr="004E6330">
              <w:rPr>
                <w:rFonts w:ascii="Arial" w:hAnsi="Arial" w:cs="Arial"/>
                <w:sz w:val="22"/>
                <w:szCs w:val="22"/>
              </w:rPr>
              <w:t>.</w:t>
            </w:r>
          </w:p>
          <w:p w14:paraId="37D117B6" w14:textId="77777777" w:rsidR="00D11814" w:rsidRPr="00441498" w:rsidRDefault="00D11814" w:rsidP="00940407">
            <w:pPr>
              <w:pStyle w:val="Sraopastraipa"/>
              <w:tabs>
                <w:tab w:val="left" w:pos="851"/>
              </w:tabs>
              <w:ind w:left="0"/>
              <w:jc w:val="both"/>
              <w:rPr>
                <w:rFonts w:ascii="Arial" w:hAnsi="Arial" w:cs="Arial"/>
                <w:sz w:val="22"/>
                <w:szCs w:val="22"/>
              </w:rPr>
            </w:pPr>
          </w:p>
          <w:p w14:paraId="6B876287" w14:textId="77777777" w:rsidR="00D11814" w:rsidRPr="00D11814" w:rsidRDefault="00D11814" w:rsidP="00940407">
            <w:pPr>
              <w:pStyle w:val="Sraopastraipa"/>
              <w:tabs>
                <w:tab w:val="left" w:pos="851"/>
              </w:tabs>
              <w:ind w:left="0"/>
              <w:jc w:val="both"/>
              <w:rPr>
                <w:rFonts w:ascii="Arial" w:hAnsi="Arial" w:cs="Arial"/>
                <w:sz w:val="22"/>
                <w:szCs w:val="22"/>
              </w:rPr>
            </w:pPr>
          </w:p>
          <w:p w14:paraId="43DBC4D6"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 xml:space="preserve">Pastaba. </w:t>
            </w:r>
          </w:p>
          <w:p w14:paraId="71FA710D" w14:textId="15931402" w:rsidR="008B4D6F" w:rsidRPr="008B4D6F" w:rsidRDefault="008B4D6F" w:rsidP="008B4D6F">
            <w:pPr>
              <w:jc w:val="both"/>
              <w:rPr>
                <w:rFonts w:eastAsia="Times New Roman" w:hAnsi="Times New Roman" w:cs="Times New Roman"/>
                <w:sz w:val="22"/>
                <w:szCs w:val="22"/>
              </w:rPr>
            </w:pPr>
            <w:r w:rsidRPr="008B4D6F">
              <w:rPr>
                <w:rFonts w:ascii="Arial" w:eastAsia="Times New Roman" w:hAnsi="Arial" w:cs="Arial"/>
                <w:sz w:val="22"/>
                <w:szCs w:val="22"/>
              </w:rPr>
              <w:t>Perkančioji organizacija užskaitys sutartį, pagal kurią paslaugos buvo pradėtos teikti anksčiau nei prieš paskutinius 3 metus iki pasiūlymų pateikimo termino pabaigos, tačiau bus vertinama tik paslaugų, suteiktų vertinamuoju laikotarpiu, vertė</w:t>
            </w:r>
            <w:r w:rsidR="00866A6D">
              <w:rPr>
                <w:rFonts w:ascii="Arial" w:eastAsia="Times New Roman" w:hAnsi="Arial" w:cs="Arial"/>
                <w:sz w:val="22"/>
                <w:szCs w:val="22"/>
              </w:rPr>
              <w:t>.</w:t>
            </w:r>
          </w:p>
          <w:p w14:paraId="611B1FE1" w14:textId="321F3329"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lang w:eastAsia="zh-CN"/>
              </w:rPr>
              <w:t>.</w:t>
            </w:r>
          </w:p>
        </w:tc>
        <w:tc>
          <w:tcPr>
            <w:tcW w:w="1643" w:type="pct"/>
          </w:tcPr>
          <w:p w14:paraId="68A2E848" w14:textId="77777777" w:rsidR="00D11814" w:rsidRPr="00D11814" w:rsidRDefault="00D11814" w:rsidP="00940407">
            <w:pPr>
              <w:tabs>
                <w:tab w:val="left" w:pos="298"/>
              </w:tabs>
              <w:autoSpaceDE w:val="0"/>
              <w:autoSpaceDN w:val="0"/>
              <w:adjustRightInd w:val="0"/>
              <w:jc w:val="both"/>
              <w:rPr>
                <w:rFonts w:ascii="Arial" w:hAnsi="Arial" w:cs="Arial"/>
                <w:color w:val="000000"/>
                <w:sz w:val="22"/>
                <w:szCs w:val="22"/>
              </w:rPr>
            </w:pPr>
            <w:r w:rsidRPr="00D11814">
              <w:rPr>
                <w:rFonts w:ascii="Arial" w:hAnsi="Arial" w:cs="Arial"/>
                <w:color w:val="000000"/>
                <w:sz w:val="22"/>
                <w:szCs w:val="22"/>
              </w:rPr>
              <w:t>Pateikiama:</w:t>
            </w:r>
          </w:p>
          <w:p w14:paraId="7D618251" w14:textId="3927FB2F" w:rsidR="00D11814" w:rsidRPr="00D11814" w:rsidRDefault="00D11814"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Tinkamai suteiktų paslaugų sąrašas (užpildoma pridėta forma), jame nurodant suteiktų paslaugų aprašymą, tiekėjo suteiktų paslaugų vertę (Eur be PVM), sutarties įsigaliojimo / paslaugų pradžios ir pabaigos (įvykdymo) datą, užsakovą bei jo kontaktus, neatsižvelgiant į tai, ar užsakovas yra perkančioji organizacija, ar ne;</w:t>
            </w:r>
          </w:p>
          <w:p w14:paraId="20D167D2" w14:textId="77777777" w:rsidR="00D11814" w:rsidRPr="00D11814" w:rsidRDefault="00D11814"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 xml:space="preserve">Užsakovų pažymos apie tinkamai suteiktas paslaugas. Pažymose turi būti nurodyta paslaugų suteikimo vertė, data, taip pat užsakovo įvertinimas, kad visi tiekėjo sutartiniai įsipareigojimai buvo įvykdyti laiku ir tinkamai. </w:t>
            </w:r>
          </w:p>
          <w:p w14:paraId="1C88A9A6" w14:textId="77777777" w:rsidR="00D11814" w:rsidRPr="00D11814" w:rsidRDefault="00D11814" w:rsidP="00940407">
            <w:pPr>
              <w:jc w:val="both"/>
              <w:rPr>
                <w:rFonts w:ascii="Arial" w:hAnsi="Arial" w:cs="Arial"/>
                <w:sz w:val="22"/>
                <w:szCs w:val="22"/>
              </w:rPr>
            </w:pPr>
            <w:r w:rsidRPr="00D11814">
              <w:rPr>
                <w:rFonts w:ascii="Arial" w:hAnsi="Arial" w:cs="Arial"/>
                <w:sz w:val="22"/>
                <w:szCs w:val="22"/>
              </w:rPr>
              <w:t xml:space="preserve"> </w:t>
            </w:r>
          </w:p>
        </w:tc>
        <w:tc>
          <w:tcPr>
            <w:tcW w:w="1214" w:type="pct"/>
          </w:tcPr>
          <w:p w14:paraId="41E10E49"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Tiekėjas (tiekėjų grupės nariai kartu), ūkio subjektai, kurių pajėgumais tiekėjas remiasi, jeigu jie teiks paslaugas.</w:t>
            </w:r>
          </w:p>
        </w:tc>
      </w:tr>
    </w:tbl>
    <w:p w14:paraId="4D4C4086"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p w14:paraId="015441B4" w14:textId="77777777" w:rsidR="00D11814" w:rsidRPr="00D11814" w:rsidRDefault="00D11814" w:rsidP="00D11814">
      <w:pPr>
        <w:rPr>
          <w:rFonts w:ascii="Arial" w:eastAsiaTheme="minorHAnsi" w:hAnsi="Arial" w:cs="Arial"/>
          <w:b/>
          <w:bCs/>
          <w:sz w:val="22"/>
          <w:szCs w:val="22"/>
        </w:rPr>
      </w:pPr>
      <w:r w:rsidRPr="00D11814">
        <w:rPr>
          <w:rFonts w:ascii="Arial" w:eastAsiaTheme="minorHAnsi" w:hAnsi="Arial" w:cs="Arial"/>
          <w:b/>
          <w:bCs/>
          <w:sz w:val="22"/>
          <w:szCs w:val="22"/>
        </w:rPr>
        <w:br w:type="page"/>
      </w:r>
    </w:p>
    <w:p w14:paraId="186954E2" w14:textId="77777777" w:rsidR="00D11814" w:rsidRPr="00D11814" w:rsidRDefault="00D11814" w:rsidP="00D11814">
      <w:pPr>
        <w:spacing w:before="120" w:after="120"/>
        <w:jc w:val="center"/>
        <w:rPr>
          <w:rFonts w:ascii="Arial" w:hAnsi="Arial" w:cs="Arial"/>
          <w:sz w:val="22"/>
          <w:szCs w:val="22"/>
          <w:u w:val="single"/>
        </w:rPr>
      </w:pPr>
      <w:r w:rsidRPr="00D11814">
        <w:rPr>
          <w:rFonts w:ascii="Arial" w:hAnsi="Arial" w:cs="Arial"/>
          <w:b/>
          <w:bCs/>
          <w:sz w:val="22"/>
          <w:szCs w:val="22"/>
        </w:rPr>
        <w:t>PER PASKUTINIUS 3 METUS  SUTEIKTŲ PASLAUGŲ SĄRAŠAS</w:t>
      </w:r>
      <w:r w:rsidRPr="00D11814">
        <w:rPr>
          <w:rFonts w:ascii="Arial" w:hAnsi="Arial" w:cs="Arial"/>
          <w:b/>
          <w:bCs/>
          <w:sz w:val="22"/>
          <w:szCs w:val="22"/>
        </w:rPr>
        <w:br/>
      </w:r>
      <w:r w:rsidRPr="00D11814">
        <w:rPr>
          <w:rFonts w:ascii="Arial" w:hAnsi="Arial" w:cs="Arial"/>
          <w:sz w:val="22"/>
          <w:szCs w:val="22"/>
          <w:u w:val="single"/>
        </w:rPr>
        <w:t>(jungtinės veiklos atveju visi jungtinės veiklos dalyviai pildo vieną bendrą sąrašą)</w:t>
      </w:r>
    </w:p>
    <w:tbl>
      <w:tblPr>
        <w:tblStyle w:val="Lentelstinklelis"/>
        <w:tblW w:w="5000" w:type="pct"/>
        <w:tblInd w:w="0" w:type="dxa"/>
        <w:tblLook w:val="04A0" w:firstRow="1" w:lastRow="0" w:firstColumn="1" w:lastColumn="0" w:noHBand="0" w:noVBand="1"/>
      </w:tblPr>
      <w:tblGrid>
        <w:gridCol w:w="579"/>
        <w:gridCol w:w="2550"/>
        <w:gridCol w:w="1442"/>
        <w:gridCol w:w="1552"/>
        <w:gridCol w:w="3839"/>
      </w:tblGrid>
      <w:tr w:rsidR="00D11814" w:rsidRPr="00D11814" w14:paraId="77E8A6AA" w14:textId="77777777" w:rsidTr="00940407">
        <w:tc>
          <w:tcPr>
            <w:tcW w:w="290" w:type="pct"/>
            <w:vAlign w:val="center"/>
          </w:tcPr>
          <w:p w14:paraId="1BEA2850"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Eil. </w:t>
            </w:r>
            <w:proofErr w:type="spellStart"/>
            <w:r w:rsidRPr="00D11814">
              <w:rPr>
                <w:rFonts w:ascii="Arial" w:hAnsi="Arial" w:cs="Arial"/>
                <w:b/>
                <w:bCs/>
                <w:sz w:val="22"/>
                <w:szCs w:val="22"/>
              </w:rPr>
              <w:t>nr.</w:t>
            </w:r>
            <w:proofErr w:type="spellEnd"/>
          </w:p>
        </w:tc>
        <w:tc>
          <w:tcPr>
            <w:tcW w:w="1280" w:type="pct"/>
            <w:vAlign w:val="center"/>
          </w:tcPr>
          <w:p w14:paraId="01194B9D" w14:textId="77777777" w:rsidR="00D11814" w:rsidRPr="00D11814" w:rsidRDefault="00D11814" w:rsidP="00940407">
            <w:pPr>
              <w:jc w:val="center"/>
              <w:rPr>
                <w:rFonts w:ascii="Arial" w:hAnsi="Arial" w:cs="Arial"/>
                <w:b/>
                <w:bCs/>
                <w:sz w:val="22"/>
                <w:szCs w:val="22"/>
              </w:rPr>
            </w:pPr>
            <w:r w:rsidRPr="00D11814">
              <w:rPr>
                <w:rFonts w:ascii="Arial" w:hAnsi="Arial" w:cs="Arial"/>
                <w:b/>
                <w:bCs/>
                <w:color w:val="000000"/>
                <w:sz w:val="22"/>
                <w:szCs w:val="22"/>
              </w:rPr>
              <w:t xml:space="preserve">Sutarties, pagal kurią buvo suteiktos paslaugos, registracijos data, registracijos numeris, objektas. </w:t>
            </w:r>
            <w:r w:rsidRPr="00D11814">
              <w:rPr>
                <w:rFonts w:ascii="Arial" w:hAnsi="Arial" w:cs="Arial"/>
                <w:b/>
                <w:bCs/>
                <w:sz w:val="22"/>
                <w:szCs w:val="22"/>
              </w:rPr>
              <w:t>Aprašoma, kokios konkrečiai paslaugos</w:t>
            </w:r>
            <w:r w:rsidRPr="00D11814">
              <w:rPr>
                <w:rFonts w:ascii="Arial" w:hAnsi="Arial" w:cs="Arial"/>
                <w:b/>
                <w:bCs/>
                <w:color w:val="000000"/>
                <w:sz w:val="22"/>
                <w:szCs w:val="22"/>
              </w:rPr>
              <w:t xml:space="preserve"> </w:t>
            </w:r>
            <w:r w:rsidRPr="00D11814">
              <w:rPr>
                <w:rFonts w:ascii="Arial" w:hAnsi="Arial" w:cs="Arial"/>
                <w:b/>
                <w:bCs/>
                <w:sz w:val="22"/>
                <w:szCs w:val="22"/>
              </w:rPr>
              <w:t>buvo teikiamos.</w:t>
            </w:r>
          </w:p>
        </w:tc>
        <w:tc>
          <w:tcPr>
            <w:tcW w:w="724" w:type="pct"/>
            <w:vAlign w:val="center"/>
          </w:tcPr>
          <w:p w14:paraId="427666E4" w14:textId="76D4FDFF" w:rsidR="00D11814" w:rsidRPr="00D11814" w:rsidRDefault="001B61F5" w:rsidP="001B61F5">
            <w:pPr>
              <w:jc w:val="center"/>
              <w:rPr>
                <w:rFonts w:ascii="Arial" w:hAnsi="Arial" w:cs="Arial"/>
                <w:b/>
                <w:bCs/>
                <w:sz w:val="22"/>
                <w:szCs w:val="22"/>
              </w:rPr>
            </w:pPr>
            <w:r>
              <w:rPr>
                <w:rFonts w:ascii="Arial" w:hAnsi="Arial" w:cs="Arial"/>
                <w:b/>
                <w:bCs/>
                <w:color w:val="000000"/>
                <w:sz w:val="22"/>
                <w:szCs w:val="22"/>
              </w:rPr>
              <w:t>S</w:t>
            </w:r>
            <w:r w:rsidR="00D11814" w:rsidRPr="00D11814">
              <w:rPr>
                <w:rFonts w:ascii="Arial" w:hAnsi="Arial" w:cs="Arial"/>
                <w:b/>
                <w:bCs/>
                <w:color w:val="000000"/>
                <w:sz w:val="22"/>
                <w:szCs w:val="22"/>
              </w:rPr>
              <w:t>uteiktų paslaugų vertė (Eur be PVM)</w:t>
            </w:r>
          </w:p>
        </w:tc>
        <w:tc>
          <w:tcPr>
            <w:tcW w:w="779" w:type="pct"/>
            <w:vAlign w:val="center"/>
          </w:tcPr>
          <w:p w14:paraId="53561866"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 </w:t>
            </w:r>
            <w:r w:rsidRPr="00D11814">
              <w:rPr>
                <w:rFonts w:ascii="Arial" w:hAnsi="Arial" w:cs="Arial"/>
                <w:b/>
                <w:bCs/>
                <w:color w:val="000000"/>
                <w:sz w:val="22"/>
                <w:szCs w:val="22"/>
              </w:rPr>
              <w:t>Paslaugų teikimo pradžios data / pabaigos data</w:t>
            </w:r>
          </w:p>
          <w:p w14:paraId="28F2ED67"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p>
        </w:tc>
        <w:tc>
          <w:tcPr>
            <w:tcW w:w="1927" w:type="pct"/>
            <w:vAlign w:val="center"/>
          </w:tcPr>
          <w:p w14:paraId="0A8A54EC"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Paslaugų gavėjo </w:t>
            </w:r>
            <w:r w:rsidRPr="00D11814">
              <w:rPr>
                <w:rFonts w:ascii="Arial" w:hAnsi="Arial" w:cs="Arial"/>
                <w:b/>
                <w:bCs/>
                <w:sz w:val="22"/>
                <w:szCs w:val="22"/>
                <w:lang w:eastAsia="lt-LT"/>
              </w:rPr>
              <w:t>kontaktai</w:t>
            </w:r>
            <w:r w:rsidRPr="00D11814">
              <w:rPr>
                <w:rFonts w:ascii="Arial" w:hAnsi="Arial" w:cs="Arial"/>
                <w:sz w:val="22"/>
                <w:szCs w:val="22"/>
              </w:rPr>
              <w:t>*</w:t>
            </w:r>
          </w:p>
        </w:tc>
      </w:tr>
      <w:tr w:rsidR="00D11814" w:rsidRPr="00D11814" w14:paraId="50E409A8" w14:textId="77777777" w:rsidTr="00940407">
        <w:tc>
          <w:tcPr>
            <w:tcW w:w="290" w:type="pct"/>
          </w:tcPr>
          <w:p w14:paraId="334ECC28"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1</w:t>
            </w:r>
          </w:p>
        </w:tc>
        <w:tc>
          <w:tcPr>
            <w:tcW w:w="1280" w:type="pct"/>
          </w:tcPr>
          <w:p w14:paraId="70FAF2DE" w14:textId="77777777" w:rsidR="00D11814" w:rsidRPr="00D11814" w:rsidRDefault="00D11814" w:rsidP="00940407">
            <w:pPr>
              <w:jc w:val="center"/>
              <w:rPr>
                <w:rFonts w:ascii="Arial" w:hAnsi="Arial" w:cs="Arial"/>
                <w:b/>
                <w:bCs/>
                <w:color w:val="000000"/>
                <w:sz w:val="22"/>
                <w:szCs w:val="22"/>
              </w:rPr>
            </w:pPr>
            <w:r w:rsidRPr="00D11814">
              <w:rPr>
                <w:rFonts w:ascii="Arial" w:hAnsi="Arial" w:cs="Arial"/>
                <w:b/>
                <w:bCs/>
                <w:color w:val="000000"/>
                <w:sz w:val="22"/>
                <w:szCs w:val="22"/>
              </w:rPr>
              <w:t>2</w:t>
            </w:r>
          </w:p>
        </w:tc>
        <w:tc>
          <w:tcPr>
            <w:tcW w:w="724" w:type="pct"/>
          </w:tcPr>
          <w:p w14:paraId="664434C5"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3</w:t>
            </w:r>
          </w:p>
        </w:tc>
        <w:tc>
          <w:tcPr>
            <w:tcW w:w="779" w:type="pct"/>
          </w:tcPr>
          <w:p w14:paraId="61A948CC"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4</w:t>
            </w:r>
          </w:p>
        </w:tc>
        <w:tc>
          <w:tcPr>
            <w:tcW w:w="1927" w:type="pct"/>
          </w:tcPr>
          <w:p w14:paraId="365AB524"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5</w:t>
            </w:r>
          </w:p>
        </w:tc>
      </w:tr>
      <w:tr w:rsidR="00D11814" w:rsidRPr="00D11814" w14:paraId="6FE2D4F5" w14:textId="77777777" w:rsidTr="00940407">
        <w:tc>
          <w:tcPr>
            <w:tcW w:w="290" w:type="pct"/>
          </w:tcPr>
          <w:p w14:paraId="57535B3B" w14:textId="77777777" w:rsidR="00D11814" w:rsidRPr="00D11814" w:rsidRDefault="00D11814" w:rsidP="00940407">
            <w:pPr>
              <w:jc w:val="center"/>
              <w:rPr>
                <w:rFonts w:ascii="Arial" w:hAnsi="Arial" w:cs="Arial"/>
                <w:sz w:val="22"/>
                <w:szCs w:val="22"/>
              </w:rPr>
            </w:pPr>
            <w:r w:rsidRPr="00D11814">
              <w:rPr>
                <w:rFonts w:ascii="Arial" w:hAnsi="Arial" w:cs="Arial"/>
                <w:sz w:val="22"/>
                <w:szCs w:val="22"/>
              </w:rPr>
              <w:t xml:space="preserve">1. </w:t>
            </w:r>
          </w:p>
        </w:tc>
        <w:tc>
          <w:tcPr>
            <w:tcW w:w="1280" w:type="pct"/>
          </w:tcPr>
          <w:p w14:paraId="33DFC12C" w14:textId="77777777" w:rsidR="00D11814" w:rsidRPr="00D11814" w:rsidRDefault="00D11814" w:rsidP="00940407">
            <w:pPr>
              <w:jc w:val="both"/>
              <w:rPr>
                <w:rFonts w:ascii="Arial" w:hAnsi="Arial" w:cs="Arial"/>
                <w:color w:val="000000" w:themeColor="text1"/>
                <w:sz w:val="22"/>
                <w:szCs w:val="22"/>
              </w:rPr>
            </w:pPr>
          </w:p>
          <w:p w14:paraId="2A028D8D"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(registracijos data)</w:t>
            </w:r>
          </w:p>
          <w:p w14:paraId="3EFD2886" w14:textId="77777777" w:rsidR="00D11814" w:rsidRPr="00D11814" w:rsidRDefault="00D11814" w:rsidP="00940407">
            <w:pPr>
              <w:jc w:val="both"/>
              <w:rPr>
                <w:rFonts w:ascii="Arial" w:hAnsi="Arial" w:cs="Arial"/>
                <w:i/>
                <w:iCs/>
                <w:color w:val="000000" w:themeColor="text1"/>
                <w:sz w:val="22"/>
                <w:szCs w:val="22"/>
              </w:rPr>
            </w:pPr>
          </w:p>
          <w:p w14:paraId="11086F6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(sutarties registracijos numeris)</w:t>
            </w:r>
          </w:p>
          <w:p w14:paraId="0BA68A47" w14:textId="77777777" w:rsidR="00D11814" w:rsidRPr="00D11814" w:rsidRDefault="00D11814" w:rsidP="00940407">
            <w:pPr>
              <w:jc w:val="both"/>
              <w:rPr>
                <w:rFonts w:ascii="Arial" w:hAnsi="Arial" w:cs="Arial"/>
                <w:i/>
                <w:iCs/>
                <w:color w:val="000000" w:themeColor="text1"/>
                <w:sz w:val="22"/>
                <w:szCs w:val="22"/>
              </w:rPr>
            </w:pPr>
          </w:p>
          <w:p w14:paraId="0F1380B1"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(vykdytos sutarties objektas)</w:t>
            </w:r>
          </w:p>
        </w:tc>
        <w:tc>
          <w:tcPr>
            <w:tcW w:w="724" w:type="pct"/>
          </w:tcPr>
          <w:p w14:paraId="7A3CB0EF" w14:textId="77777777" w:rsidR="00D11814" w:rsidRPr="00D11814" w:rsidRDefault="00D11814" w:rsidP="00940407">
            <w:pPr>
              <w:jc w:val="both"/>
              <w:rPr>
                <w:rFonts w:ascii="Arial" w:hAnsi="Arial" w:cs="Arial"/>
                <w:color w:val="000000" w:themeColor="text1"/>
                <w:sz w:val="22"/>
                <w:szCs w:val="22"/>
              </w:rPr>
            </w:pPr>
          </w:p>
          <w:p w14:paraId="055CA83B"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 Eur be PVM</w:t>
            </w:r>
          </w:p>
          <w:p w14:paraId="4EAE8605" w14:textId="77777777" w:rsidR="00D11814" w:rsidRPr="00D11814" w:rsidRDefault="00D11814" w:rsidP="00940407">
            <w:pPr>
              <w:jc w:val="both"/>
              <w:rPr>
                <w:rFonts w:ascii="Arial" w:hAnsi="Arial" w:cs="Arial"/>
                <w:color w:val="000000" w:themeColor="text1"/>
                <w:sz w:val="22"/>
                <w:szCs w:val="22"/>
              </w:rPr>
            </w:pPr>
          </w:p>
        </w:tc>
        <w:tc>
          <w:tcPr>
            <w:tcW w:w="779" w:type="pct"/>
          </w:tcPr>
          <w:p w14:paraId="18585C90" w14:textId="77777777" w:rsidR="00D11814" w:rsidRPr="00D11814" w:rsidRDefault="00D11814" w:rsidP="00940407">
            <w:pPr>
              <w:spacing w:before="120"/>
              <w:jc w:val="both"/>
              <w:rPr>
                <w:rFonts w:ascii="Arial" w:hAnsi="Arial" w:cs="Arial"/>
                <w:i/>
                <w:iCs/>
                <w:color w:val="000000" w:themeColor="text1"/>
                <w:sz w:val="22"/>
                <w:szCs w:val="22"/>
              </w:rPr>
            </w:pPr>
            <w:r w:rsidRPr="00D11814">
              <w:rPr>
                <w:rFonts w:ascii="Arial" w:hAnsi="Arial" w:cs="Arial"/>
                <w:color w:val="000000" w:themeColor="text1"/>
                <w:sz w:val="22"/>
                <w:szCs w:val="22"/>
              </w:rPr>
              <w:t xml:space="preserve">nuo </w:t>
            </w: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pradžia)</w:t>
            </w:r>
          </w:p>
          <w:p w14:paraId="10E3C5A0" w14:textId="77777777" w:rsidR="00D11814" w:rsidRPr="00D11814" w:rsidRDefault="00D11814" w:rsidP="00940407">
            <w:pPr>
              <w:jc w:val="both"/>
              <w:rPr>
                <w:rFonts w:ascii="Arial" w:hAnsi="Arial" w:cs="Arial"/>
                <w:b/>
                <w:bCs/>
                <w:color w:val="000000" w:themeColor="text1"/>
                <w:sz w:val="22"/>
                <w:szCs w:val="22"/>
              </w:rPr>
            </w:pPr>
            <w:r w:rsidRPr="00D11814">
              <w:rPr>
                <w:rFonts w:ascii="Arial" w:hAnsi="Arial" w:cs="Arial"/>
                <w:b/>
                <w:bCs/>
                <w:color w:val="000000" w:themeColor="text1"/>
                <w:sz w:val="22"/>
                <w:szCs w:val="22"/>
              </w:rPr>
              <w:t xml:space="preserve">iki </w:t>
            </w:r>
          </w:p>
          <w:p w14:paraId="0D213F47"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pabaiga)</w:t>
            </w:r>
          </w:p>
        </w:tc>
        <w:tc>
          <w:tcPr>
            <w:tcW w:w="1927" w:type="pct"/>
          </w:tcPr>
          <w:p w14:paraId="4F854A74" w14:textId="77777777" w:rsidR="00D11814" w:rsidRPr="00D11814" w:rsidRDefault="00D11814" w:rsidP="00940407">
            <w:pPr>
              <w:jc w:val="both"/>
              <w:rPr>
                <w:rFonts w:ascii="Arial" w:hAnsi="Arial" w:cs="Arial"/>
                <w:color w:val="000000" w:themeColor="text1"/>
                <w:sz w:val="22"/>
                <w:szCs w:val="22"/>
              </w:rPr>
            </w:pPr>
          </w:p>
          <w:p w14:paraId="47861ECE"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7F58966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pavadinimas)</w:t>
            </w:r>
          </w:p>
          <w:p w14:paraId="048FF2C0" w14:textId="77777777" w:rsidR="00D11814" w:rsidRPr="00D11814" w:rsidRDefault="00D11814" w:rsidP="00940407">
            <w:pPr>
              <w:jc w:val="both"/>
              <w:rPr>
                <w:rFonts w:ascii="Arial" w:hAnsi="Arial" w:cs="Arial"/>
                <w:color w:val="000000" w:themeColor="text1"/>
                <w:sz w:val="22"/>
                <w:szCs w:val="22"/>
              </w:rPr>
            </w:pPr>
          </w:p>
          <w:p w14:paraId="21605BBC"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8AC06A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kontaktinis asmuo, jo telefono numeris)</w:t>
            </w:r>
          </w:p>
          <w:p w14:paraId="4A88EA59" w14:textId="77777777" w:rsidR="00D11814" w:rsidRPr="00D11814" w:rsidRDefault="00D11814" w:rsidP="00940407">
            <w:pPr>
              <w:jc w:val="both"/>
              <w:rPr>
                <w:rFonts w:ascii="Arial" w:hAnsi="Arial" w:cs="Arial"/>
                <w:i/>
                <w:iCs/>
                <w:color w:val="000000" w:themeColor="text1"/>
                <w:sz w:val="22"/>
                <w:szCs w:val="22"/>
              </w:rPr>
            </w:pPr>
          </w:p>
          <w:p w14:paraId="01932776"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55D862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el. pašto adresas)</w:t>
            </w:r>
          </w:p>
          <w:p w14:paraId="6FF0470E" w14:textId="77777777" w:rsidR="00D11814" w:rsidRPr="00D11814" w:rsidRDefault="00D11814" w:rsidP="00940407">
            <w:pPr>
              <w:jc w:val="center"/>
              <w:rPr>
                <w:rFonts w:ascii="Arial" w:hAnsi="Arial" w:cs="Arial"/>
                <w:b/>
                <w:bCs/>
                <w:i/>
                <w:iCs/>
                <w:sz w:val="22"/>
                <w:szCs w:val="22"/>
              </w:rPr>
            </w:pPr>
          </w:p>
        </w:tc>
      </w:tr>
    </w:tbl>
    <w:p w14:paraId="6C10B91B" w14:textId="77777777" w:rsidR="00D11814" w:rsidRPr="00D11814" w:rsidRDefault="00D11814" w:rsidP="00D11814">
      <w:pPr>
        <w:spacing w:after="0" w:line="240" w:lineRule="auto"/>
        <w:jc w:val="both"/>
        <w:rPr>
          <w:rFonts w:ascii="Arial" w:hAnsi="Arial" w:cs="Arial"/>
          <w:sz w:val="22"/>
          <w:szCs w:val="22"/>
        </w:rPr>
      </w:pPr>
      <w:r w:rsidRPr="00D11814">
        <w:rPr>
          <w:rFonts w:ascii="Arial" w:hAnsi="Arial" w:cs="Arial"/>
          <w:sz w:val="22"/>
          <w:szCs w:val="22"/>
        </w:rPr>
        <w:t xml:space="preserve">* kartu su šia lentele turi būti pateiktos paslaugų gavėjų pažymos apie </w:t>
      </w:r>
      <w:r w:rsidRPr="00D11814">
        <w:rPr>
          <w:rFonts w:ascii="Arial" w:hAnsi="Arial" w:cs="Arial"/>
          <w:b/>
          <w:sz w:val="22"/>
          <w:szCs w:val="22"/>
        </w:rPr>
        <w:t>tinkamai</w:t>
      </w:r>
      <w:r w:rsidRPr="00D11814">
        <w:rPr>
          <w:rFonts w:ascii="Arial" w:hAnsi="Arial" w:cs="Arial"/>
          <w:sz w:val="22"/>
          <w:szCs w:val="22"/>
        </w:rPr>
        <w:t xml:space="preserve"> suteiktas paslaugas.</w:t>
      </w:r>
    </w:p>
    <w:p w14:paraId="589A359F" w14:textId="77777777" w:rsidR="00D11814" w:rsidRPr="00D11814" w:rsidRDefault="00D11814" w:rsidP="00D11814">
      <w:pPr>
        <w:spacing w:after="0" w:line="240" w:lineRule="auto"/>
        <w:jc w:val="both"/>
        <w:rPr>
          <w:rFonts w:ascii="Arial" w:hAnsi="Arial" w:cs="Arial"/>
          <w:sz w:val="22"/>
          <w:szCs w:val="22"/>
        </w:rPr>
      </w:pPr>
      <w:r w:rsidRPr="00D11814">
        <w:rPr>
          <w:rFonts w:ascii="Arial" w:hAnsi="Arial" w:cs="Arial"/>
          <w:sz w:val="22"/>
          <w:szCs w:val="22"/>
        </w:rPr>
        <w:t>Pastaba. Pateikęs šį paslaugų sąrašą dalyvis nebegalės jo papildyti.</w:t>
      </w:r>
    </w:p>
    <w:p w14:paraId="2F07F57F" w14:textId="77777777" w:rsidR="00D11814" w:rsidRPr="00D11814" w:rsidRDefault="00D11814" w:rsidP="00D11814">
      <w:pPr>
        <w:spacing w:after="0"/>
        <w:jc w:val="both"/>
        <w:rPr>
          <w:rFonts w:ascii="Arial" w:eastAsia="Times New Roman" w:hAnsi="Arial" w:cs="Arial"/>
          <w:sz w:val="22"/>
          <w:szCs w:val="22"/>
          <w:lang w:eastAsia="hu-HU"/>
        </w:rPr>
      </w:pPr>
    </w:p>
    <w:p w14:paraId="466AA3BB" w14:textId="77777777" w:rsidR="00D11814" w:rsidRPr="00D11814" w:rsidRDefault="00D11814" w:rsidP="00D11814">
      <w:pPr>
        <w:spacing w:after="0"/>
        <w:rPr>
          <w:rFonts w:ascii="Arial" w:eastAsia="Times New Roman" w:hAnsi="Arial" w:cs="Arial"/>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D11814" w:rsidRPr="00D11814" w14:paraId="28DB7660" w14:textId="77777777" w:rsidTr="00940407">
        <w:tc>
          <w:tcPr>
            <w:tcW w:w="8080" w:type="dxa"/>
          </w:tcPr>
          <w:p w14:paraId="04180744" w14:textId="77777777" w:rsidR="00D11814" w:rsidRPr="00D11814" w:rsidRDefault="00D11814" w:rsidP="00940407">
            <w:pPr>
              <w:tabs>
                <w:tab w:val="left" w:pos="11503"/>
              </w:tabs>
              <w:jc w:val="both"/>
              <w:rPr>
                <w:rFonts w:ascii="Arial" w:hAnsi="Arial" w:cs="Arial"/>
                <w:iCs/>
                <w:color w:val="00000A"/>
                <w:sz w:val="22"/>
                <w:szCs w:val="22"/>
              </w:rPr>
            </w:pPr>
          </w:p>
        </w:tc>
      </w:tr>
    </w:tbl>
    <w:p w14:paraId="0658FCF9" w14:textId="77777777" w:rsidR="00D11814" w:rsidRDefault="00D11814" w:rsidP="00D11814">
      <w:pPr>
        <w:tabs>
          <w:tab w:val="center" w:pos="7001"/>
          <w:tab w:val="left" w:pos="11888"/>
        </w:tabs>
        <w:spacing w:after="0" w:line="240" w:lineRule="auto"/>
        <w:jc w:val="both"/>
        <w:rPr>
          <w:rFonts w:cstheme="minorHAnsi"/>
          <w:i/>
          <w:color w:val="00000A"/>
          <w:sz w:val="22"/>
          <w:szCs w:val="22"/>
          <w:vertAlign w:val="superscript"/>
        </w:rPr>
      </w:pPr>
      <w:r w:rsidRPr="00D11814">
        <w:rPr>
          <w:rFonts w:ascii="Arial" w:hAnsi="Arial" w:cs="Arial"/>
          <w:i/>
          <w:color w:val="00000A"/>
          <w:sz w:val="22"/>
          <w:szCs w:val="22"/>
          <w:vertAlign w:val="superscript"/>
        </w:rPr>
        <w:tab/>
        <w:t xml:space="preserve">Dalyvio ar įgalioto asmens vardas ir pavardė                                                                                    </w:t>
      </w:r>
      <w:r>
        <w:rPr>
          <w:rFonts w:cstheme="minorHAnsi"/>
          <w:i/>
          <w:color w:val="00000A"/>
          <w:sz w:val="22"/>
          <w:szCs w:val="22"/>
          <w:vertAlign w:val="superscript"/>
        </w:rPr>
        <w:t>P</w:t>
      </w:r>
      <w:r w:rsidRPr="00E71FF5">
        <w:rPr>
          <w:rFonts w:cstheme="minorHAnsi"/>
          <w:i/>
          <w:color w:val="00000A"/>
          <w:sz w:val="22"/>
          <w:szCs w:val="22"/>
          <w:vertAlign w:val="superscript"/>
        </w:rPr>
        <w:t>arašas</w:t>
      </w:r>
    </w:p>
    <w:p w14:paraId="1EED837F" w14:textId="77777777" w:rsidR="00D11814" w:rsidRDefault="00D11814" w:rsidP="00D11814">
      <w:pPr>
        <w:spacing w:before="60" w:after="60" w:line="256" w:lineRule="auto"/>
        <w:rPr>
          <w:rFonts w:eastAsiaTheme="minorHAnsi" w:cstheme="minorHAnsi"/>
          <w:b/>
          <w:bCs/>
        </w:rPr>
        <w:sectPr w:rsidR="00D11814" w:rsidSect="00D11814">
          <w:footerReference w:type="first" r:id="rId16"/>
          <w:pgSz w:w="12240" w:h="15840"/>
          <w:pgMar w:top="1134" w:right="567" w:bottom="1134" w:left="1701" w:header="720" w:footer="720" w:gutter="0"/>
          <w:pgNumType w:start="13"/>
          <w:cols w:space="720"/>
          <w:titlePg/>
          <w:docGrid w:linePitch="360"/>
        </w:sectPr>
      </w:pP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6" w:name="_Toc156827381"/>
      <w:bookmarkStart w:id="57" w:name="_Ref38291379"/>
      <w:bookmarkStart w:id="58" w:name="_Ref38291394"/>
      <w:bookmarkStart w:id="59" w:name="_Ref38898251"/>
      <w:bookmarkStart w:id="60" w:name="_Toc126333943"/>
      <w:r w:rsidRPr="00F90307">
        <w:rPr>
          <w:rFonts w:ascii="Arial" w:eastAsia="Calibri" w:hAnsi="Arial" w:cs="Arial"/>
          <w:sz w:val="24"/>
          <w:szCs w:val="24"/>
        </w:rPr>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6"/>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1" w:name="_Toc156827382"/>
      <w:r w:rsidRPr="00F90307">
        <w:rPr>
          <w:rFonts w:ascii="Arial" w:eastAsia="Calibri" w:hAnsi="Arial" w:cs="Arial"/>
          <w:color w:val="auto"/>
          <w:sz w:val="24"/>
          <w:szCs w:val="24"/>
        </w:rPr>
        <w:t>„Europos bendrasis viešųjų pirkimų dokumentas“</w:t>
      </w:r>
      <w:bookmarkEnd w:id="61"/>
      <w:r w:rsidR="008D704D" w:rsidRPr="00F90307">
        <w:rPr>
          <w:rFonts w:ascii="Arial" w:eastAsia="Calibri" w:hAnsi="Arial" w:cs="Arial"/>
          <w:color w:val="auto"/>
          <w:sz w:val="24"/>
          <w:szCs w:val="24"/>
        </w:rPr>
        <w:t xml:space="preserve"> </w:t>
      </w:r>
      <w:bookmarkEnd w:id="57"/>
      <w:bookmarkEnd w:id="58"/>
      <w:bookmarkEnd w:id="59"/>
      <w:bookmarkEnd w:id="60"/>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2" w:name="_Toc156827383"/>
      <w:bookmarkStart w:id="63" w:name="_Ref38540913"/>
      <w:bookmarkStart w:id="64" w:name="_Ref38898051"/>
      <w:bookmarkStart w:id="65" w:name="_Ref38901392"/>
      <w:bookmarkStart w:id="66" w:name="_Hlk155181126"/>
      <w:r w:rsidRPr="00F90307">
        <w:rPr>
          <w:rFonts w:ascii="Arial" w:eastAsia="Calibri" w:hAnsi="Arial" w:cs="Arial"/>
          <w:color w:val="auto"/>
          <w:sz w:val="24"/>
          <w:szCs w:val="24"/>
        </w:rPr>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2"/>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67" w:name="_Toc156827384"/>
      <w:r w:rsidRPr="00F90307">
        <w:rPr>
          <w:rFonts w:ascii="Arial" w:eastAsia="Calibri" w:hAnsi="Arial" w:cs="Arial"/>
          <w:color w:val="auto"/>
          <w:sz w:val="24"/>
          <w:szCs w:val="24"/>
        </w:rPr>
        <w:t>„Pasiūlymo forma“</w:t>
      </w:r>
      <w:bookmarkEnd w:id="63"/>
      <w:bookmarkEnd w:id="64"/>
      <w:bookmarkEnd w:id="65"/>
      <w:bookmarkEnd w:id="67"/>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5D6BE782" w:rsidR="00A85CC5" w:rsidRPr="00F90307" w:rsidRDefault="004E788D" w:rsidP="00A85CC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UAB Tauragės regiono atliekų tvarkymo centras</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186117C8" w14:textId="77777777" w:rsidR="00AF57B3" w:rsidRDefault="00AF57B3" w:rsidP="00AF57B3">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w:t>
      </w:r>
      <w:r w:rsidRPr="00421DD6">
        <w:rPr>
          <w:rFonts w:ascii="Arial" w:hAnsi="Arial" w:cs="Arial"/>
          <w:b/>
          <w:bCs/>
          <w:caps/>
          <w:sz w:val="24"/>
          <w:szCs w:val="24"/>
        </w:rPr>
        <w:t>MIŠKO G. 7 GYSTĖNŲ K., VELIUONOS SEN., JURBARKO R. SAV.</w:t>
      </w:r>
      <w:r w:rsidRPr="00F04022">
        <w:rPr>
          <w:rFonts w:ascii="Arial" w:hAnsi="Arial" w:cs="Arial"/>
          <w:b/>
          <w:bCs/>
          <w:caps/>
          <w:sz w:val="24"/>
          <w:szCs w:val="24"/>
        </w:rPr>
        <w:t xml:space="preserve"> </w:t>
      </w:r>
      <w:r w:rsidRPr="00920637">
        <w:rPr>
          <w:rFonts w:ascii="Arial" w:hAnsi="Arial" w:cs="Arial"/>
          <w:b/>
          <w:bCs/>
          <w:caps/>
          <w:sz w:val="24"/>
          <w:szCs w:val="24"/>
        </w:rPr>
        <w:t>supaparastinto statybos PROJEKTo parengimo PASLAUGOS</w:t>
      </w:r>
    </w:p>
    <w:p w14:paraId="191A52D7" w14:textId="77777777" w:rsidR="00AF57B3" w:rsidRPr="00920637" w:rsidRDefault="00AF57B3" w:rsidP="00AF57B3">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0B3E3597" w14:textId="77777777" w:rsidR="0031234A" w:rsidRPr="008610A2" w:rsidRDefault="0031234A" w:rsidP="008610A2">
            <w:pPr>
              <w:pStyle w:val="Sraopastraipa"/>
              <w:suppressAutoHyphens/>
              <w:overflowPunct w:val="0"/>
              <w:autoSpaceDE w:val="0"/>
              <w:autoSpaceDN w:val="0"/>
              <w:spacing w:after="0"/>
              <w:ind w:left="0"/>
              <w:contextualSpacing w:val="0"/>
              <w:textAlignment w:val="baseline"/>
              <w:rPr>
                <w:rFonts w:ascii="Arial" w:hAnsi="Arial" w:cs="Arial"/>
                <w:b/>
                <w:bCs/>
                <w:caps/>
                <w:sz w:val="20"/>
                <w:szCs w:val="20"/>
              </w:rPr>
            </w:pPr>
            <w:r w:rsidRPr="008610A2">
              <w:rPr>
                <w:rFonts w:ascii="Arial" w:hAnsi="Arial" w:cs="Arial"/>
                <w:b/>
                <w:bCs/>
                <w:caps/>
                <w:sz w:val="20"/>
                <w:szCs w:val="20"/>
              </w:rPr>
              <w:t>DIDŽIŲJŲ ATLIEKŲ SURINKIMO AIKŠTELĖS MIŠKO G. 7 GYSTĖNŲ K., VELIUONOS SEN., JURBARKO R. SAV. supaparastinto statybos PROJEKTo parengimo PASLAUGOS</w:t>
            </w:r>
          </w:p>
          <w:p w14:paraId="51AA511D" w14:textId="18E61297" w:rsidR="00396429" w:rsidRPr="00FF6D4F" w:rsidRDefault="00396429" w:rsidP="00396429">
            <w:pPr>
              <w:spacing w:after="0" w:line="240" w:lineRule="auto"/>
              <w:jc w:val="both"/>
              <w:rPr>
                <w:rFonts w:ascii="Arial" w:hAnsi="Arial" w:cs="Arial"/>
                <w:b/>
                <w:bCs/>
                <w:sz w:val="24"/>
                <w:szCs w:val="24"/>
              </w:rPr>
            </w:pP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338F899E"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1</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68"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 xml:space="preserve">180 dienų </w:t>
            </w:r>
          </w:p>
          <w:p w14:paraId="2BEE35DE" w14:textId="60A1B48C"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150 dienų</w:t>
            </w:r>
          </w:p>
          <w:p w14:paraId="356C7EE6" w14:textId="6EC5E2F9"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A073FD">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68"/>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69" w:name="_Ref39484039"/>
      <w:bookmarkStart w:id="70" w:name="_Ref40278562"/>
      <w:bookmarkEnd w:id="66"/>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69"/>
      <w:bookmarkEnd w:id="70"/>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1"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1"/>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2"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2"/>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3" w:name="_Toc156827385"/>
      <w:bookmarkStart w:id="74" w:name="_Ref39586171"/>
      <w:bookmarkStart w:id="75" w:name="_Ref39673580"/>
      <w:bookmarkStart w:id="76" w:name="_Ref39674283"/>
      <w:r w:rsidRPr="00F90307">
        <w:rPr>
          <w:rFonts w:ascii="Arial" w:hAnsi="Arial" w:cs="Arial"/>
          <w:color w:val="auto"/>
          <w:sz w:val="24"/>
          <w:szCs w:val="24"/>
        </w:rPr>
        <w:t>Pirkimo sąlygų 8 priedas</w:t>
      </w:r>
      <w:bookmarkEnd w:id="73"/>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77" w:name="_Toc156827386"/>
      <w:r w:rsidRPr="00F90307">
        <w:rPr>
          <w:rFonts w:ascii="Arial" w:hAnsi="Arial" w:cs="Arial"/>
          <w:color w:val="auto"/>
          <w:sz w:val="24"/>
          <w:szCs w:val="24"/>
        </w:rPr>
        <w:t>„Tiekėjo deklaracija dėl atitikties Reglamento nuostatoms“</w:t>
      </w:r>
      <w:bookmarkEnd w:id="77"/>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78" w:name="_Toc156827389"/>
      <w:r w:rsidRPr="00F90307">
        <w:rPr>
          <w:rFonts w:ascii="Arial" w:hAnsi="Arial" w:cs="Arial"/>
          <w:color w:val="auto"/>
          <w:sz w:val="24"/>
          <w:szCs w:val="24"/>
        </w:rPr>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78"/>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79"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4"/>
      <w:bookmarkEnd w:id="75"/>
      <w:bookmarkEnd w:id="76"/>
      <w:bookmarkEnd w:id="79"/>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07F7A5AE" w:rsidR="009D4A8B" w:rsidRPr="001B6DF4" w:rsidRDefault="001B6DF4" w:rsidP="001B6DF4">
            <w:pPr>
              <w:pStyle w:val="Sraopastraipa"/>
              <w:suppressAutoHyphens/>
              <w:overflowPunct w:val="0"/>
              <w:autoSpaceDE w:val="0"/>
              <w:autoSpaceDN w:val="0"/>
              <w:spacing w:after="0"/>
              <w:ind w:left="0"/>
              <w:contextualSpacing w:val="0"/>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w:t>
            </w:r>
            <w:r w:rsidRPr="00421DD6">
              <w:rPr>
                <w:rFonts w:ascii="Arial" w:hAnsi="Arial" w:cs="Arial"/>
                <w:b/>
                <w:bCs/>
                <w:caps/>
                <w:sz w:val="24"/>
                <w:szCs w:val="24"/>
              </w:rPr>
              <w:t>MIŠKO G. 7 GYSTĖNŲ K., VELIUONOS SEN., JURBARKO R. SAV.</w:t>
            </w:r>
            <w:r w:rsidRPr="00F04022">
              <w:rPr>
                <w:rFonts w:ascii="Arial" w:hAnsi="Arial" w:cs="Arial"/>
                <w:b/>
                <w:bCs/>
                <w:caps/>
                <w:sz w:val="24"/>
                <w:szCs w:val="24"/>
              </w:rPr>
              <w:t xml:space="preserve"> </w:t>
            </w:r>
            <w:r w:rsidRPr="00920637">
              <w:rPr>
                <w:rFonts w:ascii="Arial" w:hAnsi="Arial" w:cs="Arial"/>
                <w:b/>
                <w:bCs/>
                <w:caps/>
                <w:sz w:val="24"/>
                <w:szCs w:val="24"/>
              </w:rPr>
              <w:t>supaparastinto statybos PROJEKTo parengimo PASLAUGO</w:t>
            </w:r>
            <w:r>
              <w:rPr>
                <w:rFonts w:ascii="Arial" w:hAnsi="Arial" w:cs="Arial"/>
                <w:b/>
                <w:bCs/>
                <w:caps/>
                <w:sz w:val="24"/>
                <w:szCs w:val="24"/>
              </w:rPr>
              <w:t>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D0A5C" w:rsidRPr="00F90307" w14:paraId="0EC1CC91" w14:textId="77777777" w:rsidTr="003075C5">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D0A5C" w:rsidRPr="00F90307" w:rsidRDefault="002D0A5C" w:rsidP="002D0A5C">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vAlign w:val="bottom"/>
          </w:tcPr>
          <w:p w14:paraId="457759EE" w14:textId="5B1007A4" w:rsidR="002D0A5C" w:rsidRPr="002D0A5C" w:rsidRDefault="002D0A5C" w:rsidP="002D0A5C">
            <w:pPr>
              <w:spacing w:after="0" w:line="240" w:lineRule="auto"/>
              <w:rPr>
                <w:rFonts w:ascii="Arial" w:hAnsi="Arial" w:cs="Arial"/>
                <w:kern w:val="2"/>
                <w:sz w:val="24"/>
                <w:szCs w:val="24"/>
              </w:rPr>
            </w:pPr>
            <w:r w:rsidRPr="002D0A5C">
              <w:rPr>
                <w:rFonts w:ascii="Arial" w:hAnsi="Arial" w:cs="Arial"/>
                <w:bCs/>
                <w:sz w:val="24"/>
                <w:szCs w:val="24"/>
              </w:rPr>
              <w:t>UAB Tauragės regiono atliekų tvarkymo centras</w:t>
            </w:r>
          </w:p>
        </w:tc>
      </w:tr>
      <w:tr w:rsidR="002D0A5C" w:rsidRPr="00F90307" w14:paraId="4C55ACF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vAlign w:val="bottom"/>
          </w:tcPr>
          <w:p w14:paraId="17845FA3" w14:textId="11021318"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179901854</w:t>
            </w:r>
          </w:p>
        </w:tc>
      </w:tr>
      <w:tr w:rsidR="002D0A5C" w:rsidRPr="00F90307" w14:paraId="03A37AF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vAlign w:val="bottom"/>
          </w:tcPr>
          <w:p w14:paraId="0B958F34" w14:textId="17A34481"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Paberžių g. 14, 72325 Tauragė</w:t>
            </w:r>
          </w:p>
        </w:tc>
      </w:tr>
      <w:tr w:rsidR="002D0A5C" w:rsidRPr="00F90307" w14:paraId="568C5DAC"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vAlign w:val="bottom"/>
          </w:tcPr>
          <w:p w14:paraId="1791FC65" w14:textId="6D87D8F6"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LT100001038813</w:t>
            </w:r>
          </w:p>
        </w:tc>
      </w:tr>
      <w:tr w:rsidR="002D0A5C" w:rsidRPr="00F90307" w14:paraId="199D46A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vAlign w:val="bottom"/>
          </w:tcPr>
          <w:p w14:paraId="5B2AF246" w14:textId="0F9B35E1"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LT284010041600010319</w:t>
            </w:r>
          </w:p>
        </w:tc>
      </w:tr>
      <w:tr w:rsidR="002D0A5C" w:rsidRPr="00F90307" w14:paraId="6F55ED98"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vAlign w:val="bottom"/>
          </w:tcPr>
          <w:p w14:paraId="2692F88D" w14:textId="506EAA6A" w:rsidR="002D0A5C" w:rsidRPr="002D0A5C" w:rsidRDefault="002D0A5C" w:rsidP="002D0A5C">
            <w:pPr>
              <w:spacing w:after="0" w:line="240" w:lineRule="auto"/>
              <w:rPr>
                <w:rFonts w:ascii="Arial" w:hAnsi="Arial" w:cs="Arial"/>
                <w:kern w:val="2"/>
                <w:sz w:val="24"/>
                <w:szCs w:val="24"/>
              </w:rPr>
            </w:pPr>
            <w:proofErr w:type="spellStart"/>
            <w:r w:rsidRPr="002D0A5C">
              <w:rPr>
                <w:rFonts w:ascii="Arial" w:hAnsi="Arial" w:cs="Arial"/>
                <w:kern w:val="2"/>
                <w:sz w:val="24"/>
                <w:szCs w:val="24"/>
              </w:rPr>
              <w:t>Luminor</w:t>
            </w:r>
            <w:proofErr w:type="spellEnd"/>
            <w:r w:rsidRPr="002D0A5C">
              <w:rPr>
                <w:rFonts w:ascii="Arial" w:hAnsi="Arial" w:cs="Arial"/>
                <w:kern w:val="2"/>
                <w:sz w:val="24"/>
                <w:szCs w:val="24"/>
              </w:rPr>
              <w:t xml:space="preserve"> Bank AS, 40100</w:t>
            </w:r>
          </w:p>
        </w:tc>
      </w:tr>
      <w:tr w:rsidR="002D0A5C" w:rsidRPr="00F90307" w14:paraId="7BAD7E31"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vAlign w:val="bottom"/>
          </w:tcPr>
          <w:p w14:paraId="46E93545" w14:textId="408C8EC2"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+370 446 61125</w:t>
            </w:r>
          </w:p>
        </w:tc>
      </w:tr>
      <w:tr w:rsidR="002D0A5C" w:rsidRPr="00F90307" w14:paraId="6E59716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vAlign w:val="bottom"/>
          </w:tcPr>
          <w:p w14:paraId="20AED621" w14:textId="6B4D71AE"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info@uabtratc.lt</w:t>
            </w:r>
          </w:p>
        </w:tc>
      </w:tr>
      <w:tr w:rsidR="002D0A5C"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5192BE5A" w14:textId="5CB4009D" w:rsidR="002D0A5C" w:rsidRPr="002D0A5C" w:rsidRDefault="002D0A5C" w:rsidP="002D0A5C">
            <w:pPr>
              <w:spacing w:after="0" w:line="240" w:lineRule="auto"/>
              <w:rPr>
                <w:rFonts w:ascii="Arial" w:hAnsi="Arial" w:cs="Arial"/>
                <w:kern w:val="2"/>
                <w:sz w:val="24"/>
                <w:szCs w:val="24"/>
              </w:rPr>
            </w:pPr>
          </w:p>
        </w:tc>
      </w:tr>
      <w:tr w:rsidR="002D0A5C" w:rsidRPr="00F90307" w14:paraId="09F6DE5E"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vAlign w:val="bottom"/>
          </w:tcPr>
          <w:p w14:paraId="3972F391" w14:textId="5600908C" w:rsidR="002D0A5C" w:rsidRPr="002D0A5C" w:rsidRDefault="00AE1D9A" w:rsidP="002D0A5C">
            <w:pPr>
              <w:spacing w:after="0" w:line="240" w:lineRule="auto"/>
              <w:rPr>
                <w:rFonts w:ascii="Arial" w:hAnsi="Arial" w:cs="Arial"/>
                <w:kern w:val="2"/>
                <w:sz w:val="24"/>
                <w:szCs w:val="24"/>
              </w:rPr>
            </w:pPr>
            <w:r>
              <w:rPr>
                <w:rFonts w:ascii="Arial" w:hAnsi="Arial" w:cs="Arial"/>
                <w:kern w:val="2"/>
                <w:sz w:val="24"/>
                <w:szCs w:val="24"/>
              </w:rPr>
              <w:t>Pagal įstaigos įstatus</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7"/>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98B9E21" w14:textId="77777777" w:rsidR="00204D92"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Plėtros skyriaus vadovė Agnė Venckutė, </w:t>
            </w:r>
          </w:p>
          <w:p w14:paraId="12B22179" w14:textId="4D776C89" w:rsidR="00C070FB" w:rsidRPr="00C070FB"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tel. +370 646 62647, e. paštas </w:t>
            </w:r>
            <w:hyperlink r:id="rId20" w:history="1">
              <w:r w:rsidRPr="00C070FB">
                <w:rPr>
                  <w:rFonts w:ascii="Arial" w:eastAsia="Times New Roman" w:hAnsi="Arial" w:cs="Arial"/>
                  <w:color w:val="0000FF"/>
                  <w:kern w:val="2"/>
                  <w:sz w:val="24"/>
                  <w:szCs w:val="24"/>
                  <w:u w:val="single"/>
                  <w:lang w:eastAsia="en-US"/>
                </w:rPr>
                <w:t>projektai@uabtratc.lt</w:t>
              </w:r>
            </w:hyperlink>
          </w:p>
          <w:p w14:paraId="4FFF641A" w14:textId="4046E968" w:rsidR="00297B8A" w:rsidRPr="00204D92" w:rsidRDefault="00297B8A" w:rsidP="00E7218A">
            <w:pPr>
              <w:spacing w:after="0" w:line="240" w:lineRule="auto"/>
              <w:rPr>
                <w:rFonts w:ascii="Arial" w:hAnsi="Arial" w:cs="Arial"/>
                <w:kern w:val="2"/>
                <w:sz w:val="24"/>
                <w:szCs w:val="24"/>
              </w:rPr>
            </w:pP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0203008E"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Tiekėjas įsipareigoja Sutartyje numatytomis sąlygomis suteikti</w:t>
            </w:r>
            <w:r w:rsidR="00392E1C">
              <w:rPr>
                <w:rFonts w:ascii="Arial" w:hAnsi="Arial" w:cs="Arial"/>
                <w:kern w:val="2"/>
                <w:sz w:val="24"/>
                <w:szCs w:val="24"/>
              </w:rPr>
              <w:t xml:space="preserve"> didžiųjų atliekų surinkimo aikštelės Miško g. 7</w:t>
            </w:r>
            <w:r w:rsidR="00DB6344">
              <w:rPr>
                <w:rFonts w:ascii="Arial" w:hAnsi="Arial" w:cs="Arial"/>
                <w:kern w:val="2"/>
                <w:sz w:val="24"/>
                <w:szCs w:val="24"/>
              </w:rPr>
              <w:t xml:space="preserve">, </w:t>
            </w:r>
            <w:proofErr w:type="spellStart"/>
            <w:r w:rsidR="00DB6344">
              <w:rPr>
                <w:rFonts w:ascii="Arial" w:hAnsi="Arial" w:cs="Arial"/>
                <w:kern w:val="2"/>
                <w:sz w:val="24"/>
                <w:szCs w:val="24"/>
              </w:rPr>
              <w:t>Gystėnų</w:t>
            </w:r>
            <w:proofErr w:type="spellEnd"/>
            <w:r w:rsidR="00DB6344">
              <w:rPr>
                <w:rFonts w:ascii="Arial" w:hAnsi="Arial" w:cs="Arial"/>
                <w:kern w:val="2"/>
                <w:sz w:val="24"/>
                <w:szCs w:val="24"/>
              </w:rPr>
              <w:t xml:space="preserve"> k., Veliuonos sen.</w:t>
            </w:r>
            <w:r w:rsidR="00B76503">
              <w:rPr>
                <w:rFonts w:ascii="Arial" w:hAnsi="Arial" w:cs="Arial"/>
                <w:kern w:val="2"/>
                <w:sz w:val="24"/>
                <w:szCs w:val="24"/>
              </w:rPr>
              <w:t>, Jurbarko r. sav.</w:t>
            </w:r>
            <w:r w:rsidR="00E64761" w:rsidRPr="00E55040">
              <w:rPr>
                <w:rFonts w:ascii="Arial" w:hAnsi="Arial" w:cs="Arial"/>
                <w:kern w:val="2"/>
                <w:sz w:val="24"/>
                <w:szCs w:val="24"/>
              </w:rPr>
              <w:t xml:space="preserve"> </w:t>
            </w:r>
            <w:r w:rsidR="00E55040" w:rsidRPr="00E55040">
              <w:rPr>
                <w:rFonts w:ascii="Arial" w:hAnsi="Arial" w:cs="Arial"/>
                <w:sz w:val="24"/>
                <w:szCs w:val="24"/>
              </w:rPr>
              <w:t>supaprastinto</w:t>
            </w:r>
            <w:r w:rsidR="00E55040" w:rsidRPr="00E55040">
              <w:rPr>
                <w:rFonts w:ascii="Arial" w:hAnsi="Arial" w:cs="Arial"/>
                <w:b/>
                <w:bCs/>
                <w:sz w:val="24"/>
                <w:szCs w:val="24"/>
              </w:rPr>
              <w:t xml:space="preserve"> </w:t>
            </w:r>
            <w:r w:rsidR="00E64761" w:rsidRPr="00E55040">
              <w:rPr>
                <w:rFonts w:ascii="Arial" w:hAnsi="Arial" w:cs="Arial"/>
                <w:kern w:val="2"/>
                <w:sz w:val="24"/>
                <w:szCs w:val="24"/>
              </w:rPr>
              <w:t xml:space="preserve">statybos projekto parengimo </w:t>
            </w:r>
            <w:r w:rsidRPr="00E55040">
              <w:rPr>
                <w:rFonts w:ascii="Arial" w:hAnsi="Arial" w:cs="Arial"/>
                <w:kern w:val="2"/>
                <w:sz w:val="24"/>
                <w:szCs w:val="24"/>
              </w:rPr>
              <w:t>paslaugas</w:t>
            </w:r>
            <w:r w:rsidR="00BA42A6" w:rsidRPr="00E55040">
              <w:rPr>
                <w:rFonts w:ascii="Arial" w:hAnsi="Arial" w:cs="Arial"/>
                <w:b/>
                <w:bCs/>
                <w:kern w:val="2"/>
                <w:sz w:val="24"/>
                <w:szCs w:val="24"/>
              </w:rPr>
              <w:t xml:space="preserve">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7869B631" w:rsidR="00297B8A" w:rsidRPr="00E55040" w:rsidRDefault="00460FBC"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Supaprastinto statybos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 xml:space="preserve">). </w:t>
            </w: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9F4E09"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DF19219" w14:textId="77777777" w:rsidR="009F4E09" w:rsidRPr="009F4E09" w:rsidRDefault="009F4E09" w:rsidP="00655AD8">
            <w:pPr>
              <w:spacing w:line="240" w:lineRule="auto"/>
              <w:rPr>
                <w:rFonts w:ascii="Arial" w:hAnsi="Arial" w:cs="Arial"/>
                <w:kern w:val="2"/>
                <w:sz w:val="24"/>
                <w:szCs w:val="24"/>
              </w:rPr>
            </w:pPr>
            <w:r w:rsidRPr="009F4E09">
              <w:rPr>
                <w:rFonts w:ascii="Arial" w:hAnsi="Arial" w:cs="Arial"/>
                <w:kern w:val="2"/>
                <w:sz w:val="24"/>
                <w:szCs w:val="24"/>
              </w:rPr>
              <w:t>Europos Sąjungos lėšomis bendrai finansuojamo projekto „Rūšiuojamojo atliekų surinkimo skatinimas Tauragės regione“ Nr. Nr. 27-208-P-0001.</w:t>
            </w:r>
          </w:p>
          <w:p w14:paraId="019796AB" w14:textId="77777777" w:rsidR="009F4E09" w:rsidRPr="009F4E09" w:rsidRDefault="009F4E09" w:rsidP="009F4E09">
            <w:pPr>
              <w:spacing w:after="0" w:line="240" w:lineRule="auto"/>
              <w:rPr>
                <w:rFonts w:ascii="Arial" w:hAnsi="Arial" w:cs="Arial"/>
                <w:kern w:val="2"/>
                <w:sz w:val="24"/>
                <w:szCs w:val="24"/>
              </w:rPr>
            </w:pPr>
          </w:p>
        </w:tc>
      </w:tr>
      <w:tr w:rsidR="009F4E09"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9F4E09"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9F4E09" w:rsidRPr="00F90307" w:rsidRDefault="009F4E09" w:rsidP="009F4E09">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2D9CB3E" w:rsidR="009F4E09" w:rsidRDefault="009F4E09" w:rsidP="009F4E09">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31AE9CC3" w:rsidR="009F4E09" w:rsidRPr="0090674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vėliau kaip per </w:t>
            </w:r>
            <w:r w:rsidR="00337170">
              <w:rPr>
                <w:rFonts w:ascii="Arial" w:hAnsi="Arial" w:cs="Arial"/>
                <w:b/>
                <w:bCs/>
                <w:kern w:val="2"/>
                <w:sz w:val="24"/>
                <w:szCs w:val="24"/>
              </w:rPr>
              <w:t>20</w:t>
            </w:r>
            <w:r w:rsidRPr="00F90307">
              <w:rPr>
                <w:rFonts w:ascii="Arial" w:hAnsi="Arial" w:cs="Arial"/>
                <w:b/>
                <w:bCs/>
                <w:kern w:val="2"/>
                <w:sz w:val="24"/>
                <w:szCs w:val="24"/>
              </w:rPr>
              <w:t xml:space="preserve">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30A7A947" w:rsidR="009F4E09" w:rsidRPr="007F0E4B" w:rsidRDefault="009F4E09" w:rsidP="009F4E09">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7F0E4B">
              <w:rPr>
                <w:rFonts w:ascii="Arial" w:hAnsi="Arial" w:cs="Arial"/>
                <w:sz w:val="24"/>
                <w:szCs w:val="24"/>
              </w:rPr>
              <w:t xml:space="preserve">Tiekėjas privalo atsakyti į Pirkėjo, rangovo, techninio prižiūrėtojo raštu ar žodžiu pateiktus klausimus, susijusius su supaprastintu statybos projektu, </w:t>
            </w:r>
            <w:r w:rsidRPr="007F0E4B">
              <w:rPr>
                <w:rFonts w:ascii="Arial" w:hAnsi="Arial" w:cs="Arial"/>
                <w:b/>
                <w:bCs/>
                <w:sz w:val="24"/>
                <w:szCs w:val="24"/>
              </w:rPr>
              <w:t xml:space="preserve">ne vėliau kaip per 3 (tris) darbo dienas </w:t>
            </w:r>
            <w:r w:rsidRPr="007F0E4B">
              <w:rPr>
                <w:rFonts w:ascii="Arial" w:hAnsi="Arial" w:cs="Arial"/>
                <w:sz w:val="24"/>
                <w:szCs w:val="24"/>
              </w:rPr>
              <w:t>nuo užklausimo pateikimo (įskaitant ir rangos darbų viešojo pirkimo metu pateiktus potencialių rangovų klausimus). Per nustatytą terminą neatsakius, ar pateikus netinkamus, neišsamius atsakymus taikoma Specialiųjų sąlygų 9.10.2. p. numatyta atsakomybė.</w:t>
            </w:r>
          </w:p>
          <w:p w14:paraId="35BA3641" w14:textId="2E0228D8" w:rsidR="009F4E09" w:rsidRPr="00F9030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7F0E4B">
              <w:rPr>
                <w:rFonts w:ascii="Arial" w:hAnsi="Arial" w:cs="Arial"/>
                <w:sz w:val="24"/>
                <w:szCs w:val="24"/>
              </w:rPr>
              <w:t xml:space="preserve">Paslaugos negali būti pradėtos teikti, kol nėra gautas projektuotojo civilinės atsakomybės draudimas. Tiekėjas jį pateikia Pirkėjui ne vėliau kaip per </w:t>
            </w:r>
            <w:r w:rsidRPr="007F0E4B">
              <w:rPr>
                <w:rFonts w:ascii="Arial" w:hAnsi="Arial" w:cs="Arial"/>
                <w:b/>
                <w:bCs/>
                <w:sz w:val="24"/>
                <w:szCs w:val="24"/>
              </w:rPr>
              <w:t xml:space="preserve">10 (dešimt) darbo dienų </w:t>
            </w:r>
            <w:r w:rsidRPr="007F0E4B">
              <w:rPr>
                <w:rFonts w:ascii="Arial" w:hAnsi="Arial" w:cs="Arial"/>
                <w:sz w:val="24"/>
                <w:szCs w:val="24"/>
              </w:rPr>
              <w:t>nuo Sutarties pasirašymo dienos.</w:t>
            </w:r>
          </w:p>
        </w:tc>
      </w:tr>
      <w:tr w:rsidR="009F4E09"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9F4E09" w:rsidRPr="00F90307" w:rsidRDefault="009F4E09" w:rsidP="009F4E09">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Tiekėjas įsipareigoja suteikti Paslaugas šioje Sutartyje nustatytais terminais, sąlygomis ir Techninėje specifikacijoje nurodytų etapų eiliškumu.</w:t>
            </w:r>
          </w:p>
        </w:tc>
      </w:tr>
      <w:tr w:rsidR="009F4E09"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sz w:val="24"/>
                <w:szCs w:val="24"/>
              </w:rPr>
              <w:t>Netaikoma</w:t>
            </w:r>
          </w:p>
        </w:tc>
      </w:tr>
      <w:tr w:rsidR="009F4E09"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9F4E09" w:rsidRPr="00F90307" w:rsidRDefault="009F4E09" w:rsidP="009F4E09">
            <w:pPr>
              <w:spacing w:after="0" w:line="240" w:lineRule="auto"/>
              <w:rPr>
                <w:rFonts w:ascii="Arial" w:hAnsi="Arial" w:cs="Arial"/>
                <w:sz w:val="24"/>
                <w:szCs w:val="24"/>
              </w:rPr>
            </w:pPr>
          </w:p>
        </w:tc>
      </w:tr>
      <w:tr w:rsidR="009F4E09"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605FE6AE" w:rsidR="009F4E09" w:rsidRPr="00F90307" w:rsidRDefault="00633C33" w:rsidP="00633C33">
            <w:pPr>
              <w:pStyle w:val="Sraopastraipa"/>
              <w:spacing w:after="0" w:line="240" w:lineRule="auto"/>
              <w:ind w:left="360"/>
              <w:jc w:val="both"/>
              <w:rPr>
                <w:rFonts w:ascii="Arial" w:hAnsi="Arial" w:cs="Arial"/>
                <w:kern w:val="2"/>
                <w:sz w:val="24"/>
                <w:szCs w:val="24"/>
              </w:rPr>
            </w:pPr>
            <w:r>
              <w:rPr>
                <w:rFonts w:ascii="Arial" w:hAnsi="Arial" w:cs="Arial"/>
                <w:kern w:val="2"/>
                <w:sz w:val="24"/>
                <w:szCs w:val="24"/>
              </w:rPr>
              <w:t xml:space="preserve">4.5.1. </w:t>
            </w:r>
            <w:r w:rsidR="009F4E09" w:rsidRPr="00F90307">
              <w:rPr>
                <w:rFonts w:ascii="Arial" w:hAnsi="Arial" w:cs="Arial"/>
                <w:kern w:val="2"/>
                <w:sz w:val="24"/>
                <w:szCs w:val="24"/>
              </w:rPr>
              <w:t>Paslaugų perdavimo-priėmimo aktas ir Sąskaita.</w:t>
            </w:r>
          </w:p>
          <w:p w14:paraId="70976A26" w14:textId="701CA1AB" w:rsidR="009F4E09" w:rsidRPr="00633C33" w:rsidRDefault="009F4E09" w:rsidP="00633C33">
            <w:pPr>
              <w:pStyle w:val="Sraopastraipa"/>
              <w:numPr>
                <w:ilvl w:val="2"/>
                <w:numId w:val="70"/>
              </w:numPr>
              <w:spacing w:after="0" w:line="240" w:lineRule="auto"/>
              <w:ind w:left="0" w:firstLine="360"/>
              <w:jc w:val="both"/>
              <w:rPr>
                <w:rFonts w:ascii="Arial" w:hAnsi="Arial" w:cs="Arial"/>
                <w:kern w:val="2"/>
                <w:sz w:val="24"/>
                <w:szCs w:val="24"/>
              </w:rPr>
            </w:pPr>
            <w:bookmarkStart w:id="80" w:name="_Hlk197611877"/>
            <w:r w:rsidRPr="00633C33">
              <w:rPr>
                <w:rFonts w:ascii="Arial" w:hAnsi="Arial" w:cs="Arial"/>
                <w:b/>
                <w:bCs/>
                <w:kern w:val="2"/>
                <w:sz w:val="24"/>
                <w:szCs w:val="24"/>
              </w:rPr>
              <w:t>Ne vėliau kaip per 10 (dešimt) darbo dienų</w:t>
            </w:r>
            <w:r w:rsidRPr="00633C33">
              <w:rPr>
                <w:rFonts w:ascii="Arial" w:hAnsi="Arial" w:cs="Arial"/>
                <w:kern w:val="2"/>
                <w:sz w:val="24"/>
                <w:szCs w:val="24"/>
              </w:rPr>
              <w:t xml:space="preserve"> nuo Sutarties įsigaliojimo pateikti Paslaugų atlikimo grafiką (Grafikas), kuriame turi būti nurodyta paslaugų teikimo trukmė mėnesiais</w:t>
            </w:r>
            <w:bookmarkEnd w:id="80"/>
            <w:r w:rsidRPr="00633C33">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9F4E09" w:rsidRPr="00F90307" w:rsidRDefault="009F4E09" w:rsidP="009F4E09">
            <w:pPr>
              <w:spacing w:after="0" w:line="240" w:lineRule="auto"/>
              <w:ind w:firstLine="198"/>
              <w:jc w:val="both"/>
              <w:rPr>
                <w:rFonts w:ascii="Arial" w:hAnsi="Arial" w:cs="Arial"/>
                <w:kern w:val="2"/>
                <w:sz w:val="24"/>
                <w:szCs w:val="24"/>
              </w:rPr>
            </w:pPr>
          </w:p>
          <w:p w14:paraId="7BC4555A"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9F4E09"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9F4E09"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9F4E09"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9F4E09" w:rsidRPr="00F90307" w:rsidRDefault="009F4E09" w:rsidP="009F4E09">
            <w:pPr>
              <w:spacing w:after="0" w:line="240" w:lineRule="auto"/>
              <w:jc w:val="both"/>
              <w:rPr>
                <w:rFonts w:ascii="Arial" w:hAnsi="Arial" w:cs="Arial"/>
                <w:sz w:val="24"/>
                <w:szCs w:val="24"/>
              </w:rPr>
            </w:pPr>
          </w:p>
          <w:p w14:paraId="27C23FA2" w14:textId="77777777" w:rsidR="009F4E09" w:rsidRPr="00F90307" w:rsidRDefault="009F4E09" w:rsidP="009F4E09">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9F4E09"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9F4E09"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9F4E09" w:rsidRPr="00F90307" w:rsidRDefault="009F4E09" w:rsidP="009F4E09">
            <w:pPr>
              <w:spacing w:after="0" w:line="240" w:lineRule="auto"/>
              <w:jc w:val="both"/>
              <w:rPr>
                <w:rFonts w:ascii="Arial" w:hAnsi="Arial" w:cs="Arial"/>
                <w:kern w:val="2"/>
                <w:sz w:val="24"/>
                <w:szCs w:val="24"/>
              </w:rPr>
            </w:pPr>
          </w:p>
          <w:p w14:paraId="334468F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9F4E09"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9F4E09" w:rsidRPr="00F90307" w:rsidRDefault="009F4E09" w:rsidP="009F4E09">
            <w:pPr>
              <w:spacing w:after="0" w:line="240" w:lineRule="auto"/>
              <w:rPr>
                <w:rFonts w:ascii="Arial" w:hAnsi="Arial" w:cs="Arial"/>
                <w:sz w:val="24"/>
                <w:szCs w:val="24"/>
              </w:rPr>
            </w:pPr>
          </w:p>
        </w:tc>
      </w:tr>
      <w:tr w:rsidR="009F4E09"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9F4E09" w:rsidRPr="00F90307" w:rsidRDefault="009F4E09" w:rsidP="009F4E09">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DE5718B"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w:t>
            </w:r>
            <w:r w:rsidR="00CA0653">
              <w:rPr>
                <w:rFonts w:ascii="Arial" w:hAnsi="Arial" w:cs="Arial"/>
                <w:color w:val="000000"/>
                <w:sz w:val="24"/>
                <w:szCs w:val="24"/>
              </w:rPr>
              <w:t>S</w:t>
            </w:r>
            <w:r w:rsidRPr="00F90307">
              <w:rPr>
                <w:rFonts w:ascii="Arial" w:hAnsi="Arial" w:cs="Arial"/>
                <w:color w:val="000000"/>
                <w:sz w:val="24"/>
                <w:szCs w:val="24"/>
              </w:rPr>
              <w:t xml:space="preserve">utarties kainos (perskaičiuojama tik ta sutarties kainos dalis, kuri neapmokėta Tiekėjui) perskaičiavimą (keitimą) ne anksčiau kaip po 6 (šešių) mėnesių nuo Sutarties </w:t>
            </w:r>
            <w:r w:rsidR="00E149B1">
              <w:rPr>
                <w:rFonts w:ascii="Arial" w:hAnsi="Arial" w:cs="Arial"/>
                <w:color w:val="000000"/>
                <w:sz w:val="24"/>
                <w:szCs w:val="24"/>
              </w:rPr>
              <w:t>įsigaliojimo</w:t>
            </w:r>
            <w:r w:rsidRPr="00F90307">
              <w:rPr>
                <w:rFonts w:ascii="Arial" w:hAnsi="Arial" w:cs="Arial"/>
                <w:color w:val="000000"/>
                <w:sz w:val="24"/>
                <w:szCs w:val="24"/>
              </w:rPr>
              <w:t xml:space="preserve">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9F4E09"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9F4E09" w:rsidRPr="00906747" w:rsidRDefault="009F4E09" w:rsidP="009F4E09">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Pr="00906747">
              <w:rPr>
                <w:rFonts w:ascii="Arial" w:hAnsi="Arial" w:cs="Arial"/>
                <w:kern w:val="2"/>
                <w:sz w:val="24"/>
                <w:szCs w:val="24"/>
              </w:rPr>
              <w:t xml:space="preserve">pagal teisės aktus privalomų tyrimų atlikimą, 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9F4E09" w:rsidRPr="00906747" w:rsidRDefault="009F4E09" w:rsidP="009F4E09">
            <w:pPr>
              <w:spacing w:after="0" w:line="240" w:lineRule="auto"/>
              <w:jc w:val="both"/>
              <w:rPr>
                <w:rFonts w:ascii="Arial" w:hAnsi="Arial" w:cs="Arial"/>
                <w:sz w:val="24"/>
                <w:szCs w:val="24"/>
              </w:rPr>
            </w:pPr>
          </w:p>
          <w:p w14:paraId="037AFD3C" w14:textId="53300087" w:rsidR="009F4E09" w:rsidRPr="00F90307" w:rsidRDefault="009F4E09" w:rsidP="009F4E09">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9F4E09"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9F4E09"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9F4E09"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9F4E09" w:rsidRPr="00F90307" w:rsidRDefault="009F4E09" w:rsidP="009F4E09">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9F4E09"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9F4E09"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9F4E09" w:rsidRPr="00F90307" w:rsidRDefault="009F4E09" w:rsidP="009F4E09">
            <w:pPr>
              <w:spacing w:after="0" w:line="240" w:lineRule="auto"/>
              <w:jc w:val="both"/>
              <w:rPr>
                <w:rFonts w:ascii="Arial" w:hAnsi="Arial" w:cs="Arial"/>
                <w:kern w:val="2"/>
                <w:sz w:val="24"/>
                <w:szCs w:val="24"/>
              </w:rPr>
            </w:pPr>
          </w:p>
          <w:p w14:paraId="1952D36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9F4E09" w:rsidRPr="00F90307" w:rsidRDefault="009F4E09" w:rsidP="009F4E09">
            <w:pPr>
              <w:spacing w:after="0" w:line="240" w:lineRule="auto"/>
              <w:jc w:val="both"/>
              <w:rPr>
                <w:rFonts w:ascii="Arial" w:hAnsi="Arial" w:cs="Arial"/>
                <w:kern w:val="2"/>
                <w:sz w:val="24"/>
                <w:szCs w:val="24"/>
              </w:rPr>
            </w:pPr>
          </w:p>
          <w:p w14:paraId="3D5845AE" w14:textId="7BB98C8C"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kern w:val="2"/>
                <w:sz w:val="24"/>
                <w:szCs w:val="24"/>
              </w:rPr>
              <w:t>Sutarties vykdymui pasitelkiami subtiekėjai ir (ar) specialistai yra nurodyti Sutarties priede Nr. 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9F4E09"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9F4E09"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C00603C" w14:textId="0D92AC4F" w:rsidR="0095537A" w:rsidRPr="00734229" w:rsidRDefault="009F4E09" w:rsidP="00EB3A01">
            <w:pPr>
              <w:spacing w:after="0" w:line="240" w:lineRule="auto"/>
              <w:jc w:val="both"/>
              <w:rPr>
                <w:rFonts w:ascii="Arial" w:hAnsi="Arial" w:cs="Arial"/>
                <w:kern w:val="2"/>
                <w:sz w:val="24"/>
                <w:szCs w:val="24"/>
              </w:rPr>
            </w:pPr>
            <w:r w:rsidRPr="00734229">
              <w:rPr>
                <w:rFonts w:ascii="Arial" w:hAnsi="Arial" w:cs="Arial"/>
                <w:kern w:val="2"/>
                <w:sz w:val="24"/>
                <w:szCs w:val="24"/>
              </w:rPr>
              <w:t>Prievolių pagal Sutartį įvykdymas užtikrinamas</w:t>
            </w:r>
            <w:r w:rsidR="0095537A" w:rsidRPr="00734229">
              <w:rPr>
                <w:rFonts w:ascii="Arial" w:hAnsi="Arial" w:cs="Arial"/>
                <w:kern w:val="2"/>
                <w:sz w:val="24"/>
                <w:szCs w:val="24"/>
              </w:rPr>
              <w:t>:</w:t>
            </w:r>
          </w:p>
          <w:p w14:paraId="793D1329" w14:textId="7551A121" w:rsidR="009F4E09" w:rsidRPr="00734229" w:rsidRDefault="0095537A" w:rsidP="00EB3A01">
            <w:pPr>
              <w:spacing w:after="0" w:line="240" w:lineRule="auto"/>
              <w:jc w:val="both"/>
              <w:rPr>
                <w:rFonts w:ascii="Arial" w:hAnsi="Arial" w:cs="Arial"/>
                <w:kern w:val="2"/>
                <w:sz w:val="24"/>
                <w:szCs w:val="24"/>
              </w:rPr>
            </w:pPr>
            <w:r w:rsidRPr="00734229">
              <w:rPr>
                <w:rFonts w:ascii="Arial" w:hAnsi="Arial" w:cs="Arial"/>
                <w:kern w:val="2"/>
                <w:sz w:val="24"/>
                <w:szCs w:val="24"/>
              </w:rPr>
              <w:t>N</w:t>
            </w:r>
            <w:r w:rsidR="009F4E09" w:rsidRPr="00734229">
              <w:rPr>
                <w:rFonts w:ascii="Arial" w:hAnsi="Arial" w:cs="Arial"/>
                <w:kern w:val="2"/>
                <w:sz w:val="24"/>
                <w:szCs w:val="24"/>
              </w:rPr>
              <w:t xml:space="preserve">etesybomis (delspinigiais, bauda). </w:t>
            </w:r>
          </w:p>
          <w:p w14:paraId="53B988A6" w14:textId="77777777" w:rsidR="0095537A" w:rsidRPr="00EB3A01" w:rsidRDefault="0095537A" w:rsidP="00EB3A01">
            <w:pPr>
              <w:spacing w:after="0" w:line="240" w:lineRule="auto"/>
              <w:rPr>
                <w:rFonts w:ascii="Arial" w:hAnsi="Arial" w:cs="Arial"/>
                <w:color w:val="000000" w:themeColor="text1"/>
                <w:kern w:val="2"/>
                <w:sz w:val="24"/>
                <w:szCs w:val="24"/>
              </w:rPr>
            </w:pPr>
          </w:p>
          <w:p w14:paraId="4384686D" w14:textId="77777777" w:rsidR="0095537A" w:rsidRDefault="0095537A" w:rsidP="009F4E09">
            <w:pPr>
              <w:spacing w:after="0" w:line="240" w:lineRule="auto"/>
              <w:rPr>
                <w:rFonts w:ascii="Arial" w:hAnsi="Arial" w:cs="Arial"/>
                <w:color w:val="000000" w:themeColor="text1"/>
                <w:kern w:val="2"/>
                <w:sz w:val="24"/>
                <w:szCs w:val="24"/>
              </w:rPr>
            </w:pPr>
          </w:p>
          <w:p w14:paraId="6FB8F743" w14:textId="0FBC3D32" w:rsidR="009F4E09" w:rsidRPr="00F90307" w:rsidRDefault="009F4E09" w:rsidP="009F4E09">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9F4E09"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5738B37" w14:textId="77777777" w:rsidR="009F4E09"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3B7068A8" w14:textId="77777777" w:rsidR="00241A4E" w:rsidRPr="00F90307" w:rsidRDefault="00241A4E" w:rsidP="00734229">
            <w:pPr>
              <w:spacing w:after="0" w:line="240" w:lineRule="auto"/>
              <w:jc w:val="both"/>
              <w:rPr>
                <w:rFonts w:ascii="Arial" w:hAnsi="Arial" w:cs="Arial"/>
                <w:kern w:val="2"/>
                <w:sz w:val="24"/>
                <w:szCs w:val="24"/>
              </w:rPr>
            </w:pPr>
          </w:p>
        </w:tc>
      </w:tr>
      <w:tr w:rsidR="009F4E09"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9F4E09"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9F4E09" w:rsidRPr="00F90307" w:rsidRDefault="009F4E09" w:rsidP="009F4E09">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F4E09"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D5B8859" w14:textId="630BD453" w:rsidR="00FA6075" w:rsidRDefault="00FA6075" w:rsidP="007B2AEB">
            <w:pPr>
              <w:spacing w:line="240" w:lineRule="auto"/>
              <w:jc w:val="both"/>
              <w:rPr>
                <w:rFonts w:ascii="Arial" w:hAnsi="Arial" w:cs="Arial"/>
                <w:color w:val="000000"/>
                <w:kern w:val="2"/>
                <w:sz w:val="24"/>
                <w:szCs w:val="24"/>
              </w:rPr>
            </w:pPr>
            <w:r w:rsidRPr="00FA6075">
              <w:rPr>
                <w:rFonts w:ascii="Arial" w:hAnsi="Arial" w:cs="Arial"/>
                <w:color w:val="000000"/>
                <w:kern w:val="2"/>
                <w:sz w:val="24"/>
                <w:szCs w:val="24"/>
              </w:rPr>
              <w:t xml:space="preserve">9.2.1. Jeigu Tiekėjas vėluoja suteikti Paslaugas arba nevykdo kitų sutartinių įsipareigojimų, Pirkėjas nuo kitos nei nustatytas terminas dienos Tiekėjui </w:t>
            </w:r>
            <w:r w:rsidRPr="007B2AEB">
              <w:rPr>
                <w:rFonts w:ascii="Arial" w:hAnsi="Arial" w:cs="Arial"/>
                <w:kern w:val="2"/>
                <w:sz w:val="24"/>
                <w:szCs w:val="24"/>
              </w:rPr>
              <w:t xml:space="preserve">skaičiuoja 0,02 (dvi šimtosios) procento dydžio </w:t>
            </w:r>
            <w:r w:rsidRPr="00FA6075">
              <w:rPr>
                <w:rFonts w:ascii="Arial" w:hAnsi="Arial" w:cs="Arial"/>
                <w:color w:val="000000"/>
                <w:kern w:val="2"/>
                <w:sz w:val="24"/>
                <w:szCs w:val="24"/>
              </w:rPr>
              <w:t>delspinigius už kiekvieną uždelstą</w:t>
            </w:r>
            <w:r w:rsidRPr="007B2AEB">
              <w:rPr>
                <w:rFonts w:ascii="Arial" w:hAnsi="Arial" w:cs="Arial"/>
                <w:kern w:val="2"/>
                <w:sz w:val="24"/>
                <w:szCs w:val="24"/>
              </w:rPr>
              <w:t xml:space="preserve"> dieną </w:t>
            </w:r>
            <w:r w:rsidRPr="00FA6075">
              <w:rPr>
                <w:rFonts w:ascii="Arial" w:hAnsi="Arial" w:cs="Arial"/>
                <w:color w:val="000000"/>
                <w:kern w:val="2"/>
                <w:sz w:val="24"/>
                <w:szCs w:val="24"/>
              </w:rPr>
              <w:t>nuo laiku nesuteiktų Paslaugų ar kitų sutartinių įsipareigojimų nevykdymo kainos be PVM.</w:t>
            </w:r>
          </w:p>
          <w:p w14:paraId="531AB57F" w14:textId="08AF63C9" w:rsidR="00F441AB" w:rsidRPr="00F441AB" w:rsidRDefault="00F441AB" w:rsidP="00B64047">
            <w:pPr>
              <w:spacing w:after="0" w:line="240" w:lineRule="auto"/>
              <w:jc w:val="both"/>
              <w:rPr>
                <w:rFonts w:ascii="Arial" w:eastAsia="Times New Roman" w:hAnsi="Arial" w:cs="Arial"/>
                <w:sz w:val="24"/>
                <w:szCs w:val="24"/>
                <w:lang w:eastAsia="en-US"/>
              </w:rPr>
            </w:pPr>
            <w:r w:rsidRPr="00F441AB">
              <w:rPr>
                <w:rFonts w:ascii="Times New Roman" w:eastAsia="Times New Roman" w:hAnsi="Times New Roman" w:cs="Times New Roman"/>
                <w:color w:val="000000"/>
                <w:sz w:val="24"/>
                <w:szCs w:val="24"/>
                <w:lang w:val="lt" w:eastAsia="en-US"/>
              </w:rPr>
              <w:t>9</w:t>
            </w:r>
            <w:r w:rsidRPr="00F441AB">
              <w:rPr>
                <w:rFonts w:ascii="Arial" w:eastAsia="Times New Roman" w:hAnsi="Arial" w:cs="Arial"/>
                <w:color w:val="000000"/>
                <w:sz w:val="24"/>
                <w:szCs w:val="24"/>
                <w:lang w:val="lt" w:eastAsia="en-US"/>
              </w:rPr>
              <w:t xml:space="preserve">.2.2. Jeigu Tiekėjas vėluoja grąžinti dėl Tiekėjui mokėtinos sumos sumažinimo susidariusią permoką pagal Bendrųjų sąlygų 7.4.1.2 papunktį, Pirkėjas nuo kitos nei nustatytas terminas dienos Tiekėjui skaičiuoja </w:t>
            </w:r>
            <w:r w:rsidRPr="00F441AB">
              <w:rPr>
                <w:rFonts w:ascii="Arial" w:eastAsia="Times New Roman" w:hAnsi="Arial" w:cs="Arial"/>
                <w:sz w:val="24"/>
                <w:szCs w:val="24"/>
                <w:lang w:val="lt" w:eastAsia="en-US"/>
              </w:rPr>
              <w:t xml:space="preserve">0,02 (dvi šimtosios) procento </w:t>
            </w:r>
            <w:r w:rsidRPr="00F441AB">
              <w:rPr>
                <w:rFonts w:ascii="Arial" w:eastAsia="Times New Roman" w:hAnsi="Arial" w:cs="Arial"/>
                <w:color w:val="000000"/>
                <w:sz w:val="24"/>
                <w:szCs w:val="24"/>
                <w:lang w:val="lt" w:eastAsia="en-US"/>
              </w:rPr>
              <w:t>dydžio delspinigius už kiekvieną uždelstą</w:t>
            </w:r>
            <w:r w:rsidRPr="00F441AB">
              <w:rPr>
                <w:rFonts w:ascii="Arial" w:eastAsia="Times New Roman" w:hAnsi="Arial" w:cs="Arial"/>
                <w:sz w:val="24"/>
                <w:szCs w:val="24"/>
                <w:lang w:val="lt" w:eastAsia="en-US"/>
              </w:rPr>
              <w:t xml:space="preserve"> dieną  </w:t>
            </w:r>
            <w:r w:rsidRPr="00F441AB">
              <w:rPr>
                <w:rFonts w:ascii="Arial" w:eastAsia="Times New Roman" w:hAnsi="Arial" w:cs="Arial"/>
                <w:color w:val="000000"/>
                <w:sz w:val="24"/>
                <w:szCs w:val="24"/>
                <w:lang w:val="lt" w:eastAsia="en-US"/>
              </w:rPr>
              <w:t>nuo laiku negrąžintos permokos kainos be PVM.</w:t>
            </w:r>
          </w:p>
          <w:p w14:paraId="3E796B6B" w14:textId="77777777" w:rsidR="00F441AB" w:rsidRPr="00FA6075" w:rsidRDefault="00F441AB" w:rsidP="007B2AEB">
            <w:pPr>
              <w:spacing w:line="240" w:lineRule="auto"/>
              <w:jc w:val="both"/>
              <w:rPr>
                <w:rFonts w:ascii="Arial" w:hAnsi="Arial" w:cs="Arial"/>
                <w:color w:val="000000"/>
                <w:kern w:val="2"/>
                <w:sz w:val="24"/>
                <w:szCs w:val="24"/>
              </w:rPr>
            </w:pPr>
          </w:p>
          <w:p w14:paraId="7BDD88CA" w14:textId="78B87B39" w:rsidR="009F4E09" w:rsidRPr="00F90307" w:rsidRDefault="00FA6075" w:rsidP="007B2AEB">
            <w:pPr>
              <w:spacing w:after="0" w:line="240" w:lineRule="auto"/>
              <w:ind w:firstLine="47"/>
              <w:jc w:val="both"/>
              <w:rPr>
                <w:rFonts w:ascii="Arial" w:hAnsi="Arial" w:cs="Arial"/>
                <w:i/>
                <w:iCs/>
                <w:sz w:val="24"/>
                <w:szCs w:val="24"/>
              </w:rPr>
            </w:pPr>
            <w:r w:rsidRPr="00FA6075">
              <w:rPr>
                <w:rFonts w:ascii="Arial" w:hAnsi="Arial" w:cs="Arial"/>
                <w:color w:val="000000"/>
                <w:kern w:val="2"/>
                <w:sz w:val="24"/>
                <w:szCs w:val="24"/>
              </w:rPr>
              <w:t>9.2.</w:t>
            </w:r>
            <w:r w:rsidR="00F441AB">
              <w:rPr>
                <w:rFonts w:ascii="Arial" w:hAnsi="Arial" w:cs="Arial"/>
                <w:color w:val="000000"/>
                <w:kern w:val="2"/>
                <w:sz w:val="24"/>
                <w:szCs w:val="24"/>
              </w:rPr>
              <w:t>3</w:t>
            </w:r>
            <w:r w:rsidRPr="00FA6075">
              <w:rPr>
                <w:rFonts w:ascii="Arial" w:hAnsi="Arial" w:cs="Arial"/>
                <w:color w:val="000000"/>
                <w:kern w:val="2"/>
                <w:sz w:val="24"/>
                <w:szCs w:val="24"/>
              </w:rPr>
              <w:t xml:space="preserve">. Tiekėjas privalo sumokėti Pirkėjui netesybas per </w:t>
            </w:r>
            <w:r w:rsidR="0000166F">
              <w:rPr>
                <w:rFonts w:ascii="Arial" w:hAnsi="Arial" w:cs="Arial"/>
                <w:color w:val="000000"/>
                <w:kern w:val="2"/>
                <w:sz w:val="24"/>
                <w:szCs w:val="24"/>
              </w:rPr>
              <w:t>30</w:t>
            </w:r>
            <w:r w:rsidRPr="00FA6075">
              <w:rPr>
                <w:rFonts w:ascii="Arial" w:hAnsi="Arial" w:cs="Arial"/>
                <w:kern w:val="2"/>
                <w:sz w:val="24"/>
                <w:szCs w:val="24"/>
              </w:rPr>
              <w:t xml:space="preserve"> </w:t>
            </w:r>
            <w:r w:rsidRPr="00FA6075">
              <w:rPr>
                <w:rFonts w:ascii="Arial" w:hAnsi="Arial" w:cs="Arial"/>
                <w:color w:val="000000"/>
                <w:kern w:val="2"/>
                <w:sz w:val="24"/>
                <w:szCs w:val="24"/>
              </w:rPr>
              <w:t xml:space="preserve">dienų nuo Pirkėjo pareikalavimo, jeigu netesybų suma nėra </w:t>
            </w:r>
            <w:r w:rsidRPr="00FA6075">
              <w:rPr>
                <w:rFonts w:ascii="Arial" w:hAnsi="Arial" w:cs="Arial"/>
                <w:sz w:val="24"/>
                <w:szCs w:val="24"/>
              </w:rPr>
              <w:t>išskaitoma iš Tiekėjui mokėtinos sumos.</w:t>
            </w:r>
          </w:p>
        </w:tc>
      </w:tr>
      <w:tr w:rsidR="009F4E09"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9F4E09" w:rsidRPr="00F90307" w:rsidRDefault="009F4E09" w:rsidP="009F4E09">
            <w:pPr>
              <w:spacing w:after="0" w:line="240" w:lineRule="auto"/>
              <w:jc w:val="both"/>
              <w:rPr>
                <w:rFonts w:ascii="Arial" w:hAnsi="Arial" w:cs="Arial"/>
                <w:bCs/>
                <w:kern w:val="2"/>
                <w:sz w:val="24"/>
                <w:szCs w:val="24"/>
              </w:rPr>
            </w:pPr>
          </w:p>
          <w:p w14:paraId="505D4FAA"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9F4E09"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335EE51C" w:rsidR="009F4E09" w:rsidRPr="00F90307" w:rsidRDefault="00AC6256" w:rsidP="009F4E09">
            <w:pPr>
              <w:spacing w:after="0" w:line="240" w:lineRule="auto"/>
              <w:rPr>
                <w:rFonts w:ascii="Arial" w:hAnsi="Arial" w:cs="Arial"/>
                <w:bCs/>
                <w:kern w:val="2"/>
                <w:sz w:val="24"/>
                <w:szCs w:val="24"/>
              </w:rPr>
            </w:pPr>
            <w:r>
              <w:rPr>
                <w:rFonts w:ascii="Arial" w:hAnsi="Arial" w:cs="Arial"/>
                <w:bCs/>
                <w:kern w:val="2"/>
                <w:sz w:val="24"/>
                <w:szCs w:val="24"/>
              </w:rPr>
              <w:t>Netaikoma</w:t>
            </w:r>
          </w:p>
        </w:tc>
      </w:tr>
      <w:tr w:rsidR="009F4E09"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9F4E09" w:rsidRPr="00F90307" w:rsidRDefault="009F4E09" w:rsidP="009F4E09">
            <w:pPr>
              <w:spacing w:after="0" w:line="240" w:lineRule="auto"/>
              <w:jc w:val="both"/>
              <w:rPr>
                <w:rFonts w:ascii="Arial" w:hAnsi="Arial" w:cs="Arial"/>
                <w:bCs/>
                <w:color w:val="000000"/>
                <w:kern w:val="2"/>
                <w:sz w:val="24"/>
                <w:szCs w:val="24"/>
              </w:rPr>
            </w:pPr>
            <w:r w:rsidRPr="00861097">
              <w:rPr>
                <w:rFonts w:ascii="Arial" w:hAnsi="Arial" w:cs="Arial"/>
                <w:bCs/>
                <w:kern w:val="2"/>
                <w:sz w:val="24"/>
                <w:szCs w:val="24"/>
              </w:rPr>
              <w:t>Už Specialiųjų sąlygų 13.1.1 p. pažeidimą taikoma 100 (vieno šimto) Eur bauda už kiekvieną nustatytą pažeidimo atvejį.</w:t>
            </w:r>
          </w:p>
        </w:tc>
      </w:tr>
      <w:tr w:rsidR="009F4E09"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9F4E09"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9F4E09" w:rsidRPr="000E7B02" w:rsidRDefault="009F4E09" w:rsidP="009F4E09">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 už kiekvieną termino praleidimo dieną Tiekėjui taikoma 120 (vieno šimto dvidešimt) Eur dydžio bauda, kuri skaičiuojama iki esminio Sutarties pažeidimo nustatymo momento.</w:t>
            </w:r>
            <w:r>
              <w:rPr>
                <w:rFonts w:ascii="Arial" w:hAnsi="Arial" w:cs="Arial"/>
                <w:bCs/>
                <w:sz w:val="24"/>
                <w:szCs w:val="24"/>
              </w:rPr>
              <w:t xml:space="preserve"> </w:t>
            </w:r>
          </w:p>
          <w:p w14:paraId="4FE2383C" w14:textId="0A65A26E"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9F4E09" w:rsidRPr="000E7B02" w:rsidRDefault="009F4E09" w:rsidP="009F4E09">
            <w:pPr>
              <w:spacing w:after="0" w:line="240" w:lineRule="auto"/>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9F4E09"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9F4E09"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9F4E09" w:rsidRPr="00F90307" w:rsidRDefault="009F4E09" w:rsidP="009F4E09">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9F4E09" w:rsidRPr="00F90307" w:rsidRDefault="009F4E09" w:rsidP="009F4E09">
            <w:pPr>
              <w:spacing w:after="0" w:line="240" w:lineRule="auto"/>
              <w:rPr>
                <w:rFonts w:ascii="Arial" w:hAnsi="Arial" w:cs="Arial"/>
                <w:bCs/>
                <w:kern w:val="2"/>
                <w:sz w:val="24"/>
                <w:szCs w:val="24"/>
              </w:rPr>
            </w:pPr>
          </w:p>
        </w:tc>
      </w:tr>
      <w:tr w:rsidR="009F4E09"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9.10.1. </w:t>
            </w:r>
            <w:r w:rsidRPr="00C658ED">
              <w:rPr>
                <w:rFonts w:ascii="Arial" w:hAnsi="Arial" w:cs="Arial"/>
                <w:b/>
                <w:kern w:val="2"/>
                <w:sz w:val="24"/>
                <w:szCs w:val="24"/>
              </w:rPr>
              <w:t>Teikėjui nustatoma 300 (trijų</w:t>
            </w:r>
            <w:r w:rsidRPr="00C658ED">
              <w:rPr>
                <w:rFonts w:ascii="Arial" w:hAnsi="Arial" w:cs="Arial"/>
                <w:bCs/>
                <w:kern w:val="2"/>
                <w:sz w:val="24"/>
                <w:szCs w:val="24"/>
              </w:rPr>
              <w:t xml:space="preserve"> šimtų)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37C4ED6"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9.10.2. Tiekėjas, pradelsęs Specialiųjų sąlygų 4.1.1 p., </w:t>
            </w:r>
            <w:r w:rsidR="00191C42" w:rsidRPr="00C658ED">
              <w:rPr>
                <w:rFonts w:ascii="Arial" w:hAnsi="Arial" w:cs="Arial"/>
                <w:bCs/>
                <w:kern w:val="2"/>
                <w:sz w:val="24"/>
                <w:szCs w:val="24"/>
              </w:rPr>
              <w:t>4</w:t>
            </w:r>
            <w:r w:rsidRPr="00C658ED">
              <w:rPr>
                <w:rFonts w:ascii="Arial" w:hAnsi="Arial" w:cs="Arial"/>
                <w:bCs/>
                <w:kern w:val="2"/>
                <w:sz w:val="24"/>
                <w:szCs w:val="24"/>
              </w:rPr>
              <w:t>.</w:t>
            </w:r>
            <w:r w:rsidR="00191C42" w:rsidRPr="00C658ED">
              <w:rPr>
                <w:rFonts w:ascii="Arial" w:hAnsi="Arial" w:cs="Arial"/>
                <w:bCs/>
                <w:kern w:val="2"/>
                <w:sz w:val="24"/>
                <w:szCs w:val="24"/>
              </w:rPr>
              <w:t>5</w:t>
            </w:r>
            <w:r w:rsidRPr="00C658ED">
              <w:rPr>
                <w:rFonts w:ascii="Arial" w:hAnsi="Arial" w:cs="Arial"/>
                <w:bCs/>
                <w:kern w:val="2"/>
                <w:sz w:val="24"/>
                <w:szCs w:val="24"/>
              </w:rPr>
              <w:t>.2 p. (Grafikas), pateikimo terminus ar Specialiųjų sąlygų 4.1.2 p. (ekspertizės pastabų taisymo), 4.1.3 p. (atsakymų teikimo) nurodytą terminą moka Pirkėjui 50 Eur dydžio delspinigius už kiekvieną pavėluotą dieną. Delspinigiai gali būti išskaičiuojami iš Tiekėjui mokėtinų sumų.</w:t>
            </w:r>
          </w:p>
          <w:p w14:paraId="0DD185BD" w14:textId="4EDF27B2"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9.10.3. Tiekėjas, pažeidęs Techninės specifikacijos 3.2.3 punkto reikalavimus moka Pirkėjui 1000 Eur baudą.</w:t>
            </w:r>
          </w:p>
          <w:p w14:paraId="3A045E1B" w14:textId="77777777" w:rsidR="009F4E09" w:rsidRPr="00F90307"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9F4E09"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9F4E09" w:rsidRPr="00F90307" w:rsidRDefault="009F4E09" w:rsidP="009F4E09">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9F4E09"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9F4E09"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9F4E09" w:rsidRPr="00F90307" w:rsidRDefault="009F4E09" w:rsidP="009F4E09">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Pr>
                <w:rFonts w:ascii="Arial" w:eastAsia="Arial" w:hAnsi="Arial" w:cs="Arial"/>
                <w:sz w:val="24"/>
                <w:szCs w:val="24"/>
              </w:rPr>
              <w:t xml:space="preserve">. </w:t>
            </w:r>
          </w:p>
        </w:tc>
      </w:tr>
      <w:tr w:rsidR="009F4E09"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9F4E09"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9F4E09" w:rsidRPr="00826073" w:rsidRDefault="009F4E09" w:rsidP="009F4E09">
            <w:pPr>
              <w:spacing w:after="0" w:line="240" w:lineRule="auto"/>
              <w:jc w:val="both"/>
              <w:rPr>
                <w:rFonts w:ascii="Arial" w:hAnsi="Arial" w:cs="Arial"/>
                <w:color w:val="EE0000"/>
                <w:kern w:val="2"/>
                <w:sz w:val="24"/>
                <w:szCs w:val="24"/>
              </w:rPr>
            </w:pPr>
            <w:r w:rsidRPr="00433A8B">
              <w:rPr>
                <w:rFonts w:ascii="Arial" w:hAnsi="Arial" w:cs="Arial"/>
                <w:kern w:val="2"/>
                <w:sz w:val="24"/>
                <w:szCs w:val="24"/>
              </w:rPr>
              <w:t>Ši Sutartis laikoma sudaryta ir įsigalioja nuo Sutarties pasirašymo dienos (antrosios Šalies pasirašymo dieną</w:t>
            </w:r>
            <w:r w:rsidRPr="00826073">
              <w:rPr>
                <w:rFonts w:ascii="Arial" w:hAnsi="Arial" w:cs="Arial"/>
                <w:color w:val="EE0000"/>
                <w:kern w:val="2"/>
                <w:sz w:val="24"/>
                <w:szCs w:val="24"/>
              </w:rPr>
              <w:t>).</w:t>
            </w:r>
          </w:p>
        </w:tc>
      </w:tr>
      <w:tr w:rsidR="009F4E09"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9F4E09"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9F4E09"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9F4E09"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9F4E09" w:rsidRPr="00F90307" w:rsidRDefault="009F4E09" w:rsidP="009F4E09">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9F4E09" w:rsidRPr="00F90307" w:rsidRDefault="009F4E09" w:rsidP="009F4E09">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9F4E09"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9F4E09" w:rsidRPr="00980527" w:rsidRDefault="009F4E09" w:rsidP="009F4E09">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46AC8D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4.4.3, 4.4.4.3 papunkčiais.</w:t>
            </w:r>
          </w:p>
          <w:p w14:paraId="308E6D87"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DCC569D" w14:textId="198CD5B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13.1.1. Vadovaujantis </w:t>
            </w:r>
            <w:r>
              <w:rPr>
                <w:rFonts w:ascii="Arial" w:hAnsi="Arial" w:cs="Arial"/>
                <w:kern w:val="2"/>
                <w:sz w:val="24"/>
                <w:szCs w:val="24"/>
                <w:shd w:val="clear" w:color="auto" w:fill="FFFFFF"/>
              </w:rPr>
              <w:t>A</w:t>
            </w:r>
            <w:r w:rsidRPr="00980527">
              <w:rPr>
                <w:rFonts w:ascii="Arial" w:hAnsi="Arial" w:cs="Arial"/>
                <w:kern w:val="2"/>
                <w:sz w:val="24"/>
                <w:szCs w:val="24"/>
                <w:shd w:val="clear" w:color="auto" w:fill="FFFFFF"/>
              </w:rPr>
              <w:t>prašu</w:t>
            </w:r>
            <w:r>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Sutarties vykdymo metu statinio projektavimo paslaugoms (supaprastinto statybos projekto parengimas) taikomi minimalūs aplinkos apsaugos Aprašo 2 priedo XVII skyrius 26.2.1. p., 26.2.3. p., 27-29 p. nurodyti kriterijai (</w:t>
            </w:r>
            <w:r>
              <w:rPr>
                <w:rFonts w:ascii="Arial" w:hAnsi="Arial" w:cs="Arial"/>
                <w:kern w:val="2"/>
                <w:sz w:val="24"/>
                <w:szCs w:val="24"/>
                <w:shd w:val="clear" w:color="auto" w:fill="FFFFFF"/>
              </w:rPr>
              <w:t xml:space="preserve">Sutartyje, </w:t>
            </w:r>
            <w:r w:rsidRPr="00980527">
              <w:rPr>
                <w:rFonts w:ascii="Arial" w:hAnsi="Arial" w:cs="Arial"/>
                <w:kern w:val="2"/>
                <w:sz w:val="24"/>
                <w:szCs w:val="24"/>
                <w:shd w:val="clear" w:color="auto" w:fill="FFFFFF"/>
              </w:rPr>
              <w:t xml:space="preserve">Sutarties priede Nr. </w:t>
            </w:r>
            <w:r>
              <w:rPr>
                <w:rFonts w:ascii="Arial" w:hAnsi="Arial" w:cs="Arial"/>
                <w:kern w:val="2"/>
                <w:sz w:val="24"/>
                <w:szCs w:val="24"/>
                <w:shd w:val="clear" w:color="auto" w:fill="FFFFFF"/>
              </w:rPr>
              <w:t>1</w:t>
            </w:r>
            <w:r w:rsidRPr="0098052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1" w:name="_Hlk195796728"/>
          </w:p>
          <w:bookmarkEnd w:id="81"/>
          <w:p w14:paraId="7A41F5A5"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F79B659" w14:textId="587825BE"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Nustačius, kad Tiekėjas bet kurio 13.1.1 papunktyje nustatyto (-ų) kriterijaus (-jų) nesilaiko, Tiekėjui taikoma </w:t>
            </w:r>
            <w:bookmarkStart w:id="82" w:name="_Hlk196166590"/>
            <w:r w:rsidRPr="00980527">
              <w:rPr>
                <w:rFonts w:ascii="Arial" w:hAnsi="Arial" w:cs="Arial"/>
                <w:kern w:val="2"/>
                <w:sz w:val="24"/>
                <w:szCs w:val="24"/>
                <w:shd w:val="clear" w:color="auto" w:fill="FFFFFF"/>
              </w:rPr>
              <w:t>Specialiųjų sąlygų 9.5. punkte nurodyto dydžio bauda</w:t>
            </w:r>
            <w:bookmarkEnd w:id="82"/>
            <w:r w:rsidRPr="00980527">
              <w:rPr>
                <w:rFonts w:ascii="Arial" w:hAnsi="Arial" w:cs="Arial"/>
                <w:kern w:val="2"/>
                <w:sz w:val="24"/>
                <w:szCs w:val="24"/>
                <w:shd w:val="clear" w:color="auto" w:fill="FFFFFF"/>
              </w:rPr>
              <w:t>.</w:t>
            </w:r>
          </w:p>
        </w:tc>
      </w:tr>
      <w:tr w:rsidR="009F4E09"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9F4E09" w:rsidRPr="00F90307" w:rsidRDefault="009F4E09" w:rsidP="009F4E09">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9F4E09"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9F4E09"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F4E09"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9F4E09"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Techninė specifikacija</w:t>
            </w:r>
          </w:p>
        </w:tc>
      </w:tr>
      <w:tr w:rsidR="009F4E09"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F4E09"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F4E09"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F4E09"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F4E09"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w:t>
            </w:r>
          </w:p>
        </w:tc>
      </w:tr>
      <w:tr w:rsidR="009F4E09"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F4E09"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F4E09"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F4E09"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3"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3"/>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3.2.3. Tiekėjas gali keisti ir (ar) pasitelkti subtiekėjus ir (ar) specialistus šiame Sutarties poskyryje 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Pirkėjas privalo pervesti mokėjimus Tiekėjui į Tiekėjo banko sąskaitą, nurodytą 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776F" w14:textId="77777777" w:rsidR="00122DD9" w:rsidRDefault="00122DD9" w:rsidP="00D05666">
      <w:r>
        <w:separator/>
      </w:r>
    </w:p>
  </w:endnote>
  <w:endnote w:type="continuationSeparator" w:id="0">
    <w:p w14:paraId="64A2EEF3" w14:textId="77777777" w:rsidR="00122DD9" w:rsidRDefault="00122DD9" w:rsidP="00D05666">
      <w:r>
        <w:continuationSeparator/>
      </w:r>
    </w:p>
  </w:endnote>
  <w:endnote w:type="continuationNotice" w:id="1">
    <w:p w14:paraId="2C52DB54" w14:textId="77777777" w:rsidR="00122DD9" w:rsidRDefault="00122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C19C" w14:textId="77777777" w:rsidR="00D11814" w:rsidRDefault="00D11814">
    <w:pPr>
      <w:pStyle w:val="Porat"/>
      <w:jc w:val="right"/>
    </w:pPr>
    <w:r>
      <w:fldChar w:fldCharType="begin"/>
    </w:r>
    <w:r>
      <w:instrText xml:space="preserve"> PAGE   \* MERGEFORMAT </w:instrText>
    </w:r>
    <w:r>
      <w:fldChar w:fldCharType="separate"/>
    </w:r>
    <w:r>
      <w:rPr>
        <w:noProof/>
      </w:rPr>
      <w:t>2</w:t>
    </w:r>
    <w:r>
      <w:rPr>
        <w:noProof/>
      </w:rPr>
      <w:fldChar w:fldCharType="end"/>
    </w:r>
  </w:p>
  <w:p w14:paraId="06445292" w14:textId="77777777" w:rsidR="00D11814" w:rsidRDefault="00D118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8B66" w14:textId="77777777" w:rsidR="00122DD9" w:rsidRDefault="00122DD9" w:rsidP="00D05666">
      <w:r>
        <w:separator/>
      </w:r>
    </w:p>
  </w:footnote>
  <w:footnote w:type="continuationSeparator" w:id="0">
    <w:p w14:paraId="1BAFD399" w14:textId="77777777" w:rsidR="00122DD9" w:rsidRDefault="00122DD9" w:rsidP="00D05666">
      <w:r>
        <w:continuationSeparator/>
      </w:r>
    </w:p>
  </w:footnote>
  <w:footnote w:type="continuationNotice" w:id="1">
    <w:p w14:paraId="397AFBF8" w14:textId="77777777" w:rsidR="00122DD9" w:rsidRDefault="00122DD9">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56205F"/>
    <w:multiLevelType w:val="hybridMultilevel"/>
    <w:tmpl w:val="153C0482"/>
    <w:lvl w:ilvl="0" w:tplc="42FE6ECA">
      <w:start w:val="1"/>
      <w:numFmt w:val="decimal"/>
      <w:lvlText w:val="%1)"/>
      <w:lvlJc w:val="left"/>
      <w:pPr>
        <w:ind w:left="720" w:hanging="360"/>
      </w:pPr>
    </w:lvl>
    <w:lvl w:ilvl="1" w:tplc="BB7895B2">
      <w:start w:val="1"/>
      <w:numFmt w:val="decimal"/>
      <w:lvlText w:val="%2)"/>
      <w:lvlJc w:val="left"/>
      <w:pPr>
        <w:ind w:left="720" w:hanging="360"/>
      </w:pPr>
    </w:lvl>
    <w:lvl w:ilvl="2" w:tplc="5E4E382E">
      <w:start w:val="1"/>
      <w:numFmt w:val="decimal"/>
      <w:lvlText w:val="%3)"/>
      <w:lvlJc w:val="left"/>
      <w:pPr>
        <w:ind w:left="720" w:hanging="360"/>
      </w:pPr>
    </w:lvl>
    <w:lvl w:ilvl="3" w:tplc="CE6A37D4">
      <w:start w:val="1"/>
      <w:numFmt w:val="decimal"/>
      <w:lvlText w:val="%4)"/>
      <w:lvlJc w:val="left"/>
      <w:pPr>
        <w:ind w:left="720" w:hanging="360"/>
      </w:pPr>
    </w:lvl>
    <w:lvl w:ilvl="4" w:tplc="1FFA2142">
      <w:start w:val="1"/>
      <w:numFmt w:val="decimal"/>
      <w:lvlText w:val="%5)"/>
      <w:lvlJc w:val="left"/>
      <w:pPr>
        <w:ind w:left="720" w:hanging="360"/>
      </w:pPr>
    </w:lvl>
    <w:lvl w:ilvl="5" w:tplc="29E20EA2">
      <w:start w:val="1"/>
      <w:numFmt w:val="decimal"/>
      <w:lvlText w:val="%6)"/>
      <w:lvlJc w:val="left"/>
      <w:pPr>
        <w:ind w:left="720" w:hanging="360"/>
      </w:pPr>
    </w:lvl>
    <w:lvl w:ilvl="6" w:tplc="E25A137E">
      <w:start w:val="1"/>
      <w:numFmt w:val="decimal"/>
      <w:lvlText w:val="%7)"/>
      <w:lvlJc w:val="left"/>
      <w:pPr>
        <w:ind w:left="720" w:hanging="360"/>
      </w:pPr>
    </w:lvl>
    <w:lvl w:ilvl="7" w:tplc="40A0B19E">
      <w:start w:val="1"/>
      <w:numFmt w:val="decimal"/>
      <w:lvlText w:val="%8)"/>
      <w:lvlJc w:val="left"/>
      <w:pPr>
        <w:ind w:left="720" w:hanging="360"/>
      </w:pPr>
    </w:lvl>
    <w:lvl w:ilvl="8" w:tplc="76B699B4">
      <w:start w:val="1"/>
      <w:numFmt w:val="decimal"/>
      <w:lvlText w:val="%9)"/>
      <w:lvlJc w:val="left"/>
      <w:pPr>
        <w:ind w:left="720" w:hanging="360"/>
      </w:p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7"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30"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2"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990F3F"/>
    <w:multiLevelType w:val="multilevel"/>
    <w:tmpl w:val="B6742ED0"/>
    <w:lvl w:ilvl="0">
      <w:start w:val="4"/>
      <w:numFmt w:val="decimal"/>
      <w:lvlText w:val="%1."/>
      <w:lvlJc w:val="left"/>
      <w:pPr>
        <w:ind w:left="585" w:hanging="585"/>
      </w:pPr>
      <w:rPr>
        <w:rFonts w:hint="default"/>
        <w:b/>
      </w:rPr>
    </w:lvl>
    <w:lvl w:ilvl="1">
      <w:start w:val="5"/>
      <w:numFmt w:val="decimal"/>
      <w:lvlText w:val="%1.%2."/>
      <w:lvlJc w:val="left"/>
      <w:pPr>
        <w:ind w:left="900" w:hanging="72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34"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8"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9"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D4B7795"/>
    <w:multiLevelType w:val="multilevel"/>
    <w:tmpl w:val="B3ECD8B4"/>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3"/>
  </w:num>
  <w:num w:numId="2" w16cid:durableId="29112251">
    <w:abstractNumId w:val="6"/>
  </w:num>
  <w:num w:numId="3" w16cid:durableId="284623839">
    <w:abstractNumId w:val="50"/>
  </w:num>
  <w:num w:numId="4" w16cid:durableId="1722971287">
    <w:abstractNumId w:val="41"/>
  </w:num>
  <w:num w:numId="5" w16cid:durableId="599678168">
    <w:abstractNumId w:val="4"/>
  </w:num>
  <w:num w:numId="6" w16cid:durableId="519247557">
    <w:abstractNumId w:val="57"/>
  </w:num>
  <w:num w:numId="7" w16cid:durableId="1981108048">
    <w:abstractNumId w:val="52"/>
  </w:num>
  <w:num w:numId="8" w16cid:durableId="2056539459">
    <w:abstractNumId w:val="35"/>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3"/>
  </w:num>
  <w:num w:numId="11" w16cid:durableId="384331151">
    <w:abstractNumId w:val="58"/>
  </w:num>
  <w:num w:numId="12" w16cid:durableId="809177494">
    <w:abstractNumId w:val="59"/>
  </w:num>
  <w:num w:numId="13" w16cid:durableId="1641183022">
    <w:abstractNumId w:val="13"/>
  </w:num>
  <w:num w:numId="14" w16cid:durableId="1736512532">
    <w:abstractNumId w:val="36"/>
  </w:num>
  <w:num w:numId="15" w16cid:durableId="1596397886">
    <w:abstractNumId w:val="7"/>
  </w:num>
  <w:num w:numId="16" w16cid:durableId="8108280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5"/>
  </w:num>
  <w:num w:numId="28" w16cid:durableId="1414738004">
    <w:abstractNumId w:val="1"/>
  </w:num>
  <w:num w:numId="29" w16cid:durableId="1497301107">
    <w:abstractNumId w:val="46"/>
  </w:num>
  <w:num w:numId="30" w16cid:durableId="908077914">
    <w:abstractNumId w:val="51"/>
  </w:num>
  <w:num w:numId="31" w16cid:durableId="1305044510">
    <w:abstractNumId w:val="45"/>
  </w:num>
  <w:num w:numId="32" w16cid:durableId="1541237581">
    <w:abstractNumId w:val="21"/>
  </w:num>
  <w:num w:numId="33" w16cid:durableId="1760520037">
    <w:abstractNumId w:val="9"/>
  </w:num>
  <w:num w:numId="34" w16cid:durableId="1840466647">
    <w:abstractNumId w:val="15"/>
  </w:num>
  <w:num w:numId="35" w16cid:durableId="590235965">
    <w:abstractNumId w:val="54"/>
  </w:num>
  <w:num w:numId="36" w16cid:durableId="190487106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2"/>
  </w:num>
  <w:num w:numId="39" w16cid:durableId="1007559840">
    <w:abstractNumId w:val="17"/>
  </w:num>
  <w:num w:numId="40" w16cid:durableId="1611742744">
    <w:abstractNumId w:val="0"/>
  </w:num>
  <w:num w:numId="41" w16cid:durableId="1702391387">
    <w:abstractNumId w:val="48"/>
  </w:num>
  <w:num w:numId="42" w16cid:durableId="916211898">
    <w:abstractNumId w:val="31"/>
  </w:num>
  <w:num w:numId="43" w16cid:durableId="58750561">
    <w:abstractNumId w:val="49"/>
  </w:num>
  <w:num w:numId="44" w16cid:durableId="1798640474">
    <w:abstractNumId w:val="27"/>
  </w:num>
  <w:num w:numId="45" w16cid:durableId="1400131363">
    <w:abstractNumId w:val="8"/>
  </w:num>
  <w:num w:numId="46" w16cid:durableId="1811511497">
    <w:abstractNumId w:val="11"/>
  </w:num>
  <w:num w:numId="47" w16cid:durableId="413163422">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2"/>
  </w:num>
  <w:num w:numId="49" w16cid:durableId="993215703">
    <w:abstractNumId w:val="53"/>
  </w:num>
  <w:num w:numId="50" w16cid:durableId="269364204">
    <w:abstractNumId w:val="3"/>
  </w:num>
  <w:num w:numId="51" w16cid:durableId="1560483471">
    <w:abstractNumId w:val="14"/>
  </w:num>
  <w:num w:numId="52" w16cid:durableId="2090499940">
    <w:abstractNumId w:val="34"/>
  </w:num>
  <w:num w:numId="53" w16cid:durableId="819225585">
    <w:abstractNumId w:val="19"/>
  </w:num>
  <w:num w:numId="54" w16cid:durableId="1462723026">
    <w:abstractNumId w:val="40"/>
  </w:num>
  <w:num w:numId="55" w16cid:durableId="1138762969">
    <w:abstractNumId w:val="29"/>
  </w:num>
  <w:num w:numId="56" w16cid:durableId="731779127">
    <w:abstractNumId w:val="56"/>
  </w:num>
  <w:num w:numId="57" w16cid:durableId="503975655">
    <w:abstractNumId w:val="64"/>
  </w:num>
  <w:num w:numId="58" w16cid:durableId="617446244">
    <w:abstractNumId w:val="22"/>
  </w:num>
  <w:num w:numId="59" w16cid:durableId="1359427645">
    <w:abstractNumId w:val="30"/>
  </w:num>
  <w:num w:numId="60" w16cid:durableId="1316689594">
    <w:abstractNumId w:val="32"/>
  </w:num>
  <w:num w:numId="61" w16cid:durableId="1106198633">
    <w:abstractNumId w:val="42"/>
  </w:num>
  <w:num w:numId="62" w16cid:durableId="1339892646">
    <w:abstractNumId w:val="10"/>
  </w:num>
  <w:num w:numId="63" w16cid:durableId="1219049627">
    <w:abstractNumId w:val="66"/>
  </w:num>
  <w:num w:numId="64" w16cid:durableId="1361129286">
    <w:abstractNumId w:val="18"/>
  </w:num>
  <w:num w:numId="65" w16cid:durableId="1311514874">
    <w:abstractNumId w:val="47"/>
  </w:num>
  <w:num w:numId="66" w16cid:durableId="729841478">
    <w:abstractNumId w:val="63"/>
  </w:num>
  <w:num w:numId="67" w16cid:durableId="1958364839">
    <w:abstractNumId w:val="17"/>
  </w:num>
  <w:num w:numId="68" w16cid:durableId="420641698">
    <w:abstractNumId w:val="26"/>
  </w:num>
  <w:num w:numId="69" w16cid:durableId="1949850812">
    <w:abstractNumId w:val="65"/>
  </w:num>
  <w:num w:numId="70" w16cid:durableId="818310108">
    <w:abstractNumId w:val="33"/>
  </w:num>
  <w:num w:numId="71" w16cid:durableId="312175161">
    <w:abstractNumId w:val="2"/>
  </w:num>
  <w:num w:numId="72" w16cid:durableId="9793817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6F"/>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BE2"/>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5CD"/>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087"/>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AD"/>
    <w:rsid w:val="000466D2"/>
    <w:rsid w:val="00046DDC"/>
    <w:rsid w:val="00046EF0"/>
    <w:rsid w:val="0004746C"/>
    <w:rsid w:val="0004774A"/>
    <w:rsid w:val="00047F6B"/>
    <w:rsid w:val="00047F87"/>
    <w:rsid w:val="00050BFC"/>
    <w:rsid w:val="00051151"/>
    <w:rsid w:val="0005148B"/>
    <w:rsid w:val="000514A2"/>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783"/>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703"/>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870"/>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378"/>
    <w:rsid w:val="000F403D"/>
    <w:rsid w:val="000F48AE"/>
    <w:rsid w:val="000F4979"/>
    <w:rsid w:val="000F4AA3"/>
    <w:rsid w:val="000F4B8F"/>
    <w:rsid w:val="000F4E49"/>
    <w:rsid w:val="000F513D"/>
    <w:rsid w:val="000F5948"/>
    <w:rsid w:val="000F6A6C"/>
    <w:rsid w:val="000F6D79"/>
    <w:rsid w:val="000F7102"/>
    <w:rsid w:val="000F7935"/>
    <w:rsid w:val="001006C3"/>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2DD9"/>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867"/>
    <w:rsid w:val="00135B56"/>
    <w:rsid w:val="00135EEE"/>
    <w:rsid w:val="0013610E"/>
    <w:rsid w:val="001365CA"/>
    <w:rsid w:val="00136624"/>
    <w:rsid w:val="00136887"/>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003"/>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42"/>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0EF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1F5"/>
    <w:rsid w:val="001B6485"/>
    <w:rsid w:val="001B6B98"/>
    <w:rsid w:val="001B6DF4"/>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35D"/>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4D92"/>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0FB"/>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A4E"/>
    <w:rsid w:val="00241D43"/>
    <w:rsid w:val="00241DAF"/>
    <w:rsid w:val="002422E6"/>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62E"/>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B35"/>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2CB"/>
    <w:rsid w:val="00280AF0"/>
    <w:rsid w:val="00280C36"/>
    <w:rsid w:val="00281309"/>
    <w:rsid w:val="00281735"/>
    <w:rsid w:val="002817BA"/>
    <w:rsid w:val="0028256A"/>
    <w:rsid w:val="002827A2"/>
    <w:rsid w:val="002827E4"/>
    <w:rsid w:val="00282BBB"/>
    <w:rsid w:val="00282C67"/>
    <w:rsid w:val="00282E1F"/>
    <w:rsid w:val="00282F99"/>
    <w:rsid w:val="0028303E"/>
    <w:rsid w:val="0028327A"/>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047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B0B"/>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A5C"/>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8C3"/>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4C5"/>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34A"/>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0739"/>
    <w:rsid w:val="00321802"/>
    <w:rsid w:val="00321A79"/>
    <w:rsid w:val="00321B1F"/>
    <w:rsid w:val="0032266C"/>
    <w:rsid w:val="0032272C"/>
    <w:rsid w:val="003232C3"/>
    <w:rsid w:val="00324073"/>
    <w:rsid w:val="003241B0"/>
    <w:rsid w:val="003241B4"/>
    <w:rsid w:val="00324526"/>
    <w:rsid w:val="003246B4"/>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170"/>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9D8"/>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AB"/>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2E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76"/>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CB3"/>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689"/>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A8B"/>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0F73"/>
    <w:rsid w:val="00441140"/>
    <w:rsid w:val="00441498"/>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CE9"/>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C63"/>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0C50"/>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ACD"/>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734"/>
    <w:rsid w:val="004E6330"/>
    <w:rsid w:val="004E63B6"/>
    <w:rsid w:val="004E6400"/>
    <w:rsid w:val="004E6AD3"/>
    <w:rsid w:val="004E6F7E"/>
    <w:rsid w:val="004E71CB"/>
    <w:rsid w:val="004E7331"/>
    <w:rsid w:val="004E73DD"/>
    <w:rsid w:val="004E776B"/>
    <w:rsid w:val="004E788D"/>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5002B8"/>
    <w:rsid w:val="00500818"/>
    <w:rsid w:val="0050093B"/>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B74"/>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0EC1"/>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4F3"/>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08D"/>
    <w:rsid w:val="00592CC0"/>
    <w:rsid w:val="00593111"/>
    <w:rsid w:val="0059325E"/>
    <w:rsid w:val="00593816"/>
    <w:rsid w:val="00593874"/>
    <w:rsid w:val="00593D67"/>
    <w:rsid w:val="00593F3E"/>
    <w:rsid w:val="0059435A"/>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A10"/>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94"/>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C33"/>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AD8"/>
    <w:rsid w:val="00655F17"/>
    <w:rsid w:val="00656309"/>
    <w:rsid w:val="0065753B"/>
    <w:rsid w:val="00657843"/>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7B4"/>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138"/>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229"/>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51A"/>
    <w:rsid w:val="007B2A01"/>
    <w:rsid w:val="007B2AEB"/>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7C3"/>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CCE"/>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0E4B"/>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5DD7"/>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31DC"/>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073"/>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77E"/>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E27"/>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57F84"/>
    <w:rsid w:val="008601A5"/>
    <w:rsid w:val="00860F5E"/>
    <w:rsid w:val="00861097"/>
    <w:rsid w:val="008610A2"/>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6A6D"/>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2758"/>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4D6F"/>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43"/>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4E9B"/>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CAD"/>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DAC"/>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37A"/>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753"/>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4C5C"/>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0EF"/>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395"/>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DB2"/>
    <w:rsid w:val="009E5EFD"/>
    <w:rsid w:val="009E61A9"/>
    <w:rsid w:val="009E66E2"/>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09"/>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347"/>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633"/>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34"/>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642"/>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3C20"/>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8"/>
    <w:rsid w:val="00A64534"/>
    <w:rsid w:val="00A64641"/>
    <w:rsid w:val="00A646E1"/>
    <w:rsid w:val="00A649F1"/>
    <w:rsid w:val="00A64E56"/>
    <w:rsid w:val="00A6570E"/>
    <w:rsid w:val="00A65A55"/>
    <w:rsid w:val="00A65AC9"/>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63E"/>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1F0B"/>
    <w:rsid w:val="00AA23FB"/>
    <w:rsid w:val="00AA2718"/>
    <w:rsid w:val="00AA29DF"/>
    <w:rsid w:val="00AA2A14"/>
    <w:rsid w:val="00AA362E"/>
    <w:rsid w:val="00AA3A7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256"/>
    <w:rsid w:val="00AC6346"/>
    <w:rsid w:val="00AC63FD"/>
    <w:rsid w:val="00AC69AA"/>
    <w:rsid w:val="00AC6C9C"/>
    <w:rsid w:val="00AC6CCC"/>
    <w:rsid w:val="00AC6CD5"/>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52E"/>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1D9A"/>
    <w:rsid w:val="00AE21D5"/>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7B3"/>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0A7"/>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26F"/>
    <w:rsid w:val="00B4080D"/>
    <w:rsid w:val="00B40DCB"/>
    <w:rsid w:val="00B40FB0"/>
    <w:rsid w:val="00B41056"/>
    <w:rsid w:val="00B411DB"/>
    <w:rsid w:val="00B413C6"/>
    <w:rsid w:val="00B41C1B"/>
    <w:rsid w:val="00B41C66"/>
    <w:rsid w:val="00B42273"/>
    <w:rsid w:val="00B423F7"/>
    <w:rsid w:val="00B424B6"/>
    <w:rsid w:val="00B42893"/>
    <w:rsid w:val="00B4318B"/>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047"/>
    <w:rsid w:val="00B64F95"/>
    <w:rsid w:val="00B6522C"/>
    <w:rsid w:val="00B6531E"/>
    <w:rsid w:val="00B65F97"/>
    <w:rsid w:val="00B669F2"/>
    <w:rsid w:val="00B66E67"/>
    <w:rsid w:val="00B67D76"/>
    <w:rsid w:val="00B700F7"/>
    <w:rsid w:val="00B70104"/>
    <w:rsid w:val="00B712C7"/>
    <w:rsid w:val="00B7186C"/>
    <w:rsid w:val="00B71986"/>
    <w:rsid w:val="00B71AEE"/>
    <w:rsid w:val="00B71B06"/>
    <w:rsid w:val="00B72BAC"/>
    <w:rsid w:val="00B73266"/>
    <w:rsid w:val="00B736A6"/>
    <w:rsid w:val="00B73A00"/>
    <w:rsid w:val="00B741D0"/>
    <w:rsid w:val="00B74716"/>
    <w:rsid w:val="00B747A2"/>
    <w:rsid w:val="00B7494D"/>
    <w:rsid w:val="00B74DCB"/>
    <w:rsid w:val="00B752E0"/>
    <w:rsid w:val="00B7560A"/>
    <w:rsid w:val="00B75957"/>
    <w:rsid w:val="00B75AF1"/>
    <w:rsid w:val="00B75F6D"/>
    <w:rsid w:val="00B7632D"/>
    <w:rsid w:val="00B76501"/>
    <w:rsid w:val="00B76503"/>
    <w:rsid w:val="00B76C6D"/>
    <w:rsid w:val="00B76FA2"/>
    <w:rsid w:val="00B772DE"/>
    <w:rsid w:val="00B77737"/>
    <w:rsid w:val="00B77E86"/>
    <w:rsid w:val="00B80303"/>
    <w:rsid w:val="00B80E8A"/>
    <w:rsid w:val="00B81570"/>
    <w:rsid w:val="00B816B8"/>
    <w:rsid w:val="00B81924"/>
    <w:rsid w:val="00B81936"/>
    <w:rsid w:val="00B81E4A"/>
    <w:rsid w:val="00B83109"/>
    <w:rsid w:val="00B83693"/>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5A1"/>
    <w:rsid w:val="00BA1D8F"/>
    <w:rsid w:val="00BA28D7"/>
    <w:rsid w:val="00BA31F7"/>
    <w:rsid w:val="00BA3284"/>
    <w:rsid w:val="00BA341F"/>
    <w:rsid w:val="00BA38A5"/>
    <w:rsid w:val="00BA3CD8"/>
    <w:rsid w:val="00BA3D88"/>
    <w:rsid w:val="00BA42A6"/>
    <w:rsid w:val="00BA4A42"/>
    <w:rsid w:val="00BA4ACB"/>
    <w:rsid w:val="00BA4B48"/>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53E"/>
    <w:rsid w:val="00BE598F"/>
    <w:rsid w:val="00BE5A38"/>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BFE"/>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0FB"/>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CA6"/>
    <w:rsid w:val="00C25FC8"/>
    <w:rsid w:val="00C26588"/>
    <w:rsid w:val="00C265EA"/>
    <w:rsid w:val="00C271D1"/>
    <w:rsid w:val="00C27D0C"/>
    <w:rsid w:val="00C3061F"/>
    <w:rsid w:val="00C30CA2"/>
    <w:rsid w:val="00C31457"/>
    <w:rsid w:val="00C31BFE"/>
    <w:rsid w:val="00C31C07"/>
    <w:rsid w:val="00C32030"/>
    <w:rsid w:val="00C32208"/>
    <w:rsid w:val="00C327B5"/>
    <w:rsid w:val="00C32E53"/>
    <w:rsid w:val="00C331E1"/>
    <w:rsid w:val="00C338AF"/>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48"/>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8E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B77"/>
    <w:rsid w:val="00C75E83"/>
    <w:rsid w:val="00C76625"/>
    <w:rsid w:val="00C7706C"/>
    <w:rsid w:val="00C7763B"/>
    <w:rsid w:val="00C777D5"/>
    <w:rsid w:val="00C77938"/>
    <w:rsid w:val="00C77AC5"/>
    <w:rsid w:val="00C77CAE"/>
    <w:rsid w:val="00C800F6"/>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53"/>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B7F50"/>
    <w:rsid w:val="00CC045F"/>
    <w:rsid w:val="00CC05B2"/>
    <w:rsid w:val="00CC0E46"/>
    <w:rsid w:val="00CC108F"/>
    <w:rsid w:val="00CC163F"/>
    <w:rsid w:val="00CC1BF5"/>
    <w:rsid w:val="00CC1D40"/>
    <w:rsid w:val="00CC1E27"/>
    <w:rsid w:val="00CC20B2"/>
    <w:rsid w:val="00CC2284"/>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814"/>
    <w:rsid w:val="00D11917"/>
    <w:rsid w:val="00D11E3A"/>
    <w:rsid w:val="00D122B1"/>
    <w:rsid w:val="00D12369"/>
    <w:rsid w:val="00D12A88"/>
    <w:rsid w:val="00D12B05"/>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15"/>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8D0"/>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A96"/>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344"/>
    <w:rsid w:val="00DB6407"/>
    <w:rsid w:val="00DB67C9"/>
    <w:rsid w:val="00DB6935"/>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3F9D"/>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B1"/>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3790"/>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9CC"/>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2A0"/>
    <w:rsid w:val="00E66694"/>
    <w:rsid w:val="00E668C5"/>
    <w:rsid w:val="00E669AC"/>
    <w:rsid w:val="00E670F8"/>
    <w:rsid w:val="00E70410"/>
    <w:rsid w:val="00E7043E"/>
    <w:rsid w:val="00E71397"/>
    <w:rsid w:val="00E71901"/>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0FB8"/>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0C4"/>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EAF"/>
    <w:rsid w:val="00EB1FCD"/>
    <w:rsid w:val="00EB23E7"/>
    <w:rsid w:val="00EB3280"/>
    <w:rsid w:val="00EB33BE"/>
    <w:rsid w:val="00EB35C1"/>
    <w:rsid w:val="00EB3686"/>
    <w:rsid w:val="00EB381D"/>
    <w:rsid w:val="00EB3A01"/>
    <w:rsid w:val="00EB3A5C"/>
    <w:rsid w:val="00EB3C4B"/>
    <w:rsid w:val="00EB4001"/>
    <w:rsid w:val="00EB444B"/>
    <w:rsid w:val="00EB48DE"/>
    <w:rsid w:val="00EB4CA8"/>
    <w:rsid w:val="00EB4E31"/>
    <w:rsid w:val="00EB4FE7"/>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2B3"/>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733"/>
    <w:rsid w:val="00F43920"/>
    <w:rsid w:val="00F43A67"/>
    <w:rsid w:val="00F43C74"/>
    <w:rsid w:val="00F43D84"/>
    <w:rsid w:val="00F441AB"/>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91B"/>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5CE"/>
    <w:rsid w:val="00FA36EB"/>
    <w:rsid w:val="00FA37EF"/>
    <w:rsid w:val="00FA3EDF"/>
    <w:rsid w:val="00FA4F68"/>
    <w:rsid w:val="00FA50D7"/>
    <w:rsid w:val="00FA56CE"/>
    <w:rsid w:val="00FA5EA4"/>
    <w:rsid w:val="00FA6075"/>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BC"/>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D11814"/>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i@uabtratc.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jektai@uabt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70</Pages>
  <Words>28830</Words>
  <Characters>164335</Characters>
  <Application>Microsoft Office Word</Application>
  <DocSecurity>0</DocSecurity>
  <Lines>1369</Lines>
  <Paragraphs>385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Januškaitė</cp:lastModifiedBy>
  <cp:revision>176</cp:revision>
  <dcterms:created xsi:type="dcterms:W3CDTF">2025-07-21T10:47:00Z</dcterms:created>
  <dcterms:modified xsi:type="dcterms:W3CDTF">2026-01-08T14:13:00Z</dcterms:modified>
</cp:coreProperties>
</file>