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28D7ECFD" w:rsidR="005A5832" w:rsidRPr="0088592B" w:rsidRDefault="00C25E1F">
            <w:pPr>
              <w:jc w:val="both"/>
              <w:rPr>
                <w:rFonts w:ascii="Cambria" w:hAnsi="Cambria"/>
                <w:kern w:val="2"/>
                <w:sz w:val="20"/>
              </w:rPr>
            </w:pPr>
            <w:r>
              <w:rPr>
                <w:rFonts w:ascii="Cambria" w:hAnsi="Cambria"/>
                <w:kern w:val="2"/>
                <w:sz w:val="20"/>
              </w:rPr>
              <w:t>Kompiuteriniai tomografai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bookmarkStart w:id="0" w:name="_GoBack"/>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352618" w14:paraId="7A151A7C" w14:textId="77777777" w:rsidTr="007F29C6">
        <w:trPr>
          <w:trHeight w:val="20"/>
        </w:trPr>
        <w:tc>
          <w:tcPr>
            <w:tcW w:w="2704" w:type="dxa"/>
          </w:tcPr>
          <w:p w14:paraId="7B49844D" w14:textId="77777777" w:rsidR="005A5832" w:rsidRPr="00352618" w:rsidRDefault="00A10867">
            <w:pPr>
              <w:rPr>
                <w:rFonts w:ascii="Cambria" w:hAnsi="Cambria"/>
                <w:b/>
                <w:bCs/>
                <w:kern w:val="2"/>
                <w:sz w:val="20"/>
              </w:rPr>
            </w:pPr>
            <w:r w:rsidRPr="00352618">
              <w:rPr>
                <w:rFonts w:ascii="Cambria" w:hAnsi="Cambria"/>
                <w:b/>
                <w:bCs/>
                <w:kern w:val="2"/>
                <w:sz w:val="20"/>
              </w:rPr>
              <w:t xml:space="preserve">3.1. Sutarties dalykas </w:t>
            </w:r>
          </w:p>
        </w:tc>
        <w:tc>
          <w:tcPr>
            <w:tcW w:w="6831" w:type="dxa"/>
            <w:gridSpan w:val="2"/>
          </w:tcPr>
          <w:p w14:paraId="4E656F6A" w14:textId="0AA597E4" w:rsidR="005A5832" w:rsidRPr="00352618" w:rsidRDefault="00A10867" w:rsidP="000C4778">
            <w:pPr>
              <w:jc w:val="both"/>
              <w:rPr>
                <w:rFonts w:ascii="Cambria" w:hAnsi="Cambria"/>
                <w:color w:val="000000"/>
                <w:kern w:val="2"/>
                <w:sz w:val="20"/>
              </w:rPr>
            </w:pPr>
            <w:r w:rsidRPr="00352618">
              <w:rPr>
                <w:rFonts w:ascii="Cambria" w:hAnsi="Cambria"/>
                <w:kern w:val="2"/>
                <w:sz w:val="20"/>
              </w:rPr>
              <w:t xml:space="preserve">Tiekėjas įsipareigoja Sutartyje numatytomis sąlygomis perduoti Pirkėjui </w:t>
            </w:r>
            <w:r w:rsidR="00C25E1F" w:rsidRPr="00352618">
              <w:rPr>
                <w:rFonts w:ascii="Cambria" w:hAnsi="Cambria"/>
                <w:b/>
                <w:kern w:val="2"/>
                <w:sz w:val="20"/>
              </w:rPr>
              <w:t>kompiuterinius tomografus</w:t>
            </w:r>
            <w:r w:rsidR="00104533" w:rsidRPr="00352618">
              <w:rPr>
                <w:rFonts w:ascii="Cambria" w:hAnsi="Cambria"/>
                <w:b/>
                <w:kern w:val="2"/>
                <w:sz w:val="20"/>
              </w:rPr>
              <w:t xml:space="preserve"> </w:t>
            </w:r>
            <w:r w:rsidR="00104533" w:rsidRPr="00352618">
              <w:rPr>
                <w:rFonts w:ascii="Cambria" w:hAnsi="Cambria"/>
                <w:color w:val="000000"/>
                <w:kern w:val="2"/>
                <w:sz w:val="20"/>
              </w:rPr>
              <w:t>(toliau – Prekės)</w:t>
            </w:r>
            <w:r w:rsidR="00527376" w:rsidRPr="00352618">
              <w:rPr>
                <w:rFonts w:ascii="Cambria" w:hAnsi="Cambria"/>
                <w:kern w:val="2"/>
                <w:sz w:val="20"/>
              </w:rPr>
              <w:t xml:space="preserve">, </w:t>
            </w:r>
            <w:r w:rsidR="00527376" w:rsidRPr="00352618">
              <w:rPr>
                <w:rFonts w:ascii="Cambria" w:hAnsi="Cambria"/>
                <w:color w:val="000000" w:themeColor="text1"/>
                <w:sz w:val="20"/>
              </w:rPr>
              <w:t xml:space="preserve">įskaitant su jomis susijusias paslaugas, t. y. </w:t>
            </w:r>
            <w:r w:rsidR="008047FA" w:rsidRPr="00352618">
              <w:rPr>
                <w:rFonts w:ascii="Cambria" w:hAnsi="Cambria"/>
                <w:color w:val="000000" w:themeColor="text1"/>
                <w:sz w:val="20"/>
              </w:rPr>
              <w:t>pristatymą, išk</w:t>
            </w:r>
            <w:r w:rsidR="00C25E1F" w:rsidRPr="00352618">
              <w:rPr>
                <w:rFonts w:ascii="Cambria" w:hAnsi="Cambria"/>
                <w:color w:val="000000" w:themeColor="text1"/>
                <w:sz w:val="20"/>
              </w:rPr>
              <w:t xml:space="preserve">rovimą, pervežimą į instaliavimo, </w:t>
            </w:r>
            <w:r w:rsidR="0088592B" w:rsidRPr="00352618">
              <w:rPr>
                <w:rFonts w:ascii="Cambria" w:hAnsi="Cambria"/>
                <w:color w:val="000000" w:themeColor="text1"/>
                <w:sz w:val="20"/>
              </w:rPr>
              <w:t>sumontavimo</w:t>
            </w:r>
            <w:r w:rsidR="008047FA" w:rsidRPr="00352618">
              <w:rPr>
                <w:rFonts w:ascii="Cambria" w:hAnsi="Cambria"/>
                <w:color w:val="000000" w:themeColor="text1"/>
                <w:sz w:val="20"/>
              </w:rPr>
              <w:t xml:space="preserve"> vietą, instaliavimą</w:t>
            </w:r>
            <w:r w:rsidR="00C25E1F" w:rsidRPr="00352618">
              <w:rPr>
                <w:rFonts w:ascii="Cambria" w:hAnsi="Cambria"/>
                <w:color w:val="000000" w:themeColor="text1"/>
                <w:sz w:val="20"/>
              </w:rPr>
              <w:t xml:space="preserve">, </w:t>
            </w:r>
            <w:r w:rsidR="0088592B" w:rsidRPr="00352618">
              <w:rPr>
                <w:rFonts w:ascii="Cambria" w:hAnsi="Cambria"/>
                <w:color w:val="000000" w:themeColor="text1"/>
                <w:sz w:val="20"/>
              </w:rPr>
              <w:t>sumontavimą</w:t>
            </w:r>
            <w:r w:rsidR="008047FA" w:rsidRPr="00352618">
              <w:rPr>
                <w:rFonts w:ascii="Cambria" w:hAnsi="Cambria"/>
                <w:color w:val="000000" w:themeColor="text1"/>
                <w:sz w:val="20"/>
              </w:rPr>
              <w:t>,</w:t>
            </w:r>
            <w:r w:rsidR="00C25E1F" w:rsidRPr="00352618">
              <w:rPr>
                <w:rFonts w:ascii="Cambria" w:hAnsi="Cambria"/>
                <w:color w:val="000000" w:themeColor="text1"/>
                <w:sz w:val="20"/>
              </w:rPr>
              <w:t xml:space="preserve"> įskaitant projekto radiacinei saugai paruošimą</w:t>
            </w:r>
            <w:r w:rsidR="00352618">
              <w:rPr>
                <w:rFonts w:ascii="Cambria" w:hAnsi="Cambria"/>
                <w:color w:val="000000" w:themeColor="text1"/>
                <w:sz w:val="20"/>
              </w:rPr>
              <w:t xml:space="preserve"> bei jo ekspertizę ir paruošimą</w:t>
            </w:r>
            <w:r w:rsidR="00C25E1F" w:rsidRPr="00352618">
              <w:rPr>
                <w:rFonts w:ascii="Cambria" w:hAnsi="Cambria"/>
                <w:color w:val="000000" w:themeColor="text1"/>
                <w:sz w:val="20"/>
              </w:rPr>
              <w:t xml:space="preserve"> eksploatacijai pagal Lietuvos higienos normos HN 31:2021 „Radiacinės saugos reikalavimai medicininėje </w:t>
            </w:r>
            <w:proofErr w:type="spellStart"/>
            <w:r w:rsidR="00C25E1F" w:rsidRPr="00352618">
              <w:rPr>
                <w:rFonts w:ascii="Cambria" w:hAnsi="Cambria"/>
                <w:color w:val="000000" w:themeColor="text1"/>
                <w:sz w:val="20"/>
              </w:rPr>
              <w:t>rentgenodiagnostikoje</w:t>
            </w:r>
            <w:proofErr w:type="spellEnd"/>
            <w:r w:rsidR="00C25E1F" w:rsidRPr="00352618">
              <w:rPr>
                <w:rFonts w:ascii="Cambria" w:hAnsi="Cambria"/>
                <w:color w:val="000000" w:themeColor="text1"/>
                <w:sz w:val="20"/>
              </w:rPr>
              <w:t xml:space="preserve">“ radiacinės saugos reikalavimus ir Medicinos priemonių naudojimo tvarkos aprašo, patvirtinto sveikatos apsaugos ministro 2010 m. gegužės 3 d. įsakymu Nr. V-383 „Dėl Medicinos priemonių naudojimo tvarkos aprašo patvirtinimo“, nustatytą tvarką, sumontavus ir suderinus įrangą, atlikti </w:t>
            </w:r>
            <w:r w:rsidR="002F02AD">
              <w:rPr>
                <w:rFonts w:ascii="Cambria" w:hAnsi="Cambria"/>
                <w:color w:val="000000" w:themeColor="text1"/>
                <w:sz w:val="20"/>
              </w:rPr>
              <w:t>Kompiuterinio tomografo</w:t>
            </w:r>
            <w:r w:rsidR="00C25E1F" w:rsidRPr="00352618">
              <w:rPr>
                <w:rFonts w:ascii="Cambria" w:hAnsi="Cambria"/>
                <w:color w:val="000000" w:themeColor="text1"/>
                <w:sz w:val="20"/>
              </w:rPr>
              <w:t xml:space="preserve"> kokybės kontrolės priėmimo bandymus pagal Lietuvoje galiojančius teisės aktus (HN 78:2009), Medicinos priemonių naudojimo tvarkos aprašo, patvirtinto sveikatos apsaugos ministro 2010 m. gegužės 3 d. įsakymu Nr. V-383 „Dėl Medicinos priemonių naudojimo tvarkos</w:t>
            </w:r>
            <w:r w:rsidR="00352618" w:rsidRPr="00352618">
              <w:rPr>
                <w:rFonts w:ascii="Cambria" w:hAnsi="Cambria"/>
                <w:color w:val="000000" w:themeColor="text1"/>
                <w:sz w:val="20"/>
              </w:rPr>
              <w:t xml:space="preserve"> aprašo patvirtinimo“, nustatytą tvarką</w:t>
            </w:r>
            <w:r w:rsidR="008047FA" w:rsidRPr="00352618">
              <w:rPr>
                <w:rFonts w:ascii="Cambria" w:hAnsi="Cambria"/>
                <w:color w:val="000000" w:themeColor="text1"/>
                <w:sz w:val="20"/>
              </w:rPr>
              <w:t xml:space="preserve">, Pirkėjo specialistų apmokymą </w:t>
            </w:r>
            <w:r w:rsidR="008047FA" w:rsidRPr="00352618">
              <w:rPr>
                <w:rFonts w:ascii="Cambria" w:hAnsi="Cambria"/>
                <w:color w:val="000000" w:themeColor="text1"/>
                <w:sz w:val="20"/>
              </w:rPr>
              <w:lastRenderedPageBreak/>
              <w:t>naudotis Prekėmis</w:t>
            </w:r>
            <w:r w:rsidR="00104533" w:rsidRPr="00352618">
              <w:rPr>
                <w:rFonts w:ascii="Cambria" w:hAnsi="Cambria"/>
                <w:color w:val="000000" w:themeColor="text1"/>
                <w:sz w:val="20"/>
              </w:rPr>
              <w:t xml:space="preserve"> </w:t>
            </w:r>
            <w:r w:rsidR="00104533" w:rsidRPr="00352618">
              <w:rPr>
                <w:rFonts w:ascii="Cambria" w:hAnsi="Cambria"/>
                <w:sz w:val="20"/>
              </w:rPr>
              <w:t xml:space="preserve">ir Pirkėjo techninio personalo apmokymą atlikti įrangos </w:t>
            </w:r>
            <w:proofErr w:type="spellStart"/>
            <w:r w:rsidR="00104533" w:rsidRPr="00352618">
              <w:rPr>
                <w:rFonts w:ascii="Cambria" w:hAnsi="Cambria"/>
                <w:sz w:val="20"/>
              </w:rPr>
              <w:t>pogarantinę</w:t>
            </w:r>
            <w:proofErr w:type="spellEnd"/>
            <w:r w:rsidR="00104533" w:rsidRPr="00352618">
              <w:rPr>
                <w:rFonts w:ascii="Cambria" w:hAnsi="Cambria"/>
                <w:sz w:val="20"/>
              </w:rPr>
              <w:t xml:space="preserve"> techninę priežiūrą</w:t>
            </w:r>
            <w:r w:rsidR="00104533" w:rsidRPr="00352618">
              <w:rPr>
                <w:rFonts w:ascii="Cambria" w:hAnsi="Cambria"/>
                <w:color w:val="000000"/>
                <w:kern w:val="2"/>
                <w:sz w:val="20"/>
              </w:rPr>
              <w:t>.</w:t>
            </w:r>
            <w:r w:rsidR="00527376" w:rsidRPr="00352618">
              <w:rPr>
                <w:rFonts w:ascii="Cambria" w:hAnsi="Cambria"/>
                <w:color w:val="000000" w:themeColor="text1"/>
                <w:kern w:val="2"/>
                <w:sz w:val="20"/>
              </w:rPr>
              <w:t xml:space="preserve"> </w:t>
            </w:r>
          </w:p>
          <w:p w14:paraId="24700FA6" w14:textId="59053086" w:rsidR="005A5832" w:rsidRPr="00352618" w:rsidRDefault="00A10867" w:rsidP="000C4778">
            <w:pPr>
              <w:jc w:val="both"/>
              <w:rPr>
                <w:rFonts w:ascii="Cambria" w:hAnsi="Cambria"/>
                <w:color w:val="000000"/>
                <w:kern w:val="2"/>
                <w:sz w:val="20"/>
              </w:rPr>
            </w:pPr>
            <w:r w:rsidRPr="00352618">
              <w:rPr>
                <w:rFonts w:ascii="Cambria" w:hAnsi="Cambria"/>
                <w:color w:val="000000"/>
                <w:kern w:val="2"/>
                <w:sz w:val="20"/>
              </w:rPr>
              <w:t xml:space="preserve">Išsamus Prekių aprašymas ir kiti reikalavimai tiekiamoms Prekėms nustatyti Sutarties priede Nr. </w:t>
            </w:r>
            <w:r w:rsidR="008047FA" w:rsidRPr="00352618">
              <w:rPr>
                <w:rFonts w:ascii="Cambria" w:hAnsi="Cambria"/>
                <w:color w:val="000000"/>
                <w:kern w:val="2"/>
                <w:sz w:val="20"/>
              </w:rPr>
              <w:t>1</w:t>
            </w:r>
            <w:r w:rsidRPr="00352618">
              <w:rPr>
                <w:rFonts w:ascii="Cambria" w:hAnsi="Cambria"/>
                <w:color w:val="000000"/>
                <w:kern w:val="2"/>
                <w:sz w:val="20"/>
              </w:rPr>
              <w:t xml:space="preserve"> „Techninė specifikacija“ (toliau – Techninė specifikacija) ir </w:t>
            </w:r>
            <w:r w:rsidR="00B352E3" w:rsidRPr="00352618">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09B70BD2" w14:textId="089CC658" w:rsidR="007715B5" w:rsidRPr="007715B5" w:rsidRDefault="00A10867" w:rsidP="007715B5">
            <w:pPr>
              <w:pStyle w:val="Body2"/>
              <w:tabs>
                <w:tab w:val="left" w:pos="709"/>
              </w:tabs>
              <w:spacing w:after="0"/>
              <w:rPr>
                <w:rFonts w:ascii="Cambria" w:hAnsi="Cambria" w:cs="Times New Roman"/>
                <w:iCs/>
                <w:color w:val="auto"/>
                <w:sz w:val="20"/>
                <w:szCs w:val="20"/>
              </w:rPr>
            </w:pPr>
            <w:proofErr w:type="spellStart"/>
            <w:r w:rsidRPr="007715B5">
              <w:rPr>
                <w:rFonts w:ascii="Cambria" w:hAnsi="Cambria"/>
                <w:kern w:val="2"/>
                <w:sz w:val="20"/>
                <w:szCs w:val="20"/>
              </w:rPr>
              <w:t>Tiekėjas</w:t>
            </w:r>
            <w:proofErr w:type="spellEnd"/>
            <w:r w:rsidRPr="007715B5">
              <w:rPr>
                <w:rFonts w:ascii="Cambria" w:hAnsi="Cambria"/>
                <w:kern w:val="2"/>
                <w:sz w:val="20"/>
                <w:szCs w:val="20"/>
              </w:rPr>
              <w:t xml:space="preserve"> </w:t>
            </w:r>
            <w:proofErr w:type="spellStart"/>
            <w:r w:rsidRPr="007715B5">
              <w:rPr>
                <w:rFonts w:ascii="Cambria" w:hAnsi="Cambria"/>
                <w:kern w:val="2"/>
                <w:sz w:val="20"/>
                <w:szCs w:val="20"/>
              </w:rPr>
              <w:t>Prekes</w:t>
            </w:r>
            <w:proofErr w:type="spellEnd"/>
            <w:r w:rsidRPr="007715B5">
              <w:rPr>
                <w:rFonts w:ascii="Cambria" w:hAnsi="Cambria"/>
                <w:kern w:val="2"/>
                <w:sz w:val="20"/>
                <w:szCs w:val="20"/>
              </w:rPr>
              <w:t xml:space="preserve"> (</w:t>
            </w:r>
            <w:proofErr w:type="spellStart"/>
            <w:r w:rsidRPr="007715B5">
              <w:rPr>
                <w:rFonts w:ascii="Cambria" w:hAnsi="Cambria"/>
                <w:kern w:val="2"/>
                <w:sz w:val="20"/>
                <w:szCs w:val="20"/>
              </w:rPr>
              <w:t>visą</w:t>
            </w:r>
            <w:proofErr w:type="spellEnd"/>
            <w:r w:rsidRPr="007715B5">
              <w:rPr>
                <w:rFonts w:ascii="Cambria" w:hAnsi="Cambria"/>
                <w:kern w:val="2"/>
                <w:sz w:val="20"/>
                <w:szCs w:val="20"/>
              </w:rPr>
              <w:t xml:space="preserve"> </w:t>
            </w:r>
            <w:proofErr w:type="spellStart"/>
            <w:r w:rsidRPr="007715B5">
              <w:rPr>
                <w:rFonts w:ascii="Cambria" w:hAnsi="Cambria"/>
                <w:kern w:val="2"/>
                <w:sz w:val="20"/>
                <w:szCs w:val="20"/>
              </w:rPr>
              <w:t>Prekių</w:t>
            </w:r>
            <w:proofErr w:type="spellEnd"/>
            <w:r w:rsidRPr="007715B5">
              <w:rPr>
                <w:rFonts w:ascii="Cambria" w:hAnsi="Cambria"/>
                <w:kern w:val="2"/>
                <w:sz w:val="20"/>
                <w:szCs w:val="20"/>
              </w:rPr>
              <w:t xml:space="preserve"> kiekį) įsipareigoja pristatyti </w:t>
            </w:r>
            <w:r w:rsidRPr="007715B5">
              <w:rPr>
                <w:rFonts w:ascii="Cambria" w:hAnsi="Cambria"/>
                <w:b/>
                <w:bCs/>
                <w:kern w:val="2"/>
                <w:sz w:val="20"/>
                <w:szCs w:val="20"/>
              </w:rPr>
              <w:t>ne vėliau kaip per</w:t>
            </w:r>
            <w:r w:rsidRPr="007715B5">
              <w:rPr>
                <w:rFonts w:ascii="Cambria" w:hAnsi="Cambria"/>
                <w:kern w:val="2"/>
                <w:sz w:val="20"/>
                <w:szCs w:val="20"/>
              </w:rPr>
              <w:t xml:space="preserve"> </w:t>
            </w:r>
            <w:r w:rsidR="00991899" w:rsidRPr="007715B5">
              <w:rPr>
                <w:rFonts w:ascii="Cambria" w:hAnsi="Cambria"/>
                <w:kern w:val="2"/>
                <w:sz w:val="20"/>
                <w:szCs w:val="20"/>
              </w:rPr>
              <w:t xml:space="preserve"> </w:t>
            </w:r>
            <w:r w:rsidR="00A869BE" w:rsidRPr="007715B5">
              <w:rPr>
                <w:rFonts w:ascii="Cambria" w:hAnsi="Cambria"/>
                <w:kern w:val="2"/>
                <w:sz w:val="20"/>
                <w:szCs w:val="20"/>
              </w:rPr>
              <w:t xml:space="preserve">             </w:t>
            </w:r>
            <w:r w:rsidR="00991899" w:rsidRPr="007715B5">
              <w:rPr>
                <w:rFonts w:ascii="Cambria" w:hAnsi="Cambria"/>
                <w:kern w:val="2"/>
                <w:sz w:val="20"/>
                <w:szCs w:val="20"/>
              </w:rPr>
              <w:t xml:space="preserve"> </w:t>
            </w:r>
            <w:r w:rsidR="00352618" w:rsidRPr="007715B5">
              <w:rPr>
                <w:rFonts w:ascii="Cambria" w:hAnsi="Cambria"/>
                <w:b/>
                <w:kern w:val="2"/>
                <w:sz w:val="20"/>
                <w:szCs w:val="20"/>
              </w:rPr>
              <w:t>12</w:t>
            </w:r>
            <w:r w:rsidR="0088592B" w:rsidRPr="007715B5">
              <w:rPr>
                <w:rFonts w:ascii="Cambria" w:hAnsi="Cambria"/>
                <w:b/>
                <w:kern w:val="2"/>
                <w:sz w:val="20"/>
                <w:szCs w:val="20"/>
              </w:rPr>
              <w:t xml:space="preserve"> (</w:t>
            </w:r>
            <w:r w:rsidR="00561E9F" w:rsidRPr="007715B5">
              <w:rPr>
                <w:rFonts w:ascii="Cambria" w:hAnsi="Cambria"/>
                <w:b/>
                <w:kern w:val="2"/>
                <w:sz w:val="20"/>
                <w:szCs w:val="20"/>
              </w:rPr>
              <w:t>dvylika) savaičių</w:t>
            </w:r>
            <w:r w:rsidRPr="007715B5">
              <w:rPr>
                <w:rFonts w:ascii="Cambria" w:hAnsi="Cambria"/>
                <w:kern w:val="2"/>
                <w:sz w:val="20"/>
                <w:szCs w:val="20"/>
              </w:rPr>
              <w:t xml:space="preserve"> nuo užsakymo pateikimo dienos šiuo adresu: </w:t>
            </w:r>
            <w:proofErr w:type="spellStart"/>
            <w:r w:rsidR="007715B5" w:rsidRPr="007715B5">
              <w:rPr>
                <w:rFonts w:ascii="Cambria" w:hAnsi="Cambria" w:cs="Times New Roman"/>
                <w:iCs/>
                <w:sz w:val="20"/>
                <w:szCs w:val="20"/>
              </w:rPr>
              <w:t>Lietuvos</w:t>
            </w:r>
            <w:proofErr w:type="spellEnd"/>
            <w:r w:rsidR="007715B5" w:rsidRPr="007715B5">
              <w:rPr>
                <w:rFonts w:ascii="Cambria" w:hAnsi="Cambria" w:cs="Times New Roman"/>
                <w:iCs/>
                <w:sz w:val="20"/>
                <w:szCs w:val="20"/>
              </w:rPr>
              <w:t xml:space="preserve"> </w:t>
            </w:r>
            <w:proofErr w:type="spellStart"/>
            <w:r w:rsidR="007715B5" w:rsidRPr="007715B5">
              <w:rPr>
                <w:rFonts w:ascii="Cambria" w:hAnsi="Cambria" w:cs="Times New Roman"/>
                <w:iCs/>
                <w:sz w:val="20"/>
                <w:szCs w:val="20"/>
              </w:rPr>
              <w:t>sveikatos</w:t>
            </w:r>
            <w:proofErr w:type="spellEnd"/>
            <w:r w:rsidR="007715B5" w:rsidRPr="007715B5">
              <w:rPr>
                <w:rFonts w:ascii="Cambria" w:hAnsi="Cambria" w:cs="Times New Roman"/>
                <w:iCs/>
                <w:sz w:val="20"/>
                <w:szCs w:val="20"/>
              </w:rPr>
              <w:t xml:space="preserve"> </w:t>
            </w:r>
            <w:proofErr w:type="spellStart"/>
            <w:r w:rsidR="007715B5" w:rsidRPr="007715B5">
              <w:rPr>
                <w:rFonts w:ascii="Cambria" w:hAnsi="Cambria" w:cs="Times New Roman"/>
                <w:iCs/>
                <w:color w:val="auto"/>
                <w:sz w:val="20"/>
                <w:szCs w:val="20"/>
              </w:rPr>
              <w:t>mokslų</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universiteto</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ligoninės</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Kauno</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klinikų</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filialas</w:t>
            </w:r>
            <w:proofErr w:type="spellEnd"/>
            <w:r w:rsidR="007715B5" w:rsidRPr="007715B5">
              <w:rPr>
                <w:rFonts w:ascii="Cambria" w:hAnsi="Cambria" w:cs="Times New Roman"/>
                <w:color w:val="auto"/>
                <w:sz w:val="20"/>
                <w:szCs w:val="20"/>
                <w:shd w:val="clear" w:color="auto" w:fill="FFFFFF"/>
              </w:rPr>
              <w:t xml:space="preserve"> </w:t>
            </w:r>
            <w:proofErr w:type="spellStart"/>
            <w:r w:rsidR="007715B5" w:rsidRPr="007715B5">
              <w:rPr>
                <w:rFonts w:ascii="Cambria" w:hAnsi="Cambria" w:cs="Times New Roman"/>
                <w:color w:val="auto"/>
                <w:sz w:val="20"/>
                <w:szCs w:val="20"/>
                <w:shd w:val="clear" w:color="auto" w:fill="FFFFFF"/>
              </w:rPr>
              <w:t>Romainių</w:t>
            </w:r>
            <w:proofErr w:type="spellEnd"/>
            <w:r w:rsidR="007715B5" w:rsidRPr="007715B5">
              <w:rPr>
                <w:rFonts w:ascii="Cambria" w:hAnsi="Cambria" w:cs="Times New Roman"/>
                <w:color w:val="auto"/>
                <w:sz w:val="20"/>
                <w:szCs w:val="20"/>
                <w:shd w:val="clear" w:color="auto" w:fill="FFFFFF"/>
              </w:rPr>
              <w:t xml:space="preserve"> </w:t>
            </w:r>
            <w:proofErr w:type="spellStart"/>
            <w:r w:rsidR="007715B5" w:rsidRPr="007715B5">
              <w:rPr>
                <w:rFonts w:ascii="Cambria" w:hAnsi="Cambria" w:cs="Times New Roman"/>
                <w:color w:val="auto"/>
                <w:sz w:val="20"/>
                <w:szCs w:val="20"/>
                <w:shd w:val="clear" w:color="auto" w:fill="FFFFFF"/>
              </w:rPr>
              <w:t>ligoninė</w:t>
            </w:r>
            <w:proofErr w:type="spellEnd"/>
            <w:r w:rsidR="007715B5" w:rsidRPr="007715B5">
              <w:rPr>
                <w:rFonts w:ascii="Cambria" w:hAnsi="Cambria" w:cs="Times New Roman"/>
                <w:color w:val="auto"/>
                <w:sz w:val="20"/>
                <w:szCs w:val="20"/>
                <w:shd w:val="clear" w:color="auto" w:fill="FFFFFF"/>
              </w:rPr>
              <w:t>,</w:t>
            </w:r>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adresas</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Arial"/>
                <w:color w:val="auto"/>
                <w:sz w:val="20"/>
                <w:szCs w:val="20"/>
                <w:shd w:val="clear" w:color="auto" w:fill="FFFFFF"/>
              </w:rPr>
              <w:t>Šilainių</w:t>
            </w:r>
            <w:proofErr w:type="spellEnd"/>
            <w:r w:rsidR="007715B5" w:rsidRPr="007715B5">
              <w:rPr>
                <w:rFonts w:ascii="Cambria" w:hAnsi="Cambria" w:cs="Arial"/>
                <w:color w:val="auto"/>
                <w:sz w:val="20"/>
                <w:szCs w:val="20"/>
                <w:shd w:val="clear" w:color="auto" w:fill="FFFFFF"/>
              </w:rPr>
              <w:t xml:space="preserve"> pl. 21</w:t>
            </w:r>
            <w:r w:rsidR="007715B5" w:rsidRPr="007715B5">
              <w:rPr>
                <w:rFonts w:ascii="Cambria" w:hAnsi="Cambria" w:cs="Times New Roman"/>
                <w:iCs/>
                <w:color w:val="auto"/>
                <w:sz w:val="20"/>
                <w:szCs w:val="20"/>
              </w:rPr>
              <w:t xml:space="preserve">, </w:t>
            </w:r>
            <w:r w:rsidR="007715B5" w:rsidRPr="007715B5">
              <w:rPr>
                <w:rFonts w:ascii="Cambria" w:hAnsi="Cambria" w:cs="Arial"/>
                <w:color w:val="auto"/>
                <w:sz w:val="20"/>
                <w:szCs w:val="20"/>
                <w:shd w:val="clear" w:color="auto" w:fill="FFFFFF"/>
              </w:rPr>
              <w:t xml:space="preserve">LT-47101 </w:t>
            </w:r>
            <w:r w:rsidR="007715B5" w:rsidRPr="007715B5">
              <w:rPr>
                <w:rFonts w:ascii="Cambria" w:hAnsi="Cambria" w:cs="Times New Roman"/>
                <w:iCs/>
                <w:color w:val="auto"/>
                <w:sz w:val="20"/>
                <w:szCs w:val="20"/>
              </w:rPr>
              <w:t>Kaunas</w:t>
            </w:r>
            <w:r w:rsidR="007715B5" w:rsidRPr="007715B5">
              <w:rPr>
                <w:rFonts w:ascii="Cambria" w:hAnsi="Cambria" w:cs="Times New Roman"/>
                <w:color w:val="auto"/>
                <w:sz w:val="20"/>
                <w:szCs w:val="20"/>
              </w:rPr>
              <w:t xml:space="preserve"> </w:t>
            </w:r>
            <w:proofErr w:type="spellStart"/>
            <w:r w:rsidR="007715B5" w:rsidRPr="007715B5">
              <w:rPr>
                <w:rFonts w:ascii="Cambria" w:hAnsi="Cambria" w:cs="Times New Roman"/>
                <w:color w:val="auto"/>
                <w:sz w:val="20"/>
                <w:szCs w:val="20"/>
              </w:rPr>
              <w:t>ir</w:t>
            </w:r>
            <w:proofErr w:type="spellEnd"/>
            <w:r w:rsidR="007715B5" w:rsidRPr="007715B5">
              <w:rPr>
                <w:rFonts w:ascii="Cambria" w:hAnsi="Cambria" w:cs="Times New Roman"/>
                <w:color w:val="auto"/>
                <w:sz w:val="20"/>
                <w:szCs w:val="20"/>
              </w:rPr>
              <w:t xml:space="preserve"> </w:t>
            </w:r>
            <w:proofErr w:type="spellStart"/>
            <w:r w:rsidR="007715B5" w:rsidRPr="007715B5">
              <w:rPr>
                <w:rFonts w:ascii="Cambria" w:hAnsi="Cambria" w:cs="Times New Roman"/>
                <w:iCs/>
                <w:color w:val="auto"/>
                <w:sz w:val="20"/>
                <w:szCs w:val="20"/>
              </w:rPr>
              <w:t>Lietuvos</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sveikatos</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mokslų</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universiteto</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ligoninės</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Kauno</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klinikų</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filialas</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Onkologijos</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ligoninė</w:t>
            </w:r>
            <w:proofErr w:type="spellEnd"/>
            <w:r w:rsidR="007715B5" w:rsidRPr="007715B5">
              <w:rPr>
                <w:rFonts w:ascii="Cambria" w:hAnsi="Cambria" w:cs="Times New Roman"/>
                <w:iCs/>
                <w:color w:val="auto"/>
                <w:sz w:val="20"/>
                <w:szCs w:val="20"/>
              </w:rPr>
              <w:t xml:space="preserve">, </w:t>
            </w:r>
            <w:proofErr w:type="spellStart"/>
            <w:r w:rsidR="007715B5" w:rsidRPr="007715B5">
              <w:rPr>
                <w:rFonts w:ascii="Cambria" w:hAnsi="Cambria" w:cs="Times New Roman"/>
                <w:iCs/>
                <w:color w:val="auto"/>
                <w:sz w:val="20"/>
                <w:szCs w:val="20"/>
              </w:rPr>
              <w:t>adresas</w:t>
            </w:r>
            <w:proofErr w:type="spellEnd"/>
            <w:r w:rsidR="007715B5">
              <w:rPr>
                <w:rFonts w:ascii="Cambria" w:hAnsi="Cambria" w:cs="Times New Roman"/>
                <w:iCs/>
                <w:color w:val="auto"/>
                <w:sz w:val="20"/>
                <w:szCs w:val="20"/>
              </w:rPr>
              <w:t xml:space="preserve"> </w:t>
            </w:r>
            <w:proofErr w:type="spellStart"/>
            <w:r w:rsidR="007715B5">
              <w:rPr>
                <w:rFonts w:ascii="Cambria" w:hAnsi="Cambria" w:cs="Times New Roman"/>
                <w:iCs/>
                <w:color w:val="auto"/>
                <w:sz w:val="20"/>
                <w:szCs w:val="20"/>
              </w:rPr>
              <w:t>Volungių</w:t>
            </w:r>
            <w:proofErr w:type="spellEnd"/>
            <w:r w:rsidR="007715B5">
              <w:rPr>
                <w:rFonts w:ascii="Cambria" w:hAnsi="Cambria" w:cs="Times New Roman"/>
                <w:iCs/>
                <w:color w:val="auto"/>
                <w:sz w:val="20"/>
                <w:szCs w:val="20"/>
              </w:rPr>
              <w:t xml:space="preserve"> g. 16, LT-45434 Kaunas.</w:t>
            </w:r>
          </w:p>
          <w:p w14:paraId="5491866C" w14:textId="6E0A0C51" w:rsidR="005A5832" w:rsidRPr="0088592B" w:rsidRDefault="00527376" w:rsidP="002F02AD">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w:t>
            </w:r>
            <w:r w:rsidR="00561E9F" w:rsidRPr="00352618">
              <w:rPr>
                <w:rFonts w:ascii="Cambria" w:hAnsi="Cambria"/>
                <w:color w:val="000000" w:themeColor="text1"/>
                <w:sz w:val="20"/>
              </w:rPr>
              <w:t>instaliavimą, sumontavimą, įskaitant projekto radiacinei saugai paruošimą</w:t>
            </w:r>
            <w:r w:rsidR="00561E9F">
              <w:rPr>
                <w:rFonts w:ascii="Cambria" w:hAnsi="Cambria"/>
                <w:color w:val="000000" w:themeColor="text1"/>
                <w:sz w:val="20"/>
              </w:rPr>
              <w:t xml:space="preserve"> bei jo ekspertizę ir paruošimą</w:t>
            </w:r>
            <w:r w:rsidR="00561E9F" w:rsidRPr="00352618">
              <w:rPr>
                <w:rFonts w:ascii="Cambria" w:hAnsi="Cambria"/>
                <w:color w:val="000000" w:themeColor="text1"/>
                <w:sz w:val="20"/>
              </w:rPr>
              <w:t xml:space="preserve"> eksploatacijai pagal Lietuvos higienos normos HN 31:2021 „Radiacinės saugos reikalavimai medicininėje </w:t>
            </w:r>
            <w:proofErr w:type="spellStart"/>
            <w:r w:rsidR="00561E9F" w:rsidRPr="00352618">
              <w:rPr>
                <w:rFonts w:ascii="Cambria" w:hAnsi="Cambria"/>
                <w:color w:val="000000" w:themeColor="text1"/>
                <w:sz w:val="20"/>
              </w:rPr>
              <w:t>rentgenodiagnostikoje</w:t>
            </w:r>
            <w:proofErr w:type="spellEnd"/>
            <w:r w:rsidR="00561E9F" w:rsidRPr="00352618">
              <w:rPr>
                <w:rFonts w:ascii="Cambria" w:hAnsi="Cambria"/>
                <w:color w:val="000000" w:themeColor="text1"/>
                <w:sz w:val="20"/>
              </w:rPr>
              <w:t>“ radiacinės saugos reikalavimus ir Medicinos priemonių naudojimo tvarkos aprašo, patvirtinto sveikatos apsaugos ministro 2010 m. gegužės 3 d. įsakymu Nr. V-383 „Dėl Medicinos priemonių naudojimo tvarkos aprašo patvirtinimo“, nustatytą tvarką, sumontavus</w:t>
            </w:r>
            <w:r w:rsidR="008E721E">
              <w:rPr>
                <w:rFonts w:ascii="Cambria" w:hAnsi="Cambria"/>
                <w:color w:val="000000" w:themeColor="text1"/>
                <w:sz w:val="20"/>
              </w:rPr>
              <w:t xml:space="preserve"> ir suderinus įrangą, atlikti kompiuterinio tomografo</w:t>
            </w:r>
            <w:r w:rsidR="00561E9F" w:rsidRPr="00352618">
              <w:rPr>
                <w:rFonts w:ascii="Cambria" w:hAnsi="Cambria"/>
                <w:color w:val="000000" w:themeColor="text1"/>
                <w:sz w:val="20"/>
              </w:rPr>
              <w:t xml:space="preserve"> kokybės kontrolės priėmimo bandymus pagal Lietuvoje galiojančius teisės aktus (HN 78:2009), Medicinos priemonių naudojimo tvarkos aprašo, patvirtinto sveikatos apsaugos ministro 2010 m. gegužės 3 d. įsakymu Nr. V-383 „Dėl Medicinos priemonių naudojimo tvarkos aprašo patvirtinimo“, nustatytą tvarką, Pirkėjo specialistų apmokymą naudotis Prekėmis </w:t>
            </w:r>
            <w:r w:rsidR="00561E9F" w:rsidRPr="00352618">
              <w:rPr>
                <w:rFonts w:ascii="Cambria" w:hAnsi="Cambria"/>
                <w:sz w:val="20"/>
              </w:rPr>
              <w:t xml:space="preserve">ir Pirkėjo techninio personalo apmokymą atlikti įrangos </w:t>
            </w:r>
            <w:proofErr w:type="spellStart"/>
            <w:r w:rsidR="00561E9F" w:rsidRPr="00352618">
              <w:rPr>
                <w:rFonts w:ascii="Cambria" w:hAnsi="Cambria"/>
                <w:sz w:val="20"/>
              </w:rPr>
              <w:t>pogarantinę</w:t>
            </w:r>
            <w:proofErr w:type="spellEnd"/>
            <w:r w:rsidR="00561E9F" w:rsidRPr="00352618">
              <w:rPr>
                <w:rFonts w:ascii="Cambria" w:hAnsi="Cambria"/>
                <w:sz w:val="20"/>
              </w:rPr>
              <w:t xml:space="preserve"> techninę priežiūrą</w:t>
            </w:r>
            <w:r w:rsidR="00796660" w:rsidRPr="00527376">
              <w:rPr>
                <w:rFonts w:ascii="Cambria" w:hAnsi="Cambria"/>
                <w:sz w:val="20"/>
              </w:rPr>
              <w:t xml:space="preserve"> </w:t>
            </w:r>
            <w:r w:rsidR="00796660" w:rsidRPr="008E721E">
              <w:rPr>
                <w:rFonts w:ascii="Cambria" w:hAnsi="Cambria"/>
                <w:sz w:val="20"/>
              </w:rPr>
              <w:t xml:space="preserve">atlikti </w:t>
            </w:r>
            <w:r w:rsidR="00796660" w:rsidRPr="008E721E">
              <w:rPr>
                <w:rFonts w:ascii="Cambria" w:hAnsi="Cambria"/>
                <w:b/>
                <w:sz w:val="20"/>
              </w:rPr>
              <w:t xml:space="preserve">ne vėliau kaip per </w:t>
            </w:r>
            <w:r w:rsidR="008E721E" w:rsidRPr="008E721E">
              <w:rPr>
                <w:rFonts w:ascii="Cambria" w:hAnsi="Cambria"/>
                <w:b/>
                <w:sz w:val="20"/>
              </w:rPr>
              <w:t>4 (keturias</w:t>
            </w:r>
            <w:r w:rsidR="00796660" w:rsidRPr="008E721E">
              <w:rPr>
                <w:rFonts w:ascii="Cambria" w:hAnsi="Cambria"/>
                <w:b/>
                <w:sz w:val="20"/>
              </w:rPr>
              <w:t>) savaites</w:t>
            </w:r>
            <w:r w:rsidR="00796660" w:rsidRPr="008E721E">
              <w:rPr>
                <w:rFonts w:ascii="Cambria" w:hAnsi="Cambria"/>
                <w:sz w:val="20"/>
              </w:rPr>
              <w:t xml:space="preserve"> </w:t>
            </w:r>
            <w:r w:rsidR="008E721E" w:rsidRPr="008E721E">
              <w:rPr>
                <w:rFonts w:ascii="Cambria" w:hAnsi="Cambria" w:cs="Arial"/>
                <w:color w:val="212121"/>
                <w:sz w:val="20"/>
                <w:shd w:val="clear" w:color="auto" w:fill="FFFFFF"/>
              </w:rPr>
              <w:t>nuo užsakymo atlikti su Prekėmis susijusias paslaugas (Prekių parengimo naudoti) pateikimo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2CE0B02B"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561E9F">
              <w:rPr>
                <w:rFonts w:ascii="Cambria" w:hAnsi="Cambria"/>
                <w:kern w:val="2"/>
                <w:sz w:val="20"/>
              </w:rPr>
              <w:t xml:space="preserve"> (Techninės specifikacijos 19.1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561E9F">
              <w:rPr>
                <w:rFonts w:ascii="Cambria" w:hAnsi="Cambria"/>
                <w:kern w:val="2"/>
                <w:sz w:val="20"/>
              </w:rPr>
              <w:t xml:space="preserve"> (Techninės specifikacijos 19.2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lastRenderedPageBreak/>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lastRenderedPageBreak/>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1EE8E0BE" w:rsidR="003F5220" w:rsidRPr="00144F4A" w:rsidRDefault="00A10867" w:rsidP="00144F4A">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561E9F">
              <w:rPr>
                <w:rFonts w:ascii="Cambria" w:eastAsia="Times New Roman" w:hAnsi="Cambria" w:cs="Times New Roman"/>
                <w:sz w:val="20"/>
                <w:szCs w:val="20"/>
                <w:lang w:val="lt-LT"/>
              </w:rPr>
              <w:t>20</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561E9F" w14:paraId="7DD6C03C" w14:textId="77777777" w:rsidTr="007F29C6">
        <w:trPr>
          <w:trHeight w:val="20"/>
        </w:trPr>
        <w:tc>
          <w:tcPr>
            <w:tcW w:w="2704" w:type="dxa"/>
          </w:tcPr>
          <w:p w14:paraId="02AE192B" w14:textId="77777777" w:rsidR="005A5832" w:rsidRPr="00561E9F" w:rsidRDefault="00A10867" w:rsidP="00561E9F">
            <w:pPr>
              <w:jc w:val="both"/>
              <w:rPr>
                <w:rFonts w:ascii="Cambria" w:hAnsi="Cambria"/>
                <w:b/>
                <w:bCs/>
                <w:kern w:val="2"/>
                <w:sz w:val="20"/>
              </w:rPr>
            </w:pPr>
            <w:r w:rsidRPr="00561E9F">
              <w:rPr>
                <w:rFonts w:ascii="Cambria" w:hAnsi="Cambria"/>
                <w:b/>
                <w:bCs/>
                <w:kern w:val="2"/>
                <w:sz w:val="20"/>
              </w:rPr>
              <w:t>6.2. Garantinė priežiūra</w:t>
            </w:r>
          </w:p>
        </w:tc>
        <w:tc>
          <w:tcPr>
            <w:tcW w:w="6831" w:type="dxa"/>
            <w:gridSpan w:val="2"/>
          </w:tcPr>
          <w:p w14:paraId="5032FC78" w14:textId="77777777" w:rsidR="000C4778" w:rsidRPr="00561E9F" w:rsidRDefault="00FF4E36" w:rsidP="00561E9F">
            <w:pPr>
              <w:shd w:val="clear" w:color="auto" w:fill="FFFFFF" w:themeFill="background1"/>
              <w:jc w:val="both"/>
              <w:rPr>
                <w:rFonts w:ascii="Cambria" w:hAnsi="Cambria"/>
                <w:kern w:val="2"/>
                <w:sz w:val="20"/>
              </w:rPr>
            </w:pPr>
            <w:r w:rsidRPr="00561E9F">
              <w:rPr>
                <w:rFonts w:ascii="Cambria" w:hAnsi="Cambria"/>
                <w:kern w:val="2"/>
                <w:sz w:val="20"/>
              </w:rPr>
              <w:t xml:space="preserve">Garantinio termino laikotarpiu Tiekėjas, gavęs pranešimą apie Prekės trūkumus, turi atvykti </w:t>
            </w:r>
            <w:r w:rsidRPr="00561E9F">
              <w:rPr>
                <w:rFonts w:ascii="Cambria" w:hAnsi="Cambria"/>
                <w:bCs/>
                <w:kern w:val="2"/>
                <w:sz w:val="20"/>
              </w:rPr>
              <w:t>ne vėliau kaip</w:t>
            </w:r>
            <w:r w:rsidRPr="00561E9F">
              <w:rPr>
                <w:rFonts w:ascii="Cambria" w:hAnsi="Cambria"/>
                <w:kern w:val="2"/>
                <w:sz w:val="20"/>
              </w:rPr>
              <w:t xml:space="preserve"> per </w:t>
            </w:r>
            <w:r w:rsidR="00014DB9" w:rsidRPr="00561E9F">
              <w:rPr>
                <w:rFonts w:ascii="Cambria" w:hAnsi="Cambria"/>
                <w:kern w:val="2"/>
                <w:sz w:val="20"/>
              </w:rPr>
              <w:t>3 (tris) darbo dienas</w:t>
            </w:r>
            <w:r w:rsidRPr="00561E9F">
              <w:rPr>
                <w:rFonts w:ascii="Cambria" w:hAnsi="Cambria"/>
                <w:kern w:val="2"/>
                <w:sz w:val="20"/>
              </w:rPr>
              <w:t xml:space="preserve"> nuo pranešim</w:t>
            </w:r>
            <w:r w:rsidR="000C4778" w:rsidRPr="00561E9F">
              <w:rPr>
                <w:rFonts w:ascii="Cambria" w:hAnsi="Cambria"/>
                <w:kern w:val="2"/>
                <w:sz w:val="20"/>
              </w:rPr>
              <w:t>o apie trūkumus Tiekėjui gavimo.</w:t>
            </w:r>
          </w:p>
          <w:p w14:paraId="6702A440" w14:textId="77777777" w:rsidR="00FF4E36" w:rsidRPr="00561E9F" w:rsidRDefault="000C4778" w:rsidP="00561E9F">
            <w:pPr>
              <w:jc w:val="both"/>
              <w:rPr>
                <w:rFonts w:ascii="Cambria" w:hAnsi="Cambria"/>
                <w:color w:val="4472C4"/>
                <w:kern w:val="2"/>
                <w:sz w:val="20"/>
              </w:rPr>
            </w:pPr>
            <w:r w:rsidRPr="00561E9F">
              <w:rPr>
                <w:rFonts w:ascii="Cambria" w:hAnsi="Cambria"/>
                <w:kern w:val="2"/>
                <w:sz w:val="20"/>
              </w:rPr>
              <w:t xml:space="preserve">Tiekėjas privalo pašalinti trūkumus ne vėliau kaip per </w:t>
            </w:r>
            <w:r w:rsidRPr="00561E9F">
              <w:rPr>
                <w:rFonts w:ascii="Cambria" w:hAnsi="Cambria"/>
                <w:sz w:val="20"/>
                <w:shd w:val="clear" w:color="auto" w:fill="FFFFFF" w:themeFill="background1"/>
                <w:lang w:eastAsia="lt-LT"/>
              </w:rPr>
              <w:t>15 (penkiolika)</w:t>
            </w:r>
            <w:r w:rsidRPr="00561E9F">
              <w:rPr>
                <w:rFonts w:ascii="Cambria" w:hAnsi="Cambria"/>
                <w:sz w:val="20"/>
                <w:lang w:eastAsia="lt-LT"/>
              </w:rPr>
              <w:t xml:space="preserve"> darbo dienų</w:t>
            </w:r>
            <w:r w:rsidRPr="00561E9F">
              <w:rPr>
                <w:rFonts w:ascii="Cambria" w:hAnsi="Cambria"/>
                <w:color w:val="4472C4"/>
                <w:kern w:val="2"/>
                <w:sz w:val="20"/>
              </w:rPr>
              <w:t>.</w:t>
            </w:r>
          </w:p>
          <w:p w14:paraId="7F305FC3" w14:textId="488E0382" w:rsidR="00561E9F" w:rsidRPr="00561E9F" w:rsidRDefault="00561E9F" w:rsidP="00561E9F">
            <w:pPr>
              <w:jc w:val="both"/>
              <w:rPr>
                <w:rFonts w:ascii="Cambria" w:eastAsia="SimSun" w:hAnsi="Cambria"/>
                <w:color w:val="000000" w:themeColor="text1"/>
                <w:sz w:val="20"/>
                <w:lang w:eastAsia="zh-CN"/>
              </w:rPr>
            </w:pPr>
            <w:r w:rsidRPr="00561E9F">
              <w:rPr>
                <w:rFonts w:ascii="Cambria" w:eastAsia="SimSun" w:hAnsi="Cambria"/>
                <w:color w:val="000000" w:themeColor="text1"/>
                <w:sz w:val="20"/>
                <w:lang w:eastAsia="zh-CN"/>
              </w:rPr>
              <w:t>Garantijos laikotarpiu tiekėjas teisės aktų nu</w:t>
            </w:r>
            <w:r>
              <w:rPr>
                <w:rFonts w:ascii="Cambria" w:eastAsia="SimSun" w:hAnsi="Cambria"/>
                <w:color w:val="000000" w:themeColor="text1"/>
                <w:sz w:val="20"/>
                <w:lang w:eastAsia="zh-CN"/>
              </w:rPr>
              <w:t>statyta tvarka nemokamai atlikti</w:t>
            </w:r>
            <w:r w:rsidRPr="00561E9F">
              <w:rPr>
                <w:rFonts w:ascii="Cambria" w:eastAsia="SimSun" w:hAnsi="Cambria"/>
                <w:color w:val="000000" w:themeColor="text1"/>
                <w:sz w:val="20"/>
                <w:lang w:eastAsia="zh-CN"/>
              </w:rPr>
              <w:t xml:space="preserve"> prekės techninę priežiūrą (įskaitant techninei priežiūrai atlikti reikalingas detales ir (ar) medžiagas), garantijos sąlygas atitinkančių gedimų (jei jie </w:t>
            </w:r>
            <w:r w:rsidRPr="00561E9F">
              <w:rPr>
                <w:rFonts w:ascii="Cambria" w:eastAsia="SimSun" w:hAnsi="Cambria"/>
                <w:color w:val="000000" w:themeColor="text1"/>
                <w:sz w:val="20"/>
                <w:lang w:eastAsia="zh-CN"/>
              </w:rPr>
              <w:lastRenderedPageBreak/>
              <w:t>nutiko naudojant įrangą pagal paskirtį, laikantis pateiktų instrukcijų bei nurodytų eksploatavimo sąlygų) šalinimą ir techninės būklės patikrinimus pagal gamintojo reikalavimus/rekomendacijas ir apie prevencinius veiksmus (jei tokių būna imtis) in</w:t>
            </w:r>
            <w:r>
              <w:rPr>
                <w:rFonts w:ascii="Cambria" w:eastAsia="SimSun" w:hAnsi="Cambria"/>
                <w:color w:val="000000" w:themeColor="text1"/>
                <w:sz w:val="20"/>
                <w:lang w:eastAsia="zh-CN"/>
              </w:rPr>
              <w:t>formuoja pirkėją. Taip pat atlikti</w:t>
            </w:r>
            <w:r w:rsidRPr="00561E9F">
              <w:rPr>
                <w:rFonts w:ascii="Cambria" w:eastAsia="SimSun" w:hAnsi="Cambria"/>
                <w:color w:val="000000" w:themeColor="text1"/>
                <w:sz w:val="20"/>
                <w:lang w:eastAsia="zh-CN"/>
              </w:rPr>
              <w:t xml:space="preserve"> kokybės kontrolės </w:t>
            </w:r>
            <w:proofErr w:type="spellStart"/>
            <w:r w:rsidRPr="00561E9F">
              <w:rPr>
                <w:rFonts w:ascii="Cambria" w:eastAsia="SimSun" w:hAnsi="Cambria"/>
                <w:color w:val="000000" w:themeColor="text1"/>
                <w:sz w:val="20"/>
                <w:lang w:eastAsia="zh-CN"/>
              </w:rPr>
              <w:t>matavimus</w:t>
            </w:r>
            <w:proofErr w:type="spellEnd"/>
            <w:r w:rsidRPr="00561E9F">
              <w:rPr>
                <w:rFonts w:ascii="Cambria" w:eastAsia="SimSun" w:hAnsi="Cambria"/>
                <w:color w:val="000000" w:themeColor="text1"/>
                <w:sz w:val="20"/>
                <w:lang w:eastAsia="zh-CN"/>
              </w:rPr>
              <w:t xml:space="preserve"> pagal Lietuvos Respublikos sveikatos apsaugos ministro 2009 m. lapkričio 12 d. įsakymu Nr. V-922 „Dėl Lietuvos higienos normos HN 78:2009 „Kokybės kontrolės reikalavimai ir vertinimo kriterijai medicininėje </w:t>
            </w:r>
            <w:proofErr w:type="spellStart"/>
            <w:r w:rsidRPr="00561E9F">
              <w:rPr>
                <w:rFonts w:ascii="Cambria" w:eastAsia="SimSun" w:hAnsi="Cambria"/>
                <w:color w:val="000000" w:themeColor="text1"/>
                <w:sz w:val="20"/>
                <w:lang w:eastAsia="zh-CN"/>
              </w:rPr>
              <w:t>rentgenodiagnostikoje</w:t>
            </w:r>
            <w:proofErr w:type="spellEnd"/>
            <w:r w:rsidRPr="00561E9F">
              <w:rPr>
                <w:rFonts w:ascii="Cambria" w:eastAsia="SimSun" w:hAnsi="Cambria"/>
                <w:color w:val="000000" w:themeColor="text1"/>
                <w:sz w:val="20"/>
                <w:lang w:eastAsia="zh-CN"/>
              </w:rPr>
              <w:t xml:space="preserve">“ patvirtinimo“ patvirtintos Lietuvos higienos normos HN 78:2009 „Kokybės kontrolės reikalavimai ir vertinimo kriterijai medicininėje </w:t>
            </w:r>
            <w:proofErr w:type="spellStart"/>
            <w:r w:rsidRPr="00561E9F">
              <w:rPr>
                <w:rFonts w:ascii="Cambria" w:eastAsia="SimSun" w:hAnsi="Cambria"/>
                <w:color w:val="000000" w:themeColor="text1"/>
                <w:sz w:val="20"/>
                <w:lang w:eastAsia="zh-CN"/>
              </w:rPr>
              <w:t>rentgenodiagnostikoje</w:t>
            </w:r>
            <w:proofErr w:type="spellEnd"/>
            <w:r w:rsidRPr="00561E9F">
              <w:rPr>
                <w:rFonts w:ascii="Cambria" w:eastAsia="SimSun" w:hAnsi="Cambria"/>
                <w:color w:val="000000" w:themeColor="text1"/>
                <w:sz w:val="20"/>
                <w:lang w:eastAsia="zh-CN"/>
              </w:rPr>
              <w:t>“ reikalavimus. Visą garan</w:t>
            </w:r>
            <w:r>
              <w:rPr>
                <w:rFonts w:ascii="Cambria" w:eastAsia="SimSun" w:hAnsi="Cambria"/>
                <w:color w:val="000000" w:themeColor="text1"/>
                <w:sz w:val="20"/>
                <w:lang w:eastAsia="zh-CN"/>
              </w:rPr>
              <w:t>tijos laikotarpį pirkėjui teikti</w:t>
            </w:r>
            <w:r w:rsidRPr="00561E9F">
              <w:rPr>
                <w:rFonts w:ascii="Cambria" w:eastAsia="SimSun" w:hAnsi="Cambria"/>
                <w:color w:val="000000" w:themeColor="text1"/>
                <w:sz w:val="20"/>
                <w:lang w:eastAsia="zh-CN"/>
              </w:rPr>
              <w:t xml:space="preserve"> išsamias konsultacijas ir paaiškinimus.</w:t>
            </w:r>
            <w:r>
              <w:rPr>
                <w:rFonts w:ascii="Cambria" w:eastAsia="SimSun" w:hAnsi="Cambria"/>
                <w:color w:val="000000" w:themeColor="text1"/>
                <w:sz w:val="20"/>
                <w:lang w:eastAsia="zh-CN"/>
              </w:rPr>
              <w:t xml:space="preserve"> Prekės gedimo atveju atvykti</w:t>
            </w:r>
            <w:r w:rsidRPr="00561E9F">
              <w:rPr>
                <w:rFonts w:ascii="Cambria" w:eastAsia="SimSun" w:hAnsi="Cambria"/>
                <w:color w:val="000000" w:themeColor="text1"/>
                <w:sz w:val="20"/>
                <w:lang w:eastAsia="zh-CN"/>
              </w:rPr>
              <w:t xml:space="preserve"> remontuoti prekės ne vėliau kaip per 24 (dvidešimt keturias) valandas nuo pranešimo apie prekės gedimą gavimo. Garantinio ged</w:t>
            </w:r>
            <w:r>
              <w:rPr>
                <w:rFonts w:ascii="Cambria" w:eastAsia="SimSun" w:hAnsi="Cambria"/>
                <w:color w:val="000000" w:themeColor="text1"/>
                <w:sz w:val="20"/>
                <w:lang w:eastAsia="zh-CN"/>
              </w:rPr>
              <w:t>imo atveju, nemokamai remontuoti arba keisti</w:t>
            </w:r>
            <w:r w:rsidRPr="00561E9F">
              <w:rPr>
                <w:rFonts w:ascii="Cambria" w:eastAsia="SimSun" w:hAnsi="Cambria"/>
                <w:color w:val="000000" w:themeColor="text1"/>
                <w:sz w:val="20"/>
                <w:lang w:eastAsia="zh-CN"/>
              </w:rPr>
              <w:t xml:space="preserve"> sugedusias dalis (detales), medžiagas. </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lastRenderedPageBreak/>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193AAA">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79A8B45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193AAA">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45ED22E7" w14:textId="581C3305" w:rsidR="009A5337" w:rsidRPr="0088592B" w:rsidRDefault="009A5337" w:rsidP="00193AAA">
            <w:pPr>
              <w:jc w:val="center"/>
              <w:rPr>
                <w:rFonts w:ascii="Cambria" w:hAnsi="Cambria"/>
                <w:b/>
                <w:bCs/>
                <w:color w:val="4472C4"/>
                <w:kern w:val="2"/>
                <w:sz w:val="20"/>
              </w:rPr>
            </w:pPr>
            <w:r w:rsidRPr="0088592B">
              <w:rPr>
                <w:rFonts w:ascii="Cambria" w:hAnsi="Cambria"/>
                <w:b/>
                <w:bCs/>
                <w:color w:val="4472C4"/>
                <w:kern w:val="2"/>
                <w:sz w:val="20"/>
              </w:rPr>
              <w:lastRenderedPageBreak/>
              <w:t>(parašas)</w:t>
            </w:r>
          </w:p>
        </w:tc>
        <w:tc>
          <w:tcPr>
            <w:tcW w:w="4747" w:type="dxa"/>
          </w:tcPr>
          <w:p w14:paraId="5F3EE6EE" w14:textId="77777777" w:rsidR="009A5337" w:rsidRPr="0088592B" w:rsidRDefault="009A5337" w:rsidP="00193AAA">
            <w:pPr>
              <w:jc w:val="center"/>
              <w:rPr>
                <w:rFonts w:ascii="Cambria" w:hAnsi="Cambria"/>
                <w:b/>
                <w:bCs/>
                <w:color w:val="4472C4"/>
                <w:kern w:val="2"/>
                <w:sz w:val="20"/>
              </w:rPr>
            </w:pPr>
            <w:r w:rsidRPr="0088592B">
              <w:rPr>
                <w:rFonts w:ascii="Cambria" w:hAnsi="Cambria"/>
                <w:b/>
                <w:bCs/>
                <w:color w:val="4472C4"/>
                <w:kern w:val="2"/>
                <w:sz w:val="20"/>
              </w:rPr>
              <w:t>(parašas)</w:t>
            </w:r>
          </w:p>
        </w:tc>
      </w:tr>
    </w:tbl>
    <w:bookmarkEnd w:id="0"/>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725" w:type="dxa"/>
        <w:tblInd w:w="-714" w:type="dxa"/>
        <w:tblLayout w:type="fixed"/>
        <w:tblLook w:val="04A0" w:firstRow="1" w:lastRow="0" w:firstColumn="1" w:lastColumn="0" w:noHBand="0" w:noVBand="1"/>
      </w:tblPr>
      <w:tblGrid>
        <w:gridCol w:w="567"/>
        <w:gridCol w:w="2552"/>
        <w:gridCol w:w="1985"/>
        <w:gridCol w:w="850"/>
        <w:gridCol w:w="851"/>
        <w:gridCol w:w="1417"/>
        <w:gridCol w:w="1408"/>
        <w:gridCol w:w="1095"/>
      </w:tblGrid>
      <w:tr w:rsidR="003D43AA" w:rsidRPr="00C76578" w14:paraId="0B401C84" w14:textId="77777777" w:rsidTr="003D43AA">
        <w:trPr>
          <w:trHeight w:val="83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AC687" w14:textId="77777777" w:rsidR="00C76578" w:rsidRPr="00C76578" w:rsidRDefault="00C76578" w:rsidP="00C76578">
            <w:pPr>
              <w:jc w:val="center"/>
              <w:rPr>
                <w:rFonts w:ascii="Cambria" w:hAnsi="Cambria" w:cs="Calibri"/>
                <w:b/>
                <w:bCs/>
                <w:sz w:val="20"/>
                <w:lang w:val="en-US"/>
              </w:rPr>
            </w:pPr>
            <w:proofErr w:type="spellStart"/>
            <w:r w:rsidRPr="00C76578">
              <w:rPr>
                <w:rFonts w:ascii="Cambria" w:hAnsi="Cambria" w:cs="Calibri"/>
                <w:b/>
                <w:bCs/>
                <w:sz w:val="20"/>
                <w:lang w:val="en-US"/>
              </w:rPr>
              <w:t>Eil.Nr</w:t>
            </w:r>
            <w:proofErr w:type="spellEnd"/>
            <w:r w:rsidRPr="00C76578">
              <w:rPr>
                <w:rFonts w:ascii="Cambria" w:hAnsi="Cambria" w:cs="Calibri"/>
                <w:b/>
                <w:bCs/>
                <w:sz w:val="20"/>
                <w:lang w:val="en-US"/>
              </w:rPr>
              <w:t>.</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ABED938" w14:textId="77777777" w:rsidR="00C76578" w:rsidRPr="00C76578" w:rsidRDefault="00C76578" w:rsidP="00C76578">
            <w:pPr>
              <w:jc w:val="center"/>
              <w:rPr>
                <w:rFonts w:ascii="Cambria" w:hAnsi="Cambria" w:cs="Calibri"/>
                <w:b/>
                <w:bCs/>
                <w:sz w:val="20"/>
                <w:lang w:val="en-US"/>
              </w:rPr>
            </w:pPr>
            <w:proofErr w:type="spellStart"/>
            <w:r w:rsidRPr="00C76578">
              <w:rPr>
                <w:rFonts w:ascii="Cambria" w:hAnsi="Cambria" w:cs="Calibri"/>
                <w:b/>
                <w:bCs/>
                <w:sz w:val="20"/>
                <w:lang w:val="en-US"/>
              </w:rPr>
              <w:t>Pavadinimas</w:t>
            </w:r>
            <w:proofErr w:type="spellEnd"/>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6A031AF" w14:textId="77777777" w:rsidR="00C76578" w:rsidRPr="00C76578" w:rsidRDefault="00C76578" w:rsidP="00C76578">
            <w:pPr>
              <w:jc w:val="center"/>
              <w:rPr>
                <w:rFonts w:ascii="Cambria" w:hAnsi="Cambria" w:cs="Calibri"/>
                <w:b/>
                <w:bCs/>
                <w:sz w:val="20"/>
                <w:lang w:val="en-US"/>
              </w:rPr>
            </w:pPr>
            <w:proofErr w:type="spellStart"/>
            <w:r w:rsidRPr="00C76578">
              <w:rPr>
                <w:rFonts w:ascii="Cambria" w:hAnsi="Cambria" w:cs="Calibri"/>
                <w:b/>
                <w:bCs/>
                <w:sz w:val="20"/>
                <w:lang w:val="en-US"/>
              </w:rPr>
              <w:t>Modelis</w:t>
            </w:r>
            <w:proofErr w:type="spellEnd"/>
            <w:r w:rsidRPr="00C76578">
              <w:rPr>
                <w:rFonts w:ascii="Cambria" w:hAnsi="Cambria" w:cs="Calibri"/>
                <w:b/>
                <w:bCs/>
                <w:sz w:val="20"/>
                <w:lang w:val="en-US"/>
              </w:rPr>
              <w:t>/</w:t>
            </w:r>
            <w:proofErr w:type="spellStart"/>
            <w:r w:rsidRPr="00C76578">
              <w:rPr>
                <w:rFonts w:ascii="Cambria" w:hAnsi="Cambria" w:cs="Calibri"/>
                <w:b/>
                <w:bCs/>
                <w:sz w:val="20"/>
                <w:lang w:val="en-US"/>
              </w:rPr>
              <w:t>katalogo</w:t>
            </w:r>
            <w:proofErr w:type="spellEnd"/>
            <w:r w:rsidRPr="00C76578">
              <w:rPr>
                <w:rFonts w:ascii="Cambria" w:hAnsi="Cambria" w:cs="Calibri"/>
                <w:b/>
                <w:bCs/>
                <w:sz w:val="20"/>
                <w:lang w:val="en-US"/>
              </w:rPr>
              <w:t xml:space="preserve"> </w:t>
            </w:r>
            <w:proofErr w:type="spellStart"/>
            <w:r w:rsidRPr="00C76578">
              <w:rPr>
                <w:rFonts w:ascii="Cambria" w:hAnsi="Cambria" w:cs="Calibri"/>
                <w:b/>
                <w:bCs/>
                <w:sz w:val="20"/>
                <w:lang w:val="en-US"/>
              </w:rPr>
              <w:t>numeris</w:t>
            </w:r>
            <w:proofErr w:type="spellEnd"/>
            <w:r w:rsidRPr="00C76578">
              <w:rPr>
                <w:rFonts w:ascii="Cambria" w:hAnsi="Cambria" w:cs="Calibri"/>
                <w:b/>
                <w:bCs/>
                <w:sz w:val="20"/>
                <w:lang w:val="en-US"/>
              </w:rPr>
              <w:t xml:space="preserve">, </w:t>
            </w:r>
            <w:proofErr w:type="spellStart"/>
            <w:r w:rsidRPr="00C76578">
              <w:rPr>
                <w:rFonts w:ascii="Cambria" w:hAnsi="Cambria" w:cs="Calibri"/>
                <w:b/>
                <w:bCs/>
                <w:sz w:val="20"/>
                <w:lang w:val="en-US"/>
              </w:rPr>
              <w:t>gamintojo</w:t>
            </w:r>
            <w:proofErr w:type="spellEnd"/>
            <w:r w:rsidRPr="00C76578">
              <w:rPr>
                <w:rFonts w:ascii="Cambria" w:hAnsi="Cambria" w:cs="Calibri"/>
                <w:b/>
                <w:bCs/>
                <w:sz w:val="20"/>
                <w:lang w:val="en-US"/>
              </w:rPr>
              <w:t xml:space="preserve"> </w:t>
            </w:r>
            <w:proofErr w:type="spellStart"/>
            <w:r w:rsidRPr="00C76578">
              <w:rPr>
                <w:rFonts w:ascii="Cambria" w:hAnsi="Cambria" w:cs="Calibri"/>
                <w:b/>
                <w:bCs/>
                <w:sz w:val="20"/>
                <w:lang w:val="en-US"/>
              </w:rPr>
              <w:t>pavadinimas</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9EAF43" w14:textId="77777777" w:rsidR="00C76578" w:rsidRPr="00C76578" w:rsidRDefault="00C76578" w:rsidP="00C76578">
            <w:pPr>
              <w:jc w:val="center"/>
              <w:rPr>
                <w:rFonts w:ascii="Cambria" w:hAnsi="Cambria" w:cs="Calibri"/>
                <w:b/>
                <w:bCs/>
                <w:color w:val="000000"/>
                <w:sz w:val="20"/>
                <w:lang w:val="en-US"/>
              </w:rPr>
            </w:pPr>
            <w:proofErr w:type="spellStart"/>
            <w:r w:rsidRPr="00C76578">
              <w:rPr>
                <w:rFonts w:ascii="Cambria" w:hAnsi="Cambria" w:cs="Calibri"/>
                <w:b/>
                <w:bCs/>
                <w:color w:val="000000"/>
                <w:sz w:val="20"/>
                <w:lang w:val="en-US"/>
              </w:rPr>
              <w:t>Mato</w:t>
            </w:r>
            <w:proofErr w:type="spellEnd"/>
            <w:r w:rsidRPr="00C76578">
              <w:rPr>
                <w:rFonts w:ascii="Cambria" w:hAnsi="Cambria" w:cs="Calibri"/>
                <w:b/>
                <w:bCs/>
                <w:color w:val="000000"/>
                <w:sz w:val="20"/>
                <w:lang w:val="en-US"/>
              </w:rPr>
              <w:t xml:space="preserve"> </w:t>
            </w:r>
            <w:proofErr w:type="spellStart"/>
            <w:r w:rsidRPr="00C76578">
              <w:rPr>
                <w:rFonts w:ascii="Cambria" w:hAnsi="Cambria" w:cs="Calibri"/>
                <w:b/>
                <w:bCs/>
                <w:color w:val="000000"/>
                <w:sz w:val="20"/>
                <w:lang w:val="en-US"/>
              </w:rPr>
              <w:t>vnt</w:t>
            </w:r>
            <w:proofErr w:type="spellEnd"/>
            <w:r w:rsidRPr="00C76578">
              <w:rPr>
                <w:rFonts w:ascii="Cambria" w:hAnsi="Cambria" w:cs="Calibri"/>
                <w:b/>
                <w:bCs/>
                <w:color w:val="000000"/>
                <w:sz w:val="20"/>
                <w:lang w:val="en-US"/>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4B66904" w14:textId="77777777" w:rsidR="00C76578" w:rsidRPr="00C76578" w:rsidRDefault="00C76578" w:rsidP="00C76578">
            <w:pPr>
              <w:jc w:val="center"/>
              <w:rPr>
                <w:rFonts w:ascii="Cambria" w:hAnsi="Cambria" w:cs="Calibri"/>
                <w:b/>
                <w:bCs/>
                <w:sz w:val="20"/>
                <w:lang w:val="en-US"/>
              </w:rPr>
            </w:pPr>
            <w:proofErr w:type="spellStart"/>
            <w:r w:rsidRPr="00C76578">
              <w:rPr>
                <w:rFonts w:ascii="Cambria" w:hAnsi="Cambria" w:cs="Calibri"/>
                <w:b/>
                <w:bCs/>
                <w:sz w:val="20"/>
                <w:lang w:val="en-US"/>
              </w:rPr>
              <w:t>Kiekis</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E7A9D4" w14:textId="77777777" w:rsidR="00C76578" w:rsidRPr="00C76578" w:rsidRDefault="00C76578" w:rsidP="00C76578">
            <w:pPr>
              <w:jc w:val="center"/>
              <w:rPr>
                <w:rFonts w:ascii="Cambria" w:hAnsi="Cambria" w:cs="Calibri"/>
                <w:b/>
                <w:bCs/>
                <w:sz w:val="20"/>
                <w:lang w:val="en-US"/>
              </w:rPr>
            </w:pPr>
            <w:proofErr w:type="spellStart"/>
            <w:r w:rsidRPr="00C76578">
              <w:rPr>
                <w:rFonts w:ascii="Cambria" w:hAnsi="Cambria" w:cs="Calibri"/>
                <w:b/>
                <w:bCs/>
                <w:sz w:val="20"/>
                <w:lang w:val="en-US"/>
              </w:rPr>
              <w:t>Vieneto</w:t>
            </w:r>
            <w:proofErr w:type="spellEnd"/>
            <w:r w:rsidRPr="00C76578">
              <w:rPr>
                <w:rFonts w:ascii="Cambria" w:hAnsi="Cambria" w:cs="Calibri"/>
                <w:b/>
                <w:bCs/>
                <w:sz w:val="20"/>
                <w:lang w:val="en-US"/>
              </w:rPr>
              <w:t xml:space="preserve"> </w:t>
            </w:r>
            <w:proofErr w:type="spellStart"/>
            <w:r w:rsidRPr="00C76578">
              <w:rPr>
                <w:rFonts w:ascii="Cambria" w:hAnsi="Cambria" w:cs="Calibri"/>
                <w:b/>
                <w:bCs/>
                <w:sz w:val="20"/>
                <w:lang w:val="en-US"/>
              </w:rPr>
              <w:t>kaina</w:t>
            </w:r>
            <w:proofErr w:type="spellEnd"/>
            <w:r w:rsidRPr="00C76578">
              <w:rPr>
                <w:rFonts w:ascii="Cambria" w:hAnsi="Cambria" w:cs="Calibri"/>
                <w:b/>
                <w:bCs/>
                <w:sz w:val="20"/>
                <w:lang w:val="en-US"/>
              </w:rPr>
              <w:t xml:space="preserve"> </w:t>
            </w:r>
            <w:proofErr w:type="spellStart"/>
            <w:r w:rsidRPr="00C76578">
              <w:rPr>
                <w:rFonts w:ascii="Cambria" w:hAnsi="Cambria" w:cs="Calibri"/>
                <w:b/>
                <w:bCs/>
                <w:sz w:val="20"/>
                <w:lang w:val="en-US"/>
              </w:rPr>
              <w:t>Eur</w:t>
            </w:r>
            <w:proofErr w:type="spellEnd"/>
            <w:r w:rsidRPr="00C76578">
              <w:rPr>
                <w:rFonts w:ascii="Cambria" w:hAnsi="Cambria" w:cs="Calibri"/>
                <w:b/>
                <w:bCs/>
                <w:sz w:val="20"/>
                <w:lang w:val="en-US"/>
              </w:rPr>
              <w:br/>
              <w:t>(be PVM)</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666AE8A7" w14:textId="77777777" w:rsidR="00C76578" w:rsidRPr="00C76578" w:rsidRDefault="00C76578" w:rsidP="00C76578">
            <w:pPr>
              <w:jc w:val="center"/>
              <w:rPr>
                <w:rFonts w:ascii="Cambria" w:hAnsi="Cambria" w:cs="Calibri"/>
                <w:b/>
                <w:bCs/>
                <w:sz w:val="20"/>
                <w:lang w:val="en-US"/>
              </w:rPr>
            </w:pPr>
            <w:proofErr w:type="spellStart"/>
            <w:r w:rsidRPr="00C76578">
              <w:rPr>
                <w:rFonts w:ascii="Cambria" w:hAnsi="Cambria" w:cs="Calibri"/>
                <w:b/>
                <w:bCs/>
                <w:sz w:val="20"/>
                <w:lang w:val="en-US"/>
              </w:rPr>
              <w:t>Kaina</w:t>
            </w:r>
            <w:proofErr w:type="spellEnd"/>
            <w:r w:rsidRPr="00C76578">
              <w:rPr>
                <w:rFonts w:ascii="Cambria" w:hAnsi="Cambria" w:cs="Calibri"/>
                <w:b/>
                <w:bCs/>
                <w:sz w:val="20"/>
                <w:lang w:val="en-US"/>
              </w:rPr>
              <w:t xml:space="preserve"> </w:t>
            </w:r>
            <w:proofErr w:type="spellStart"/>
            <w:r w:rsidRPr="00C76578">
              <w:rPr>
                <w:rFonts w:ascii="Cambria" w:hAnsi="Cambria" w:cs="Calibri"/>
                <w:b/>
                <w:bCs/>
                <w:sz w:val="20"/>
                <w:lang w:val="en-US"/>
              </w:rPr>
              <w:t>viso</w:t>
            </w:r>
            <w:proofErr w:type="spellEnd"/>
            <w:r w:rsidRPr="00C76578">
              <w:rPr>
                <w:rFonts w:ascii="Cambria" w:hAnsi="Cambria" w:cs="Calibri"/>
                <w:b/>
                <w:bCs/>
                <w:sz w:val="20"/>
                <w:lang w:val="en-US"/>
              </w:rPr>
              <w:t xml:space="preserve">    </w:t>
            </w:r>
            <w:proofErr w:type="spellStart"/>
            <w:r w:rsidRPr="00C76578">
              <w:rPr>
                <w:rFonts w:ascii="Cambria" w:hAnsi="Cambria" w:cs="Calibri"/>
                <w:b/>
                <w:bCs/>
                <w:sz w:val="20"/>
                <w:lang w:val="en-US"/>
              </w:rPr>
              <w:t>Eur</w:t>
            </w:r>
            <w:proofErr w:type="spellEnd"/>
            <w:r w:rsidRPr="00C76578">
              <w:rPr>
                <w:rFonts w:ascii="Cambria" w:hAnsi="Cambria" w:cs="Calibri"/>
                <w:b/>
                <w:bCs/>
                <w:sz w:val="20"/>
                <w:lang w:val="en-US"/>
              </w:rPr>
              <w:t xml:space="preserve"> </w:t>
            </w:r>
            <w:r w:rsidRPr="00C76578">
              <w:rPr>
                <w:rFonts w:ascii="Cambria" w:hAnsi="Cambria" w:cs="Calibri"/>
                <w:b/>
                <w:bCs/>
                <w:sz w:val="20"/>
                <w:lang w:val="en-US"/>
              </w:rPr>
              <w:br/>
              <w:t>(be PVM)</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E6C492D" w14:textId="77777777" w:rsidR="00C76578" w:rsidRPr="00C76578" w:rsidRDefault="00C76578" w:rsidP="00C76578">
            <w:pPr>
              <w:jc w:val="center"/>
              <w:rPr>
                <w:rFonts w:ascii="Cambria" w:hAnsi="Cambria" w:cs="Calibri"/>
                <w:b/>
                <w:bCs/>
                <w:sz w:val="20"/>
                <w:lang w:val="en-US"/>
              </w:rPr>
            </w:pPr>
            <w:proofErr w:type="spellStart"/>
            <w:r w:rsidRPr="00C76578">
              <w:rPr>
                <w:rFonts w:ascii="Cambria" w:hAnsi="Cambria" w:cs="Calibri"/>
                <w:b/>
                <w:bCs/>
                <w:sz w:val="20"/>
                <w:lang w:val="en-US"/>
              </w:rPr>
              <w:t>Kaina</w:t>
            </w:r>
            <w:proofErr w:type="spellEnd"/>
            <w:r w:rsidRPr="00C76578">
              <w:rPr>
                <w:rFonts w:ascii="Cambria" w:hAnsi="Cambria" w:cs="Calibri"/>
                <w:b/>
                <w:bCs/>
                <w:sz w:val="20"/>
                <w:lang w:val="en-US"/>
              </w:rPr>
              <w:t xml:space="preserve"> </w:t>
            </w:r>
            <w:proofErr w:type="spellStart"/>
            <w:r w:rsidRPr="00C76578">
              <w:rPr>
                <w:rFonts w:ascii="Cambria" w:hAnsi="Cambria" w:cs="Calibri"/>
                <w:b/>
                <w:bCs/>
                <w:sz w:val="20"/>
                <w:lang w:val="en-US"/>
              </w:rPr>
              <w:t>viso</w:t>
            </w:r>
            <w:proofErr w:type="spellEnd"/>
            <w:r w:rsidRPr="00C76578">
              <w:rPr>
                <w:rFonts w:ascii="Cambria" w:hAnsi="Cambria" w:cs="Calibri"/>
                <w:b/>
                <w:bCs/>
                <w:sz w:val="20"/>
                <w:lang w:val="en-US"/>
              </w:rPr>
              <w:t xml:space="preserve">    </w:t>
            </w:r>
            <w:proofErr w:type="spellStart"/>
            <w:r w:rsidRPr="00C76578">
              <w:rPr>
                <w:rFonts w:ascii="Cambria" w:hAnsi="Cambria" w:cs="Calibri"/>
                <w:b/>
                <w:bCs/>
                <w:sz w:val="20"/>
                <w:lang w:val="en-US"/>
              </w:rPr>
              <w:t>Eur</w:t>
            </w:r>
            <w:proofErr w:type="spellEnd"/>
            <w:r w:rsidRPr="00C76578">
              <w:rPr>
                <w:rFonts w:ascii="Cambria" w:hAnsi="Cambria" w:cs="Calibri"/>
                <w:b/>
                <w:bCs/>
                <w:sz w:val="20"/>
                <w:lang w:val="en-US"/>
              </w:rPr>
              <w:t xml:space="preserve"> </w:t>
            </w:r>
            <w:r w:rsidRPr="00C76578">
              <w:rPr>
                <w:rFonts w:ascii="Cambria" w:hAnsi="Cambria" w:cs="Calibri"/>
                <w:b/>
                <w:bCs/>
                <w:sz w:val="20"/>
                <w:lang w:val="en-US"/>
              </w:rPr>
              <w:br/>
              <w:t>(</w:t>
            </w:r>
            <w:proofErr w:type="spellStart"/>
            <w:r w:rsidRPr="00C76578">
              <w:rPr>
                <w:rFonts w:ascii="Cambria" w:hAnsi="Cambria" w:cs="Calibri"/>
                <w:b/>
                <w:bCs/>
                <w:sz w:val="20"/>
                <w:lang w:val="en-US"/>
              </w:rPr>
              <w:t>su</w:t>
            </w:r>
            <w:proofErr w:type="spellEnd"/>
            <w:r w:rsidRPr="00C76578">
              <w:rPr>
                <w:rFonts w:ascii="Cambria" w:hAnsi="Cambria" w:cs="Calibri"/>
                <w:b/>
                <w:bCs/>
                <w:sz w:val="20"/>
                <w:lang w:val="en-US"/>
              </w:rPr>
              <w:t xml:space="preserve"> PVM)</w:t>
            </w:r>
          </w:p>
        </w:tc>
      </w:tr>
      <w:tr w:rsidR="003D43AA" w:rsidRPr="00C76578" w14:paraId="5019C4B4" w14:textId="77777777" w:rsidTr="003D43AA">
        <w:trPr>
          <w:trHeight w:val="567"/>
        </w:trPr>
        <w:tc>
          <w:tcPr>
            <w:tcW w:w="567" w:type="dxa"/>
            <w:tcBorders>
              <w:top w:val="nil"/>
              <w:left w:val="single" w:sz="4" w:space="0" w:color="auto"/>
              <w:bottom w:val="single" w:sz="4" w:space="0" w:color="auto"/>
              <w:right w:val="nil"/>
            </w:tcBorders>
            <w:shd w:val="clear" w:color="auto" w:fill="auto"/>
            <w:vAlign w:val="center"/>
            <w:hideMark/>
          </w:tcPr>
          <w:p w14:paraId="3592AD46" w14:textId="77777777" w:rsidR="00C76578" w:rsidRPr="00C76578" w:rsidRDefault="00C76578" w:rsidP="00C76578">
            <w:pPr>
              <w:jc w:val="center"/>
              <w:rPr>
                <w:rFonts w:ascii="Cambria" w:hAnsi="Cambria" w:cs="Calibri"/>
                <w:color w:val="000000"/>
                <w:sz w:val="20"/>
                <w:lang w:val="en-US"/>
              </w:rPr>
            </w:pPr>
            <w:r w:rsidRPr="00C76578">
              <w:rPr>
                <w:rFonts w:ascii="Cambria" w:hAnsi="Cambria" w:cs="Calibri"/>
                <w:color w:val="000000"/>
                <w:sz w:val="20"/>
                <w:lang w:val="en-US"/>
              </w:rPr>
              <w:t>1</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570E2E8B" w14:textId="77777777" w:rsidR="00C76578" w:rsidRPr="00C76578" w:rsidRDefault="00C76578" w:rsidP="00C76578">
            <w:pPr>
              <w:rPr>
                <w:rFonts w:ascii="Cambria" w:hAnsi="Cambria" w:cs="Calibri"/>
                <w:sz w:val="20"/>
                <w:lang w:val="en-US"/>
              </w:rPr>
            </w:pPr>
            <w:proofErr w:type="spellStart"/>
            <w:r w:rsidRPr="00C76578">
              <w:rPr>
                <w:rFonts w:ascii="Cambria" w:hAnsi="Cambria" w:cs="Calibri"/>
                <w:sz w:val="20"/>
                <w:lang w:val="en-US"/>
              </w:rPr>
              <w:t>Kompiuterinis</w:t>
            </w:r>
            <w:proofErr w:type="spellEnd"/>
            <w:r w:rsidRPr="00C76578">
              <w:rPr>
                <w:rFonts w:ascii="Cambria" w:hAnsi="Cambria" w:cs="Calibri"/>
                <w:sz w:val="20"/>
                <w:lang w:val="en-US"/>
              </w:rPr>
              <w:t xml:space="preserve"> </w:t>
            </w:r>
            <w:proofErr w:type="spellStart"/>
            <w:r w:rsidRPr="00C76578">
              <w:rPr>
                <w:rFonts w:ascii="Cambria" w:hAnsi="Cambria" w:cs="Calibri"/>
                <w:sz w:val="20"/>
                <w:lang w:val="en-US"/>
              </w:rPr>
              <w:t>tomografas</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561C7BB6" w14:textId="77777777" w:rsidR="00C76578" w:rsidRPr="00C76578" w:rsidRDefault="00C76578" w:rsidP="00C76578">
            <w:pPr>
              <w:jc w:val="center"/>
              <w:rPr>
                <w:rFonts w:ascii="Cambria" w:hAnsi="Cambria" w:cs="Calibri"/>
                <w:color w:val="000000"/>
                <w:sz w:val="20"/>
                <w:lang w:val="en-US"/>
              </w:rPr>
            </w:pPr>
            <w:r w:rsidRPr="00C76578">
              <w:rPr>
                <w:rFonts w:ascii="Cambria" w:hAnsi="Cambria" w:cs="Calibri"/>
                <w:color w:val="000000"/>
                <w:sz w:val="20"/>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1DC2E091" w14:textId="77777777" w:rsidR="00C76578" w:rsidRPr="00C76578" w:rsidRDefault="00C76578" w:rsidP="00C76578">
            <w:pPr>
              <w:jc w:val="center"/>
              <w:rPr>
                <w:rFonts w:ascii="Cambria" w:hAnsi="Cambria" w:cs="Calibri"/>
                <w:color w:val="000000"/>
                <w:sz w:val="20"/>
                <w:lang w:val="en-US"/>
              </w:rPr>
            </w:pPr>
            <w:proofErr w:type="spellStart"/>
            <w:proofErr w:type="gramStart"/>
            <w:r w:rsidRPr="00C76578">
              <w:rPr>
                <w:rFonts w:ascii="Cambria" w:hAnsi="Cambria" w:cs="Calibri"/>
                <w:color w:val="000000"/>
                <w:sz w:val="20"/>
                <w:lang w:val="en-US"/>
              </w:rPr>
              <w:t>kompl</w:t>
            </w:r>
            <w:proofErr w:type="spellEnd"/>
            <w:proofErr w:type="gramEnd"/>
            <w:r w:rsidRPr="00C76578">
              <w:rPr>
                <w:rFonts w:ascii="Cambria" w:hAnsi="Cambria" w:cs="Calibri"/>
                <w:color w:val="000000"/>
                <w:sz w:val="20"/>
                <w:lang w:val="en-US"/>
              </w:rPr>
              <w:t>.</w:t>
            </w:r>
          </w:p>
        </w:tc>
        <w:tc>
          <w:tcPr>
            <w:tcW w:w="851" w:type="dxa"/>
            <w:tcBorders>
              <w:top w:val="nil"/>
              <w:left w:val="nil"/>
              <w:bottom w:val="single" w:sz="4" w:space="0" w:color="auto"/>
              <w:right w:val="single" w:sz="4" w:space="0" w:color="auto"/>
            </w:tcBorders>
            <w:shd w:val="clear" w:color="auto" w:fill="auto"/>
            <w:vAlign w:val="center"/>
            <w:hideMark/>
          </w:tcPr>
          <w:p w14:paraId="582DE048" w14:textId="77777777" w:rsidR="00C76578" w:rsidRPr="00C76578" w:rsidRDefault="00C76578" w:rsidP="00C76578">
            <w:pPr>
              <w:jc w:val="center"/>
              <w:rPr>
                <w:rFonts w:ascii="Cambria" w:hAnsi="Cambria" w:cs="Calibri"/>
                <w:color w:val="000000"/>
                <w:sz w:val="20"/>
                <w:lang w:val="en-US"/>
              </w:rPr>
            </w:pPr>
            <w:r w:rsidRPr="00C76578">
              <w:rPr>
                <w:rFonts w:ascii="Cambria" w:hAnsi="Cambria" w:cs="Calibri"/>
                <w:color w:val="000000"/>
                <w:sz w:val="20"/>
                <w:lang w:val="en-US"/>
              </w:rPr>
              <w:t>2</w:t>
            </w:r>
          </w:p>
        </w:tc>
        <w:tc>
          <w:tcPr>
            <w:tcW w:w="1417" w:type="dxa"/>
            <w:tcBorders>
              <w:top w:val="nil"/>
              <w:left w:val="nil"/>
              <w:bottom w:val="single" w:sz="4" w:space="0" w:color="auto"/>
              <w:right w:val="single" w:sz="4" w:space="0" w:color="auto"/>
            </w:tcBorders>
            <w:shd w:val="clear" w:color="auto" w:fill="auto"/>
            <w:noWrap/>
            <w:vAlign w:val="center"/>
            <w:hideMark/>
          </w:tcPr>
          <w:p w14:paraId="7302208A" w14:textId="77777777" w:rsidR="00C76578" w:rsidRPr="00C76578" w:rsidRDefault="00C76578" w:rsidP="00C76578">
            <w:pPr>
              <w:jc w:val="center"/>
              <w:rPr>
                <w:rFonts w:ascii="Cambria" w:hAnsi="Cambria" w:cs="Calibri"/>
                <w:color w:val="000000"/>
                <w:sz w:val="20"/>
                <w:lang w:val="en-US"/>
              </w:rPr>
            </w:pPr>
            <w:r w:rsidRPr="00C76578">
              <w:rPr>
                <w:rFonts w:ascii="Cambria" w:hAnsi="Cambria" w:cs="Calibri"/>
                <w:color w:val="000000"/>
                <w:sz w:val="20"/>
                <w:lang w:val="en-US"/>
              </w:rPr>
              <w:t> </w:t>
            </w:r>
          </w:p>
        </w:tc>
        <w:tc>
          <w:tcPr>
            <w:tcW w:w="1408" w:type="dxa"/>
            <w:tcBorders>
              <w:top w:val="nil"/>
              <w:left w:val="nil"/>
              <w:bottom w:val="single" w:sz="4" w:space="0" w:color="auto"/>
              <w:right w:val="single" w:sz="4" w:space="0" w:color="auto"/>
            </w:tcBorders>
            <w:shd w:val="clear" w:color="auto" w:fill="auto"/>
            <w:noWrap/>
            <w:vAlign w:val="center"/>
            <w:hideMark/>
          </w:tcPr>
          <w:p w14:paraId="33A74E09" w14:textId="77777777" w:rsidR="00C76578" w:rsidRPr="00C76578" w:rsidRDefault="00C76578" w:rsidP="00C76578">
            <w:pPr>
              <w:jc w:val="center"/>
              <w:rPr>
                <w:rFonts w:ascii="Cambria" w:hAnsi="Cambria" w:cs="Calibri"/>
                <w:color w:val="000000"/>
                <w:sz w:val="20"/>
                <w:lang w:val="en-US"/>
              </w:rPr>
            </w:pPr>
            <w:r w:rsidRPr="00C76578">
              <w:rPr>
                <w:rFonts w:ascii="Cambria" w:hAnsi="Cambria" w:cs="Calibri"/>
                <w:color w:val="000000"/>
                <w:sz w:val="20"/>
                <w:lang w:val="en-US"/>
              </w:rPr>
              <w:t> </w:t>
            </w:r>
          </w:p>
        </w:tc>
        <w:tc>
          <w:tcPr>
            <w:tcW w:w="1095" w:type="dxa"/>
            <w:tcBorders>
              <w:top w:val="nil"/>
              <w:left w:val="nil"/>
              <w:bottom w:val="single" w:sz="4" w:space="0" w:color="auto"/>
              <w:right w:val="single" w:sz="4" w:space="0" w:color="auto"/>
            </w:tcBorders>
            <w:shd w:val="clear" w:color="auto" w:fill="auto"/>
            <w:noWrap/>
            <w:vAlign w:val="center"/>
            <w:hideMark/>
          </w:tcPr>
          <w:p w14:paraId="34698B82" w14:textId="77777777" w:rsidR="00C76578" w:rsidRPr="00C76578" w:rsidRDefault="00C76578" w:rsidP="00C76578">
            <w:pPr>
              <w:jc w:val="center"/>
              <w:rPr>
                <w:rFonts w:ascii="Cambria" w:hAnsi="Cambria" w:cs="Calibri"/>
                <w:color w:val="000000"/>
                <w:sz w:val="20"/>
                <w:lang w:val="en-US"/>
              </w:rPr>
            </w:pPr>
            <w:r w:rsidRPr="00C76578">
              <w:rPr>
                <w:rFonts w:ascii="Cambria" w:hAnsi="Cambria" w:cs="Calibri"/>
                <w:color w:val="000000"/>
                <w:sz w:val="20"/>
                <w:lang w:val="en-US"/>
              </w:rPr>
              <w:t> </w:t>
            </w:r>
          </w:p>
        </w:tc>
      </w:tr>
      <w:tr w:rsidR="00C76578" w:rsidRPr="00C76578" w14:paraId="06426E5E" w14:textId="77777777" w:rsidTr="003D43AA">
        <w:trPr>
          <w:trHeight w:val="277"/>
        </w:trPr>
        <w:tc>
          <w:tcPr>
            <w:tcW w:w="963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9C1C5D" w14:textId="423CC0B8" w:rsidR="00C76578" w:rsidRPr="00C76578" w:rsidRDefault="003D43AA" w:rsidP="00C76578">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00C76578" w:rsidRPr="00C76578">
              <w:rPr>
                <w:rFonts w:ascii="Cambria" w:hAnsi="Cambria" w:cs="Calibri"/>
                <w:b/>
                <w:bCs/>
                <w:color w:val="000000"/>
                <w:sz w:val="20"/>
                <w:lang w:val="en-US"/>
              </w:rPr>
              <w:t xml:space="preserve"> EUR (be PVM):</w:t>
            </w:r>
          </w:p>
        </w:tc>
        <w:tc>
          <w:tcPr>
            <w:tcW w:w="1095" w:type="dxa"/>
            <w:tcBorders>
              <w:top w:val="nil"/>
              <w:left w:val="nil"/>
              <w:bottom w:val="single" w:sz="4" w:space="0" w:color="auto"/>
              <w:right w:val="single" w:sz="4" w:space="0" w:color="auto"/>
            </w:tcBorders>
            <w:shd w:val="clear" w:color="auto" w:fill="auto"/>
            <w:noWrap/>
            <w:vAlign w:val="bottom"/>
            <w:hideMark/>
          </w:tcPr>
          <w:p w14:paraId="0AF8CFA4" w14:textId="77777777" w:rsidR="00C76578" w:rsidRPr="00C76578" w:rsidRDefault="00C76578" w:rsidP="00C76578">
            <w:pPr>
              <w:jc w:val="center"/>
              <w:rPr>
                <w:rFonts w:ascii="Cambria" w:hAnsi="Cambria" w:cs="Calibri"/>
                <w:b/>
                <w:bCs/>
                <w:color w:val="000000"/>
                <w:sz w:val="20"/>
                <w:lang w:val="en-US"/>
              </w:rPr>
            </w:pPr>
            <w:r w:rsidRPr="00C76578">
              <w:rPr>
                <w:rFonts w:ascii="Cambria" w:hAnsi="Cambria" w:cs="Calibri"/>
                <w:b/>
                <w:bCs/>
                <w:color w:val="000000"/>
                <w:sz w:val="20"/>
                <w:lang w:val="en-US"/>
              </w:rPr>
              <w:t> </w:t>
            </w:r>
          </w:p>
        </w:tc>
      </w:tr>
      <w:tr w:rsidR="00C76578" w:rsidRPr="00C76578" w14:paraId="23DDAE3E" w14:textId="77777777" w:rsidTr="003D43AA">
        <w:trPr>
          <w:trHeight w:val="277"/>
        </w:trPr>
        <w:tc>
          <w:tcPr>
            <w:tcW w:w="963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90D0EF" w14:textId="77777777" w:rsidR="00C76578" w:rsidRPr="00C76578" w:rsidRDefault="00C76578" w:rsidP="00C76578">
            <w:pPr>
              <w:jc w:val="right"/>
              <w:rPr>
                <w:rFonts w:ascii="Cambria" w:hAnsi="Cambria" w:cs="Calibri"/>
                <w:b/>
                <w:bCs/>
                <w:color w:val="000000"/>
                <w:sz w:val="20"/>
                <w:lang w:val="en-US"/>
              </w:rPr>
            </w:pPr>
            <w:r w:rsidRPr="00C76578">
              <w:rPr>
                <w:rFonts w:ascii="Cambria" w:hAnsi="Cambria" w:cs="Calibri"/>
                <w:b/>
                <w:bCs/>
                <w:color w:val="000000"/>
                <w:sz w:val="20"/>
                <w:lang w:val="en-US"/>
              </w:rPr>
              <w:t xml:space="preserve">PVM </w:t>
            </w:r>
            <w:proofErr w:type="spellStart"/>
            <w:r w:rsidRPr="00C76578">
              <w:rPr>
                <w:rFonts w:ascii="Cambria" w:hAnsi="Cambria" w:cs="Calibri"/>
                <w:b/>
                <w:bCs/>
                <w:color w:val="000000"/>
                <w:sz w:val="20"/>
                <w:lang w:val="en-US"/>
              </w:rPr>
              <w:t>suma</w:t>
            </w:r>
            <w:proofErr w:type="spellEnd"/>
            <w:r w:rsidRPr="00C76578">
              <w:rPr>
                <w:rFonts w:ascii="Cambria" w:hAnsi="Cambria" w:cs="Calibri"/>
                <w:b/>
                <w:bCs/>
                <w:color w:val="000000"/>
                <w:sz w:val="20"/>
                <w:lang w:val="en-US"/>
              </w:rPr>
              <w:t>:</w:t>
            </w:r>
          </w:p>
        </w:tc>
        <w:tc>
          <w:tcPr>
            <w:tcW w:w="1095" w:type="dxa"/>
            <w:tcBorders>
              <w:top w:val="nil"/>
              <w:left w:val="nil"/>
              <w:bottom w:val="single" w:sz="4" w:space="0" w:color="auto"/>
              <w:right w:val="single" w:sz="4" w:space="0" w:color="auto"/>
            </w:tcBorders>
            <w:shd w:val="clear" w:color="auto" w:fill="auto"/>
            <w:noWrap/>
            <w:vAlign w:val="bottom"/>
            <w:hideMark/>
          </w:tcPr>
          <w:p w14:paraId="77AC30EB" w14:textId="77777777" w:rsidR="00C76578" w:rsidRPr="00C76578" w:rsidRDefault="00C76578" w:rsidP="00C76578">
            <w:pPr>
              <w:jc w:val="center"/>
              <w:rPr>
                <w:rFonts w:ascii="Cambria" w:hAnsi="Cambria" w:cs="Calibri"/>
                <w:b/>
                <w:bCs/>
                <w:color w:val="000000"/>
                <w:sz w:val="20"/>
                <w:lang w:val="en-US"/>
              </w:rPr>
            </w:pPr>
            <w:r w:rsidRPr="00C76578">
              <w:rPr>
                <w:rFonts w:ascii="Cambria" w:hAnsi="Cambria" w:cs="Calibri"/>
                <w:b/>
                <w:bCs/>
                <w:color w:val="000000"/>
                <w:sz w:val="20"/>
                <w:lang w:val="en-US"/>
              </w:rPr>
              <w:t> </w:t>
            </w:r>
          </w:p>
        </w:tc>
      </w:tr>
      <w:tr w:rsidR="00C76578" w:rsidRPr="00C76578" w14:paraId="5C1D3B84" w14:textId="77777777" w:rsidTr="003D43AA">
        <w:trPr>
          <w:trHeight w:val="277"/>
        </w:trPr>
        <w:tc>
          <w:tcPr>
            <w:tcW w:w="963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725891" w14:textId="02317F5A" w:rsidR="00C76578" w:rsidRPr="00C76578" w:rsidRDefault="003D43AA" w:rsidP="00C76578">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C76578">
              <w:rPr>
                <w:rFonts w:ascii="Cambria" w:hAnsi="Cambria" w:cs="Calibri"/>
                <w:b/>
                <w:bCs/>
                <w:color w:val="000000"/>
                <w:sz w:val="20"/>
                <w:lang w:val="en-US"/>
              </w:rPr>
              <w:t xml:space="preserve"> </w:t>
            </w:r>
            <w:r w:rsidR="00C76578" w:rsidRPr="00C76578">
              <w:rPr>
                <w:rFonts w:ascii="Cambria" w:hAnsi="Cambria" w:cs="Calibri"/>
                <w:b/>
                <w:bCs/>
                <w:color w:val="000000"/>
                <w:sz w:val="20"/>
                <w:lang w:val="en-US"/>
              </w:rPr>
              <w:t>(</w:t>
            </w:r>
            <w:proofErr w:type="spellStart"/>
            <w:r w:rsidR="00C76578" w:rsidRPr="00C76578">
              <w:rPr>
                <w:rFonts w:ascii="Cambria" w:hAnsi="Cambria" w:cs="Calibri"/>
                <w:b/>
                <w:bCs/>
                <w:color w:val="000000"/>
                <w:sz w:val="20"/>
                <w:lang w:val="en-US"/>
              </w:rPr>
              <w:t>su</w:t>
            </w:r>
            <w:proofErr w:type="spellEnd"/>
            <w:r w:rsidR="00C76578" w:rsidRPr="00C76578">
              <w:rPr>
                <w:rFonts w:ascii="Cambria" w:hAnsi="Cambria" w:cs="Calibri"/>
                <w:b/>
                <w:bCs/>
                <w:color w:val="000000"/>
                <w:sz w:val="20"/>
                <w:lang w:val="en-US"/>
              </w:rPr>
              <w:t xml:space="preserve"> PVM):</w:t>
            </w:r>
          </w:p>
        </w:tc>
        <w:tc>
          <w:tcPr>
            <w:tcW w:w="1095" w:type="dxa"/>
            <w:tcBorders>
              <w:top w:val="nil"/>
              <w:left w:val="nil"/>
              <w:bottom w:val="single" w:sz="4" w:space="0" w:color="auto"/>
              <w:right w:val="single" w:sz="4" w:space="0" w:color="auto"/>
            </w:tcBorders>
            <w:shd w:val="clear" w:color="auto" w:fill="auto"/>
            <w:noWrap/>
            <w:vAlign w:val="bottom"/>
            <w:hideMark/>
          </w:tcPr>
          <w:p w14:paraId="5FBC768F" w14:textId="77777777" w:rsidR="00C76578" w:rsidRPr="00C76578" w:rsidRDefault="00C76578" w:rsidP="00C76578">
            <w:pPr>
              <w:jc w:val="center"/>
              <w:rPr>
                <w:rFonts w:ascii="Cambria" w:hAnsi="Cambria" w:cs="Calibri"/>
                <w:b/>
                <w:bCs/>
                <w:color w:val="000000"/>
                <w:sz w:val="20"/>
                <w:lang w:val="en-US"/>
              </w:rPr>
            </w:pPr>
            <w:r w:rsidRPr="00C76578">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30240" w14:textId="77777777" w:rsidR="007A115C" w:rsidRDefault="007A115C">
      <w:pPr>
        <w:rPr>
          <w:kern w:val="2"/>
          <w:sz w:val="22"/>
          <w:szCs w:val="22"/>
          <w:lang w:val="en-US"/>
        </w:rPr>
      </w:pPr>
      <w:r>
        <w:rPr>
          <w:kern w:val="2"/>
          <w:sz w:val="22"/>
          <w:szCs w:val="22"/>
          <w:lang w:val="en-US"/>
        </w:rPr>
        <w:separator/>
      </w:r>
    </w:p>
  </w:endnote>
  <w:endnote w:type="continuationSeparator" w:id="0">
    <w:p w14:paraId="011E1F0A" w14:textId="77777777" w:rsidR="007A115C" w:rsidRDefault="007A115C">
      <w:pPr>
        <w:rPr>
          <w:kern w:val="2"/>
          <w:sz w:val="22"/>
          <w:szCs w:val="22"/>
          <w:lang w:val="en-US"/>
        </w:rPr>
      </w:pPr>
      <w:r>
        <w:rPr>
          <w:kern w:val="2"/>
          <w:sz w:val="22"/>
          <w:szCs w:val="22"/>
          <w:lang w:val="en-US"/>
        </w:rPr>
        <w:continuationSeparator/>
      </w:r>
    </w:p>
  </w:endnote>
  <w:endnote w:type="continuationNotice" w:id="1">
    <w:p w14:paraId="485DACF7" w14:textId="77777777" w:rsidR="007A115C" w:rsidRDefault="007A115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5156B" w14:textId="77777777" w:rsidR="007A115C" w:rsidRDefault="007A115C">
      <w:pPr>
        <w:rPr>
          <w:kern w:val="2"/>
          <w:sz w:val="22"/>
          <w:szCs w:val="22"/>
          <w:lang w:val="en-US"/>
        </w:rPr>
      </w:pPr>
      <w:r>
        <w:rPr>
          <w:kern w:val="2"/>
          <w:sz w:val="22"/>
          <w:szCs w:val="22"/>
          <w:lang w:val="en-US"/>
        </w:rPr>
        <w:separator/>
      </w:r>
    </w:p>
  </w:footnote>
  <w:footnote w:type="continuationSeparator" w:id="0">
    <w:p w14:paraId="79AF39A6" w14:textId="77777777" w:rsidR="007A115C" w:rsidRDefault="007A115C">
      <w:pPr>
        <w:rPr>
          <w:kern w:val="2"/>
          <w:sz w:val="22"/>
          <w:szCs w:val="22"/>
          <w:lang w:val="en-US"/>
        </w:rPr>
      </w:pPr>
      <w:r>
        <w:rPr>
          <w:kern w:val="2"/>
          <w:sz w:val="22"/>
          <w:szCs w:val="22"/>
          <w:lang w:val="en-US"/>
        </w:rPr>
        <w:continuationSeparator/>
      </w:r>
    </w:p>
  </w:footnote>
  <w:footnote w:type="continuationNotice" w:id="1">
    <w:p w14:paraId="05DCAD34" w14:textId="77777777" w:rsidR="007A115C" w:rsidRDefault="007A115C">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7715B5">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 w15:restartNumberingAfterBreak="0">
    <w:nsid w:val="2EC870AD"/>
    <w:multiLevelType w:val="multilevel"/>
    <w:tmpl w:val="9398A4D2"/>
    <w:numStyleLink w:val="I"/>
  </w:abstractNum>
  <w:abstractNum w:abstractNumId="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2"/>
  </w:num>
  <w:num w:numId="2">
    <w:abstractNumId w:val="1"/>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93AAA"/>
    <w:rsid w:val="001C68DF"/>
    <w:rsid w:val="001D14E3"/>
    <w:rsid w:val="0021674C"/>
    <w:rsid w:val="0022136E"/>
    <w:rsid w:val="00237A5A"/>
    <w:rsid w:val="00263923"/>
    <w:rsid w:val="002B3386"/>
    <w:rsid w:val="002D0CF8"/>
    <w:rsid w:val="002E1AED"/>
    <w:rsid w:val="002F02AD"/>
    <w:rsid w:val="00344B15"/>
    <w:rsid w:val="0035164F"/>
    <w:rsid w:val="00352618"/>
    <w:rsid w:val="00387B4C"/>
    <w:rsid w:val="003A1CE6"/>
    <w:rsid w:val="003C72A1"/>
    <w:rsid w:val="003D2C5E"/>
    <w:rsid w:val="003D43AA"/>
    <w:rsid w:val="003F5220"/>
    <w:rsid w:val="004107B0"/>
    <w:rsid w:val="004226CD"/>
    <w:rsid w:val="00486357"/>
    <w:rsid w:val="004A0CC7"/>
    <w:rsid w:val="004A7FDE"/>
    <w:rsid w:val="004B788B"/>
    <w:rsid w:val="004D3004"/>
    <w:rsid w:val="004D5977"/>
    <w:rsid w:val="00527376"/>
    <w:rsid w:val="005328C4"/>
    <w:rsid w:val="00550C43"/>
    <w:rsid w:val="00556B0D"/>
    <w:rsid w:val="00561E9F"/>
    <w:rsid w:val="005A5832"/>
    <w:rsid w:val="005B5293"/>
    <w:rsid w:val="005B7A1D"/>
    <w:rsid w:val="005D15CE"/>
    <w:rsid w:val="005D162C"/>
    <w:rsid w:val="005D25BD"/>
    <w:rsid w:val="005F5B23"/>
    <w:rsid w:val="006075DF"/>
    <w:rsid w:val="00675AB7"/>
    <w:rsid w:val="00735710"/>
    <w:rsid w:val="00754DF6"/>
    <w:rsid w:val="007715B5"/>
    <w:rsid w:val="00783C89"/>
    <w:rsid w:val="00796660"/>
    <w:rsid w:val="007A115C"/>
    <w:rsid w:val="007A15C0"/>
    <w:rsid w:val="007D059C"/>
    <w:rsid w:val="007D41FD"/>
    <w:rsid w:val="007D4C03"/>
    <w:rsid w:val="007F29C6"/>
    <w:rsid w:val="007F73FB"/>
    <w:rsid w:val="008047FA"/>
    <w:rsid w:val="0083042F"/>
    <w:rsid w:val="00846860"/>
    <w:rsid w:val="0088592B"/>
    <w:rsid w:val="008E721E"/>
    <w:rsid w:val="00932FBE"/>
    <w:rsid w:val="0093389B"/>
    <w:rsid w:val="00991899"/>
    <w:rsid w:val="009A5337"/>
    <w:rsid w:val="009F4E1E"/>
    <w:rsid w:val="00A10867"/>
    <w:rsid w:val="00A33550"/>
    <w:rsid w:val="00A35759"/>
    <w:rsid w:val="00A41359"/>
    <w:rsid w:val="00A658E2"/>
    <w:rsid w:val="00A869BE"/>
    <w:rsid w:val="00AC2310"/>
    <w:rsid w:val="00AE3E7B"/>
    <w:rsid w:val="00AE68B5"/>
    <w:rsid w:val="00B352E3"/>
    <w:rsid w:val="00B67484"/>
    <w:rsid w:val="00B97D5F"/>
    <w:rsid w:val="00BD0629"/>
    <w:rsid w:val="00C00566"/>
    <w:rsid w:val="00C106C5"/>
    <w:rsid w:val="00C25E1F"/>
    <w:rsid w:val="00C558F2"/>
    <w:rsid w:val="00C76578"/>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 w:type="paragraph" w:customStyle="1" w:styleId="Body2">
    <w:name w:val="Body 2"/>
    <w:qFormat/>
    <w:rsid w:val="007715B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7367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B8E730-1DB7-4709-96BF-904846FE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2684</Words>
  <Characters>15300</Characters>
  <Application>Microsoft Office Word</Application>
  <DocSecurity>0</DocSecurity>
  <Lines>127</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17949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18</cp:revision>
  <cp:lastPrinted>2024-03-20T12:06:00Z</cp:lastPrinted>
  <dcterms:created xsi:type="dcterms:W3CDTF">2024-03-29T13:57:00Z</dcterms:created>
  <dcterms:modified xsi:type="dcterms:W3CDTF">2024-12-27T08:16:00Z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