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65571EB5" w:rsidR="001439D5" w:rsidRPr="000F2007" w:rsidRDefault="009B4EC9" w:rsidP="001439D5">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 xml:space="preserve">irkimo sąlygų </w:t>
      </w:r>
      <w:r w:rsidR="00897376">
        <w:rPr>
          <w:rFonts w:ascii="Times New Roman" w:eastAsia="Times New Roman" w:hAnsi="Times New Roman" w:cs="Times New Roman"/>
          <w:sz w:val="24"/>
          <w:szCs w:val="24"/>
          <w:lang w:eastAsia="lt-LT"/>
        </w:rPr>
        <w:t>6</w:t>
      </w:r>
      <w:r w:rsidR="001439D5" w:rsidRPr="000F2007">
        <w:rPr>
          <w:rFonts w:ascii="Times New Roman" w:eastAsia="Times New Roman" w:hAnsi="Times New Roman" w:cs="Times New Roman"/>
          <w:sz w:val="24"/>
          <w:szCs w:val="24"/>
          <w:lang w:eastAsia="lt-LT"/>
        </w:rPr>
        <w:t xml:space="preserve"> priedas „Pasiūlymo forma“</w:t>
      </w:r>
    </w:p>
    <w:p w14:paraId="4331E16B" w14:textId="77777777" w:rsidR="00CC1C8D" w:rsidRDefault="00CC1C8D" w:rsidP="00984EDF">
      <w:pPr>
        <w:spacing w:after="0" w:line="240" w:lineRule="auto"/>
        <w:ind w:firstLine="482"/>
        <w:jc w:val="center"/>
        <w:rPr>
          <w:rFonts w:ascii="Times New Roman" w:eastAsia="Times New Roman" w:hAnsi="Times New Roman" w:cs="Times New Roman"/>
          <w:sz w:val="24"/>
          <w:szCs w:val="24"/>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5D1435D1"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3F0C92">
        <w:rPr>
          <w:rFonts w:eastAsia="Times New Roman"/>
          <w:b/>
          <w:bCs/>
        </w:rPr>
        <w:t xml:space="preserve">KOMUNIKACINIO </w:t>
      </w:r>
      <w:r w:rsidR="00897376">
        <w:rPr>
          <w:rFonts w:eastAsia="Times New Roman"/>
          <w:b/>
          <w:bCs/>
        </w:rPr>
        <w:t>RENGINI</w:t>
      </w:r>
      <w:r w:rsidR="003F0C92">
        <w:rPr>
          <w:rFonts w:eastAsia="Times New Roman"/>
          <w:b/>
          <w:bCs/>
        </w:rPr>
        <w:t>O</w:t>
      </w:r>
      <w:r w:rsidR="00897376">
        <w:rPr>
          <w:rFonts w:eastAsia="Times New Roman"/>
          <w:b/>
          <w:bCs/>
        </w:rPr>
        <w:t xml:space="preserve"> ORGANIZAVIMO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i</w:t>
            </w:r>
            <w:r w:rsidR="001535A8">
              <w:rPr>
                <w:rFonts w:ascii="Times New Roman" w:eastAsia="Times New Roman" w:hAnsi="Times New Roman" w:cs="Times New Roman"/>
                <w:sz w:val="24"/>
                <w:szCs w:val="24"/>
                <w:lang w:eastAsia="lt-LT"/>
              </w:rPr>
              <w:t>k</w:t>
            </w:r>
            <w:r w:rsidR="00984EDF" w:rsidRPr="00984EDF">
              <w:rPr>
                <w:rFonts w:ascii="Times New Roman" w:eastAsia="Times New Roman" w:hAnsi="Times New Roman" w:cs="Times New Roman"/>
                <w:sz w:val="24"/>
                <w:szCs w:val="24"/>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 xml:space="preserve">ikėjo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ikėjų grupės narys, atstovaujantis arba vadovaujantis 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 xml:space="preserve">ikėjų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64789B7A"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w:t>
            </w:r>
            <w:r w:rsidR="00E35751">
              <w:rPr>
                <w:rFonts w:ascii="Times New Roman" w:eastAsia="Times New Roman" w:hAnsi="Times New Roman" w:cs="Times New Roman"/>
                <w:i/>
                <w:iCs/>
                <w:sz w:val="24"/>
                <w:szCs w:val="24"/>
                <w:lang w:eastAsia="lt-LT"/>
              </w:rPr>
              <w:t>e</w:t>
            </w:r>
            <w:r w:rsidRPr="00AB63D0">
              <w:rPr>
                <w:rFonts w:ascii="Times New Roman" w:eastAsia="Times New Roman" w:hAnsi="Times New Roman" w:cs="Times New Roman"/>
                <w:i/>
                <w:iCs/>
                <w:sz w:val="24"/>
                <w:szCs w:val="24"/>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0CF9C44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Pr="002E4AE4">
              <w:rPr>
                <w:rFonts w:ascii="Times New Roman" w:eastAsia="Times New Roman" w:hAnsi="Times New Roman" w:cs="Times New Roman"/>
                <w:sz w:val="24"/>
                <w:szCs w:val="24"/>
                <w:lang w:eastAsia="lt-LT"/>
              </w:rPr>
              <w:t>ikėjo, kuris yra juridinis asmuo, vadovas;</w:t>
            </w:r>
          </w:p>
          <w:p w14:paraId="579AFB7F" w14:textId="4B1A2449"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 ar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remiasi ūkio subjektų pajėgumais, turi būti pateikti visų atitinkamų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grupės narių ar kitų ūkio subjektų, kurių pajėgumais remiasi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w:t>
            </w:r>
            <w:proofErr w:type="spellStart"/>
            <w:r w:rsidRPr="00C8124C">
              <w:rPr>
                <w:sz w:val="24"/>
                <w:szCs w:val="24"/>
              </w:rPr>
              <w:t>us</w:t>
            </w:r>
            <w:proofErr w:type="spellEnd"/>
            <w:r w:rsidRPr="00C8124C">
              <w:rPr>
                <w:sz w:val="24"/>
                <w:szCs w:val="24"/>
              </w:rPr>
              <w:t>),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lastRenderedPageBreak/>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6"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7"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671BB0" w:rsidRDefault="002E2558" w:rsidP="002E2558">
      <w:pPr>
        <w:spacing w:after="0" w:line="240" w:lineRule="auto"/>
        <w:ind w:right="-423" w:firstLine="567"/>
        <w:rPr>
          <w:rFonts w:ascii="Times New Roman" w:eastAsia="Times New Roman" w:hAnsi="Times New Roman" w:cs="Times New Roman"/>
          <w:sz w:val="16"/>
          <w:szCs w:val="16"/>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62691FB1"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 xml:space="preserve">lentelės </w:t>
      </w:r>
      <w:r w:rsidR="00FF03AB">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 nurodytą terminą.</w:t>
      </w:r>
    </w:p>
    <w:p w14:paraId="3C01CBAB" w14:textId="4BAE404D" w:rsidR="002E2558" w:rsidRPr="00671BB0" w:rsidRDefault="002E2558" w:rsidP="00581D1B">
      <w:pPr>
        <w:widowControl w:val="0"/>
        <w:tabs>
          <w:tab w:val="left" w:pos="851"/>
        </w:tabs>
        <w:spacing w:after="0" w:line="276" w:lineRule="auto"/>
        <w:ind w:right="-68"/>
        <w:jc w:val="both"/>
        <w:rPr>
          <w:rFonts w:ascii="Times New Roman" w:eastAsia="Times New Roman" w:hAnsi="Times New Roman" w:cs="Times New Roman"/>
          <w:sz w:val="16"/>
          <w:szCs w:val="16"/>
          <w:lang w:eastAsia="lt-LT"/>
        </w:rPr>
      </w:pPr>
    </w:p>
    <w:p w14:paraId="5E686ED5" w14:textId="4761DD29" w:rsidR="00FD19F8" w:rsidRPr="0055245C" w:rsidRDefault="002E2558" w:rsidP="0055245C">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Style w:val="Lentelstinklelis"/>
        <w:tblW w:w="0" w:type="auto"/>
        <w:tblLook w:val="04A0" w:firstRow="1" w:lastRow="0" w:firstColumn="1" w:lastColumn="0" w:noHBand="0" w:noVBand="1"/>
      </w:tblPr>
      <w:tblGrid>
        <w:gridCol w:w="578"/>
        <w:gridCol w:w="4143"/>
        <w:gridCol w:w="1203"/>
        <w:gridCol w:w="1390"/>
        <w:gridCol w:w="999"/>
        <w:gridCol w:w="1315"/>
      </w:tblGrid>
      <w:tr w:rsidR="009E13C9" w14:paraId="388FB36E" w14:textId="77777777" w:rsidTr="009E13C9">
        <w:tc>
          <w:tcPr>
            <w:tcW w:w="578" w:type="dxa"/>
            <w:vAlign w:val="center"/>
          </w:tcPr>
          <w:p w14:paraId="49E4F970" w14:textId="330FB8FC" w:rsidR="00874C5C" w:rsidRPr="00F40087" w:rsidRDefault="00874C5C" w:rsidP="00CD1BA8">
            <w:pPr>
              <w:jc w:val="center"/>
              <w:rPr>
                <w:rFonts w:eastAsia="Arial Unicode MS"/>
                <w:sz w:val="24"/>
                <w:szCs w:val="24"/>
                <w:bdr w:val="nil"/>
              </w:rPr>
            </w:pPr>
            <w:r w:rsidRPr="00F40087">
              <w:rPr>
                <w:rFonts w:eastAsia="Arial Unicode MS"/>
                <w:sz w:val="24"/>
                <w:szCs w:val="24"/>
                <w:bdr w:val="nil"/>
              </w:rPr>
              <w:t>Eil. Nr.</w:t>
            </w:r>
          </w:p>
        </w:tc>
        <w:tc>
          <w:tcPr>
            <w:tcW w:w="4143" w:type="dxa"/>
            <w:vAlign w:val="center"/>
          </w:tcPr>
          <w:p w14:paraId="704222FD" w14:textId="29B71177" w:rsidR="00874C5C" w:rsidRPr="00F40087" w:rsidRDefault="00874C5C" w:rsidP="00CD1BA8">
            <w:pPr>
              <w:jc w:val="center"/>
              <w:rPr>
                <w:rFonts w:eastAsia="Arial Unicode MS"/>
                <w:sz w:val="24"/>
                <w:szCs w:val="24"/>
                <w:bdr w:val="nil"/>
              </w:rPr>
            </w:pPr>
            <w:r w:rsidRPr="00F40087">
              <w:rPr>
                <w:rFonts w:eastAsia="Arial Unicode MS"/>
                <w:sz w:val="24"/>
                <w:szCs w:val="24"/>
                <w:bdr w:val="nil"/>
              </w:rPr>
              <w:t>Paslauga</w:t>
            </w:r>
          </w:p>
        </w:tc>
        <w:tc>
          <w:tcPr>
            <w:tcW w:w="1203" w:type="dxa"/>
            <w:vAlign w:val="center"/>
          </w:tcPr>
          <w:p w14:paraId="344533EE" w14:textId="3EAB232A" w:rsidR="00874C5C" w:rsidRPr="00F40087" w:rsidRDefault="00874C5C" w:rsidP="00CD1BA8">
            <w:pPr>
              <w:jc w:val="center"/>
              <w:rPr>
                <w:rFonts w:eastAsia="Arial Unicode MS"/>
                <w:sz w:val="24"/>
                <w:szCs w:val="24"/>
                <w:bdr w:val="nil"/>
              </w:rPr>
            </w:pPr>
            <w:r w:rsidRPr="00F40087">
              <w:rPr>
                <w:rFonts w:eastAsia="Arial Unicode MS"/>
                <w:sz w:val="24"/>
                <w:szCs w:val="24"/>
                <w:bdr w:val="nil"/>
              </w:rPr>
              <w:t>Matavimo vnt.</w:t>
            </w:r>
          </w:p>
        </w:tc>
        <w:tc>
          <w:tcPr>
            <w:tcW w:w="1390" w:type="dxa"/>
            <w:vAlign w:val="center"/>
          </w:tcPr>
          <w:p w14:paraId="5DE5FA37" w14:textId="10899845" w:rsidR="00874C5C" w:rsidRPr="00F40087" w:rsidRDefault="00335B56" w:rsidP="009A715C">
            <w:pPr>
              <w:jc w:val="center"/>
              <w:rPr>
                <w:rFonts w:eastAsia="Arial Unicode MS"/>
                <w:sz w:val="24"/>
                <w:szCs w:val="24"/>
                <w:bdr w:val="nil"/>
              </w:rPr>
            </w:pPr>
            <w:r w:rsidRPr="003B36E8">
              <w:rPr>
                <w:rFonts w:eastAsia="Arial Unicode MS"/>
                <w:sz w:val="24"/>
                <w:szCs w:val="24"/>
                <w:bdr w:val="nil"/>
              </w:rPr>
              <w:t>Maksimalus</w:t>
            </w:r>
            <w:r w:rsidR="005412B7" w:rsidRPr="003B36E8">
              <w:rPr>
                <w:rFonts w:eastAsia="Arial Unicode MS"/>
                <w:sz w:val="24"/>
                <w:szCs w:val="24"/>
                <w:bdr w:val="nil"/>
              </w:rPr>
              <w:t xml:space="preserve"> </w:t>
            </w:r>
            <w:r w:rsidR="00F41E13" w:rsidRPr="003B36E8">
              <w:rPr>
                <w:rFonts w:eastAsia="Arial Unicode MS"/>
                <w:sz w:val="24"/>
                <w:szCs w:val="24"/>
                <w:bdr w:val="nil"/>
              </w:rPr>
              <w:t>kiekis</w:t>
            </w:r>
            <w:r w:rsidR="00874C5C" w:rsidRPr="00F40087">
              <w:rPr>
                <w:rFonts w:eastAsia="Arial Unicode MS"/>
                <w:sz w:val="24"/>
                <w:szCs w:val="24"/>
                <w:bdr w:val="nil"/>
              </w:rPr>
              <w:t xml:space="preserve"> </w:t>
            </w:r>
          </w:p>
        </w:tc>
        <w:tc>
          <w:tcPr>
            <w:tcW w:w="999" w:type="dxa"/>
            <w:vAlign w:val="center"/>
          </w:tcPr>
          <w:p w14:paraId="5ABCF821" w14:textId="584B1157" w:rsidR="00874C5C" w:rsidRPr="00F40087" w:rsidRDefault="00874C5C" w:rsidP="00CD1BA8">
            <w:pPr>
              <w:jc w:val="center"/>
              <w:rPr>
                <w:rFonts w:eastAsia="Arial Unicode MS"/>
                <w:sz w:val="24"/>
                <w:szCs w:val="24"/>
                <w:bdr w:val="nil"/>
              </w:rPr>
            </w:pPr>
            <w:r w:rsidRPr="00F40087">
              <w:rPr>
                <w:rFonts w:eastAsia="Arial Unicode MS"/>
                <w:sz w:val="24"/>
                <w:szCs w:val="24"/>
                <w:bdr w:val="nil"/>
              </w:rPr>
              <w:t xml:space="preserve">Vnt. </w:t>
            </w:r>
            <w:r w:rsidR="007F7E47">
              <w:rPr>
                <w:rFonts w:eastAsia="Arial Unicode MS"/>
                <w:sz w:val="24"/>
                <w:szCs w:val="24"/>
                <w:bdr w:val="nil"/>
              </w:rPr>
              <w:t>įkainis</w:t>
            </w:r>
            <w:r w:rsidR="005A0B65">
              <w:rPr>
                <w:rFonts w:eastAsia="Arial Unicode MS"/>
                <w:sz w:val="24"/>
                <w:szCs w:val="24"/>
                <w:bdr w:val="nil"/>
              </w:rPr>
              <w:t>,</w:t>
            </w:r>
            <w:r w:rsidR="00EA6B53">
              <w:rPr>
                <w:rFonts w:eastAsia="Arial Unicode MS"/>
                <w:sz w:val="24"/>
                <w:szCs w:val="24"/>
                <w:bdr w:val="nil"/>
              </w:rPr>
              <w:t xml:space="preserve"> Eur</w:t>
            </w:r>
            <w:r w:rsidRPr="00F40087">
              <w:rPr>
                <w:rFonts w:eastAsia="Arial Unicode MS"/>
                <w:sz w:val="24"/>
                <w:szCs w:val="24"/>
                <w:bdr w:val="nil"/>
              </w:rPr>
              <w:t xml:space="preserve"> be PVM</w:t>
            </w:r>
          </w:p>
        </w:tc>
        <w:tc>
          <w:tcPr>
            <w:tcW w:w="1315" w:type="dxa"/>
            <w:vAlign w:val="center"/>
          </w:tcPr>
          <w:p w14:paraId="64189D3D" w14:textId="7742F205" w:rsidR="00874C5C" w:rsidRPr="00F40087" w:rsidRDefault="00874C5C" w:rsidP="00CD1BA8">
            <w:pPr>
              <w:jc w:val="center"/>
              <w:rPr>
                <w:rFonts w:eastAsia="Arial Unicode MS"/>
                <w:sz w:val="24"/>
                <w:szCs w:val="24"/>
                <w:bdr w:val="nil"/>
              </w:rPr>
            </w:pPr>
            <w:r w:rsidRPr="00F40087">
              <w:rPr>
                <w:rFonts w:eastAsia="Arial Unicode MS"/>
                <w:sz w:val="24"/>
                <w:szCs w:val="24"/>
                <w:bdr w:val="nil"/>
              </w:rPr>
              <w:t>Bendra kaina</w:t>
            </w:r>
            <w:r w:rsidR="005A0B65">
              <w:rPr>
                <w:rFonts w:eastAsia="Arial Unicode MS"/>
                <w:sz w:val="24"/>
                <w:szCs w:val="24"/>
                <w:bdr w:val="nil"/>
              </w:rPr>
              <w:t>,</w:t>
            </w:r>
            <w:r w:rsidRPr="00F40087">
              <w:rPr>
                <w:rFonts w:eastAsia="Arial Unicode MS"/>
                <w:sz w:val="24"/>
                <w:szCs w:val="24"/>
                <w:bdr w:val="nil"/>
              </w:rPr>
              <w:t xml:space="preserve"> </w:t>
            </w:r>
            <w:r w:rsidR="00EA6B53">
              <w:rPr>
                <w:rFonts w:eastAsia="Arial Unicode MS"/>
                <w:sz w:val="24"/>
                <w:szCs w:val="24"/>
                <w:bdr w:val="nil"/>
              </w:rPr>
              <w:t xml:space="preserve">Eur </w:t>
            </w:r>
            <w:r w:rsidRPr="00F40087">
              <w:rPr>
                <w:rFonts w:eastAsia="Arial Unicode MS"/>
                <w:sz w:val="24"/>
                <w:szCs w:val="24"/>
                <w:bdr w:val="nil"/>
              </w:rPr>
              <w:t>be PVM</w:t>
            </w:r>
          </w:p>
          <w:p w14:paraId="1E87F643" w14:textId="1295521E" w:rsidR="00874C5C" w:rsidRPr="00F40087" w:rsidRDefault="00874C5C" w:rsidP="00CD1BA8">
            <w:pPr>
              <w:jc w:val="center"/>
              <w:rPr>
                <w:rFonts w:eastAsia="Arial Unicode MS"/>
                <w:sz w:val="16"/>
                <w:szCs w:val="16"/>
                <w:bdr w:val="nil"/>
              </w:rPr>
            </w:pPr>
            <w:r w:rsidRPr="00F40087">
              <w:rPr>
                <w:rFonts w:eastAsia="Arial Unicode MS"/>
                <w:sz w:val="16"/>
                <w:szCs w:val="16"/>
                <w:bdr w:val="nil"/>
              </w:rPr>
              <w:t>(6=4</w:t>
            </w:r>
            <w:r w:rsidR="00851DA0">
              <w:rPr>
                <w:rFonts w:eastAsia="Arial Unicode MS"/>
                <w:sz w:val="16"/>
                <w:szCs w:val="16"/>
                <w:bdr w:val="nil"/>
              </w:rPr>
              <w:t>x</w:t>
            </w:r>
            <w:r w:rsidRPr="00F40087">
              <w:rPr>
                <w:rFonts w:eastAsia="Arial Unicode MS"/>
                <w:sz w:val="16"/>
                <w:szCs w:val="16"/>
                <w:bdr w:val="nil"/>
              </w:rPr>
              <w:t>5)</w:t>
            </w:r>
          </w:p>
        </w:tc>
      </w:tr>
      <w:tr w:rsidR="009E13C9" w14:paraId="1C1DD660" w14:textId="77777777" w:rsidTr="009E13C9">
        <w:tc>
          <w:tcPr>
            <w:tcW w:w="578" w:type="dxa"/>
            <w:vAlign w:val="center"/>
          </w:tcPr>
          <w:p w14:paraId="08EDD7B8" w14:textId="3FB5E12A" w:rsidR="00874C5C" w:rsidRPr="004C23F4" w:rsidRDefault="00874C5C" w:rsidP="00CD1BA8">
            <w:pPr>
              <w:jc w:val="center"/>
              <w:rPr>
                <w:rFonts w:eastAsia="Arial Unicode MS"/>
                <w:b/>
                <w:bCs/>
                <w:sz w:val="16"/>
                <w:szCs w:val="16"/>
                <w:bdr w:val="nil"/>
              </w:rPr>
            </w:pPr>
            <w:r>
              <w:rPr>
                <w:rFonts w:eastAsia="Arial Unicode MS"/>
                <w:b/>
                <w:bCs/>
                <w:sz w:val="16"/>
                <w:szCs w:val="16"/>
                <w:bdr w:val="nil"/>
              </w:rPr>
              <w:t>1</w:t>
            </w:r>
          </w:p>
        </w:tc>
        <w:tc>
          <w:tcPr>
            <w:tcW w:w="4143" w:type="dxa"/>
            <w:vAlign w:val="center"/>
          </w:tcPr>
          <w:p w14:paraId="27795B07" w14:textId="3F8BDC41" w:rsidR="00874C5C" w:rsidRPr="004C23F4" w:rsidRDefault="00874C5C" w:rsidP="00CD1BA8">
            <w:pPr>
              <w:jc w:val="center"/>
              <w:rPr>
                <w:rFonts w:eastAsia="Arial Unicode MS"/>
                <w:b/>
                <w:bCs/>
                <w:sz w:val="16"/>
                <w:szCs w:val="16"/>
                <w:bdr w:val="nil"/>
              </w:rPr>
            </w:pPr>
            <w:r>
              <w:rPr>
                <w:rFonts w:eastAsia="Arial Unicode MS"/>
                <w:b/>
                <w:bCs/>
                <w:sz w:val="16"/>
                <w:szCs w:val="16"/>
                <w:bdr w:val="nil"/>
              </w:rPr>
              <w:t>2</w:t>
            </w:r>
          </w:p>
        </w:tc>
        <w:tc>
          <w:tcPr>
            <w:tcW w:w="1203" w:type="dxa"/>
            <w:vAlign w:val="center"/>
          </w:tcPr>
          <w:p w14:paraId="75A5E352" w14:textId="72EB0A45" w:rsidR="00874C5C" w:rsidRPr="004C23F4" w:rsidRDefault="00874C5C" w:rsidP="00CD1BA8">
            <w:pPr>
              <w:jc w:val="center"/>
              <w:rPr>
                <w:rFonts w:eastAsia="Arial Unicode MS"/>
                <w:b/>
                <w:bCs/>
                <w:sz w:val="16"/>
                <w:szCs w:val="16"/>
                <w:bdr w:val="nil"/>
              </w:rPr>
            </w:pPr>
            <w:r>
              <w:rPr>
                <w:rFonts w:eastAsia="Arial Unicode MS"/>
                <w:b/>
                <w:bCs/>
                <w:sz w:val="16"/>
                <w:szCs w:val="16"/>
                <w:bdr w:val="nil"/>
              </w:rPr>
              <w:t>3</w:t>
            </w:r>
          </w:p>
        </w:tc>
        <w:tc>
          <w:tcPr>
            <w:tcW w:w="1390" w:type="dxa"/>
            <w:vAlign w:val="center"/>
          </w:tcPr>
          <w:p w14:paraId="780EC170" w14:textId="3DF5F5F9" w:rsidR="00874C5C" w:rsidRPr="004C23F4" w:rsidRDefault="00874C5C" w:rsidP="00CD1BA8">
            <w:pPr>
              <w:jc w:val="center"/>
              <w:rPr>
                <w:rFonts w:eastAsia="Arial Unicode MS"/>
                <w:b/>
                <w:bCs/>
                <w:sz w:val="16"/>
                <w:szCs w:val="16"/>
                <w:bdr w:val="nil"/>
              </w:rPr>
            </w:pPr>
            <w:r>
              <w:rPr>
                <w:rFonts w:eastAsia="Arial Unicode MS"/>
                <w:b/>
                <w:bCs/>
                <w:sz w:val="16"/>
                <w:szCs w:val="16"/>
                <w:bdr w:val="nil"/>
              </w:rPr>
              <w:t>4</w:t>
            </w:r>
          </w:p>
        </w:tc>
        <w:tc>
          <w:tcPr>
            <w:tcW w:w="999" w:type="dxa"/>
            <w:vAlign w:val="center"/>
          </w:tcPr>
          <w:p w14:paraId="691FE13E" w14:textId="1FEA2381" w:rsidR="00874C5C" w:rsidRPr="004C23F4" w:rsidRDefault="00874C5C" w:rsidP="00CD1BA8">
            <w:pPr>
              <w:jc w:val="center"/>
              <w:rPr>
                <w:rFonts w:eastAsia="Arial Unicode MS"/>
                <w:b/>
                <w:bCs/>
                <w:sz w:val="16"/>
                <w:szCs w:val="16"/>
                <w:bdr w:val="nil"/>
              </w:rPr>
            </w:pPr>
            <w:r>
              <w:rPr>
                <w:rFonts w:eastAsia="Arial Unicode MS"/>
                <w:b/>
                <w:bCs/>
                <w:sz w:val="16"/>
                <w:szCs w:val="16"/>
                <w:bdr w:val="nil"/>
              </w:rPr>
              <w:t>5</w:t>
            </w:r>
          </w:p>
        </w:tc>
        <w:tc>
          <w:tcPr>
            <w:tcW w:w="1315" w:type="dxa"/>
            <w:vAlign w:val="center"/>
          </w:tcPr>
          <w:p w14:paraId="0710F599" w14:textId="7460E1BA" w:rsidR="00874C5C" w:rsidRPr="004C23F4" w:rsidRDefault="00874C5C" w:rsidP="00CD1BA8">
            <w:pPr>
              <w:jc w:val="center"/>
              <w:rPr>
                <w:rFonts w:eastAsia="Arial Unicode MS"/>
                <w:b/>
                <w:bCs/>
                <w:sz w:val="16"/>
                <w:szCs w:val="16"/>
                <w:bdr w:val="nil"/>
              </w:rPr>
            </w:pPr>
            <w:r>
              <w:rPr>
                <w:rFonts w:eastAsia="Arial Unicode MS"/>
                <w:b/>
                <w:bCs/>
                <w:sz w:val="16"/>
                <w:szCs w:val="16"/>
                <w:bdr w:val="nil"/>
              </w:rPr>
              <w:t>6</w:t>
            </w:r>
          </w:p>
        </w:tc>
      </w:tr>
      <w:tr w:rsidR="009E13C9" w14:paraId="253FC335" w14:textId="77777777" w:rsidTr="009E13C9">
        <w:tc>
          <w:tcPr>
            <w:tcW w:w="578" w:type="dxa"/>
          </w:tcPr>
          <w:p w14:paraId="7BE3609E" w14:textId="31C6EEDE" w:rsidR="00874C5C" w:rsidRDefault="00874C5C" w:rsidP="00C33174">
            <w:pPr>
              <w:jc w:val="both"/>
              <w:rPr>
                <w:rFonts w:eastAsia="Arial Unicode MS"/>
                <w:sz w:val="24"/>
                <w:szCs w:val="24"/>
                <w:bdr w:val="nil"/>
              </w:rPr>
            </w:pPr>
            <w:r>
              <w:rPr>
                <w:rFonts w:eastAsia="Arial Unicode MS"/>
                <w:sz w:val="24"/>
                <w:szCs w:val="24"/>
                <w:bdr w:val="nil"/>
              </w:rPr>
              <w:t>1.</w:t>
            </w:r>
          </w:p>
        </w:tc>
        <w:tc>
          <w:tcPr>
            <w:tcW w:w="4143" w:type="dxa"/>
          </w:tcPr>
          <w:p w14:paraId="5CFE8F8C" w14:textId="1318BB27" w:rsidR="001A688F" w:rsidRDefault="00874C5C" w:rsidP="00D20C03">
            <w:pPr>
              <w:rPr>
                <w:rFonts w:eastAsia="Arial Unicode MS"/>
                <w:sz w:val="24"/>
                <w:szCs w:val="24"/>
                <w:bdr w:val="nil"/>
              </w:rPr>
            </w:pPr>
            <w:r>
              <w:rPr>
                <w:rFonts w:eastAsia="Arial Unicode MS"/>
                <w:sz w:val="24"/>
                <w:szCs w:val="24"/>
                <w:bdr w:val="nil"/>
              </w:rPr>
              <w:t>Rengini</w:t>
            </w:r>
            <w:r w:rsidR="00610D05">
              <w:rPr>
                <w:rFonts w:eastAsia="Arial Unicode MS"/>
                <w:sz w:val="24"/>
                <w:szCs w:val="24"/>
                <w:bdr w:val="nil"/>
              </w:rPr>
              <w:t>ui</w:t>
            </w:r>
            <w:r w:rsidR="00BB7CCF">
              <w:rPr>
                <w:rFonts w:eastAsia="Arial Unicode MS"/>
                <w:sz w:val="24"/>
                <w:szCs w:val="24"/>
                <w:bdr w:val="nil"/>
              </w:rPr>
              <w:t xml:space="preserve"> organizuoti reikalingos patalpos ir techninė įranga</w:t>
            </w:r>
            <w:r w:rsidR="00182100">
              <w:rPr>
                <w:rFonts w:eastAsia="Arial Unicode MS"/>
                <w:sz w:val="24"/>
                <w:szCs w:val="24"/>
                <w:bdr w:val="nil"/>
              </w:rPr>
              <w:t xml:space="preserve"> </w:t>
            </w:r>
            <w:r w:rsidR="00AC0933">
              <w:rPr>
                <w:rFonts w:eastAsia="Arial Unicode MS"/>
                <w:sz w:val="24"/>
                <w:szCs w:val="24"/>
                <w:bdr w:val="nil"/>
              </w:rPr>
              <w:t>(</w:t>
            </w:r>
            <w:r w:rsidR="00182100">
              <w:rPr>
                <w:rFonts w:eastAsia="Arial Unicode MS"/>
                <w:sz w:val="24"/>
                <w:szCs w:val="24"/>
                <w:bdr w:val="nil"/>
              </w:rPr>
              <w:t xml:space="preserve">techninės specifikacijos </w:t>
            </w:r>
            <w:r w:rsidR="00182100" w:rsidRPr="001D29BD">
              <w:rPr>
                <w:rFonts w:eastAsia="Arial Unicode MS"/>
                <w:sz w:val="24"/>
                <w:szCs w:val="24"/>
                <w:bdr w:val="nil"/>
              </w:rPr>
              <w:t>2.1</w:t>
            </w:r>
            <w:r w:rsidR="006029FC" w:rsidRPr="001D29BD">
              <w:rPr>
                <w:rFonts w:eastAsia="Arial Unicode MS"/>
                <w:sz w:val="24"/>
                <w:szCs w:val="24"/>
                <w:bdr w:val="nil"/>
              </w:rPr>
              <w:t>-2.1.</w:t>
            </w:r>
            <w:r w:rsidR="003C4399" w:rsidRPr="001D29BD">
              <w:rPr>
                <w:rFonts w:eastAsia="Arial Unicode MS"/>
                <w:sz w:val="24"/>
                <w:szCs w:val="24"/>
                <w:bdr w:val="nil"/>
              </w:rPr>
              <w:t>7</w:t>
            </w:r>
            <w:r w:rsidR="006029FC" w:rsidRPr="001D29BD">
              <w:rPr>
                <w:rFonts w:eastAsia="Arial Unicode MS"/>
                <w:sz w:val="24"/>
                <w:szCs w:val="24"/>
                <w:bdr w:val="nil"/>
              </w:rPr>
              <w:t xml:space="preserve">.2 </w:t>
            </w:r>
            <w:r w:rsidR="00AC0933" w:rsidRPr="001D29BD">
              <w:rPr>
                <w:rFonts w:eastAsia="Arial Unicode MS"/>
                <w:sz w:val="24"/>
                <w:szCs w:val="24"/>
                <w:bdr w:val="nil"/>
              </w:rPr>
              <w:t>p</w:t>
            </w:r>
            <w:r w:rsidR="006029FC" w:rsidRPr="001D29BD">
              <w:rPr>
                <w:rFonts w:eastAsia="Arial Unicode MS"/>
                <w:sz w:val="24"/>
                <w:szCs w:val="24"/>
                <w:bdr w:val="nil"/>
              </w:rPr>
              <w:t>unktai</w:t>
            </w:r>
            <w:r w:rsidR="00AC0933" w:rsidRPr="001D29BD">
              <w:rPr>
                <w:rFonts w:eastAsia="Arial Unicode MS"/>
                <w:sz w:val="24"/>
                <w:szCs w:val="24"/>
                <w:bdr w:val="nil"/>
              </w:rPr>
              <w:t>)</w:t>
            </w:r>
          </w:p>
        </w:tc>
        <w:tc>
          <w:tcPr>
            <w:tcW w:w="1203" w:type="dxa"/>
          </w:tcPr>
          <w:p w14:paraId="2CD5DB55" w14:textId="68D8C7B7" w:rsidR="00874C5C" w:rsidRDefault="00874C5C" w:rsidP="00C33174">
            <w:pPr>
              <w:jc w:val="both"/>
              <w:rPr>
                <w:rFonts w:eastAsia="Arial Unicode MS"/>
                <w:sz w:val="24"/>
                <w:szCs w:val="24"/>
                <w:bdr w:val="nil"/>
              </w:rPr>
            </w:pPr>
            <w:r>
              <w:rPr>
                <w:rFonts w:eastAsia="Arial Unicode MS"/>
                <w:sz w:val="24"/>
                <w:szCs w:val="24"/>
                <w:bdr w:val="nil"/>
              </w:rPr>
              <w:t>renginys</w:t>
            </w:r>
          </w:p>
        </w:tc>
        <w:tc>
          <w:tcPr>
            <w:tcW w:w="1390" w:type="dxa"/>
          </w:tcPr>
          <w:p w14:paraId="234C0DD1" w14:textId="33E1921F" w:rsidR="00874C5C" w:rsidRDefault="0050289E" w:rsidP="00C33174">
            <w:pPr>
              <w:jc w:val="both"/>
              <w:rPr>
                <w:rFonts w:eastAsia="Arial Unicode MS"/>
                <w:sz w:val="24"/>
                <w:szCs w:val="24"/>
                <w:bdr w:val="nil"/>
              </w:rPr>
            </w:pPr>
            <w:r>
              <w:rPr>
                <w:rFonts w:eastAsia="Arial Unicode MS"/>
                <w:sz w:val="24"/>
                <w:szCs w:val="24"/>
                <w:bdr w:val="nil"/>
              </w:rPr>
              <w:t>1</w:t>
            </w:r>
          </w:p>
        </w:tc>
        <w:tc>
          <w:tcPr>
            <w:tcW w:w="999" w:type="dxa"/>
          </w:tcPr>
          <w:p w14:paraId="37BADEC5" w14:textId="77777777" w:rsidR="00874C5C" w:rsidRDefault="00874C5C" w:rsidP="00C33174">
            <w:pPr>
              <w:jc w:val="both"/>
              <w:rPr>
                <w:rFonts w:eastAsia="Arial Unicode MS"/>
                <w:sz w:val="24"/>
                <w:szCs w:val="24"/>
                <w:bdr w:val="nil"/>
              </w:rPr>
            </w:pPr>
          </w:p>
        </w:tc>
        <w:tc>
          <w:tcPr>
            <w:tcW w:w="1315" w:type="dxa"/>
          </w:tcPr>
          <w:p w14:paraId="17010F39" w14:textId="77777777" w:rsidR="00874C5C" w:rsidRDefault="00874C5C" w:rsidP="00C33174">
            <w:pPr>
              <w:jc w:val="both"/>
              <w:rPr>
                <w:rFonts w:eastAsia="Arial Unicode MS"/>
                <w:sz w:val="24"/>
                <w:szCs w:val="24"/>
                <w:bdr w:val="nil"/>
              </w:rPr>
            </w:pPr>
          </w:p>
        </w:tc>
      </w:tr>
      <w:tr w:rsidR="00E5640C" w14:paraId="21D207AB" w14:textId="77777777" w:rsidTr="009E13C9">
        <w:tc>
          <w:tcPr>
            <w:tcW w:w="578" w:type="dxa"/>
          </w:tcPr>
          <w:p w14:paraId="4436D457" w14:textId="2A80C220" w:rsidR="00E5640C" w:rsidRDefault="00E5640C" w:rsidP="00C33174">
            <w:pPr>
              <w:jc w:val="both"/>
              <w:rPr>
                <w:rFonts w:eastAsia="Arial Unicode MS"/>
                <w:sz w:val="24"/>
                <w:szCs w:val="24"/>
                <w:bdr w:val="nil"/>
              </w:rPr>
            </w:pPr>
            <w:r>
              <w:rPr>
                <w:rFonts w:eastAsia="Arial Unicode MS"/>
                <w:sz w:val="24"/>
                <w:szCs w:val="24"/>
                <w:bdr w:val="nil"/>
              </w:rPr>
              <w:t xml:space="preserve">2. </w:t>
            </w:r>
          </w:p>
        </w:tc>
        <w:tc>
          <w:tcPr>
            <w:tcW w:w="4143" w:type="dxa"/>
          </w:tcPr>
          <w:p w14:paraId="067CF130" w14:textId="11B1622E" w:rsidR="00E5640C" w:rsidRDefault="00642165" w:rsidP="00D20C03">
            <w:pPr>
              <w:rPr>
                <w:rFonts w:eastAsia="Arial Unicode MS"/>
                <w:sz w:val="24"/>
                <w:szCs w:val="24"/>
                <w:bdr w:val="nil"/>
              </w:rPr>
            </w:pPr>
            <w:r>
              <w:rPr>
                <w:rFonts w:eastAsia="Arial Unicode MS"/>
                <w:sz w:val="24"/>
                <w:szCs w:val="24"/>
                <w:bdr w:val="nil"/>
              </w:rPr>
              <w:t>O</w:t>
            </w:r>
            <w:r w:rsidR="00E5640C" w:rsidRPr="00E5640C">
              <w:rPr>
                <w:rFonts w:eastAsia="Arial Unicode MS"/>
                <w:sz w:val="24"/>
                <w:szCs w:val="24"/>
                <w:bdr w:val="nil"/>
              </w:rPr>
              <w:t xml:space="preserve">rganizacinės </w:t>
            </w:r>
            <w:r w:rsidR="00E5640C">
              <w:rPr>
                <w:rFonts w:eastAsia="Arial Unicode MS"/>
                <w:sz w:val="24"/>
                <w:szCs w:val="24"/>
                <w:bdr w:val="nil"/>
              </w:rPr>
              <w:t xml:space="preserve">ir techninio aptarnavimo </w:t>
            </w:r>
            <w:r w:rsidR="00E5640C" w:rsidRPr="00E5640C">
              <w:rPr>
                <w:rFonts w:eastAsia="Arial Unicode MS"/>
                <w:sz w:val="24"/>
                <w:szCs w:val="24"/>
                <w:bdr w:val="nil"/>
              </w:rPr>
              <w:t xml:space="preserve">paslaugos </w:t>
            </w:r>
            <w:r>
              <w:rPr>
                <w:rFonts w:eastAsia="Arial Unicode MS"/>
                <w:sz w:val="24"/>
                <w:szCs w:val="24"/>
                <w:bdr w:val="nil"/>
              </w:rPr>
              <w:t>(</w:t>
            </w:r>
            <w:r w:rsidR="00250034">
              <w:rPr>
                <w:rFonts w:eastAsia="Arial Unicode MS"/>
                <w:sz w:val="24"/>
                <w:szCs w:val="24"/>
                <w:bdr w:val="nil"/>
              </w:rPr>
              <w:t>hibridiniam renginiui</w:t>
            </w:r>
            <w:r>
              <w:rPr>
                <w:rFonts w:eastAsia="Arial Unicode MS"/>
                <w:sz w:val="24"/>
                <w:szCs w:val="24"/>
                <w:bdr w:val="nil"/>
              </w:rPr>
              <w:t xml:space="preserve"> </w:t>
            </w:r>
            <w:r w:rsidR="00DE2814">
              <w:rPr>
                <w:rFonts w:eastAsia="Arial Unicode MS"/>
                <w:sz w:val="24"/>
                <w:szCs w:val="24"/>
                <w:bdr w:val="nil"/>
              </w:rPr>
              <w:t>maksimaliai 350 asmenų)</w:t>
            </w:r>
            <w:r w:rsidR="00F62622">
              <w:rPr>
                <w:rFonts w:eastAsia="Arial Unicode MS"/>
                <w:sz w:val="24"/>
                <w:szCs w:val="24"/>
                <w:bdr w:val="nil"/>
              </w:rPr>
              <w:t xml:space="preserve"> </w:t>
            </w:r>
            <w:r w:rsidR="00E5640C" w:rsidRPr="00E5640C">
              <w:rPr>
                <w:rFonts w:eastAsia="Arial Unicode MS"/>
                <w:sz w:val="24"/>
                <w:szCs w:val="24"/>
                <w:bdr w:val="nil"/>
              </w:rPr>
              <w:t xml:space="preserve">(techninės specifikacijos </w:t>
            </w:r>
            <w:r w:rsidR="00E5640C" w:rsidRPr="005F0B85">
              <w:rPr>
                <w:rFonts w:eastAsia="Arial Unicode MS"/>
                <w:sz w:val="24"/>
                <w:szCs w:val="24"/>
                <w:bdr w:val="nil"/>
              </w:rPr>
              <w:t xml:space="preserve">2.3-2.4 </w:t>
            </w:r>
            <w:r w:rsidR="00BD1FF3" w:rsidRPr="005F0B85">
              <w:rPr>
                <w:rFonts w:eastAsia="Arial Unicode MS"/>
                <w:sz w:val="24"/>
                <w:szCs w:val="24"/>
                <w:bdr w:val="nil"/>
              </w:rPr>
              <w:t xml:space="preserve">punktai </w:t>
            </w:r>
            <w:r w:rsidR="00881F4E" w:rsidRPr="005F0B85">
              <w:rPr>
                <w:rFonts w:eastAsia="Arial Unicode MS"/>
                <w:sz w:val="24"/>
                <w:szCs w:val="24"/>
                <w:bdr w:val="nil"/>
              </w:rPr>
              <w:t xml:space="preserve">ir </w:t>
            </w:r>
            <w:r w:rsidR="00084238" w:rsidRPr="005F0B85">
              <w:rPr>
                <w:rFonts w:eastAsia="Arial Unicode MS"/>
                <w:sz w:val="24"/>
                <w:szCs w:val="24"/>
                <w:bdr w:val="nil"/>
              </w:rPr>
              <w:t>2.7</w:t>
            </w:r>
            <w:r w:rsidR="00BD1FF3" w:rsidRPr="005F0B85">
              <w:rPr>
                <w:rFonts w:eastAsia="Arial Unicode MS"/>
                <w:sz w:val="24"/>
                <w:szCs w:val="24"/>
                <w:bdr w:val="nil"/>
              </w:rPr>
              <w:t>-</w:t>
            </w:r>
            <w:r w:rsidR="0040032C" w:rsidRPr="005F0B85">
              <w:rPr>
                <w:rFonts w:eastAsia="Arial Unicode MS"/>
                <w:sz w:val="24"/>
                <w:szCs w:val="24"/>
                <w:bdr w:val="nil"/>
              </w:rPr>
              <w:t xml:space="preserve">2.7.4 </w:t>
            </w:r>
            <w:r w:rsidR="00E5640C" w:rsidRPr="005F0B85">
              <w:rPr>
                <w:rFonts w:eastAsia="Arial Unicode MS"/>
                <w:sz w:val="24"/>
                <w:szCs w:val="24"/>
                <w:bdr w:val="nil"/>
              </w:rPr>
              <w:t>punktai)</w:t>
            </w:r>
          </w:p>
        </w:tc>
        <w:tc>
          <w:tcPr>
            <w:tcW w:w="1203" w:type="dxa"/>
          </w:tcPr>
          <w:p w14:paraId="023D8147" w14:textId="5364C3E6" w:rsidR="00E5640C" w:rsidRDefault="002E7B69" w:rsidP="00C33174">
            <w:pPr>
              <w:jc w:val="both"/>
              <w:rPr>
                <w:rFonts w:eastAsia="Arial Unicode MS"/>
                <w:sz w:val="24"/>
                <w:szCs w:val="24"/>
                <w:bdr w:val="nil"/>
              </w:rPr>
            </w:pPr>
            <w:r>
              <w:rPr>
                <w:rFonts w:eastAsia="Arial Unicode MS"/>
                <w:sz w:val="24"/>
                <w:szCs w:val="24"/>
                <w:bdr w:val="nil"/>
              </w:rPr>
              <w:t>renginys</w:t>
            </w:r>
          </w:p>
        </w:tc>
        <w:tc>
          <w:tcPr>
            <w:tcW w:w="1390" w:type="dxa"/>
          </w:tcPr>
          <w:p w14:paraId="0C95352C" w14:textId="6FAF73BE" w:rsidR="00E5640C" w:rsidRDefault="0050289E" w:rsidP="00C33174">
            <w:pPr>
              <w:jc w:val="both"/>
              <w:rPr>
                <w:rFonts w:eastAsia="Arial Unicode MS"/>
                <w:sz w:val="24"/>
                <w:szCs w:val="24"/>
                <w:bdr w:val="nil"/>
              </w:rPr>
            </w:pPr>
            <w:r>
              <w:rPr>
                <w:rFonts w:eastAsia="Arial Unicode MS"/>
                <w:sz w:val="24"/>
                <w:szCs w:val="24"/>
                <w:bdr w:val="nil"/>
              </w:rPr>
              <w:t>1</w:t>
            </w:r>
          </w:p>
        </w:tc>
        <w:tc>
          <w:tcPr>
            <w:tcW w:w="999" w:type="dxa"/>
          </w:tcPr>
          <w:p w14:paraId="53258B30" w14:textId="77777777" w:rsidR="00E5640C" w:rsidRDefault="00E5640C" w:rsidP="00C33174">
            <w:pPr>
              <w:jc w:val="both"/>
              <w:rPr>
                <w:rFonts w:eastAsia="Arial Unicode MS"/>
                <w:sz w:val="24"/>
                <w:szCs w:val="24"/>
                <w:bdr w:val="nil"/>
              </w:rPr>
            </w:pPr>
          </w:p>
        </w:tc>
        <w:tc>
          <w:tcPr>
            <w:tcW w:w="1315" w:type="dxa"/>
          </w:tcPr>
          <w:p w14:paraId="625995BB" w14:textId="77777777" w:rsidR="00E5640C" w:rsidRDefault="00E5640C" w:rsidP="00C33174">
            <w:pPr>
              <w:jc w:val="both"/>
              <w:rPr>
                <w:rFonts w:eastAsia="Arial Unicode MS"/>
                <w:sz w:val="24"/>
                <w:szCs w:val="24"/>
                <w:bdr w:val="nil"/>
              </w:rPr>
            </w:pPr>
          </w:p>
        </w:tc>
      </w:tr>
      <w:tr w:rsidR="009E13C9" w14:paraId="6136C64C" w14:textId="77777777" w:rsidTr="009E13C9">
        <w:tc>
          <w:tcPr>
            <w:tcW w:w="578" w:type="dxa"/>
          </w:tcPr>
          <w:p w14:paraId="1A30A132" w14:textId="5C805B33" w:rsidR="00874C5C" w:rsidRDefault="002E7B69" w:rsidP="0061437E">
            <w:pPr>
              <w:jc w:val="both"/>
              <w:rPr>
                <w:rFonts w:eastAsia="Arial Unicode MS"/>
                <w:sz w:val="24"/>
                <w:szCs w:val="24"/>
                <w:bdr w:val="nil"/>
              </w:rPr>
            </w:pPr>
            <w:r>
              <w:rPr>
                <w:rFonts w:eastAsia="Arial Unicode MS"/>
                <w:sz w:val="24"/>
                <w:szCs w:val="24"/>
                <w:bdr w:val="nil"/>
              </w:rPr>
              <w:t>3</w:t>
            </w:r>
            <w:r w:rsidR="00AC0933">
              <w:rPr>
                <w:rFonts w:eastAsia="Arial Unicode MS"/>
                <w:sz w:val="24"/>
                <w:szCs w:val="24"/>
                <w:bdr w:val="nil"/>
              </w:rPr>
              <w:t>.</w:t>
            </w:r>
          </w:p>
        </w:tc>
        <w:tc>
          <w:tcPr>
            <w:tcW w:w="4143" w:type="dxa"/>
          </w:tcPr>
          <w:p w14:paraId="56A4C5F1" w14:textId="3A6CF21A" w:rsidR="00874C5C" w:rsidRDefault="00007256" w:rsidP="0061437E">
            <w:pPr>
              <w:jc w:val="both"/>
              <w:rPr>
                <w:rFonts w:eastAsia="Arial Unicode MS"/>
                <w:sz w:val="24"/>
                <w:szCs w:val="24"/>
                <w:bdr w:val="nil"/>
              </w:rPr>
            </w:pPr>
            <w:r>
              <w:rPr>
                <w:rFonts w:eastAsia="Arial Unicode MS"/>
                <w:sz w:val="24"/>
                <w:szCs w:val="24"/>
                <w:bdr w:val="nil"/>
              </w:rPr>
              <w:t xml:space="preserve">Renginio dalyvių </w:t>
            </w:r>
            <w:r w:rsidR="00F604BA">
              <w:rPr>
                <w:rFonts w:eastAsia="Arial Unicode MS"/>
                <w:sz w:val="24"/>
                <w:szCs w:val="24"/>
                <w:bdr w:val="nil"/>
              </w:rPr>
              <w:t xml:space="preserve">maitinimas ir aptarnavimas </w:t>
            </w:r>
            <w:r w:rsidR="00AC0933">
              <w:rPr>
                <w:rFonts w:eastAsia="Arial Unicode MS"/>
                <w:sz w:val="24"/>
                <w:szCs w:val="24"/>
                <w:bdr w:val="nil"/>
              </w:rPr>
              <w:t xml:space="preserve">(techninės specifikacijos </w:t>
            </w:r>
            <w:r w:rsidR="00AC0933" w:rsidRPr="005F0B85">
              <w:rPr>
                <w:rFonts w:eastAsia="Arial Unicode MS"/>
                <w:sz w:val="24"/>
                <w:szCs w:val="24"/>
                <w:bdr w:val="nil"/>
              </w:rPr>
              <w:t>2.2</w:t>
            </w:r>
            <w:r w:rsidR="00C47393" w:rsidRPr="005F0B85">
              <w:rPr>
                <w:rFonts w:eastAsia="Arial Unicode MS"/>
                <w:sz w:val="24"/>
                <w:szCs w:val="24"/>
                <w:bdr w:val="nil"/>
              </w:rPr>
              <w:t>-2.2.5</w:t>
            </w:r>
            <w:r w:rsidR="00FA7E49" w:rsidRPr="005F0B85">
              <w:rPr>
                <w:rFonts w:eastAsia="Arial Unicode MS"/>
                <w:sz w:val="24"/>
                <w:szCs w:val="24"/>
                <w:bdr w:val="nil"/>
              </w:rPr>
              <w:t xml:space="preserve"> </w:t>
            </w:r>
            <w:r w:rsidR="00953B34" w:rsidRPr="005F0B85">
              <w:rPr>
                <w:rFonts w:eastAsia="Arial Unicode MS"/>
                <w:sz w:val="24"/>
                <w:szCs w:val="24"/>
                <w:bdr w:val="nil"/>
              </w:rPr>
              <w:t>p</w:t>
            </w:r>
            <w:r w:rsidR="00FA7E49" w:rsidRPr="005F0B85">
              <w:rPr>
                <w:rFonts w:eastAsia="Arial Unicode MS"/>
                <w:sz w:val="24"/>
                <w:szCs w:val="24"/>
                <w:bdr w:val="nil"/>
              </w:rPr>
              <w:t>unktai</w:t>
            </w:r>
            <w:r w:rsidR="00953B34">
              <w:rPr>
                <w:rFonts w:eastAsia="Arial Unicode MS"/>
                <w:sz w:val="24"/>
                <w:szCs w:val="24"/>
                <w:bdr w:val="nil"/>
              </w:rPr>
              <w:t>)</w:t>
            </w:r>
            <w:r w:rsidR="00874C5C">
              <w:rPr>
                <w:rFonts w:eastAsia="Arial Unicode MS"/>
                <w:sz w:val="24"/>
                <w:szCs w:val="24"/>
                <w:bdr w:val="nil"/>
              </w:rPr>
              <w:t>:</w:t>
            </w:r>
          </w:p>
        </w:tc>
        <w:tc>
          <w:tcPr>
            <w:tcW w:w="1203" w:type="dxa"/>
          </w:tcPr>
          <w:p w14:paraId="0A4A9309" w14:textId="77777777" w:rsidR="00874C5C" w:rsidRDefault="00874C5C" w:rsidP="0061437E">
            <w:pPr>
              <w:jc w:val="both"/>
              <w:rPr>
                <w:rFonts w:eastAsia="Arial Unicode MS"/>
                <w:sz w:val="24"/>
                <w:szCs w:val="24"/>
                <w:bdr w:val="nil"/>
              </w:rPr>
            </w:pPr>
          </w:p>
        </w:tc>
        <w:tc>
          <w:tcPr>
            <w:tcW w:w="1390" w:type="dxa"/>
          </w:tcPr>
          <w:p w14:paraId="69F763A2" w14:textId="77777777" w:rsidR="00874C5C" w:rsidRDefault="00874C5C" w:rsidP="0061437E">
            <w:pPr>
              <w:jc w:val="both"/>
              <w:rPr>
                <w:rFonts w:eastAsia="Arial Unicode MS"/>
                <w:sz w:val="24"/>
                <w:szCs w:val="24"/>
                <w:bdr w:val="nil"/>
              </w:rPr>
            </w:pPr>
          </w:p>
        </w:tc>
        <w:tc>
          <w:tcPr>
            <w:tcW w:w="999" w:type="dxa"/>
          </w:tcPr>
          <w:p w14:paraId="52B633DD" w14:textId="77777777" w:rsidR="00874C5C" w:rsidRDefault="00874C5C" w:rsidP="0061437E">
            <w:pPr>
              <w:jc w:val="both"/>
              <w:rPr>
                <w:rFonts w:eastAsia="Arial Unicode MS"/>
                <w:sz w:val="24"/>
                <w:szCs w:val="24"/>
                <w:bdr w:val="nil"/>
              </w:rPr>
            </w:pPr>
          </w:p>
        </w:tc>
        <w:tc>
          <w:tcPr>
            <w:tcW w:w="1315" w:type="dxa"/>
          </w:tcPr>
          <w:p w14:paraId="32F08259" w14:textId="77777777" w:rsidR="00874C5C" w:rsidRDefault="00874C5C" w:rsidP="0061437E">
            <w:pPr>
              <w:jc w:val="both"/>
              <w:rPr>
                <w:rFonts w:eastAsia="Arial Unicode MS"/>
                <w:sz w:val="24"/>
                <w:szCs w:val="24"/>
                <w:bdr w:val="nil"/>
              </w:rPr>
            </w:pPr>
          </w:p>
        </w:tc>
      </w:tr>
      <w:tr w:rsidR="009E13C9" w14:paraId="7A92C239" w14:textId="77777777" w:rsidTr="009E13C9">
        <w:tc>
          <w:tcPr>
            <w:tcW w:w="578" w:type="dxa"/>
          </w:tcPr>
          <w:p w14:paraId="0D622FF3" w14:textId="4556BF66" w:rsidR="00874C5C" w:rsidRDefault="002E7B69"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.1.</w:t>
            </w:r>
          </w:p>
        </w:tc>
        <w:tc>
          <w:tcPr>
            <w:tcW w:w="4143" w:type="dxa"/>
          </w:tcPr>
          <w:p w14:paraId="0AD624B1" w14:textId="2513437E" w:rsidR="00874C5C" w:rsidRDefault="00874C5C" w:rsidP="0061437E">
            <w:pPr>
              <w:jc w:val="both"/>
              <w:rPr>
                <w:rFonts w:eastAsia="Arial Unicode MS"/>
                <w:sz w:val="24"/>
                <w:szCs w:val="24"/>
                <w:bdr w:val="nil"/>
              </w:rPr>
            </w:pPr>
            <w:r>
              <w:rPr>
                <w:rFonts w:eastAsia="Arial Unicode MS"/>
                <w:sz w:val="24"/>
                <w:szCs w:val="24"/>
                <w:bdr w:val="nil"/>
              </w:rPr>
              <w:t>kavos pertrauk</w:t>
            </w:r>
            <w:r w:rsidR="00360D33">
              <w:rPr>
                <w:rFonts w:eastAsia="Arial Unicode MS"/>
                <w:sz w:val="24"/>
                <w:szCs w:val="24"/>
                <w:bdr w:val="nil"/>
              </w:rPr>
              <w:t>os</w:t>
            </w:r>
          </w:p>
        </w:tc>
        <w:tc>
          <w:tcPr>
            <w:tcW w:w="1203" w:type="dxa"/>
          </w:tcPr>
          <w:p w14:paraId="544A629B" w14:textId="2C06A6D4" w:rsidR="00874C5C" w:rsidRDefault="00291D85" w:rsidP="0061437E">
            <w:pPr>
              <w:jc w:val="both"/>
              <w:rPr>
                <w:rFonts w:eastAsia="Arial Unicode MS"/>
                <w:sz w:val="24"/>
                <w:szCs w:val="24"/>
                <w:bdr w:val="nil"/>
              </w:rPr>
            </w:pPr>
            <w:r>
              <w:rPr>
                <w:rFonts w:eastAsia="Arial Unicode MS"/>
                <w:sz w:val="24"/>
                <w:szCs w:val="24"/>
                <w:bdr w:val="nil"/>
              </w:rPr>
              <w:t>dalyvis</w:t>
            </w:r>
          </w:p>
        </w:tc>
        <w:tc>
          <w:tcPr>
            <w:tcW w:w="1390" w:type="dxa"/>
          </w:tcPr>
          <w:p w14:paraId="44B5B903" w14:textId="7503218B" w:rsidR="00874C5C" w:rsidRDefault="00953B34" w:rsidP="0061437E">
            <w:pPr>
              <w:jc w:val="both"/>
              <w:rPr>
                <w:rFonts w:eastAsia="Arial Unicode MS"/>
                <w:sz w:val="24"/>
                <w:szCs w:val="24"/>
                <w:bdr w:val="nil"/>
              </w:rPr>
            </w:pPr>
            <w:r>
              <w:rPr>
                <w:rFonts w:eastAsia="Arial Unicode MS"/>
                <w:sz w:val="24"/>
                <w:szCs w:val="24"/>
                <w:bdr w:val="nil"/>
              </w:rPr>
              <w:t>3</w:t>
            </w:r>
            <w:r w:rsidR="00A357B8">
              <w:rPr>
                <w:rFonts w:eastAsia="Arial Unicode MS"/>
                <w:sz w:val="24"/>
                <w:szCs w:val="24"/>
                <w:bdr w:val="nil"/>
              </w:rPr>
              <w:t>00</w:t>
            </w:r>
            <w:r w:rsidR="00874C5C">
              <w:rPr>
                <w:rFonts w:eastAsia="Arial Unicode MS"/>
                <w:sz w:val="24"/>
                <w:szCs w:val="24"/>
                <w:bdr w:val="nil"/>
              </w:rPr>
              <w:t>*</w:t>
            </w:r>
          </w:p>
        </w:tc>
        <w:tc>
          <w:tcPr>
            <w:tcW w:w="999" w:type="dxa"/>
          </w:tcPr>
          <w:p w14:paraId="0A8786BA" w14:textId="77777777" w:rsidR="00874C5C" w:rsidRDefault="00874C5C" w:rsidP="0061437E">
            <w:pPr>
              <w:jc w:val="both"/>
              <w:rPr>
                <w:rFonts w:eastAsia="Arial Unicode MS"/>
                <w:sz w:val="24"/>
                <w:szCs w:val="24"/>
                <w:bdr w:val="nil"/>
              </w:rPr>
            </w:pPr>
          </w:p>
        </w:tc>
        <w:tc>
          <w:tcPr>
            <w:tcW w:w="1315" w:type="dxa"/>
          </w:tcPr>
          <w:p w14:paraId="0C4850DC" w14:textId="77777777" w:rsidR="00874C5C" w:rsidRDefault="00874C5C" w:rsidP="0061437E">
            <w:pPr>
              <w:jc w:val="both"/>
              <w:rPr>
                <w:rFonts w:eastAsia="Arial Unicode MS"/>
                <w:sz w:val="24"/>
                <w:szCs w:val="24"/>
                <w:bdr w:val="nil"/>
              </w:rPr>
            </w:pPr>
          </w:p>
        </w:tc>
      </w:tr>
      <w:tr w:rsidR="009E13C9" w14:paraId="4892937C" w14:textId="77777777" w:rsidTr="009E13C9">
        <w:tc>
          <w:tcPr>
            <w:tcW w:w="578" w:type="dxa"/>
          </w:tcPr>
          <w:p w14:paraId="6B31FB9E" w14:textId="1D75E0AB" w:rsidR="00874C5C" w:rsidRDefault="002E7B69"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.2.</w:t>
            </w:r>
          </w:p>
        </w:tc>
        <w:tc>
          <w:tcPr>
            <w:tcW w:w="4143" w:type="dxa"/>
          </w:tcPr>
          <w:p w14:paraId="778EC06D" w14:textId="07703C2C" w:rsidR="00874C5C" w:rsidRDefault="00874C5C" w:rsidP="0061437E">
            <w:pPr>
              <w:jc w:val="both"/>
              <w:rPr>
                <w:rFonts w:eastAsia="Arial Unicode MS"/>
                <w:sz w:val="24"/>
                <w:szCs w:val="24"/>
                <w:bdr w:val="nil"/>
              </w:rPr>
            </w:pPr>
            <w:r>
              <w:rPr>
                <w:rFonts w:eastAsia="Arial Unicode MS"/>
                <w:sz w:val="24"/>
                <w:szCs w:val="24"/>
                <w:bdr w:val="nil"/>
              </w:rPr>
              <w:t>pietūs</w:t>
            </w:r>
          </w:p>
        </w:tc>
        <w:tc>
          <w:tcPr>
            <w:tcW w:w="1203" w:type="dxa"/>
          </w:tcPr>
          <w:p w14:paraId="3A790252" w14:textId="0A0ED1FC" w:rsidR="00874C5C" w:rsidRDefault="00F15848" w:rsidP="0061437E">
            <w:pPr>
              <w:jc w:val="both"/>
              <w:rPr>
                <w:rFonts w:eastAsia="Arial Unicode MS"/>
                <w:sz w:val="24"/>
                <w:szCs w:val="24"/>
                <w:bdr w:val="nil"/>
              </w:rPr>
            </w:pPr>
            <w:r>
              <w:rPr>
                <w:rFonts w:eastAsia="Arial Unicode MS"/>
                <w:sz w:val="24"/>
                <w:szCs w:val="24"/>
                <w:bdr w:val="nil"/>
              </w:rPr>
              <w:t>dalyvis</w:t>
            </w:r>
          </w:p>
        </w:tc>
        <w:tc>
          <w:tcPr>
            <w:tcW w:w="1390" w:type="dxa"/>
          </w:tcPr>
          <w:p w14:paraId="4F5ACCD8" w14:textId="75DB1B20" w:rsidR="00874C5C" w:rsidRDefault="00953B34" w:rsidP="0061437E">
            <w:pPr>
              <w:jc w:val="both"/>
              <w:rPr>
                <w:rFonts w:eastAsia="Arial Unicode MS"/>
                <w:sz w:val="24"/>
                <w:szCs w:val="24"/>
                <w:bdr w:val="nil"/>
              </w:rPr>
            </w:pPr>
            <w:r>
              <w:rPr>
                <w:rFonts w:eastAsia="Arial Unicode MS"/>
                <w:sz w:val="24"/>
                <w:szCs w:val="24"/>
                <w:bdr w:val="nil"/>
              </w:rPr>
              <w:t>150</w:t>
            </w:r>
          </w:p>
        </w:tc>
        <w:tc>
          <w:tcPr>
            <w:tcW w:w="999" w:type="dxa"/>
          </w:tcPr>
          <w:p w14:paraId="69715820" w14:textId="77777777" w:rsidR="00874C5C" w:rsidRDefault="00874C5C" w:rsidP="0061437E">
            <w:pPr>
              <w:jc w:val="both"/>
              <w:rPr>
                <w:rFonts w:eastAsia="Arial Unicode MS"/>
                <w:sz w:val="24"/>
                <w:szCs w:val="24"/>
                <w:bdr w:val="nil"/>
              </w:rPr>
            </w:pPr>
          </w:p>
        </w:tc>
        <w:tc>
          <w:tcPr>
            <w:tcW w:w="1315" w:type="dxa"/>
          </w:tcPr>
          <w:p w14:paraId="3C4EC5C7" w14:textId="77777777" w:rsidR="00874C5C" w:rsidRDefault="00874C5C" w:rsidP="0061437E">
            <w:pPr>
              <w:jc w:val="both"/>
              <w:rPr>
                <w:rFonts w:eastAsia="Arial Unicode MS"/>
                <w:sz w:val="24"/>
                <w:szCs w:val="24"/>
                <w:bdr w:val="nil"/>
              </w:rPr>
            </w:pPr>
          </w:p>
        </w:tc>
      </w:tr>
      <w:tr w:rsidR="009E13C9" w14:paraId="1592DCB2" w14:textId="77777777" w:rsidTr="009E13C9">
        <w:tc>
          <w:tcPr>
            <w:tcW w:w="578" w:type="dxa"/>
          </w:tcPr>
          <w:p w14:paraId="7A7B03AC" w14:textId="26DF64E8" w:rsidR="00887D22" w:rsidRDefault="00884EF7" w:rsidP="0061437E">
            <w:pPr>
              <w:jc w:val="both"/>
              <w:rPr>
                <w:rFonts w:eastAsia="Arial Unicode MS"/>
                <w:sz w:val="24"/>
                <w:szCs w:val="24"/>
                <w:bdr w:val="nil"/>
              </w:rPr>
            </w:pPr>
            <w:r>
              <w:rPr>
                <w:rFonts w:eastAsia="Arial Unicode MS"/>
                <w:sz w:val="24"/>
                <w:szCs w:val="24"/>
                <w:bdr w:val="nil"/>
              </w:rPr>
              <w:t>4</w:t>
            </w:r>
            <w:r w:rsidR="00887D22">
              <w:rPr>
                <w:rFonts w:eastAsia="Arial Unicode MS"/>
                <w:sz w:val="24"/>
                <w:szCs w:val="24"/>
                <w:bdr w:val="nil"/>
              </w:rPr>
              <w:t>.</w:t>
            </w:r>
          </w:p>
        </w:tc>
        <w:tc>
          <w:tcPr>
            <w:tcW w:w="4143" w:type="dxa"/>
          </w:tcPr>
          <w:p w14:paraId="5C48C662" w14:textId="15F4BFC7" w:rsidR="00887D22" w:rsidRDefault="00887D22" w:rsidP="0061437E">
            <w:pPr>
              <w:jc w:val="both"/>
              <w:rPr>
                <w:rFonts w:eastAsia="Arial Unicode MS"/>
                <w:sz w:val="24"/>
                <w:szCs w:val="24"/>
                <w:bdr w:val="nil"/>
              </w:rPr>
            </w:pPr>
            <w:r>
              <w:rPr>
                <w:rFonts w:eastAsia="Arial Unicode MS"/>
                <w:sz w:val="24"/>
                <w:szCs w:val="24"/>
                <w:bdr w:val="nil"/>
              </w:rPr>
              <w:t>Dalyvio krepšelis</w:t>
            </w:r>
            <w:r w:rsidR="00E14431">
              <w:rPr>
                <w:rFonts w:eastAsia="Arial Unicode MS"/>
                <w:sz w:val="24"/>
                <w:szCs w:val="24"/>
                <w:bdr w:val="nil"/>
              </w:rPr>
              <w:t xml:space="preserve"> (techninės specifikacijos</w:t>
            </w:r>
            <w:r w:rsidR="00BF0C72">
              <w:rPr>
                <w:rFonts w:eastAsia="Arial Unicode MS"/>
                <w:sz w:val="24"/>
                <w:szCs w:val="24"/>
                <w:bdr w:val="nil"/>
              </w:rPr>
              <w:t xml:space="preserve"> </w:t>
            </w:r>
            <w:r w:rsidR="00BF0C72" w:rsidRPr="005F0B85">
              <w:rPr>
                <w:rFonts w:eastAsia="Arial Unicode MS"/>
                <w:sz w:val="24"/>
                <w:szCs w:val="24"/>
                <w:bdr w:val="nil"/>
              </w:rPr>
              <w:t>2.5-2.</w:t>
            </w:r>
            <w:r w:rsidR="006A7AAD" w:rsidRPr="005F0B85">
              <w:rPr>
                <w:rFonts w:eastAsia="Arial Unicode MS"/>
                <w:sz w:val="24"/>
                <w:szCs w:val="24"/>
                <w:bdr w:val="nil"/>
              </w:rPr>
              <w:t>5.2</w:t>
            </w:r>
            <w:r w:rsidR="00BF0C72" w:rsidRPr="005F0B85">
              <w:rPr>
                <w:rFonts w:eastAsia="Arial Unicode MS"/>
                <w:sz w:val="24"/>
                <w:szCs w:val="24"/>
                <w:bdr w:val="nil"/>
              </w:rPr>
              <w:t xml:space="preserve"> punktai</w:t>
            </w:r>
            <w:r w:rsidR="00877137">
              <w:rPr>
                <w:rFonts w:eastAsia="Arial Unicode MS"/>
                <w:sz w:val="24"/>
                <w:szCs w:val="24"/>
                <w:bdr w:val="nil"/>
              </w:rPr>
              <w:t>)</w:t>
            </w:r>
          </w:p>
        </w:tc>
        <w:tc>
          <w:tcPr>
            <w:tcW w:w="1203" w:type="dxa"/>
          </w:tcPr>
          <w:p w14:paraId="6EEF82D4" w14:textId="16495CDE" w:rsidR="00887D22" w:rsidRDefault="00887D22" w:rsidP="0061437E">
            <w:pPr>
              <w:jc w:val="both"/>
              <w:rPr>
                <w:rFonts w:eastAsia="Arial Unicode MS"/>
                <w:sz w:val="24"/>
                <w:szCs w:val="24"/>
                <w:bdr w:val="nil"/>
              </w:rPr>
            </w:pPr>
            <w:r>
              <w:rPr>
                <w:rFonts w:eastAsia="Arial Unicode MS"/>
                <w:sz w:val="24"/>
                <w:szCs w:val="24"/>
                <w:bdr w:val="nil"/>
              </w:rPr>
              <w:t>dalyvis</w:t>
            </w:r>
          </w:p>
        </w:tc>
        <w:tc>
          <w:tcPr>
            <w:tcW w:w="1390" w:type="dxa"/>
          </w:tcPr>
          <w:p w14:paraId="757AE810" w14:textId="214C8F90" w:rsidR="00887D22" w:rsidRDefault="00C922FC" w:rsidP="0061437E">
            <w:pPr>
              <w:jc w:val="both"/>
              <w:rPr>
                <w:rFonts w:eastAsia="Arial Unicode MS"/>
                <w:sz w:val="24"/>
                <w:szCs w:val="24"/>
                <w:bdr w:val="nil"/>
              </w:rPr>
            </w:pPr>
            <w:r>
              <w:rPr>
                <w:rFonts w:eastAsia="Arial Unicode MS"/>
                <w:sz w:val="24"/>
                <w:szCs w:val="24"/>
                <w:bdr w:val="nil"/>
              </w:rPr>
              <w:t>150</w:t>
            </w:r>
          </w:p>
        </w:tc>
        <w:tc>
          <w:tcPr>
            <w:tcW w:w="999" w:type="dxa"/>
          </w:tcPr>
          <w:p w14:paraId="0725A122" w14:textId="77777777" w:rsidR="00887D22" w:rsidRDefault="00887D22" w:rsidP="0061437E">
            <w:pPr>
              <w:jc w:val="both"/>
              <w:rPr>
                <w:rFonts w:eastAsia="Arial Unicode MS"/>
                <w:sz w:val="24"/>
                <w:szCs w:val="24"/>
                <w:bdr w:val="nil"/>
              </w:rPr>
            </w:pPr>
          </w:p>
        </w:tc>
        <w:tc>
          <w:tcPr>
            <w:tcW w:w="1315" w:type="dxa"/>
          </w:tcPr>
          <w:p w14:paraId="49A33772" w14:textId="77777777" w:rsidR="00887D22" w:rsidRDefault="00887D22" w:rsidP="0061437E">
            <w:pPr>
              <w:jc w:val="both"/>
              <w:rPr>
                <w:rFonts w:eastAsia="Arial Unicode MS"/>
                <w:sz w:val="24"/>
                <w:szCs w:val="24"/>
                <w:bdr w:val="nil"/>
              </w:rPr>
            </w:pPr>
          </w:p>
        </w:tc>
      </w:tr>
      <w:tr w:rsidR="009E13C9" w14:paraId="1CB0C977" w14:textId="77777777" w:rsidTr="009E13C9">
        <w:tc>
          <w:tcPr>
            <w:tcW w:w="578" w:type="dxa"/>
          </w:tcPr>
          <w:p w14:paraId="13A5B861" w14:textId="73E2F1BE" w:rsidR="00181ECE" w:rsidRDefault="00877137" w:rsidP="0061437E">
            <w:pPr>
              <w:jc w:val="both"/>
              <w:rPr>
                <w:rFonts w:eastAsia="Arial Unicode MS"/>
                <w:sz w:val="24"/>
                <w:szCs w:val="24"/>
                <w:bdr w:val="nil"/>
              </w:rPr>
            </w:pPr>
            <w:r>
              <w:rPr>
                <w:rFonts w:eastAsia="Arial Unicode MS"/>
                <w:sz w:val="24"/>
                <w:szCs w:val="24"/>
                <w:bdr w:val="nil"/>
              </w:rPr>
              <w:t>5</w:t>
            </w:r>
            <w:r w:rsidR="00780B6F">
              <w:rPr>
                <w:rFonts w:eastAsia="Arial Unicode MS"/>
                <w:sz w:val="24"/>
                <w:szCs w:val="24"/>
                <w:bdr w:val="nil"/>
              </w:rPr>
              <w:t>.</w:t>
            </w:r>
          </w:p>
        </w:tc>
        <w:tc>
          <w:tcPr>
            <w:tcW w:w="4143" w:type="dxa"/>
          </w:tcPr>
          <w:p w14:paraId="579F0C2C" w14:textId="6ADFF12F" w:rsidR="00181ECE" w:rsidRPr="00EA67AA" w:rsidRDefault="00780B6F" w:rsidP="0061437E">
            <w:pPr>
              <w:jc w:val="both"/>
              <w:rPr>
                <w:rFonts w:eastAsia="Arial Unicode MS"/>
                <w:sz w:val="24"/>
                <w:szCs w:val="24"/>
                <w:highlight w:val="yellow"/>
                <w:bdr w:val="nil"/>
              </w:rPr>
            </w:pPr>
            <w:r w:rsidRPr="00BC6AB0">
              <w:rPr>
                <w:rFonts w:eastAsia="Arial Unicode MS"/>
                <w:sz w:val="24"/>
                <w:szCs w:val="24"/>
                <w:bdr w:val="nil"/>
              </w:rPr>
              <w:t>Rengin</w:t>
            </w:r>
            <w:r w:rsidR="00BC6AB0" w:rsidRPr="00BC6AB0">
              <w:rPr>
                <w:rFonts w:eastAsia="Arial Unicode MS"/>
                <w:sz w:val="24"/>
                <w:szCs w:val="24"/>
                <w:bdr w:val="nil"/>
              </w:rPr>
              <w:t>io filmavimo ir transliavimo paslaugos</w:t>
            </w:r>
            <w:r w:rsidR="00463F6D">
              <w:rPr>
                <w:rFonts w:eastAsia="Arial Unicode MS"/>
                <w:sz w:val="24"/>
                <w:szCs w:val="24"/>
                <w:bdr w:val="nil"/>
              </w:rPr>
              <w:t xml:space="preserve"> (</w:t>
            </w:r>
            <w:r w:rsidR="009514AA">
              <w:rPr>
                <w:rFonts w:eastAsia="Arial Unicode MS"/>
                <w:sz w:val="24"/>
                <w:szCs w:val="24"/>
                <w:bdr w:val="nil"/>
              </w:rPr>
              <w:t xml:space="preserve">techninės specifikacijos </w:t>
            </w:r>
            <w:r w:rsidR="00463F6D" w:rsidRPr="005F0B85">
              <w:rPr>
                <w:rFonts w:eastAsia="Arial Unicode MS"/>
                <w:sz w:val="24"/>
                <w:szCs w:val="24"/>
                <w:bdr w:val="nil"/>
              </w:rPr>
              <w:t>2.6-2.6.</w:t>
            </w:r>
            <w:r w:rsidR="00CC7600" w:rsidRPr="005F0B85">
              <w:rPr>
                <w:rFonts w:eastAsia="Arial Unicode MS"/>
                <w:sz w:val="24"/>
                <w:szCs w:val="24"/>
                <w:bdr w:val="nil"/>
              </w:rPr>
              <w:t>4</w:t>
            </w:r>
            <w:r w:rsidR="00463F6D" w:rsidRPr="005F0B85">
              <w:rPr>
                <w:rFonts w:eastAsia="Arial Unicode MS"/>
                <w:sz w:val="24"/>
                <w:szCs w:val="24"/>
                <w:bdr w:val="nil"/>
              </w:rPr>
              <w:t xml:space="preserve"> punktai</w:t>
            </w:r>
            <w:r w:rsidR="00171085" w:rsidRPr="005F0B85">
              <w:rPr>
                <w:rFonts w:eastAsia="Arial Unicode MS"/>
                <w:sz w:val="24"/>
                <w:szCs w:val="24"/>
                <w:bdr w:val="nil"/>
              </w:rPr>
              <w:t>)</w:t>
            </w:r>
          </w:p>
        </w:tc>
        <w:tc>
          <w:tcPr>
            <w:tcW w:w="1203" w:type="dxa"/>
          </w:tcPr>
          <w:p w14:paraId="0BA2D0E6" w14:textId="29C00B64" w:rsidR="00181ECE" w:rsidRDefault="005A202C" w:rsidP="0061437E">
            <w:pPr>
              <w:jc w:val="both"/>
              <w:rPr>
                <w:rFonts w:eastAsia="Arial Unicode MS"/>
                <w:sz w:val="24"/>
                <w:szCs w:val="24"/>
                <w:bdr w:val="nil"/>
              </w:rPr>
            </w:pPr>
            <w:r>
              <w:rPr>
                <w:rFonts w:eastAsia="Arial Unicode MS"/>
                <w:sz w:val="24"/>
                <w:szCs w:val="24"/>
                <w:bdr w:val="nil"/>
              </w:rPr>
              <w:t>renginys</w:t>
            </w:r>
          </w:p>
        </w:tc>
        <w:tc>
          <w:tcPr>
            <w:tcW w:w="1390" w:type="dxa"/>
          </w:tcPr>
          <w:p w14:paraId="0034C407" w14:textId="38F840FA" w:rsidR="00181ECE" w:rsidRDefault="0050289E" w:rsidP="0061437E">
            <w:pPr>
              <w:jc w:val="both"/>
              <w:rPr>
                <w:rFonts w:eastAsia="Arial Unicode MS"/>
                <w:sz w:val="24"/>
                <w:szCs w:val="24"/>
                <w:bdr w:val="nil"/>
              </w:rPr>
            </w:pPr>
            <w:r>
              <w:rPr>
                <w:rFonts w:eastAsia="Arial Unicode MS"/>
                <w:sz w:val="24"/>
                <w:szCs w:val="24"/>
                <w:bdr w:val="nil"/>
              </w:rPr>
              <w:t>1</w:t>
            </w:r>
          </w:p>
        </w:tc>
        <w:tc>
          <w:tcPr>
            <w:tcW w:w="999" w:type="dxa"/>
          </w:tcPr>
          <w:p w14:paraId="0350E410" w14:textId="77777777" w:rsidR="00181ECE" w:rsidRDefault="00181ECE" w:rsidP="0061437E">
            <w:pPr>
              <w:jc w:val="both"/>
              <w:rPr>
                <w:rFonts w:eastAsia="Arial Unicode MS"/>
                <w:sz w:val="24"/>
                <w:szCs w:val="24"/>
                <w:bdr w:val="nil"/>
              </w:rPr>
            </w:pPr>
          </w:p>
        </w:tc>
        <w:tc>
          <w:tcPr>
            <w:tcW w:w="1315" w:type="dxa"/>
          </w:tcPr>
          <w:p w14:paraId="5149F109" w14:textId="77777777" w:rsidR="00181ECE" w:rsidRDefault="00181ECE" w:rsidP="0061437E">
            <w:pPr>
              <w:jc w:val="both"/>
              <w:rPr>
                <w:rFonts w:eastAsia="Arial Unicode MS"/>
                <w:sz w:val="24"/>
                <w:szCs w:val="24"/>
                <w:bdr w:val="nil"/>
              </w:rPr>
            </w:pPr>
          </w:p>
        </w:tc>
      </w:tr>
      <w:tr w:rsidR="00BC646A" w14:paraId="02CD8C07" w14:textId="77777777" w:rsidTr="009E13C9">
        <w:tc>
          <w:tcPr>
            <w:tcW w:w="578" w:type="dxa"/>
          </w:tcPr>
          <w:p w14:paraId="4B84EBEA" w14:textId="7253A12A" w:rsidR="00BC646A" w:rsidRDefault="00525747" w:rsidP="0061437E">
            <w:pPr>
              <w:jc w:val="both"/>
              <w:rPr>
                <w:rFonts w:eastAsia="Arial Unicode MS"/>
                <w:sz w:val="24"/>
                <w:szCs w:val="24"/>
                <w:bdr w:val="nil"/>
              </w:rPr>
            </w:pPr>
            <w:r>
              <w:rPr>
                <w:rFonts w:eastAsia="Arial Unicode MS"/>
                <w:sz w:val="24"/>
                <w:szCs w:val="24"/>
                <w:bdr w:val="nil"/>
              </w:rPr>
              <w:t>6</w:t>
            </w:r>
            <w:r w:rsidR="00F76AB1">
              <w:rPr>
                <w:rFonts w:eastAsia="Arial Unicode MS"/>
                <w:sz w:val="24"/>
                <w:szCs w:val="24"/>
                <w:bdr w:val="nil"/>
              </w:rPr>
              <w:t>.</w:t>
            </w:r>
          </w:p>
        </w:tc>
        <w:tc>
          <w:tcPr>
            <w:tcW w:w="4143" w:type="dxa"/>
          </w:tcPr>
          <w:p w14:paraId="455B48F3" w14:textId="375016EE" w:rsidR="00BC646A" w:rsidRPr="00BC6AB0" w:rsidRDefault="00BC646A" w:rsidP="0061437E">
            <w:pPr>
              <w:jc w:val="both"/>
              <w:rPr>
                <w:rFonts w:eastAsia="Arial Unicode MS"/>
                <w:sz w:val="24"/>
                <w:szCs w:val="24"/>
                <w:bdr w:val="nil"/>
              </w:rPr>
            </w:pPr>
            <w:r>
              <w:rPr>
                <w:rFonts w:eastAsia="Arial Unicode MS"/>
                <w:sz w:val="24"/>
                <w:szCs w:val="24"/>
                <w:bdr w:val="nil"/>
              </w:rPr>
              <w:t>Sinchroninio vertimo paslaugos</w:t>
            </w:r>
            <w:r w:rsidR="00C80B4E">
              <w:rPr>
                <w:rFonts w:eastAsia="Arial Unicode MS"/>
                <w:sz w:val="24"/>
                <w:szCs w:val="24"/>
                <w:bdr w:val="nil"/>
              </w:rPr>
              <w:t xml:space="preserve"> (</w:t>
            </w:r>
            <w:r w:rsidR="00DF1D29">
              <w:rPr>
                <w:rFonts w:eastAsia="Arial Unicode MS"/>
                <w:sz w:val="24"/>
                <w:szCs w:val="24"/>
                <w:bdr w:val="nil"/>
              </w:rPr>
              <w:t xml:space="preserve">techninės specifikacijos </w:t>
            </w:r>
            <w:r w:rsidR="00CB2754" w:rsidRPr="005F0B85">
              <w:rPr>
                <w:rFonts w:eastAsia="Arial Unicode MS"/>
                <w:sz w:val="24"/>
                <w:szCs w:val="24"/>
                <w:bdr w:val="nil"/>
              </w:rPr>
              <w:t>2.1.8-2.1.8.2</w:t>
            </w:r>
            <w:r w:rsidR="00DF1D29" w:rsidRPr="005F0B85">
              <w:rPr>
                <w:rFonts w:eastAsia="Arial Unicode MS"/>
                <w:sz w:val="24"/>
                <w:szCs w:val="24"/>
                <w:bdr w:val="nil"/>
              </w:rPr>
              <w:t xml:space="preserve"> punkta</w:t>
            </w:r>
            <w:r w:rsidR="00716DCC" w:rsidRPr="005F0B85">
              <w:rPr>
                <w:rFonts w:eastAsia="Arial Unicode MS"/>
                <w:sz w:val="24"/>
                <w:szCs w:val="24"/>
                <w:bdr w:val="nil"/>
              </w:rPr>
              <w:t>i</w:t>
            </w:r>
            <w:r w:rsidR="00DF1D29" w:rsidRPr="005F0B85">
              <w:rPr>
                <w:rFonts w:eastAsia="Arial Unicode MS"/>
                <w:sz w:val="24"/>
                <w:szCs w:val="24"/>
                <w:bdr w:val="nil"/>
              </w:rPr>
              <w:t>)</w:t>
            </w:r>
          </w:p>
        </w:tc>
        <w:tc>
          <w:tcPr>
            <w:tcW w:w="1203" w:type="dxa"/>
          </w:tcPr>
          <w:p w14:paraId="5A0A5D0E" w14:textId="23EB0E47" w:rsidR="00BC646A" w:rsidRDefault="004672BD" w:rsidP="0061437E">
            <w:pPr>
              <w:jc w:val="both"/>
              <w:rPr>
                <w:rFonts w:eastAsia="Arial Unicode MS"/>
                <w:sz w:val="24"/>
                <w:szCs w:val="24"/>
                <w:bdr w:val="nil"/>
              </w:rPr>
            </w:pPr>
            <w:r>
              <w:rPr>
                <w:rFonts w:eastAsia="Arial Unicode MS"/>
                <w:sz w:val="24"/>
                <w:szCs w:val="24"/>
                <w:bdr w:val="nil"/>
              </w:rPr>
              <w:t>valandos</w:t>
            </w:r>
          </w:p>
        </w:tc>
        <w:tc>
          <w:tcPr>
            <w:tcW w:w="1390" w:type="dxa"/>
          </w:tcPr>
          <w:p w14:paraId="5AA0C690" w14:textId="599FD730" w:rsidR="00BC646A" w:rsidRDefault="004672BD" w:rsidP="0061437E">
            <w:pPr>
              <w:jc w:val="both"/>
              <w:rPr>
                <w:rFonts w:eastAsia="Arial Unicode MS"/>
                <w:sz w:val="24"/>
                <w:szCs w:val="24"/>
                <w:bdr w:val="nil"/>
              </w:rPr>
            </w:pPr>
            <w:r>
              <w:rPr>
                <w:rFonts w:eastAsia="Arial Unicode MS"/>
                <w:sz w:val="24"/>
                <w:szCs w:val="24"/>
                <w:bdr w:val="nil"/>
              </w:rPr>
              <w:t>3</w:t>
            </w:r>
          </w:p>
        </w:tc>
        <w:tc>
          <w:tcPr>
            <w:tcW w:w="999" w:type="dxa"/>
          </w:tcPr>
          <w:p w14:paraId="64EE7267" w14:textId="77777777" w:rsidR="00BC646A" w:rsidRDefault="00BC646A" w:rsidP="0061437E">
            <w:pPr>
              <w:jc w:val="both"/>
              <w:rPr>
                <w:rFonts w:eastAsia="Arial Unicode MS"/>
                <w:sz w:val="24"/>
                <w:szCs w:val="24"/>
                <w:bdr w:val="nil"/>
              </w:rPr>
            </w:pPr>
          </w:p>
        </w:tc>
        <w:tc>
          <w:tcPr>
            <w:tcW w:w="1315" w:type="dxa"/>
          </w:tcPr>
          <w:p w14:paraId="2AA7CF6F" w14:textId="77777777" w:rsidR="00BC646A" w:rsidRDefault="00BC646A" w:rsidP="0061437E">
            <w:pPr>
              <w:jc w:val="both"/>
              <w:rPr>
                <w:rFonts w:eastAsia="Arial Unicode MS"/>
                <w:sz w:val="24"/>
                <w:szCs w:val="24"/>
                <w:bdr w:val="nil"/>
              </w:rPr>
            </w:pPr>
          </w:p>
        </w:tc>
      </w:tr>
      <w:tr w:rsidR="009E13C9" w14:paraId="79158496" w14:textId="77777777" w:rsidTr="009E13C9">
        <w:tc>
          <w:tcPr>
            <w:tcW w:w="578" w:type="dxa"/>
          </w:tcPr>
          <w:p w14:paraId="6CF25369" w14:textId="5837DE2F" w:rsidR="009C5810" w:rsidRDefault="00F76AB1" w:rsidP="0061437E">
            <w:pPr>
              <w:jc w:val="both"/>
              <w:rPr>
                <w:rFonts w:eastAsia="Arial Unicode MS"/>
                <w:sz w:val="24"/>
                <w:szCs w:val="24"/>
                <w:bdr w:val="nil"/>
              </w:rPr>
            </w:pPr>
            <w:r>
              <w:rPr>
                <w:rFonts w:eastAsia="Arial Unicode MS"/>
                <w:sz w:val="24"/>
                <w:szCs w:val="24"/>
                <w:bdr w:val="nil"/>
              </w:rPr>
              <w:t>7</w:t>
            </w:r>
            <w:r w:rsidR="00BC6AB0">
              <w:rPr>
                <w:rFonts w:eastAsia="Arial Unicode MS"/>
                <w:sz w:val="24"/>
                <w:szCs w:val="24"/>
                <w:bdr w:val="nil"/>
              </w:rPr>
              <w:t xml:space="preserve">. </w:t>
            </w:r>
          </w:p>
        </w:tc>
        <w:tc>
          <w:tcPr>
            <w:tcW w:w="4143" w:type="dxa"/>
          </w:tcPr>
          <w:p w14:paraId="2776E5E5" w14:textId="58601F74" w:rsidR="009C5810" w:rsidRPr="00EA67AA" w:rsidRDefault="00BC6AB0" w:rsidP="0061437E">
            <w:pPr>
              <w:jc w:val="both"/>
              <w:rPr>
                <w:rFonts w:eastAsia="Arial Unicode MS"/>
                <w:sz w:val="24"/>
                <w:szCs w:val="24"/>
                <w:highlight w:val="yellow"/>
                <w:bdr w:val="nil"/>
              </w:rPr>
            </w:pPr>
            <w:r w:rsidRPr="005A202C">
              <w:rPr>
                <w:rFonts w:eastAsia="Arial Unicode MS"/>
                <w:sz w:val="24"/>
                <w:szCs w:val="24"/>
                <w:bdr w:val="nil"/>
              </w:rPr>
              <w:t>Renginio mode</w:t>
            </w:r>
            <w:r w:rsidR="005A202C" w:rsidRPr="005A202C">
              <w:rPr>
                <w:rFonts w:eastAsia="Arial Unicode MS"/>
                <w:sz w:val="24"/>
                <w:szCs w:val="24"/>
                <w:bdr w:val="nil"/>
              </w:rPr>
              <w:t>ravimas</w:t>
            </w:r>
            <w:r w:rsidR="00096E9B">
              <w:rPr>
                <w:rFonts w:eastAsia="Arial Unicode MS"/>
                <w:sz w:val="24"/>
                <w:szCs w:val="24"/>
                <w:bdr w:val="nil"/>
              </w:rPr>
              <w:t xml:space="preserve"> (</w:t>
            </w:r>
            <w:r w:rsidR="00CB7AA9">
              <w:rPr>
                <w:rFonts w:eastAsia="Arial Unicode MS"/>
                <w:sz w:val="24"/>
                <w:szCs w:val="24"/>
                <w:bdr w:val="nil"/>
              </w:rPr>
              <w:t>techninės specifikacijos</w:t>
            </w:r>
            <w:r w:rsidR="00BC646A">
              <w:rPr>
                <w:rFonts w:eastAsia="Arial Unicode MS"/>
                <w:sz w:val="24"/>
                <w:szCs w:val="24"/>
                <w:bdr w:val="nil"/>
              </w:rPr>
              <w:t xml:space="preserve"> </w:t>
            </w:r>
            <w:r w:rsidR="00CB7AA9">
              <w:rPr>
                <w:rFonts w:eastAsia="Arial Unicode MS"/>
                <w:sz w:val="24"/>
                <w:szCs w:val="24"/>
                <w:bdr w:val="nil"/>
              </w:rPr>
              <w:t>2.7.5-2.7.5.</w:t>
            </w:r>
            <w:r w:rsidR="00552FCF">
              <w:rPr>
                <w:rFonts w:eastAsia="Arial Unicode MS"/>
                <w:sz w:val="24"/>
                <w:szCs w:val="24"/>
                <w:bdr w:val="nil"/>
              </w:rPr>
              <w:t>5</w:t>
            </w:r>
            <w:r w:rsidR="00CB7AA9">
              <w:rPr>
                <w:rFonts w:eastAsia="Arial Unicode MS"/>
                <w:sz w:val="24"/>
                <w:szCs w:val="24"/>
                <w:bdr w:val="nil"/>
              </w:rPr>
              <w:t xml:space="preserve"> punktai)</w:t>
            </w:r>
          </w:p>
        </w:tc>
        <w:tc>
          <w:tcPr>
            <w:tcW w:w="1203" w:type="dxa"/>
          </w:tcPr>
          <w:p w14:paraId="175E5AAF" w14:textId="2A06DB2E" w:rsidR="009C5810" w:rsidRPr="0050289E" w:rsidRDefault="00BC646A" w:rsidP="0061437E">
            <w:pPr>
              <w:jc w:val="both"/>
              <w:rPr>
                <w:rFonts w:eastAsia="Arial Unicode MS"/>
                <w:sz w:val="24"/>
                <w:szCs w:val="24"/>
                <w:highlight w:val="yellow"/>
                <w:bdr w:val="nil"/>
              </w:rPr>
            </w:pPr>
            <w:r w:rsidRPr="003B36E8">
              <w:rPr>
                <w:rFonts w:eastAsia="Arial Unicode MS"/>
                <w:sz w:val="24"/>
                <w:szCs w:val="24"/>
                <w:bdr w:val="nil"/>
              </w:rPr>
              <w:t>asmuo</w:t>
            </w:r>
          </w:p>
        </w:tc>
        <w:tc>
          <w:tcPr>
            <w:tcW w:w="1390" w:type="dxa"/>
          </w:tcPr>
          <w:p w14:paraId="19C9B2E9" w14:textId="3432CF31" w:rsidR="009C5810" w:rsidRPr="0050289E" w:rsidRDefault="0050289E" w:rsidP="0061437E">
            <w:pPr>
              <w:jc w:val="both"/>
              <w:rPr>
                <w:rFonts w:eastAsia="Arial Unicode MS"/>
                <w:sz w:val="24"/>
                <w:szCs w:val="24"/>
                <w:highlight w:val="yellow"/>
                <w:bdr w:val="nil"/>
              </w:rPr>
            </w:pPr>
            <w:r w:rsidRPr="003B36E8">
              <w:rPr>
                <w:rFonts w:eastAsia="Arial Unicode MS"/>
                <w:sz w:val="24"/>
                <w:szCs w:val="24"/>
                <w:bdr w:val="nil"/>
              </w:rPr>
              <w:t>1</w:t>
            </w:r>
          </w:p>
        </w:tc>
        <w:tc>
          <w:tcPr>
            <w:tcW w:w="999" w:type="dxa"/>
          </w:tcPr>
          <w:p w14:paraId="69E1451F" w14:textId="77777777" w:rsidR="009C5810" w:rsidRDefault="009C5810" w:rsidP="0061437E">
            <w:pPr>
              <w:jc w:val="both"/>
              <w:rPr>
                <w:rFonts w:eastAsia="Arial Unicode MS"/>
                <w:sz w:val="24"/>
                <w:szCs w:val="24"/>
                <w:bdr w:val="nil"/>
              </w:rPr>
            </w:pPr>
          </w:p>
        </w:tc>
        <w:tc>
          <w:tcPr>
            <w:tcW w:w="1315" w:type="dxa"/>
          </w:tcPr>
          <w:p w14:paraId="0225A41C" w14:textId="77777777" w:rsidR="009C5810" w:rsidRDefault="009C5810" w:rsidP="0061437E">
            <w:pPr>
              <w:jc w:val="both"/>
              <w:rPr>
                <w:rFonts w:eastAsia="Arial Unicode MS"/>
                <w:sz w:val="24"/>
                <w:szCs w:val="24"/>
                <w:bdr w:val="nil"/>
              </w:rPr>
            </w:pPr>
          </w:p>
        </w:tc>
      </w:tr>
      <w:tr w:rsidR="009E13C9" w14:paraId="29EAE2F3" w14:textId="77777777" w:rsidTr="009E13C9">
        <w:tc>
          <w:tcPr>
            <w:tcW w:w="578" w:type="dxa"/>
          </w:tcPr>
          <w:p w14:paraId="3A30D403" w14:textId="0020ABC9" w:rsidR="00874C5C" w:rsidRDefault="00171085" w:rsidP="0061437E">
            <w:pPr>
              <w:jc w:val="both"/>
              <w:rPr>
                <w:rFonts w:eastAsia="Arial Unicode MS"/>
                <w:sz w:val="24"/>
                <w:szCs w:val="24"/>
                <w:bdr w:val="nil"/>
              </w:rPr>
            </w:pPr>
            <w:r>
              <w:rPr>
                <w:rFonts w:eastAsia="Arial Unicode MS"/>
                <w:sz w:val="24"/>
                <w:szCs w:val="24"/>
                <w:bdr w:val="nil"/>
              </w:rPr>
              <w:t>8</w:t>
            </w:r>
            <w:r w:rsidR="00874C5C">
              <w:rPr>
                <w:rFonts w:eastAsia="Arial Unicode MS"/>
                <w:sz w:val="24"/>
                <w:szCs w:val="24"/>
                <w:bdr w:val="nil"/>
              </w:rPr>
              <w:t>.</w:t>
            </w:r>
          </w:p>
        </w:tc>
        <w:tc>
          <w:tcPr>
            <w:tcW w:w="4143" w:type="dxa"/>
          </w:tcPr>
          <w:p w14:paraId="7E425A5E" w14:textId="7034D094" w:rsidR="00874C5C" w:rsidRPr="00A75D91" w:rsidRDefault="00A75D91" w:rsidP="00EA6B53">
            <w:pPr>
              <w:jc w:val="right"/>
              <w:rPr>
                <w:rFonts w:eastAsia="Arial Unicode MS"/>
                <w:i/>
                <w:iCs/>
                <w:sz w:val="24"/>
                <w:szCs w:val="24"/>
                <w:bdr w:val="nil"/>
              </w:rPr>
            </w:pPr>
            <w:r w:rsidRPr="00A75D91">
              <w:rPr>
                <w:rFonts w:eastAsia="Arial Unicode MS"/>
                <w:i/>
                <w:iCs/>
                <w:sz w:val="24"/>
                <w:szCs w:val="24"/>
                <w:bdr w:val="nil"/>
              </w:rPr>
              <w:t>Bendra pasiūlymo kaina</w:t>
            </w:r>
            <w:r w:rsidR="00645FA3">
              <w:rPr>
                <w:rFonts w:eastAsia="Arial Unicode MS"/>
                <w:i/>
                <w:iCs/>
                <w:sz w:val="24"/>
                <w:szCs w:val="24"/>
                <w:bdr w:val="nil"/>
              </w:rPr>
              <w:t>,</w:t>
            </w:r>
            <w:r w:rsidRPr="00A75D91">
              <w:rPr>
                <w:rFonts w:eastAsia="Arial Unicode MS"/>
                <w:i/>
                <w:iCs/>
                <w:sz w:val="24"/>
                <w:szCs w:val="24"/>
                <w:bdr w:val="nil"/>
              </w:rPr>
              <w:t xml:space="preserve"> </w:t>
            </w:r>
            <w:r w:rsidR="00EA6B53">
              <w:rPr>
                <w:rFonts w:eastAsia="Arial Unicode MS"/>
                <w:i/>
                <w:iCs/>
                <w:sz w:val="24"/>
                <w:szCs w:val="24"/>
                <w:bdr w:val="nil"/>
              </w:rPr>
              <w:t xml:space="preserve">Eur </w:t>
            </w:r>
            <w:r w:rsidRPr="00A75D91">
              <w:rPr>
                <w:rFonts w:eastAsia="Arial Unicode MS"/>
                <w:i/>
                <w:iCs/>
                <w:sz w:val="24"/>
                <w:szCs w:val="24"/>
                <w:bdr w:val="nil"/>
              </w:rPr>
              <w:t>be PVM</w:t>
            </w:r>
          </w:p>
        </w:tc>
        <w:tc>
          <w:tcPr>
            <w:tcW w:w="1203" w:type="dxa"/>
          </w:tcPr>
          <w:p w14:paraId="5291BBD6" w14:textId="77777777" w:rsidR="00874C5C" w:rsidRDefault="00874C5C" w:rsidP="0061437E">
            <w:pPr>
              <w:jc w:val="both"/>
              <w:rPr>
                <w:rFonts w:eastAsia="Arial Unicode MS"/>
                <w:sz w:val="24"/>
                <w:szCs w:val="24"/>
                <w:bdr w:val="nil"/>
              </w:rPr>
            </w:pPr>
          </w:p>
        </w:tc>
        <w:tc>
          <w:tcPr>
            <w:tcW w:w="1390" w:type="dxa"/>
          </w:tcPr>
          <w:p w14:paraId="3BDFEBF7" w14:textId="77777777" w:rsidR="00874C5C" w:rsidRDefault="00874C5C" w:rsidP="0061437E">
            <w:pPr>
              <w:jc w:val="both"/>
              <w:rPr>
                <w:rFonts w:eastAsia="Arial Unicode MS"/>
                <w:sz w:val="24"/>
                <w:szCs w:val="24"/>
                <w:bdr w:val="nil"/>
              </w:rPr>
            </w:pPr>
          </w:p>
        </w:tc>
        <w:tc>
          <w:tcPr>
            <w:tcW w:w="999" w:type="dxa"/>
          </w:tcPr>
          <w:p w14:paraId="186C39CD" w14:textId="77777777" w:rsidR="00874C5C" w:rsidRDefault="00874C5C" w:rsidP="0061437E">
            <w:pPr>
              <w:jc w:val="both"/>
              <w:rPr>
                <w:rFonts w:eastAsia="Arial Unicode MS"/>
                <w:sz w:val="24"/>
                <w:szCs w:val="24"/>
                <w:bdr w:val="nil"/>
              </w:rPr>
            </w:pPr>
          </w:p>
        </w:tc>
        <w:tc>
          <w:tcPr>
            <w:tcW w:w="1315" w:type="dxa"/>
          </w:tcPr>
          <w:p w14:paraId="0AF22380" w14:textId="77777777" w:rsidR="00874C5C" w:rsidRDefault="00874C5C" w:rsidP="0061437E">
            <w:pPr>
              <w:jc w:val="both"/>
              <w:rPr>
                <w:rFonts w:eastAsia="Arial Unicode MS"/>
                <w:sz w:val="24"/>
                <w:szCs w:val="24"/>
                <w:bdr w:val="nil"/>
              </w:rPr>
            </w:pPr>
          </w:p>
        </w:tc>
      </w:tr>
      <w:tr w:rsidR="009E13C9" w14:paraId="202E2A51" w14:textId="77777777" w:rsidTr="009E13C9">
        <w:tc>
          <w:tcPr>
            <w:tcW w:w="578" w:type="dxa"/>
          </w:tcPr>
          <w:p w14:paraId="5F46EF83" w14:textId="73296402" w:rsidR="00A75D91" w:rsidRDefault="00171085" w:rsidP="0061437E">
            <w:pPr>
              <w:jc w:val="both"/>
              <w:rPr>
                <w:rFonts w:eastAsia="Arial Unicode MS"/>
                <w:sz w:val="24"/>
                <w:szCs w:val="24"/>
                <w:bdr w:val="nil"/>
              </w:rPr>
            </w:pPr>
            <w:r>
              <w:rPr>
                <w:rFonts w:eastAsia="Arial Unicode MS"/>
                <w:sz w:val="24"/>
                <w:szCs w:val="24"/>
                <w:bdr w:val="nil"/>
              </w:rPr>
              <w:t>9.</w:t>
            </w:r>
          </w:p>
        </w:tc>
        <w:tc>
          <w:tcPr>
            <w:tcW w:w="4143" w:type="dxa"/>
          </w:tcPr>
          <w:p w14:paraId="3F5F4C68" w14:textId="53D858FA" w:rsidR="00A75D91" w:rsidRPr="00A75D91" w:rsidRDefault="00EA6B53" w:rsidP="00EA6B53">
            <w:pPr>
              <w:jc w:val="right"/>
              <w:rPr>
                <w:rFonts w:eastAsia="Arial Unicode MS"/>
                <w:i/>
                <w:iCs/>
                <w:sz w:val="24"/>
                <w:szCs w:val="24"/>
                <w:bdr w:val="nil"/>
              </w:rPr>
            </w:pPr>
            <w:r>
              <w:rPr>
                <w:rFonts w:eastAsia="Arial Unicode MS"/>
                <w:i/>
                <w:iCs/>
                <w:sz w:val="24"/>
                <w:szCs w:val="24"/>
                <w:bdr w:val="nil"/>
              </w:rPr>
              <w:t>PVM</w:t>
            </w:r>
          </w:p>
        </w:tc>
        <w:tc>
          <w:tcPr>
            <w:tcW w:w="1203" w:type="dxa"/>
          </w:tcPr>
          <w:p w14:paraId="46030720" w14:textId="77777777" w:rsidR="00A75D91" w:rsidRDefault="00A75D91" w:rsidP="0061437E">
            <w:pPr>
              <w:jc w:val="both"/>
              <w:rPr>
                <w:rFonts w:eastAsia="Arial Unicode MS"/>
                <w:sz w:val="24"/>
                <w:szCs w:val="24"/>
                <w:bdr w:val="nil"/>
              </w:rPr>
            </w:pPr>
          </w:p>
        </w:tc>
        <w:tc>
          <w:tcPr>
            <w:tcW w:w="1390" w:type="dxa"/>
          </w:tcPr>
          <w:p w14:paraId="7D352C31" w14:textId="77777777" w:rsidR="00A75D91" w:rsidRDefault="00A75D91" w:rsidP="0061437E">
            <w:pPr>
              <w:jc w:val="both"/>
              <w:rPr>
                <w:rFonts w:eastAsia="Arial Unicode MS"/>
                <w:sz w:val="24"/>
                <w:szCs w:val="24"/>
                <w:bdr w:val="nil"/>
              </w:rPr>
            </w:pPr>
          </w:p>
        </w:tc>
        <w:tc>
          <w:tcPr>
            <w:tcW w:w="999" w:type="dxa"/>
          </w:tcPr>
          <w:p w14:paraId="7BED3E45" w14:textId="77777777" w:rsidR="00A75D91" w:rsidRDefault="00A75D91" w:rsidP="0061437E">
            <w:pPr>
              <w:jc w:val="both"/>
              <w:rPr>
                <w:rFonts w:eastAsia="Arial Unicode MS"/>
                <w:sz w:val="24"/>
                <w:szCs w:val="24"/>
                <w:bdr w:val="nil"/>
              </w:rPr>
            </w:pPr>
          </w:p>
        </w:tc>
        <w:tc>
          <w:tcPr>
            <w:tcW w:w="1315" w:type="dxa"/>
          </w:tcPr>
          <w:p w14:paraId="577AE19D" w14:textId="77777777" w:rsidR="00A75D91" w:rsidRDefault="00A75D91" w:rsidP="0061437E">
            <w:pPr>
              <w:jc w:val="both"/>
              <w:rPr>
                <w:rFonts w:eastAsia="Arial Unicode MS"/>
                <w:sz w:val="24"/>
                <w:szCs w:val="24"/>
                <w:bdr w:val="nil"/>
              </w:rPr>
            </w:pPr>
          </w:p>
        </w:tc>
      </w:tr>
      <w:tr w:rsidR="009E13C9" w14:paraId="5D1C14B3" w14:textId="77777777" w:rsidTr="009E13C9">
        <w:tc>
          <w:tcPr>
            <w:tcW w:w="578" w:type="dxa"/>
          </w:tcPr>
          <w:p w14:paraId="17500088" w14:textId="70D09686" w:rsidR="00EA6B53" w:rsidRDefault="00171085" w:rsidP="0061437E">
            <w:pPr>
              <w:jc w:val="both"/>
              <w:rPr>
                <w:rFonts w:eastAsia="Arial Unicode MS"/>
                <w:sz w:val="24"/>
                <w:szCs w:val="24"/>
                <w:bdr w:val="nil"/>
              </w:rPr>
            </w:pPr>
            <w:r>
              <w:rPr>
                <w:rFonts w:eastAsia="Arial Unicode MS"/>
                <w:sz w:val="24"/>
                <w:szCs w:val="24"/>
                <w:bdr w:val="nil"/>
              </w:rPr>
              <w:t>10</w:t>
            </w:r>
            <w:r w:rsidR="00EA6B53">
              <w:rPr>
                <w:rFonts w:eastAsia="Arial Unicode MS"/>
                <w:sz w:val="24"/>
                <w:szCs w:val="24"/>
                <w:bdr w:val="nil"/>
              </w:rPr>
              <w:t>.</w:t>
            </w:r>
          </w:p>
        </w:tc>
        <w:tc>
          <w:tcPr>
            <w:tcW w:w="4143" w:type="dxa"/>
          </w:tcPr>
          <w:p w14:paraId="73312716" w14:textId="35329FD9" w:rsidR="00EA6B53" w:rsidRPr="00A75D91" w:rsidRDefault="00EA6B53" w:rsidP="00EA6B53">
            <w:pPr>
              <w:jc w:val="right"/>
              <w:rPr>
                <w:rFonts w:eastAsia="Arial Unicode MS"/>
                <w:i/>
                <w:iCs/>
                <w:sz w:val="24"/>
                <w:szCs w:val="24"/>
                <w:bdr w:val="nil"/>
              </w:rPr>
            </w:pPr>
            <w:r w:rsidRPr="00A75D91">
              <w:rPr>
                <w:rFonts w:eastAsia="Arial Unicode MS"/>
                <w:i/>
                <w:iCs/>
                <w:sz w:val="24"/>
                <w:szCs w:val="24"/>
                <w:bdr w:val="nil"/>
              </w:rPr>
              <w:t>Bendra pasiūlymo kaina</w:t>
            </w:r>
            <w:r w:rsidR="00645FA3">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Eur su</w:t>
            </w:r>
            <w:r w:rsidRPr="00A75D91">
              <w:rPr>
                <w:rFonts w:eastAsia="Arial Unicode MS"/>
                <w:i/>
                <w:iCs/>
                <w:sz w:val="24"/>
                <w:szCs w:val="24"/>
                <w:bdr w:val="nil"/>
              </w:rPr>
              <w:t xml:space="preserve"> PVM</w:t>
            </w:r>
          </w:p>
        </w:tc>
        <w:tc>
          <w:tcPr>
            <w:tcW w:w="1203" w:type="dxa"/>
          </w:tcPr>
          <w:p w14:paraId="3FB57459" w14:textId="77777777" w:rsidR="00EA6B53" w:rsidRDefault="00EA6B53" w:rsidP="0061437E">
            <w:pPr>
              <w:jc w:val="both"/>
              <w:rPr>
                <w:rFonts w:eastAsia="Arial Unicode MS"/>
                <w:sz w:val="24"/>
                <w:szCs w:val="24"/>
                <w:bdr w:val="nil"/>
              </w:rPr>
            </w:pPr>
          </w:p>
        </w:tc>
        <w:tc>
          <w:tcPr>
            <w:tcW w:w="1390" w:type="dxa"/>
          </w:tcPr>
          <w:p w14:paraId="2F3D4FD4" w14:textId="77777777" w:rsidR="00EA6B53" w:rsidRDefault="00EA6B53" w:rsidP="0061437E">
            <w:pPr>
              <w:jc w:val="both"/>
              <w:rPr>
                <w:rFonts w:eastAsia="Arial Unicode MS"/>
                <w:sz w:val="24"/>
                <w:szCs w:val="24"/>
                <w:bdr w:val="nil"/>
              </w:rPr>
            </w:pPr>
          </w:p>
        </w:tc>
        <w:tc>
          <w:tcPr>
            <w:tcW w:w="999" w:type="dxa"/>
          </w:tcPr>
          <w:p w14:paraId="5E2C3528" w14:textId="77777777" w:rsidR="00EA6B53" w:rsidRDefault="00EA6B53" w:rsidP="0061437E">
            <w:pPr>
              <w:jc w:val="both"/>
              <w:rPr>
                <w:rFonts w:eastAsia="Arial Unicode MS"/>
                <w:sz w:val="24"/>
                <w:szCs w:val="24"/>
                <w:bdr w:val="nil"/>
              </w:rPr>
            </w:pPr>
          </w:p>
        </w:tc>
        <w:tc>
          <w:tcPr>
            <w:tcW w:w="1315" w:type="dxa"/>
          </w:tcPr>
          <w:p w14:paraId="610021C3" w14:textId="77777777" w:rsidR="00EA6B53" w:rsidRDefault="00EA6B53" w:rsidP="0061437E">
            <w:pPr>
              <w:jc w:val="both"/>
              <w:rPr>
                <w:rFonts w:eastAsia="Arial Unicode MS"/>
                <w:sz w:val="24"/>
                <w:szCs w:val="24"/>
                <w:bdr w:val="nil"/>
              </w:rPr>
            </w:pPr>
          </w:p>
        </w:tc>
      </w:tr>
    </w:tbl>
    <w:p w14:paraId="799D4E89" w14:textId="23E5A2BF" w:rsidR="002E06A7" w:rsidRDefault="002E06A7" w:rsidP="00C33174">
      <w:pPr>
        <w:spacing w:after="0"/>
        <w:jc w:val="both"/>
        <w:rPr>
          <w:rFonts w:ascii="Times New Roman" w:eastAsia="Arial Unicode MS" w:hAnsi="Times New Roman" w:cs="Times New Roman"/>
          <w:sz w:val="24"/>
          <w:szCs w:val="24"/>
          <w:bdr w:val="nil"/>
        </w:rPr>
      </w:pPr>
    </w:p>
    <w:p w14:paraId="35100E26" w14:textId="5F953AB5" w:rsidR="00357E8B" w:rsidRPr="00B24781" w:rsidRDefault="00F66D1B" w:rsidP="00C33174">
      <w:pPr>
        <w:spacing w:after="0"/>
        <w:jc w:val="both"/>
        <w:rPr>
          <w:rFonts w:ascii="Times New Roman" w:eastAsia="Arial Unicode MS" w:hAnsi="Times New Roman" w:cs="Times New Roman"/>
          <w:b/>
          <w:bCs/>
          <w:i/>
          <w:iCs/>
          <w:sz w:val="24"/>
          <w:szCs w:val="24"/>
          <w:u w:val="single"/>
          <w:bdr w:val="nil"/>
        </w:rPr>
      </w:pPr>
      <w:r>
        <w:rPr>
          <w:rFonts w:ascii="Times New Roman" w:eastAsia="Arial Unicode MS" w:hAnsi="Times New Roman" w:cs="Times New Roman"/>
          <w:sz w:val="24"/>
          <w:szCs w:val="24"/>
          <w:bdr w:val="nil"/>
        </w:rPr>
        <w:lastRenderedPageBreak/>
        <w:t>*</w:t>
      </w:r>
      <w:r w:rsidR="000E25BD">
        <w:rPr>
          <w:rFonts w:ascii="Times New Roman" w:eastAsia="Arial Unicode MS" w:hAnsi="Times New Roman" w:cs="Times New Roman"/>
          <w:sz w:val="24"/>
          <w:szCs w:val="24"/>
          <w:bdr w:val="nil"/>
        </w:rPr>
        <w:t xml:space="preserve"> maksimalus kiekis</w:t>
      </w:r>
      <w:r w:rsidR="00B3562C">
        <w:rPr>
          <w:rFonts w:ascii="Times New Roman" w:eastAsia="Arial Unicode MS" w:hAnsi="Times New Roman" w:cs="Times New Roman"/>
          <w:sz w:val="24"/>
          <w:szCs w:val="24"/>
          <w:bdr w:val="nil"/>
        </w:rPr>
        <w:t xml:space="preserve">: </w:t>
      </w:r>
      <w:r w:rsidR="00472CB7">
        <w:rPr>
          <w:rFonts w:ascii="Times New Roman" w:eastAsia="Arial Unicode MS" w:hAnsi="Times New Roman" w:cs="Times New Roman"/>
          <w:sz w:val="24"/>
          <w:szCs w:val="24"/>
          <w:bdr w:val="nil"/>
        </w:rPr>
        <w:t>2</w:t>
      </w:r>
      <w:r w:rsidR="00040B53">
        <w:rPr>
          <w:rFonts w:ascii="Times New Roman" w:eastAsia="Arial Unicode MS" w:hAnsi="Times New Roman" w:cs="Times New Roman"/>
          <w:sz w:val="24"/>
          <w:szCs w:val="24"/>
          <w:bdr w:val="nil"/>
        </w:rPr>
        <w:t xml:space="preserve"> </w:t>
      </w:r>
      <w:r w:rsidR="00B3562C">
        <w:rPr>
          <w:rFonts w:ascii="Times New Roman" w:eastAsia="Arial Unicode MS" w:hAnsi="Times New Roman" w:cs="Times New Roman"/>
          <w:sz w:val="24"/>
          <w:szCs w:val="24"/>
          <w:bdr w:val="nil"/>
        </w:rPr>
        <w:t>kavos pertraukos renginio metu</w:t>
      </w:r>
      <w:r w:rsidR="006E6FD4">
        <w:rPr>
          <w:rFonts w:ascii="Times New Roman" w:eastAsia="Arial Unicode MS" w:hAnsi="Times New Roman" w:cs="Times New Roman"/>
          <w:sz w:val="24"/>
          <w:szCs w:val="24"/>
          <w:bdr w:val="nil"/>
        </w:rPr>
        <w:t xml:space="preserve"> </w:t>
      </w:r>
      <w:r w:rsidR="00B64E47">
        <w:rPr>
          <w:rFonts w:ascii="Times New Roman" w:eastAsia="Arial Unicode MS" w:hAnsi="Times New Roman" w:cs="Times New Roman"/>
          <w:sz w:val="24"/>
          <w:szCs w:val="24"/>
          <w:bdr w:val="nil"/>
        </w:rPr>
        <w:t>1 (</w:t>
      </w:r>
      <w:r w:rsidR="006E6FD4">
        <w:rPr>
          <w:rFonts w:ascii="Times New Roman" w:eastAsia="Arial Unicode MS" w:hAnsi="Times New Roman" w:cs="Times New Roman"/>
          <w:sz w:val="24"/>
          <w:szCs w:val="24"/>
          <w:bdr w:val="nil"/>
        </w:rPr>
        <w:t>vienam</w:t>
      </w:r>
      <w:r w:rsidR="00B64E47">
        <w:rPr>
          <w:rFonts w:ascii="Times New Roman" w:eastAsia="Arial Unicode MS" w:hAnsi="Times New Roman" w:cs="Times New Roman"/>
          <w:sz w:val="24"/>
          <w:szCs w:val="24"/>
          <w:bdr w:val="nil"/>
        </w:rPr>
        <w:t>)</w:t>
      </w:r>
      <w:r w:rsidR="006E6FD4">
        <w:rPr>
          <w:rFonts w:ascii="Times New Roman" w:eastAsia="Arial Unicode MS" w:hAnsi="Times New Roman" w:cs="Times New Roman"/>
          <w:sz w:val="24"/>
          <w:szCs w:val="24"/>
          <w:bdr w:val="nil"/>
        </w:rPr>
        <w:t xml:space="preserve"> dalyviui</w:t>
      </w:r>
      <w:r w:rsidR="004D2B38">
        <w:rPr>
          <w:rFonts w:ascii="Times New Roman" w:eastAsia="Arial Unicode MS" w:hAnsi="Times New Roman" w:cs="Times New Roman"/>
          <w:sz w:val="24"/>
          <w:szCs w:val="24"/>
          <w:bdr w:val="nil"/>
        </w:rPr>
        <w:t xml:space="preserve"> </w:t>
      </w:r>
      <w:r w:rsidR="00185CC4">
        <w:rPr>
          <w:rFonts w:ascii="Times New Roman" w:eastAsia="Arial Unicode MS" w:hAnsi="Times New Roman" w:cs="Times New Roman"/>
          <w:sz w:val="24"/>
          <w:szCs w:val="24"/>
          <w:bdr w:val="nil"/>
        </w:rPr>
        <w:t>x</w:t>
      </w:r>
      <w:r w:rsidR="004D2B38">
        <w:rPr>
          <w:rFonts w:ascii="Times New Roman" w:eastAsia="Arial Unicode MS" w:hAnsi="Times New Roman" w:cs="Times New Roman"/>
          <w:sz w:val="24"/>
          <w:szCs w:val="24"/>
          <w:bdr w:val="nil"/>
        </w:rPr>
        <w:t xml:space="preserve"> </w:t>
      </w:r>
      <w:r w:rsidR="00D83DD5">
        <w:rPr>
          <w:rFonts w:ascii="Times New Roman" w:eastAsia="Arial Unicode MS" w:hAnsi="Times New Roman" w:cs="Times New Roman"/>
          <w:sz w:val="24"/>
          <w:szCs w:val="24"/>
          <w:bdr w:val="nil"/>
        </w:rPr>
        <w:t>1</w:t>
      </w:r>
      <w:r w:rsidR="007B0A39">
        <w:rPr>
          <w:rFonts w:ascii="Times New Roman" w:eastAsia="Arial Unicode MS" w:hAnsi="Times New Roman" w:cs="Times New Roman"/>
          <w:sz w:val="24"/>
          <w:szCs w:val="24"/>
          <w:bdr w:val="nil"/>
        </w:rPr>
        <w:t>5</w:t>
      </w:r>
      <w:r w:rsidR="00D83DD5">
        <w:rPr>
          <w:rFonts w:ascii="Times New Roman" w:eastAsia="Arial Unicode MS" w:hAnsi="Times New Roman" w:cs="Times New Roman"/>
          <w:sz w:val="24"/>
          <w:szCs w:val="24"/>
          <w:bdr w:val="nil"/>
        </w:rPr>
        <w:t>0 (</w:t>
      </w:r>
      <w:r w:rsidR="007660B7">
        <w:rPr>
          <w:rFonts w:ascii="Times New Roman" w:eastAsia="Arial Unicode MS" w:hAnsi="Times New Roman" w:cs="Times New Roman"/>
          <w:sz w:val="24"/>
          <w:szCs w:val="24"/>
          <w:bdr w:val="nil"/>
        </w:rPr>
        <w:t xml:space="preserve">maksimalus </w:t>
      </w:r>
      <w:r w:rsidR="002024FB">
        <w:rPr>
          <w:rFonts w:ascii="Times New Roman" w:eastAsia="Arial Unicode MS" w:hAnsi="Times New Roman" w:cs="Times New Roman"/>
          <w:sz w:val="24"/>
          <w:szCs w:val="24"/>
          <w:bdr w:val="nil"/>
        </w:rPr>
        <w:t>dalyvių</w:t>
      </w:r>
      <w:r w:rsidR="007660B7">
        <w:rPr>
          <w:rFonts w:ascii="Times New Roman" w:eastAsia="Arial Unicode MS" w:hAnsi="Times New Roman" w:cs="Times New Roman"/>
          <w:sz w:val="24"/>
          <w:szCs w:val="24"/>
          <w:bdr w:val="nil"/>
        </w:rPr>
        <w:t xml:space="preserve"> skaičius</w:t>
      </w:r>
      <w:r w:rsidR="00C1428D">
        <w:rPr>
          <w:rFonts w:ascii="Times New Roman" w:eastAsia="Arial Unicode MS" w:hAnsi="Times New Roman" w:cs="Times New Roman"/>
          <w:sz w:val="24"/>
          <w:szCs w:val="24"/>
          <w:bdr w:val="nil"/>
        </w:rPr>
        <w:t>)</w:t>
      </w:r>
      <w:r w:rsidR="00E54D8E">
        <w:rPr>
          <w:rFonts w:ascii="Times New Roman" w:eastAsia="Arial Unicode MS" w:hAnsi="Times New Roman" w:cs="Times New Roman"/>
          <w:sz w:val="24"/>
          <w:szCs w:val="24"/>
          <w:bdr w:val="nil"/>
        </w:rPr>
        <w:t>=</w:t>
      </w:r>
      <w:r w:rsidR="007B0A39">
        <w:rPr>
          <w:rFonts w:ascii="Times New Roman" w:eastAsia="Arial Unicode MS" w:hAnsi="Times New Roman" w:cs="Times New Roman"/>
          <w:sz w:val="24"/>
          <w:szCs w:val="24"/>
          <w:bdr w:val="nil"/>
        </w:rPr>
        <w:t>3</w:t>
      </w:r>
      <w:r w:rsidR="00426DB0">
        <w:rPr>
          <w:rFonts w:ascii="Times New Roman" w:eastAsia="Arial Unicode MS" w:hAnsi="Times New Roman" w:cs="Times New Roman"/>
          <w:sz w:val="24"/>
          <w:szCs w:val="24"/>
          <w:bdr w:val="nil"/>
        </w:rPr>
        <w:t>00</w:t>
      </w:r>
      <w:r w:rsidR="00861957" w:rsidRPr="008708EB">
        <w:rPr>
          <w:rFonts w:ascii="Times New Roman" w:eastAsia="Arial Unicode MS" w:hAnsi="Times New Roman" w:cs="Times New Roman"/>
          <w:sz w:val="24"/>
          <w:szCs w:val="24"/>
          <w:bdr w:val="nil"/>
        </w:rPr>
        <w:t>.</w:t>
      </w:r>
      <w:r w:rsidR="00166003" w:rsidRPr="008708EB">
        <w:rPr>
          <w:rFonts w:ascii="Times New Roman" w:eastAsia="Arial Unicode MS" w:hAnsi="Times New Roman" w:cs="Times New Roman"/>
          <w:sz w:val="24"/>
          <w:szCs w:val="24"/>
          <w:bdr w:val="nil"/>
        </w:rPr>
        <w:t xml:space="preserve"> </w:t>
      </w:r>
    </w:p>
    <w:p w14:paraId="59A79B59" w14:textId="77777777" w:rsidR="00AB2BA9" w:rsidRPr="00671BB0" w:rsidRDefault="00AB2BA9" w:rsidP="00C33174">
      <w:pPr>
        <w:spacing w:after="0"/>
        <w:jc w:val="both"/>
        <w:rPr>
          <w:rFonts w:ascii="Times New Roman" w:eastAsia="Arial Unicode MS" w:hAnsi="Times New Roman" w:cs="Times New Roman"/>
          <w:sz w:val="16"/>
          <w:szCs w:val="16"/>
          <w:bdr w:val="nil"/>
        </w:rPr>
      </w:pPr>
    </w:p>
    <w:p w14:paraId="43F36F5E" w14:textId="75744560" w:rsidR="00C34D4D" w:rsidRPr="00171085" w:rsidRDefault="00890619" w:rsidP="00042976">
      <w:pPr>
        <w:shd w:val="clear" w:color="auto" w:fill="FFFFFF"/>
        <w:spacing w:after="0" w:line="240" w:lineRule="auto"/>
        <w:jc w:val="both"/>
        <w:rPr>
          <w:rFonts w:ascii="Times New Roman" w:eastAsia="Arial Unicode MS" w:hAnsi="Times New Roman" w:cs="Times New Roman"/>
          <w:b/>
          <w:bCs/>
          <w:sz w:val="24"/>
          <w:szCs w:val="24"/>
          <w:bdr w:val="nil"/>
        </w:rPr>
      </w:pPr>
      <w:r w:rsidRPr="00171085">
        <w:rPr>
          <w:rFonts w:ascii="Times New Roman" w:eastAsia="Arial Unicode MS" w:hAnsi="Times New Roman" w:cs="Times New Roman"/>
          <w:b/>
          <w:bCs/>
          <w:sz w:val="24"/>
          <w:szCs w:val="24"/>
          <w:bdr w:val="nil"/>
        </w:rPr>
        <w:t>Atsiskaitoma bus už faktiškai suteiktų paslaugų kiekį</w:t>
      </w:r>
      <w:r w:rsidR="00F66E3B" w:rsidRPr="00171085">
        <w:rPr>
          <w:rFonts w:ascii="Times New Roman" w:eastAsia="Arial Unicode MS" w:hAnsi="Times New Roman" w:cs="Times New Roman"/>
          <w:b/>
          <w:bCs/>
          <w:sz w:val="24"/>
          <w:szCs w:val="24"/>
          <w:bdr w:val="nil"/>
        </w:rPr>
        <w:t>.</w:t>
      </w:r>
    </w:p>
    <w:p w14:paraId="69666C89" w14:textId="77777777" w:rsidR="00671BB0" w:rsidRPr="00C038C7" w:rsidRDefault="00671BB0" w:rsidP="00042976">
      <w:pPr>
        <w:shd w:val="clear" w:color="auto" w:fill="FFFFFF"/>
        <w:spacing w:after="0" w:line="240" w:lineRule="auto"/>
        <w:jc w:val="both"/>
        <w:rPr>
          <w:rFonts w:ascii="Times New Roman" w:eastAsia="Arial Unicode MS" w:hAnsi="Times New Roman" w:cs="Times New Roman"/>
          <w:sz w:val="16"/>
          <w:szCs w:val="16"/>
          <w:bdr w:val="nil"/>
        </w:rPr>
      </w:pPr>
    </w:p>
    <w:p w14:paraId="73EA5FF4" w14:textId="5A8A8BF1" w:rsidR="008B6242" w:rsidRDefault="008D3EB3" w:rsidP="00042976">
      <w:pPr>
        <w:shd w:val="clear" w:color="auto" w:fill="FFFFFF"/>
        <w:spacing w:after="0" w:line="240" w:lineRule="auto"/>
        <w:jc w:val="both"/>
        <w:rPr>
          <w:rFonts w:ascii="Times New Roman" w:eastAsia="Arial Unicode MS" w:hAnsi="Times New Roman" w:cs="Times New Roman"/>
          <w:b/>
          <w:bCs/>
          <w:bdr w:val="nil"/>
        </w:rPr>
      </w:pPr>
      <w:r w:rsidRPr="003B36E8">
        <w:rPr>
          <w:rFonts w:ascii="Times New Roman" w:eastAsia="Arial Unicode MS" w:hAnsi="Times New Roman" w:cs="Times New Roman"/>
          <w:b/>
          <w:bCs/>
          <w:bdr w:val="nil"/>
        </w:rPr>
        <w:t xml:space="preserve">Už dalyvio krepšelį </w:t>
      </w:r>
      <w:r w:rsidR="00011399" w:rsidRPr="003B36E8">
        <w:rPr>
          <w:rFonts w:ascii="Times New Roman" w:eastAsia="Arial Unicode MS" w:hAnsi="Times New Roman" w:cs="Times New Roman"/>
          <w:b/>
          <w:bCs/>
          <w:bdr w:val="nil"/>
        </w:rPr>
        <w:t>bus atsiskaitoma pagal faktą (</w:t>
      </w:r>
      <w:r w:rsidR="00494A8F" w:rsidRPr="003B36E8">
        <w:rPr>
          <w:rFonts w:ascii="Times New Roman" w:eastAsia="Arial Unicode MS" w:hAnsi="Times New Roman" w:cs="Times New Roman"/>
          <w:b/>
          <w:bCs/>
          <w:bdr w:val="nil"/>
        </w:rPr>
        <w:t>prieš rengin</w:t>
      </w:r>
      <w:r w:rsidR="00D65171" w:rsidRPr="003B36E8">
        <w:rPr>
          <w:rFonts w:ascii="Times New Roman" w:eastAsia="Arial Unicode MS" w:hAnsi="Times New Roman" w:cs="Times New Roman"/>
          <w:b/>
          <w:bCs/>
          <w:bdr w:val="nil"/>
        </w:rPr>
        <w:t xml:space="preserve">į su perkančiąją organizacija suderintą </w:t>
      </w:r>
      <w:r w:rsidR="008F3B2D" w:rsidRPr="003B36E8">
        <w:rPr>
          <w:rFonts w:ascii="Times New Roman" w:eastAsia="Arial Unicode MS" w:hAnsi="Times New Roman" w:cs="Times New Roman"/>
          <w:b/>
          <w:bCs/>
          <w:bdr w:val="nil"/>
        </w:rPr>
        <w:t>kiekį</w:t>
      </w:r>
      <w:r w:rsidR="002A2A14" w:rsidRPr="003B36E8">
        <w:rPr>
          <w:rFonts w:ascii="Times New Roman" w:eastAsia="Arial Unicode MS" w:hAnsi="Times New Roman" w:cs="Times New Roman"/>
          <w:b/>
          <w:bCs/>
          <w:bdr w:val="nil"/>
        </w:rPr>
        <w:t>)</w:t>
      </w:r>
      <w:r w:rsidR="001D6CCD" w:rsidRPr="003B36E8">
        <w:rPr>
          <w:rFonts w:ascii="Times New Roman" w:eastAsia="Arial Unicode MS" w:hAnsi="Times New Roman" w:cs="Times New Roman"/>
          <w:b/>
          <w:bCs/>
          <w:bdr w:val="nil"/>
        </w:rPr>
        <w:t>.</w:t>
      </w:r>
    </w:p>
    <w:p w14:paraId="646C9E53" w14:textId="728503A9"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32639554" w:rsidR="006A41ED" w:rsidRPr="006A41ED" w:rsidRDefault="00184036"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xml:space="preserve">) </w:t>
      </w:r>
      <w:r w:rsidR="006A41ED" w:rsidRPr="003B36E8">
        <w:rPr>
          <w:rFonts w:ascii="Times New Roman" w:eastAsia="Arial Unicode MS" w:hAnsi="Times New Roman" w:cs="Times New Roman"/>
          <w:i/>
          <w:iCs/>
          <w:sz w:val="24"/>
          <w:szCs w:val="24"/>
          <w:bdr w:val="nil"/>
        </w:rPr>
        <w:t>Perkančioji organizacija pasiūlymus vertins</w:t>
      </w:r>
      <w:r w:rsidR="006A41ED" w:rsidRPr="006A41ED">
        <w:rPr>
          <w:rFonts w:ascii="Times New Roman" w:eastAsia="Arial Unicode MS" w:hAnsi="Times New Roman" w:cs="Times New Roman"/>
          <w:i/>
          <w:iCs/>
          <w:sz w:val="24"/>
          <w:szCs w:val="24"/>
          <w:bdr w:val="nil"/>
        </w:rPr>
        <w:t xml:space="preserve">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4AC40EB8" w14:textId="672CDDBC" w:rsidR="00C05DE7" w:rsidRPr="00C05DE7" w:rsidRDefault="00F22EC3"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b</w:t>
      </w:r>
      <w:r w:rsidR="00C05DE7" w:rsidRPr="00C05DE7">
        <w:rPr>
          <w:rFonts w:ascii="Times New Roman" w:eastAsia="Arial Unicode MS" w:hAnsi="Times New Roman" w:cs="Times New Roman"/>
          <w:i/>
          <w:iCs/>
          <w:sz w:val="24"/>
          <w:szCs w:val="24"/>
          <w:bdr w:val="nil"/>
        </w:rPr>
        <w:t xml:space="preserve">) Teikėjų pasiūlymai, kurių kaina viršys </w:t>
      </w:r>
      <w:r w:rsidR="00206F15" w:rsidRPr="003B36E8">
        <w:rPr>
          <w:rFonts w:ascii="Times New Roman" w:eastAsia="Arial Unicode MS" w:hAnsi="Times New Roman" w:cs="Times New Roman"/>
          <w:i/>
          <w:iCs/>
          <w:sz w:val="24"/>
          <w:szCs w:val="24"/>
          <w:bdr w:val="nil"/>
        </w:rPr>
        <w:t>23 793,50</w:t>
      </w:r>
      <w:r w:rsidR="00C05DE7" w:rsidRPr="003B36E8">
        <w:rPr>
          <w:rFonts w:ascii="Times New Roman" w:eastAsia="Arial Unicode MS" w:hAnsi="Times New Roman" w:cs="Times New Roman"/>
          <w:i/>
          <w:iCs/>
          <w:sz w:val="24"/>
          <w:szCs w:val="24"/>
          <w:bdr w:val="nil"/>
        </w:rPr>
        <w:t xml:space="preserve"> Eur su PVM / įskaitant</w:t>
      </w:r>
      <w:r w:rsidR="00C05DE7" w:rsidRPr="00C05DE7">
        <w:rPr>
          <w:rFonts w:ascii="Times New Roman" w:eastAsia="Arial Unicode MS" w:hAnsi="Times New Roman" w:cs="Times New Roman"/>
          <w:i/>
          <w:iCs/>
          <w:sz w:val="24"/>
          <w:szCs w:val="24"/>
          <w:bdr w:val="nil"/>
        </w:rPr>
        <w:t xml:space="preserve"> visus teikėjo mokėtinus mokesčius (jei teikėjas ne PVM mokėtojas), bus atmetami dėl per didelės ir perkančiajai organizacijai nepriimtinos kainos.</w:t>
      </w:r>
    </w:p>
    <w:p w14:paraId="24A1B5A2" w14:textId="0B96A112" w:rsidR="0050289E" w:rsidRPr="00C05DE7" w:rsidRDefault="002567AE" w:rsidP="0050289E">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xml:space="preserve">) </w:t>
      </w:r>
      <w:r w:rsidR="0050289E" w:rsidRPr="00C05DE7">
        <w:rPr>
          <w:rFonts w:ascii="Times New Roman" w:eastAsia="Arial Unicode MS" w:hAnsi="Times New Roman" w:cs="Times New Roman"/>
          <w:i/>
          <w:iCs/>
          <w:sz w:val="24"/>
          <w:szCs w:val="24"/>
          <w:bdr w:val="nil"/>
        </w:rPr>
        <w:t>Į pirkimo sutartį bus įrašyt</w:t>
      </w:r>
      <w:r w:rsidR="0050289E">
        <w:rPr>
          <w:rFonts w:ascii="Times New Roman" w:eastAsia="Arial Unicode MS" w:hAnsi="Times New Roman" w:cs="Times New Roman"/>
          <w:i/>
          <w:iCs/>
          <w:sz w:val="24"/>
          <w:szCs w:val="24"/>
          <w:bdr w:val="nil"/>
        </w:rPr>
        <w:t>i</w:t>
      </w:r>
      <w:r w:rsidR="0050289E" w:rsidRPr="00C05DE7">
        <w:rPr>
          <w:rFonts w:ascii="Times New Roman" w:eastAsia="Arial Unicode MS" w:hAnsi="Times New Roman" w:cs="Times New Roman"/>
          <w:i/>
          <w:iCs/>
          <w:sz w:val="24"/>
          <w:szCs w:val="24"/>
          <w:bdr w:val="nil"/>
        </w:rPr>
        <w:t xml:space="preserve"> </w:t>
      </w:r>
      <w:r w:rsidR="0050289E">
        <w:rPr>
          <w:rFonts w:ascii="Times New Roman" w:eastAsia="Arial Unicode MS" w:hAnsi="Times New Roman" w:cs="Times New Roman"/>
          <w:i/>
          <w:iCs/>
          <w:sz w:val="24"/>
          <w:szCs w:val="24"/>
          <w:bdr w:val="nil"/>
        </w:rPr>
        <w:t xml:space="preserve">laimėjusio </w:t>
      </w:r>
      <w:r w:rsidR="0050289E" w:rsidRPr="00C05DE7">
        <w:rPr>
          <w:rFonts w:ascii="Times New Roman" w:eastAsia="Arial Unicode MS" w:hAnsi="Times New Roman" w:cs="Times New Roman"/>
          <w:i/>
          <w:iCs/>
          <w:sz w:val="24"/>
          <w:szCs w:val="24"/>
          <w:bdr w:val="nil"/>
        </w:rPr>
        <w:t>tiekėjo pasiūlyt</w:t>
      </w:r>
      <w:r w:rsidR="0050289E">
        <w:rPr>
          <w:rFonts w:ascii="Times New Roman" w:eastAsia="Arial Unicode MS" w:hAnsi="Times New Roman" w:cs="Times New Roman"/>
          <w:i/>
          <w:iCs/>
          <w:sz w:val="24"/>
          <w:szCs w:val="24"/>
          <w:bdr w:val="nil"/>
        </w:rPr>
        <w:t xml:space="preserve">i paslaugų fiksuoti įkainiai </w:t>
      </w:r>
      <w:r w:rsidR="0050289E" w:rsidRPr="00C05DE7">
        <w:rPr>
          <w:rFonts w:ascii="Times New Roman" w:eastAsia="Arial Unicode MS" w:hAnsi="Times New Roman" w:cs="Times New Roman"/>
          <w:i/>
          <w:iCs/>
          <w:sz w:val="24"/>
          <w:szCs w:val="24"/>
          <w:bdr w:val="nil"/>
        </w:rPr>
        <w:t>Eur be PVM</w:t>
      </w:r>
      <w:r w:rsidR="0050289E">
        <w:rPr>
          <w:rFonts w:ascii="Times New Roman" w:eastAsia="Arial Unicode MS" w:hAnsi="Times New Roman" w:cs="Times New Roman"/>
          <w:i/>
          <w:iCs/>
          <w:sz w:val="24"/>
          <w:szCs w:val="24"/>
          <w:bdr w:val="nil"/>
        </w:rPr>
        <w:t xml:space="preserve"> ir p</w:t>
      </w:r>
      <w:r w:rsidR="0050289E" w:rsidRPr="00210E6C">
        <w:rPr>
          <w:rFonts w:ascii="Times New Roman" w:eastAsia="Arial Unicode MS" w:hAnsi="Times New Roman" w:cs="Times New Roman"/>
          <w:i/>
          <w:iCs/>
          <w:sz w:val="24"/>
          <w:szCs w:val="24"/>
          <w:bdr w:val="nil"/>
        </w:rPr>
        <w:t>radinė sutarties vertė</w:t>
      </w:r>
      <w:r w:rsidR="0050289E">
        <w:rPr>
          <w:rFonts w:ascii="Times New Roman" w:eastAsia="Arial Unicode MS" w:hAnsi="Times New Roman" w:cs="Times New Roman"/>
          <w:i/>
          <w:iCs/>
          <w:sz w:val="24"/>
          <w:szCs w:val="24"/>
          <w:bdr w:val="nil"/>
        </w:rPr>
        <w:t xml:space="preserve"> </w:t>
      </w:r>
      <w:r w:rsidR="0050289E" w:rsidRPr="00210E6C">
        <w:rPr>
          <w:rFonts w:ascii="Times New Roman" w:eastAsia="Arial Unicode MS" w:hAnsi="Times New Roman" w:cs="Times New Roman"/>
          <w:i/>
          <w:iCs/>
          <w:sz w:val="24"/>
          <w:szCs w:val="24"/>
          <w:bdr w:val="nil"/>
        </w:rPr>
        <w:t>lygi laimėjusio t</w:t>
      </w:r>
      <w:r w:rsidR="0076199D">
        <w:rPr>
          <w:rFonts w:ascii="Times New Roman" w:eastAsia="Arial Unicode MS" w:hAnsi="Times New Roman" w:cs="Times New Roman"/>
          <w:i/>
          <w:iCs/>
          <w:sz w:val="24"/>
          <w:szCs w:val="24"/>
          <w:bdr w:val="nil"/>
        </w:rPr>
        <w:t>ei</w:t>
      </w:r>
      <w:r w:rsidR="0050289E" w:rsidRPr="00210E6C">
        <w:rPr>
          <w:rFonts w:ascii="Times New Roman" w:eastAsia="Arial Unicode MS" w:hAnsi="Times New Roman" w:cs="Times New Roman"/>
          <w:i/>
          <w:iCs/>
          <w:sz w:val="24"/>
          <w:szCs w:val="24"/>
          <w:bdr w:val="nil"/>
        </w:rPr>
        <w:t>kėjo pasiūlymo kainai</w:t>
      </w:r>
      <w:r w:rsidR="0050289E">
        <w:rPr>
          <w:rFonts w:ascii="Times New Roman" w:eastAsia="Arial Unicode MS" w:hAnsi="Times New Roman" w:cs="Times New Roman"/>
          <w:i/>
          <w:iCs/>
          <w:sz w:val="24"/>
          <w:szCs w:val="24"/>
          <w:bdr w:val="nil"/>
        </w:rPr>
        <w:t xml:space="preserve"> Eur</w:t>
      </w:r>
      <w:r w:rsidR="0050289E" w:rsidRPr="00210E6C">
        <w:rPr>
          <w:rFonts w:ascii="Times New Roman" w:eastAsia="Arial Unicode MS" w:hAnsi="Times New Roman" w:cs="Times New Roman"/>
          <w:i/>
          <w:iCs/>
          <w:sz w:val="24"/>
          <w:szCs w:val="24"/>
          <w:bdr w:val="nil"/>
        </w:rPr>
        <w:t xml:space="preserve"> be PVM,</w:t>
      </w:r>
      <w:r w:rsidR="0050289E" w:rsidRPr="00C53412">
        <w:rPr>
          <w:sz w:val="23"/>
          <w:szCs w:val="23"/>
        </w:rPr>
        <w:t xml:space="preserve"> </w:t>
      </w:r>
      <w:r w:rsidR="0050289E" w:rsidRPr="00C53412">
        <w:rPr>
          <w:rFonts w:ascii="Times New Roman" w:eastAsia="Arial Unicode MS" w:hAnsi="Times New Roman" w:cs="Times New Roman"/>
          <w:i/>
          <w:iCs/>
          <w:sz w:val="24"/>
          <w:szCs w:val="24"/>
          <w:bdr w:val="nil"/>
        </w:rPr>
        <w:t>apskaičiuotai sudauginus maksimal</w:t>
      </w:r>
      <w:r w:rsidR="0050289E">
        <w:rPr>
          <w:rFonts w:ascii="Times New Roman" w:eastAsia="Arial Unicode MS" w:hAnsi="Times New Roman" w:cs="Times New Roman"/>
          <w:i/>
          <w:iCs/>
          <w:sz w:val="24"/>
          <w:szCs w:val="24"/>
          <w:bdr w:val="nil"/>
        </w:rPr>
        <w:t>ius</w:t>
      </w:r>
      <w:r w:rsidR="0050289E" w:rsidRPr="00C53412">
        <w:rPr>
          <w:rFonts w:ascii="Times New Roman" w:eastAsia="Arial Unicode MS" w:hAnsi="Times New Roman" w:cs="Times New Roman"/>
          <w:i/>
          <w:iCs/>
          <w:sz w:val="24"/>
          <w:szCs w:val="24"/>
          <w:bdr w:val="nil"/>
        </w:rPr>
        <w:t xml:space="preserve"> paslaugų kiek</w:t>
      </w:r>
      <w:r w:rsidR="0050289E">
        <w:rPr>
          <w:rFonts w:ascii="Times New Roman" w:eastAsia="Arial Unicode MS" w:hAnsi="Times New Roman" w:cs="Times New Roman"/>
          <w:i/>
          <w:iCs/>
          <w:sz w:val="24"/>
          <w:szCs w:val="24"/>
          <w:bdr w:val="nil"/>
        </w:rPr>
        <w:t>ius</w:t>
      </w:r>
      <w:r w:rsidR="0050289E" w:rsidRPr="00C53412">
        <w:rPr>
          <w:rFonts w:ascii="Times New Roman" w:eastAsia="Arial Unicode MS" w:hAnsi="Times New Roman" w:cs="Times New Roman"/>
          <w:i/>
          <w:iCs/>
          <w:sz w:val="24"/>
          <w:szCs w:val="24"/>
          <w:bdr w:val="nil"/>
        </w:rPr>
        <w:t xml:space="preserve"> iš pasiūlyt</w:t>
      </w:r>
      <w:r w:rsidR="0050289E">
        <w:rPr>
          <w:rFonts w:ascii="Times New Roman" w:eastAsia="Arial Unicode MS" w:hAnsi="Times New Roman" w:cs="Times New Roman"/>
          <w:i/>
          <w:iCs/>
          <w:sz w:val="24"/>
          <w:szCs w:val="24"/>
          <w:bdr w:val="nil"/>
        </w:rPr>
        <w:t>ų</w:t>
      </w:r>
      <w:r w:rsidR="0050289E" w:rsidRPr="00C53412">
        <w:rPr>
          <w:rFonts w:ascii="Times New Roman" w:eastAsia="Arial Unicode MS" w:hAnsi="Times New Roman" w:cs="Times New Roman"/>
          <w:i/>
          <w:iCs/>
          <w:sz w:val="24"/>
          <w:szCs w:val="24"/>
          <w:bdr w:val="nil"/>
        </w:rPr>
        <w:t xml:space="preserve"> įkaini</w:t>
      </w:r>
      <w:r w:rsidR="0050289E">
        <w:rPr>
          <w:rFonts w:ascii="Times New Roman" w:eastAsia="Arial Unicode MS" w:hAnsi="Times New Roman" w:cs="Times New Roman"/>
          <w:i/>
          <w:iCs/>
          <w:sz w:val="24"/>
          <w:szCs w:val="24"/>
          <w:bdr w:val="nil"/>
        </w:rPr>
        <w:t>ų</w:t>
      </w:r>
      <w:r w:rsidR="0050289E" w:rsidRPr="00C53412">
        <w:rPr>
          <w:rFonts w:ascii="Times New Roman" w:eastAsia="Arial Unicode MS" w:hAnsi="Times New Roman" w:cs="Times New Roman"/>
          <w:i/>
          <w:iCs/>
          <w:sz w:val="24"/>
          <w:szCs w:val="24"/>
          <w:bdr w:val="nil"/>
        </w:rPr>
        <w:t xml:space="preserve"> </w:t>
      </w:r>
      <w:r w:rsidR="0050289E">
        <w:rPr>
          <w:rFonts w:ascii="Times New Roman" w:eastAsia="Arial Unicode MS" w:hAnsi="Times New Roman" w:cs="Times New Roman"/>
          <w:i/>
          <w:iCs/>
          <w:sz w:val="24"/>
          <w:szCs w:val="24"/>
          <w:bdr w:val="nil"/>
        </w:rPr>
        <w:t xml:space="preserve">Eur </w:t>
      </w:r>
      <w:r w:rsidR="0050289E" w:rsidRPr="00C53412">
        <w:rPr>
          <w:rFonts w:ascii="Times New Roman" w:eastAsia="Arial Unicode MS" w:hAnsi="Times New Roman" w:cs="Times New Roman"/>
          <w:i/>
          <w:iCs/>
          <w:sz w:val="24"/>
          <w:szCs w:val="24"/>
          <w:bdr w:val="nil"/>
        </w:rPr>
        <w:t>be PVM</w:t>
      </w:r>
      <w:r w:rsidR="0050289E" w:rsidRPr="00C05DE7">
        <w:rPr>
          <w:rFonts w:ascii="Times New Roman" w:eastAsia="Arial Unicode MS" w:hAnsi="Times New Roman" w:cs="Times New Roman"/>
          <w:i/>
          <w:iCs/>
          <w:sz w:val="24"/>
          <w:szCs w:val="24"/>
          <w:bdr w:val="nil"/>
        </w:rPr>
        <w:t>.</w:t>
      </w:r>
    </w:p>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50289E" w:rsidRDefault="00C05DE7" w:rsidP="00C05DE7">
      <w:pPr>
        <w:spacing w:before="60" w:after="60" w:line="240" w:lineRule="auto"/>
        <w:jc w:val="both"/>
        <w:rPr>
          <w:rFonts w:ascii="Times New Roman" w:eastAsia="Times New Roman" w:hAnsi="Times New Roman" w:cs="Times New Roman"/>
          <w:b/>
        </w:rPr>
      </w:pPr>
      <w:r w:rsidRPr="0050289E">
        <w:rPr>
          <w:rFonts w:ascii="Times New Roman" w:eastAsia="Times New Roman" w:hAnsi="Times New Roman" w:cs="Times New Roman"/>
          <w:b/>
        </w:rPr>
        <w:t>Tais atvejais, kai pagal galiojančius teisės aktus paslaugų t</w:t>
      </w:r>
      <w:r w:rsidR="001044D7" w:rsidRPr="0050289E">
        <w:rPr>
          <w:rFonts w:ascii="Times New Roman" w:eastAsia="Times New Roman" w:hAnsi="Times New Roman" w:cs="Times New Roman"/>
          <w:b/>
        </w:rPr>
        <w:t>e</w:t>
      </w:r>
      <w:r w:rsidR="00E34F41" w:rsidRPr="0050289E">
        <w:rPr>
          <w:rFonts w:ascii="Times New Roman" w:eastAsia="Times New Roman" w:hAnsi="Times New Roman" w:cs="Times New Roman"/>
          <w:b/>
        </w:rPr>
        <w:t>i</w:t>
      </w:r>
      <w:r w:rsidRPr="0050289E">
        <w:rPr>
          <w:rFonts w:ascii="Times New Roman" w:eastAsia="Times New Roman" w:hAnsi="Times New Roman" w:cs="Times New Roman"/>
          <w:b/>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1753EF1E" w:rsidR="00984EDF" w:rsidRPr="007A2C85" w:rsidRDefault="00984EDF" w:rsidP="00F87ABC">
      <w:pPr>
        <w:spacing w:before="60" w:after="6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w:t>
      </w:r>
      <w:r w:rsidR="001044D7">
        <w:rPr>
          <w:rFonts w:ascii="Times New Roman" w:eastAsia="Times New Roman" w:hAnsi="Times New Roman" w:cs="Times New Roman"/>
          <w:sz w:val="24"/>
          <w:szCs w:val="24"/>
          <w:lang w:eastAsia="lt-LT"/>
        </w:rPr>
        <w:t>e</w:t>
      </w:r>
      <w:r w:rsidRPr="00984EDF">
        <w:rPr>
          <w:rFonts w:ascii="Times New Roman" w:eastAsia="Times New Roman" w:hAnsi="Times New Roman" w:cs="Times New Roman"/>
          <w:sz w:val="24"/>
          <w:szCs w:val="24"/>
          <w:lang w:eastAsia="lt-LT"/>
        </w:rPr>
        <w:t>ikėjui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41981D15" w14:textId="2055C8AD" w:rsidR="007A2C85" w:rsidRDefault="007A2C85" w:rsidP="007A2C85">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1044D7">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ikėjas negali nurodyti, kad konfidenciali yra pasiūlymo kaina, įkainiai, subt</w:t>
      </w:r>
      <w:r w:rsidR="00E35751">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 xml:space="preserve">ikėjai arba, kad visas pasiūlymas yra konfidencialus. </w:t>
      </w:r>
    </w:p>
    <w:p w14:paraId="4EB5A1CA" w14:textId="77777777" w:rsidR="00C038C7" w:rsidRDefault="00C038C7" w:rsidP="007A2C85">
      <w:pPr>
        <w:spacing w:line="276" w:lineRule="auto"/>
        <w:ind w:firstLine="720"/>
        <w:jc w:val="both"/>
        <w:rPr>
          <w:rFonts w:ascii="Times New Roman" w:eastAsia="Times New Roman" w:hAnsi="Times New Roman" w:cs="Times New Roman"/>
          <w:sz w:val="16"/>
          <w:szCs w:val="16"/>
          <w:lang w:eastAsia="lt-LT"/>
        </w:rPr>
      </w:pPr>
    </w:p>
    <w:p w14:paraId="53BEB791" w14:textId="77777777" w:rsidR="00C038C7" w:rsidRPr="00C038C7" w:rsidRDefault="00C038C7" w:rsidP="007A2C85">
      <w:pPr>
        <w:spacing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w:t>
            </w:r>
            <w:proofErr w:type="spellStart"/>
            <w:r w:rsidRPr="00984EDF">
              <w:rPr>
                <w:rFonts w:ascii="Times New Roman" w:eastAsia="Arial Unicode MS" w:hAnsi="Times New Roman" w:cs="Arial Unicode MS"/>
                <w:bCs/>
                <w:i/>
                <w:iCs/>
                <w:lang w:val="en-US"/>
              </w:rPr>
              <w:t>Vardas</w:t>
            </w:r>
            <w:proofErr w:type="spellEnd"/>
            <w:r w:rsidRPr="00984EDF">
              <w:rPr>
                <w:rFonts w:ascii="Times New Roman" w:eastAsia="Arial Unicode MS" w:hAnsi="Times New Roman" w:cs="Arial Unicode MS"/>
                <w:bCs/>
                <w:i/>
                <w:iCs/>
                <w:lang w:val="en-US"/>
              </w:rPr>
              <w:t xml:space="preserve"> ir </w:t>
            </w:r>
            <w:proofErr w:type="spellStart"/>
            <w:r w:rsidRPr="00984EDF">
              <w:rPr>
                <w:rFonts w:ascii="Times New Roman" w:eastAsia="Arial Unicode MS" w:hAnsi="Times New Roman" w:cs="Arial Unicode MS"/>
                <w:bCs/>
                <w:i/>
                <w:iCs/>
                <w:lang w:val="en-US"/>
              </w:rPr>
              <w:t>pavardė</w:t>
            </w:r>
            <w:proofErr w:type="spellEnd"/>
            <w:r w:rsidRPr="00984EDF">
              <w:rPr>
                <w:rFonts w:ascii="Times New Roman" w:eastAsia="Arial Unicode MS" w:hAnsi="Times New Roman" w:cs="Arial Unicode MS"/>
                <w:bCs/>
                <w:i/>
                <w:iCs/>
                <w:lang w:val="en-US"/>
              </w:rPr>
              <w:t xml:space="preserve">) </w:t>
            </w:r>
          </w:p>
        </w:tc>
      </w:tr>
      <w:bookmarkEnd w:id="1"/>
    </w:tbl>
    <w:p w14:paraId="37EFE00B" w14:textId="77777777" w:rsidR="00984EDF" w:rsidRPr="001F7B79" w:rsidRDefault="00984EDF" w:rsidP="00C038C7">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07256"/>
    <w:rsid w:val="00011399"/>
    <w:rsid w:val="00040B53"/>
    <w:rsid w:val="0004207A"/>
    <w:rsid w:val="00042976"/>
    <w:rsid w:val="000468CC"/>
    <w:rsid w:val="00061D5F"/>
    <w:rsid w:val="00062DA0"/>
    <w:rsid w:val="00064578"/>
    <w:rsid w:val="00067B9B"/>
    <w:rsid w:val="000769F5"/>
    <w:rsid w:val="000801CD"/>
    <w:rsid w:val="0008041F"/>
    <w:rsid w:val="00084238"/>
    <w:rsid w:val="000931CB"/>
    <w:rsid w:val="00096E9B"/>
    <w:rsid w:val="000A21B0"/>
    <w:rsid w:val="000B2A6B"/>
    <w:rsid w:val="000B3CAC"/>
    <w:rsid w:val="000C7DBD"/>
    <w:rsid w:val="000D08F3"/>
    <w:rsid w:val="000E25BD"/>
    <w:rsid w:val="000F0E21"/>
    <w:rsid w:val="000F2007"/>
    <w:rsid w:val="000F50B6"/>
    <w:rsid w:val="000F7D5C"/>
    <w:rsid w:val="001001A2"/>
    <w:rsid w:val="001044D7"/>
    <w:rsid w:val="001314A6"/>
    <w:rsid w:val="00133286"/>
    <w:rsid w:val="001439D5"/>
    <w:rsid w:val="001446BD"/>
    <w:rsid w:val="00146003"/>
    <w:rsid w:val="001535A8"/>
    <w:rsid w:val="001560EF"/>
    <w:rsid w:val="00166003"/>
    <w:rsid w:val="00166C2B"/>
    <w:rsid w:val="00171085"/>
    <w:rsid w:val="00171B60"/>
    <w:rsid w:val="001720B6"/>
    <w:rsid w:val="00172439"/>
    <w:rsid w:val="00175295"/>
    <w:rsid w:val="00181ECE"/>
    <w:rsid w:val="00182100"/>
    <w:rsid w:val="00184036"/>
    <w:rsid w:val="00185CC4"/>
    <w:rsid w:val="00190DCE"/>
    <w:rsid w:val="001A34B9"/>
    <w:rsid w:val="001A688F"/>
    <w:rsid w:val="001B4787"/>
    <w:rsid w:val="001C4947"/>
    <w:rsid w:val="001C78E7"/>
    <w:rsid w:val="001D29BD"/>
    <w:rsid w:val="001D6CCD"/>
    <w:rsid w:val="001F17D8"/>
    <w:rsid w:val="001F7B79"/>
    <w:rsid w:val="00200E06"/>
    <w:rsid w:val="002024FB"/>
    <w:rsid w:val="00203D36"/>
    <w:rsid w:val="00205BEF"/>
    <w:rsid w:val="00206F15"/>
    <w:rsid w:val="00210E6C"/>
    <w:rsid w:val="00211C6D"/>
    <w:rsid w:val="0021316C"/>
    <w:rsid w:val="002152BA"/>
    <w:rsid w:val="00215768"/>
    <w:rsid w:val="00221E9C"/>
    <w:rsid w:val="00225FF5"/>
    <w:rsid w:val="00234802"/>
    <w:rsid w:val="002444F8"/>
    <w:rsid w:val="00247704"/>
    <w:rsid w:val="00250034"/>
    <w:rsid w:val="00253351"/>
    <w:rsid w:val="002555F2"/>
    <w:rsid w:val="002567AE"/>
    <w:rsid w:val="002716BF"/>
    <w:rsid w:val="0027519B"/>
    <w:rsid w:val="002906C2"/>
    <w:rsid w:val="00291ABE"/>
    <w:rsid w:val="00291D85"/>
    <w:rsid w:val="002A2A14"/>
    <w:rsid w:val="002A7BF8"/>
    <w:rsid w:val="002B08BD"/>
    <w:rsid w:val="002E06A7"/>
    <w:rsid w:val="002E2558"/>
    <w:rsid w:val="002E4AE4"/>
    <w:rsid w:val="002E60DB"/>
    <w:rsid w:val="002E71E5"/>
    <w:rsid w:val="002E7B69"/>
    <w:rsid w:val="002F25AA"/>
    <w:rsid w:val="002F43F3"/>
    <w:rsid w:val="003006D8"/>
    <w:rsid w:val="00314165"/>
    <w:rsid w:val="00326C82"/>
    <w:rsid w:val="0032778C"/>
    <w:rsid w:val="003310DB"/>
    <w:rsid w:val="00335B56"/>
    <w:rsid w:val="00343A9F"/>
    <w:rsid w:val="0035589C"/>
    <w:rsid w:val="00357E8B"/>
    <w:rsid w:val="00360D33"/>
    <w:rsid w:val="00380CA0"/>
    <w:rsid w:val="00393270"/>
    <w:rsid w:val="003B0A31"/>
    <w:rsid w:val="003B36E8"/>
    <w:rsid w:val="003C4399"/>
    <w:rsid w:val="003C75DD"/>
    <w:rsid w:val="003D0602"/>
    <w:rsid w:val="003E7B4F"/>
    <w:rsid w:val="003F0C92"/>
    <w:rsid w:val="0040032C"/>
    <w:rsid w:val="00407B04"/>
    <w:rsid w:val="00412763"/>
    <w:rsid w:val="00416121"/>
    <w:rsid w:val="00421EB2"/>
    <w:rsid w:val="00422DF2"/>
    <w:rsid w:val="00425F97"/>
    <w:rsid w:val="00426DB0"/>
    <w:rsid w:val="00435C3E"/>
    <w:rsid w:val="00435D42"/>
    <w:rsid w:val="004428FE"/>
    <w:rsid w:val="00457877"/>
    <w:rsid w:val="00457BFB"/>
    <w:rsid w:val="00457EC6"/>
    <w:rsid w:val="00460741"/>
    <w:rsid w:val="00461018"/>
    <w:rsid w:val="00462ECC"/>
    <w:rsid w:val="00463F6D"/>
    <w:rsid w:val="004654A8"/>
    <w:rsid w:val="004672BD"/>
    <w:rsid w:val="00472CB7"/>
    <w:rsid w:val="00475B30"/>
    <w:rsid w:val="00477772"/>
    <w:rsid w:val="00494A8F"/>
    <w:rsid w:val="0049666A"/>
    <w:rsid w:val="004A26E9"/>
    <w:rsid w:val="004B3208"/>
    <w:rsid w:val="004C1BF8"/>
    <w:rsid w:val="004C23F4"/>
    <w:rsid w:val="004C4481"/>
    <w:rsid w:val="004C7EF8"/>
    <w:rsid w:val="004D0F92"/>
    <w:rsid w:val="004D2B38"/>
    <w:rsid w:val="004D5F84"/>
    <w:rsid w:val="004D69FA"/>
    <w:rsid w:val="004F4F10"/>
    <w:rsid w:val="004F535A"/>
    <w:rsid w:val="004F5823"/>
    <w:rsid w:val="0050289E"/>
    <w:rsid w:val="0050495A"/>
    <w:rsid w:val="00510AE9"/>
    <w:rsid w:val="005129B3"/>
    <w:rsid w:val="0051445A"/>
    <w:rsid w:val="00522083"/>
    <w:rsid w:val="00525747"/>
    <w:rsid w:val="00525A08"/>
    <w:rsid w:val="005338D7"/>
    <w:rsid w:val="00535127"/>
    <w:rsid w:val="005412B7"/>
    <w:rsid w:val="00542413"/>
    <w:rsid w:val="00544F17"/>
    <w:rsid w:val="0055245C"/>
    <w:rsid w:val="00552FCF"/>
    <w:rsid w:val="00555E2C"/>
    <w:rsid w:val="00561727"/>
    <w:rsid w:val="005659F5"/>
    <w:rsid w:val="00581D1B"/>
    <w:rsid w:val="00582A70"/>
    <w:rsid w:val="005A04ED"/>
    <w:rsid w:val="005A0B65"/>
    <w:rsid w:val="005A202C"/>
    <w:rsid w:val="005A4261"/>
    <w:rsid w:val="005B56C9"/>
    <w:rsid w:val="005B712E"/>
    <w:rsid w:val="005B7EEF"/>
    <w:rsid w:val="005C3592"/>
    <w:rsid w:val="005C3C16"/>
    <w:rsid w:val="005E0A9A"/>
    <w:rsid w:val="005E0C20"/>
    <w:rsid w:val="005E1CE6"/>
    <w:rsid w:val="005E556E"/>
    <w:rsid w:val="005F0B85"/>
    <w:rsid w:val="005F1D29"/>
    <w:rsid w:val="005F33C8"/>
    <w:rsid w:val="005F6D7B"/>
    <w:rsid w:val="005F78B1"/>
    <w:rsid w:val="00600E00"/>
    <w:rsid w:val="006029FC"/>
    <w:rsid w:val="006100AD"/>
    <w:rsid w:val="00610D05"/>
    <w:rsid w:val="00611EF7"/>
    <w:rsid w:val="0061326D"/>
    <w:rsid w:val="0061437E"/>
    <w:rsid w:val="00617EE0"/>
    <w:rsid w:val="006205FC"/>
    <w:rsid w:val="00621FA3"/>
    <w:rsid w:val="0063382F"/>
    <w:rsid w:val="00634CEB"/>
    <w:rsid w:val="006378B9"/>
    <w:rsid w:val="00642165"/>
    <w:rsid w:val="00645FA3"/>
    <w:rsid w:val="00647E32"/>
    <w:rsid w:val="006649A8"/>
    <w:rsid w:val="00664EC1"/>
    <w:rsid w:val="00671BB0"/>
    <w:rsid w:val="00673C5D"/>
    <w:rsid w:val="0067492C"/>
    <w:rsid w:val="006A41ED"/>
    <w:rsid w:val="006A7AAD"/>
    <w:rsid w:val="006C11AE"/>
    <w:rsid w:val="006E4B2D"/>
    <w:rsid w:val="006E6FD4"/>
    <w:rsid w:val="006F4634"/>
    <w:rsid w:val="00705178"/>
    <w:rsid w:val="00716DCC"/>
    <w:rsid w:val="00730E90"/>
    <w:rsid w:val="00741101"/>
    <w:rsid w:val="007414DB"/>
    <w:rsid w:val="00744278"/>
    <w:rsid w:val="0074572B"/>
    <w:rsid w:val="00747933"/>
    <w:rsid w:val="00757D26"/>
    <w:rsid w:val="00760BD4"/>
    <w:rsid w:val="0076199D"/>
    <w:rsid w:val="00761AAB"/>
    <w:rsid w:val="007637C0"/>
    <w:rsid w:val="007660B7"/>
    <w:rsid w:val="00766888"/>
    <w:rsid w:val="007710F7"/>
    <w:rsid w:val="00780B6F"/>
    <w:rsid w:val="00795DA1"/>
    <w:rsid w:val="007A2C85"/>
    <w:rsid w:val="007A4A4C"/>
    <w:rsid w:val="007B0A39"/>
    <w:rsid w:val="007C440A"/>
    <w:rsid w:val="007C79AB"/>
    <w:rsid w:val="007F086A"/>
    <w:rsid w:val="007F28E1"/>
    <w:rsid w:val="007F786F"/>
    <w:rsid w:val="007F7E47"/>
    <w:rsid w:val="00814CDA"/>
    <w:rsid w:val="00816DF2"/>
    <w:rsid w:val="00821F69"/>
    <w:rsid w:val="00851DA0"/>
    <w:rsid w:val="00854CAC"/>
    <w:rsid w:val="008601BF"/>
    <w:rsid w:val="00861957"/>
    <w:rsid w:val="00866B5E"/>
    <w:rsid w:val="008708EB"/>
    <w:rsid w:val="00870952"/>
    <w:rsid w:val="008731F9"/>
    <w:rsid w:val="00873BD1"/>
    <w:rsid w:val="00874C5C"/>
    <w:rsid w:val="008759F6"/>
    <w:rsid w:val="00877137"/>
    <w:rsid w:val="00881F4E"/>
    <w:rsid w:val="00884EF7"/>
    <w:rsid w:val="00887D22"/>
    <w:rsid w:val="00890619"/>
    <w:rsid w:val="00897376"/>
    <w:rsid w:val="008B6242"/>
    <w:rsid w:val="008B751A"/>
    <w:rsid w:val="008D0820"/>
    <w:rsid w:val="008D1279"/>
    <w:rsid w:val="008D1A6A"/>
    <w:rsid w:val="008D269D"/>
    <w:rsid w:val="008D3EB3"/>
    <w:rsid w:val="008F1C68"/>
    <w:rsid w:val="008F3B2D"/>
    <w:rsid w:val="00910F1B"/>
    <w:rsid w:val="00916249"/>
    <w:rsid w:val="00921B8A"/>
    <w:rsid w:val="00936993"/>
    <w:rsid w:val="00940712"/>
    <w:rsid w:val="00942344"/>
    <w:rsid w:val="00944DC5"/>
    <w:rsid w:val="0094643E"/>
    <w:rsid w:val="009514AA"/>
    <w:rsid w:val="009521D5"/>
    <w:rsid w:val="00952CE4"/>
    <w:rsid w:val="0095315A"/>
    <w:rsid w:val="00953B34"/>
    <w:rsid w:val="00954DE0"/>
    <w:rsid w:val="00971EB5"/>
    <w:rsid w:val="00982FD8"/>
    <w:rsid w:val="00984EDF"/>
    <w:rsid w:val="00990D7E"/>
    <w:rsid w:val="00993C5E"/>
    <w:rsid w:val="009A715C"/>
    <w:rsid w:val="009B4445"/>
    <w:rsid w:val="009B4EC9"/>
    <w:rsid w:val="009C5810"/>
    <w:rsid w:val="009C7270"/>
    <w:rsid w:val="009E0520"/>
    <w:rsid w:val="009E13C9"/>
    <w:rsid w:val="009E26D3"/>
    <w:rsid w:val="009E5522"/>
    <w:rsid w:val="009E78AD"/>
    <w:rsid w:val="00A0774C"/>
    <w:rsid w:val="00A12DA0"/>
    <w:rsid w:val="00A13259"/>
    <w:rsid w:val="00A265E0"/>
    <w:rsid w:val="00A357B8"/>
    <w:rsid w:val="00A605F1"/>
    <w:rsid w:val="00A75D91"/>
    <w:rsid w:val="00A81CFA"/>
    <w:rsid w:val="00A9538B"/>
    <w:rsid w:val="00A95B14"/>
    <w:rsid w:val="00A968D4"/>
    <w:rsid w:val="00AB2BA9"/>
    <w:rsid w:val="00AB63D0"/>
    <w:rsid w:val="00AC0933"/>
    <w:rsid w:val="00AC3543"/>
    <w:rsid w:val="00AC4852"/>
    <w:rsid w:val="00AC4AF8"/>
    <w:rsid w:val="00AE6EC4"/>
    <w:rsid w:val="00AF3DDB"/>
    <w:rsid w:val="00B154BA"/>
    <w:rsid w:val="00B24781"/>
    <w:rsid w:val="00B315D6"/>
    <w:rsid w:val="00B348F4"/>
    <w:rsid w:val="00B3562C"/>
    <w:rsid w:val="00B3685D"/>
    <w:rsid w:val="00B64E47"/>
    <w:rsid w:val="00B67B8A"/>
    <w:rsid w:val="00B7389E"/>
    <w:rsid w:val="00B75177"/>
    <w:rsid w:val="00B752B7"/>
    <w:rsid w:val="00B77C3D"/>
    <w:rsid w:val="00B85AC6"/>
    <w:rsid w:val="00B90A8E"/>
    <w:rsid w:val="00B95853"/>
    <w:rsid w:val="00B97AB1"/>
    <w:rsid w:val="00BA0754"/>
    <w:rsid w:val="00BB0DAD"/>
    <w:rsid w:val="00BB7CCF"/>
    <w:rsid w:val="00BC353F"/>
    <w:rsid w:val="00BC4B53"/>
    <w:rsid w:val="00BC646A"/>
    <w:rsid w:val="00BC6AB0"/>
    <w:rsid w:val="00BD1FF3"/>
    <w:rsid w:val="00BD5876"/>
    <w:rsid w:val="00BE72BE"/>
    <w:rsid w:val="00BF0C72"/>
    <w:rsid w:val="00C02F7F"/>
    <w:rsid w:val="00C038C7"/>
    <w:rsid w:val="00C05DE7"/>
    <w:rsid w:val="00C1428D"/>
    <w:rsid w:val="00C240EB"/>
    <w:rsid w:val="00C245A4"/>
    <w:rsid w:val="00C27E4C"/>
    <w:rsid w:val="00C33174"/>
    <w:rsid w:val="00C339B4"/>
    <w:rsid w:val="00C34D4D"/>
    <w:rsid w:val="00C404BD"/>
    <w:rsid w:val="00C43B7B"/>
    <w:rsid w:val="00C47393"/>
    <w:rsid w:val="00C53412"/>
    <w:rsid w:val="00C5520B"/>
    <w:rsid w:val="00C610AD"/>
    <w:rsid w:val="00C7153C"/>
    <w:rsid w:val="00C737AE"/>
    <w:rsid w:val="00C774B2"/>
    <w:rsid w:val="00C80B4E"/>
    <w:rsid w:val="00C8124C"/>
    <w:rsid w:val="00C91FEB"/>
    <w:rsid w:val="00C922FC"/>
    <w:rsid w:val="00CA65AE"/>
    <w:rsid w:val="00CB0D7C"/>
    <w:rsid w:val="00CB0DA4"/>
    <w:rsid w:val="00CB2754"/>
    <w:rsid w:val="00CB6BD7"/>
    <w:rsid w:val="00CB7AA9"/>
    <w:rsid w:val="00CC0476"/>
    <w:rsid w:val="00CC1C8D"/>
    <w:rsid w:val="00CC7600"/>
    <w:rsid w:val="00CD1BA8"/>
    <w:rsid w:val="00CD5BAE"/>
    <w:rsid w:val="00CD5F54"/>
    <w:rsid w:val="00CE229C"/>
    <w:rsid w:val="00CE232A"/>
    <w:rsid w:val="00CE63BB"/>
    <w:rsid w:val="00CF1863"/>
    <w:rsid w:val="00CF57CF"/>
    <w:rsid w:val="00CF69FA"/>
    <w:rsid w:val="00D06655"/>
    <w:rsid w:val="00D20C03"/>
    <w:rsid w:val="00D223B4"/>
    <w:rsid w:val="00D23E21"/>
    <w:rsid w:val="00D31B28"/>
    <w:rsid w:val="00D4557E"/>
    <w:rsid w:val="00D57DE6"/>
    <w:rsid w:val="00D62A67"/>
    <w:rsid w:val="00D65171"/>
    <w:rsid w:val="00D73DED"/>
    <w:rsid w:val="00D83DD5"/>
    <w:rsid w:val="00D86AA1"/>
    <w:rsid w:val="00DC1BCE"/>
    <w:rsid w:val="00DC7B68"/>
    <w:rsid w:val="00DD2590"/>
    <w:rsid w:val="00DE25A0"/>
    <w:rsid w:val="00DE2814"/>
    <w:rsid w:val="00DE57AE"/>
    <w:rsid w:val="00DE6F66"/>
    <w:rsid w:val="00DF1D29"/>
    <w:rsid w:val="00DF6C1B"/>
    <w:rsid w:val="00E13F3C"/>
    <w:rsid w:val="00E14431"/>
    <w:rsid w:val="00E170D8"/>
    <w:rsid w:val="00E25875"/>
    <w:rsid w:val="00E3056B"/>
    <w:rsid w:val="00E30F3D"/>
    <w:rsid w:val="00E32B28"/>
    <w:rsid w:val="00E34F41"/>
    <w:rsid w:val="00E35751"/>
    <w:rsid w:val="00E36FEE"/>
    <w:rsid w:val="00E438B7"/>
    <w:rsid w:val="00E47652"/>
    <w:rsid w:val="00E54D8E"/>
    <w:rsid w:val="00E5640C"/>
    <w:rsid w:val="00E74E46"/>
    <w:rsid w:val="00E7509D"/>
    <w:rsid w:val="00E77508"/>
    <w:rsid w:val="00E85B7B"/>
    <w:rsid w:val="00E87381"/>
    <w:rsid w:val="00E92AA0"/>
    <w:rsid w:val="00EA1BC0"/>
    <w:rsid w:val="00EA55D4"/>
    <w:rsid w:val="00EA67AA"/>
    <w:rsid w:val="00EA6B53"/>
    <w:rsid w:val="00EA78D8"/>
    <w:rsid w:val="00EB04AC"/>
    <w:rsid w:val="00EC1B43"/>
    <w:rsid w:val="00EF3183"/>
    <w:rsid w:val="00EF4B0A"/>
    <w:rsid w:val="00F02F24"/>
    <w:rsid w:val="00F1190E"/>
    <w:rsid w:val="00F14157"/>
    <w:rsid w:val="00F157CA"/>
    <w:rsid w:val="00F15848"/>
    <w:rsid w:val="00F22EC3"/>
    <w:rsid w:val="00F24454"/>
    <w:rsid w:val="00F26B38"/>
    <w:rsid w:val="00F31523"/>
    <w:rsid w:val="00F40087"/>
    <w:rsid w:val="00F41E13"/>
    <w:rsid w:val="00F550A9"/>
    <w:rsid w:val="00F604BA"/>
    <w:rsid w:val="00F60683"/>
    <w:rsid w:val="00F615A6"/>
    <w:rsid w:val="00F62622"/>
    <w:rsid w:val="00F66D1B"/>
    <w:rsid w:val="00F66E3B"/>
    <w:rsid w:val="00F76AB1"/>
    <w:rsid w:val="00F810ED"/>
    <w:rsid w:val="00F87ABC"/>
    <w:rsid w:val="00F90C3D"/>
    <w:rsid w:val="00FA13B6"/>
    <w:rsid w:val="00FA13F0"/>
    <w:rsid w:val="00FA48A8"/>
    <w:rsid w:val="00FA776B"/>
    <w:rsid w:val="00FA7E49"/>
    <w:rsid w:val="00FC7A3D"/>
    <w:rsid w:val="00FD19F8"/>
    <w:rsid w:val="00FD6841"/>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4050</Words>
  <Characters>2309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3</cp:revision>
  <dcterms:created xsi:type="dcterms:W3CDTF">2026-01-08T13:40:00Z</dcterms:created>
  <dcterms:modified xsi:type="dcterms:W3CDTF">2026-01-08T13:43:00Z</dcterms:modified>
</cp:coreProperties>
</file>