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9548C1">
      <w:pPr>
        <w:ind w:right="140"/>
        <w:jc w:val="righ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9548C1">
      <w:pPr>
        <w:tabs>
          <w:tab w:val="left" w:pos="851"/>
        </w:tabs>
        <w:ind w:left="-142" w:firstLine="709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9548C1">
      <w:pPr>
        <w:tabs>
          <w:tab w:val="left" w:pos="851"/>
        </w:tabs>
        <w:ind w:left="-142" w:firstLine="709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9548C1">
      <w:pPr>
        <w:tabs>
          <w:tab w:val="left" w:pos="851"/>
        </w:tabs>
        <w:ind w:left="-142" w:firstLine="709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  <w:gridCol w:w="3402"/>
      </w:tblGrid>
      <w:tr w:rsidR="00F0221C" w:rsidRPr="00F0221C" w14:paraId="6F6B3D2E" w14:textId="77777777" w:rsidTr="002559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25592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25592A">
        <w:trPr>
          <w:trHeight w:val="711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2D0DCED3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2" w:lineRule="auto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="007164CA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Įvykdytų</w:t>
            </w:r>
            <w:r w:rsidR="00120246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/vykdomų</w:t>
            </w:r>
            <w:r w:rsidR="007164CA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sutarčių skaičius</w:t>
            </w:r>
          </w:p>
          <w:p w14:paraId="1D1F8E34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334947">
      <w:pPr>
        <w:tabs>
          <w:tab w:val="left" w:pos="851"/>
          <w:tab w:val="left" w:pos="993"/>
        </w:tabs>
        <w:autoSpaceDN w:val="0"/>
        <w:rPr>
          <w:rFonts w:eastAsia="Calibri"/>
          <w:szCs w:val="24"/>
        </w:rPr>
      </w:pPr>
    </w:p>
    <w:p w14:paraId="5C873854" w14:textId="3F6F8E8E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</w:t>
      </w:r>
      <w:r w:rsidR="007164CA">
        <w:rPr>
          <w:rFonts w:eastAsia="Calibri"/>
          <w:szCs w:val="24"/>
        </w:rPr>
        <w:t xml:space="preserve"> įvykdytų</w:t>
      </w:r>
      <w:r w:rsidR="00120246">
        <w:rPr>
          <w:rFonts w:eastAsia="Calibri"/>
          <w:szCs w:val="24"/>
        </w:rPr>
        <w:t>/vykdomų</w:t>
      </w:r>
      <w:r w:rsidR="007164CA">
        <w:rPr>
          <w:rFonts w:eastAsia="Calibri"/>
          <w:szCs w:val="24"/>
        </w:rPr>
        <w:t xml:space="preserve"> sutarčių skaičiaus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756"/>
      </w:tblGrid>
      <w:tr w:rsidR="00F0221C" w:rsidRPr="00F0221C" w14:paraId="00778ED3" w14:textId="77777777" w:rsidTr="009548C1">
        <w:trPr>
          <w:trHeight w:val="703"/>
        </w:trPr>
        <w:tc>
          <w:tcPr>
            <w:tcW w:w="1756" w:type="dxa"/>
            <w:vAlign w:val="center"/>
            <w:hideMark/>
          </w:tcPr>
          <w:p w14:paraId="4A88E2F4" w14:textId="0E39AE3C" w:rsidR="009548C1" w:rsidRPr="00F0221C" w:rsidRDefault="00F0221C" w:rsidP="009548C1">
            <w:pPr>
              <w:tabs>
                <w:tab w:val="left" w:pos="318"/>
                <w:tab w:val="left" w:pos="851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7487317A" w14:textId="67D006E2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bCs/>
          <w:szCs w:val="24"/>
        </w:rPr>
      </w:pPr>
      <w:r w:rsidRPr="009548C1">
        <w:rPr>
          <w:rFonts w:eastAsia="Calibri"/>
          <w:bCs/>
          <w:szCs w:val="24"/>
        </w:rPr>
        <w:t>Pirmas kriterijus – Kaina (C). Pasiūlymo kainos (C) balai apskaičiuojami mažiausios pasiūlytos kainos (C</w:t>
      </w:r>
      <w:r w:rsidRPr="009548C1">
        <w:rPr>
          <w:rFonts w:eastAsia="Calibri"/>
          <w:bCs/>
          <w:szCs w:val="24"/>
          <w:vertAlign w:val="subscript"/>
        </w:rPr>
        <w:t>min</w:t>
      </w:r>
      <w:r w:rsidRPr="009548C1">
        <w:rPr>
          <w:rFonts w:eastAsia="Calibri"/>
          <w:bCs/>
          <w:szCs w:val="24"/>
        </w:rPr>
        <w:t>) ir vertinamo pasiūlymo kainos (C</w:t>
      </w:r>
      <w:r w:rsidRPr="009548C1">
        <w:rPr>
          <w:rFonts w:eastAsia="Calibri"/>
          <w:bCs/>
          <w:szCs w:val="24"/>
          <w:vertAlign w:val="subscript"/>
        </w:rPr>
        <w:t>p</w:t>
      </w:r>
      <w:r w:rsidRPr="009548C1">
        <w:rPr>
          <w:rFonts w:eastAsia="Calibri"/>
          <w:bCs/>
          <w:szCs w:val="24"/>
        </w:rPr>
        <w:t>) santykį padauginant iš kainos lyginamojo svorio (X):</w:t>
      </w:r>
    </w:p>
    <w:p w14:paraId="77598DB2" w14:textId="4E705764" w:rsidR="00F0221C" w:rsidRPr="00F0221C" w:rsidRDefault="00F0221C" w:rsidP="009548C1">
      <w:pPr>
        <w:tabs>
          <w:tab w:val="left" w:pos="851"/>
        </w:tabs>
        <w:autoSpaceDN w:val="0"/>
        <w:ind w:left="-142" w:firstLine="709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BC6D9" w14:textId="342719ED" w:rsidR="007164CA" w:rsidRDefault="00F0221C" w:rsidP="005A0C5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spacing w:before="120"/>
        <w:ind w:left="-142" w:firstLine="709"/>
        <w:rPr>
          <w:rFonts w:eastAsia="Calibri"/>
          <w:bCs/>
          <w:szCs w:val="24"/>
          <w:lang w:eastAsia="lt-LT"/>
        </w:rPr>
      </w:pPr>
      <w:bookmarkStart w:id="2" w:name="_Hlk218775066"/>
      <w:r w:rsidRPr="009548C1">
        <w:rPr>
          <w:rFonts w:eastAsia="Calibri"/>
          <w:bCs/>
          <w:szCs w:val="24"/>
          <w:lang w:eastAsia="lt-LT"/>
        </w:rPr>
        <w:t xml:space="preserve">Antras kriterijus – </w:t>
      </w:r>
      <w:r w:rsidR="007164CA" w:rsidRPr="007164CA">
        <w:rPr>
          <w:rFonts w:eastAsia="Calibri"/>
          <w:szCs w:val="24"/>
          <w:bdr w:val="none" w:sz="0" w:space="0" w:color="auto" w:frame="1"/>
        </w:rPr>
        <w:t>įvykdytų</w:t>
      </w:r>
      <w:r w:rsidR="00120246">
        <w:rPr>
          <w:rFonts w:eastAsia="Calibri"/>
          <w:szCs w:val="24"/>
          <w:bdr w:val="none" w:sz="0" w:space="0" w:color="auto" w:frame="1"/>
        </w:rPr>
        <w:t>/vykdomų</w:t>
      </w:r>
      <w:r w:rsidR="007164CA" w:rsidRPr="007164CA">
        <w:rPr>
          <w:rFonts w:eastAsia="Calibri"/>
          <w:szCs w:val="24"/>
          <w:bdr w:val="none" w:sz="0" w:space="0" w:color="auto" w:frame="1"/>
        </w:rPr>
        <w:t xml:space="preserve"> sutarčių skaičius</w:t>
      </w:r>
      <w:r w:rsidRPr="009548C1">
        <w:rPr>
          <w:rFonts w:eastAsia="Calibri"/>
          <w:bCs/>
          <w:szCs w:val="24"/>
          <w:lang w:eastAsia="lt-LT"/>
        </w:rPr>
        <w:t xml:space="preserve">. </w:t>
      </w:r>
    </w:p>
    <w:p w14:paraId="1801A3F5" w14:textId="008305CE" w:rsidR="00DE6C27" w:rsidRDefault="007164CA" w:rsidP="005A0C51">
      <w:pPr>
        <w:tabs>
          <w:tab w:val="left" w:pos="993"/>
        </w:tabs>
        <w:ind w:left="-142"/>
        <w:rPr>
          <w:rFonts w:eastAsia="Calibri"/>
          <w:bCs/>
          <w:szCs w:val="24"/>
        </w:rPr>
      </w:pPr>
      <w:bookmarkStart w:id="3" w:name="_Hlk218773706"/>
      <w:r w:rsidRPr="00DE6C27">
        <w:rPr>
          <w:rFonts w:eastAsia="Calibri"/>
          <w:bCs/>
          <w:szCs w:val="24"/>
          <w:lang w:eastAsia="lt-LT"/>
        </w:rPr>
        <w:t>Tiekėjas nurodo kiek sutarčių</w:t>
      </w:r>
      <w:r w:rsidR="00293630">
        <w:rPr>
          <w:rFonts w:eastAsia="Calibri"/>
          <w:bCs/>
          <w:szCs w:val="24"/>
          <w:lang w:eastAsia="lt-LT"/>
        </w:rPr>
        <w:t xml:space="preserve"> (perkamo objekto apimtyje)</w:t>
      </w:r>
      <w:r w:rsidRPr="00DE6C27">
        <w:rPr>
          <w:rFonts w:eastAsia="Calibri"/>
          <w:bCs/>
          <w:szCs w:val="24"/>
          <w:lang w:eastAsia="lt-LT"/>
        </w:rPr>
        <w:t xml:space="preserve"> yra įvykdęs</w:t>
      </w:r>
      <w:r w:rsidR="006344DE" w:rsidRPr="00DE6C27">
        <w:rPr>
          <w:rFonts w:eastAsia="Calibri"/>
          <w:bCs/>
          <w:szCs w:val="24"/>
        </w:rPr>
        <w:t xml:space="preserve">, kurių </w:t>
      </w:r>
      <w:r w:rsidR="00CF4A3A">
        <w:rPr>
          <w:rFonts w:eastAsia="Calibri"/>
          <w:bCs/>
          <w:szCs w:val="24"/>
        </w:rPr>
        <w:t>kiekvienos vertė</w:t>
      </w:r>
      <w:r w:rsidR="006344DE" w:rsidRPr="00DE6C27">
        <w:rPr>
          <w:rFonts w:eastAsia="Calibri"/>
          <w:bCs/>
          <w:szCs w:val="24"/>
        </w:rPr>
        <w:t xml:space="preserve"> ne mažesnė nei 10 000,00 Eur be PVM.</w:t>
      </w:r>
    </w:p>
    <w:p w14:paraId="644E841C" w14:textId="77777777" w:rsidR="007D33AB" w:rsidRPr="007D33AB" w:rsidRDefault="007D33AB" w:rsidP="005A0C51">
      <w:pPr>
        <w:widowControl w:val="0"/>
        <w:tabs>
          <w:tab w:val="left" w:pos="993"/>
        </w:tabs>
        <w:ind w:left="-142"/>
        <w:rPr>
          <w:iCs/>
          <w:szCs w:val="24"/>
        </w:rPr>
      </w:pPr>
      <w:r w:rsidRPr="007D33AB">
        <w:rPr>
          <w:iCs/>
          <w:szCs w:val="24"/>
        </w:rPr>
        <w:t xml:space="preserve">Pastabos: </w:t>
      </w:r>
    </w:p>
    <w:p w14:paraId="332F07CE" w14:textId="5C586663" w:rsidR="007D33AB" w:rsidRPr="007D33AB" w:rsidRDefault="007D33AB" w:rsidP="005A0C51">
      <w:pPr>
        <w:numPr>
          <w:ilvl w:val="0"/>
          <w:numId w:val="12"/>
        </w:numPr>
        <w:tabs>
          <w:tab w:val="left" w:pos="175"/>
          <w:tab w:val="left" w:pos="993"/>
        </w:tabs>
        <w:spacing w:after="200" w:line="300" w:lineRule="auto"/>
        <w:ind w:left="-142" w:hanging="33"/>
        <w:contextualSpacing/>
        <w:rPr>
          <w:iCs/>
          <w:sz w:val="20"/>
        </w:rPr>
      </w:pPr>
      <w:r w:rsidRPr="007D33AB">
        <w:rPr>
          <w:iCs/>
          <w:szCs w:val="24"/>
        </w:rPr>
        <w:t>tiekėjas gali teikti informaciją apie įvykdytas sutartis, kurios pradėtos ir baigtos vykdyti per paskutinius 5 metus;</w:t>
      </w:r>
    </w:p>
    <w:p w14:paraId="2E4B3750" w14:textId="03B13DCF" w:rsidR="007D33AB" w:rsidRPr="00AA11C0" w:rsidRDefault="007D33AB" w:rsidP="005A0C51">
      <w:pPr>
        <w:numPr>
          <w:ilvl w:val="0"/>
          <w:numId w:val="12"/>
        </w:numPr>
        <w:tabs>
          <w:tab w:val="left" w:pos="175"/>
          <w:tab w:val="left" w:pos="993"/>
        </w:tabs>
        <w:spacing w:after="200" w:line="300" w:lineRule="auto"/>
        <w:ind w:left="-142" w:hanging="33"/>
        <w:contextualSpacing/>
        <w:rPr>
          <w:iCs/>
          <w:szCs w:val="24"/>
        </w:rPr>
      </w:pPr>
      <w:r w:rsidRPr="007D33AB">
        <w:rPr>
          <w:iCs/>
          <w:szCs w:val="24"/>
        </w:rPr>
        <w:t xml:space="preserve">tiekėjas gali teikti informaciją apie įvykdytas sutartis, kurios pradėtos vykdyti anksčiau nei per  paskutinius 5 metus, tačiau pabaigtos vykdyti per paskutinius 5 metus, tokiu atveju laikoma, kad </w:t>
      </w:r>
      <w:r w:rsidR="00120246">
        <w:rPr>
          <w:iCs/>
          <w:szCs w:val="24"/>
        </w:rPr>
        <w:t>tiekėjas</w:t>
      </w:r>
      <w:r w:rsidRPr="007D33AB">
        <w:rPr>
          <w:iCs/>
          <w:szCs w:val="24"/>
        </w:rPr>
        <w:t xml:space="preserve"> atitinka </w:t>
      </w:r>
      <w:r w:rsidR="00120246">
        <w:rPr>
          <w:iCs/>
          <w:szCs w:val="24"/>
        </w:rPr>
        <w:t>vertinimo kriterijų</w:t>
      </w:r>
      <w:r w:rsidRPr="007D33AB">
        <w:rPr>
          <w:iCs/>
          <w:szCs w:val="24"/>
        </w:rPr>
        <w:t xml:space="preserve">, jei per paskutinius 5 metus iki pasiūlymo pateikimo </w:t>
      </w:r>
      <w:r w:rsidRPr="00AA11C0">
        <w:rPr>
          <w:iCs/>
          <w:szCs w:val="24"/>
        </w:rPr>
        <w:t>termino pabaigos pagal</w:t>
      </w:r>
      <w:r w:rsidR="00AA11C0" w:rsidRPr="00AA11C0">
        <w:rPr>
          <w:iCs/>
          <w:szCs w:val="24"/>
        </w:rPr>
        <w:t xml:space="preserve"> baigtą vykdyti</w:t>
      </w:r>
      <w:r w:rsidRPr="00AA11C0">
        <w:rPr>
          <w:iCs/>
          <w:szCs w:val="24"/>
        </w:rPr>
        <w:t xml:space="preserve"> sutartį yra</w:t>
      </w:r>
      <w:r w:rsidR="00CF4A3A" w:rsidRPr="00AA11C0">
        <w:rPr>
          <w:iCs/>
          <w:szCs w:val="24"/>
        </w:rPr>
        <w:t xml:space="preserve"> suteikęs paslaugų</w:t>
      </w:r>
      <w:r w:rsidRPr="00AA11C0">
        <w:rPr>
          <w:iCs/>
          <w:szCs w:val="24"/>
        </w:rPr>
        <w:t xml:space="preserve"> už ne mažiau kaip 10 000,00 Eur be PVM.;</w:t>
      </w:r>
    </w:p>
    <w:p w14:paraId="1695CADC" w14:textId="6299C57D" w:rsidR="007D33AB" w:rsidRPr="00AA11C0" w:rsidRDefault="007D33AB" w:rsidP="005A0C51">
      <w:pPr>
        <w:numPr>
          <w:ilvl w:val="0"/>
          <w:numId w:val="12"/>
        </w:numPr>
        <w:tabs>
          <w:tab w:val="left" w:pos="175"/>
          <w:tab w:val="left" w:pos="993"/>
        </w:tabs>
        <w:spacing w:after="200" w:line="300" w:lineRule="auto"/>
        <w:ind w:left="-142" w:hanging="33"/>
        <w:contextualSpacing/>
        <w:rPr>
          <w:iCs/>
          <w:szCs w:val="24"/>
        </w:rPr>
      </w:pPr>
      <w:r w:rsidRPr="00AA11C0">
        <w:rPr>
          <w:iCs/>
          <w:szCs w:val="24"/>
        </w:rPr>
        <w:lastRenderedPageBreak/>
        <w:t xml:space="preserve">tiekėjas gali teikti informaciją apie dar nebaigtų vykdyti sutarčių jau įvykdytas dalis, tokiu atveju laikoma, kad </w:t>
      </w:r>
      <w:r w:rsidR="00120246">
        <w:rPr>
          <w:iCs/>
          <w:szCs w:val="24"/>
        </w:rPr>
        <w:t>tiekėjas</w:t>
      </w:r>
      <w:r w:rsidR="00120246" w:rsidRPr="007D33AB">
        <w:rPr>
          <w:iCs/>
          <w:szCs w:val="24"/>
        </w:rPr>
        <w:t xml:space="preserve"> atitinka </w:t>
      </w:r>
      <w:r w:rsidR="00120246">
        <w:rPr>
          <w:iCs/>
          <w:szCs w:val="24"/>
        </w:rPr>
        <w:t>vertinimo kriterijų</w:t>
      </w:r>
      <w:r w:rsidRPr="00AA11C0">
        <w:rPr>
          <w:iCs/>
          <w:szCs w:val="24"/>
        </w:rPr>
        <w:t>, jei per paskutinius 5 metus iki pasiūlymo pateikimo termino pabaigos pagal</w:t>
      </w:r>
      <w:r w:rsidR="00AA11C0" w:rsidRPr="00AA11C0">
        <w:rPr>
          <w:iCs/>
          <w:szCs w:val="24"/>
        </w:rPr>
        <w:t xml:space="preserve"> vykdomą</w:t>
      </w:r>
      <w:r w:rsidRPr="00AA11C0">
        <w:rPr>
          <w:iCs/>
          <w:szCs w:val="24"/>
        </w:rPr>
        <w:t xml:space="preserve"> sutartį yra </w:t>
      </w:r>
      <w:r w:rsidR="00CF4A3A" w:rsidRPr="00AA11C0">
        <w:rPr>
          <w:iCs/>
          <w:szCs w:val="24"/>
        </w:rPr>
        <w:t>suteikęs paslaugų</w:t>
      </w:r>
      <w:r w:rsidRPr="00AA11C0">
        <w:rPr>
          <w:iCs/>
          <w:szCs w:val="24"/>
        </w:rPr>
        <w:t xml:space="preserve"> už ne mažiau kaip 10 000,00 Eur be PVM.;</w:t>
      </w:r>
    </w:p>
    <w:p w14:paraId="2A48600F" w14:textId="5956499D" w:rsidR="007D33AB" w:rsidRPr="00AA11C0" w:rsidRDefault="007D33AB" w:rsidP="005A0C51">
      <w:pPr>
        <w:tabs>
          <w:tab w:val="left" w:pos="851"/>
          <w:tab w:val="left" w:pos="993"/>
        </w:tabs>
        <w:autoSpaceDN w:val="0"/>
        <w:spacing w:before="120"/>
        <w:ind w:left="-142"/>
        <w:rPr>
          <w:rFonts w:cs="Calibri"/>
          <w:iCs/>
          <w:szCs w:val="24"/>
        </w:rPr>
      </w:pPr>
      <w:r w:rsidRPr="007D33AB">
        <w:rPr>
          <w:rFonts w:cs="Calibri"/>
          <w:iCs/>
          <w:szCs w:val="24"/>
        </w:rPr>
        <w:t xml:space="preserve">- tiekėjui nedraudžiama remtis sutartimi, kurią tiekėjas vykdė ne vienas, bet kartu su kitais ūkio subjektais. Tačiau </w:t>
      </w:r>
      <w:r w:rsidRPr="007D33AB">
        <w:rPr>
          <w:iCs/>
          <w:szCs w:val="24"/>
        </w:rPr>
        <w:t xml:space="preserve">tokiu atveju </w:t>
      </w:r>
      <w:r w:rsidRPr="007D33AB">
        <w:rPr>
          <w:rFonts w:cs="Calibri"/>
          <w:iCs/>
          <w:szCs w:val="24"/>
        </w:rPr>
        <w:t>bus vertinam</w:t>
      </w:r>
      <w:r w:rsidR="00AA11C0">
        <w:rPr>
          <w:rFonts w:cs="Calibri"/>
          <w:iCs/>
          <w:szCs w:val="24"/>
        </w:rPr>
        <w:t xml:space="preserve">a </w:t>
      </w:r>
      <w:r w:rsidRPr="007D33AB">
        <w:rPr>
          <w:rFonts w:cs="Calibri"/>
          <w:iCs/>
          <w:szCs w:val="24"/>
        </w:rPr>
        <w:t xml:space="preserve">būtent konkretaus </w:t>
      </w:r>
      <w:r w:rsidRPr="007D33AB">
        <w:rPr>
          <w:iCs/>
          <w:szCs w:val="24"/>
        </w:rPr>
        <w:t>ūkio subjekt</w:t>
      </w:r>
      <w:r w:rsidR="00AA11C0">
        <w:rPr>
          <w:iCs/>
          <w:szCs w:val="24"/>
        </w:rPr>
        <w:t>ui</w:t>
      </w:r>
      <w:r w:rsidRPr="007D33AB">
        <w:rPr>
          <w:rFonts w:cs="Calibri"/>
          <w:iCs/>
          <w:szCs w:val="24"/>
        </w:rPr>
        <w:t>, dalyvaujanči</w:t>
      </w:r>
      <w:r w:rsidR="00AA11C0">
        <w:rPr>
          <w:rFonts w:cs="Calibri"/>
          <w:iCs/>
          <w:szCs w:val="24"/>
        </w:rPr>
        <w:t xml:space="preserve">am </w:t>
      </w:r>
      <w:r w:rsidRPr="007D33AB">
        <w:rPr>
          <w:rFonts w:cs="Calibri"/>
          <w:iCs/>
          <w:szCs w:val="24"/>
        </w:rPr>
        <w:t>viešajame pirkime</w:t>
      </w:r>
      <w:r w:rsidR="00AA11C0">
        <w:rPr>
          <w:rFonts w:cs="Calibri"/>
          <w:iCs/>
          <w:szCs w:val="24"/>
        </w:rPr>
        <w:t>, tenkanti</w:t>
      </w:r>
      <w:r w:rsidRPr="007D33AB">
        <w:rPr>
          <w:rFonts w:cs="Calibri"/>
          <w:iCs/>
          <w:szCs w:val="24"/>
        </w:rPr>
        <w:t xml:space="preserve"> įvykdytos</w:t>
      </w:r>
      <w:r w:rsidR="00120246">
        <w:rPr>
          <w:rFonts w:cs="Calibri"/>
          <w:iCs/>
          <w:szCs w:val="24"/>
        </w:rPr>
        <w:t>/vykdomos</w:t>
      </w:r>
      <w:r w:rsidRPr="007D33AB">
        <w:rPr>
          <w:rFonts w:cs="Calibri"/>
          <w:iCs/>
          <w:szCs w:val="24"/>
        </w:rPr>
        <w:t xml:space="preserve"> sutarties </w:t>
      </w:r>
      <w:r w:rsidR="00AA11C0">
        <w:rPr>
          <w:rFonts w:cs="Calibri"/>
          <w:iCs/>
          <w:szCs w:val="24"/>
        </w:rPr>
        <w:t xml:space="preserve">suteiktų paslaugų </w:t>
      </w:r>
      <w:r w:rsidRPr="007D33AB">
        <w:rPr>
          <w:rFonts w:cs="Calibri"/>
          <w:iCs/>
          <w:szCs w:val="24"/>
        </w:rPr>
        <w:t>vertė, o ne visas vykdytos sutarties objektas.</w:t>
      </w:r>
    </w:p>
    <w:p w14:paraId="21043B05" w14:textId="77777777" w:rsidR="005A0C51" w:rsidRDefault="007D33AB" w:rsidP="005A0C51">
      <w:pPr>
        <w:pStyle w:val="Sraopastraipa"/>
        <w:numPr>
          <w:ilvl w:val="1"/>
          <w:numId w:val="10"/>
        </w:numPr>
        <w:tabs>
          <w:tab w:val="left" w:pos="426"/>
          <w:tab w:val="left" w:pos="993"/>
        </w:tabs>
        <w:ind w:left="-142" w:firstLine="0"/>
        <w:rPr>
          <w:rFonts w:eastAsia="Calibri"/>
          <w:bCs/>
          <w:szCs w:val="24"/>
        </w:rPr>
      </w:pPr>
      <w:r w:rsidRPr="007D33AB">
        <w:rPr>
          <w:rFonts w:eastAsia="Calibri"/>
          <w:bCs/>
          <w:szCs w:val="24"/>
        </w:rPr>
        <w:t xml:space="preserve">  Įvykdytų</w:t>
      </w:r>
      <w:r w:rsidR="00120246">
        <w:rPr>
          <w:rFonts w:eastAsia="Calibri"/>
          <w:bCs/>
          <w:szCs w:val="24"/>
        </w:rPr>
        <w:t>/vykdomų</w:t>
      </w:r>
      <w:r w:rsidRPr="007D33AB">
        <w:rPr>
          <w:rFonts w:eastAsia="Calibri"/>
          <w:bCs/>
          <w:szCs w:val="24"/>
        </w:rPr>
        <w:t xml:space="preserve"> sutarčių skaičiaus kriterijaus, išreikšto sveiku skaičiumi (DG), balai priskiriami taip:</w:t>
      </w:r>
    </w:p>
    <w:p w14:paraId="6BE37FDE" w14:textId="117A6F15" w:rsidR="009548C1" w:rsidRPr="005A0C51" w:rsidRDefault="00AA11C0" w:rsidP="005A0C51">
      <w:pPr>
        <w:pStyle w:val="Sraopastraipa"/>
        <w:numPr>
          <w:ilvl w:val="1"/>
          <w:numId w:val="10"/>
        </w:numPr>
        <w:tabs>
          <w:tab w:val="left" w:pos="426"/>
          <w:tab w:val="left" w:pos="993"/>
        </w:tabs>
        <w:ind w:left="-142" w:firstLine="0"/>
        <w:rPr>
          <w:rFonts w:eastAsia="Calibri"/>
          <w:bCs/>
          <w:szCs w:val="24"/>
        </w:rPr>
      </w:pPr>
      <w:r w:rsidRPr="005A0C51">
        <w:rPr>
          <w:rFonts w:eastAsia="Calibri"/>
          <w:color w:val="000000"/>
          <w:szCs w:val="24"/>
        </w:rPr>
        <w:t xml:space="preserve"> </w:t>
      </w:r>
      <w:r w:rsidR="009548C1" w:rsidRPr="005A0C51">
        <w:rPr>
          <w:rFonts w:eastAsia="Calibri"/>
          <w:color w:val="000000"/>
          <w:szCs w:val="24"/>
        </w:rPr>
        <w:t xml:space="preserve">Už </w:t>
      </w:r>
      <w:r w:rsidR="007164CA" w:rsidRPr="005A0C51">
        <w:rPr>
          <w:rFonts w:eastAsia="Calibri"/>
          <w:color w:val="000000"/>
          <w:szCs w:val="24"/>
        </w:rPr>
        <w:t>įvykdytų</w:t>
      </w:r>
      <w:r w:rsidR="00120246" w:rsidRPr="005A0C51">
        <w:rPr>
          <w:rFonts w:eastAsia="Calibri"/>
          <w:bCs/>
          <w:szCs w:val="24"/>
        </w:rPr>
        <w:t>/vykdomų</w:t>
      </w:r>
      <w:r w:rsidR="007164CA" w:rsidRPr="005A0C51">
        <w:rPr>
          <w:rFonts w:eastAsia="Calibri"/>
          <w:color w:val="000000"/>
          <w:szCs w:val="24"/>
        </w:rPr>
        <w:t xml:space="preserve"> sutarčių skaičių </w:t>
      </w:r>
      <w:r w:rsidR="009548C1" w:rsidRPr="005A0C51">
        <w:rPr>
          <w:rFonts w:eastAsia="Calibri"/>
          <w:color w:val="000000"/>
          <w:szCs w:val="24"/>
        </w:rPr>
        <w:t>skiriamų balų tvarka:</w:t>
      </w:r>
    </w:p>
    <w:p w14:paraId="7E8C6D50" w14:textId="77777777" w:rsidR="005A0C51" w:rsidRPr="005A0C51" w:rsidRDefault="005A0C51" w:rsidP="005A0C51">
      <w:pPr>
        <w:pStyle w:val="Sraopastraipa"/>
        <w:tabs>
          <w:tab w:val="left" w:pos="426"/>
          <w:tab w:val="left" w:pos="993"/>
        </w:tabs>
        <w:ind w:left="-142"/>
        <w:rPr>
          <w:rFonts w:eastAsia="Calibri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5048"/>
        <w:gridCol w:w="4111"/>
      </w:tblGrid>
      <w:tr w:rsidR="009548C1" w:rsidRPr="009548C1" w14:paraId="21F96F24" w14:textId="77777777" w:rsidTr="005A0C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67B4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right="-258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Eil.</w:t>
            </w:r>
          </w:p>
          <w:p w14:paraId="44702833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Nr.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1521" w14:textId="07C979CF" w:rsidR="009548C1" w:rsidRPr="009548C1" w:rsidRDefault="009548C1" w:rsidP="00293630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Tiekėj</w:t>
            </w:r>
            <w:r w:rsidR="00293630">
              <w:rPr>
                <w:rFonts w:eastAsia="Calibri"/>
                <w:b/>
                <w:bCs/>
                <w:color w:val="000000"/>
                <w:szCs w:val="24"/>
              </w:rPr>
              <w:t>o įvykdytų/ vykdomų sutarčių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C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Skiriami balai (DG)</w:t>
            </w:r>
          </w:p>
        </w:tc>
      </w:tr>
      <w:tr w:rsidR="009548C1" w:rsidRPr="009548C1" w14:paraId="76D8E5DA" w14:textId="77777777" w:rsidTr="005A0C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8361" w14:textId="37C867C8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bookmarkStart w:id="4" w:name="_Hlk199496411"/>
            <w:r>
              <w:rPr>
                <w:rFonts w:eastAsia="Calibri"/>
                <w:color w:val="000000"/>
                <w:szCs w:val="24"/>
              </w:rPr>
              <w:t>1</w:t>
            </w:r>
            <w:r w:rsidRPr="009548C1"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0F22" w14:textId="667D23BA" w:rsidR="009548C1" w:rsidRPr="009548C1" w:rsidRDefault="007164CA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5E9A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0</w:t>
            </w:r>
          </w:p>
        </w:tc>
      </w:tr>
      <w:tr w:rsidR="009548C1" w:rsidRPr="009548C1" w14:paraId="4348E95D" w14:textId="77777777" w:rsidTr="005A0C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C6F7" w14:textId="3A76CDD5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EBCB" w14:textId="49086EDE" w:rsidR="009548C1" w:rsidRPr="009548C1" w:rsidRDefault="007164CA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</w:t>
            </w:r>
            <w:r w:rsidR="009548C1" w:rsidRPr="009548C1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2E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5</w:t>
            </w:r>
          </w:p>
        </w:tc>
      </w:tr>
      <w:tr w:rsidR="009548C1" w:rsidRPr="009548C1" w14:paraId="7A2B8EE6" w14:textId="77777777" w:rsidTr="005A0C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6688" w14:textId="5F4D7B0F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4FC3" w14:textId="6392299E" w:rsidR="009548C1" w:rsidRPr="009548C1" w:rsidRDefault="007164CA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C4F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10</w:t>
            </w:r>
          </w:p>
        </w:tc>
      </w:tr>
      <w:tr w:rsidR="009548C1" w:rsidRPr="009548C1" w14:paraId="79D46412" w14:textId="77777777" w:rsidTr="005A0C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03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4.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F21" w14:textId="79536C9C" w:rsidR="009548C1" w:rsidRPr="009548C1" w:rsidRDefault="007164CA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 ir daugiau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157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15</w:t>
            </w:r>
          </w:p>
        </w:tc>
      </w:tr>
      <w:bookmarkEnd w:id="2"/>
      <w:bookmarkEnd w:id="3"/>
      <w:bookmarkEnd w:id="4"/>
    </w:tbl>
    <w:p w14:paraId="123BFC22" w14:textId="34B9C492" w:rsidR="003D4647" w:rsidRDefault="003D4647" w:rsidP="009548C1">
      <w:pPr>
        <w:shd w:val="clear" w:color="auto" w:fill="FFFFFF"/>
        <w:tabs>
          <w:tab w:val="left" w:pos="709"/>
          <w:tab w:val="left" w:pos="1843"/>
        </w:tabs>
      </w:pPr>
    </w:p>
    <w:p w14:paraId="49618559" w14:textId="77777777" w:rsidR="0025592A" w:rsidRDefault="0025592A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34313C83" w14:textId="5FB8DC94" w:rsidR="0025592A" w:rsidRPr="001A3B67" w:rsidRDefault="0025592A" w:rsidP="0025592A">
      <w:pPr>
        <w:tabs>
          <w:tab w:val="left" w:pos="2055"/>
        </w:tabs>
        <w:jc w:val="right"/>
        <w:rPr>
          <w:rFonts w:ascii="Arial" w:hAnsi="Arial" w:cs="Arial"/>
        </w:rPr>
      </w:pPr>
      <w:r>
        <w:rPr>
          <w:szCs w:val="24"/>
        </w:rPr>
        <w:lastRenderedPageBreak/>
        <w:t>Suteiktų paslaugų</w:t>
      </w:r>
      <w:r w:rsidRPr="001A3B67">
        <w:rPr>
          <w:szCs w:val="24"/>
        </w:rPr>
        <w:t xml:space="preserve"> sąrašo formos pavyzdys</w:t>
      </w:r>
    </w:p>
    <w:p w14:paraId="5FEB372B" w14:textId="77777777" w:rsidR="0025592A" w:rsidRDefault="0025592A" w:rsidP="0025592A">
      <w:pPr>
        <w:ind w:firstLine="1298"/>
        <w:rPr>
          <w:rFonts w:eastAsia="Calibri"/>
          <w:sz w:val="22"/>
          <w:szCs w:val="22"/>
        </w:rPr>
      </w:pPr>
    </w:p>
    <w:p w14:paraId="5DB054B2" w14:textId="77777777" w:rsidR="0025592A" w:rsidRPr="001A3B67" w:rsidRDefault="0025592A" w:rsidP="0025592A">
      <w:pPr>
        <w:ind w:firstLine="1298"/>
        <w:rPr>
          <w:rFonts w:eastAsia="Calibri"/>
          <w:sz w:val="22"/>
          <w:szCs w:val="22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536"/>
        <w:gridCol w:w="2268"/>
        <w:gridCol w:w="2268"/>
        <w:gridCol w:w="2410"/>
        <w:gridCol w:w="2410"/>
      </w:tblGrid>
      <w:tr w:rsidR="0025592A" w:rsidRPr="001A3B67" w14:paraId="2D648562" w14:textId="77777777" w:rsidTr="0025592A">
        <w:trPr>
          <w:cantSplit/>
          <w:trHeight w:val="17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0AE15F7" w14:textId="77777777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 w:rsidRPr="001A3B67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18D94C0" w14:textId="10FF1FBE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 w:rsidRPr="001A3B67">
              <w:rPr>
                <w:b/>
                <w:szCs w:val="24"/>
              </w:rPr>
              <w:t>Sutarties</w:t>
            </w:r>
            <w:r w:rsidR="006E0983">
              <w:rPr>
                <w:b/>
                <w:szCs w:val="24"/>
              </w:rPr>
              <w:t xml:space="preserve">(suteiktų paslaugų) </w:t>
            </w:r>
            <w:r w:rsidRPr="001A3B67">
              <w:rPr>
                <w:b/>
                <w:szCs w:val="24"/>
              </w:rPr>
              <w:t xml:space="preserve"> pavadinimas</w:t>
            </w:r>
            <w:r w:rsidR="006E0983">
              <w:rPr>
                <w:b/>
                <w:szCs w:val="24"/>
              </w:rPr>
              <w:t xml:space="preserve">, Nr.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EB72725" w14:textId="6C4291FA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Suteiktų paslaugų</w:t>
            </w:r>
            <w:r w:rsidRPr="001A3B67">
              <w:rPr>
                <w:b/>
                <w:szCs w:val="24"/>
              </w:rPr>
              <w:t xml:space="preserve"> vertė, Eur be PVM</w:t>
            </w:r>
          </w:p>
          <w:p w14:paraId="2365808C" w14:textId="556D4D26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80146FE" w14:textId="7B804976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Suteiktų paslaugų</w:t>
            </w:r>
            <w:r w:rsidRPr="001A3B67">
              <w:rPr>
                <w:b/>
                <w:szCs w:val="24"/>
              </w:rPr>
              <w:t xml:space="preserve"> pradžios ir pabaigos datos</w:t>
            </w:r>
          </w:p>
          <w:p w14:paraId="340D205E" w14:textId="77777777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 w:rsidRPr="001A3B67">
              <w:rPr>
                <w:b/>
                <w:szCs w:val="24"/>
              </w:rPr>
              <w:t>(</w:t>
            </w:r>
            <w:r w:rsidRPr="001A3B67">
              <w:rPr>
                <w:b/>
                <w:i/>
                <w:iCs/>
                <w:szCs w:val="24"/>
              </w:rPr>
              <w:t>metai, mėnuo, diena</w:t>
            </w:r>
            <w:r w:rsidRPr="001A3B67">
              <w:rPr>
                <w:b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9F826C" w14:textId="77777777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 w:rsidRPr="001A3B67">
              <w:rPr>
                <w:b/>
                <w:szCs w:val="24"/>
              </w:rPr>
              <w:t>Užsakovo pavadinimas, kontaktinis asmuo (vardas, pavardė, pareigos, tel. Nr.)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5B65FD" w14:textId="77777777" w:rsidR="0025592A" w:rsidRPr="001A3B67" w:rsidRDefault="0025592A" w:rsidP="00A53B0D">
            <w:pPr>
              <w:keepNext/>
              <w:keepLines/>
              <w:jc w:val="center"/>
              <w:rPr>
                <w:b/>
                <w:szCs w:val="24"/>
              </w:rPr>
            </w:pPr>
            <w:r w:rsidRPr="001A3B67">
              <w:rPr>
                <w:b/>
                <w:szCs w:val="24"/>
              </w:rPr>
              <w:t>Užsakovo pažymos (atsiliepimo) Nr. ir data</w:t>
            </w:r>
          </w:p>
        </w:tc>
      </w:tr>
      <w:tr w:rsidR="0025592A" w:rsidRPr="001A3B67" w14:paraId="3409784B" w14:textId="77777777" w:rsidTr="0025592A">
        <w:trPr>
          <w:cantSplit/>
          <w:trHeight w:val="22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DDEB7" w14:textId="77777777" w:rsidR="0025592A" w:rsidRPr="001A3B67" w:rsidRDefault="0025592A" w:rsidP="00A53B0D">
            <w:pPr>
              <w:keepNext/>
              <w:keepLines/>
              <w:rPr>
                <w:b/>
                <w:i/>
                <w:szCs w:val="24"/>
              </w:rPr>
            </w:pPr>
            <w:r w:rsidRPr="001A3B67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5CB5A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CBA35D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70FFD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14A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616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</w:tr>
      <w:tr w:rsidR="0025592A" w:rsidRPr="001A3B67" w14:paraId="2AB978B8" w14:textId="77777777" w:rsidTr="0025592A">
        <w:trPr>
          <w:cantSplit/>
          <w:trHeight w:val="22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8A7F7" w14:textId="77777777" w:rsidR="0025592A" w:rsidRPr="001A3B67" w:rsidRDefault="0025592A" w:rsidP="00A53B0D">
            <w:pPr>
              <w:keepNext/>
              <w:keepLines/>
              <w:rPr>
                <w:b/>
                <w:i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09CF3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8213C4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D2DAE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022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C9C" w14:textId="77777777" w:rsidR="0025592A" w:rsidRPr="001A3B67" w:rsidRDefault="0025592A" w:rsidP="00A53B0D">
            <w:pPr>
              <w:keepNext/>
              <w:keepLines/>
              <w:rPr>
                <w:szCs w:val="24"/>
              </w:rPr>
            </w:pPr>
          </w:p>
        </w:tc>
      </w:tr>
    </w:tbl>
    <w:p w14:paraId="285901D6" w14:textId="77777777" w:rsidR="0025592A" w:rsidRPr="001A3B67" w:rsidRDefault="0025592A" w:rsidP="0025592A">
      <w:pPr>
        <w:widowControl w:val="0"/>
        <w:suppressAutoHyphens/>
        <w:ind w:firstLine="709"/>
        <w:rPr>
          <w:i/>
          <w:szCs w:val="24"/>
        </w:rPr>
      </w:pPr>
      <w:r w:rsidRPr="001A3B67">
        <w:rPr>
          <w:i/>
          <w:szCs w:val="24"/>
        </w:rPr>
        <w:t>Pastaba. Prie šio sąrašo pridedama užsakovo pažyma (ar atsiliepimas) sąraše nurodytai sutarčiai.</w:t>
      </w:r>
    </w:p>
    <w:p w14:paraId="79A84428" w14:textId="77777777" w:rsidR="0025592A" w:rsidRPr="001A3B67" w:rsidRDefault="0025592A" w:rsidP="0025592A">
      <w:pPr>
        <w:widowControl w:val="0"/>
        <w:tabs>
          <w:tab w:val="left" w:pos="175"/>
          <w:tab w:val="left" w:pos="851"/>
        </w:tabs>
        <w:suppressAutoHyphens/>
        <w:ind w:left="709" w:right="-598"/>
        <w:contextualSpacing/>
        <w:rPr>
          <w:bCs/>
          <w:i/>
          <w:iCs/>
          <w:szCs w:val="24"/>
        </w:rPr>
      </w:pPr>
    </w:p>
    <w:p w14:paraId="474BB56E" w14:textId="77777777" w:rsidR="0025592A" w:rsidRPr="001A3B67" w:rsidRDefault="0025592A" w:rsidP="0025592A">
      <w:pPr>
        <w:widowControl w:val="0"/>
        <w:tabs>
          <w:tab w:val="left" w:pos="175"/>
          <w:tab w:val="left" w:pos="851"/>
        </w:tabs>
        <w:suppressAutoHyphens/>
        <w:ind w:left="709" w:right="-598"/>
        <w:contextualSpacing/>
        <w:rPr>
          <w:bCs/>
          <w:i/>
          <w:iCs/>
          <w:szCs w:val="24"/>
        </w:rPr>
      </w:pPr>
    </w:p>
    <w:p w14:paraId="3E7C2363" w14:textId="77777777" w:rsidR="0025592A" w:rsidRPr="001A3B67" w:rsidRDefault="0025592A" w:rsidP="0025592A">
      <w:pPr>
        <w:widowControl w:val="0"/>
        <w:tabs>
          <w:tab w:val="left" w:pos="175"/>
          <w:tab w:val="left" w:pos="851"/>
        </w:tabs>
        <w:suppressAutoHyphens/>
        <w:ind w:left="709" w:right="-598"/>
        <w:contextualSpacing/>
        <w:rPr>
          <w:bCs/>
          <w:i/>
          <w:iCs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5592A" w:rsidRPr="001A3B67" w14:paraId="1296EC38" w14:textId="77777777" w:rsidTr="00A53B0D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726B" w14:textId="77777777" w:rsidR="0025592A" w:rsidRPr="001A3B67" w:rsidRDefault="0025592A" w:rsidP="00A53B0D">
            <w:pPr>
              <w:keepNext/>
              <w:keepLines/>
              <w:ind w:right="-82"/>
              <w:rPr>
                <w:color w:val="FF0000"/>
                <w:sz w:val="20"/>
              </w:rPr>
            </w:pPr>
          </w:p>
        </w:tc>
        <w:tc>
          <w:tcPr>
            <w:tcW w:w="873" w:type="dxa"/>
          </w:tcPr>
          <w:p w14:paraId="64404A76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color w:val="FF0000"/>
                <w:sz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77AC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color w:val="FF0000"/>
                <w:sz w:val="20"/>
              </w:rPr>
            </w:pPr>
          </w:p>
        </w:tc>
        <w:tc>
          <w:tcPr>
            <w:tcW w:w="1013" w:type="dxa"/>
          </w:tcPr>
          <w:p w14:paraId="627CBD0D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color w:val="FF0000"/>
                <w:sz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D8512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color w:val="FF0000"/>
                <w:sz w:val="20"/>
              </w:rPr>
            </w:pPr>
          </w:p>
        </w:tc>
      </w:tr>
      <w:tr w:rsidR="0025592A" w:rsidRPr="001A3B67" w14:paraId="11DF154E" w14:textId="77777777" w:rsidTr="00A53B0D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0CA4E" w14:textId="77777777" w:rsidR="0025592A" w:rsidRPr="001A3B67" w:rsidRDefault="0025592A" w:rsidP="00A53B0D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</w:rPr>
            </w:pPr>
            <w:r w:rsidRPr="001A3B67">
              <w:rPr>
                <w:position w:val="6"/>
                <w:sz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2A8DE163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C5EA5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sz w:val="20"/>
              </w:rPr>
            </w:pPr>
            <w:r w:rsidRPr="001A3B67">
              <w:rPr>
                <w:position w:val="6"/>
                <w:sz w:val="20"/>
              </w:rPr>
              <w:t>(Parašas)</w:t>
            </w:r>
            <w:r w:rsidRPr="001A3B67">
              <w:rPr>
                <w:i/>
                <w:sz w:val="20"/>
              </w:rPr>
              <w:t xml:space="preserve"> </w:t>
            </w:r>
          </w:p>
        </w:tc>
        <w:tc>
          <w:tcPr>
            <w:tcW w:w="1013" w:type="dxa"/>
          </w:tcPr>
          <w:p w14:paraId="1597A4F4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sz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FE347" w14:textId="77777777" w:rsidR="0025592A" w:rsidRPr="001A3B67" w:rsidRDefault="0025592A" w:rsidP="00A53B0D">
            <w:pPr>
              <w:keepNext/>
              <w:keepLines/>
              <w:ind w:right="-82"/>
              <w:jc w:val="center"/>
              <w:rPr>
                <w:sz w:val="20"/>
              </w:rPr>
            </w:pPr>
            <w:r w:rsidRPr="001A3B67">
              <w:rPr>
                <w:position w:val="6"/>
                <w:sz w:val="20"/>
              </w:rPr>
              <w:t>(Vardas ir pavardė)</w:t>
            </w:r>
            <w:r w:rsidRPr="001A3B67">
              <w:rPr>
                <w:i/>
                <w:sz w:val="20"/>
              </w:rPr>
              <w:t xml:space="preserve"> </w:t>
            </w:r>
          </w:p>
        </w:tc>
      </w:tr>
    </w:tbl>
    <w:p w14:paraId="36410437" w14:textId="77777777" w:rsidR="0025592A" w:rsidRPr="001A3B67" w:rsidRDefault="0025592A" w:rsidP="0025592A">
      <w:pPr>
        <w:ind w:right="993"/>
        <w:rPr>
          <w:rFonts w:eastAsia="Calibri"/>
          <w:sz w:val="22"/>
          <w:szCs w:val="22"/>
        </w:rPr>
      </w:pPr>
    </w:p>
    <w:p w14:paraId="207B45CB" w14:textId="77777777" w:rsidR="0025592A" w:rsidRPr="004D7E35" w:rsidRDefault="0025592A" w:rsidP="009548C1">
      <w:pPr>
        <w:shd w:val="clear" w:color="auto" w:fill="FFFFFF"/>
        <w:tabs>
          <w:tab w:val="left" w:pos="709"/>
          <w:tab w:val="left" w:pos="1843"/>
        </w:tabs>
      </w:pPr>
    </w:p>
    <w:sectPr w:rsidR="0025592A" w:rsidRPr="004D7E35" w:rsidSect="002559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6D8A" w14:textId="77777777" w:rsidR="00E36A11" w:rsidRDefault="00E36A11" w:rsidP="006E383A">
      <w:r>
        <w:separator/>
      </w:r>
    </w:p>
  </w:endnote>
  <w:endnote w:type="continuationSeparator" w:id="0">
    <w:p w14:paraId="03A37575" w14:textId="77777777" w:rsidR="00E36A11" w:rsidRDefault="00E36A11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4387" w14:textId="77777777" w:rsidR="00E36A11" w:rsidRDefault="00E36A11" w:rsidP="006E383A">
      <w:r>
        <w:separator/>
      </w:r>
    </w:p>
  </w:footnote>
  <w:footnote w:type="continuationSeparator" w:id="0">
    <w:p w14:paraId="3201B634" w14:textId="77777777" w:rsidR="00E36A11" w:rsidRDefault="00E36A11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C5F866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440D29"/>
    <w:multiLevelType w:val="multilevel"/>
    <w:tmpl w:val="C5F866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10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1"/>
  </w:num>
  <w:num w:numId="9" w16cid:durableId="1903982339">
    <w:abstractNumId w:val="7"/>
  </w:num>
  <w:num w:numId="10" w16cid:durableId="540291209">
    <w:abstractNumId w:val="4"/>
  </w:num>
  <w:num w:numId="11" w16cid:durableId="182900916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8053900">
    <w:abstractNumId w:val="6"/>
  </w:num>
  <w:num w:numId="13" w16cid:durableId="222956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024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1F0BAF"/>
    <w:rsid w:val="0020507A"/>
    <w:rsid w:val="00225CD9"/>
    <w:rsid w:val="00237F7C"/>
    <w:rsid w:val="0025592A"/>
    <w:rsid w:val="00262C6F"/>
    <w:rsid w:val="00293630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4947"/>
    <w:rsid w:val="00335FCB"/>
    <w:rsid w:val="003626C8"/>
    <w:rsid w:val="003660B8"/>
    <w:rsid w:val="00371F5B"/>
    <w:rsid w:val="00373ECD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35A86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01CEF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A0C51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44DE"/>
    <w:rsid w:val="00635FAC"/>
    <w:rsid w:val="0063751E"/>
    <w:rsid w:val="006710B5"/>
    <w:rsid w:val="00673623"/>
    <w:rsid w:val="006830F0"/>
    <w:rsid w:val="00684608"/>
    <w:rsid w:val="00684A1C"/>
    <w:rsid w:val="00692D22"/>
    <w:rsid w:val="006E0983"/>
    <w:rsid w:val="006E383A"/>
    <w:rsid w:val="006E604D"/>
    <w:rsid w:val="00703AA0"/>
    <w:rsid w:val="007164CA"/>
    <w:rsid w:val="00726507"/>
    <w:rsid w:val="00744911"/>
    <w:rsid w:val="00770AF3"/>
    <w:rsid w:val="007913E2"/>
    <w:rsid w:val="007966E5"/>
    <w:rsid w:val="007A583C"/>
    <w:rsid w:val="007B02C0"/>
    <w:rsid w:val="007D33AB"/>
    <w:rsid w:val="007D6D82"/>
    <w:rsid w:val="007E6D96"/>
    <w:rsid w:val="007F1C95"/>
    <w:rsid w:val="00800D20"/>
    <w:rsid w:val="008136ED"/>
    <w:rsid w:val="00814120"/>
    <w:rsid w:val="00841302"/>
    <w:rsid w:val="008429C1"/>
    <w:rsid w:val="0084548F"/>
    <w:rsid w:val="00846FDD"/>
    <w:rsid w:val="008517A8"/>
    <w:rsid w:val="008777A6"/>
    <w:rsid w:val="008B1462"/>
    <w:rsid w:val="008D2F7C"/>
    <w:rsid w:val="008D680D"/>
    <w:rsid w:val="008E159A"/>
    <w:rsid w:val="008F68E3"/>
    <w:rsid w:val="0093220C"/>
    <w:rsid w:val="0094257E"/>
    <w:rsid w:val="009548C1"/>
    <w:rsid w:val="009619B9"/>
    <w:rsid w:val="009650B1"/>
    <w:rsid w:val="00967DFC"/>
    <w:rsid w:val="00971BEB"/>
    <w:rsid w:val="00990E39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A11C0"/>
    <w:rsid w:val="00AB319A"/>
    <w:rsid w:val="00AC316A"/>
    <w:rsid w:val="00AC46A8"/>
    <w:rsid w:val="00AC6521"/>
    <w:rsid w:val="00AD3856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842EE"/>
    <w:rsid w:val="00C868E9"/>
    <w:rsid w:val="00CA10AD"/>
    <w:rsid w:val="00CA7C97"/>
    <w:rsid w:val="00CB7B29"/>
    <w:rsid w:val="00CC110D"/>
    <w:rsid w:val="00CD4424"/>
    <w:rsid w:val="00CD5438"/>
    <w:rsid w:val="00CE5712"/>
    <w:rsid w:val="00CF0C4F"/>
    <w:rsid w:val="00CF4A3A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196A"/>
    <w:rsid w:val="00DA285C"/>
    <w:rsid w:val="00DB4335"/>
    <w:rsid w:val="00DB61B0"/>
    <w:rsid w:val="00DC5AC1"/>
    <w:rsid w:val="00DD2744"/>
    <w:rsid w:val="00DE4F95"/>
    <w:rsid w:val="00DE6C27"/>
    <w:rsid w:val="00DF219C"/>
    <w:rsid w:val="00DF60FB"/>
    <w:rsid w:val="00E10607"/>
    <w:rsid w:val="00E1066E"/>
    <w:rsid w:val="00E20BA6"/>
    <w:rsid w:val="00E214ED"/>
    <w:rsid w:val="00E343E3"/>
    <w:rsid w:val="00E36A11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164CA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83</cp:revision>
  <cp:lastPrinted>2022-02-14T13:31:00Z</cp:lastPrinted>
  <dcterms:created xsi:type="dcterms:W3CDTF">2022-02-10T08:49:00Z</dcterms:created>
  <dcterms:modified xsi:type="dcterms:W3CDTF">2026-01-08T18:20:00Z</dcterms:modified>
</cp:coreProperties>
</file>