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345839" w:rsidRDefault="00DE3ABB">
      <w:pPr>
        <w:pStyle w:val="Default"/>
      </w:pPr>
    </w:p>
    <w:p w14:paraId="697A229B" w14:textId="77777777" w:rsidR="00DE3ABB" w:rsidRPr="00345839" w:rsidRDefault="00DE3ABB">
      <w:pPr>
        <w:pStyle w:val="Default"/>
      </w:pPr>
    </w:p>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TableGrid"/>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345839" w14:paraId="5DAEEB62" w14:textId="77777777" w:rsidTr="0010455E">
        <w:tc>
          <w:tcPr>
            <w:tcW w:w="5812" w:type="dxa"/>
          </w:tcPr>
          <w:p w14:paraId="00C6D4C0" w14:textId="7FB4BF61" w:rsidR="00497052" w:rsidRPr="00345839" w:rsidRDefault="00E27B56" w:rsidP="00E537D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126" w:type="dxa"/>
          </w:tcPr>
          <w:p w14:paraId="66DC8936" w14:textId="4EB39ED7" w:rsidR="00497052" w:rsidRPr="00345839" w:rsidRDefault="00452846" w:rsidP="00E537D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right="170"/>
              <w:rPr>
                <w:sz w:val="22"/>
                <w:szCs w:val="22"/>
              </w:rPr>
            </w:pPr>
            <w:r w:rsidRPr="00345839">
              <w:rPr>
                <w:sz w:val="22"/>
                <w:szCs w:val="22"/>
              </w:rPr>
              <w:t>202</w:t>
            </w:r>
            <w:r w:rsidR="004E076A">
              <w:rPr>
                <w:sz w:val="22"/>
                <w:szCs w:val="22"/>
              </w:rPr>
              <w:t>6</w:t>
            </w:r>
            <w:r w:rsidRPr="00345839">
              <w:rPr>
                <w:sz w:val="22"/>
                <w:szCs w:val="22"/>
              </w:rPr>
              <w:t>-</w:t>
            </w:r>
            <w:r w:rsidR="004E076A">
              <w:rPr>
                <w:sz w:val="22"/>
                <w:szCs w:val="22"/>
              </w:rPr>
              <w:t>01</w:t>
            </w:r>
            <w:r w:rsidR="00677DEE">
              <w:rPr>
                <w:sz w:val="22"/>
                <w:szCs w:val="22"/>
              </w:rPr>
              <w:t>-</w:t>
            </w:r>
            <w:r w:rsidR="000772CA">
              <w:rPr>
                <w:sz w:val="22"/>
                <w:szCs w:val="22"/>
              </w:rPr>
              <w:t>08</w:t>
            </w:r>
            <w:r w:rsidR="00115954">
              <w:rPr>
                <w:sz w:val="22"/>
                <w:szCs w:val="22"/>
              </w:rPr>
              <w:t xml:space="preserve"> </w:t>
            </w:r>
            <w:r w:rsidR="00844669">
              <w:rPr>
                <w:sz w:val="22"/>
                <w:szCs w:val="22"/>
              </w:rPr>
              <w:t xml:space="preserve"> </w:t>
            </w:r>
            <w:r w:rsidR="009C59E1">
              <w:rPr>
                <w:sz w:val="22"/>
                <w:szCs w:val="22"/>
              </w:rPr>
              <w:t xml:space="preserve">  </w:t>
            </w:r>
            <w:r w:rsidR="00844669">
              <w:rPr>
                <w:sz w:val="22"/>
                <w:szCs w:val="22"/>
              </w:rPr>
              <w:t xml:space="preserve">Nr. </w:t>
            </w:r>
            <w:r w:rsidR="005B5E42" w:rsidRPr="00345839">
              <w:rPr>
                <w:sz w:val="22"/>
                <w:szCs w:val="22"/>
              </w:rPr>
              <w:t xml:space="preserve"> </w:t>
            </w:r>
            <w:r w:rsidR="003F18CE">
              <w:rPr>
                <w:sz w:val="22"/>
                <w:szCs w:val="22"/>
              </w:rPr>
              <w:t>202</w:t>
            </w:r>
            <w:r w:rsidR="004E076A">
              <w:rPr>
                <w:sz w:val="22"/>
                <w:szCs w:val="22"/>
              </w:rPr>
              <w:t>6</w:t>
            </w:r>
            <w:r w:rsidR="003F18CE">
              <w:rPr>
                <w:sz w:val="22"/>
                <w:szCs w:val="22"/>
              </w:rPr>
              <w:t>-SD-</w:t>
            </w:r>
            <w:r w:rsidR="000772CA">
              <w:rPr>
                <w:sz w:val="22"/>
                <w:szCs w:val="22"/>
              </w:rPr>
              <w:t>24</w:t>
            </w:r>
          </w:p>
        </w:tc>
        <w:tc>
          <w:tcPr>
            <w:tcW w:w="1788" w:type="dxa"/>
          </w:tcPr>
          <w:p w14:paraId="10362D8C" w14:textId="12F1B530" w:rsidR="000451F5" w:rsidRPr="00345839"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10455E">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10829C9A" w14:textId="77777777" w:rsidR="00497052" w:rsidRPr="00345839" w:rsidRDefault="00497052" w:rsidP="00F17B26">
      <w:pPr>
        <w:pStyle w:val="Default"/>
        <w:spacing w:line="240" w:lineRule="auto"/>
        <w:jc w:val="both"/>
        <w:rPr>
          <w:sz w:val="22"/>
          <w:szCs w:val="22"/>
        </w:rPr>
      </w:pPr>
    </w:p>
    <w:p w14:paraId="775EE12A" w14:textId="77777777" w:rsidR="00EE7050" w:rsidRPr="00345839" w:rsidRDefault="00EE7050" w:rsidP="00115954">
      <w:pPr>
        <w:pStyle w:val="Default"/>
        <w:spacing w:line="240" w:lineRule="auto"/>
        <w:rPr>
          <w:b/>
          <w:bCs/>
          <w:sz w:val="22"/>
          <w:szCs w:val="22"/>
        </w:rPr>
      </w:pPr>
    </w:p>
    <w:p w14:paraId="7819C6B0" w14:textId="0B60E4BF" w:rsidR="00115954" w:rsidRDefault="007C6B83" w:rsidP="00115954">
      <w:pPr>
        <w:pStyle w:val="BodyText"/>
        <w:spacing w:after="0"/>
        <w:jc w:val="center"/>
        <w:rPr>
          <w:rFonts w:ascii="Arial" w:hAnsi="Arial" w:cs="Arial"/>
          <w:b/>
          <w:bCs/>
          <w:sz w:val="22"/>
          <w:szCs w:val="22"/>
          <w:lang w:val="lt-LT"/>
        </w:rPr>
      </w:pPr>
      <w:r>
        <w:rPr>
          <w:rFonts w:ascii="Arial" w:hAnsi="Arial" w:cs="Arial"/>
          <w:b/>
          <w:bCs/>
          <w:sz w:val="22"/>
          <w:szCs w:val="22"/>
          <w:lang w:val="lt-LT"/>
        </w:rPr>
        <w:t xml:space="preserve">           </w:t>
      </w:r>
      <w:r w:rsidR="00A87E85" w:rsidRPr="00345839">
        <w:rPr>
          <w:rFonts w:ascii="Arial" w:hAnsi="Arial" w:cs="Arial"/>
          <w:b/>
          <w:bCs/>
          <w:sz w:val="22"/>
          <w:szCs w:val="22"/>
          <w:lang w:val="lt-LT"/>
        </w:rPr>
        <w:t xml:space="preserve">DĖL </w:t>
      </w:r>
      <w:r w:rsidR="001659C6">
        <w:rPr>
          <w:rFonts w:ascii="Arial" w:hAnsi="Arial" w:cs="Arial"/>
          <w:b/>
          <w:bCs/>
          <w:sz w:val="22"/>
          <w:szCs w:val="22"/>
          <w:lang w:val="lt-LT"/>
        </w:rPr>
        <w:t>TARPTAUTINIO</w:t>
      </w:r>
      <w:r w:rsidR="00A87E85" w:rsidRPr="00345839">
        <w:rPr>
          <w:rFonts w:ascii="Arial" w:hAnsi="Arial" w:cs="Arial"/>
          <w:b/>
          <w:bCs/>
          <w:sz w:val="22"/>
          <w:szCs w:val="22"/>
          <w:lang w:val="lt-LT"/>
        </w:rPr>
        <w:t xml:space="preserve"> ATVIRO KONKURSO BŪDU VYKDOMO VIEŠOJO PIRKIMO</w:t>
      </w:r>
      <w:r w:rsidR="008538B1" w:rsidRPr="00345839">
        <w:rPr>
          <w:rFonts w:ascii="Arial" w:hAnsi="Arial" w:cs="Arial"/>
          <w:b/>
          <w:bCs/>
          <w:sz w:val="22"/>
          <w:szCs w:val="22"/>
          <w:lang w:val="lt-LT"/>
        </w:rPr>
        <w:t xml:space="preserve"> </w:t>
      </w:r>
      <w:r w:rsidR="003711D2" w:rsidRPr="00345839">
        <w:rPr>
          <w:rFonts w:ascii="Arial" w:hAnsi="Arial" w:cs="Arial"/>
          <w:b/>
          <w:bCs/>
          <w:sz w:val="22"/>
          <w:szCs w:val="22"/>
          <w:lang w:val="lt-LT"/>
        </w:rPr>
        <w:t>,,</w:t>
      </w:r>
      <w:r w:rsidR="00115954" w:rsidRPr="00115954">
        <w:rPr>
          <w:rFonts w:ascii="Arial" w:hAnsi="Arial" w:cs="Arial"/>
          <w:b/>
          <w:bCs/>
          <w:sz w:val="22"/>
          <w:szCs w:val="22"/>
          <w:lang w:val="lt-LT"/>
        </w:rPr>
        <w:t xml:space="preserve">VAIZDO </w:t>
      </w:r>
    </w:p>
    <w:p w14:paraId="0DCB5BE7" w14:textId="4C38FE23" w:rsidR="00115954" w:rsidRPr="00F94B08" w:rsidRDefault="00115954" w:rsidP="00115954">
      <w:pPr>
        <w:pStyle w:val="BodyText"/>
        <w:spacing w:after="0"/>
        <w:rPr>
          <w:rFonts w:ascii="Arial" w:hAnsi="Arial" w:cs="Arial"/>
          <w:b/>
          <w:bCs/>
          <w:sz w:val="22"/>
          <w:szCs w:val="22"/>
          <w:lang w:val="lt-LT"/>
        </w:rPr>
      </w:pPr>
      <w:r w:rsidRPr="00115954">
        <w:rPr>
          <w:rFonts w:ascii="Arial" w:hAnsi="Arial" w:cs="Arial"/>
          <w:b/>
          <w:bCs/>
          <w:sz w:val="22"/>
          <w:szCs w:val="22"/>
          <w:lang w:val="lt-LT"/>
        </w:rPr>
        <w:t>STEBĖJIMO KAMERŲ ĮRENGIMO ŠALIA VALSTYBINĖS REIKŠMĖS KELIŲ PASLAUGOS</w:t>
      </w:r>
      <w:r>
        <w:rPr>
          <w:rFonts w:ascii="Arial" w:hAnsi="Arial" w:cs="Arial"/>
          <w:b/>
          <w:bCs/>
          <w:sz w:val="22"/>
          <w:szCs w:val="22"/>
          <w:lang w:val="lt-LT"/>
        </w:rPr>
        <w:t xml:space="preserve">‘‘ (PIRKIMO ID: </w:t>
      </w:r>
      <w:r w:rsidR="00F94B08" w:rsidRPr="00F94B08">
        <w:rPr>
          <w:rFonts w:ascii="Arial" w:hAnsi="Arial" w:cs="Arial"/>
          <w:b/>
          <w:bCs/>
          <w:sz w:val="22"/>
          <w:szCs w:val="22"/>
          <w:lang w:val="lt-LT"/>
        </w:rPr>
        <w:t>4861588</w:t>
      </w:r>
      <w:r w:rsidR="00F94B08">
        <w:rPr>
          <w:rFonts w:ascii="Arial" w:hAnsi="Arial" w:cs="Arial"/>
          <w:b/>
          <w:bCs/>
          <w:sz w:val="22"/>
          <w:szCs w:val="22"/>
          <w:lang w:val="lt-LT"/>
        </w:rPr>
        <w:t>)</w:t>
      </w:r>
    </w:p>
    <w:p w14:paraId="2E8D0ED3" w14:textId="631D5E97" w:rsidR="00533ECB" w:rsidRPr="00700A9E" w:rsidRDefault="00E6731B" w:rsidP="00700A9E">
      <w:pPr>
        <w:jc w:val="both"/>
        <w:rPr>
          <w:rFonts w:ascii="Arial" w:hAnsi="Arial" w:cs="Arial"/>
          <w:sz w:val="22"/>
          <w:szCs w:val="22"/>
          <w:lang w:val="lt-LT"/>
        </w:rPr>
      </w:pPr>
      <w:r w:rsidRPr="00700A9E">
        <w:rPr>
          <w:rFonts w:ascii="Arial" w:hAnsi="Arial" w:cs="Arial"/>
          <w:b/>
          <w:bCs/>
          <w:sz w:val="22"/>
          <w:szCs w:val="22"/>
          <w:lang w:val="lt-LT"/>
        </w:rPr>
        <w:t xml:space="preserve"> </w:t>
      </w:r>
      <w:r w:rsidR="008F60C0" w:rsidRPr="00700A9E">
        <w:rPr>
          <w:rFonts w:ascii="Arial" w:hAnsi="Arial" w:cs="Arial"/>
          <w:sz w:val="22"/>
          <w:szCs w:val="22"/>
          <w:lang w:val="lt-LT"/>
        </w:rPr>
        <w:t xml:space="preserve">           </w:t>
      </w:r>
      <w:r w:rsidR="00DA3DEF" w:rsidRPr="00700A9E">
        <w:rPr>
          <w:rFonts w:ascii="Arial" w:hAnsi="Arial" w:cs="Arial"/>
          <w:sz w:val="22"/>
          <w:szCs w:val="22"/>
          <w:lang w:val="lt-LT"/>
        </w:rPr>
        <w:t xml:space="preserve"> </w:t>
      </w:r>
    </w:p>
    <w:p w14:paraId="7490332F" w14:textId="77777777" w:rsidR="00FD1C9D" w:rsidRPr="00700A9E" w:rsidRDefault="00FD1C9D" w:rsidP="00700A9E">
      <w:pPr>
        <w:jc w:val="both"/>
        <w:rPr>
          <w:rFonts w:ascii="Arial" w:hAnsi="Arial" w:cs="Arial"/>
          <w:sz w:val="22"/>
          <w:szCs w:val="22"/>
          <w:lang w:val="lt-LT"/>
        </w:rPr>
      </w:pPr>
    </w:p>
    <w:p w14:paraId="6C87C9B4" w14:textId="56ABE9F9" w:rsidR="001A24B3" w:rsidRPr="00700A9E" w:rsidRDefault="00533ECB" w:rsidP="00700A9E">
      <w:pPr>
        <w:jc w:val="both"/>
        <w:rPr>
          <w:rFonts w:ascii="Arial" w:hAnsi="Arial" w:cs="Arial"/>
          <w:sz w:val="22"/>
          <w:szCs w:val="22"/>
          <w:lang w:val="lt-LT"/>
        </w:rPr>
      </w:pPr>
      <w:r w:rsidRPr="00700A9E">
        <w:rPr>
          <w:rFonts w:ascii="Arial" w:hAnsi="Arial" w:cs="Arial"/>
          <w:sz w:val="22"/>
          <w:szCs w:val="22"/>
          <w:lang w:val="lt-LT"/>
        </w:rPr>
        <w:t xml:space="preserve">           </w:t>
      </w:r>
      <w:r w:rsidR="008F60C0" w:rsidRPr="00700A9E">
        <w:rPr>
          <w:rFonts w:ascii="Arial" w:hAnsi="Arial" w:cs="Arial"/>
          <w:sz w:val="22"/>
          <w:szCs w:val="22"/>
          <w:lang w:val="lt-LT"/>
        </w:rPr>
        <w:t>Akcinė bendrovė „Via Lietuva“</w:t>
      </w:r>
      <w:r w:rsidR="00624F18" w:rsidRPr="00700A9E">
        <w:rPr>
          <w:rFonts w:ascii="Arial" w:hAnsi="Arial" w:cs="Arial"/>
          <w:sz w:val="22"/>
          <w:szCs w:val="22"/>
          <w:lang w:val="lt-LT"/>
        </w:rPr>
        <w:t xml:space="preserve"> </w:t>
      </w:r>
      <w:r w:rsidR="00B96281" w:rsidRPr="00700A9E">
        <w:rPr>
          <w:rFonts w:ascii="Arial" w:hAnsi="Arial" w:cs="Arial"/>
          <w:sz w:val="22"/>
          <w:szCs w:val="22"/>
          <w:lang w:val="lt-LT"/>
        </w:rPr>
        <w:t xml:space="preserve">gavo </w:t>
      </w:r>
      <w:r w:rsidR="006F6CE6" w:rsidRPr="00700A9E">
        <w:rPr>
          <w:rFonts w:ascii="Arial" w:hAnsi="Arial" w:cs="Arial"/>
          <w:sz w:val="22"/>
          <w:szCs w:val="22"/>
          <w:lang w:val="lt-LT"/>
        </w:rPr>
        <w:t>tiekėj</w:t>
      </w:r>
      <w:r w:rsidR="00F94B08" w:rsidRPr="00700A9E">
        <w:rPr>
          <w:rFonts w:ascii="Arial" w:hAnsi="Arial" w:cs="Arial"/>
          <w:sz w:val="22"/>
          <w:szCs w:val="22"/>
          <w:lang w:val="lt-LT"/>
        </w:rPr>
        <w:t>ų</w:t>
      </w:r>
      <w:r w:rsidR="006F6CE6" w:rsidRPr="00700A9E">
        <w:rPr>
          <w:rFonts w:ascii="Arial" w:hAnsi="Arial" w:cs="Arial"/>
          <w:sz w:val="22"/>
          <w:szCs w:val="22"/>
          <w:lang w:val="lt-LT"/>
        </w:rPr>
        <w:t xml:space="preserve"> </w:t>
      </w:r>
      <w:r w:rsidR="00B96281" w:rsidRPr="00700A9E">
        <w:rPr>
          <w:rFonts w:ascii="Arial" w:hAnsi="Arial" w:cs="Arial"/>
          <w:sz w:val="22"/>
          <w:szCs w:val="22"/>
          <w:lang w:val="lt-LT"/>
        </w:rPr>
        <w:t>klausim</w:t>
      </w:r>
      <w:r w:rsidR="00F94B08" w:rsidRPr="00700A9E">
        <w:rPr>
          <w:rFonts w:ascii="Arial" w:hAnsi="Arial" w:cs="Arial"/>
          <w:sz w:val="22"/>
          <w:szCs w:val="22"/>
          <w:lang w:val="lt-LT"/>
        </w:rPr>
        <w:t>ų</w:t>
      </w:r>
      <w:r w:rsidR="007837ED" w:rsidRPr="00700A9E">
        <w:rPr>
          <w:rFonts w:ascii="Arial" w:hAnsi="Arial" w:cs="Arial"/>
          <w:sz w:val="22"/>
          <w:szCs w:val="22"/>
          <w:lang w:val="lt-LT"/>
        </w:rPr>
        <w:t xml:space="preserve"> </w:t>
      </w:r>
      <w:r w:rsidR="00B96281" w:rsidRPr="00700A9E">
        <w:rPr>
          <w:rFonts w:ascii="Arial" w:hAnsi="Arial" w:cs="Arial"/>
          <w:sz w:val="22"/>
          <w:szCs w:val="22"/>
          <w:lang w:val="lt-LT"/>
        </w:rPr>
        <w:t xml:space="preserve">dėl </w:t>
      </w:r>
      <w:r w:rsidR="00F94B08" w:rsidRPr="00700A9E">
        <w:rPr>
          <w:rFonts w:ascii="Arial" w:hAnsi="Arial" w:cs="Arial"/>
          <w:sz w:val="22"/>
          <w:szCs w:val="22"/>
          <w:lang w:val="lt-LT"/>
        </w:rPr>
        <w:t>tarptautinio</w:t>
      </w:r>
      <w:r w:rsidR="00EE1AFD" w:rsidRPr="00700A9E">
        <w:rPr>
          <w:rFonts w:ascii="Arial" w:hAnsi="Arial" w:cs="Arial"/>
          <w:sz w:val="22"/>
          <w:szCs w:val="22"/>
          <w:lang w:val="lt-LT"/>
        </w:rPr>
        <w:t xml:space="preserve"> atviro konkurso būdu  vykdomo viešojo pirkimo</w:t>
      </w:r>
      <w:r w:rsidR="00B374F5" w:rsidRPr="00700A9E">
        <w:rPr>
          <w:rFonts w:ascii="Arial" w:hAnsi="Arial" w:cs="Arial"/>
          <w:sz w:val="22"/>
          <w:szCs w:val="22"/>
          <w:lang w:val="lt-LT"/>
        </w:rPr>
        <w:t xml:space="preserve"> </w:t>
      </w:r>
      <w:r w:rsidR="001930DE" w:rsidRPr="00700A9E">
        <w:rPr>
          <w:rFonts w:ascii="Arial" w:hAnsi="Arial" w:cs="Arial"/>
          <w:sz w:val="22"/>
          <w:szCs w:val="22"/>
          <w:lang w:val="lt-LT"/>
        </w:rPr>
        <w:t>,</w:t>
      </w:r>
      <w:r w:rsidR="00B374F5" w:rsidRPr="00700A9E">
        <w:rPr>
          <w:rFonts w:ascii="Arial" w:hAnsi="Arial" w:cs="Arial"/>
          <w:sz w:val="22"/>
          <w:szCs w:val="22"/>
          <w:lang w:val="lt-LT"/>
        </w:rPr>
        <w:t>,</w:t>
      </w:r>
      <w:r w:rsidR="00907FE2" w:rsidRPr="00700A9E">
        <w:rPr>
          <w:rFonts w:ascii="Arial" w:hAnsi="Arial" w:cs="Arial"/>
          <w:sz w:val="22"/>
          <w:szCs w:val="22"/>
          <w:lang w:val="lt-LT"/>
        </w:rPr>
        <w:t>Vaizdo stebėjimo kamerų įrengimo šalia valstybinės reikšmės kelių paslaugos‘‘</w:t>
      </w:r>
      <w:r w:rsidR="00721018" w:rsidRPr="00700A9E">
        <w:rPr>
          <w:rFonts w:ascii="Arial" w:hAnsi="Arial" w:cs="Arial"/>
          <w:sz w:val="22"/>
          <w:szCs w:val="22"/>
          <w:lang w:val="lt-LT"/>
        </w:rPr>
        <w:t xml:space="preserve"> </w:t>
      </w:r>
      <w:r w:rsidR="001F2070" w:rsidRPr="00700A9E">
        <w:rPr>
          <w:rFonts w:ascii="Arial" w:hAnsi="Arial" w:cs="Arial"/>
          <w:sz w:val="22"/>
          <w:szCs w:val="22"/>
          <w:lang w:val="lt-LT"/>
        </w:rPr>
        <w:t xml:space="preserve">(pirkimo ID: </w:t>
      </w:r>
      <w:r w:rsidR="00F94B08" w:rsidRPr="00700A9E">
        <w:rPr>
          <w:rFonts w:ascii="Arial" w:hAnsi="Arial" w:cs="Arial"/>
          <w:sz w:val="22"/>
          <w:szCs w:val="22"/>
          <w:lang w:val="lt-LT"/>
        </w:rPr>
        <w:t>4861588</w:t>
      </w:r>
      <w:r w:rsidR="00B1274C" w:rsidRPr="00700A9E">
        <w:rPr>
          <w:rFonts w:ascii="Arial" w:hAnsi="Arial" w:cs="Arial"/>
          <w:sz w:val="22"/>
          <w:szCs w:val="22"/>
          <w:lang w:val="lt-LT"/>
        </w:rPr>
        <w:t xml:space="preserve">) </w:t>
      </w:r>
      <w:r w:rsidR="00B96281" w:rsidRPr="00700A9E">
        <w:rPr>
          <w:rFonts w:ascii="Arial" w:hAnsi="Arial" w:cs="Arial"/>
          <w:sz w:val="22"/>
          <w:szCs w:val="22"/>
          <w:lang w:val="lt-LT"/>
        </w:rPr>
        <w:t>ir teikia atsakym</w:t>
      </w:r>
      <w:r w:rsidR="00F94B08" w:rsidRPr="00700A9E">
        <w:rPr>
          <w:rFonts w:ascii="Arial" w:hAnsi="Arial" w:cs="Arial"/>
          <w:sz w:val="22"/>
          <w:szCs w:val="22"/>
          <w:lang w:val="lt-LT"/>
        </w:rPr>
        <w:t>us</w:t>
      </w:r>
      <w:r w:rsidR="006F6CE6" w:rsidRPr="00700A9E">
        <w:rPr>
          <w:rFonts w:ascii="Arial" w:hAnsi="Arial" w:cs="Arial"/>
          <w:sz w:val="22"/>
          <w:szCs w:val="22"/>
          <w:lang w:val="lt-LT"/>
        </w:rPr>
        <w:t xml:space="preserve"> į j</w:t>
      </w:r>
      <w:r w:rsidR="00F94B08" w:rsidRPr="00700A9E">
        <w:rPr>
          <w:rFonts w:ascii="Arial" w:hAnsi="Arial" w:cs="Arial"/>
          <w:sz w:val="22"/>
          <w:szCs w:val="22"/>
          <w:lang w:val="lt-LT"/>
        </w:rPr>
        <w:t>uos</w:t>
      </w:r>
      <w:r w:rsidR="009C59E1" w:rsidRPr="00700A9E">
        <w:rPr>
          <w:rFonts w:ascii="Arial" w:hAnsi="Arial" w:cs="Arial"/>
          <w:sz w:val="22"/>
          <w:szCs w:val="22"/>
          <w:lang w:val="lt-LT"/>
        </w:rPr>
        <w:t>.</w:t>
      </w:r>
    </w:p>
    <w:p w14:paraId="705F7C4D" w14:textId="77777777" w:rsidR="00FD1C9D" w:rsidRPr="00700A9E" w:rsidRDefault="00FD1C9D" w:rsidP="00700A9E">
      <w:pPr>
        <w:jc w:val="both"/>
        <w:rPr>
          <w:rFonts w:ascii="Arial" w:hAnsi="Arial" w:cs="Arial"/>
          <w:sz w:val="22"/>
          <w:szCs w:val="22"/>
          <w:lang w:val="lt-LT"/>
        </w:rPr>
      </w:pPr>
    </w:p>
    <w:p w14:paraId="5343146A" w14:textId="33841ED7" w:rsidR="0050326B" w:rsidRPr="00151FCC" w:rsidRDefault="00EC3B59" w:rsidP="00700A9E">
      <w:pPr>
        <w:jc w:val="both"/>
        <w:rPr>
          <w:rFonts w:ascii="Arial" w:hAnsi="Arial" w:cs="Arial"/>
          <w:sz w:val="22"/>
          <w:szCs w:val="22"/>
          <w:lang w:val="lt-LT"/>
        </w:rPr>
      </w:pPr>
      <w:r w:rsidRPr="00151FCC">
        <w:rPr>
          <w:rFonts w:ascii="Arial" w:hAnsi="Arial" w:cs="Arial"/>
          <w:b/>
          <w:bCs/>
          <w:sz w:val="22"/>
          <w:szCs w:val="22"/>
          <w:lang w:val="lt-LT"/>
        </w:rPr>
        <w:t xml:space="preserve">        </w:t>
      </w:r>
      <w:r w:rsidR="00383B29" w:rsidRPr="00151FCC">
        <w:rPr>
          <w:rFonts w:ascii="Arial" w:hAnsi="Arial" w:cs="Arial"/>
          <w:b/>
          <w:bCs/>
          <w:sz w:val="22"/>
          <w:szCs w:val="22"/>
          <w:lang w:val="lt-LT"/>
        </w:rPr>
        <w:t xml:space="preserve"> </w:t>
      </w:r>
      <w:r w:rsidRPr="00151FCC">
        <w:rPr>
          <w:rFonts w:ascii="Arial" w:hAnsi="Arial" w:cs="Arial"/>
          <w:b/>
          <w:bCs/>
          <w:sz w:val="22"/>
          <w:szCs w:val="22"/>
          <w:lang w:val="lt-LT"/>
        </w:rPr>
        <w:t xml:space="preserve">   </w:t>
      </w:r>
      <w:r w:rsidR="0050326B" w:rsidRPr="00151FCC">
        <w:rPr>
          <w:rFonts w:ascii="Arial" w:hAnsi="Arial" w:cs="Arial"/>
          <w:b/>
          <w:bCs/>
          <w:sz w:val="22"/>
          <w:szCs w:val="22"/>
          <w:lang w:val="lt-LT"/>
        </w:rPr>
        <w:t>1 klausimas.</w:t>
      </w:r>
      <w:r w:rsidR="0050326B" w:rsidRPr="00151FCC">
        <w:rPr>
          <w:rFonts w:ascii="Arial" w:hAnsi="Arial" w:cs="Arial"/>
          <w:sz w:val="22"/>
          <w:szCs w:val="22"/>
          <w:lang w:val="lt-LT"/>
        </w:rPr>
        <w:t xml:space="preserve"> Ryšio įrenginiai – „Įrenginys turi būti pateikiamas su išorine antena“.</w:t>
      </w:r>
      <w:r w:rsidR="0050326B" w:rsidRPr="00151FCC">
        <w:rPr>
          <w:rFonts w:ascii="Arial" w:hAnsi="Arial" w:cs="Arial"/>
          <w:sz w:val="22"/>
          <w:szCs w:val="22"/>
          <w:lang w:val="lt-LT"/>
        </w:rPr>
        <w:br/>
      </w:r>
      <w:r w:rsidR="005C2A9A" w:rsidRPr="00151FCC">
        <w:rPr>
          <w:rFonts w:ascii="Arial" w:hAnsi="Arial" w:cs="Arial"/>
          <w:sz w:val="22"/>
          <w:szCs w:val="22"/>
          <w:lang w:val="lt-LT"/>
        </w:rPr>
        <w:t xml:space="preserve">            </w:t>
      </w:r>
      <w:r w:rsidR="0050326B" w:rsidRPr="00151FCC">
        <w:rPr>
          <w:rFonts w:ascii="Arial" w:hAnsi="Arial" w:cs="Arial"/>
          <w:sz w:val="22"/>
          <w:szCs w:val="22"/>
          <w:lang w:val="lt-LT"/>
        </w:rPr>
        <w:t>Ar galima siūlyti ryšio įrenginį, kuris yra pritaikytas lauko sąlygoms ir turi integruotas antenas savo korpuse, jei įrenginys pilnai atitinka visus kitus techninius reikalavimus (LTE ryšys, valdymas per WEB, funkcijos ir kt.)?</w:t>
      </w:r>
    </w:p>
    <w:p w14:paraId="4F731759" w14:textId="7A6C4B36" w:rsidR="0050326B" w:rsidRPr="00151FCC" w:rsidRDefault="005C2A9A" w:rsidP="00700A9E">
      <w:pPr>
        <w:jc w:val="both"/>
        <w:rPr>
          <w:rFonts w:ascii="Arial" w:hAnsi="Arial" w:cs="Arial"/>
          <w:sz w:val="22"/>
          <w:szCs w:val="22"/>
          <w:lang w:val="lt-LT"/>
        </w:rPr>
      </w:pPr>
      <w:r w:rsidRPr="00151FCC">
        <w:rPr>
          <w:rFonts w:ascii="Arial" w:hAnsi="Arial" w:cs="Arial"/>
          <w:color w:val="EE0000"/>
          <w:sz w:val="22"/>
          <w:szCs w:val="22"/>
          <w:lang w:val="lt-LT"/>
        </w:rPr>
        <w:t xml:space="preserve">            </w:t>
      </w:r>
      <w:r w:rsidRPr="00151FCC">
        <w:rPr>
          <w:rFonts w:ascii="Arial" w:hAnsi="Arial" w:cs="Arial"/>
          <w:b/>
          <w:bCs/>
          <w:sz w:val="22"/>
          <w:szCs w:val="22"/>
          <w:lang w:val="lt-LT"/>
        </w:rPr>
        <w:t>Atsakymas.</w:t>
      </w:r>
      <w:r w:rsidRPr="00151FCC">
        <w:rPr>
          <w:rFonts w:ascii="Arial" w:hAnsi="Arial" w:cs="Arial"/>
          <w:sz w:val="22"/>
          <w:szCs w:val="22"/>
          <w:lang w:val="lt-LT"/>
        </w:rPr>
        <w:t xml:space="preserve"> </w:t>
      </w:r>
      <w:r w:rsidR="0050326B" w:rsidRPr="00151FCC">
        <w:rPr>
          <w:rFonts w:ascii="Arial" w:hAnsi="Arial" w:cs="Arial"/>
          <w:sz w:val="22"/>
          <w:szCs w:val="22"/>
          <w:lang w:val="lt-LT"/>
        </w:rPr>
        <w:t>Ne, neleidžiama. Techninėje specifikacijoje (1.18.3</w:t>
      </w:r>
      <w:r w:rsidR="00506B9E" w:rsidRPr="00151FCC">
        <w:rPr>
          <w:rFonts w:ascii="Arial" w:hAnsi="Arial" w:cs="Arial"/>
          <w:sz w:val="22"/>
          <w:szCs w:val="22"/>
          <w:lang w:val="lt-LT"/>
        </w:rPr>
        <w:t xml:space="preserve"> punktas</w:t>
      </w:r>
      <w:r w:rsidR="0050326B" w:rsidRPr="00151FCC">
        <w:rPr>
          <w:rFonts w:ascii="Arial" w:hAnsi="Arial" w:cs="Arial"/>
          <w:sz w:val="22"/>
          <w:szCs w:val="22"/>
          <w:lang w:val="lt-LT"/>
        </w:rPr>
        <w:t>) aiškiai nustatyta, kad ryšio įrenginys turi būti pateikiamas su išorine antena. Ryšio įrenginiai su integruotomis antenomis, net ir pilnai pritaikyti lauko sąlygoms bei atitinkantys kitus techninius reikalavimus, b</w:t>
      </w:r>
      <w:r w:rsidR="00506B9E" w:rsidRPr="00151FCC">
        <w:rPr>
          <w:rFonts w:ascii="Arial" w:hAnsi="Arial" w:cs="Arial"/>
          <w:sz w:val="22"/>
          <w:szCs w:val="22"/>
          <w:lang w:val="lt-LT"/>
        </w:rPr>
        <w:t>us</w:t>
      </w:r>
      <w:r w:rsidR="0050326B" w:rsidRPr="00151FCC">
        <w:rPr>
          <w:rFonts w:ascii="Arial" w:hAnsi="Arial" w:cs="Arial"/>
          <w:sz w:val="22"/>
          <w:szCs w:val="22"/>
          <w:lang w:val="lt-LT"/>
        </w:rPr>
        <w:t xml:space="preserve"> laikomi neatitinkančiais techninės specifikacijos 1.18.3 punkto.</w:t>
      </w:r>
    </w:p>
    <w:p w14:paraId="0D53A04E" w14:textId="372A00DF" w:rsidR="0050326B" w:rsidRPr="00151FCC" w:rsidRDefault="0050326B" w:rsidP="00700A9E">
      <w:pPr>
        <w:jc w:val="both"/>
        <w:rPr>
          <w:rFonts w:ascii="Arial" w:hAnsi="Arial" w:cs="Arial"/>
          <w:sz w:val="22"/>
          <w:szCs w:val="22"/>
          <w:lang w:val="lt-LT"/>
        </w:rPr>
      </w:pPr>
      <w:r w:rsidRPr="00151FCC">
        <w:rPr>
          <w:rFonts w:ascii="Arial" w:hAnsi="Arial" w:cs="Arial"/>
          <w:sz w:val="22"/>
          <w:szCs w:val="22"/>
          <w:lang w:val="lt-LT"/>
        </w:rPr>
        <w:br/>
      </w:r>
      <w:r w:rsidR="00700A9E" w:rsidRPr="00151FCC">
        <w:rPr>
          <w:rFonts w:ascii="Arial" w:hAnsi="Arial" w:cs="Arial"/>
          <w:b/>
          <w:bCs/>
          <w:sz w:val="22"/>
          <w:szCs w:val="22"/>
          <w:lang w:val="lt-LT"/>
        </w:rPr>
        <w:t xml:space="preserve">            2 klausimas.</w:t>
      </w:r>
      <w:r w:rsidRPr="00151FCC">
        <w:rPr>
          <w:rFonts w:ascii="Arial" w:hAnsi="Arial" w:cs="Arial"/>
          <w:sz w:val="22"/>
          <w:szCs w:val="22"/>
          <w:lang w:val="lt-LT"/>
        </w:rPr>
        <w:t xml:space="preserve"> IR prožektorius – „Energijos suvartojimas</w:t>
      </w:r>
      <w:r w:rsidRPr="00151FCC">
        <w:rPr>
          <w:rFonts w:ascii="Arial" w:hAnsi="Arial" w:cs="Arial"/>
          <w:color w:val="EE0000"/>
          <w:sz w:val="22"/>
          <w:szCs w:val="22"/>
          <w:lang w:val="lt-LT"/>
        </w:rPr>
        <w:t xml:space="preserve"> </w:t>
      </w:r>
      <w:r w:rsidR="002F7F42" w:rsidRPr="00151FCC">
        <w:rPr>
          <w:rFonts w:ascii="Arial" w:hAnsi="Arial" w:cs="Arial"/>
          <w:sz w:val="22"/>
          <w:szCs w:val="22"/>
          <w:lang w:val="lt-LT"/>
        </w:rPr>
        <w:t>iki</w:t>
      </w:r>
      <w:r w:rsidR="002F7F42" w:rsidRPr="00151FCC">
        <w:rPr>
          <w:rFonts w:ascii="Arial" w:hAnsi="Arial" w:cs="Arial"/>
          <w:color w:val="EE0000"/>
          <w:sz w:val="22"/>
          <w:szCs w:val="22"/>
          <w:lang w:val="lt-LT"/>
        </w:rPr>
        <w:t xml:space="preserve"> </w:t>
      </w:r>
      <w:r w:rsidRPr="00151FCC">
        <w:rPr>
          <w:rFonts w:ascii="Arial" w:hAnsi="Arial" w:cs="Arial"/>
          <w:sz w:val="22"/>
          <w:szCs w:val="22"/>
          <w:lang w:val="lt-LT"/>
        </w:rPr>
        <w:t>20 W“)</w:t>
      </w:r>
      <w:r w:rsidRPr="00151FCC">
        <w:rPr>
          <w:rFonts w:ascii="Arial" w:hAnsi="Arial" w:cs="Arial"/>
          <w:sz w:val="22"/>
          <w:szCs w:val="22"/>
          <w:lang w:val="lt-LT"/>
        </w:rPr>
        <w:br/>
        <w:t xml:space="preserve">Ar būtų laikomas tinkamu IR prožektorius su mažesniu energijos suvartojimu (~3 W), pvz. </w:t>
      </w:r>
      <w:bookmarkStart w:id="0" w:name="_Hlk216956651"/>
      <w:r w:rsidRPr="00151FCC">
        <w:rPr>
          <w:rFonts w:ascii="Arial" w:hAnsi="Arial" w:cs="Arial"/>
          <w:sz w:val="22"/>
          <w:szCs w:val="22"/>
          <w:lang w:val="lt-LT"/>
        </w:rPr>
        <w:t>WL-P3EP4242IR140-850</w:t>
      </w:r>
      <w:bookmarkEnd w:id="0"/>
      <w:r w:rsidRPr="00151FCC">
        <w:rPr>
          <w:rFonts w:ascii="Arial" w:hAnsi="Arial" w:cs="Arial"/>
          <w:sz w:val="22"/>
          <w:szCs w:val="22"/>
          <w:lang w:val="lt-LT"/>
        </w:rPr>
        <w:t>, jei jo IP klasė ir konstrukciniai parametrai ne prastesni nei reikalaujama?</w:t>
      </w:r>
    </w:p>
    <w:p w14:paraId="3835B7B7" w14:textId="2A448757" w:rsidR="009D3ADE" w:rsidRPr="00151FCC" w:rsidRDefault="00700A9E" w:rsidP="00700A9E">
      <w:pPr>
        <w:jc w:val="both"/>
        <w:rPr>
          <w:rFonts w:ascii="Arial" w:hAnsi="Arial" w:cs="Arial"/>
          <w:sz w:val="22"/>
          <w:szCs w:val="22"/>
          <w:lang w:val="lt-LT"/>
        </w:rPr>
      </w:pPr>
      <w:r w:rsidRPr="00151FCC">
        <w:rPr>
          <w:rFonts w:ascii="Arial" w:hAnsi="Arial" w:cs="Arial"/>
          <w:color w:val="EE0000"/>
          <w:sz w:val="22"/>
          <w:szCs w:val="22"/>
          <w:lang w:val="lt-LT"/>
        </w:rPr>
        <w:t xml:space="preserve">           </w:t>
      </w:r>
      <w:r w:rsidR="00981034" w:rsidRPr="00151FCC">
        <w:rPr>
          <w:rFonts w:ascii="Arial" w:hAnsi="Arial" w:cs="Arial"/>
          <w:b/>
          <w:bCs/>
          <w:sz w:val="22"/>
          <w:szCs w:val="22"/>
          <w:lang w:val="lt-LT"/>
        </w:rPr>
        <w:t xml:space="preserve">Atsakymas. </w:t>
      </w:r>
    </w:p>
    <w:p w14:paraId="2590F397" w14:textId="5D4BC1EE" w:rsidR="0050326B" w:rsidRPr="00151FCC" w:rsidRDefault="00455AC9" w:rsidP="009255C8">
      <w:pPr>
        <w:jc w:val="both"/>
        <w:rPr>
          <w:rFonts w:ascii="Arial" w:hAnsi="Arial" w:cs="Arial"/>
          <w:bCs/>
          <w:sz w:val="22"/>
          <w:szCs w:val="22"/>
          <w:lang w:val="lt-LT"/>
        </w:rPr>
      </w:pPr>
      <w:r w:rsidRPr="00151FCC">
        <w:rPr>
          <w:rFonts w:ascii="Arial" w:hAnsi="Arial" w:cs="Arial"/>
          <w:bCs/>
          <w:sz w:val="22"/>
          <w:szCs w:val="22"/>
          <w:lang w:val="lt-LT"/>
        </w:rPr>
        <w:t xml:space="preserve"> </w:t>
      </w:r>
      <w:r w:rsidR="002F25B9" w:rsidRPr="00151FCC">
        <w:rPr>
          <w:rFonts w:ascii="Arial" w:hAnsi="Arial" w:cs="Arial"/>
          <w:bCs/>
          <w:sz w:val="22"/>
          <w:szCs w:val="22"/>
          <w:lang w:val="lt-LT"/>
        </w:rPr>
        <w:t xml:space="preserve">          </w:t>
      </w:r>
      <w:r w:rsidR="00144ADC" w:rsidRPr="00151FCC">
        <w:rPr>
          <w:rFonts w:ascii="Arial" w:hAnsi="Arial" w:cs="Arial"/>
          <w:bCs/>
          <w:sz w:val="22"/>
          <w:szCs w:val="22"/>
          <w:lang w:val="lt-LT"/>
        </w:rPr>
        <w:t>Siūlomos prekės</w:t>
      </w:r>
      <w:r w:rsidR="00CA6D99">
        <w:rPr>
          <w:rFonts w:ascii="Arial" w:hAnsi="Arial" w:cs="Arial"/>
          <w:bCs/>
          <w:sz w:val="22"/>
          <w:szCs w:val="22"/>
          <w:lang w:val="lt-LT"/>
        </w:rPr>
        <w:t xml:space="preserve"> (jų modeliai)</w:t>
      </w:r>
      <w:r w:rsidR="00144ADC" w:rsidRPr="00151FCC">
        <w:rPr>
          <w:rFonts w:ascii="Arial" w:hAnsi="Arial" w:cs="Arial"/>
          <w:bCs/>
          <w:sz w:val="22"/>
          <w:szCs w:val="22"/>
          <w:lang w:val="lt-LT"/>
        </w:rPr>
        <w:t xml:space="preserve"> </w:t>
      </w:r>
      <w:r w:rsidR="002F7F42" w:rsidRPr="00151FCC">
        <w:rPr>
          <w:rFonts w:ascii="Arial" w:hAnsi="Arial" w:cs="Arial"/>
          <w:bCs/>
          <w:sz w:val="22"/>
          <w:szCs w:val="22"/>
          <w:lang w:val="lt-LT"/>
        </w:rPr>
        <w:t xml:space="preserve">viešųjų pirkimų komisijos </w:t>
      </w:r>
      <w:r w:rsidR="004D2357">
        <w:rPr>
          <w:rFonts w:ascii="Arial" w:hAnsi="Arial" w:cs="Arial"/>
          <w:bCs/>
          <w:sz w:val="22"/>
          <w:szCs w:val="22"/>
          <w:lang w:val="lt-LT"/>
        </w:rPr>
        <w:t xml:space="preserve">bus </w:t>
      </w:r>
      <w:r w:rsidR="00144ADC" w:rsidRPr="00151FCC">
        <w:rPr>
          <w:rFonts w:ascii="Arial" w:hAnsi="Arial" w:cs="Arial"/>
          <w:bCs/>
          <w:sz w:val="22"/>
          <w:szCs w:val="22"/>
          <w:lang w:val="lt-LT"/>
        </w:rPr>
        <w:t>vertinamos pasiūlymų vertinimu metu</w:t>
      </w:r>
      <w:r w:rsidR="004A5AF3" w:rsidRPr="00151FCC">
        <w:rPr>
          <w:rFonts w:ascii="Arial" w:hAnsi="Arial" w:cs="Arial"/>
          <w:bCs/>
          <w:sz w:val="22"/>
          <w:szCs w:val="22"/>
          <w:lang w:val="lt-LT"/>
        </w:rPr>
        <w:t xml:space="preserve"> (pasibaigus pasiūlymų pateikimo terminui).</w:t>
      </w:r>
    </w:p>
    <w:p w14:paraId="44DDACA4" w14:textId="45B52C9D" w:rsidR="0050326B" w:rsidRPr="0062664A" w:rsidRDefault="0050326B" w:rsidP="00610E9F">
      <w:pPr>
        <w:jc w:val="both"/>
        <w:rPr>
          <w:rFonts w:ascii="Arial" w:hAnsi="Arial" w:cs="Arial"/>
          <w:sz w:val="22"/>
          <w:szCs w:val="22"/>
          <w:lang w:val="lt-LT"/>
        </w:rPr>
      </w:pPr>
      <w:r w:rsidRPr="00151FCC">
        <w:rPr>
          <w:rFonts w:ascii="Arial" w:hAnsi="Arial" w:cs="Arial"/>
          <w:sz w:val="22"/>
          <w:szCs w:val="22"/>
          <w:lang w:val="lt-LT"/>
        </w:rPr>
        <w:br/>
      </w:r>
      <w:r w:rsidR="00151FCC" w:rsidRPr="0062664A">
        <w:rPr>
          <w:rFonts w:ascii="Arial" w:hAnsi="Arial" w:cs="Arial"/>
          <w:b/>
          <w:bCs/>
          <w:sz w:val="22"/>
          <w:szCs w:val="22"/>
          <w:lang w:val="lt-LT"/>
        </w:rPr>
        <w:t xml:space="preserve">            </w:t>
      </w:r>
      <w:r w:rsidRPr="0062664A">
        <w:rPr>
          <w:rFonts w:ascii="Arial" w:hAnsi="Arial" w:cs="Arial"/>
          <w:b/>
          <w:bCs/>
          <w:sz w:val="22"/>
          <w:szCs w:val="22"/>
          <w:lang w:val="lt-LT"/>
        </w:rPr>
        <w:t>3</w:t>
      </w:r>
      <w:r w:rsidR="00151FCC" w:rsidRPr="0062664A">
        <w:rPr>
          <w:rFonts w:ascii="Arial" w:hAnsi="Arial" w:cs="Arial"/>
          <w:b/>
          <w:bCs/>
          <w:sz w:val="22"/>
          <w:szCs w:val="22"/>
          <w:lang w:val="lt-LT"/>
        </w:rPr>
        <w:t xml:space="preserve"> klausimas.</w:t>
      </w:r>
      <w:r w:rsidRPr="0062664A">
        <w:rPr>
          <w:rFonts w:ascii="Arial" w:hAnsi="Arial" w:cs="Arial"/>
          <w:sz w:val="22"/>
          <w:szCs w:val="22"/>
          <w:lang w:val="lt-LT"/>
        </w:rPr>
        <w:t xml:space="preserve"> (IR prožektorius – „Apšvietimo kampas 60°“)</w:t>
      </w:r>
      <w:r w:rsidR="00610E9F">
        <w:rPr>
          <w:rFonts w:ascii="Arial" w:hAnsi="Arial" w:cs="Arial"/>
          <w:sz w:val="22"/>
          <w:szCs w:val="22"/>
          <w:lang w:val="lt-LT"/>
        </w:rPr>
        <w:t xml:space="preserve">. </w:t>
      </w:r>
      <w:r w:rsidRPr="0062664A">
        <w:rPr>
          <w:rFonts w:ascii="Arial" w:hAnsi="Arial" w:cs="Arial"/>
          <w:sz w:val="22"/>
          <w:szCs w:val="22"/>
          <w:lang w:val="lt-LT"/>
        </w:rPr>
        <w:t>Ar teisingai suprantame, kad techninė specifikacija nereikalauja konkretaus IR pašvietimo atstumo, todėl bet koks nuotolis yra tinkamas, jeigu išlaikomas reikalaujamas 60° apšvietimo kampas?</w:t>
      </w:r>
    </w:p>
    <w:p w14:paraId="7B10AA60" w14:textId="15F8E333" w:rsidR="00E27AD2" w:rsidRPr="0062664A" w:rsidRDefault="00AB6EE0" w:rsidP="00610E9F">
      <w:pPr>
        <w:jc w:val="both"/>
        <w:rPr>
          <w:rFonts w:ascii="Arial" w:hAnsi="Arial" w:cs="Arial"/>
          <w:sz w:val="22"/>
          <w:szCs w:val="22"/>
          <w:lang w:val="lt-LT"/>
        </w:rPr>
      </w:pPr>
      <w:r w:rsidRPr="0062664A">
        <w:rPr>
          <w:rFonts w:ascii="Arial" w:hAnsi="Arial" w:cs="Arial"/>
          <w:b/>
          <w:bCs/>
          <w:sz w:val="22"/>
          <w:szCs w:val="22"/>
          <w:lang w:val="lt-LT"/>
        </w:rPr>
        <w:t xml:space="preserve">           </w:t>
      </w:r>
      <w:r w:rsidR="00070FE1" w:rsidRPr="0062664A">
        <w:rPr>
          <w:rFonts w:ascii="Arial" w:hAnsi="Arial" w:cs="Arial"/>
          <w:b/>
          <w:bCs/>
          <w:sz w:val="22"/>
          <w:szCs w:val="22"/>
          <w:lang w:val="lt-LT"/>
        </w:rPr>
        <w:t>Atsakymas.</w:t>
      </w:r>
      <w:r w:rsidR="00070FE1" w:rsidRPr="0062664A">
        <w:rPr>
          <w:rFonts w:ascii="Arial" w:hAnsi="Arial" w:cs="Arial"/>
          <w:sz w:val="22"/>
          <w:szCs w:val="22"/>
          <w:lang w:val="lt-LT"/>
        </w:rPr>
        <w:t xml:space="preserve"> </w:t>
      </w:r>
      <w:r w:rsidR="0050326B" w:rsidRPr="0062664A">
        <w:rPr>
          <w:rFonts w:ascii="Arial" w:hAnsi="Arial" w:cs="Arial"/>
          <w:sz w:val="22"/>
          <w:szCs w:val="22"/>
          <w:lang w:val="lt-LT"/>
        </w:rPr>
        <w:t>Taip, teisingai. Techninėje specifikacijoje nustatytas tik IR prožektoriaus apšvietimo kampas (60°) (punktas 1.19), todėl nėra konkrečiai reikalaujamas pašvietimo atstumas</w:t>
      </w:r>
      <w:r w:rsidR="00AE3C96" w:rsidRPr="0062664A">
        <w:rPr>
          <w:rFonts w:ascii="Arial" w:hAnsi="Arial" w:cs="Arial"/>
          <w:sz w:val="22"/>
          <w:szCs w:val="22"/>
          <w:lang w:val="lt-LT"/>
        </w:rPr>
        <w:t>:</w:t>
      </w:r>
      <w:r w:rsidR="0050326B" w:rsidRPr="0062664A">
        <w:rPr>
          <w:rFonts w:ascii="Arial" w:hAnsi="Arial" w:cs="Arial"/>
          <w:sz w:val="22"/>
          <w:szCs w:val="22"/>
          <w:lang w:val="lt-LT"/>
        </w:rPr>
        <w:t xml:space="preserve"> </w:t>
      </w:r>
      <w:r w:rsidR="00AE3C96" w:rsidRPr="0062664A">
        <w:rPr>
          <w:rFonts w:ascii="Arial" w:hAnsi="Arial" w:cs="Arial"/>
          <w:sz w:val="22"/>
          <w:szCs w:val="22"/>
          <w:lang w:val="lt-LT"/>
        </w:rPr>
        <w:t>b</w:t>
      </w:r>
      <w:r w:rsidR="0050326B" w:rsidRPr="0062664A">
        <w:rPr>
          <w:rFonts w:ascii="Arial" w:hAnsi="Arial" w:cs="Arial"/>
          <w:sz w:val="22"/>
          <w:szCs w:val="22"/>
          <w:lang w:val="lt-LT"/>
        </w:rPr>
        <w:t xml:space="preserve">et koks nuotolis yra laikomas tinkamu, jei išlaikomas </w:t>
      </w:r>
      <w:r w:rsidR="00AE3C96" w:rsidRPr="0062664A">
        <w:rPr>
          <w:rFonts w:ascii="Arial" w:hAnsi="Arial" w:cs="Arial"/>
          <w:sz w:val="22"/>
          <w:szCs w:val="22"/>
          <w:lang w:val="lt-LT"/>
        </w:rPr>
        <w:t xml:space="preserve">techninėje specifikacijoje </w:t>
      </w:r>
      <w:r w:rsidR="0050326B" w:rsidRPr="0062664A">
        <w:rPr>
          <w:rFonts w:ascii="Arial" w:hAnsi="Arial" w:cs="Arial"/>
          <w:sz w:val="22"/>
          <w:szCs w:val="22"/>
          <w:lang w:val="lt-LT"/>
        </w:rPr>
        <w:t>nustatytas apšvietimo kampas</w:t>
      </w:r>
      <w:r w:rsidR="00F71FD4" w:rsidRPr="0062664A">
        <w:rPr>
          <w:rFonts w:ascii="Arial" w:hAnsi="Arial" w:cs="Arial"/>
          <w:sz w:val="22"/>
          <w:szCs w:val="22"/>
          <w:lang w:val="lt-LT"/>
        </w:rPr>
        <w:t xml:space="preserve">. </w:t>
      </w:r>
      <w:r w:rsidR="0050326B" w:rsidRPr="0062664A">
        <w:rPr>
          <w:rFonts w:ascii="Arial" w:hAnsi="Arial" w:cs="Arial"/>
          <w:sz w:val="22"/>
          <w:szCs w:val="22"/>
          <w:lang w:val="lt-LT"/>
        </w:rPr>
        <w:t xml:space="preserve"> </w:t>
      </w:r>
    </w:p>
    <w:p w14:paraId="0734DFAE" w14:textId="7EC0377B" w:rsidR="0050326B" w:rsidRPr="0062664A" w:rsidRDefault="00E27AD2" w:rsidP="00610E9F">
      <w:pPr>
        <w:rPr>
          <w:rFonts w:ascii="Arial" w:hAnsi="Arial" w:cs="Arial"/>
          <w:sz w:val="22"/>
          <w:szCs w:val="22"/>
          <w:lang w:val="lt-LT"/>
        </w:rPr>
      </w:pPr>
      <w:r w:rsidRPr="0062664A">
        <w:rPr>
          <w:rFonts w:ascii="Arial" w:hAnsi="Arial" w:cs="Arial"/>
          <w:sz w:val="22"/>
          <w:szCs w:val="22"/>
          <w:lang w:val="lt-LT"/>
        </w:rPr>
        <w:t xml:space="preserve">           </w:t>
      </w:r>
      <w:r w:rsidR="00224FBA" w:rsidRPr="0062664A">
        <w:rPr>
          <w:rFonts w:ascii="Arial" w:hAnsi="Arial" w:cs="Arial"/>
          <w:sz w:val="22"/>
          <w:szCs w:val="22"/>
          <w:lang w:val="lt-LT"/>
        </w:rPr>
        <w:t>P</w:t>
      </w:r>
      <w:r w:rsidR="0050326B" w:rsidRPr="0062664A">
        <w:rPr>
          <w:rFonts w:ascii="Arial" w:hAnsi="Arial" w:cs="Arial"/>
          <w:sz w:val="22"/>
          <w:szCs w:val="22"/>
          <w:lang w:val="lt-LT"/>
        </w:rPr>
        <w:t>rožektorius</w:t>
      </w:r>
      <w:r w:rsidR="00224FBA" w:rsidRPr="0062664A">
        <w:rPr>
          <w:rFonts w:ascii="Arial" w:hAnsi="Arial" w:cs="Arial"/>
          <w:sz w:val="22"/>
          <w:szCs w:val="22"/>
          <w:lang w:val="lt-LT"/>
        </w:rPr>
        <w:t xml:space="preserve"> taip pat turi atitikti</w:t>
      </w:r>
      <w:r w:rsidR="0050326B" w:rsidRPr="0062664A">
        <w:rPr>
          <w:rFonts w:ascii="Arial" w:hAnsi="Arial" w:cs="Arial"/>
          <w:sz w:val="22"/>
          <w:szCs w:val="22"/>
          <w:lang w:val="lt-LT"/>
        </w:rPr>
        <w:t xml:space="preserve"> kitus </w:t>
      </w:r>
      <w:r w:rsidRPr="0062664A">
        <w:rPr>
          <w:rFonts w:ascii="Arial" w:hAnsi="Arial" w:cs="Arial"/>
          <w:sz w:val="22"/>
          <w:szCs w:val="22"/>
          <w:lang w:val="lt-LT"/>
        </w:rPr>
        <w:t>pirkimo dokumentuose nustatytus reikalavimus</w:t>
      </w:r>
      <w:r w:rsidR="0050326B" w:rsidRPr="0062664A">
        <w:rPr>
          <w:rFonts w:ascii="Arial" w:hAnsi="Arial" w:cs="Arial"/>
          <w:sz w:val="22"/>
          <w:szCs w:val="22"/>
          <w:lang w:val="lt-LT"/>
        </w:rPr>
        <w:t>.</w:t>
      </w:r>
    </w:p>
    <w:p w14:paraId="1275D05C" w14:textId="1685F1CD" w:rsidR="0050326B" w:rsidRPr="00933E59" w:rsidRDefault="0050326B" w:rsidP="0062664A">
      <w:pPr>
        <w:rPr>
          <w:rFonts w:ascii="Arial" w:hAnsi="Arial" w:cs="Arial"/>
          <w:sz w:val="22"/>
          <w:szCs w:val="22"/>
          <w:lang w:val="lt-LT"/>
        </w:rPr>
      </w:pPr>
      <w:r w:rsidRPr="0062664A">
        <w:rPr>
          <w:rFonts w:ascii="Arial" w:hAnsi="Arial" w:cs="Arial"/>
          <w:sz w:val="22"/>
          <w:szCs w:val="22"/>
          <w:lang w:val="lt-LT"/>
        </w:rPr>
        <w:br/>
      </w:r>
      <w:r w:rsidR="001E4BCC" w:rsidRPr="00933E59">
        <w:rPr>
          <w:rFonts w:ascii="Arial" w:hAnsi="Arial" w:cs="Arial"/>
          <w:sz w:val="22"/>
          <w:szCs w:val="22"/>
          <w:lang w:val="lt-LT"/>
        </w:rPr>
        <w:t xml:space="preserve">              </w:t>
      </w:r>
      <w:r w:rsidRPr="00933E59">
        <w:rPr>
          <w:rFonts w:ascii="Arial" w:hAnsi="Arial" w:cs="Arial"/>
          <w:b/>
          <w:bCs/>
          <w:sz w:val="22"/>
          <w:szCs w:val="22"/>
          <w:lang w:val="lt-LT"/>
        </w:rPr>
        <w:t>4</w:t>
      </w:r>
      <w:r w:rsidR="0062664A" w:rsidRPr="00933E59">
        <w:rPr>
          <w:rFonts w:ascii="Arial" w:hAnsi="Arial" w:cs="Arial"/>
          <w:b/>
          <w:bCs/>
          <w:sz w:val="22"/>
          <w:szCs w:val="22"/>
          <w:lang w:val="lt-LT"/>
        </w:rPr>
        <w:t xml:space="preserve"> klausimas.</w:t>
      </w:r>
      <w:r w:rsidR="0062664A" w:rsidRPr="00933E59">
        <w:rPr>
          <w:rFonts w:ascii="Arial" w:hAnsi="Arial" w:cs="Arial"/>
          <w:sz w:val="22"/>
          <w:szCs w:val="22"/>
          <w:lang w:val="lt-LT"/>
        </w:rPr>
        <w:t xml:space="preserve"> Ne</w:t>
      </w:r>
      <w:r w:rsidRPr="00933E59">
        <w:rPr>
          <w:rFonts w:ascii="Arial" w:hAnsi="Arial" w:cs="Arial"/>
          <w:sz w:val="22"/>
          <w:szCs w:val="22"/>
          <w:lang w:val="lt-LT"/>
        </w:rPr>
        <w:t>pertraukiamo maitinimo šaltinis – „Akumuliatorių kroviklis ne mažesnis kaip 24V 12A IP67“</w:t>
      </w:r>
      <w:r w:rsidR="0062664A" w:rsidRPr="00933E59">
        <w:rPr>
          <w:rFonts w:ascii="Arial" w:hAnsi="Arial" w:cs="Arial"/>
          <w:sz w:val="22"/>
          <w:szCs w:val="22"/>
          <w:lang w:val="lt-LT"/>
        </w:rPr>
        <w:t>.</w:t>
      </w:r>
      <w:r w:rsidR="00892B6C" w:rsidRPr="00933E59">
        <w:rPr>
          <w:rFonts w:ascii="Arial" w:hAnsi="Arial" w:cs="Arial"/>
          <w:sz w:val="22"/>
          <w:szCs w:val="22"/>
          <w:lang w:val="lt-LT"/>
        </w:rPr>
        <w:t xml:space="preserve"> </w:t>
      </w:r>
      <w:r w:rsidRPr="00933E59">
        <w:rPr>
          <w:rFonts w:ascii="Arial" w:hAnsi="Arial" w:cs="Arial"/>
          <w:sz w:val="22"/>
          <w:szCs w:val="22"/>
          <w:lang w:val="lt-LT"/>
        </w:rPr>
        <w:t>Ar akumuliatorių kroviklis pagal techninį sprendimą bus montuojamas komutacinėje spintoje?</w:t>
      </w:r>
    </w:p>
    <w:p w14:paraId="4CC70B19" w14:textId="0F930BDE" w:rsidR="0050326B" w:rsidRPr="008F42F0" w:rsidRDefault="00892B6C" w:rsidP="0062664A">
      <w:pPr>
        <w:rPr>
          <w:rFonts w:ascii="Arial" w:hAnsi="Arial" w:cs="Arial"/>
          <w:sz w:val="22"/>
          <w:szCs w:val="22"/>
          <w:lang w:val="lt-LT"/>
        </w:rPr>
      </w:pPr>
      <w:r w:rsidRPr="00933E59">
        <w:rPr>
          <w:rFonts w:ascii="Arial" w:hAnsi="Arial" w:cs="Arial"/>
          <w:sz w:val="22"/>
          <w:szCs w:val="22"/>
          <w:lang w:val="lt-LT"/>
        </w:rPr>
        <w:t xml:space="preserve">             </w:t>
      </w:r>
      <w:r w:rsidRPr="008F42F0">
        <w:rPr>
          <w:rFonts w:ascii="Arial" w:hAnsi="Arial" w:cs="Arial"/>
          <w:b/>
          <w:bCs/>
          <w:sz w:val="22"/>
          <w:szCs w:val="22"/>
          <w:lang w:val="lt-LT"/>
        </w:rPr>
        <w:t>Atsakymas.</w:t>
      </w:r>
      <w:r w:rsidRPr="008F42F0">
        <w:rPr>
          <w:rFonts w:ascii="Arial" w:hAnsi="Arial" w:cs="Arial"/>
          <w:sz w:val="22"/>
          <w:szCs w:val="22"/>
          <w:lang w:val="lt-LT"/>
        </w:rPr>
        <w:t xml:space="preserve"> </w:t>
      </w:r>
      <w:r w:rsidR="00AA0163">
        <w:rPr>
          <w:rFonts w:ascii="Arial" w:hAnsi="Arial" w:cs="Arial"/>
          <w:sz w:val="22"/>
          <w:szCs w:val="22"/>
          <w:lang w:val="lt-LT"/>
        </w:rPr>
        <w:t>A</w:t>
      </w:r>
      <w:r w:rsidR="0050326B" w:rsidRPr="008F42F0">
        <w:rPr>
          <w:rFonts w:ascii="Arial" w:hAnsi="Arial" w:cs="Arial"/>
          <w:sz w:val="22"/>
          <w:szCs w:val="22"/>
          <w:lang w:val="lt-LT"/>
        </w:rPr>
        <w:t>kumuliatorių kroviklis pagal techninį sprendimą bus montuojamas komutacinėje spintoje</w:t>
      </w:r>
      <w:r w:rsidR="00AA0163">
        <w:rPr>
          <w:rFonts w:ascii="Arial" w:hAnsi="Arial" w:cs="Arial"/>
          <w:sz w:val="22"/>
          <w:szCs w:val="22"/>
          <w:lang w:val="lt-LT"/>
        </w:rPr>
        <w:t xml:space="preserve"> arba ryšių įrangos spintoje.</w:t>
      </w:r>
      <w:r w:rsidR="0050326B" w:rsidRPr="008F42F0">
        <w:rPr>
          <w:rFonts w:ascii="Arial" w:hAnsi="Arial" w:cs="Arial"/>
          <w:sz w:val="22"/>
          <w:szCs w:val="22"/>
          <w:lang w:val="lt-LT"/>
        </w:rPr>
        <w:t xml:space="preserve"> </w:t>
      </w:r>
    </w:p>
    <w:p w14:paraId="0B01A855" w14:textId="4DC04A3A" w:rsidR="0050326B" w:rsidRPr="008F42F0" w:rsidRDefault="0050326B" w:rsidP="00933E59">
      <w:pPr>
        <w:jc w:val="both"/>
        <w:rPr>
          <w:rFonts w:ascii="Arial" w:hAnsi="Arial" w:cs="Arial"/>
          <w:sz w:val="22"/>
          <w:szCs w:val="22"/>
          <w:lang w:val="lt-LT"/>
        </w:rPr>
      </w:pPr>
      <w:r w:rsidRPr="008F42F0">
        <w:rPr>
          <w:rFonts w:ascii="Arial" w:hAnsi="Arial" w:cs="Arial"/>
          <w:sz w:val="22"/>
          <w:szCs w:val="22"/>
          <w:lang w:val="lt-LT"/>
        </w:rPr>
        <w:br/>
      </w:r>
      <w:r w:rsidR="00DE6C40" w:rsidRPr="008F42F0">
        <w:rPr>
          <w:rFonts w:ascii="Arial" w:hAnsi="Arial" w:cs="Arial"/>
          <w:b/>
          <w:bCs/>
          <w:sz w:val="22"/>
          <w:szCs w:val="22"/>
          <w:lang w:val="lt-LT"/>
        </w:rPr>
        <w:t xml:space="preserve">              </w:t>
      </w:r>
      <w:r w:rsidRPr="008F42F0">
        <w:rPr>
          <w:rFonts w:ascii="Arial" w:hAnsi="Arial" w:cs="Arial"/>
          <w:b/>
          <w:bCs/>
          <w:sz w:val="22"/>
          <w:szCs w:val="22"/>
          <w:lang w:val="lt-LT"/>
        </w:rPr>
        <w:t>5</w:t>
      </w:r>
      <w:r w:rsidR="00225362" w:rsidRPr="008F42F0">
        <w:rPr>
          <w:rFonts w:ascii="Arial" w:hAnsi="Arial" w:cs="Arial"/>
          <w:b/>
          <w:bCs/>
          <w:sz w:val="22"/>
          <w:szCs w:val="22"/>
          <w:lang w:val="lt-LT"/>
        </w:rPr>
        <w:t xml:space="preserve"> klausimas.</w:t>
      </w:r>
      <w:r w:rsidR="00225362" w:rsidRPr="008F42F0">
        <w:rPr>
          <w:rFonts w:ascii="Arial" w:hAnsi="Arial" w:cs="Arial"/>
          <w:sz w:val="22"/>
          <w:szCs w:val="22"/>
          <w:lang w:val="lt-LT"/>
        </w:rPr>
        <w:t xml:space="preserve"> A</w:t>
      </w:r>
      <w:r w:rsidRPr="008F42F0">
        <w:rPr>
          <w:rFonts w:ascii="Arial" w:hAnsi="Arial" w:cs="Arial"/>
          <w:sz w:val="22"/>
          <w:szCs w:val="22"/>
          <w:lang w:val="lt-LT"/>
        </w:rPr>
        <w:t>kumuliatorių kroviklis IP67 paaiškinimas</w:t>
      </w:r>
      <w:r w:rsidR="00225362" w:rsidRPr="008F42F0">
        <w:rPr>
          <w:rFonts w:ascii="Arial" w:hAnsi="Arial" w:cs="Arial"/>
          <w:sz w:val="22"/>
          <w:szCs w:val="22"/>
          <w:lang w:val="lt-LT"/>
        </w:rPr>
        <w:t xml:space="preserve">. </w:t>
      </w:r>
      <w:r w:rsidRPr="008F42F0">
        <w:rPr>
          <w:rFonts w:ascii="Arial" w:hAnsi="Arial" w:cs="Arial"/>
          <w:sz w:val="22"/>
          <w:szCs w:val="22"/>
          <w:lang w:val="lt-LT"/>
        </w:rPr>
        <w:t xml:space="preserve">Jeigu akumuliatorių kroviklis </w:t>
      </w:r>
      <w:r w:rsidRPr="008F42F0">
        <w:rPr>
          <w:rFonts w:ascii="Arial" w:hAnsi="Arial" w:cs="Arial"/>
          <w:sz w:val="22"/>
          <w:szCs w:val="22"/>
          <w:lang w:val="lt-LT"/>
        </w:rPr>
        <w:lastRenderedPageBreak/>
        <w:t>montuojamas spintoje, kodėl jam taikomas IP67 reikalavimas (apsauga nuo panardinimo į vandenį), kai kiti lauko įrenginiai – kamera, ryšio įrenginys, IR prožektorius – turi tik IP65?</w:t>
      </w:r>
    </w:p>
    <w:p w14:paraId="59A38E15" w14:textId="4AD3B03A" w:rsidR="0050326B" w:rsidRPr="008F42F0" w:rsidRDefault="008B2782" w:rsidP="00933E59">
      <w:pPr>
        <w:jc w:val="both"/>
        <w:rPr>
          <w:rFonts w:ascii="Arial" w:hAnsi="Arial" w:cs="Arial"/>
          <w:color w:val="EE0000"/>
          <w:sz w:val="22"/>
          <w:szCs w:val="22"/>
          <w:lang w:val="lt-LT"/>
        </w:rPr>
      </w:pPr>
      <w:r w:rsidRPr="008F42F0">
        <w:rPr>
          <w:rFonts w:ascii="Arial" w:hAnsi="Arial" w:cs="Arial"/>
          <w:b/>
          <w:bCs/>
          <w:sz w:val="22"/>
          <w:szCs w:val="22"/>
          <w:lang w:val="lt-LT"/>
        </w:rPr>
        <w:t xml:space="preserve">              Atsakymas.</w:t>
      </w:r>
      <w:r w:rsidR="00933E59" w:rsidRPr="008F42F0">
        <w:rPr>
          <w:rFonts w:ascii="Arial" w:hAnsi="Arial" w:cs="Arial"/>
          <w:sz w:val="22"/>
          <w:szCs w:val="22"/>
          <w:lang w:val="lt-LT"/>
        </w:rPr>
        <w:t xml:space="preserve"> </w:t>
      </w:r>
      <w:r w:rsidR="0050326B" w:rsidRPr="008F42F0">
        <w:rPr>
          <w:rFonts w:ascii="Arial" w:hAnsi="Arial" w:cs="Arial"/>
          <w:sz w:val="22"/>
          <w:szCs w:val="22"/>
          <w:lang w:val="lt-LT"/>
        </w:rPr>
        <w:t>Nors akumuliatorių kroviklis montuojamas spintoje, ji eksploatuojama lauko sąlygomis, kur galimas padidintos drėgmės, kondensato ar laikino vandens patekimas. Akumuliatorių kroviklis yra kritinis sistemos maitinimo elementas, todėl jam taikomas aukštesnis apsaugos laipsnis, siekiant užtikrinti patikimą ir saugų sistemos veikimą lauko sąlygomis.</w:t>
      </w:r>
    </w:p>
    <w:p w14:paraId="728EA739" w14:textId="0FD79224" w:rsidR="0050326B" w:rsidRPr="008F42F0" w:rsidRDefault="0050326B" w:rsidP="0090384F">
      <w:pPr>
        <w:jc w:val="both"/>
        <w:rPr>
          <w:rFonts w:ascii="Arial" w:hAnsi="Arial" w:cs="Arial"/>
          <w:sz w:val="22"/>
          <w:szCs w:val="22"/>
          <w:lang w:val="lt-LT"/>
        </w:rPr>
      </w:pPr>
      <w:r w:rsidRPr="008F42F0">
        <w:rPr>
          <w:rFonts w:ascii="Arial" w:hAnsi="Arial" w:cs="Arial"/>
          <w:sz w:val="22"/>
          <w:szCs w:val="22"/>
          <w:lang w:val="lt-LT"/>
        </w:rPr>
        <w:br/>
      </w:r>
      <w:r w:rsidR="00A644B8" w:rsidRPr="008F42F0">
        <w:rPr>
          <w:rFonts w:ascii="Arial" w:hAnsi="Arial" w:cs="Arial"/>
          <w:b/>
          <w:bCs/>
          <w:sz w:val="22"/>
          <w:szCs w:val="22"/>
          <w:lang w:val="lt-LT"/>
        </w:rPr>
        <w:t xml:space="preserve">               </w:t>
      </w:r>
      <w:r w:rsidR="00167BDA" w:rsidRPr="008F42F0">
        <w:rPr>
          <w:rFonts w:ascii="Arial" w:hAnsi="Arial" w:cs="Arial"/>
          <w:b/>
          <w:bCs/>
          <w:sz w:val="22"/>
          <w:szCs w:val="22"/>
          <w:lang w:val="lt-LT"/>
        </w:rPr>
        <w:t xml:space="preserve">6 </w:t>
      </w:r>
      <w:r w:rsidR="00A644B8" w:rsidRPr="008F42F0">
        <w:rPr>
          <w:rFonts w:ascii="Arial" w:hAnsi="Arial" w:cs="Arial"/>
          <w:b/>
          <w:bCs/>
          <w:sz w:val="22"/>
          <w:szCs w:val="22"/>
          <w:lang w:val="lt-LT"/>
        </w:rPr>
        <w:t>klausimas.</w:t>
      </w:r>
      <w:r w:rsidRPr="008F42F0">
        <w:rPr>
          <w:rFonts w:ascii="Arial" w:hAnsi="Arial" w:cs="Arial"/>
          <w:sz w:val="22"/>
          <w:szCs w:val="22"/>
          <w:lang w:val="lt-LT"/>
        </w:rPr>
        <w:t xml:space="preserve"> </w:t>
      </w:r>
      <w:r w:rsidR="00167BDA" w:rsidRPr="008F42F0">
        <w:rPr>
          <w:rFonts w:ascii="Arial" w:hAnsi="Arial" w:cs="Arial"/>
          <w:sz w:val="22"/>
          <w:szCs w:val="22"/>
          <w:lang w:val="lt-LT"/>
        </w:rPr>
        <w:t>A</w:t>
      </w:r>
      <w:r w:rsidRPr="008F42F0">
        <w:rPr>
          <w:rFonts w:ascii="Arial" w:hAnsi="Arial" w:cs="Arial"/>
          <w:sz w:val="22"/>
          <w:szCs w:val="22"/>
          <w:lang w:val="lt-LT"/>
        </w:rPr>
        <w:t>kumuliatorių kroviklio reikalavimas</w:t>
      </w:r>
      <w:r w:rsidR="00167BDA" w:rsidRPr="008F42F0">
        <w:rPr>
          <w:rFonts w:ascii="Arial" w:hAnsi="Arial" w:cs="Arial"/>
          <w:sz w:val="22"/>
          <w:szCs w:val="22"/>
          <w:lang w:val="lt-LT"/>
        </w:rPr>
        <w:t>.</w:t>
      </w:r>
      <w:r w:rsidR="003E77E3">
        <w:rPr>
          <w:rFonts w:ascii="Arial" w:hAnsi="Arial" w:cs="Arial"/>
          <w:sz w:val="22"/>
          <w:szCs w:val="22"/>
          <w:lang w:val="lt-LT"/>
        </w:rPr>
        <w:t xml:space="preserve"> </w:t>
      </w:r>
      <w:r w:rsidRPr="008F42F0">
        <w:rPr>
          <w:rFonts w:ascii="Arial" w:hAnsi="Arial" w:cs="Arial"/>
          <w:sz w:val="22"/>
          <w:szCs w:val="22"/>
          <w:lang w:val="lt-LT"/>
        </w:rPr>
        <w:t>Ar leidžiama siūlyti akumuliatorių kroviklį su mažesniu IP atsparumu (pvz., IP20), jei jis montuojamas uždaroje komutacinėje spintoje ir atitinka visus elektrinius parametrus?</w:t>
      </w:r>
    </w:p>
    <w:p w14:paraId="65B22F9D" w14:textId="09F99C62" w:rsidR="0050326B" w:rsidRPr="008F42F0" w:rsidRDefault="00167BDA" w:rsidP="0090384F">
      <w:pPr>
        <w:jc w:val="both"/>
        <w:rPr>
          <w:rFonts w:ascii="Arial" w:hAnsi="Arial" w:cs="Arial"/>
          <w:color w:val="EE0000"/>
          <w:sz w:val="22"/>
          <w:szCs w:val="22"/>
          <w:lang w:val="lt-LT"/>
        </w:rPr>
      </w:pPr>
      <w:r w:rsidRPr="008F42F0">
        <w:rPr>
          <w:rFonts w:ascii="Arial" w:hAnsi="Arial" w:cs="Arial"/>
          <w:b/>
          <w:bCs/>
          <w:sz w:val="22"/>
          <w:szCs w:val="22"/>
          <w:lang w:val="lt-LT"/>
        </w:rPr>
        <w:t xml:space="preserve">               Atsakymas.</w:t>
      </w:r>
      <w:r w:rsidRPr="008F42F0">
        <w:rPr>
          <w:rFonts w:ascii="Arial" w:hAnsi="Arial" w:cs="Arial"/>
          <w:sz w:val="22"/>
          <w:szCs w:val="22"/>
          <w:lang w:val="lt-LT"/>
        </w:rPr>
        <w:t xml:space="preserve"> </w:t>
      </w:r>
      <w:r w:rsidR="0050326B" w:rsidRPr="008F42F0">
        <w:rPr>
          <w:rFonts w:ascii="Arial" w:hAnsi="Arial" w:cs="Arial"/>
          <w:sz w:val="22"/>
          <w:szCs w:val="22"/>
          <w:lang w:val="lt-LT"/>
        </w:rPr>
        <w:t>Ne, neleidžiama. Techninėje specifikacijoje nustatytas akumuliatorių kroviklio IP67 reikalavimas yra privalomas ir taikomas nepriklausomai nuo montavimo vietos spintos viduje. Mažesnio IP atsparumo įrenginiai (pvz., IP20) būtų laikomi neatitinkančiais techninės specifikacijos reikalavimų, net ir tuo atveju, jei atitiktų visus kitus elektrinius parametrus.</w:t>
      </w:r>
    </w:p>
    <w:p w14:paraId="7FD98840" w14:textId="27785A6E" w:rsidR="0050326B" w:rsidRPr="001C4589" w:rsidRDefault="0050326B" w:rsidP="0090384F">
      <w:pPr>
        <w:jc w:val="both"/>
        <w:rPr>
          <w:rFonts w:ascii="Arial" w:hAnsi="Arial" w:cs="Arial"/>
          <w:sz w:val="22"/>
          <w:szCs w:val="22"/>
          <w:lang w:val="lt-LT"/>
        </w:rPr>
      </w:pPr>
      <w:r w:rsidRPr="001C4589">
        <w:rPr>
          <w:rFonts w:ascii="Arial" w:hAnsi="Arial" w:cs="Arial"/>
          <w:sz w:val="22"/>
          <w:szCs w:val="22"/>
          <w:lang w:val="lt-LT"/>
        </w:rPr>
        <w:br/>
      </w:r>
      <w:r w:rsidR="008F42F0" w:rsidRPr="001C4589">
        <w:rPr>
          <w:rFonts w:ascii="Arial" w:hAnsi="Arial" w:cs="Arial"/>
          <w:sz w:val="22"/>
          <w:szCs w:val="22"/>
          <w:lang w:val="lt-LT"/>
        </w:rPr>
        <w:t xml:space="preserve">              </w:t>
      </w:r>
      <w:r w:rsidR="008F42F0" w:rsidRPr="001C4589">
        <w:rPr>
          <w:rFonts w:ascii="Arial" w:hAnsi="Arial" w:cs="Arial"/>
          <w:b/>
          <w:bCs/>
          <w:sz w:val="22"/>
          <w:szCs w:val="22"/>
          <w:lang w:val="lt-LT"/>
        </w:rPr>
        <w:t>7 klausimas.</w:t>
      </w:r>
      <w:r w:rsidR="008F42F0" w:rsidRPr="001C4589">
        <w:rPr>
          <w:rFonts w:ascii="Arial" w:hAnsi="Arial" w:cs="Arial"/>
          <w:sz w:val="22"/>
          <w:szCs w:val="22"/>
          <w:lang w:val="lt-LT"/>
        </w:rPr>
        <w:t xml:space="preserve">  M</w:t>
      </w:r>
      <w:r w:rsidRPr="001C4589">
        <w:rPr>
          <w:rFonts w:ascii="Arial" w:hAnsi="Arial" w:cs="Arial"/>
          <w:sz w:val="22"/>
          <w:szCs w:val="22"/>
          <w:lang w:val="lt-LT"/>
        </w:rPr>
        <w:t>aitinimo šaltinis – „Ne mažesnis kaip 230VAC/48VDC 10A“</w:t>
      </w:r>
      <w:r w:rsidR="008F42F0" w:rsidRPr="001C4589">
        <w:rPr>
          <w:rFonts w:ascii="Arial" w:hAnsi="Arial" w:cs="Arial"/>
          <w:sz w:val="22"/>
          <w:szCs w:val="22"/>
          <w:lang w:val="lt-LT"/>
        </w:rPr>
        <w:t>.</w:t>
      </w:r>
      <w:r w:rsidR="003E77E3">
        <w:rPr>
          <w:rFonts w:ascii="Arial" w:hAnsi="Arial" w:cs="Arial"/>
          <w:sz w:val="22"/>
          <w:szCs w:val="22"/>
          <w:lang w:val="lt-LT"/>
        </w:rPr>
        <w:t xml:space="preserve"> </w:t>
      </w:r>
      <w:r w:rsidRPr="001C4589">
        <w:rPr>
          <w:rFonts w:ascii="Arial" w:hAnsi="Arial" w:cs="Arial"/>
          <w:sz w:val="22"/>
          <w:szCs w:val="22"/>
          <w:lang w:val="lt-LT"/>
        </w:rPr>
        <w:t>Ar gali būti siūlomas maitinimo šaltinis su integruota akumuliatorių krovimo funkcija, jei jo parametrai ne prastesni?</w:t>
      </w:r>
    </w:p>
    <w:p w14:paraId="574D06DE" w14:textId="20D6F857" w:rsidR="0050326B" w:rsidRPr="001C4589" w:rsidRDefault="008F42F0" w:rsidP="0090384F">
      <w:pPr>
        <w:jc w:val="both"/>
        <w:rPr>
          <w:rFonts w:ascii="Arial" w:hAnsi="Arial" w:cs="Arial"/>
          <w:sz w:val="22"/>
          <w:szCs w:val="22"/>
          <w:lang w:val="lt-LT"/>
        </w:rPr>
      </w:pPr>
      <w:r w:rsidRPr="001C4589">
        <w:rPr>
          <w:rFonts w:ascii="Arial" w:hAnsi="Arial" w:cs="Arial"/>
          <w:b/>
          <w:bCs/>
          <w:sz w:val="22"/>
          <w:szCs w:val="22"/>
          <w:lang w:val="lt-LT"/>
        </w:rPr>
        <w:t xml:space="preserve">              Atsakymas.</w:t>
      </w:r>
      <w:r w:rsidRPr="001C4589">
        <w:rPr>
          <w:rFonts w:ascii="Arial" w:hAnsi="Arial" w:cs="Arial"/>
          <w:sz w:val="22"/>
          <w:szCs w:val="22"/>
          <w:lang w:val="lt-LT"/>
        </w:rPr>
        <w:t xml:space="preserve"> </w:t>
      </w:r>
      <w:r w:rsidR="0050326B" w:rsidRPr="001C4589">
        <w:rPr>
          <w:rFonts w:ascii="Arial" w:hAnsi="Arial" w:cs="Arial"/>
          <w:sz w:val="22"/>
          <w:szCs w:val="22"/>
          <w:lang w:val="lt-LT"/>
        </w:rPr>
        <w:t>Taip, gali būti siūlomas maitinimo šaltinis su integruota akumuliatorių krovimo funkcija, jeigu jis atitinka techninėje specifikacijoje nustatytus minimalius elektrinius parametrus (ne mažesnis kaip 230 VAC / 48 VDC, 10 A) ir kiti techniniai bei funkciniai reikalavimai nėra pabloginti.</w:t>
      </w:r>
    </w:p>
    <w:p w14:paraId="410D6A29" w14:textId="1FBFF6BC" w:rsidR="0050326B" w:rsidRPr="001C4589" w:rsidRDefault="0050326B" w:rsidP="0050326B">
      <w:pPr>
        <w:rPr>
          <w:rFonts w:ascii="Arial" w:hAnsi="Arial" w:cs="Arial"/>
          <w:sz w:val="22"/>
          <w:szCs w:val="22"/>
          <w:lang w:val="lt-LT"/>
        </w:rPr>
      </w:pPr>
      <w:r w:rsidRPr="001C4589">
        <w:rPr>
          <w:rFonts w:ascii="Arial" w:hAnsi="Arial" w:cs="Arial"/>
          <w:sz w:val="22"/>
          <w:szCs w:val="22"/>
          <w:lang w:val="lt-LT"/>
        </w:rPr>
        <w:br/>
      </w:r>
      <w:r w:rsidR="001C4589" w:rsidRPr="001C4589">
        <w:rPr>
          <w:rFonts w:ascii="Arial" w:hAnsi="Arial" w:cs="Arial"/>
          <w:sz w:val="22"/>
          <w:szCs w:val="22"/>
          <w:lang w:val="lt-LT"/>
        </w:rPr>
        <w:t xml:space="preserve">              </w:t>
      </w:r>
      <w:r w:rsidRPr="001C4589">
        <w:rPr>
          <w:rFonts w:ascii="Arial" w:hAnsi="Arial" w:cs="Arial"/>
          <w:b/>
          <w:bCs/>
          <w:sz w:val="22"/>
          <w:szCs w:val="22"/>
          <w:lang w:val="lt-LT"/>
        </w:rPr>
        <w:t>8</w:t>
      </w:r>
      <w:r w:rsidR="001C4589" w:rsidRPr="001C4589">
        <w:rPr>
          <w:rFonts w:ascii="Arial" w:hAnsi="Arial" w:cs="Arial"/>
          <w:b/>
          <w:bCs/>
          <w:sz w:val="22"/>
          <w:szCs w:val="22"/>
          <w:lang w:val="lt-LT"/>
        </w:rPr>
        <w:t xml:space="preserve"> klausimas.</w:t>
      </w:r>
      <w:r w:rsidR="001C4589" w:rsidRPr="001C4589">
        <w:rPr>
          <w:rFonts w:ascii="Arial" w:hAnsi="Arial" w:cs="Arial"/>
          <w:sz w:val="22"/>
          <w:szCs w:val="22"/>
          <w:lang w:val="lt-LT"/>
        </w:rPr>
        <w:t xml:space="preserve"> A</w:t>
      </w:r>
      <w:r w:rsidRPr="001C4589">
        <w:rPr>
          <w:rFonts w:ascii="Arial" w:hAnsi="Arial" w:cs="Arial"/>
          <w:sz w:val="22"/>
          <w:szCs w:val="22"/>
          <w:lang w:val="lt-LT"/>
        </w:rPr>
        <w:t>kumuliatorius – „Ne mažesnis kaip 12V, 35Ah / pritaikytas lauko sąlygoms“)</w:t>
      </w:r>
      <w:r w:rsidRPr="001C4589">
        <w:rPr>
          <w:rFonts w:ascii="Arial" w:hAnsi="Arial" w:cs="Arial"/>
          <w:sz w:val="22"/>
          <w:szCs w:val="22"/>
          <w:lang w:val="lt-LT"/>
        </w:rPr>
        <w:br/>
        <w:t>Ar teisingai suprantame, kad 12V 35Ah akumuliatorius numatytas užtikrinti vaizdo kamerų ir ryšio įrangos maitinimą tuo metu, kai komutuojamas apšvietimo tinklas dienos metu neteikia elektros energijos? Jei ne, prašome nurodyti, kokia yra reikalaujama autonomijos trukmė ir numatytas įrenginių darbo režimas.</w:t>
      </w:r>
    </w:p>
    <w:p w14:paraId="3AAE75DF" w14:textId="23535B0E" w:rsidR="0050326B" w:rsidRPr="001C4589" w:rsidRDefault="001C4589" w:rsidP="00DA761B">
      <w:pPr>
        <w:jc w:val="both"/>
        <w:rPr>
          <w:rFonts w:ascii="Arial" w:hAnsi="Arial" w:cs="Arial"/>
          <w:color w:val="EE0000"/>
          <w:sz w:val="22"/>
          <w:szCs w:val="22"/>
          <w:lang w:val="lt-LT"/>
        </w:rPr>
      </w:pPr>
      <w:r w:rsidRPr="00461DF6">
        <w:rPr>
          <w:rFonts w:ascii="Arial" w:hAnsi="Arial" w:cs="Arial"/>
          <w:b/>
          <w:bCs/>
          <w:sz w:val="22"/>
          <w:szCs w:val="22"/>
          <w:lang w:val="lt-LT"/>
        </w:rPr>
        <w:t xml:space="preserve">              Atsakymas.</w:t>
      </w:r>
      <w:r w:rsidRPr="00461DF6">
        <w:rPr>
          <w:rFonts w:ascii="Arial" w:hAnsi="Arial" w:cs="Arial"/>
          <w:sz w:val="22"/>
          <w:szCs w:val="22"/>
          <w:lang w:val="lt-LT"/>
        </w:rPr>
        <w:t xml:space="preserve"> </w:t>
      </w:r>
      <w:r w:rsidR="0050326B" w:rsidRPr="00461DF6">
        <w:rPr>
          <w:rFonts w:ascii="Arial" w:hAnsi="Arial" w:cs="Arial"/>
          <w:sz w:val="22"/>
          <w:szCs w:val="22"/>
          <w:lang w:val="lt-LT"/>
        </w:rPr>
        <w:t>Taip, teisingai. 12V 35Ah akumuliatorius yra numatytas užtikrinti vaizdo stebėjimo kamerų ir ryšio įrangos maitinimą laikotarpiu, kai komutuojamas apšvietimo tinklas neteikia elektros energijos. Akumuliatoriaus talpa ir techniniai parametrai užtikrina numatytą autonomiją pagal įrangos tipinius energijos poreikius eksploatuojant lauko sąlygomis.</w:t>
      </w:r>
    </w:p>
    <w:p w14:paraId="51ECB0B8" w14:textId="235D1055" w:rsidR="0050326B" w:rsidRPr="004A4AFB" w:rsidRDefault="0050326B" w:rsidP="00A339B7">
      <w:pPr>
        <w:jc w:val="both"/>
        <w:rPr>
          <w:rFonts w:ascii="Arial" w:hAnsi="Arial" w:cs="Arial"/>
          <w:sz w:val="22"/>
          <w:szCs w:val="22"/>
          <w:lang w:val="lt-LT"/>
        </w:rPr>
      </w:pPr>
      <w:r w:rsidRPr="0050326B">
        <w:rPr>
          <w:lang w:val="lt-LT"/>
        </w:rPr>
        <w:br/>
      </w:r>
      <w:r w:rsidR="00F25635" w:rsidRPr="004A4AFB">
        <w:rPr>
          <w:rFonts w:ascii="Arial" w:hAnsi="Arial" w:cs="Arial"/>
          <w:b/>
          <w:bCs/>
          <w:sz w:val="22"/>
          <w:szCs w:val="22"/>
          <w:lang w:val="lt-LT"/>
        </w:rPr>
        <w:t xml:space="preserve">               </w:t>
      </w:r>
      <w:r w:rsidRPr="004A4AFB">
        <w:rPr>
          <w:rFonts w:ascii="Arial" w:hAnsi="Arial" w:cs="Arial"/>
          <w:b/>
          <w:bCs/>
          <w:sz w:val="22"/>
          <w:szCs w:val="22"/>
          <w:lang w:val="lt-LT"/>
        </w:rPr>
        <w:t>9</w:t>
      </w:r>
      <w:r w:rsidR="00F25635" w:rsidRPr="004A4AFB">
        <w:rPr>
          <w:rFonts w:ascii="Arial" w:hAnsi="Arial" w:cs="Arial"/>
          <w:b/>
          <w:bCs/>
          <w:sz w:val="22"/>
          <w:szCs w:val="22"/>
          <w:lang w:val="lt-LT"/>
        </w:rPr>
        <w:t xml:space="preserve"> klausimas.</w:t>
      </w:r>
      <w:r w:rsidRPr="004A4AFB">
        <w:rPr>
          <w:rFonts w:ascii="Arial" w:hAnsi="Arial" w:cs="Arial"/>
          <w:sz w:val="22"/>
          <w:szCs w:val="22"/>
          <w:lang w:val="lt-LT"/>
        </w:rPr>
        <w:t xml:space="preserve"> Remiantis 2025-11-10 Perkančiosios organizacijos atsakymu dėl temperatūrinių reikalavimų netaikymo nepertraukiamam maitinimo šaltiniui ir akumuliatoriams</w:t>
      </w:r>
      <w:r w:rsidR="00F25635" w:rsidRPr="004A4AFB">
        <w:rPr>
          <w:rFonts w:ascii="Arial" w:hAnsi="Arial" w:cs="Arial"/>
          <w:sz w:val="22"/>
          <w:szCs w:val="22"/>
          <w:lang w:val="lt-LT"/>
        </w:rPr>
        <w:t>.</w:t>
      </w:r>
      <w:r w:rsidRPr="004A4AFB">
        <w:rPr>
          <w:rFonts w:ascii="Arial" w:hAnsi="Arial" w:cs="Arial"/>
          <w:sz w:val="22"/>
          <w:szCs w:val="22"/>
          <w:lang w:val="lt-LT"/>
        </w:rPr>
        <w:br/>
      </w:r>
      <w:r w:rsidR="005304B2" w:rsidRPr="004A4AFB">
        <w:rPr>
          <w:rFonts w:ascii="Arial" w:hAnsi="Arial" w:cs="Arial"/>
          <w:sz w:val="22"/>
          <w:szCs w:val="22"/>
          <w:lang w:val="lt-LT"/>
        </w:rPr>
        <w:t xml:space="preserve">               </w:t>
      </w:r>
      <w:r w:rsidRPr="004A4AFB">
        <w:rPr>
          <w:rFonts w:ascii="Arial" w:hAnsi="Arial" w:cs="Arial"/>
          <w:sz w:val="22"/>
          <w:szCs w:val="22"/>
          <w:lang w:val="lt-LT"/>
        </w:rPr>
        <w:t xml:space="preserve">Prašome patikslinti, ar tiekėjas, teikdamas pasiūlymą, turi įsivertinti ir įtraukti papildomą įrangą reikalingai temperatūrai užtikrinti 1.21 punkte nurodytame įrenginyje  </w:t>
      </w:r>
      <w:r w:rsidR="00A339B7" w:rsidRPr="004A4AFB">
        <w:rPr>
          <w:rFonts w:ascii="Arial" w:hAnsi="Arial" w:cs="Arial"/>
          <w:sz w:val="22"/>
          <w:szCs w:val="22"/>
          <w:lang w:val="lt-LT"/>
        </w:rPr>
        <w:t>(</w:t>
      </w:r>
      <w:r w:rsidRPr="004A4AFB">
        <w:rPr>
          <w:rFonts w:ascii="Arial" w:hAnsi="Arial" w:cs="Arial"/>
          <w:sz w:val="22"/>
          <w:szCs w:val="22"/>
          <w:lang w:val="lt-LT"/>
        </w:rPr>
        <w:t>reikalavimai nepertraukiamo maitinimo šaltiniui)?</w:t>
      </w:r>
    </w:p>
    <w:p w14:paraId="00447257" w14:textId="49B8FF4E" w:rsidR="0050326B" w:rsidRPr="004A4AFB" w:rsidRDefault="005304B2" w:rsidP="002B16C2">
      <w:pPr>
        <w:jc w:val="both"/>
        <w:rPr>
          <w:rFonts w:ascii="Arial" w:hAnsi="Arial" w:cs="Arial"/>
          <w:sz w:val="22"/>
          <w:szCs w:val="22"/>
          <w:lang w:val="lt-LT"/>
        </w:rPr>
      </w:pPr>
      <w:r w:rsidRPr="004A4AFB">
        <w:rPr>
          <w:rFonts w:ascii="Arial" w:hAnsi="Arial" w:cs="Arial"/>
          <w:b/>
          <w:bCs/>
          <w:color w:val="EE0000"/>
          <w:sz w:val="22"/>
          <w:szCs w:val="22"/>
          <w:lang w:val="lt-LT"/>
        </w:rPr>
        <w:t xml:space="preserve">               </w:t>
      </w:r>
      <w:r w:rsidR="002B16C2" w:rsidRPr="004A4AFB">
        <w:rPr>
          <w:rFonts w:ascii="Arial" w:hAnsi="Arial" w:cs="Arial"/>
          <w:b/>
          <w:bCs/>
          <w:sz w:val="22"/>
          <w:szCs w:val="22"/>
          <w:lang w:val="lt-LT"/>
        </w:rPr>
        <w:t>Atsakymas.</w:t>
      </w:r>
      <w:r w:rsidR="002B16C2" w:rsidRPr="004A4AFB">
        <w:rPr>
          <w:rFonts w:ascii="Arial" w:hAnsi="Arial" w:cs="Arial"/>
          <w:sz w:val="22"/>
          <w:szCs w:val="22"/>
          <w:lang w:val="lt-LT"/>
        </w:rPr>
        <w:t xml:space="preserve"> </w:t>
      </w:r>
      <w:r w:rsidR="0050326B" w:rsidRPr="004A4AFB">
        <w:rPr>
          <w:rFonts w:ascii="Arial" w:hAnsi="Arial" w:cs="Arial"/>
          <w:sz w:val="22"/>
          <w:szCs w:val="22"/>
          <w:lang w:val="lt-LT"/>
        </w:rPr>
        <w:t xml:space="preserve">Ne, tiekėjui papildomos įrangos temperatūrai užtikrinti į 1.21 punkte nurodytam nepertraukiamo maitinimo šaltiniui įtraukti nereikia, nes </w:t>
      </w:r>
      <w:r w:rsidR="003E77E3">
        <w:rPr>
          <w:rFonts w:ascii="Arial" w:hAnsi="Arial" w:cs="Arial"/>
          <w:sz w:val="22"/>
          <w:szCs w:val="22"/>
          <w:lang w:val="lt-LT"/>
        </w:rPr>
        <w:t>p</w:t>
      </w:r>
      <w:r w:rsidR="0050326B" w:rsidRPr="004A4AFB">
        <w:rPr>
          <w:rFonts w:ascii="Arial" w:hAnsi="Arial" w:cs="Arial"/>
          <w:sz w:val="22"/>
          <w:szCs w:val="22"/>
          <w:lang w:val="lt-LT"/>
        </w:rPr>
        <w:t xml:space="preserve">erkančioji organizacija 2025-11-10 </w:t>
      </w:r>
      <w:r w:rsidR="00727160" w:rsidRPr="004A4AFB">
        <w:rPr>
          <w:rFonts w:ascii="Arial" w:hAnsi="Arial" w:cs="Arial"/>
          <w:sz w:val="22"/>
          <w:szCs w:val="22"/>
          <w:lang w:val="lt-LT"/>
        </w:rPr>
        <w:t>rašte</w:t>
      </w:r>
      <w:r w:rsidR="0050326B" w:rsidRPr="004A4AFB">
        <w:rPr>
          <w:rFonts w:ascii="Arial" w:hAnsi="Arial" w:cs="Arial"/>
          <w:sz w:val="22"/>
          <w:szCs w:val="22"/>
          <w:lang w:val="lt-LT"/>
        </w:rPr>
        <w:t xml:space="preserve"> patikslino, kad temperatūriniai reikalavimai šiam įrenginiui netaikomi.</w:t>
      </w:r>
      <w:r w:rsidR="00A135E3" w:rsidRPr="004A4AFB">
        <w:rPr>
          <w:rFonts w:ascii="Arial" w:hAnsi="Arial" w:cs="Arial"/>
          <w:sz w:val="22"/>
          <w:szCs w:val="22"/>
          <w:lang w:val="lt-LT"/>
        </w:rPr>
        <w:t xml:space="preserve"> Tačiau</w:t>
      </w:r>
      <w:r w:rsidR="00B350E5" w:rsidRPr="004A4AFB">
        <w:rPr>
          <w:rFonts w:ascii="Arial" w:hAnsi="Arial" w:cs="Arial"/>
          <w:sz w:val="22"/>
          <w:szCs w:val="22"/>
          <w:lang w:val="lt-LT"/>
        </w:rPr>
        <w:t xml:space="preserve"> techninės specifikacijos 1.17 punkto</w:t>
      </w:r>
      <w:r w:rsidR="00A135E3" w:rsidRPr="004A4AFB">
        <w:rPr>
          <w:rFonts w:ascii="Arial" w:hAnsi="Arial" w:cs="Arial"/>
          <w:sz w:val="22"/>
          <w:szCs w:val="22"/>
          <w:lang w:val="lt-LT"/>
        </w:rPr>
        <w:t xml:space="preserve"> reikalavimas </w:t>
      </w:r>
      <w:r w:rsidR="00CC1D79" w:rsidRPr="004A4AFB">
        <w:rPr>
          <w:rFonts w:ascii="Arial" w:hAnsi="Arial" w:cs="Arial"/>
          <w:sz w:val="22"/>
          <w:szCs w:val="22"/>
          <w:lang w:val="lt-LT"/>
        </w:rPr>
        <w:t>taikomas komutacinei spintai, į kurią talpinamas šaltinis.</w:t>
      </w:r>
    </w:p>
    <w:p w14:paraId="5CE331DF" w14:textId="180FB678" w:rsidR="0050326B" w:rsidRPr="00410E0F" w:rsidRDefault="0050326B" w:rsidP="00556E4A">
      <w:pPr>
        <w:jc w:val="both"/>
        <w:rPr>
          <w:rFonts w:ascii="Arial" w:hAnsi="Arial" w:cs="Arial"/>
          <w:sz w:val="22"/>
          <w:szCs w:val="22"/>
          <w:lang w:val="lt-LT"/>
        </w:rPr>
      </w:pPr>
      <w:r w:rsidRPr="0050326B">
        <w:rPr>
          <w:lang w:val="lt-LT"/>
        </w:rPr>
        <w:br/>
      </w:r>
      <w:r w:rsidR="00DD582B" w:rsidRPr="00410E0F">
        <w:rPr>
          <w:rFonts w:ascii="Arial" w:hAnsi="Arial" w:cs="Arial"/>
          <w:b/>
          <w:bCs/>
          <w:sz w:val="22"/>
          <w:szCs w:val="22"/>
          <w:lang w:val="lt-LT"/>
        </w:rPr>
        <w:t xml:space="preserve">                </w:t>
      </w:r>
      <w:r w:rsidRPr="00410E0F">
        <w:rPr>
          <w:rFonts w:ascii="Arial" w:hAnsi="Arial" w:cs="Arial"/>
          <w:b/>
          <w:bCs/>
          <w:sz w:val="22"/>
          <w:szCs w:val="22"/>
          <w:lang w:val="lt-LT"/>
        </w:rPr>
        <w:t>10</w:t>
      </w:r>
      <w:r w:rsidR="00DD582B" w:rsidRPr="00410E0F">
        <w:rPr>
          <w:rFonts w:ascii="Arial" w:hAnsi="Arial" w:cs="Arial"/>
          <w:b/>
          <w:bCs/>
          <w:sz w:val="22"/>
          <w:szCs w:val="22"/>
          <w:lang w:val="lt-LT"/>
        </w:rPr>
        <w:t xml:space="preserve"> klausimas.</w:t>
      </w:r>
      <w:r w:rsidRPr="00410E0F">
        <w:rPr>
          <w:rFonts w:ascii="Arial" w:hAnsi="Arial" w:cs="Arial"/>
          <w:sz w:val="22"/>
          <w:szCs w:val="22"/>
          <w:lang w:val="lt-LT"/>
        </w:rPr>
        <w:t xml:space="preserve"> SPS priedas Nr. 5 – Vaizdo stebėjimo kamerų konfigūravimo ir negarantinės </w:t>
      </w:r>
      <w:r w:rsidR="00556E4A" w:rsidRPr="00410E0F">
        <w:rPr>
          <w:rFonts w:ascii="Arial" w:hAnsi="Arial" w:cs="Arial"/>
          <w:sz w:val="22"/>
          <w:szCs w:val="22"/>
          <w:lang w:val="lt-LT"/>
        </w:rPr>
        <w:t>p</w:t>
      </w:r>
      <w:r w:rsidRPr="00410E0F">
        <w:rPr>
          <w:rFonts w:ascii="Arial" w:hAnsi="Arial" w:cs="Arial"/>
          <w:sz w:val="22"/>
          <w:szCs w:val="22"/>
          <w:lang w:val="lt-LT"/>
        </w:rPr>
        <w:t>riežiūros</w:t>
      </w:r>
      <w:r w:rsidR="00556E4A" w:rsidRPr="00410E0F">
        <w:rPr>
          <w:rFonts w:ascii="Arial" w:hAnsi="Arial" w:cs="Arial"/>
          <w:sz w:val="22"/>
          <w:szCs w:val="22"/>
          <w:lang w:val="lt-LT"/>
        </w:rPr>
        <w:t xml:space="preserve"> </w:t>
      </w:r>
      <w:r w:rsidRPr="00410E0F">
        <w:rPr>
          <w:rFonts w:ascii="Arial" w:hAnsi="Arial" w:cs="Arial"/>
          <w:sz w:val="22"/>
          <w:szCs w:val="22"/>
          <w:lang w:val="lt-LT"/>
        </w:rPr>
        <w:t>paslauga</w:t>
      </w:r>
      <w:r w:rsidR="00DD582B" w:rsidRPr="00410E0F">
        <w:rPr>
          <w:rFonts w:ascii="Arial" w:hAnsi="Arial" w:cs="Arial"/>
          <w:sz w:val="22"/>
          <w:szCs w:val="22"/>
          <w:lang w:val="lt-LT"/>
        </w:rPr>
        <w:t>.</w:t>
      </w:r>
      <w:r w:rsidR="00787E21" w:rsidRPr="00410E0F">
        <w:rPr>
          <w:rFonts w:ascii="Arial" w:hAnsi="Arial" w:cs="Arial"/>
          <w:sz w:val="22"/>
          <w:szCs w:val="22"/>
          <w:lang w:val="lt-LT"/>
        </w:rPr>
        <w:t xml:space="preserve"> </w:t>
      </w:r>
      <w:r w:rsidRPr="00410E0F">
        <w:rPr>
          <w:rFonts w:ascii="Arial" w:hAnsi="Arial" w:cs="Arial"/>
          <w:sz w:val="22"/>
          <w:szCs w:val="22"/>
          <w:lang w:val="lt-LT"/>
        </w:rPr>
        <w:t>Kas bus laikoma atsakomybe tiekėjo, jei naujai sumontuota kamera dėl Perkančiosios organizacijos naudojamos programinės įrangos ar sistemos apribojimų neveiks tinkamai arba nebus galimybės jos tinkamai sukonfigūruoti?</w:t>
      </w:r>
    </w:p>
    <w:p w14:paraId="12FD0FAF" w14:textId="4FD77388" w:rsidR="0050326B" w:rsidRPr="004A4AFB" w:rsidRDefault="00787E21" w:rsidP="00410E0F">
      <w:pPr>
        <w:jc w:val="both"/>
        <w:rPr>
          <w:rFonts w:ascii="Arial" w:hAnsi="Arial" w:cs="Arial"/>
          <w:sz w:val="22"/>
          <w:szCs w:val="22"/>
          <w:lang w:val="lt-LT"/>
        </w:rPr>
      </w:pPr>
      <w:r w:rsidRPr="004A4AFB">
        <w:rPr>
          <w:rFonts w:ascii="Arial" w:hAnsi="Arial" w:cs="Arial"/>
          <w:b/>
          <w:bCs/>
          <w:sz w:val="22"/>
          <w:szCs w:val="22"/>
          <w:lang w:val="lt-LT"/>
        </w:rPr>
        <w:t xml:space="preserve">                Atsakymas. </w:t>
      </w:r>
      <w:r w:rsidR="0050326B" w:rsidRPr="004A4AFB">
        <w:rPr>
          <w:rFonts w:ascii="Arial" w:hAnsi="Arial" w:cs="Arial"/>
          <w:sz w:val="22"/>
          <w:szCs w:val="22"/>
          <w:lang w:val="lt-LT"/>
        </w:rPr>
        <w:t>Tiekėjo atsakomybė apima tik tuos veiksmus, kurie priklauso nuo tiekėjo teikiamų paslaugų ir tiekiamos įrangos, įskaitant įrenginių montavimą, dokumentacijos parengimą (</w:t>
      </w:r>
      <w:r w:rsidR="00410E0F" w:rsidRPr="004A4AFB">
        <w:rPr>
          <w:rFonts w:ascii="Arial" w:hAnsi="Arial" w:cs="Arial"/>
          <w:sz w:val="22"/>
          <w:szCs w:val="22"/>
          <w:lang w:val="lt-LT"/>
        </w:rPr>
        <w:t xml:space="preserve">techninės specifikacijos </w:t>
      </w:r>
      <w:r w:rsidR="0050326B" w:rsidRPr="004A4AFB">
        <w:rPr>
          <w:rFonts w:ascii="Arial" w:hAnsi="Arial" w:cs="Arial"/>
          <w:sz w:val="22"/>
          <w:szCs w:val="22"/>
          <w:lang w:val="lt-LT"/>
        </w:rPr>
        <w:t>5.1–5.1.</w:t>
      </w:r>
      <w:r w:rsidR="00C962D7" w:rsidRPr="004A4AFB">
        <w:rPr>
          <w:rFonts w:ascii="Arial" w:hAnsi="Arial" w:cs="Arial"/>
          <w:sz w:val="22"/>
          <w:szCs w:val="22"/>
          <w:lang w:val="lt-LT"/>
        </w:rPr>
        <w:t>6</w:t>
      </w:r>
      <w:r w:rsidR="0050326B" w:rsidRPr="004A4AFB">
        <w:rPr>
          <w:rFonts w:ascii="Arial" w:hAnsi="Arial" w:cs="Arial"/>
          <w:sz w:val="22"/>
          <w:szCs w:val="22"/>
          <w:lang w:val="lt-LT"/>
        </w:rPr>
        <w:t xml:space="preserve"> punktai</w:t>
      </w:r>
      <w:r w:rsidR="00410E0F" w:rsidRPr="004A4AFB">
        <w:rPr>
          <w:rFonts w:ascii="Arial" w:hAnsi="Arial" w:cs="Arial"/>
          <w:sz w:val="22"/>
          <w:szCs w:val="22"/>
          <w:lang w:val="lt-LT"/>
        </w:rPr>
        <w:t>, 5.1.7.2 punktas</w:t>
      </w:r>
      <w:r w:rsidR="0050326B" w:rsidRPr="004A4AFB">
        <w:rPr>
          <w:rFonts w:ascii="Arial" w:hAnsi="Arial" w:cs="Arial"/>
          <w:sz w:val="22"/>
          <w:szCs w:val="22"/>
          <w:lang w:val="lt-LT"/>
        </w:rPr>
        <w:t xml:space="preserve">) ir techninio aptarnavimo procedūrų vykdymą pagal standartinę dokumentaciją. Jei naujai sumontuota kamera neveikia arba negali būti tinkamai sukonfigūruota dėl </w:t>
      </w:r>
      <w:r w:rsidR="00856A57" w:rsidRPr="004A4AFB">
        <w:rPr>
          <w:rFonts w:ascii="Arial" w:hAnsi="Arial" w:cs="Arial"/>
          <w:sz w:val="22"/>
          <w:szCs w:val="22"/>
          <w:lang w:val="lt-LT"/>
        </w:rPr>
        <w:t>p</w:t>
      </w:r>
      <w:r w:rsidR="0050326B" w:rsidRPr="004A4AFB">
        <w:rPr>
          <w:rFonts w:ascii="Arial" w:hAnsi="Arial" w:cs="Arial"/>
          <w:sz w:val="22"/>
          <w:szCs w:val="22"/>
          <w:lang w:val="lt-LT"/>
        </w:rPr>
        <w:t>erkančiosios organizacijos naudojamos programinės įrangos, sistemos apribojimų arba EIS integravimo procedūrų, tai nebus laikoma tiekėjo atsakomybės pažeidimu, nes EIS integravimą vykd</w:t>
      </w:r>
      <w:r w:rsidR="00B47B27" w:rsidRPr="004A4AFB">
        <w:rPr>
          <w:rFonts w:ascii="Arial" w:hAnsi="Arial" w:cs="Arial"/>
          <w:sz w:val="22"/>
          <w:szCs w:val="22"/>
          <w:lang w:val="lt-LT"/>
        </w:rPr>
        <w:t>ys</w:t>
      </w:r>
      <w:r w:rsidR="0050326B" w:rsidRPr="004A4AFB">
        <w:rPr>
          <w:rFonts w:ascii="Arial" w:hAnsi="Arial" w:cs="Arial"/>
          <w:sz w:val="22"/>
          <w:szCs w:val="22"/>
          <w:lang w:val="lt-LT"/>
        </w:rPr>
        <w:t xml:space="preserve"> </w:t>
      </w:r>
      <w:r w:rsidR="00A515CF" w:rsidRPr="004A4AFB">
        <w:rPr>
          <w:rFonts w:ascii="Arial" w:hAnsi="Arial" w:cs="Arial"/>
          <w:sz w:val="22"/>
          <w:szCs w:val="22"/>
          <w:lang w:val="lt-LT"/>
        </w:rPr>
        <w:t>akcinės bendrovės ,,</w:t>
      </w:r>
      <w:r w:rsidR="0050326B" w:rsidRPr="004A4AFB">
        <w:rPr>
          <w:rFonts w:ascii="Arial" w:hAnsi="Arial" w:cs="Arial"/>
          <w:sz w:val="22"/>
          <w:szCs w:val="22"/>
          <w:lang w:val="lt-LT"/>
        </w:rPr>
        <w:t>Via Lietuva</w:t>
      </w:r>
      <w:r w:rsidR="00A515CF" w:rsidRPr="004A4AFB">
        <w:rPr>
          <w:rFonts w:ascii="Arial" w:hAnsi="Arial" w:cs="Arial"/>
          <w:sz w:val="22"/>
          <w:szCs w:val="22"/>
          <w:lang w:val="lt-LT"/>
        </w:rPr>
        <w:t>‘‘</w:t>
      </w:r>
      <w:r w:rsidR="0050326B" w:rsidRPr="004A4AFB">
        <w:rPr>
          <w:rFonts w:ascii="Arial" w:hAnsi="Arial" w:cs="Arial"/>
          <w:sz w:val="22"/>
          <w:szCs w:val="22"/>
          <w:lang w:val="lt-LT"/>
        </w:rPr>
        <w:t xml:space="preserve"> paskirtas teikėjas</w:t>
      </w:r>
      <w:r w:rsidR="00B47B27" w:rsidRPr="004A4AFB">
        <w:rPr>
          <w:rFonts w:ascii="Arial" w:hAnsi="Arial" w:cs="Arial"/>
          <w:sz w:val="22"/>
          <w:szCs w:val="22"/>
          <w:lang w:val="lt-LT"/>
        </w:rPr>
        <w:t>,  kurį perkančioji organizacija parinks kitu viešuoju pirkimu</w:t>
      </w:r>
      <w:r w:rsidR="0050326B" w:rsidRPr="004A4AFB">
        <w:rPr>
          <w:rFonts w:ascii="Arial" w:hAnsi="Arial" w:cs="Arial"/>
          <w:sz w:val="22"/>
          <w:szCs w:val="22"/>
          <w:lang w:val="lt-LT"/>
        </w:rPr>
        <w:t xml:space="preserve"> (</w:t>
      </w:r>
      <w:r w:rsidR="00A515CF" w:rsidRPr="004A4AFB">
        <w:rPr>
          <w:rFonts w:ascii="Arial" w:hAnsi="Arial" w:cs="Arial"/>
          <w:sz w:val="22"/>
          <w:szCs w:val="22"/>
          <w:lang w:val="lt-LT"/>
        </w:rPr>
        <w:t xml:space="preserve">techninės specifikacijos </w:t>
      </w:r>
      <w:r w:rsidR="0050326B" w:rsidRPr="004A4AFB">
        <w:rPr>
          <w:rFonts w:ascii="Arial" w:hAnsi="Arial" w:cs="Arial"/>
          <w:sz w:val="22"/>
          <w:szCs w:val="22"/>
          <w:lang w:val="lt-LT"/>
        </w:rPr>
        <w:t>5.1.7</w:t>
      </w:r>
      <w:r w:rsidR="00A515CF" w:rsidRPr="004A4AFB">
        <w:rPr>
          <w:rFonts w:ascii="Arial" w:hAnsi="Arial" w:cs="Arial"/>
          <w:sz w:val="22"/>
          <w:szCs w:val="22"/>
          <w:lang w:val="lt-LT"/>
        </w:rPr>
        <w:t>.1 p.</w:t>
      </w:r>
      <w:r w:rsidR="0050326B" w:rsidRPr="004A4AFB">
        <w:rPr>
          <w:rFonts w:ascii="Arial" w:hAnsi="Arial" w:cs="Arial"/>
          <w:sz w:val="22"/>
          <w:szCs w:val="22"/>
          <w:lang w:val="lt-LT"/>
        </w:rPr>
        <w:t>).</w:t>
      </w:r>
    </w:p>
    <w:p w14:paraId="34E149C3" w14:textId="114F5C02" w:rsidR="00EF1DF5" w:rsidRPr="00410E0F" w:rsidRDefault="00EF1DF5" w:rsidP="0050326B">
      <w:pPr>
        <w:jc w:val="both"/>
        <w:rPr>
          <w:rFonts w:ascii="Arial" w:hAnsi="Arial" w:cs="Arial"/>
          <w:sz w:val="22"/>
          <w:szCs w:val="22"/>
          <w:lang w:val="lt-LT"/>
        </w:rPr>
      </w:pPr>
    </w:p>
    <w:p w14:paraId="75D4DC5A" w14:textId="77777777" w:rsidR="00CF1A5D" w:rsidRDefault="00636C98" w:rsidP="00CF1A5D">
      <w:pPr>
        <w:pStyle w:val="TS12"/>
        <w:numPr>
          <w:ilvl w:val="0"/>
          <w:numId w:val="0"/>
        </w:numPr>
        <w:spacing w:before="0" w:line="240" w:lineRule="auto"/>
        <w:ind w:left="716" w:hanging="432"/>
        <w:jc w:val="left"/>
        <w:rPr>
          <w:rFonts w:ascii="Arial" w:hAnsi="Arial" w:cs="Arial"/>
          <w:b w:val="0"/>
          <w:bCs/>
          <w:sz w:val="22"/>
          <w:szCs w:val="22"/>
          <w:lang w:val="lt-LT"/>
        </w:rPr>
      </w:pPr>
      <w:r w:rsidRPr="00636C98">
        <w:rPr>
          <w:rFonts w:ascii="Arial" w:hAnsi="Arial" w:cs="Arial"/>
          <w:b w:val="0"/>
          <w:bCs/>
          <w:sz w:val="22"/>
          <w:szCs w:val="22"/>
          <w:lang w:val="lt-LT"/>
        </w:rPr>
        <w:lastRenderedPageBreak/>
        <w:t xml:space="preserve">     </w:t>
      </w:r>
      <w:r w:rsidR="004A76DD" w:rsidRPr="00636C98">
        <w:rPr>
          <w:rFonts w:ascii="Arial" w:hAnsi="Arial" w:cs="Arial"/>
          <w:b w:val="0"/>
          <w:bCs/>
          <w:sz w:val="22"/>
          <w:szCs w:val="22"/>
          <w:lang w:val="lt-LT"/>
        </w:rPr>
        <w:t>Perkančioji organizacija</w:t>
      </w:r>
      <w:r w:rsidR="00EB357B" w:rsidRPr="00636C98">
        <w:rPr>
          <w:rFonts w:ascii="Arial" w:hAnsi="Arial" w:cs="Arial"/>
          <w:b w:val="0"/>
          <w:bCs/>
          <w:sz w:val="22"/>
          <w:szCs w:val="22"/>
          <w:lang w:val="lt-LT"/>
        </w:rPr>
        <w:t xml:space="preserve"> </w:t>
      </w:r>
      <w:r>
        <w:rPr>
          <w:rFonts w:ascii="Arial" w:hAnsi="Arial" w:cs="Arial"/>
          <w:b w:val="0"/>
          <w:bCs/>
          <w:sz w:val="22"/>
          <w:szCs w:val="22"/>
          <w:lang w:val="lt-LT"/>
        </w:rPr>
        <w:t xml:space="preserve">patikslino </w:t>
      </w:r>
      <w:r w:rsidR="00EB357B" w:rsidRPr="00636C98">
        <w:rPr>
          <w:rFonts w:ascii="Arial" w:hAnsi="Arial" w:cs="Arial"/>
          <w:b w:val="0"/>
          <w:bCs/>
          <w:sz w:val="22"/>
          <w:szCs w:val="22"/>
          <w:lang w:val="lt-LT"/>
        </w:rPr>
        <w:t xml:space="preserve">techninės specifikacijos 1.7 punkto lentelę ir 5 </w:t>
      </w:r>
      <w:r w:rsidR="00CF1A5D">
        <w:rPr>
          <w:rFonts w:ascii="Arial" w:hAnsi="Arial" w:cs="Arial"/>
          <w:b w:val="0"/>
          <w:bCs/>
          <w:sz w:val="22"/>
          <w:szCs w:val="22"/>
          <w:lang w:val="lt-LT"/>
        </w:rPr>
        <w:t xml:space="preserve"> </w:t>
      </w:r>
      <w:r w:rsidRPr="00636C98">
        <w:rPr>
          <w:rFonts w:ascii="Arial" w:hAnsi="Arial" w:cs="Arial"/>
          <w:b w:val="0"/>
          <w:bCs/>
          <w:sz w:val="22"/>
          <w:szCs w:val="22"/>
          <w:lang w:val="lt-LT"/>
        </w:rPr>
        <w:t xml:space="preserve">skyriaus </w:t>
      </w:r>
    </w:p>
    <w:p w14:paraId="50A22CF4" w14:textId="371ADCCA" w:rsidR="00636C98" w:rsidRPr="00636C98" w:rsidRDefault="00636C98" w:rsidP="00CF1A5D">
      <w:pPr>
        <w:pStyle w:val="TS12"/>
        <w:numPr>
          <w:ilvl w:val="0"/>
          <w:numId w:val="0"/>
        </w:numPr>
        <w:spacing w:before="0" w:line="240" w:lineRule="auto"/>
        <w:jc w:val="left"/>
        <w:rPr>
          <w:rFonts w:ascii="Arial" w:hAnsi="Arial" w:cs="Arial"/>
          <w:b w:val="0"/>
          <w:bCs/>
          <w:sz w:val="22"/>
          <w:szCs w:val="22"/>
          <w:lang w:val="lt-LT"/>
        </w:rPr>
      </w:pPr>
      <w:r w:rsidRPr="00636C98">
        <w:rPr>
          <w:rFonts w:ascii="Arial" w:hAnsi="Arial" w:cs="Arial"/>
          <w:b w:val="0"/>
          <w:bCs/>
          <w:sz w:val="22"/>
          <w:szCs w:val="22"/>
          <w:lang w:val="lt-LT"/>
        </w:rPr>
        <w:t>,,Dokumentacijos pateikimas paslaugų vykdymo metu ir po jų atlikimo‘‘</w:t>
      </w:r>
      <w:r>
        <w:rPr>
          <w:rFonts w:ascii="Arial" w:hAnsi="Arial" w:cs="Arial"/>
          <w:b w:val="0"/>
          <w:bCs/>
          <w:sz w:val="22"/>
          <w:szCs w:val="22"/>
          <w:lang w:val="lt-LT"/>
        </w:rPr>
        <w:t xml:space="preserve"> pabaigos numeraciją.</w:t>
      </w:r>
      <w:r w:rsidR="00D70DB2">
        <w:rPr>
          <w:rFonts w:ascii="Arial" w:hAnsi="Arial" w:cs="Arial"/>
          <w:b w:val="0"/>
          <w:bCs/>
          <w:sz w:val="22"/>
          <w:szCs w:val="22"/>
          <w:lang w:val="lt-LT"/>
        </w:rPr>
        <w:t xml:space="preserve"> Taip pat patikslinome Specialiųjų pirkimo sąlygų priedo Nr. 5  1 lentelę.</w:t>
      </w:r>
    </w:p>
    <w:p w14:paraId="0EC2BDDF" w14:textId="78A36308" w:rsidR="00EF1DF5" w:rsidRPr="00D24096" w:rsidRDefault="00EF1DF5" w:rsidP="009948D5">
      <w:pPr>
        <w:jc w:val="both"/>
        <w:rPr>
          <w:rFonts w:ascii="Arial" w:hAnsi="Arial" w:cs="Arial"/>
          <w:sz w:val="22"/>
          <w:szCs w:val="22"/>
          <w:lang w:val="lt-LT"/>
        </w:rPr>
      </w:pPr>
    </w:p>
    <w:p w14:paraId="33A40DFF" w14:textId="77777777" w:rsidR="00EF1DF5" w:rsidRPr="00D24096" w:rsidRDefault="00EF1DF5" w:rsidP="009948D5">
      <w:pPr>
        <w:jc w:val="both"/>
        <w:rPr>
          <w:rFonts w:ascii="Arial" w:hAnsi="Arial" w:cs="Arial"/>
          <w:sz w:val="22"/>
          <w:szCs w:val="22"/>
          <w:lang w:val="lt-LT"/>
        </w:rPr>
      </w:pPr>
    </w:p>
    <w:p w14:paraId="4C60F061" w14:textId="77777777" w:rsidR="00D27CAF" w:rsidRDefault="00D27CAF" w:rsidP="00D27CAF">
      <w:pPr>
        <w:jc w:val="both"/>
        <w:rPr>
          <w:rFonts w:ascii="Arial" w:hAnsi="Arial" w:cs="Arial"/>
          <w:bCs/>
          <w:sz w:val="22"/>
          <w:szCs w:val="22"/>
          <w:lang w:val="lt-LT"/>
        </w:rPr>
      </w:pPr>
      <w:r w:rsidRPr="00151FCC">
        <w:rPr>
          <w:rFonts w:ascii="Arial" w:hAnsi="Arial" w:cs="Arial"/>
          <w:bCs/>
          <w:sz w:val="22"/>
          <w:szCs w:val="22"/>
          <w:lang w:val="lt-LT"/>
        </w:rPr>
        <w:t xml:space="preserve">          Taip pat atkreipiame tiekėjų dėmesį į tai, kad siūlydami prekes tiekėjai turi atsižvelgti ne tik į techninėje specifikacijoje nustatytus techninius ir funkcinius reikalavimus, bet ir į pirkimo dokumentuose nustatytus nacionalinio saugumo reikalavimus.</w:t>
      </w:r>
    </w:p>
    <w:p w14:paraId="5AF7B7F4" w14:textId="77777777" w:rsidR="00C1422B" w:rsidRDefault="00C1422B" w:rsidP="00D27CAF">
      <w:pPr>
        <w:jc w:val="both"/>
        <w:rPr>
          <w:rFonts w:ascii="Arial" w:hAnsi="Arial" w:cs="Arial"/>
          <w:bCs/>
          <w:sz w:val="22"/>
          <w:szCs w:val="22"/>
          <w:lang w:val="lt-LT"/>
        </w:rPr>
      </w:pPr>
    </w:p>
    <w:p w14:paraId="2AA78300" w14:textId="088451B2" w:rsidR="00C1422B" w:rsidRPr="00151FCC" w:rsidRDefault="00C1422B" w:rsidP="00D27CAF">
      <w:pPr>
        <w:jc w:val="both"/>
        <w:rPr>
          <w:rFonts w:ascii="Arial" w:hAnsi="Arial" w:cs="Arial"/>
          <w:sz w:val="22"/>
          <w:szCs w:val="22"/>
          <w:lang w:val="lt-LT"/>
        </w:rPr>
      </w:pPr>
      <w:r>
        <w:rPr>
          <w:rFonts w:ascii="Arial" w:hAnsi="Arial" w:cs="Arial"/>
          <w:bCs/>
          <w:sz w:val="22"/>
          <w:szCs w:val="22"/>
          <w:lang w:val="lt-LT"/>
        </w:rPr>
        <w:t xml:space="preserve">          Pasiūlymų pateikimo terminas: 2026 m. sausio 23 d. 14 val. 00 min. (Lietuvos laiku).</w:t>
      </w:r>
    </w:p>
    <w:p w14:paraId="4AF3BB4F" w14:textId="77777777" w:rsidR="001115C2" w:rsidRPr="009948D5" w:rsidRDefault="001115C2" w:rsidP="009948D5">
      <w:pPr>
        <w:jc w:val="both"/>
        <w:rPr>
          <w:rFonts w:ascii="Arial" w:hAnsi="Arial" w:cs="Arial"/>
          <w:sz w:val="22"/>
          <w:szCs w:val="22"/>
          <w:lang w:val="lt-LT"/>
        </w:rPr>
      </w:pPr>
    </w:p>
    <w:p w14:paraId="27D972DB" w14:textId="77777777" w:rsidR="00EA3B16" w:rsidRDefault="00EA3B16" w:rsidP="00EA3B16">
      <w:pPr>
        <w:pStyle w:val="NormalWeb"/>
        <w:spacing w:before="0" w:beforeAutospacing="0" w:after="0" w:afterAutospacing="0"/>
        <w:ind w:firstLine="567"/>
        <w:contextualSpacing/>
        <w:jc w:val="both"/>
        <w:rPr>
          <w:rStyle w:val="normaltextrun"/>
          <w:rFonts w:ascii="Arial" w:eastAsiaTheme="majorEastAsia" w:hAnsi="Arial" w:cs="Arial"/>
          <w:b/>
          <w:bCs/>
          <w:i/>
          <w:iCs/>
          <w:sz w:val="22"/>
          <w:szCs w:val="22"/>
        </w:rPr>
      </w:pPr>
      <w:r w:rsidRPr="00AF4B63">
        <w:rPr>
          <w:rStyle w:val="normaltextrun"/>
          <w:rFonts w:ascii="Arial" w:eastAsiaTheme="majorEastAsia" w:hAnsi="Arial" w:cs="Arial"/>
          <w:b/>
          <w:bCs/>
          <w:i/>
          <w:iCs/>
          <w:sz w:val="22"/>
          <w:szCs w:val="22"/>
        </w:rPr>
        <w:t>Pirkimo sąlygų paaiškinimai / patikslinimai/atsakymai laikomi neatsiejama Pirkimo sąlygų dalimi, ir jų nuostatos turi viršenybę prieš ankstesniuose Pirkimo dokumentuose išdėstytas nuostatas. Prašome jais vadovautis teikiant pasiūlymus.</w:t>
      </w:r>
    </w:p>
    <w:p w14:paraId="519FE65B" w14:textId="77777777" w:rsidR="00CE704F" w:rsidRPr="00CE704F" w:rsidRDefault="00CE704F" w:rsidP="00EA3B16">
      <w:pPr>
        <w:pStyle w:val="NormalWeb"/>
        <w:spacing w:before="0" w:beforeAutospacing="0" w:after="0" w:afterAutospacing="0"/>
        <w:ind w:firstLine="567"/>
        <w:contextualSpacing/>
        <w:jc w:val="both"/>
        <w:rPr>
          <w:rStyle w:val="normaltextrun"/>
          <w:rFonts w:ascii="Arial" w:eastAsiaTheme="majorEastAsia" w:hAnsi="Arial" w:cs="Arial"/>
          <w:i/>
          <w:iCs/>
          <w:sz w:val="22"/>
          <w:szCs w:val="22"/>
        </w:rPr>
      </w:pPr>
    </w:p>
    <w:p w14:paraId="1EE0931E" w14:textId="6BEE4CA3" w:rsidR="00CE704F" w:rsidRPr="00CE704F" w:rsidRDefault="00CE704F" w:rsidP="00EA3B16">
      <w:pPr>
        <w:pStyle w:val="NormalWeb"/>
        <w:spacing w:before="0" w:beforeAutospacing="0" w:after="0" w:afterAutospacing="0"/>
        <w:ind w:firstLine="567"/>
        <w:contextualSpacing/>
        <w:jc w:val="both"/>
        <w:rPr>
          <w:rStyle w:val="normaltextrun"/>
          <w:rFonts w:ascii="Arial" w:eastAsiaTheme="majorEastAsia" w:hAnsi="Arial" w:cs="Arial"/>
          <w:sz w:val="22"/>
          <w:szCs w:val="22"/>
        </w:rPr>
      </w:pPr>
      <w:r w:rsidRPr="00CE704F">
        <w:rPr>
          <w:rStyle w:val="normaltextrun"/>
          <w:rFonts w:ascii="Arial" w:eastAsiaTheme="majorEastAsia" w:hAnsi="Arial" w:cs="Arial"/>
          <w:i/>
          <w:iCs/>
          <w:sz w:val="22"/>
          <w:szCs w:val="22"/>
        </w:rPr>
        <w:t xml:space="preserve">      </w:t>
      </w:r>
      <w:r w:rsidRPr="00CE704F">
        <w:rPr>
          <w:rStyle w:val="normaltextrun"/>
          <w:rFonts w:ascii="Arial" w:eastAsiaTheme="majorEastAsia" w:hAnsi="Arial" w:cs="Arial"/>
          <w:sz w:val="22"/>
          <w:szCs w:val="22"/>
        </w:rPr>
        <w:t xml:space="preserve">PRIDEDAMA. </w:t>
      </w:r>
      <w:r w:rsidR="000C2C00">
        <w:rPr>
          <w:rStyle w:val="normaltextrun"/>
          <w:rFonts w:ascii="Arial" w:eastAsiaTheme="majorEastAsia" w:hAnsi="Arial" w:cs="Arial"/>
          <w:sz w:val="22"/>
          <w:szCs w:val="22"/>
        </w:rPr>
        <w:t>2</w:t>
      </w:r>
      <w:r w:rsidRPr="00CE704F">
        <w:rPr>
          <w:rStyle w:val="normaltextrun"/>
          <w:rFonts w:ascii="Arial" w:eastAsiaTheme="majorEastAsia" w:hAnsi="Arial" w:cs="Arial"/>
          <w:sz w:val="22"/>
          <w:szCs w:val="22"/>
        </w:rPr>
        <w:t xml:space="preserve"> </w:t>
      </w:r>
      <w:r w:rsidRPr="00CE704F">
        <w:rPr>
          <w:rStyle w:val="normaltextrun"/>
          <w:rFonts w:ascii="Arial" w:eastAsiaTheme="majorEastAsia" w:hAnsi="Arial" w:cs="Arial"/>
          <w:i/>
          <w:iCs/>
          <w:sz w:val="22"/>
          <w:szCs w:val="22"/>
        </w:rPr>
        <w:t>wor</w:t>
      </w:r>
      <w:r w:rsidRPr="00CE704F">
        <w:rPr>
          <w:rStyle w:val="normaltextrun"/>
          <w:rFonts w:ascii="Arial" w:eastAsiaTheme="majorEastAsia" w:hAnsi="Arial" w:cs="Arial"/>
          <w:sz w:val="22"/>
          <w:szCs w:val="22"/>
        </w:rPr>
        <w:t xml:space="preserve">d </w:t>
      </w:r>
      <w:r w:rsidRPr="00C53B92">
        <w:rPr>
          <w:rStyle w:val="normaltextrun"/>
          <w:rFonts w:ascii="Arial" w:eastAsiaTheme="majorEastAsia" w:hAnsi="Arial" w:cs="Arial"/>
          <w:sz w:val="22"/>
          <w:szCs w:val="22"/>
        </w:rPr>
        <w:t>formato</w:t>
      </w:r>
      <w:r w:rsidRPr="00CE704F">
        <w:rPr>
          <w:rStyle w:val="normaltextrun"/>
          <w:rFonts w:ascii="Arial" w:eastAsiaTheme="majorEastAsia" w:hAnsi="Arial" w:cs="Arial"/>
          <w:sz w:val="22"/>
          <w:szCs w:val="22"/>
        </w:rPr>
        <w:t xml:space="preserve"> faila</w:t>
      </w:r>
      <w:r w:rsidR="000C2C00">
        <w:rPr>
          <w:rStyle w:val="normaltextrun"/>
          <w:rFonts w:ascii="Arial" w:eastAsiaTheme="majorEastAsia" w:hAnsi="Arial" w:cs="Arial"/>
          <w:sz w:val="22"/>
          <w:szCs w:val="22"/>
        </w:rPr>
        <w:t>i</w:t>
      </w:r>
      <w:r w:rsidRPr="00CE704F">
        <w:rPr>
          <w:rStyle w:val="normaltextrun"/>
          <w:rFonts w:ascii="Arial" w:eastAsiaTheme="majorEastAsia" w:hAnsi="Arial" w:cs="Arial"/>
          <w:sz w:val="22"/>
          <w:szCs w:val="22"/>
        </w:rPr>
        <w:t>.</w:t>
      </w:r>
    </w:p>
    <w:p w14:paraId="5C180942" w14:textId="77777777" w:rsidR="00EA3B16" w:rsidRPr="00AF4B63" w:rsidRDefault="00EA3B16" w:rsidP="00EA3B16">
      <w:pPr>
        <w:pStyle w:val="NormalWeb"/>
        <w:spacing w:before="0" w:beforeAutospacing="0" w:after="0" w:afterAutospacing="0"/>
        <w:ind w:firstLine="567"/>
        <w:contextualSpacing/>
        <w:jc w:val="both"/>
        <w:rPr>
          <w:rStyle w:val="normaltextrun"/>
          <w:rFonts w:ascii="Arial" w:eastAsiaTheme="majorEastAsia" w:hAnsi="Arial" w:cs="Arial"/>
          <w:b/>
          <w:bCs/>
          <w:i/>
          <w:iCs/>
          <w:sz w:val="22"/>
          <w:szCs w:val="22"/>
        </w:rPr>
      </w:pPr>
    </w:p>
    <w:p w14:paraId="212810AE" w14:textId="77777777" w:rsidR="00EA3B16" w:rsidRPr="00284E70" w:rsidRDefault="00EA3B16" w:rsidP="00EA3B16">
      <w:pPr>
        <w:contextualSpacing/>
        <w:rPr>
          <w:rFonts w:ascii="Arial" w:hAnsi="Arial" w:cs="Arial"/>
          <w:sz w:val="22"/>
          <w:szCs w:val="22"/>
          <w:lang w:val="lt-LT"/>
        </w:rPr>
      </w:pPr>
    </w:p>
    <w:p w14:paraId="1914A5AD" w14:textId="77777777" w:rsidR="00EA3B16" w:rsidRPr="00284E70" w:rsidRDefault="00EA3B16" w:rsidP="00EA3B16">
      <w:pPr>
        <w:contextualSpacing/>
        <w:rPr>
          <w:rFonts w:ascii="Arial" w:hAnsi="Arial" w:cs="Arial"/>
          <w:sz w:val="22"/>
          <w:szCs w:val="22"/>
          <w:lang w:val="lt-LT"/>
        </w:rPr>
      </w:pPr>
    </w:p>
    <w:p w14:paraId="3E918732" w14:textId="77777777" w:rsidR="00EA3B16" w:rsidRPr="00284E70" w:rsidRDefault="00EA3B16" w:rsidP="00EA3B16">
      <w:pPr>
        <w:rPr>
          <w:rFonts w:ascii="Arial" w:hAnsi="Arial" w:cs="Arial"/>
          <w:sz w:val="22"/>
          <w:szCs w:val="22"/>
          <w:lang w:val="lt-LT"/>
        </w:rPr>
      </w:pPr>
    </w:p>
    <w:p w14:paraId="051A5594" w14:textId="77777777" w:rsidR="00FF1559" w:rsidRDefault="00FF1559" w:rsidP="00D1039A">
      <w:pPr>
        <w:pStyle w:val="Default"/>
        <w:spacing w:line="240" w:lineRule="auto"/>
        <w:jc w:val="both"/>
        <w:rPr>
          <w:sz w:val="22"/>
          <w:szCs w:val="22"/>
        </w:rPr>
      </w:pPr>
    </w:p>
    <w:p w14:paraId="1FF5F1B9" w14:textId="1C6B5CE9" w:rsidR="00284E70" w:rsidRDefault="00284E70" w:rsidP="00284E70">
      <w:pPr>
        <w:pStyle w:val="Default"/>
        <w:spacing w:line="240" w:lineRule="auto"/>
        <w:jc w:val="both"/>
        <w:rPr>
          <w:sz w:val="22"/>
          <w:szCs w:val="22"/>
        </w:rPr>
      </w:pPr>
      <w:r>
        <w:rPr>
          <w:sz w:val="22"/>
          <w:szCs w:val="22"/>
        </w:rPr>
        <w:t xml:space="preserve">            Infrastruktūros grupės</w:t>
      </w:r>
    </w:p>
    <w:p w14:paraId="39470F90" w14:textId="55B1D0DD" w:rsidR="00284E70" w:rsidRDefault="00284E70" w:rsidP="00284E70">
      <w:pPr>
        <w:pStyle w:val="Default"/>
        <w:spacing w:line="240" w:lineRule="auto"/>
        <w:jc w:val="both"/>
        <w:rPr>
          <w:sz w:val="22"/>
          <w:szCs w:val="22"/>
        </w:rPr>
      </w:pPr>
      <w:r>
        <w:rPr>
          <w:sz w:val="22"/>
          <w:szCs w:val="22"/>
        </w:rPr>
        <w:t xml:space="preserve">          </w:t>
      </w:r>
      <w:r w:rsidR="00CE704F">
        <w:rPr>
          <w:sz w:val="22"/>
          <w:szCs w:val="22"/>
        </w:rPr>
        <w:t xml:space="preserve"> </w:t>
      </w:r>
      <w:r>
        <w:rPr>
          <w:sz w:val="22"/>
          <w:szCs w:val="22"/>
        </w:rPr>
        <w:t xml:space="preserve"> Infrastruktūros priežiūros skyriaus</w:t>
      </w:r>
    </w:p>
    <w:p w14:paraId="762CDA7B" w14:textId="21A6A08E" w:rsidR="00284E70" w:rsidRDefault="00284E70" w:rsidP="00284E70">
      <w:pPr>
        <w:pStyle w:val="Default"/>
        <w:spacing w:line="240" w:lineRule="auto"/>
        <w:jc w:val="both"/>
        <w:rPr>
          <w:sz w:val="22"/>
          <w:szCs w:val="22"/>
        </w:rPr>
      </w:pPr>
      <w:r>
        <w:rPr>
          <w:sz w:val="22"/>
          <w:szCs w:val="22"/>
        </w:rPr>
        <w:t xml:space="preserve">          </w:t>
      </w:r>
      <w:r w:rsidR="00CE704F">
        <w:rPr>
          <w:sz w:val="22"/>
          <w:szCs w:val="22"/>
        </w:rPr>
        <w:t xml:space="preserve"> </w:t>
      </w:r>
      <w:r>
        <w:rPr>
          <w:sz w:val="22"/>
          <w:szCs w:val="22"/>
        </w:rPr>
        <w:t xml:space="preserve"> Komandos vadovas                                                                                   Mantas Kišonas</w:t>
      </w:r>
    </w:p>
    <w:p w14:paraId="31C6925A" w14:textId="77777777" w:rsidR="00284E70" w:rsidRDefault="00284E70" w:rsidP="00284E70">
      <w:pPr>
        <w:pStyle w:val="Default"/>
        <w:spacing w:line="240" w:lineRule="auto"/>
        <w:jc w:val="both"/>
        <w:rPr>
          <w:sz w:val="22"/>
          <w:szCs w:val="22"/>
        </w:rPr>
      </w:pPr>
    </w:p>
    <w:p w14:paraId="7EE974F9" w14:textId="77777777" w:rsidR="00FF1559" w:rsidRDefault="00FF1559" w:rsidP="00D1039A">
      <w:pPr>
        <w:pStyle w:val="Default"/>
        <w:spacing w:line="240" w:lineRule="auto"/>
        <w:jc w:val="both"/>
        <w:rPr>
          <w:sz w:val="22"/>
          <w:szCs w:val="22"/>
        </w:rPr>
      </w:pPr>
    </w:p>
    <w:p w14:paraId="7DADE6A0" w14:textId="77777777" w:rsidR="00FF1559" w:rsidRDefault="00FF1559" w:rsidP="00D1039A">
      <w:pPr>
        <w:pStyle w:val="Default"/>
        <w:spacing w:line="240" w:lineRule="auto"/>
        <w:jc w:val="both"/>
        <w:rPr>
          <w:sz w:val="22"/>
          <w:szCs w:val="22"/>
        </w:rPr>
      </w:pPr>
    </w:p>
    <w:p w14:paraId="4370BFCA" w14:textId="79A1714C" w:rsidR="00284E70" w:rsidRDefault="00284E70" w:rsidP="00D1039A">
      <w:pPr>
        <w:pStyle w:val="Default"/>
        <w:spacing w:line="240" w:lineRule="auto"/>
        <w:jc w:val="both"/>
        <w:rPr>
          <w:sz w:val="22"/>
          <w:szCs w:val="22"/>
        </w:rPr>
      </w:pPr>
      <w:r>
        <w:rPr>
          <w:sz w:val="22"/>
          <w:szCs w:val="22"/>
        </w:rPr>
        <w:t xml:space="preserve">         </w:t>
      </w:r>
    </w:p>
    <w:p w14:paraId="10EB8D1C" w14:textId="77777777" w:rsidR="00284E70" w:rsidRDefault="00284E70" w:rsidP="00D1039A">
      <w:pPr>
        <w:pStyle w:val="Default"/>
        <w:spacing w:line="240" w:lineRule="auto"/>
        <w:jc w:val="both"/>
        <w:rPr>
          <w:sz w:val="22"/>
          <w:szCs w:val="22"/>
        </w:rPr>
      </w:pPr>
    </w:p>
    <w:p w14:paraId="54A23FDD" w14:textId="77777777" w:rsidR="00284E70" w:rsidRDefault="00284E70" w:rsidP="00D1039A">
      <w:pPr>
        <w:pStyle w:val="Default"/>
        <w:spacing w:line="240" w:lineRule="auto"/>
        <w:jc w:val="both"/>
        <w:rPr>
          <w:sz w:val="22"/>
          <w:szCs w:val="22"/>
        </w:rPr>
      </w:pPr>
    </w:p>
    <w:p w14:paraId="0D97687A" w14:textId="77777777" w:rsidR="00284E70" w:rsidRDefault="00284E70" w:rsidP="00D1039A">
      <w:pPr>
        <w:pStyle w:val="Default"/>
        <w:spacing w:line="240" w:lineRule="auto"/>
        <w:jc w:val="both"/>
        <w:rPr>
          <w:sz w:val="22"/>
          <w:szCs w:val="22"/>
        </w:rPr>
      </w:pPr>
    </w:p>
    <w:p w14:paraId="5F46F077" w14:textId="77777777" w:rsidR="00126A35" w:rsidRDefault="00126A35" w:rsidP="00D1039A">
      <w:pPr>
        <w:pStyle w:val="Default"/>
        <w:spacing w:line="240" w:lineRule="auto"/>
        <w:jc w:val="both"/>
        <w:rPr>
          <w:sz w:val="22"/>
          <w:szCs w:val="22"/>
        </w:rPr>
      </w:pPr>
    </w:p>
    <w:p w14:paraId="40BE2AF6" w14:textId="77777777" w:rsidR="00126A35" w:rsidRDefault="00126A35" w:rsidP="00D1039A">
      <w:pPr>
        <w:pStyle w:val="Default"/>
        <w:spacing w:line="240" w:lineRule="auto"/>
        <w:jc w:val="both"/>
        <w:rPr>
          <w:sz w:val="22"/>
          <w:szCs w:val="22"/>
        </w:rPr>
      </w:pPr>
    </w:p>
    <w:p w14:paraId="6E379112" w14:textId="77777777" w:rsidR="00126A35" w:rsidRDefault="00126A35" w:rsidP="00D1039A">
      <w:pPr>
        <w:pStyle w:val="Default"/>
        <w:spacing w:line="240" w:lineRule="auto"/>
        <w:jc w:val="both"/>
        <w:rPr>
          <w:sz w:val="22"/>
          <w:szCs w:val="22"/>
        </w:rPr>
      </w:pPr>
    </w:p>
    <w:p w14:paraId="7EE91C87" w14:textId="77777777" w:rsidR="00126A35" w:rsidRDefault="00126A35" w:rsidP="00D1039A">
      <w:pPr>
        <w:pStyle w:val="Default"/>
        <w:spacing w:line="240" w:lineRule="auto"/>
        <w:jc w:val="both"/>
        <w:rPr>
          <w:sz w:val="22"/>
          <w:szCs w:val="22"/>
        </w:rPr>
      </w:pPr>
    </w:p>
    <w:p w14:paraId="085E450C" w14:textId="77777777" w:rsidR="00126A35" w:rsidRDefault="00126A35" w:rsidP="00D1039A">
      <w:pPr>
        <w:pStyle w:val="Default"/>
        <w:spacing w:line="240" w:lineRule="auto"/>
        <w:jc w:val="both"/>
        <w:rPr>
          <w:sz w:val="22"/>
          <w:szCs w:val="22"/>
        </w:rPr>
      </w:pPr>
    </w:p>
    <w:p w14:paraId="3D234933" w14:textId="77777777" w:rsidR="00126A35" w:rsidRDefault="00126A35" w:rsidP="00D1039A">
      <w:pPr>
        <w:pStyle w:val="Default"/>
        <w:spacing w:line="240" w:lineRule="auto"/>
        <w:jc w:val="both"/>
        <w:rPr>
          <w:sz w:val="22"/>
          <w:szCs w:val="22"/>
        </w:rPr>
      </w:pPr>
    </w:p>
    <w:p w14:paraId="7DFCFFCB" w14:textId="77777777" w:rsidR="00126A35" w:rsidRDefault="00126A35" w:rsidP="00D1039A">
      <w:pPr>
        <w:pStyle w:val="Default"/>
        <w:spacing w:line="240" w:lineRule="auto"/>
        <w:jc w:val="both"/>
        <w:rPr>
          <w:sz w:val="22"/>
          <w:szCs w:val="22"/>
        </w:rPr>
      </w:pPr>
    </w:p>
    <w:p w14:paraId="62F0D8E1" w14:textId="77777777" w:rsidR="00126A35" w:rsidRDefault="00126A35" w:rsidP="00D1039A">
      <w:pPr>
        <w:pStyle w:val="Default"/>
        <w:spacing w:line="240" w:lineRule="auto"/>
        <w:jc w:val="both"/>
        <w:rPr>
          <w:sz w:val="22"/>
          <w:szCs w:val="22"/>
        </w:rPr>
      </w:pPr>
    </w:p>
    <w:p w14:paraId="0D7B298B" w14:textId="77777777" w:rsidR="00126A35" w:rsidRDefault="00126A35" w:rsidP="00D1039A">
      <w:pPr>
        <w:pStyle w:val="Default"/>
        <w:spacing w:line="240" w:lineRule="auto"/>
        <w:jc w:val="both"/>
        <w:rPr>
          <w:sz w:val="22"/>
          <w:szCs w:val="22"/>
        </w:rPr>
      </w:pPr>
    </w:p>
    <w:p w14:paraId="085735AB" w14:textId="77777777" w:rsidR="00126A35" w:rsidRDefault="00126A35" w:rsidP="00D1039A">
      <w:pPr>
        <w:pStyle w:val="Default"/>
        <w:spacing w:line="240" w:lineRule="auto"/>
        <w:jc w:val="both"/>
        <w:rPr>
          <w:sz w:val="22"/>
          <w:szCs w:val="22"/>
        </w:rPr>
      </w:pPr>
    </w:p>
    <w:p w14:paraId="2514DF90" w14:textId="77777777" w:rsidR="00126A35" w:rsidRDefault="00126A35" w:rsidP="00D1039A">
      <w:pPr>
        <w:pStyle w:val="Default"/>
        <w:spacing w:line="240" w:lineRule="auto"/>
        <w:jc w:val="both"/>
        <w:rPr>
          <w:sz w:val="22"/>
          <w:szCs w:val="22"/>
        </w:rPr>
      </w:pPr>
    </w:p>
    <w:p w14:paraId="7623228D" w14:textId="77777777" w:rsidR="00126A35" w:rsidRDefault="00126A35" w:rsidP="00D1039A">
      <w:pPr>
        <w:pStyle w:val="Default"/>
        <w:spacing w:line="240" w:lineRule="auto"/>
        <w:jc w:val="both"/>
        <w:rPr>
          <w:sz w:val="22"/>
          <w:szCs w:val="22"/>
        </w:rPr>
      </w:pPr>
    </w:p>
    <w:p w14:paraId="130E04E8" w14:textId="77777777" w:rsidR="00126A35" w:rsidRDefault="00126A35" w:rsidP="00D1039A">
      <w:pPr>
        <w:pStyle w:val="Default"/>
        <w:spacing w:line="240" w:lineRule="auto"/>
        <w:jc w:val="both"/>
        <w:rPr>
          <w:sz w:val="22"/>
          <w:szCs w:val="22"/>
        </w:rPr>
      </w:pPr>
    </w:p>
    <w:p w14:paraId="511E6DA0" w14:textId="77777777" w:rsidR="00126A35" w:rsidRDefault="00126A35" w:rsidP="00D1039A">
      <w:pPr>
        <w:pStyle w:val="Default"/>
        <w:spacing w:line="240" w:lineRule="auto"/>
        <w:jc w:val="both"/>
        <w:rPr>
          <w:sz w:val="22"/>
          <w:szCs w:val="22"/>
        </w:rPr>
      </w:pPr>
    </w:p>
    <w:p w14:paraId="677805F7" w14:textId="77777777" w:rsidR="00126A35" w:rsidRDefault="00126A35" w:rsidP="00D1039A">
      <w:pPr>
        <w:pStyle w:val="Default"/>
        <w:spacing w:line="240" w:lineRule="auto"/>
        <w:jc w:val="both"/>
        <w:rPr>
          <w:sz w:val="22"/>
          <w:szCs w:val="22"/>
        </w:rPr>
      </w:pPr>
    </w:p>
    <w:p w14:paraId="1BB02B44" w14:textId="77777777" w:rsidR="00284E70" w:rsidRDefault="00284E70" w:rsidP="00D1039A">
      <w:pPr>
        <w:pStyle w:val="Default"/>
        <w:spacing w:line="240" w:lineRule="auto"/>
        <w:jc w:val="both"/>
        <w:rPr>
          <w:sz w:val="22"/>
          <w:szCs w:val="22"/>
        </w:rPr>
      </w:pPr>
    </w:p>
    <w:p w14:paraId="3ADD06EB" w14:textId="65F8CD7D" w:rsidR="00284E70" w:rsidRDefault="00284E70" w:rsidP="00D1039A">
      <w:pPr>
        <w:pStyle w:val="Default"/>
        <w:spacing w:line="240" w:lineRule="auto"/>
        <w:jc w:val="both"/>
        <w:rPr>
          <w:sz w:val="22"/>
          <w:szCs w:val="22"/>
        </w:rPr>
      </w:pPr>
      <w:r>
        <w:rPr>
          <w:sz w:val="22"/>
          <w:szCs w:val="22"/>
        </w:rPr>
        <w:t xml:space="preserve">         A</w:t>
      </w:r>
      <w:r w:rsidR="001649E2">
        <w:rPr>
          <w:sz w:val="22"/>
          <w:szCs w:val="22"/>
        </w:rPr>
        <w:t>.</w:t>
      </w:r>
      <w:r>
        <w:rPr>
          <w:sz w:val="22"/>
          <w:szCs w:val="22"/>
        </w:rPr>
        <w:t xml:space="preserve"> Narbutas, antanas.narbutas</w:t>
      </w:r>
      <w:r w:rsidR="001649E2">
        <w:rPr>
          <w:sz w:val="22"/>
          <w:szCs w:val="22"/>
        </w:rPr>
        <w:t>@vialietuva.lt</w:t>
      </w:r>
    </w:p>
    <w:p w14:paraId="1D0A86B7" w14:textId="77777777" w:rsidR="00FF1559" w:rsidRDefault="00FF1559" w:rsidP="00D1039A">
      <w:pPr>
        <w:pStyle w:val="Default"/>
        <w:spacing w:line="240" w:lineRule="auto"/>
        <w:jc w:val="both"/>
        <w:rPr>
          <w:sz w:val="22"/>
          <w:szCs w:val="22"/>
        </w:rPr>
      </w:pPr>
    </w:p>
    <w:p w14:paraId="793125F1" w14:textId="77777777" w:rsidR="00FF1559" w:rsidRDefault="00FF1559" w:rsidP="00D1039A">
      <w:pPr>
        <w:pStyle w:val="Default"/>
        <w:spacing w:line="240" w:lineRule="auto"/>
        <w:jc w:val="both"/>
        <w:rPr>
          <w:sz w:val="22"/>
          <w:szCs w:val="22"/>
        </w:rPr>
      </w:pPr>
    </w:p>
    <w:p w14:paraId="3C87A747" w14:textId="77777777" w:rsidR="00D1039A" w:rsidRDefault="00D1039A" w:rsidP="00D1039A">
      <w:pPr>
        <w:pStyle w:val="Default"/>
        <w:spacing w:line="240" w:lineRule="auto"/>
        <w:jc w:val="both"/>
        <w:rPr>
          <w:sz w:val="22"/>
          <w:szCs w:val="22"/>
        </w:rPr>
      </w:pPr>
    </w:p>
    <w:p w14:paraId="338D3198" w14:textId="77777777" w:rsidR="00D1039A" w:rsidRDefault="00D1039A" w:rsidP="00D1039A">
      <w:pPr>
        <w:pStyle w:val="Default"/>
        <w:spacing w:line="240" w:lineRule="auto"/>
        <w:jc w:val="both"/>
        <w:rPr>
          <w:sz w:val="22"/>
          <w:szCs w:val="22"/>
        </w:rPr>
      </w:pPr>
    </w:p>
    <w:p w14:paraId="07E63C01" w14:textId="77777777" w:rsidR="00D1039A" w:rsidRDefault="00D1039A" w:rsidP="00D1039A">
      <w:pPr>
        <w:pStyle w:val="Default"/>
        <w:spacing w:line="240" w:lineRule="auto"/>
        <w:jc w:val="both"/>
        <w:rPr>
          <w:sz w:val="22"/>
          <w:szCs w:val="22"/>
        </w:rPr>
      </w:pPr>
    </w:p>
    <w:p w14:paraId="47AF0B55" w14:textId="77777777" w:rsidR="00D1039A" w:rsidRDefault="00D1039A" w:rsidP="00D1039A">
      <w:pPr>
        <w:pStyle w:val="Default"/>
        <w:spacing w:line="240" w:lineRule="auto"/>
        <w:jc w:val="both"/>
        <w:rPr>
          <w:sz w:val="22"/>
          <w:szCs w:val="22"/>
        </w:rPr>
      </w:pPr>
    </w:p>
    <w:p w14:paraId="76C556D8" w14:textId="77777777" w:rsidR="00D1039A" w:rsidRDefault="00D1039A" w:rsidP="00D1039A">
      <w:pPr>
        <w:pStyle w:val="Default"/>
        <w:spacing w:line="240" w:lineRule="auto"/>
        <w:jc w:val="both"/>
        <w:rPr>
          <w:sz w:val="22"/>
          <w:szCs w:val="22"/>
        </w:rPr>
      </w:pPr>
    </w:p>
    <w:p w14:paraId="4E77ED19" w14:textId="7F35DD77" w:rsidR="00D1039A" w:rsidRPr="00EC6D7F" w:rsidRDefault="00D1039A" w:rsidP="00D1039A">
      <w:pPr>
        <w:pStyle w:val="Default"/>
        <w:spacing w:line="240" w:lineRule="auto"/>
        <w:jc w:val="both"/>
        <w:rPr>
          <w:sz w:val="22"/>
          <w:szCs w:val="22"/>
        </w:rPr>
      </w:pPr>
      <w:r>
        <w:rPr>
          <w:sz w:val="22"/>
          <w:szCs w:val="22"/>
        </w:rPr>
        <w:t xml:space="preserve">       </w:t>
      </w:r>
    </w:p>
    <w:sectPr w:rsidR="00D1039A" w:rsidRPr="00EC6D7F"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877BB" w14:textId="77777777" w:rsidR="000C484E" w:rsidRDefault="000C484E">
      <w:r>
        <w:separator/>
      </w:r>
    </w:p>
  </w:endnote>
  <w:endnote w:type="continuationSeparator" w:id="0">
    <w:p w14:paraId="6A70193A" w14:textId="77777777" w:rsidR="000C484E" w:rsidRDefault="000C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roman"/>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2689" w14:textId="77777777" w:rsidR="000C484E" w:rsidRDefault="000C484E">
      <w:r>
        <w:separator/>
      </w:r>
    </w:p>
  </w:footnote>
  <w:footnote w:type="continuationSeparator" w:id="0">
    <w:p w14:paraId="2A00F998" w14:textId="77777777" w:rsidR="000C484E" w:rsidRDefault="000C4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A4DC267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4" w:firstLine="851"/>
      </w:pPr>
      <w:rPr>
        <w:rFonts w:hint="default"/>
        <w:sz w:val="22"/>
        <w:szCs w:val="22"/>
      </w:rPr>
    </w:lvl>
    <w:lvl w:ilvl="3">
      <w:start w:val="1"/>
      <w:numFmt w:val="decimal"/>
      <w:pStyle w:val="TS111"/>
      <w:lvlText w:val="%2.%3.%4."/>
      <w:lvlJc w:val="left"/>
      <w:pPr>
        <w:ind w:left="-142" w:firstLine="851"/>
      </w:pPr>
      <w:rPr>
        <w:rFonts w:ascii="Arial Narrow" w:hAnsi="Arial Narrow"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84429025">
    <w:abstractNumId w:val="0"/>
  </w:num>
  <w:num w:numId="2" w16cid:durableId="155531453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34FB"/>
    <w:rsid w:val="0000473B"/>
    <w:rsid w:val="00005977"/>
    <w:rsid w:val="00005AC0"/>
    <w:rsid w:val="000062D4"/>
    <w:rsid w:val="00010A36"/>
    <w:rsid w:val="000130A3"/>
    <w:rsid w:val="000152B0"/>
    <w:rsid w:val="00016EB0"/>
    <w:rsid w:val="000176EA"/>
    <w:rsid w:val="00021420"/>
    <w:rsid w:val="00021832"/>
    <w:rsid w:val="00021A47"/>
    <w:rsid w:val="0002302F"/>
    <w:rsid w:val="00026DB6"/>
    <w:rsid w:val="00027AD4"/>
    <w:rsid w:val="000322CA"/>
    <w:rsid w:val="00033742"/>
    <w:rsid w:val="00035FAC"/>
    <w:rsid w:val="000451F5"/>
    <w:rsid w:val="000473C3"/>
    <w:rsid w:val="00050312"/>
    <w:rsid w:val="0005337B"/>
    <w:rsid w:val="00054499"/>
    <w:rsid w:val="000545D9"/>
    <w:rsid w:val="00054958"/>
    <w:rsid w:val="00054BD7"/>
    <w:rsid w:val="00055129"/>
    <w:rsid w:val="000551E4"/>
    <w:rsid w:val="00056395"/>
    <w:rsid w:val="000569D9"/>
    <w:rsid w:val="0006086D"/>
    <w:rsid w:val="0006144C"/>
    <w:rsid w:val="0006202B"/>
    <w:rsid w:val="00065325"/>
    <w:rsid w:val="00066ECC"/>
    <w:rsid w:val="000707D3"/>
    <w:rsid w:val="00070FE1"/>
    <w:rsid w:val="00074BD4"/>
    <w:rsid w:val="00075131"/>
    <w:rsid w:val="00075420"/>
    <w:rsid w:val="00075E35"/>
    <w:rsid w:val="00076524"/>
    <w:rsid w:val="000766E1"/>
    <w:rsid w:val="000772CA"/>
    <w:rsid w:val="00077BAD"/>
    <w:rsid w:val="00080E7F"/>
    <w:rsid w:val="00081308"/>
    <w:rsid w:val="00083077"/>
    <w:rsid w:val="000836F2"/>
    <w:rsid w:val="0008454C"/>
    <w:rsid w:val="00085548"/>
    <w:rsid w:val="00095D22"/>
    <w:rsid w:val="000960E3"/>
    <w:rsid w:val="000A0157"/>
    <w:rsid w:val="000A10BB"/>
    <w:rsid w:val="000A3918"/>
    <w:rsid w:val="000A42F3"/>
    <w:rsid w:val="000A4438"/>
    <w:rsid w:val="000A4A7F"/>
    <w:rsid w:val="000A5589"/>
    <w:rsid w:val="000A573F"/>
    <w:rsid w:val="000B14BA"/>
    <w:rsid w:val="000B2A75"/>
    <w:rsid w:val="000B2D0A"/>
    <w:rsid w:val="000B3D96"/>
    <w:rsid w:val="000B5DB8"/>
    <w:rsid w:val="000B70EA"/>
    <w:rsid w:val="000C06B4"/>
    <w:rsid w:val="000C0804"/>
    <w:rsid w:val="000C0A2F"/>
    <w:rsid w:val="000C1E04"/>
    <w:rsid w:val="000C2C00"/>
    <w:rsid w:val="000C4319"/>
    <w:rsid w:val="000C484E"/>
    <w:rsid w:val="000C4DA4"/>
    <w:rsid w:val="000D22DB"/>
    <w:rsid w:val="000D2ABF"/>
    <w:rsid w:val="000D365B"/>
    <w:rsid w:val="000D3BA2"/>
    <w:rsid w:val="000D3E00"/>
    <w:rsid w:val="000D4689"/>
    <w:rsid w:val="000D4991"/>
    <w:rsid w:val="000D64E1"/>
    <w:rsid w:val="000D6E48"/>
    <w:rsid w:val="000E02A1"/>
    <w:rsid w:val="000E2CA3"/>
    <w:rsid w:val="000E593F"/>
    <w:rsid w:val="000E7CB0"/>
    <w:rsid w:val="000F05C1"/>
    <w:rsid w:val="000F3269"/>
    <w:rsid w:val="000F65EF"/>
    <w:rsid w:val="000F66DA"/>
    <w:rsid w:val="00101A59"/>
    <w:rsid w:val="0010455E"/>
    <w:rsid w:val="001077AB"/>
    <w:rsid w:val="001115C2"/>
    <w:rsid w:val="0011189C"/>
    <w:rsid w:val="00114A5F"/>
    <w:rsid w:val="00115954"/>
    <w:rsid w:val="00116464"/>
    <w:rsid w:val="001176BA"/>
    <w:rsid w:val="001204CC"/>
    <w:rsid w:val="00120655"/>
    <w:rsid w:val="00120A2C"/>
    <w:rsid w:val="0012159A"/>
    <w:rsid w:val="00122515"/>
    <w:rsid w:val="0012443A"/>
    <w:rsid w:val="00124681"/>
    <w:rsid w:val="001249FD"/>
    <w:rsid w:val="00126A35"/>
    <w:rsid w:val="00143CC1"/>
    <w:rsid w:val="00144ADC"/>
    <w:rsid w:val="00145074"/>
    <w:rsid w:val="00146E2E"/>
    <w:rsid w:val="001503F1"/>
    <w:rsid w:val="00151274"/>
    <w:rsid w:val="00151FCC"/>
    <w:rsid w:val="001544A3"/>
    <w:rsid w:val="001548CC"/>
    <w:rsid w:val="0015551C"/>
    <w:rsid w:val="0015578D"/>
    <w:rsid w:val="00155E78"/>
    <w:rsid w:val="00160013"/>
    <w:rsid w:val="001624FD"/>
    <w:rsid w:val="001649E2"/>
    <w:rsid w:val="00164E13"/>
    <w:rsid w:val="001659C6"/>
    <w:rsid w:val="00165A69"/>
    <w:rsid w:val="00167BDA"/>
    <w:rsid w:val="00174E97"/>
    <w:rsid w:val="001765FD"/>
    <w:rsid w:val="00180199"/>
    <w:rsid w:val="001804D4"/>
    <w:rsid w:val="00180811"/>
    <w:rsid w:val="00180C9F"/>
    <w:rsid w:val="00180EC4"/>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617F"/>
    <w:rsid w:val="001A6996"/>
    <w:rsid w:val="001A6E87"/>
    <w:rsid w:val="001A7033"/>
    <w:rsid w:val="001B0D97"/>
    <w:rsid w:val="001B3D82"/>
    <w:rsid w:val="001B3DBE"/>
    <w:rsid w:val="001B4709"/>
    <w:rsid w:val="001C079E"/>
    <w:rsid w:val="001C1DD5"/>
    <w:rsid w:val="001C29B7"/>
    <w:rsid w:val="001C3BA3"/>
    <w:rsid w:val="001C4589"/>
    <w:rsid w:val="001C4E43"/>
    <w:rsid w:val="001C4FAD"/>
    <w:rsid w:val="001C6825"/>
    <w:rsid w:val="001D1595"/>
    <w:rsid w:val="001D1F44"/>
    <w:rsid w:val="001D2E2E"/>
    <w:rsid w:val="001D7F42"/>
    <w:rsid w:val="001E09FF"/>
    <w:rsid w:val="001E3469"/>
    <w:rsid w:val="001E3D15"/>
    <w:rsid w:val="001E47E6"/>
    <w:rsid w:val="001E4BCC"/>
    <w:rsid w:val="001E58D9"/>
    <w:rsid w:val="001E7800"/>
    <w:rsid w:val="001F0594"/>
    <w:rsid w:val="001F073A"/>
    <w:rsid w:val="001F2070"/>
    <w:rsid w:val="001F339B"/>
    <w:rsid w:val="001F341B"/>
    <w:rsid w:val="001F34AF"/>
    <w:rsid w:val="0020292C"/>
    <w:rsid w:val="00203FC0"/>
    <w:rsid w:val="00203FCC"/>
    <w:rsid w:val="00204F64"/>
    <w:rsid w:val="00205DAA"/>
    <w:rsid w:val="00206464"/>
    <w:rsid w:val="0020756F"/>
    <w:rsid w:val="00213124"/>
    <w:rsid w:val="00213F74"/>
    <w:rsid w:val="00214AA0"/>
    <w:rsid w:val="002169DB"/>
    <w:rsid w:val="00220A92"/>
    <w:rsid w:val="00221F90"/>
    <w:rsid w:val="00224FBA"/>
    <w:rsid w:val="00225362"/>
    <w:rsid w:val="00225AD2"/>
    <w:rsid w:val="00226FBF"/>
    <w:rsid w:val="002304A7"/>
    <w:rsid w:val="00231517"/>
    <w:rsid w:val="00232CD6"/>
    <w:rsid w:val="00233EBB"/>
    <w:rsid w:val="00233FF8"/>
    <w:rsid w:val="002358A2"/>
    <w:rsid w:val="002404C0"/>
    <w:rsid w:val="002407C8"/>
    <w:rsid w:val="00240FB6"/>
    <w:rsid w:val="002427F4"/>
    <w:rsid w:val="00243C2F"/>
    <w:rsid w:val="00245177"/>
    <w:rsid w:val="00246A46"/>
    <w:rsid w:val="00252CB6"/>
    <w:rsid w:val="00253626"/>
    <w:rsid w:val="00253ACE"/>
    <w:rsid w:val="00255455"/>
    <w:rsid w:val="00257C01"/>
    <w:rsid w:val="00257EF0"/>
    <w:rsid w:val="00260DF2"/>
    <w:rsid w:val="00263B95"/>
    <w:rsid w:val="00265D55"/>
    <w:rsid w:val="00266E3B"/>
    <w:rsid w:val="00275AAD"/>
    <w:rsid w:val="00276E0D"/>
    <w:rsid w:val="002773F2"/>
    <w:rsid w:val="002800F5"/>
    <w:rsid w:val="00280633"/>
    <w:rsid w:val="00281EA1"/>
    <w:rsid w:val="00282EAD"/>
    <w:rsid w:val="0028341B"/>
    <w:rsid w:val="00283F57"/>
    <w:rsid w:val="0028423D"/>
    <w:rsid w:val="0028430C"/>
    <w:rsid w:val="002845B2"/>
    <w:rsid w:val="00284E70"/>
    <w:rsid w:val="00285F68"/>
    <w:rsid w:val="0028706B"/>
    <w:rsid w:val="002931CD"/>
    <w:rsid w:val="00296F4A"/>
    <w:rsid w:val="002A2809"/>
    <w:rsid w:val="002A29D0"/>
    <w:rsid w:val="002A468A"/>
    <w:rsid w:val="002A5891"/>
    <w:rsid w:val="002A6F8F"/>
    <w:rsid w:val="002A78F8"/>
    <w:rsid w:val="002B16C2"/>
    <w:rsid w:val="002B1B0F"/>
    <w:rsid w:val="002B35D6"/>
    <w:rsid w:val="002B3C1B"/>
    <w:rsid w:val="002B5D74"/>
    <w:rsid w:val="002B62B3"/>
    <w:rsid w:val="002B749E"/>
    <w:rsid w:val="002B7EAD"/>
    <w:rsid w:val="002C0C92"/>
    <w:rsid w:val="002C22A7"/>
    <w:rsid w:val="002C3257"/>
    <w:rsid w:val="002C3D8A"/>
    <w:rsid w:val="002C4D57"/>
    <w:rsid w:val="002C5ADE"/>
    <w:rsid w:val="002C5B37"/>
    <w:rsid w:val="002D01FA"/>
    <w:rsid w:val="002D145A"/>
    <w:rsid w:val="002D1C0A"/>
    <w:rsid w:val="002D25AC"/>
    <w:rsid w:val="002D3DDB"/>
    <w:rsid w:val="002D6261"/>
    <w:rsid w:val="002E353F"/>
    <w:rsid w:val="002E4A72"/>
    <w:rsid w:val="002E516D"/>
    <w:rsid w:val="002E5544"/>
    <w:rsid w:val="002E5631"/>
    <w:rsid w:val="002E570E"/>
    <w:rsid w:val="002E5727"/>
    <w:rsid w:val="002E6035"/>
    <w:rsid w:val="002E7254"/>
    <w:rsid w:val="002F055E"/>
    <w:rsid w:val="002F0F6C"/>
    <w:rsid w:val="002F25B9"/>
    <w:rsid w:val="002F3E0F"/>
    <w:rsid w:val="002F54D3"/>
    <w:rsid w:val="002F5ED3"/>
    <w:rsid w:val="002F71A0"/>
    <w:rsid w:val="002F7F42"/>
    <w:rsid w:val="00300796"/>
    <w:rsid w:val="00300E3B"/>
    <w:rsid w:val="00301DAA"/>
    <w:rsid w:val="00306C50"/>
    <w:rsid w:val="00312AB8"/>
    <w:rsid w:val="00315130"/>
    <w:rsid w:val="00315813"/>
    <w:rsid w:val="0032123F"/>
    <w:rsid w:val="00321B40"/>
    <w:rsid w:val="00325C9E"/>
    <w:rsid w:val="00325F69"/>
    <w:rsid w:val="00326B95"/>
    <w:rsid w:val="003316A9"/>
    <w:rsid w:val="003344F8"/>
    <w:rsid w:val="003354D2"/>
    <w:rsid w:val="003355D4"/>
    <w:rsid w:val="003362F4"/>
    <w:rsid w:val="0034229E"/>
    <w:rsid w:val="0034298F"/>
    <w:rsid w:val="00344B08"/>
    <w:rsid w:val="00344B3E"/>
    <w:rsid w:val="00345839"/>
    <w:rsid w:val="0034750B"/>
    <w:rsid w:val="0035145F"/>
    <w:rsid w:val="003554D8"/>
    <w:rsid w:val="00356EC8"/>
    <w:rsid w:val="00357902"/>
    <w:rsid w:val="00360C29"/>
    <w:rsid w:val="00360FA3"/>
    <w:rsid w:val="003620A7"/>
    <w:rsid w:val="003663A9"/>
    <w:rsid w:val="003663B5"/>
    <w:rsid w:val="00366718"/>
    <w:rsid w:val="003678ED"/>
    <w:rsid w:val="003711D2"/>
    <w:rsid w:val="00371202"/>
    <w:rsid w:val="003712C3"/>
    <w:rsid w:val="00371FA2"/>
    <w:rsid w:val="00374462"/>
    <w:rsid w:val="003768B7"/>
    <w:rsid w:val="0037716A"/>
    <w:rsid w:val="003777AB"/>
    <w:rsid w:val="00383B29"/>
    <w:rsid w:val="00383C5E"/>
    <w:rsid w:val="00384CA6"/>
    <w:rsid w:val="0038506B"/>
    <w:rsid w:val="003850F6"/>
    <w:rsid w:val="00385A2A"/>
    <w:rsid w:val="003865A7"/>
    <w:rsid w:val="003867F7"/>
    <w:rsid w:val="00387CC9"/>
    <w:rsid w:val="00391070"/>
    <w:rsid w:val="00392FB5"/>
    <w:rsid w:val="0039616E"/>
    <w:rsid w:val="00397DFC"/>
    <w:rsid w:val="003A07BD"/>
    <w:rsid w:val="003A19B1"/>
    <w:rsid w:val="003A1DCF"/>
    <w:rsid w:val="003A2B12"/>
    <w:rsid w:val="003A3133"/>
    <w:rsid w:val="003B0339"/>
    <w:rsid w:val="003B09E6"/>
    <w:rsid w:val="003B39C3"/>
    <w:rsid w:val="003B46B9"/>
    <w:rsid w:val="003B5AB7"/>
    <w:rsid w:val="003B7812"/>
    <w:rsid w:val="003C32E2"/>
    <w:rsid w:val="003C6B17"/>
    <w:rsid w:val="003C6DA9"/>
    <w:rsid w:val="003D1E36"/>
    <w:rsid w:val="003D2A09"/>
    <w:rsid w:val="003D6EEC"/>
    <w:rsid w:val="003D7DA5"/>
    <w:rsid w:val="003D7F82"/>
    <w:rsid w:val="003E0D4A"/>
    <w:rsid w:val="003E10BA"/>
    <w:rsid w:val="003E18D2"/>
    <w:rsid w:val="003E594D"/>
    <w:rsid w:val="003E77E3"/>
    <w:rsid w:val="003E7D23"/>
    <w:rsid w:val="003F0449"/>
    <w:rsid w:val="003F15BA"/>
    <w:rsid w:val="003F18CE"/>
    <w:rsid w:val="003F4BE1"/>
    <w:rsid w:val="003F5A47"/>
    <w:rsid w:val="003F5AFE"/>
    <w:rsid w:val="003F627E"/>
    <w:rsid w:val="004035A2"/>
    <w:rsid w:val="004036D3"/>
    <w:rsid w:val="004038A2"/>
    <w:rsid w:val="00403B5F"/>
    <w:rsid w:val="0040522A"/>
    <w:rsid w:val="004071B8"/>
    <w:rsid w:val="00407E35"/>
    <w:rsid w:val="00410BAE"/>
    <w:rsid w:val="00410E0F"/>
    <w:rsid w:val="00410FBB"/>
    <w:rsid w:val="0041288F"/>
    <w:rsid w:val="00413690"/>
    <w:rsid w:val="00415310"/>
    <w:rsid w:val="00415903"/>
    <w:rsid w:val="0041591E"/>
    <w:rsid w:val="004176F9"/>
    <w:rsid w:val="0041797D"/>
    <w:rsid w:val="00421B1D"/>
    <w:rsid w:val="00426F01"/>
    <w:rsid w:val="004274C4"/>
    <w:rsid w:val="00427EBE"/>
    <w:rsid w:val="0043118B"/>
    <w:rsid w:val="00431E5F"/>
    <w:rsid w:val="00433292"/>
    <w:rsid w:val="00433DFD"/>
    <w:rsid w:val="004375D4"/>
    <w:rsid w:val="004418CF"/>
    <w:rsid w:val="00442F7E"/>
    <w:rsid w:val="004448A6"/>
    <w:rsid w:val="004450D3"/>
    <w:rsid w:val="00447AAD"/>
    <w:rsid w:val="004502D0"/>
    <w:rsid w:val="004503FD"/>
    <w:rsid w:val="0045167D"/>
    <w:rsid w:val="00452846"/>
    <w:rsid w:val="00453E6A"/>
    <w:rsid w:val="00454544"/>
    <w:rsid w:val="00454A46"/>
    <w:rsid w:val="0045560E"/>
    <w:rsid w:val="00455AC9"/>
    <w:rsid w:val="00457632"/>
    <w:rsid w:val="00460024"/>
    <w:rsid w:val="00461DF6"/>
    <w:rsid w:val="00462B97"/>
    <w:rsid w:val="00465387"/>
    <w:rsid w:val="00466550"/>
    <w:rsid w:val="004667E2"/>
    <w:rsid w:val="004669E5"/>
    <w:rsid w:val="004675FE"/>
    <w:rsid w:val="0046775F"/>
    <w:rsid w:val="0047196E"/>
    <w:rsid w:val="00471978"/>
    <w:rsid w:val="004730D5"/>
    <w:rsid w:val="00475CC4"/>
    <w:rsid w:val="00476C1A"/>
    <w:rsid w:val="004772D8"/>
    <w:rsid w:val="00481F25"/>
    <w:rsid w:val="00485086"/>
    <w:rsid w:val="00487E48"/>
    <w:rsid w:val="00491FFF"/>
    <w:rsid w:val="00492176"/>
    <w:rsid w:val="004925B7"/>
    <w:rsid w:val="0049324A"/>
    <w:rsid w:val="004932A1"/>
    <w:rsid w:val="004944D2"/>
    <w:rsid w:val="004963E0"/>
    <w:rsid w:val="00497052"/>
    <w:rsid w:val="004A3454"/>
    <w:rsid w:val="004A4AFB"/>
    <w:rsid w:val="004A51DB"/>
    <w:rsid w:val="004A599A"/>
    <w:rsid w:val="004A5AF3"/>
    <w:rsid w:val="004A6349"/>
    <w:rsid w:val="004A6A62"/>
    <w:rsid w:val="004A7298"/>
    <w:rsid w:val="004A76DD"/>
    <w:rsid w:val="004B03EF"/>
    <w:rsid w:val="004B1A85"/>
    <w:rsid w:val="004B2B66"/>
    <w:rsid w:val="004B3E7F"/>
    <w:rsid w:val="004B7DCC"/>
    <w:rsid w:val="004C08CA"/>
    <w:rsid w:val="004C10DB"/>
    <w:rsid w:val="004C1D1E"/>
    <w:rsid w:val="004C4064"/>
    <w:rsid w:val="004C707C"/>
    <w:rsid w:val="004D148D"/>
    <w:rsid w:val="004D2357"/>
    <w:rsid w:val="004D4285"/>
    <w:rsid w:val="004E076A"/>
    <w:rsid w:val="004E2756"/>
    <w:rsid w:val="004E275C"/>
    <w:rsid w:val="004E53CC"/>
    <w:rsid w:val="004E54A7"/>
    <w:rsid w:val="004E5A50"/>
    <w:rsid w:val="004F122A"/>
    <w:rsid w:val="004F34E1"/>
    <w:rsid w:val="005011CE"/>
    <w:rsid w:val="00502628"/>
    <w:rsid w:val="0050326B"/>
    <w:rsid w:val="00506B9E"/>
    <w:rsid w:val="00510FF9"/>
    <w:rsid w:val="00511067"/>
    <w:rsid w:val="0051136F"/>
    <w:rsid w:val="00513FFC"/>
    <w:rsid w:val="00514B3C"/>
    <w:rsid w:val="0051692F"/>
    <w:rsid w:val="0052140F"/>
    <w:rsid w:val="00521A5F"/>
    <w:rsid w:val="00521B58"/>
    <w:rsid w:val="00523EEC"/>
    <w:rsid w:val="0052565B"/>
    <w:rsid w:val="00526EBA"/>
    <w:rsid w:val="005304B2"/>
    <w:rsid w:val="00530DE5"/>
    <w:rsid w:val="00532BDC"/>
    <w:rsid w:val="00533103"/>
    <w:rsid w:val="00533ECB"/>
    <w:rsid w:val="005358B6"/>
    <w:rsid w:val="00537536"/>
    <w:rsid w:val="00537C3A"/>
    <w:rsid w:val="00537E44"/>
    <w:rsid w:val="00541979"/>
    <w:rsid w:val="00541DCC"/>
    <w:rsid w:val="00542064"/>
    <w:rsid w:val="00546A1F"/>
    <w:rsid w:val="005515E5"/>
    <w:rsid w:val="00553520"/>
    <w:rsid w:val="00554B38"/>
    <w:rsid w:val="00555FFB"/>
    <w:rsid w:val="0055612D"/>
    <w:rsid w:val="0055619F"/>
    <w:rsid w:val="00556BDE"/>
    <w:rsid w:val="00556E4A"/>
    <w:rsid w:val="005573CB"/>
    <w:rsid w:val="00564370"/>
    <w:rsid w:val="00566456"/>
    <w:rsid w:val="00566D30"/>
    <w:rsid w:val="005709A0"/>
    <w:rsid w:val="00571558"/>
    <w:rsid w:val="0057263C"/>
    <w:rsid w:val="00572DAC"/>
    <w:rsid w:val="0058231B"/>
    <w:rsid w:val="00584E30"/>
    <w:rsid w:val="00585972"/>
    <w:rsid w:val="005870AE"/>
    <w:rsid w:val="0058711A"/>
    <w:rsid w:val="00593245"/>
    <w:rsid w:val="00594382"/>
    <w:rsid w:val="0059470C"/>
    <w:rsid w:val="00594CE0"/>
    <w:rsid w:val="005A13B9"/>
    <w:rsid w:val="005A24C7"/>
    <w:rsid w:val="005A2A7E"/>
    <w:rsid w:val="005A3751"/>
    <w:rsid w:val="005A6AFB"/>
    <w:rsid w:val="005A7253"/>
    <w:rsid w:val="005A72F9"/>
    <w:rsid w:val="005A7DB2"/>
    <w:rsid w:val="005B13D2"/>
    <w:rsid w:val="005B2996"/>
    <w:rsid w:val="005B5A24"/>
    <w:rsid w:val="005B5E42"/>
    <w:rsid w:val="005C11C5"/>
    <w:rsid w:val="005C27DC"/>
    <w:rsid w:val="005C2A9A"/>
    <w:rsid w:val="005C4853"/>
    <w:rsid w:val="005D074F"/>
    <w:rsid w:val="005D12A3"/>
    <w:rsid w:val="005D1F8A"/>
    <w:rsid w:val="005D2281"/>
    <w:rsid w:val="005D28CD"/>
    <w:rsid w:val="005D2EE0"/>
    <w:rsid w:val="005D3D54"/>
    <w:rsid w:val="005D4821"/>
    <w:rsid w:val="005D760D"/>
    <w:rsid w:val="005D7ABF"/>
    <w:rsid w:val="005E10F9"/>
    <w:rsid w:val="005E19C9"/>
    <w:rsid w:val="005F00BD"/>
    <w:rsid w:val="005F0B67"/>
    <w:rsid w:val="005F0FC1"/>
    <w:rsid w:val="005F179D"/>
    <w:rsid w:val="005F2DC9"/>
    <w:rsid w:val="005F300A"/>
    <w:rsid w:val="005F40A0"/>
    <w:rsid w:val="005F4631"/>
    <w:rsid w:val="005F50B1"/>
    <w:rsid w:val="005F5313"/>
    <w:rsid w:val="0060011D"/>
    <w:rsid w:val="00600318"/>
    <w:rsid w:val="0060060A"/>
    <w:rsid w:val="00602F19"/>
    <w:rsid w:val="00603389"/>
    <w:rsid w:val="00603741"/>
    <w:rsid w:val="006055E0"/>
    <w:rsid w:val="006067B1"/>
    <w:rsid w:val="00610E9F"/>
    <w:rsid w:val="006119F5"/>
    <w:rsid w:val="006134FD"/>
    <w:rsid w:val="006138F2"/>
    <w:rsid w:val="00614017"/>
    <w:rsid w:val="00616135"/>
    <w:rsid w:val="00616572"/>
    <w:rsid w:val="0061702D"/>
    <w:rsid w:val="00617204"/>
    <w:rsid w:val="0062193E"/>
    <w:rsid w:val="00623ED8"/>
    <w:rsid w:val="0062473E"/>
    <w:rsid w:val="00624F18"/>
    <w:rsid w:val="00626355"/>
    <w:rsid w:val="0062664A"/>
    <w:rsid w:val="00630F37"/>
    <w:rsid w:val="006312E7"/>
    <w:rsid w:val="00632744"/>
    <w:rsid w:val="00633ADF"/>
    <w:rsid w:val="0063637F"/>
    <w:rsid w:val="00636A93"/>
    <w:rsid w:val="00636C98"/>
    <w:rsid w:val="006370CA"/>
    <w:rsid w:val="0063736B"/>
    <w:rsid w:val="00637782"/>
    <w:rsid w:val="00640992"/>
    <w:rsid w:val="00640F8E"/>
    <w:rsid w:val="00642CCC"/>
    <w:rsid w:val="00642ED6"/>
    <w:rsid w:val="00643909"/>
    <w:rsid w:val="00643984"/>
    <w:rsid w:val="006454AA"/>
    <w:rsid w:val="00647C39"/>
    <w:rsid w:val="00651384"/>
    <w:rsid w:val="0065777B"/>
    <w:rsid w:val="00661F51"/>
    <w:rsid w:val="00665553"/>
    <w:rsid w:val="006658B1"/>
    <w:rsid w:val="006659C5"/>
    <w:rsid w:val="006667D6"/>
    <w:rsid w:val="006679DD"/>
    <w:rsid w:val="00671990"/>
    <w:rsid w:val="0067225F"/>
    <w:rsid w:val="006755C6"/>
    <w:rsid w:val="006759C3"/>
    <w:rsid w:val="006770E6"/>
    <w:rsid w:val="00677DEE"/>
    <w:rsid w:val="00680DAA"/>
    <w:rsid w:val="00681233"/>
    <w:rsid w:val="00682059"/>
    <w:rsid w:val="006836E9"/>
    <w:rsid w:val="00685208"/>
    <w:rsid w:val="00686E82"/>
    <w:rsid w:val="00687847"/>
    <w:rsid w:val="006927A3"/>
    <w:rsid w:val="00693038"/>
    <w:rsid w:val="00696B25"/>
    <w:rsid w:val="006A1190"/>
    <w:rsid w:val="006A210C"/>
    <w:rsid w:val="006A3375"/>
    <w:rsid w:val="006A4D24"/>
    <w:rsid w:val="006B1AF1"/>
    <w:rsid w:val="006B246E"/>
    <w:rsid w:val="006B25E5"/>
    <w:rsid w:val="006B42D5"/>
    <w:rsid w:val="006B5D2A"/>
    <w:rsid w:val="006B6445"/>
    <w:rsid w:val="006C018F"/>
    <w:rsid w:val="006C0BB7"/>
    <w:rsid w:val="006C0FCA"/>
    <w:rsid w:val="006C1E80"/>
    <w:rsid w:val="006C2DBF"/>
    <w:rsid w:val="006C46F7"/>
    <w:rsid w:val="006C757C"/>
    <w:rsid w:val="006D37FB"/>
    <w:rsid w:val="006D58BE"/>
    <w:rsid w:val="006D6E3E"/>
    <w:rsid w:val="006D6F86"/>
    <w:rsid w:val="006D7753"/>
    <w:rsid w:val="006E00E2"/>
    <w:rsid w:val="006E01A6"/>
    <w:rsid w:val="006E299C"/>
    <w:rsid w:val="006E2ACE"/>
    <w:rsid w:val="006F12AB"/>
    <w:rsid w:val="006F145D"/>
    <w:rsid w:val="006F29F1"/>
    <w:rsid w:val="006F3C37"/>
    <w:rsid w:val="006F434F"/>
    <w:rsid w:val="006F6007"/>
    <w:rsid w:val="006F6CE6"/>
    <w:rsid w:val="00700A9E"/>
    <w:rsid w:val="0070202B"/>
    <w:rsid w:val="007021B9"/>
    <w:rsid w:val="00704A05"/>
    <w:rsid w:val="00704E5F"/>
    <w:rsid w:val="00707C98"/>
    <w:rsid w:val="00710A18"/>
    <w:rsid w:val="00711711"/>
    <w:rsid w:val="00712A4C"/>
    <w:rsid w:val="0071424C"/>
    <w:rsid w:val="007151EF"/>
    <w:rsid w:val="00715BB3"/>
    <w:rsid w:val="00720477"/>
    <w:rsid w:val="00720E32"/>
    <w:rsid w:val="00721018"/>
    <w:rsid w:val="00721CF9"/>
    <w:rsid w:val="00721DAE"/>
    <w:rsid w:val="00723020"/>
    <w:rsid w:val="00724120"/>
    <w:rsid w:val="0072461D"/>
    <w:rsid w:val="00727160"/>
    <w:rsid w:val="00727C56"/>
    <w:rsid w:val="007325E6"/>
    <w:rsid w:val="00733E5B"/>
    <w:rsid w:val="00733E73"/>
    <w:rsid w:val="0073602A"/>
    <w:rsid w:val="007361A8"/>
    <w:rsid w:val="00736543"/>
    <w:rsid w:val="00737D91"/>
    <w:rsid w:val="00740F6F"/>
    <w:rsid w:val="007415E4"/>
    <w:rsid w:val="00742B81"/>
    <w:rsid w:val="00744F04"/>
    <w:rsid w:val="00745913"/>
    <w:rsid w:val="00745F4D"/>
    <w:rsid w:val="00745F92"/>
    <w:rsid w:val="007476E9"/>
    <w:rsid w:val="0075166C"/>
    <w:rsid w:val="007524FC"/>
    <w:rsid w:val="00756FC5"/>
    <w:rsid w:val="00757F0D"/>
    <w:rsid w:val="00757FE9"/>
    <w:rsid w:val="007618F0"/>
    <w:rsid w:val="007650C9"/>
    <w:rsid w:val="00765460"/>
    <w:rsid w:val="00765648"/>
    <w:rsid w:val="00766BCF"/>
    <w:rsid w:val="00770E2C"/>
    <w:rsid w:val="00771FDA"/>
    <w:rsid w:val="00772207"/>
    <w:rsid w:val="00774D9B"/>
    <w:rsid w:val="007752BF"/>
    <w:rsid w:val="00775DA8"/>
    <w:rsid w:val="00776ABE"/>
    <w:rsid w:val="00776AEB"/>
    <w:rsid w:val="00777A3D"/>
    <w:rsid w:val="007837ED"/>
    <w:rsid w:val="00786ED0"/>
    <w:rsid w:val="00786F2E"/>
    <w:rsid w:val="007879EE"/>
    <w:rsid w:val="00787E21"/>
    <w:rsid w:val="00792129"/>
    <w:rsid w:val="00794768"/>
    <w:rsid w:val="00797247"/>
    <w:rsid w:val="007972E4"/>
    <w:rsid w:val="007A2FA3"/>
    <w:rsid w:val="007A4073"/>
    <w:rsid w:val="007A452B"/>
    <w:rsid w:val="007A526D"/>
    <w:rsid w:val="007A5683"/>
    <w:rsid w:val="007A6357"/>
    <w:rsid w:val="007B0A70"/>
    <w:rsid w:val="007B10FE"/>
    <w:rsid w:val="007B5622"/>
    <w:rsid w:val="007B6F84"/>
    <w:rsid w:val="007C0393"/>
    <w:rsid w:val="007C448F"/>
    <w:rsid w:val="007C51F6"/>
    <w:rsid w:val="007C6B83"/>
    <w:rsid w:val="007C6DC6"/>
    <w:rsid w:val="007C7F15"/>
    <w:rsid w:val="007D007A"/>
    <w:rsid w:val="007D1029"/>
    <w:rsid w:val="007D1505"/>
    <w:rsid w:val="007D2E6D"/>
    <w:rsid w:val="007D394D"/>
    <w:rsid w:val="007D53A7"/>
    <w:rsid w:val="007D5769"/>
    <w:rsid w:val="007D7304"/>
    <w:rsid w:val="007E6EA5"/>
    <w:rsid w:val="007E7808"/>
    <w:rsid w:val="007F44A6"/>
    <w:rsid w:val="007F44F4"/>
    <w:rsid w:val="007F5148"/>
    <w:rsid w:val="00800FDD"/>
    <w:rsid w:val="008016E7"/>
    <w:rsid w:val="00802122"/>
    <w:rsid w:val="00802376"/>
    <w:rsid w:val="008027FF"/>
    <w:rsid w:val="00802F7B"/>
    <w:rsid w:val="00803B80"/>
    <w:rsid w:val="00803FC8"/>
    <w:rsid w:val="008047D3"/>
    <w:rsid w:val="00805943"/>
    <w:rsid w:val="008062E7"/>
    <w:rsid w:val="00806349"/>
    <w:rsid w:val="00806625"/>
    <w:rsid w:val="0081056B"/>
    <w:rsid w:val="0081288C"/>
    <w:rsid w:val="00817BE1"/>
    <w:rsid w:val="00817C98"/>
    <w:rsid w:val="00820095"/>
    <w:rsid w:val="00820A4C"/>
    <w:rsid w:val="00822E37"/>
    <w:rsid w:val="00825276"/>
    <w:rsid w:val="00826A06"/>
    <w:rsid w:val="008323D2"/>
    <w:rsid w:val="0083364C"/>
    <w:rsid w:val="008338EB"/>
    <w:rsid w:val="00833970"/>
    <w:rsid w:val="00835F55"/>
    <w:rsid w:val="00836327"/>
    <w:rsid w:val="00836695"/>
    <w:rsid w:val="0083689C"/>
    <w:rsid w:val="00837961"/>
    <w:rsid w:val="008409BE"/>
    <w:rsid w:val="008443D0"/>
    <w:rsid w:val="00844669"/>
    <w:rsid w:val="00847816"/>
    <w:rsid w:val="00847948"/>
    <w:rsid w:val="00850CD6"/>
    <w:rsid w:val="0085154D"/>
    <w:rsid w:val="008538B1"/>
    <w:rsid w:val="008547E8"/>
    <w:rsid w:val="008565C2"/>
    <w:rsid w:val="00856A57"/>
    <w:rsid w:val="00856E59"/>
    <w:rsid w:val="00857B5F"/>
    <w:rsid w:val="008617B7"/>
    <w:rsid w:val="00861D2D"/>
    <w:rsid w:val="008626B7"/>
    <w:rsid w:val="00862A13"/>
    <w:rsid w:val="00863E7A"/>
    <w:rsid w:val="00865B8E"/>
    <w:rsid w:val="00870E51"/>
    <w:rsid w:val="00871E13"/>
    <w:rsid w:val="00874420"/>
    <w:rsid w:val="008744A4"/>
    <w:rsid w:val="008745F4"/>
    <w:rsid w:val="00881E48"/>
    <w:rsid w:val="00883ABE"/>
    <w:rsid w:val="008853ED"/>
    <w:rsid w:val="008855A5"/>
    <w:rsid w:val="008867A3"/>
    <w:rsid w:val="008868AB"/>
    <w:rsid w:val="00886C60"/>
    <w:rsid w:val="00892B6C"/>
    <w:rsid w:val="00892EB8"/>
    <w:rsid w:val="0089558F"/>
    <w:rsid w:val="00895B19"/>
    <w:rsid w:val="00895C3E"/>
    <w:rsid w:val="00896541"/>
    <w:rsid w:val="0089755E"/>
    <w:rsid w:val="008A0666"/>
    <w:rsid w:val="008A074C"/>
    <w:rsid w:val="008A0C87"/>
    <w:rsid w:val="008A2000"/>
    <w:rsid w:val="008A21BA"/>
    <w:rsid w:val="008A482A"/>
    <w:rsid w:val="008A4857"/>
    <w:rsid w:val="008A5377"/>
    <w:rsid w:val="008A687F"/>
    <w:rsid w:val="008A6F03"/>
    <w:rsid w:val="008B003B"/>
    <w:rsid w:val="008B1F36"/>
    <w:rsid w:val="008B2782"/>
    <w:rsid w:val="008B2A07"/>
    <w:rsid w:val="008B44EE"/>
    <w:rsid w:val="008C0802"/>
    <w:rsid w:val="008C325B"/>
    <w:rsid w:val="008C538A"/>
    <w:rsid w:val="008C62C7"/>
    <w:rsid w:val="008C6907"/>
    <w:rsid w:val="008D0A7E"/>
    <w:rsid w:val="008D2466"/>
    <w:rsid w:val="008D5876"/>
    <w:rsid w:val="008D65EF"/>
    <w:rsid w:val="008D667A"/>
    <w:rsid w:val="008E427D"/>
    <w:rsid w:val="008E65A9"/>
    <w:rsid w:val="008E7329"/>
    <w:rsid w:val="008F151B"/>
    <w:rsid w:val="008F1DB6"/>
    <w:rsid w:val="008F42F0"/>
    <w:rsid w:val="008F4BF0"/>
    <w:rsid w:val="008F59BF"/>
    <w:rsid w:val="008F60C0"/>
    <w:rsid w:val="008F626A"/>
    <w:rsid w:val="009011D9"/>
    <w:rsid w:val="00901914"/>
    <w:rsid w:val="00902A18"/>
    <w:rsid w:val="0090384F"/>
    <w:rsid w:val="00905948"/>
    <w:rsid w:val="009064B3"/>
    <w:rsid w:val="009064E6"/>
    <w:rsid w:val="00907FE2"/>
    <w:rsid w:val="00910C76"/>
    <w:rsid w:val="009126E0"/>
    <w:rsid w:val="00914D77"/>
    <w:rsid w:val="009170FA"/>
    <w:rsid w:val="009215FB"/>
    <w:rsid w:val="009224A7"/>
    <w:rsid w:val="00922F77"/>
    <w:rsid w:val="00923C75"/>
    <w:rsid w:val="00923F14"/>
    <w:rsid w:val="00924935"/>
    <w:rsid w:val="009255C8"/>
    <w:rsid w:val="00925F93"/>
    <w:rsid w:val="0092642E"/>
    <w:rsid w:val="00927739"/>
    <w:rsid w:val="009316E0"/>
    <w:rsid w:val="00933E59"/>
    <w:rsid w:val="009413BE"/>
    <w:rsid w:val="009433B1"/>
    <w:rsid w:val="00943FCA"/>
    <w:rsid w:val="00945606"/>
    <w:rsid w:val="00947A25"/>
    <w:rsid w:val="0095040B"/>
    <w:rsid w:val="00951E6F"/>
    <w:rsid w:val="00952B1A"/>
    <w:rsid w:val="00952CB0"/>
    <w:rsid w:val="00952DF5"/>
    <w:rsid w:val="00955522"/>
    <w:rsid w:val="00956CAA"/>
    <w:rsid w:val="00957C33"/>
    <w:rsid w:val="0096552F"/>
    <w:rsid w:val="00966610"/>
    <w:rsid w:val="00966ED7"/>
    <w:rsid w:val="009702D4"/>
    <w:rsid w:val="0097038B"/>
    <w:rsid w:val="00971650"/>
    <w:rsid w:val="00972EC5"/>
    <w:rsid w:val="0097410B"/>
    <w:rsid w:val="0097614C"/>
    <w:rsid w:val="00981034"/>
    <w:rsid w:val="009835A3"/>
    <w:rsid w:val="00984BAF"/>
    <w:rsid w:val="0099024C"/>
    <w:rsid w:val="009909A3"/>
    <w:rsid w:val="00992DE0"/>
    <w:rsid w:val="00992DE8"/>
    <w:rsid w:val="009940D5"/>
    <w:rsid w:val="009948D5"/>
    <w:rsid w:val="0099733F"/>
    <w:rsid w:val="009A3B6F"/>
    <w:rsid w:val="009A4A14"/>
    <w:rsid w:val="009B24FE"/>
    <w:rsid w:val="009B2FDF"/>
    <w:rsid w:val="009B4A6C"/>
    <w:rsid w:val="009B5B24"/>
    <w:rsid w:val="009B62B6"/>
    <w:rsid w:val="009C2540"/>
    <w:rsid w:val="009C59E1"/>
    <w:rsid w:val="009D20D5"/>
    <w:rsid w:val="009D3ADE"/>
    <w:rsid w:val="009D426B"/>
    <w:rsid w:val="009D691F"/>
    <w:rsid w:val="009E003E"/>
    <w:rsid w:val="009E0401"/>
    <w:rsid w:val="009E08CF"/>
    <w:rsid w:val="009E1631"/>
    <w:rsid w:val="009E50EF"/>
    <w:rsid w:val="009E57B6"/>
    <w:rsid w:val="009F0151"/>
    <w:rsid w:val="009F0B56"/>
    <w:rsid w:val="009F2036"/>
    <w:rsid w:val="009F2FBE"/>
    <w:rsid w:val="009F3C7F"/>
    <w:rsid w:val="009F508E"/>
    <w:rsid w:val="009F683E"/>
    <w:rsid w:val="009F6C2E"/>
    <w:rsid w:val="00A02446"/>
    <w:rsid w:val="00A0518B"/>
    <w:rsid w:val="00A05295"/>
    <w:rsid w:val="00A07CFD"/>
    <w:rsid w:val="00A135E3"/>
    <w:rsid w:val="00A139C1"/>
    <w:rsid w:val="00A1421E"/>
    <w:rsid w:val="00A14420"/>
    <w:rsid w:val="00A1469D"/>
    <w:rsid w:val="00A1788A"/>
    <w:rsid w:val="00A17991"/>
    <w:rsid w:val="00A23229"/>
    <w:rsid w:val="00A24E70"/>
    <w:rsid w:val="00A24E7F"/>
    <w:rsid w:val="00A26925"/>
    <w:rsid w:val="00A27026"/>
    <w:rsid w:val="00A27B65"/>
    <w:rsid w:val="00A32024"/>
    <w:rsid w:val="00A339B7"/>
    <w:rsid w:val="00A3530D"/>
    <w:rsid w:val="00A405B4"/>
    <w:rsid w:val="00A418E5"/>
    <w:rsid w:val="00A42142"/>
    <w:rsid w:val="00A422A3"/>
    <w:rsid w:val="00A422C9"/>
    <w:rsid w:val="00A43EB2"/>
    <w:rsid w:val="00A44BFF"/>
    <w:rsid w:val="00A4717B"/>
    <w:rsid w:val="00A504A4"/>
    <w:rsid w:val="00A506B8"/>
    <w:rsid w:val="00A515CF"/>
    <w:rsid w:val="00A51C8D"/>
    <w:rsid w:val="00A526C3"/>
    <w:rsid w:val="00A53FBB"/>
    <w:rsid w:val="00A55571"/>
    <w:rsid w:val="00A55657"/>
    <w:rsid w:val="00A63D84"/>
    <w:rsid w:val="00A6432A"/>
    <w:rsid w:val="00A644B8"/>
    <w:rsid w:val="00A653CD"/>
    <w:rsid w:val="00A66F4D"/>
    <w:rsid w:val="00A70218"/>
    <w:rsid w:val="00A72A7E"/>
    <w:rsid w:val="00A759B3"/>
    <w:rsid w:val="00A800D9"/>
    <w:rsid w:val="00A80401"/>
    <w:rsid w:val="00A835CF"/>
    <w:rsid w:val="00A83877"/>
    <w:rsid w:val="00A85810"/>
    <w:rsid w:val="00A85ACA"/>
    <w:rsid w:val="00A87E85"/>
    <w:rsid w:val="00A904FB"/>
    <w:rsid w:val="00A95F99"/>
    <w:rsid w:val="00A96250"/>
    <w:rsid w:val="00A963AD"/>
    <w:rsid w:val="00A96843"/>
    <w:rsid w:val="00A968A3"/>
    <w:rsid w:val="00A97A7C"/>
    <w:rsid w:val="00AA0163"/>
    <w:rsid w:val="00AA0245"/>
    <w:rsid w:val="00AA145C"/>
    <w:rsid w:val="00AA1EE6"/>
    <w:rsid w:val="00AA68D1"/>
    <w:rsid w:val="00AB0C0D"/>
    <w:rsid w:val="00AB56FF"/>
    <w:rsid w:val="00AB6407"/>
    <w:rsid w:val="00AB6EE0"/>
    <w:rsid w:val="00AB70AE"/>
    <w:rsid w:val="00AC2480"/>
    <w:rsid w:val="00AC2E88"/>
    <w:rsid w:val="00AC45E9"/>
    <w:rsid w:val="00AC5AAC"/>
    <w:rsid w:val="00AD34C4"/>
    <w:rsid w:val="00AD4FD9"/>
    <w:rsid w:val="00AD620B"/>
    <w:rsid w:val="00AD666B"/>
    <w:rsid w:val="00AD6E0B"/>
    <w:rsid w:val="00AD70CA"/>
    <w:rsid w:val="00AE062A"/>
    <w:rsid w:val="00AE116A"/>
    <w:rsid w:val="00AE20F6"/>
    <w:rsid w:val="00AE2C58"/>
    <w:rsid w:val="00AE3922"/>
    <w:rsid w:val="00AE3C96"/>
    <w:rsid w:val="00AE3F13"/>
    <w:rsid w:val="00AE52B5"/>
    <w:rsid w:val="00AE695C"/>
    <w:rsid w:val="00AF1714"/>
    <w:rsid w:val="00AF3C77"/>
    <w:rsid w:val="00AF4F1E"/>
    <w:rsid w:val="00AF5AC7"/>
    <w:rsid w:val="00AF7094"/>
    <w:rsid w:val="00AF7FA4"/>
    <w:rsid w:val="00B00891"/>
    <w:rsid w:val="00B021A6"/>
    <w:rsid w:val="00B02B2D"/>
    <w:rsid w:val="00B06A4C"/>
    <w:rsid w:val="00B07115"/>
    <w:rsid w:val="00B10686"/>
    <w:rsid w:val="00B119D7"/>
    <w:rsid w:val="00B1274C"/>
    <w:rsid w:val="00B12FE2"/>
    <w:rsid w:val="00B13B73"/>
    <w:rsid w:val="00B13FB1"/>
    <w:rsid w:val="00B1489B"/>
    <w:rsid w:val="00B14EF1"/>
    <w:rsid w:val="00B15705"/>
    <w:rsid w:val="00B176AB"/>
    <w:rsid w:val="00B22134"/>
    <w:rsid w:val="00B23B12"/>
    <w:rsid w:val="00B23E66"/>
    <w:rsid w:val="00B329EE"/>
    <w:rsid w:val="00B3402F"/>
    <w:rsid w:val="00B350E5"/>
    <w:rsid w:val="00B3582C"/>
    <w:rsid w:val="00B35C08"/>
    <w:rsid w:val="00B374F5"/>
    <w:rsid w:val="00B4110C"/>
    <w:rsid w:val="00B42839"/>
    <w:rsid w:val="00B43164"/>
    <w:rsid w:val="00B444CB"/>
    <w:rsid w:val="00B47B27"/>
    <w:rsid w:val="00B52D92"/>
    <w:rsid w:val="00B533BE"/>
    <w:rsid w:val="00B55024"/>
    <w:rsid w:val="00B55FBD"/>
    <w:rsid w:val="00B56871"/>
    <w:rsid w:val="00B57BA2"/>
    <w:rsid w:val="00B60FC0"/>
    <w:rsid w:val="00B62A20"/>
    <w:rsid w:val="00B672CF"/>
    <w:rsid w:val="00B72092"/>
    <w:rsid w:val="00B725D1"/>
    <w:rsid w:val="00B7353B"/>
    <w:rsid w:val="00B740EC"/>
    <w:rsid w:val="00B743E3"/>
    <w:rsid w:val="00B74BDF"/>
    <w:rsid w:val="00B75CEE"/>
    <w:rsid w:val="00B76653"/>
    <w:rsid w:val="00B77028"/>
    <w:rsid w:val="00B77F6B"/>
    <w:rsid w:val="00B81499"/>
    <w:rsid w:val="00B81D38"/>
    <w:rsid w:val="00B82DD4"/>
    <w:rsid w:val="00B83162"/>
    <w:rsid w:val="00B83DD3"/>
    <w:rsid w:val="00B85686"/>
    <w:rsid w:val="00B85E4B"/>
    <w:rsid w:val="00B86130"/>
    <w:rsid w:val="00B90BD9"/>
    <w:rsid w:val="00B929E4"/>
    <w:rsid w:val="00B93EEB"/>
    <w:rsid w:val="00B94DCD"/>
    <w:rsid w:val="00B9526A"/>
    <w:rsid w:val="00B95F8A"/>
    <w:rsid w:val="00B96281"/>
    <w:rsid w:val="00B97C7B"/>
    <w:rsid w:val="00BA03EA"/>
    <w:rsid w:val="00BA1B41"/>
    <w:rsid w:val="00BA2AEB"/>
    <w:rsid w:val="00BA416C"/>
    <w:rsid w:val="00BA4E25"/>
    <w:rsid w:val="00BB0DFC"/>
    <w:rsid w:val="00BB12D2"/>
    <w:rsid w:val="00BB20DA"/>
    <w:rsid w:val="00BB5A3E"/>
    <w:rsid w:val="00BB71B7"/>
    <w:rsid w:val="00BC0DD1"/>
    <w:rsid w:val="00BC1996"/>
    <w:rsid w:val="00BC24AC"/>
    <w:rsid w:val="00BC4756"/>
    <w:rsid w:val="00BC5EC1"/>
    <w:rsid w:val="00BC655E"/>
    <w:rsid w:val="00BC7D4E"/>
    <w:rsid w:val="00BD1666"/>
    <w:rsid w:val="00BD1E6E"/>
    <w:rsid w:val="00BD32FF"/>
    <w:rsid w:val="00BD4439"/>
    <w:rsid w:val="00BD5A0E"/>
    <w:rsid w:val="00BD7F75"/>
    <w:rsid w:val="00BE0256"/>
    <w:rsid w:val="00BE15EE"/>
    <w:rsid w:val="00BE3985"/>
    <w:rsid w:val="00BE3D84"/>
    <w:rsid w:val="00BE5205"/>
    <w:rsid w:val="00BE538D"/>
    <w:rsid w:val="00BE6D6B"/>
    <w:rsid w:val="00BF0D55"/>
    <w:rsid w:val="00BF35F6"/>
    <w:rsid w:val="00BF3873"/>
    <w:rsid w:val="00BF4AB4"/>
    <w:rsid w:val="00BF73F1"/>
    <w:rsid w:val="00C00CCE"/>
    <w:rsid w:val="00C0158C"/>
    <w:rsid w:val="00C0163F"/>
    <w:rsid w:val="00C03CEE"/>
    <w:rsid w:val="00C040BA"/>
    <w:rsid w:val="00C0774F"/>
    <w:rsid w:val="00C0792D"/>
    <w:rsid w:val="00C105EA"/>
    <w:rsid w:val="00C11DE8"/>
    <w:rsid w:val="00C12C92"/>
    <w:rsid w:val="00C131F7"/>
    <w:rsid w:val="00C1422B"/>
    <w:rsid w:val="00C15ED3"/>
    <w:rsid w:val="00C203CD"/>
    <w:rsid w:val="00C20CC5"/>
    <w:rsid w:val="00C250A8"/>
    <w:rsid w:val="00C26596"/>
    <w:rsid w:val="00C27DF6"/>
    <w:rsid w:val="00C30BC1"/>
    <w:rsid w:val="00C3161F"/>
    <w:rsid w:val="00C3181A"/>
    <w:rsid w:val="00C321E9"/>
    <w:rsid w:val="00C32B79"/>
    <w:rsid w:val="00C3308F"/>
    <w:rsid w:val="00C34C43"/>
    <w:rsid w:val="00C40B88"/>
    <w:rsid w:val="00C44262"/>
    <w:rsid w:val="00C479AE"/>
    <w:rsid w:val="00C50645"/>
    <w:rsid w:val="00C50C77"/>
    <w:rsid w:val="00C51849"/>
    <w:rsid w:val="00C52B69"/>
    <w:rsid w:val="00C53922"/>
    <w:rsid w:val="00C53B92"/>
    <w:rsid w:val="00C56382"/>
    <w:rsid w:val="00C56BA1"/>
    <w:rsid w:val="00C61FD0"/>
    <w:rsid w:val="00C648A6"/>
    <w:rsid w:val="00C64ABF"/>
    <w:rsid w:val="00C663C7"/>
    <w:rsid w:val="00C664D3"/>
    <w:rsid w:val="00C70AB2"/>
    <w:rsid w:val="00C72995"/>
    <w:rsid w:val="00C73608"/>
    <w:rsid w:val="00C73BC6"/>
    <w:rsid w:val="00C75BB9"/>
    <w:rsid w:val="00C75C33"/>
    <w:rsid w:val="00C77118"/>
    <w:rsid w:val="00C825A7"/>
    <w:rsid w:val="00C8480F"/>
    <w:rsid w:val="00C85A34"/>
    <w:rsid w:val="00C8634C"/>
    <w:rsid w:val="00C87DAF"/>
    <w:rsid w:val="00C90647"/>
    <w:rsid w:val="00C92115"/>
    <w:rsid w:val="00C92861"/>
    <w:rsid w:val="00C9293C"/>
    <w:rsid w:val="00C92EE9"/>
    <w:rsid w:val="00C93AB1"/>
    <w:rsid w:val="00C949F9"/>
    <w:rsid w:val="00C95A26"/>
    <w:rsid w:val="00C962D7"/>
    <w:rsid w:val="00CA1CC2"/>
    <w:rsid w:val="00CA545D"/>
    <w:rsid w:val="00CA6D99"/>
    <w:rsid w:val="00CA72E0"/>
    <w:rsid w:val="00CB150B"/>
    <w:rsid w:val="00CB3D47"/>
    <w:rsid w:val="00CB4339"/>
    <w:rsid w:val="00CB590B"/>
    <w:rsid w:val="00CB5B13"/>
    <w:rsid w:val="00CB67B7"/>
    <w:rsid w:val="00CC070B"/>
    <w:rsid w:val="00CC1D79"/>
    <w:rsid w:val="00CC2092"/>
    <w:rsid w:val="00CC24B2"/>
    <w:rsid w:val="00CC36AF"/>
    <w:rsid w:val="00CC3DB7"/>
    <w:rsid w:val="00CC51EB"/>
    <w:rsid w:val="00CD0124"/>
    <w:rsid w:val="00CD1B20"/>
    <w:rsid w:val="00CD1F10"/>
    <w:rsid w:val="00CD2ED5"/>
    <w:rsid w:val="00CD4FEC"/>
    <w:rsid w:val="00CD5171"/>
    <w:rsid w:val="00CD7F7F"/>
    <w:rsid w:val="00CE04E1"/>
    <w:rsid w:val="00CE0741"/>
    <w:rsid w:val="00CE27AC"/>
    <w:rsid w:val="00CE3E1F"/>
    <w:rsid w:val="00CE4CCB"/>
    <w:rsid w:val="00CE61D4"/>
    <w:rsid w:val="00CE704F"/>
    <w:rsid w:val="00CE715D"/>
    <w:rsid w:val="00CE72A3"/>
    <w:rsid w:val="00CF1A5D"/>
    <w:rsid w:val="00CF4253"/>
    <w:rsid w:val="00CF644B"/>
    <w:rsid w:val="00CF64B3"/>
    <w:rsid w:val="00CF6925"/>
    <w:rsid w:val="00D01A1C"/>
    <w:rsid w:val="00D03BDB"/>
    <w:rsid w:val="00D03D9D"/>
    <w:rsid w:val="00D04F92"/>
    <w:rsid w:val="00D1039A"/>
    <w:rsid w:val="00D104E1"/>
    <w:rsid w:val="00D10F89"/>
    <w:rsid w:val="00D12279"/>
    <w:rsid w:val="00D12AA8"/>
    <w:rsid w:val="00D12F96"/>
    <w:rsid w:val="00D134D9"/>
    <w:rsid w:val="00D14E96"/>
    <w:rsid w:val="00D169B4"/>
    <w:rsid w:val="00D201FF"/>
    <w:rsid w:val="00D24096"/>
    <w:rsid w:val="00D248D1"/>
    <w:rsid w:val="00D259FF"/>
    <w:rsid w:val="00D269E4"/>
    <w:rsid w:val="00D27469"/>
    <w:rsid w:val="00D27CAF"/>
    <w:rsid w:val="00D27DA0"/>
    <w:rsid w:val="00D3136C"/>
    <w:rsid w:val="00D31759"/>
    <w:rsid w:val="00D35EFC"/>
    <w:rsid w:val="00D35F91"/>
    <w:rsid w:val="00D40FE5"/>
    <w:rsid w:val="00D43338"/>
    <w:rsid w:val="00D43D74"/>
    <w:rsid w:val="00D463F5"/>
    <w:rsid w:val="00D4643A"/>
    <w:rsid w:val="00D474B7"/>
    <w:rsid w:val="00D54378"/>
    <w:rsid w:val="00D546C1"/>
    <w:rsid w:val="00D54F47"/>
    <w:rsid w:val="00D56A1B"/>
    <w:rsid w:val="00D5748E"/>
    <w:rsid w:val="00D60FD9"/>
    <w:rsid w:val="00D6155C"/>
    <w:rsid w:val="00D62E08"/>
    <w:rsid w:val="00D631A7"/>
    <w:rsid w:val="00D650BE"/>
    <w:rsid w:val="00D70DB2"/>
    <w:rsid w:val="00D71C62"/>
    <w:rsid w:val="00D72BE3"/>
    <w:rsid w:val="00D74033"/>
    <w:rsid w:val="00D740FE"/>
    <w:rsid w:val="00D75C28"/>
    <w:rsid w:val="00D82B60"/>
    <w:rsid w:val="00D852D3"/>
    <w:rsid w:val="00D85534"/>
    <w:rsid w:val="00D855C0"/>
    <w:rsid w:val="00D8569F"/>
    <w:rsid w:val="00D86495"/>
    <w:rsid w:val="00D8720E"/>
    <w:rsid w:val="00D90B35"/>
    <w:rsid w:val="00D9333F"/>
    <w:rsid w:val="00D939D8"/>
    <w:rsid w:val="00DA3381"/>
    <w:rsid w:val="00DA3DEF"/>
    <w:rsid w:val="00DA4CBB"/>
    <w:rsid w:val="00DA71B7"/>
    <w:rsid w:val="00DA761B"/>
    <w:rsid w:val="00DB0360"/>
    <w:rsid w:val="00DB1BCC"/>
    <w:rsid w:val="00DB4A73"/>
    <w:rsid w:val="00DB7250"/>
    <w:rsid w:val="00DC043A"/>
    <w:rsid w:val="00DC085B"/>
    <w:rsid w:val="00DC1E1C"/>
    <w:rsid w:val="00DC3CC6"/>
    <w:rsid w:val="00DC7D29"/>
    <w:rsid w:val="00DD143B"/>
    <w:rsid w:val="00DD50EE"/>
    <w:rsid w:val="00DD582B"/>
    <w:rsid w:val="00DD5E84"/>
    <w:rsid w:val="00DD7B7A"/>
    <w:rsid w:val="00DE0C12"/>
    <w:rsid w:val="00DE2303"/>
    <w:rsid w:val="00DE3ABB"/>
    <w:rsid w:val="00DE4175"/>
    <w:rsid w:val="00DE6394"/>
    <w:rsid w:val="00DE6C40"/>
    <w:rsid w:val="00DE7819"/>
    <w:rsid w:val="00DE7C13"/>
    <w:rsid w:val="00DF24B0"/>
    <w:rsid w:val="00DF2A30"/>
    <w:rsid w:val="00DF42F9"/>
    <w:rsid w:val="00DF563D"/>
    <w:rsid w:val="00DF6949"/>
    <w:rsid w:val="00E01D79"/>
    <w:rsid w:val="00E04B12"/>
    <w:rsid w:val="00E04EC9"/>
    <w:rsid w:val="00E06716"/>
    <w:rsid w:val="00E1001F"/>
    <w:rsid w:val="00E11D0D"/>
    <w:rsid w:val="00E1221D"/>
    <w:rsid w:val="00E123ED"/>
    <w:rsid w:val="00E138ED"/>
    <w:rsid w:val="00E167E8"/>
    <w:rsid w:val="00E17398"/>
    <w:rsid w:val="00E17D7B"/>
    <w:rsid w:val="00E17E6F"/>
    <w:rsid w:val="00E232AC"/>
    <w:rsid w:val="00E2512D"/>
    <w:rsid w:val="00E26292"/>
    <w:rsid w:val="00E27AD2"/>
    <w:rsid w:val="00E27B56"/>
    <w:rsid w:val="00E32EAE"/>
    <w:rsid w:val="00E332B4"/>
    <w:rsid w:val="00E34615"/>
    <w:rsid w:val="00E34920"/>
    <w:rsid w:val="00E34CED"/>
    <w:rsid w:val="00E35F83"/>
    <w:rsid w:val="00E37A1A"/>
    <w:rsid w:val="00E37D28"/>
    <w:rsid w:val="00E4046D"/>
    <w:rsid w:val="00E406FF"/>
    <w:rsid w:val="00E41A1E"/>
    <w:rsid w:val="00E41E1B"/>
    <w:rsid w:val="00E43791"/>
    <w:rsid w:val="00E43F0F"/>
    <w:rsid w:val="00E44C9B"/>
    <w:rsid w:val="00E46478"/>
    <w:rsid w:val="00E5048D"/>
    <w:rsid w:val="00E505B5"/>
    <w:rsid w:val="00E537D2"/>
    <w:rsid w:val="00E5524E"/>
    <w:rsid w:val="00E56535"/>
    <w:rsid w:val="00E56898"/>
    <w:rsid w:val="00E60728"/>
    <w:rsid w:val="00E618FA"/>
    <w:rsid w:val="00E624FD"/>
    <w:rsid w:val="00E62D4C"/>
    <w:rsid w:val="00E6731B"/>
    <w:rsid w:val="00E71BBC"/>
    <w:rsid w:val="00E7473E"/>
    <w:rsid w:val="00E76622"/>
    <w:rsid w:val="00E819F2"/>
    <w:rsid w:val="00E85424"/>
    <w:rsid w:val="00E85BD1"/>
    <w:rsid w:val="00E86264"/>
    <w:rsid w:val="00E93D23"/>
    <w:rsid w:val="00E96800"/>
    <w:rsid w:val="00E96CC4"/>
    <w:rsid w:val="00EA1882"/>
    <w:rsid w:val="00EA2024"/>
    <w:rsid w:val="00EA2A10"/>
    <w:rsid w:val="00EA3B16"/>
    <w:rsid w:val="00EA501A"/>
    <w:rsid w:val="00EA660C"/>
    <w:rsid w:val="00EB10D8"/>
    <w:rsid w:val="00EB357B"/>
    <w:rsid w:val="00EB38A4"/>
    <w:rsid w:val="00EB4EB3"/>
    <w:rsid w:val="00EB5FF1"/>
    <w:rsid w:val="00EB69A8"/>
    <w:rsid w:val="00EB6AA7"/>
    <w:rsid w:val="00EC127B"/>
    <w:rsid w:val="00EC2740"/>
    <w:rsid w:val="00EC29A3"/>
    <w:rsid w:val="00EC3B59"/>
    <w:rsid w:val="00EC6D7F"/>
    <w:rsid w:val="00ED07B4"/>
    <w:rsid w:val="00ED211D"/>
    <w:rsid w:val="00ED5161"/>
    <w:rsid w:val="00ED754E"/>
    <w:rsid w:val="00EE117B"/>
    <w:rsid w:val="00EE1AFD"/>
    <w:rsid w:val="00EE2833"/>
    <w:rsid w:val="00EE48BF"/>
    <w:rsid w:val="00EE49A6"/>
    <w:rsid w:val="00EE5DF9"/>
    <w:rsid w:val="00EE6488"/>
    <w:rsid w:val="00EE7050"/>
    <w:rsid w:val="00EF014F"/>
    <w:rsid w:val="00EF12A0"/>
    <w:rsid w:val="00EF1562"/>
    <w:rsid w:val="00EF1DF5"/>
    <w:rsid w:val="00EF27EE"/>
    <w:rsid w:val="00EF55FD"/>
    <w:rsid w:val="00F010CE"/>
    <w:rsid w:val="00F016CE"/>
    <w:rsid w:val="00F0219E"/>
    <w:rsid w:val="00F07BB4"/>
    <w:rsid w:val="00F11065"/>
    <w:rsid w:val="00F110F9"/>
    <w:rsid w:val="00F12759"/>
    <w:rsid w:val="00F131C0"/>
    <w:rsid w:val="00F13C1B"/>
    <w:rsid w:val="00F13C69"/>
    <w:rsid w:val="00F16F90"/>
    <w:rsid w:val="00F17B26"/>
    <w:rsid w:val="00F21008"/>
    <w:rsid w:val="00F2242B"/>
    <w:rsid w:val="00F2283A"/>
    <w:rsid w:val="00F23225"/>
    <w:rsid w:val="00F25635"/>
    <w:rsid w:val="00F3087B"/>
    <w:rsid w:val="00F310D7"/>
    <w:rsid w:val="00F31FB2"/>
    <w:rsid w:val="00F338CE"/>
    <w:rsid w:val="00F36E79"/>
    <w:rsid w:val="00F37D3B"/>
    <w:rsid w:val="00F40DDF"/>
    <w:rsid w:val="00F40E46"/>
    <w:rsid w:val="00F42495"/>
    <w:rsid w:val="00F4257A"/>
    <w:rsid w:val="00F4492C"/>
    <w:rsid w:val="00F46361"/>
    <w:rsid w:val="00F47554"/>
    <w:rsid w:val="00F51736"/>
    <w:rsid w:val="00F52BF2"/>
    <w:rsid w:val="00F5369F"/>
    <w:rsid w:val="00F53D32"/>
    <w:rsid w:val="00F543FB"/>
    <w:rsid w:val="00F54E32"/>
    <w:rsid w:val="00F55AFA"/>
    <w:rsid w:val="00F55CFB"/>
    <w:rsid w:val="00F565FE"/>
    <w:rsid w:val="00F57C67"/>
    <w:rsid w:val="00F60A0C"/>
    <w:rsid w:val="00F6111E"/>
    <w:rsid w:val="00F6284A"/>
    <w:rsid w:val="00F62E34"/>
    <w:rsid w:val="00F63AB0"/>
    <w:rsid w:val="00F656ED"/>
    <w:rsid w:val="00F677CB"/>
    <w:rsid w:val="00F679A1"/>
    <w:rsid w:val="00F70B4C"/>
    <w:rsid w:val="00F7191E"/>
    <w:rsid w:val="00F71FD4"/>
    <w:rsid w:val="00F8120E"/>
    <w:rsid w:val="00F8181B"/>
    <w:rsid w:val="00F81D2C"/>
    <w:rsid w:val="00F83F66"/>
    <w:rsid w:val="00F8532F"/>
    <w:rsid w:val="00F854AE"/>
    <w:rsid w:val="00F90638"/>
    <w:rsid w:val="00F94B08"/>
    <w:rsid w:val="00F95E80"/>
    <w:rsid w:val="00F96989"/>
    <w:rsid w:val="00FA0D04"/>
    <w:rsid w:val="00FA294D"/>
    <w:rsid w:val="00FB2020"/>
    <w:rsid w:val="00FB3CFE"/>
    <w:rsid w:val="00FB3D75"/>
    <w:rsid w:val="00FB563A"/>
    <w:rsid w:val="00FB5A4B"/>
    <w:rsid w:val="00FB6FB3"/>
    <w:rsid w:val="00FC626E"/>
    <w:rsid w:val="00FC66AA"/>
    <w:rsid w:val="00FD1C9D"/>
    <w:rsid w:val="00FD2FCF"/>
    <w:rsid w:val="00FD3C35"/>
    <w:rsid w:val="00FD3FE0"/>
    <w:rsid w:val="00FD4AFE"/>
    <w:rsid w:val="00FD5189"/>
    <w:rsid w:val="00FD7745"/>
    <w:rsid w:val="00FE06F3"/>
    <w:rsid w:val="00FE100C"/>
    <w:rsid w:val="00FE15E8"/>
    <w:rsid w:val="00FE1848"/>
    <w:rsid w:val="00FE3BB7"/>
    <w:rsid w:val="00FE5750"/>
    <w:rsid w:val="00FE6A57"/>
    <w:rsid w:val="00FE6F88"/>
    <w:rsid w:val="00FE79F3"/>
    <w:rsid w:val="00FF1559"/>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E6D"/>
    <w:rPr>
      <w:sz w:val="24"/>
      <w:szCs w:val="24"/>
      <w:lang w:val="en-US" w:eastAsia="en-US"/>
    </w:rPr>
  </w:style>
  <w:style w:type="paragraph" w:styleId="Heading1">
    <w:name w:val="heading 1"/>
    <w:basedOn w:val="Normal"/>
    <w:next w:val="Normal"/>
    <w:link w:val="Heading1Char"/>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Heading3">
    <w:name w:val="heading 3"/>
    <w:basedOn w:val="Normal"/>
    <w:next w:val="Normal"/>
    <w:link w:val="Heading3Char"/>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Heading5">
    <w:name w:val="heading 5"/>
    <w:basedOn w:val="Normal"/>
    <w:next w:val="Normal"/>
    <w:link w:val="Heading5Char"/>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semiHidden/>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Indent2">
    <w:name w:val="Body Text Indent 2"/>
    <w:basedOn w:val="Normal"/>
    <w:link w:val="BodyTextIndent2Char"/>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BodyTextIndent2Char">
    <w:name w:val="Body Text Indent 2 Char"/>
    <w:basedOn w:val="DefaultParagraphFont"/>
    <w:link w:val="BodyTextIndent2"/>
    <w:rsid w:val="0060011D"/>
    <w:rPr>
      <w:rFonts w:eastAsia="MS Mincho"/>
      <w:sz w:val="22"/>
      <w:bdr w:val="none" w:sz="0" w:space="0" w:color="auto"/>
    </w:rPr>
  </w:style>
  <w:style w:type="paragraph" w:styleId="NoSpacing">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ListParagraph">
    <w:name w:val="List Paragraph"/>
    <w:basedOn w:val="Normal"/>
    <w:link w:val="ListParagraphChar"/>
    <w:uiPriority w:val="34"/>
    <w:qFormat/>
    <w:rsid w:val="00704A05"/>
    <w:pPr>
      <w:ind w:left="720"/>
      <w:contextualSpacing/>
    </w:pPr>
  </w:style>
  <w:style w:type="character" w:customStyle="1" w:styleId="ui-provider">
    <w:name w:val="ui-provider"/>
    <w:basedOn w:val="DefaultParagraphFont"/>
    <w:rsid w:val="00704A05"/>
  </w:style>
  <w:style w:type="character" w:customStyle="1" w:styleId="ListParagraphChar">
    <w:name w:val="List Paragraph Char"/>
    <w:link w:val="ListParagraph"/>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BodyText">
    <w:name w:val="Body Text"/>
    <w:basedOn w:val="Normal"/>
    <w:link w:val="BodyTextChar"/>
    <w:uiPriority w:val="99"/>
    <w:semiHidden/>
    <w:unhideWhenUsed/>
    <w:rsid w:val="002C5B37"/>
    <w:pPr>
      <w:spacing w:after="120"/>
    </w:pPr>
  </w:style>
  <w:style w:type="character" w:customStyle="1" w:styleId="BodyTextChar">
    <w:name w:val="Body Text Char"/>
    <w:basedOn w:val="DefaultParagraphFont"/>
    <w:link w:val="BodyText"/>
    <w:uiPriority w:val="99"/>
    <w:semiHidden/>
    <w:rsid w:val="002C5B37"/>
    <w:rPr>
      <w:sz w:val="24"/>
      <w:szCs w:val="24"/>
      <w:lang w:val="en-US" w:eastAsia="en-US"/>
    </w:rPr>
  </w:style>
  <w:style w:type="character" w:customStyle="1" w:styleId="Heading1Char">
    <w:name w:val="Heading 1 Char"/>
    <w:basedOn w:val="DefaultParagraphFont"/>
    <w:link w:val="Heading1"/>
    <w:rsid w:val="00A904FB"/>
    <w:rPr>
      <w:rFonts w:eastAsia="Times New Roman"/>
      <w:sz w:val="24"/>
      <w:bdr w:val="none" w:sz="0" w:space="0" w:color="auto"/>
      <w:lang w:eastAsia="en-US"/>
    </w:rPr>
  </w:style>
  <w:style w:type="character" w:customStyle="1" w:styleId="Heading5Char">
    <w:name w:val="Heading 5 Char"/>
    <w:basedOn w:val="DefaultParagraphFont"/>
    <w:link w:val="Heading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ntenseQuote">
    <w:name w:val="Intense Quote"/>
    <w:basedOn w:val="Normal"/>
    <w:next w:val="Normal"/>
    <w:link w:val="IntenseQuoteChar"/>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ntenseQuoteChar">
    <w:name w:val="Intense Quote Char"/>
    <w:basedOn w:val="DefaultParagraphFont"/>
    <w:link w:val="IntenseQuote"/>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Heading3Char">
    <w:name w:val="Heading 3 Char"/>
    <w:basedOn w:val="DefaultParagraphFont"/>
    <w:link w:val="Heading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FootnoteReference">
    <w:name w:val="footnote reference"/>
    <w:basedOn w:val="DefaultParagraphFont"/>
    <w:uiPriority w:val="99"/>
    <w:rsid w:val="00180199"/>
    <w:rPr>
      <w:rFonts w:cs="Times New Roman"/>
      <w:vertAlign w:val="superscript"/>
    </w:rPr>
  </w:style>
  <w:style w:type="paragraph" w:styleId="FootnoteText">
    <w:name w:val="footnote text"/>
    <w:aliases w:val=" Diagrama1,Diagrama1"/>
    <w:basedOn w:val="Normal"/>
    <w:link w:val="FootnoteTextChar"/>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FootnoteTextChar">
    <w:name w:val="Footnote Text Char"/>
    <w:aliases w:val=" Diagrama1 Char,Diagrama1 Char"/>
    <w:basedOn w:val="DefaultParagraphFont"/>
    <w:link w:val="FootnoteText"/>
    <w:uiPriority w:val="99"/>
    <w:rsid w:val="00180199"/>
    <w:rPr>
      <w:rFonts w:ascii="Calibri" w:eastAsia="Times New Roman" w:hAnsi="Calibri"/>
      <w:bdr w:val="none" w:sz="0" w:space="0" w:color="auto"/>
      <w:lang w:eastAsia="en-US"/>
    </w:rPr>
  </w:style>
  <w:style w:type="paragraph" w:customStyle="1" w:styleId="TS11">
    <w:name w:val="TS 1.1."/>
    <w:basedOn w:val="Normal"/>
    <w:qFormat/>
    <w:rsid w:val="005709A0"/>
    <w:pPr>
      <w:widowControl w:val="0"/>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ind w:left="1418"/>
      <w:jc w:val="both"/>
      <w:outlineLvl w:val="0"/>
    </w:pPr>
    <w:rPr>
      <w:rFonts w:eastAsiaTheme="minorHAnsi" w:cstheme="minorBidi"/>
      <w:bdr w:val="none" w:sz="0" w:space="0" w:color="auto"/>
      <w:lang w:val="ru-RU"/>
    </w:rPr>
  </w:style>
  <w:style w:type="paragraph" w:customStyle="1" w:styleId="TS111">
    <w:name w:val="TS 1.1.1."/>
    <w:basedOn w:val="Normal"/>
    <w:link w:val="TS111Diagrama"/>
    <w:qFormat/>
    <w:rsid w:val="005709A0"/>
    <w:pPr>
      <w:widowControl w:val="0"/>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1701"/>
      </w:tabs>
      <w:spacing w:line="276" w:lineRule="auto"/>
      <w:ind w:left="1276"/>
      <w:contextualSpacing/>
      <w:jc w:val="both"/>
      <w:outlineLvl w:val="0"/>
    </w:pPr>
    <w:rPr>
      <w:rFonts w:eastAsiaTheme="minorHAnsi" w:cstheme="minorBidi"/>
      <w:bdr w:val="none" w:sz="0" w:space="0" w:color="auto"/>
      <w:lang w:val="ru-RU"/>
    </w:rPr>
  </w:style>
  <w:style w:type="paragraph" w:customStyle="1" w:styleId="TS1111">
    <w:name w:val="TS 1.1.1.1."/>
    <w:basedOn w:val="Normal"/>
    <w:qFormat/>
    <w:rsid w:val="005709A0"/>
    <w:pPr>
      <w:widowControl w:val="0"/>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985"/>
      </w:tabs>
      <w:spacing w:line="276" w:lineRule="auto"/>
      <w:contextualSpacing/>
      <w:jc w:val="both"/>
      <w:outlineLvl w:val="0"/>
    </w:pPr>
    <w:rPr>
      <w:rFonts w:eastAsiaTheme="minorHAnsi" w:cstheme="minorBidi"/>
      <w:bdr w:val="none" w:sz="0" w:space="0" w:color="auto"/>
      <w:lang w:val="ru-RU"/>
    </w:rPr>
  </w:style>
  <w:style w:type="paragraph" w:customStyle="1" w:styleId="TS11111">
    <w:name w:val="TS 1.1.1.1.1."/>
    <w:basedOn w:val="Normal"/>
    <w:qFormat/>
    <w:rsid w:val="005709A0"/>
    <w:pPr>
      <w:widowControl w:val="0"/>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2268"/>
      </w:tabs>
      <w:spacing w:line="276" w:lineRule="auto"/>
      <w:contextualSpacing/>
      <w:jc w:val="both"/>
      <w:outlineLvl w:val="0"/>
    </w:pPr>
    <w:rPr>
      <w:rFonts w:eastAsiaTheme="minorHAnsi" w:cstheme="minorBidi"/>
      <w:bdr w:val="none" w:sz="0" w:space="0" w:color="auto"/>
      <w:lang w:val="ru-RU"/>
    </w:rPr>
  </w:style>
  <w:style w:type="paragraph" w:customStyle="1" w:styleId="TS111111">
    <w:name w:val="TS 1.1.1.1.1.1."/>
    <w:basedOn w:val="Normal"/>
    <w:qFormat/>
    <w:rsid w:val="005709A0"/>
    <w:pPr>
      <w:widowControl w:val="0"/>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2268"/>
      </w:tabs>
      <w:spacing w:line="276" w:lineRule="auto"/>
      <w:contextualSpacing/>
      <w:jc w:val="both"/>
      <w:outlineLvl w:val="0"/>
    </w:pPr>
    <w:rPr>
      <w:rFonts w:eastAsiaTheme="minorHAnsi" w:cstheme="minorBidi"/>
      <w:bdr w:val="none" w:sz="0" w:space="0" w:color="auto"/>
      <w:lang w:val="ru-RU"/>
    </w:rPr>
  </w:style>
  <w:style w:type="paragraph" w:customStyle="1" w:styleId="TS1111111">
    <w:name w:val="TS 1.1.1.1.1.1.1."/>
    <w:basedOn w:val="Normal"/>
    <w:qFormat/>
    <w:rsid w:val="005709A0"/>
    <w:pPr>
      <w:widowControl w:val="0"/>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2410"/>
      </w:tabs>
      <w:spacing w:line="276" w:lineRule="auto"/>
      <w:contextualSpacing/>
      <w:jc w:val="both"/>
      <w:outlineLvl w:val="0"/>
    </w:pPr>
    <w:rPr>
      <w:rFonts w:eastAsiaTheme="minorHAnsi" w:cstheme="minorBidi"/>
      <w:bdr w:val="none" w:sz="0" w:space="0" w:color="auto"/>
      <w:lang w:val="ru-RU"/>
    </w:rPr>
  </w:style>
  <w:style w:type="paragraph" w:customStyle="1" w:styleId="TS11111111">
    <w:name w:val="TS 1.1.1.1.1.1.1.1."/>
    <w:basedOn w:val="Normal"/>
    <w:qFormat/>
    <w:rsid w:val="005709A0"/>
    <w:pPr>
      <w:widowControl w:val="0"/>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2552"/>
      </w:tabs>
      <w:spacing w:line="276" w:lineRule="auto"/>
      <w:contextualSpacing/>
      <w:jc w:val="both"/>
      <w:outlineLvl w:val="0"/>
    </w:pPr>
    <w:rPr>
      <w:rFonts w:eastAsiaTheme="minorHAnsi" w:cstheme="minorBidi"/>
      <w:bdr w:val="none" w:sz="0" w:space="0" w:color="auto"/>
      <w:lang w:val="ru-RU"/>
    </w:rPr>
  </w:style>
  <w:style w:type="paragraph" w:customStyle="1" w:styleId="TSI">
    <w:name w:val="TS I"/>
    <w:basedOn w:val="Normal"/>
    <w:qFormat/>
    <w:rsid w:val="005709A0"/>
    <w:pPr>
      <w:keepNext/>
      <w:pageBreakBefore/>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after="120" w:line="276" w:lineRule="auto"/>
      <w:contextualSpacing/>
      <w:jc w:val="center"/>
      <w:outlineLvl w:val="0"/>
    </w:pPr>
    <w:rPr>
      <w:rFonts w:eastAsiaTheme="minorHAnsi" w:cstheme="minorBidi"/>
      <w:b/>
      <w:sz w:val="28"/>
      <w:szCs w:val="20"/>
      <w:bdr w:val="none" w:sz="0" w:space="0" w:color="auto"/>
      <w:lang w:val="ru-RU"/>
    </w:rPr>
  </w:style>
  <w:style w:type="paragraph" w:customStyle="1" w:styleId="TS12">
    <w:name w:val="TS 1(2)"/>
    <w:basedOn w:val="Normal"/>
    <w:link w:val="TS12Diagrama"/>
    <w:qFormat/>
    <w:rsid w:val="005709A0"/>
    <w:pPr>
      <w:keepNext/>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before="120" w:line="276" w:lineRule="auto"/>
      <w:jc w:val="both"/>
      <w:outlineLvl w:val="0"/>
    </w:pPr>
    <w:rPr>
      <w:rFonts w:eastAsiaTheme="minorHAnsi" w:cstheme="minorBidi"/>
      <w:b/>
      <w:bdr w:val="none" w:sz="0" w:space="0" w:color="auto"/>
      <w:lang w:val="ru-RU"/>
    </w:rPr>
  </w:style>
  <w:style w:type="character" w:customStyle="1" w:styleId="TS111Diagrama">
    <w:name w:val="TS 1.1.1. Diagrama"/>
    <w:basedOn w:val="DefaultParagraphFont"/>
    <w:link w:val="TS111"/>
    <w:rsid w:val="005709A0"/>
    <w:rPr>
      <w:rFonts w:eastAsiaTheme="minorHAnsi" w:cstheme="minorBidi"/>
      <w:sz w:val="24"/>
      <w:szCs w:val="24"/>
      <w:bdr w:val="none" w:sz="0" w:space="0" w:color="auto"/>
      <w:lang w:val="ru-RU" w:eastAsia="en-US"/>
    </w:rPr>
  </w:style>
  <w:style w:type="character" w:customStyle="1" w:styleId="normaltextrun">
    <w:name w:val="normaltextrun"/>
    <w:basedOn w:val="DefaultParagraphFont"/>
    <w:rsid w:val="00EA3B16"/>
  </w:style>
  <w:style w:type="character" w:customStyle="1" w:styleId="TS12Diagrama">
    <w:name w:val="TS 1(2) Diagrama"/>
    <w:basedOn w:val="DefaultParagraphFont"/>
    <w:link w:val="TS12"/>
    <w:rsid w:val="00636C98"/>
    <w:rPr>
      <w:rFonts w:eastAsiaTheme="minorHAnsi" w:cstheme="minorBidi"/>
      <w:b/>
      <w:sz w:val="24"/>
      <w:szCs w:val="24"/>
      <w:bdr w:val="none" w:sz="0" w:space="0" w:color="auto"/>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4.xml><?xml version="1.0" encoding="utf-8"?>
<ds:datastoreItem xmlns:ds="http://schemas.openxmlformats.org/officeDocument/2006/customXml" ds:itemID="{22A01A1A-72AF-453B-B6C6-583DDD398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5380</Words>
  <Characters>3068</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137</cp:revision>
  <cp:lastPrinted>2025-01-17T06:57:00Z</cp:lastPrinted>
  <dcterms:created xsi:type="dcterms:W3CDTF">2026-01-07T17:11:00Z</dcterms:created>
  <dcterms:modified xsi:type="dcterms:W3CDTF">2026-01-08T14:49:00Z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