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FE582" w14:textId="77777777" w:rsidR="000C6376" w:rsidRPr="00007CA0" w:rsidRDefault="000C6376" w:rsidP="000C6376">
      <w:pPr>
        <w:spacing w:after="0"/>
        <w:jc w:val="center"/>
        <w:rPr>
          <w:b/>
          <w:szCs w:val="24"/>
        </w:rPr>
      </w:pPr>
      <w:r w:rsidRPr="00007CA0">
        <w:rPr>
          <w:b/>
          <w:szCs w:val="24"/>
        </w:rPr>
        <w:t>PASIŪLYMAS</w:t>
      </w:r>
    </w:p>
    <w:p w14:paraId="6E44932D" w14:textId="77777777" w:rsidR="000C6376" w:rsidRPr="00007CA0" w:rsidRDefault="000C6376" w:rsidP="000C6376">
      <w:pPr>
        <w:spacing w:after="0"/>
        <w:jc w:val="center"/>
        <w:rPr>
          <w:szCs w:val="24"/>
        </w:rPr>
      </w:pPr>
      <w:r w:rsidRPr="00007CA0">
        <w:rPr>
          <w:szCs w:val="24"/>
        </w:rPr>
        <w:t>____________________</w:t>
      </w:r>
    </w:p>
    <w:p w14:paraId="57CF1537" w14:textId="77777777" w:rsidR="000C6376" w:rsidRPr="00007CA0" w:rsidRDefault="000C6376" w:rsidP="000C6376">
      <w:pPr>
        <w:spacing w:after="0"/>
        <w:jc w:val="center"/>
        <w:rPr>
          <w:szCs w:val="24"/>
        </w:rPr>
      </w:pPr>
      <w:r w:rsidRPr="00007CA0">
        <w:rPr>
          <w:szCs w:val="24"/>
        </w:rPr>
        <w:t>(Data)</w:t>
      </w:r>
    </w:p>
    <w:p w14:paraId="3E6DC02A" w14:textId="77777777" w:rsidR="000C6376" w:rsidRPr="00007CA0" w:rsidRDefault="000C6376" w:rsidP="000C6376">
      <w:pPr>
        <w:spacing w:after="0"/>
        <w:jc w:val="center"/>
        <w:rPr>
          <w:szCs w:val="24"/>
        </w:rPr>
      </w:pPr>
      <w:r w:rsidRPr="00007CA0">
        <w:rPr>
          <w:szCs w:val="24"/>
        </w:rPr>
        <w:t>____________________</w:t>
      </w:r>
    </w:p>
    <w:p w14:paraId="1371D54A" w14:textId="77777777" w:rsidR="000C6376" w:rsidRPr="00007CA0" w:rsidRDefault="000C6376" w:rsidP="000C6376">
      <w:pPr>
        <w:spacing w:after="0"/>
        <w:jc w:val="center"/>
        <w:rPr>
          <w:szCs w:val="24"/>
        </w:rPr>
      </w:pPr>
      <w:r w:rsidRPr="00007CA0">
        <w:rPr>
          <w:szCs w:val="24"/>
        </w:rPr>
        <w:t>(Vieta)</w:t>
      </w:r>
    </w:p>
    <w:p w14:paraId="11103D0B" w14:textId="77777777" w:rsidR="003424B7" w:rsidRPr="00007CA0" w:rsidRDefault="003424B7" w:rsidP="003424B7">
      <w:pPr>
        <w:spacing w:after="0" w:line="240" w:lineRule="auto"/>
        <w:jc w:val="center"/>
        <w:rPr>
          <w:b/>
          <w:szCs w:val="24"/>
          <w:lang w:eastAsia="lt-LT"/>
        </w:rPr>
      </w:pPr>
    </w:p>
    <w:p w14:paraId="37029B93" w14:textId="77777777" w:rsidR="000C6376" w:rsidRPr="00007CA0" w:rsidRDefault="000C6376" w:rsidP="001A1553">
      <w:pPr>
        <w:spacing w:after="0" w:line="240" w:lineRule="auto"/>
        <w:ind w:left="360"/>
        <w:jc w:val="center"/>
        <w:rPr>
          <w:b/>
          <w:szCs w:val="24"/>
        </w:rPr>
      </w:pPr>
      <w:r w:rsidRPr="00007CA0">
        <w:rPr>
          <w:b/>
          <w:szCs w:val="24"/>
        </w:rPr>
        <w:t xml:space="preserve">INFORMACIJA APIE </w:t>
      </w:r>
      <w:r w:rsidR="00591D32" w:rsidRPr="00007CA0">
        <w:rPr>
          <w:b/>
          <w:szCs w:val="24"/>
        </w:rPr>
        <w:t>NUOMOTO</w:t>
      </w:r>
      <w:r w:rsidRPr="00007CA0">
        <w:rPr>
          <w:b/>
          <w:szCs w:val="24"/>
        </w:rPr>
        <w:t>JĄ</w:t>
      </w:r>
    </w:p>
    <w:p w14:paraId="7A17224D" w14:textId="77777777" w:rsidR="000C6376" w:rsidRPr="00007CA0" w:rsidRDefault="000C6376" w:rsidP="000C6376">
      <w:pPr>
        <w:spacing w:after="0" w:line="240" w:lineRule="auto"/>
        <w:ind w:left="720"/>
        <w:rPr>
          <w:b/>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C6376" w:rsidRPr="00007CA0" w14:paraId="1BF95719" w14:textId="77777777" w:rsidTr="006C12E6">
        <w:trPr>
          <w:trHeight w:val="269"/>
        </w:trPr>
        <w:tc>
          <w:tcPr>
            <w:tcW w:w="5058" w:type="dxa"/>
            <w:tcBorders>
              <w:top w:val="single" w:sz="4" w:space="0" w:color="auto"/>
              <w:left w:val="single" w:sz="4" w:space="0" w:color="auto"/>
              <w:bottom w:val="single" w:sz="4" w:space="0" w:color="auto"/>
              <w:right w:val="single" w:sz="4" w:space="0" w:color="auto"/>
            </w:tcBorders>
          </w:tcPr>
          <w:p w14:paraId="648BE43F" w14:textId="77777777" w:rsidR="000C6376" w:rsidRPr="00007CA0" w:rsidRDefault="00591D32" w:rsidP="000C6376">
            <w:pPr>
              <w:spacing w:after="0" w:line="257" w:lineRule="auto"/>
              <w:rPr>
                <w:b/>
                <w:i/>
                <w:szCs w:val="24"/>
              </w:rPr>
            </w:pPr>
            <w:r w:rsidRPr="00007CA0">
              <w:rPr>
                <w:b/>
                <w:i/>
                <w:szCs w:val="24"/>
              </w:rPr>
              <w:t>Nuomoto</w:t>
            </w:r>
            <w:r w:rsidR="000C6376" w:rsidRPr="00007CA0">
              <w:rPr>
                <w:b/>
                <w:i/>
                <w:szCs w:val="24"/>
              </w:rPr>
              <w:t>jo pavadinimas</w:t>
            </w:r>
          </w:p>
        </w:tc>
        <w:tc>
          <w:tcPr>
            <w:tcW w:w="4797" w:type="dxa"/>
            <w:tcBorders>
              <w:top w:val="single" w:sz="4" w:space="0" w:color="auto"/>
              <w:left w:val="single" w:sz="4" w:space="0" w:color="auto"/>
              <w:bottom w:val="single" w:sz="4" w:space="0" w:color="auto"/>
              <w:right w:val="single" w:sz="4" w:space="0" w:color="auto"/>
            </w:tcBorders>
          </w:tcPr>
          <w:p w14:paraId="65C043E3" w14:textId="77777777" w:rsidR="000C6376" w:rsidRPr="00007CA0" w:rsidRDefault="000C6376" w:rsidP="000C6376">
            <w:pPr>
              <w:spacing w:after="0" w:line="257" w:lineRule="auto"/>
              <w:jc w:val="both"/>
              <w:rPr>
                <w:szCs w:val="24"/>
              </w:rPr>
            </w:pPr>
          </w:p>
        </w:tc>
      </w:tr>
      <w:tr w:rsidR="000C6376" w:rsidRPr="00007CA0" w14:paraId="7A6B8191" w14:textId="77777777" w:rsidTr="006C12E6">
        <w:tc>
          <w:tcPr>
            <w:tcW w:w="5058" w:type="dxa"/>
            <w:tcBorders>
              <w:top w:val="single" w:sz="4" w:space="0" w:color="auto"/>
              <w:left w:val="single" w:sz="4" w:space="0" w:color="auto"/>
              <w:bottom w:val="single" w:sz="4" w:space="0" w:color="auto"/>
              <w:right w:val="single" w:sz="4" w:space="0" w:color="auto"/>
            </w:tcBorders>
          </w:tcPr>
          <w:p w14:paraId="478F28AF" w14:textId="77777777" w:rsidR="000C6376" w:rsidRPr="00007CA0" w:rsidRDefault="00591D32" w:rsidP="000C6376">
            <w:pPr>
              <w:spacing w:after="0" w:line="257" w:lineRule="auto"/>
              <w:rPr>
                <w:b/>
                <w:i/>
                <w:szCs w:val="24"/>
              </w:rPr>
            </w:pPr>
            <w:r w:rsidRPr="00007CA0">
              <w:rPr>
                <w:b/>
                <w:i/>
                <w:szCs w:val="24"/>
              </w:rPr>
              <w:t>Nuomoto</w:t>
            </w:r>
            <w:r w:rsidR="000C6376" w:rsidRPr="00007CA0">
              <w:rPr>
                <w:b/>
                <w:i/>
                <w:szCs w:val="24"/>
              </w:rPr>
              <w:t>jo registracijos adresas</w:t>
            </w:r>
          </w:p>
        </w:tc>
        <w:tc>
          <w:tcPr>
            <w:tcW w:w="4797" w:type="dxa"/>
            <w:tcBorders>
              <w:top w:val="single" w:sz="4" w:space="0" w:color="auto"/>
              <w:left w:val="single" w:sz="4" w:space="0" w:color="auto"/>
              <w:bottom w:val="single" w:sz="4" w:space="0" w:color="auto"/>
              <w:right w:val="single" w:sz="4" w:space="0" w:color="auto"/>
            </w:tcBorders>
          </w:tcPr>
          <w:p w14:paraId="5A1889CE" w14:textId="77777777" w:rsidR="000C6376" w:rsidRPr="00007CA0" w:rsidRDefault="000C6376" w:rsidP="000C6376">
            <w:pPr>
              <w:spacing w:after="0" w:line="257" w:lineRule="auto"/>
              <w:jc w:val="both"/>
              <w:rPr>
                <w:szCs w:val="24"/>
              </w:rPr>
            </w:pPr>
          </w:p>
        </w:tc>
      </w:tr>
      <w:tr w:rsidR="000C6376" w:rsidRPr="00007CA0" w14:paraId="1192E244" w14:textId="77777777" w:rsidTr="006C12E6">
        <w:tc>
          <w:tcPr>
            <w:tcW w:w="5058" w:type="dxa"/>
            <w:tcBorders>
              <w:top w:val="single" w:sz="4" w:space="0" w:color="auto"/>
              <w:left w:val="single" w:sz="4" w:space="0" w:color="auto"/>
              <w:bottom w:val="single" w:sz="4" w:space="0" w:color="auto"/>
              <w:right w:val="single" w:sz="4" w:space="0" w:color="auto"/>
            </w:tcBorders>
          </w:tcPr>
          <w:p w14:paraId="0956A0CC" w14:textId="77777777" w:rsidR="000C6376" w:rsidRPr="00007CA0" w:rsidRDefault="00591D32" w:rsidP="000C6376">
            <w:pPr>
              <w:spacing w:after="0" w:line="257" w:lineRule="auto"/>
              <w:rPr>
                <w:b/>
                <w:i/>
                <w:szCs w:val="24"/>
              </w:rPr>
            </w:pPr>
            <w:r w:rsidRPr="00007CA0">
              <w:rPr>
                <w:b/>
                <w:i/>
                <w:szCs w:val="24"/>
              </w:rPr>
              <w:t>Nuomoto</w:t>
            </w:r>
            <w:r w:rsidR="000C6376" w:rsidRPr="00007CA0">
              <w:rPr>
                <w:b/>
                <w:i/>
                <w:szCs w:val="24"/>
              </w:rPr>
              <w:t>jo buveinės adresas</w:t>
            </w:r>
          </w:p>
        </w:tc>
        <w:tc>
          <w:tcPr>
            <w:tcW w:w="4797" w:type="dxa"/>
            <w:tcBorders>
              <w:top w:val="single" w:sz="4" w:space="0" w:color="auto"/>
              <w:left w:val="single" w:sz="4" w:space="0" w:color="auto"/>
              <w:bottom w:val="single" w:sz="4" w:space="0" w:color="auto"/>
              <w:right w:val="single" w:sz="4" w:space="0" w:color="auto"/>
            </w:tcBorders>
          </w:tcPr>
          <w:p w14:paraId="5B63752B" w14:textId="77777777" w:rsidR="000C6376" w:rsidRPr="00007CA0" w:rsidRDefault="000C6376" w:rsidP="000C6376">
            <w:pPr>
              <w:spacing w:after="0" w:line="257" w:lineRule="auto"/>
              <w:jc w:val="both"/>
              <w:rPr>
                <w:szCs w:val="24"/>
              </w:rPr>
            </w:pPr>
          </w:p>
        </w:tc>
      </w:tr>
      <w:tr w:rsidR="000C6376" w:rsidRPr="00007CA0" w14:paraId="2AC894E9" w14:textId="77777777" w:rsidTr="006C12E6">
        <w:tc>
          <w:tcPr>
            <w:tcW w:w="5058" w:type="dxa"/>
            <w:tcBorders>
              <w:top w:val="single" w:sz="4" w:space="0" w:color="auto"/>
              <w:left w:val="single" w:sz="4" w:space="0" w:color="auto"/>
              <w:bottom w:val="single" w:sz="4" w:space="0" w:color="auto"/>
              <w:right w:val="single" w:sz="4" w:space="0" w:color="auto"/>
            </w:tcBorders>
          </w:tcPr>
          <w:p w14:paraId="4AFF16E8" w14:textId="77777777" w:rsidR="000C6376" w:rsidRPr="00007CA0" w:rsidRDefault="000C6376" w:rsidP="000C6376">
            <w:pPr>
              <w:spacing w:after="0" w:line="257" w:lineRule="auto"/>
              <w:rPr>
                <w:b/>
                <w:i/>
                <w:szCs w:val="24"/>
              </w:rPr>
            </w:pPr>
            <w:r w:rsidRPr="00007CA0">
              <w:rPr>
                <w:b/>
                <w:i/>
                <w:szCs w:val="24"/>
              </w:rPr>
              <w:t>Įmonės kodas</w:t>
            </w:r>
          </w:p>
        </w:tc>
        <w:tc>
          <w:tcPr>
            <w:tcW w:w="4797" w:type="dxa"/>
            <w:tcBorders>
              <w:top w:val="single" w:sz="4" w:space="0" w:color="auto"/>
              <w:left w:val="single" w:sz="4" w:space="0" w:color="auto"/>
              <w:bottom w:val="single" w:sz="4" w:space="0" w:color="auto"/>
              <w:right w:val="single" w:sz="4" w:space="0" w:color="auto"/>
            </w:tcBorders>
          </w:tcPr>
          <w:p w14:paraId="371E91B5" w14:textId="77777777" w:rsidR="000C6376" w:rsidRPr="00007CA0" w:rsidRDefault="000C6376" w:rsidP="000C6376">
            <w:pPr>
              <w:spacing w:after="0" w:line="257" w:lineRule="auto"/>
              <w:jc w:val="both"/>
              <w:rPr>
                <w:szCs w:val="24"/>
              </w:rPr>
            </w:pPr>
          </w:p>
        </w:tc>
      </w:tr>
      <w:tr w:rsidR="00A5412C" w:rsidRPr="00007CA0" w14:paraId="532D4CCA" w14:textId="77777777" w:rsidTr="006C12E6">
        <w:tc>
          <w:tcPr>
            <w:tcW w:w="5058" w:type="dxa"/>
            <w:tcBorders>
              <w:top w:val="single" w:sz="4" w:space="0" w:color="auto"/>
              <w:left w:val="single" w:sz="4" w:space="0" w:color="auto"/>
              <w:bottom w:val="single" w:sz="4" w:space="0" w:color="auto"/>
              <w:right w:val="single" w:sz="4" w:space="0" w:color="auto"/>
            </w:tcBorders>
          </w:tcPr>
          <w:p w14:paraId="6C058569" w14:textId="77777777" w:rsidR="00A5412C" w:rsidRPr="00007CA0" w:rsidRDefault="00A5412C" w:rsidP="000C6376">
            <w:pPr>
              <w:spacing w:after="0" w:line="257" w:lineRule="auto"/>
              <w:rPr>
                <w:b/>
                <w:i/>
                <w:szCs w:val="24"/>
              </w:rPr>
            </w:pPr>
            <w:r w:rsidRPr="00007CA0">
              <w:rPr>
                <w:b/>
                <w:i/>
                <w:szCs w:val="24"/>
              </w:rPr>
              <w:t>PVM mokėtojo kodas</w:t>
            </w:r>
          </w:p>
        </w:tc>
        <w:tc>
          <w:tcPr>
            <w:tcW w:w="4797" w:type="dxa"/>
            <w:tcBorders>
              <w:top w:val="single" w:sz="4" w:space="0" w:color="auto"/>
              <w:left w:val="single" w:sz="4" w:space="0" w:color="auto"/>
              <w:bottom w:val="single" w:sz="4" w:space="0" w:color="auto"/>
              <w:right w:val="single" w:sz="4" w:space="0" w:color="auto"/>
            </w:tcBorders>
          </w:tcPr>
          <w:p w14:paraId="2ADBF406" w14:textId="77777777" w:rsidR="00A5412C" w:rsidRPr="00007CA0" w:rsidRDefault="00A5412C" w:rsidP="000C6376">
            <w:pPr>
              <w:spacing w:after="0" w:line="257" w:lineRule="auto"/>
              <w:jc w:val="both"/>
              <w:rPr>
                <w:szCs w:val="24"/>
              </w:rPr>
            </w:pPr>
          </w:p>
        </w:tc>
      </w:tr>
      <w:tr w:rsidR="000C6376" w:rsidRPr="00007CA0" w14:paraId="19E9F8D8" w14:textId="77777777" w:rsidTr="006C12E6">
        <w:tc>
          <w:tcPr>
            <w:tcW w:w="5058" w:type="dxa"/>
            <w:tcBorders>
              <w:top w:val="single" w:sz="4" w:space="0" w:color="auto"/>
              <w:left w:val="single" w:sz="4" w:space="0" w:color="auto"/>
              <w:bottom w:val="single" w:sz="4" w:space="0" w:color="auto"/>
              <w:right w:val="single" w:sz="4" w:space="0" w:color="auto"/>
            </w:tcBorders>
          </w:tcPr>
          <w:p w14:paraId="0BE7CD95" w14:textId="77777777" w:rsidR="000C6376" w:rsidRPr="00007CA0" w:rsidRDefault="000C6376" w:rsidP="000C6376">
            <w:pPr>
              <w:spacing w:after="0" w:line="257" w:lineRule="auto"/>
              <w:rPr>
                <w:b/>
                <w:i/>
                <w:szCs w:val="24"/>
              </w:rPr>
            </w:pPr>
            <w:r w:rsidRPr="00007CA0">
              <w:rPr>
                <w:b/>
                <w:i/>
                <w:szCs w:val="24"/>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56C68BB1" w14:textId="77777777" w:rsidR="000C6376" w:rsidRPr="00007CA0" w:rsidRDefault="000C6376" w:rsidP="000C6376">
            <w:pPr>
              <w:spacing w:after="0" w:line="257" w:lineRule="auto"/>
              <w:jc w:val="both"/>
              <w:rPr>
                <w:szCs w:val="24"/>
              </w:rPr>
            </w:pPr>
          </w:p>
        </w:tc>
      </w:tr>
      <w:tr w:rsidR="000C6376" w:rsidRPr="00007CA0" w14:paraId="13FE2CDB" w14:textId="77777777" w:rsidTr="006C12E6">
        <w:tc>
          <w:tcPr>
            <w:tcW w:w="5058" w:type="dxa"/>
            <w:tcBorders>
              <w:top w:val="single" w:sz="4" w:space="0" w:color="auto"/>
              <w:left w:val="single" w:sz="4" w:space="0" w:color="auto"/>
              <w:bottom w:val="single" w:sz="4" w:space="0" w:color="auto"/>
              <w:right w:val="single" w:sz="4" w:space="0" w:color="auto"/>
            </w:tcBorders>
          </w:tcPr>
          <w:p w14:paraId="3FFC2D64" w14:textId="77777777" w:rsidR="000C6376" w:rsidRPr="00007CA0" w:rsidRDefault="000C6376" w:rsidP="000C6376">
            <w:pPr>
              <w:spacing w:after="0" w:line="257" w:lineRule="auto"/>
              <w:rPr>
                <w:b/>
                <w:i/>
                <w:szCs w:val="24"/>
              </w:rPr>
            </w:pPr>
            <w:r w:rsidRPr="00007CA0">
              <w:rPr>
                <w:b/>
                <w:i/>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486634A3" w14:textId="77777777" w:rsidR="000C6376" w:rsidRPr="00007CA0" w:rsidRDefault="000C6376" w:rsidP="000C6376">
            <w:pPr>
              <w:spacing w:after="0" w:line="257" w:lineRule="auto"/>
              <w:jc w:val="both"/>
              <w:rPr>
                <w:szCs w:val="24"/>
              </w:rPr>
            </w:pPr>
          </w:p>
        </w:tc>
      </w:tr>
      <w:tr w:rsidR="000C6376" w:rsidRPr="00007CA0" w14:paraId="3F7887BE" w14:textId="77777777" w:rsidTr="006C12E6">
        <w:tc>
          <w:tcPr>
            <w:tcW w:w="5058" w:type="dxa"/>
            <w:tcBorders>
              <w:top w:val="single" w:sz="4" w:space="0" w:color="auto"/>
              <w:left w:val="single" w:sz="4" w:space="0" w:color="auto"/>
              <w:bottom w:val="single" w:sz="4" w:space="0" w:color="auto"/>
              <w:right w:val="single" w:sz="4" w:space="0" w:color="auto"/>
            </w:tcBorders>
          </w:tcPr>
          <w:p w14:paraId="190B86A8" w14:textId="77777777" w:rsidR="000C6376" w:rsidRPr="00007CA0" w:rsidRDefault="000C6376" w:rsidP="000C6376">
            <w:pPr>
              <w:spacing w:after="0" w:line="257" w:lineRule="auto"/>
              <w:rPr>
                <w:b/>
                <w:i/>
                <w:szCs w:val="24"/>
              </w:rPr>
            </w:pPr>
            <w:r w:rsidRPr="00007CA0">
              <w:rPr>
                <w:b/>
                <w:i/>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6A399E3D" w14:textId="77777777" w:rsidR="000C6376" w:rsidRPr="00007CA0" w:rsidRDefault="000C6376" w:rsidP="000C6376">
            <w:pPr>
              <w:spacing w:after="0" w:line="257" w:lineRule="auto"/>
              <w:jc w:val="both"/>
              <w:rPr>
                <w:szCs w:val="24"/>
              </w:rPr>
            </w:pPr>
          </w:p>
        </w:tc>
      </w:tr>
      <w:tr w:rsidR="000C6376" w:rsidRPr="00007CA0" w14:paraId="32D8A052" w14:textId="77777777" w:rsidTr="006C12E6">
        <w:tc>
          <w:tcPr>
            <w:tcW w:w="5058" w:type="dxa"/>
            <w:tcBorders>
              <w:top w:val="single" w:sz="4" w:space="0" w:color="auto"/>
              <w:left w:val="single" w:sz="4" w:space="0" w:color="auto"/>
              <w:bottom w:val="single" w:sz="4" w:space="0" w:color="auto"/>
              <w:right w:val="single" w:sz="4" w:space="0" w:color="auto"/>
            </w:tcBorders>
          </w:tcPr>
          <w:p w14:paraId="0DFC47FD" w14:textId="77777777" w:rsidR="000C6376" w:rsidRPr="00007CA0" w:rsidRDefault="000C6376" w:rsidP="000C6376">
            <w:pPr>
              <w:spacing w:after="0" w:line="257" w:lineRule="auto"/>
              <w:rPr>
                <w:b/>
                <w:i/>
                <w:szCs w:val="24"/>
              </w:rPr>
            </w:pPr>
            <w:r w:rsidRPr="00007CA0">
              <w:rPr>
                <w:b/>
                <w:i/>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22625EB9" w14:textId="77777777" w:rsidR="000C6376" w:rsidRPr="00007CA0" w:rsidRDefault="000C6376" w:rsidP="000C6376">
            <w:pPr>
              <w:spacing w:after="0" w:line="257" w:lineRule="auto"/>
              <w:jc w:val="both"/>
              <w:rPr>
                <w:szCs w:val="24"/>
              </w:rPr>
            </w:pPr>
          </w:p>
        </w:tc>
      </w:tr>
      <w:tr w:rsidR="000C6376" w:rsidRPr="00007CA0" w14:paraId="797ED5EB" w14:textId="77777777" w:rsidTr="006C12E6">
        <w:tc>
          <w:tcPr>
            <w:tcW w:w="5058" w:type="dxa"/>
            <w:tcBorders>
              <w:top w:val="single" w:sz="4" w:space="0" w:color="auto"/>
              <w:left w:val="single" w:sz="4" w:space="0" w:color="auto"/>
              <w:bottom w:val="single" w:sz="4" w:space="0" w:color="auto"/>
              <w:right w:val="single" w:sz="4" w:space="0" w:color="auto"/>
            </w:tcBorders>
          </w:tcPr>
          <w:p w14:paraId="3B8B3DB6" w14:textId="77777777" w:rsidR="000C6376" w:rsidRPr="00007CA0" w:rsidRDefault="000C6376" w:rsidP="000C6376">
            <w:pPr>
              <w:spacing w:after="0" w:line="257" w:lineRule="auto"/>
              <w:rPr>
                <w:b/>
                <w:i/>
                <w:szCs w:val="24"/>
              </w:rPr>
            </w:pPr>
            <w:r w:rsidRPr="00007CA0">
              <w:rPr>
                <w:b/>
                <w:i/>
                <w:szCs w:val="24"/>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67CB3360" w14:textId="77777777" w:rsidR="000C6376" w:rsidRPr="00007CA0" w:rsidRDefault="000C6376" w:rsidP="000C6376">
            <w:pPr>
              <w:spacing w:after="0" w:line="257" w:lineRule="auto"/>
              <w:jc w:val="both"/>
              <w:rPr>
                <w:szCs w:val="24"/>
              </w:rPr>
            </w:pPr>
          </w:p>
        </w:tc>
      </w:tr>
      <w:tr w:rsidR="000C6376" w:rsidRPr="00007CA0" w14:paraId="43D60751" w14:textId="77777777" w:rsidTr="006C12E6">
        <w:tc>
          <w:tcPr>
            <w:tcW w:w="5058" w:type="dxa"/>
            <w:tcBorders>
              <w:top w:val="single" w:sz="4" w:space="0" w:color="auto"/>
              <w:left w:val="single" w:sz="4" w:space="0" w:color="auto"/>
              <w:bottom w:val="single" w:sz="4" w:space="0" w:color="auto"/>
              <w:right w:val="single" w:sz="4" w:space="0" w:color="auto"/>
            </w:tcBorders>
          </w:tcPr>
          <w:p w14:paraId="11E195BB" w14:textId="77777777" w:rsidR="000C6376" w:rsidRPr="00007CA0" w:rsidRDefault="000C6376" w:rsidP="000C6376">
            <w:pPr>
              <w:spacing w:after="0" w:line="257" w:lineRule="auto"/>
              <w:rPr>
                <w:b/>
                <w:i/>
                <w:szCs w:val="24"/>
              </w:rPr>
            </w:pPr>
            <w:r w:rsidRPr="00007CA0">
              <w:rPr>
                <w:b/>
                <w:i/>
                <w:szCs w:val="24"/>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1639D611" w14:textId="77777777" w:rsidR="000C6376" w:rsidRPr="00007CA0" w:rsidRDefault="000C6376" w:rsidP="000C6376">
            <w:pPr>
              <w:spacing w:after="0" w:line="257" w:lineRule="auto"/>
              <w:jc w:val="both"/>
              <w:rPr>
                <w:szCs w:val="24"/>
              </w:rPr>
            </w:pPr>
          </w:p>
        </w:tc>
      </w:tr>
      <w:tr w:rsidR="000C6376" w:rsidRPr="00007CA0" w14:paraId="659F1204" w14:textId="77777777" w:rsidTr="006C12E6">
        <w:tc>
          <w:tcPr>
            <w:tcW w:w="5058" w:type="dxa"/>
            <w:tcBorders>
              <w:top w:val="single" w:sz="4" w:space="0" w:color="auto"/>
              <w:left w:val="single" w:sz="4" w:space="0" w:color="auto"/>
              <w:bottom w:val="single" w:sz="4" w:space="0" w:color="auto"/>
              <w:right w:val="single" w:sz="4" w:space="0" w:color="auto"/>
            </w:tcBorders>
          </w:tcPr>
          <w:p w14:paraId="04E390A9" w14:textId="77777777" w:rsidR="000C6376" w:rsidRPr="00007CA0" w:rsidRDefault="000C6376" w:rsidP="000C6376">
            <w:pPr>
              <w:spacing w:after="0" w:line="257" w:lineRule="auto"/>
              <w:rPr>
                <w:b/>
                <w:i/>
                <w:szCs w:val="24"/>
              </w:rPr>
            </w:pPr>
            <w:r w:rsidRPr="00007CA0">
              <w:rPr>
                <w:b/>
                <w:i/>
                <w:szCs w:val="24"/>
              </w:rPr>
              <w:t>Banko kodas</w:t>
            </w:r>
          </w:p>
        </w:tc>
        <w:tc>
          <w:tcPr>
            <w:tcW w:w="4797" w:type="dxa"/>
            <w:tcBorders>
              <w:top w:val="single" w:sz="4" w:space="0" w:color="auto"/>
              <w:left w:val="single" w:sz="4" w:space="0" w:color="auto"/>
              <w:bottom w:val="single" w:sz="4" w:space="0" w:color="auto"/>
              <w:right w:val="single" w:sz="4" w:space="0" w:color="auto"/>
            </w:tcBorders>
          </w:tcPr>
          <w:p w14:paraId="29315BE4" w14:textId="77777777" w:rsidR="000C6376" w:rsidRPr="00007CA0" w:rsidRDefault="000C6376" w:rsidP="000C6376">
            <w:pPr>
              <w:spacing w:after="0" w:line="257" w:lineRule="auto"/>
              <w:jc w:val="both"/>
              <w:rPr>
                <w:szCs w:val="24"/>
              </w:rPr>
            </w:pPr>
          </w:p>
        </w:tc>
      </w:tr>
      <w:tr w:rsidR="000C6376" w:rsidRPr="00007CA0" w14:paraId="0B08517C" w14:textId="77777777" w:rsidTr="006C12E6">
        <w:tc>
          <w:tcPr>
            <w:tcW w:w="5058" w:type="dxa"/>
            <w:tcBorders>
              <w:top w:val="single" w:sz="4" w:space="0" w:color="auto"/>
              <w:left w:val="single" w:sz="4" w:space="0" w:color="auto"/>
              <w:bottom w:val="single" w:sz="4" w:space="0" w:color="auto"/>
              <w:right w:val="single" w:sz="4" w:space="0" w:color="auto"/>
            </w:tcBorders>
          </w:tcPr>
          <w:p w14:paraId="22831BA4" w14:textId="77777777" w:rsidR="000C6376" w:rsidRPr="00007CA0" w:rsidRDefault="000C6376" w:rsidP="000C6376">
            <w:pPr>
              <w:spacing w:after="0" w:line="257" w:lineRule="auto"/>
              <w:rPr>
                <w:b/>
                <w:i/>
                <w:szCs w:val="24"/>
              </w:rPr>
            </w:pPr>
            <w:r w:rsidRPr="00007CA0">
              <w:rPr>
                <w:b/>
                <w:i/>
                <w:szCs w:val="24"/>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1AC8238B" w14:textId="77777777" w:rsidR="000C6376" w:rsidRPr="00007CA0" w:rsidRDefault="000C6376" w:rsidP="000C6376">
            <w:pPr>
              <w:spacing w:after="0" w:line="257" w:lineRule="auto"/>
              <w:jc w:val="both"/>
              <w:rPr>
                <w:szCs w:val="24"/>
              </w:rPr>
            </w:pPr>
          </w:p>
        </w:tc>
      </w:tr>
      <w:tr w:rsidR="000C6376" w:rsidRPr="00007CA0" w14:paraId="4065608C" w14:textId="77777777" w:rsidTr="006C12E6">
        <w:tc>
          <w:tcPr>
            <w:tcW w:w="5058" w:type="dxa"/>
            <w:tcBorders>
              <w:top w:val="single" w:sz="4" w:space="0" w:color="auto"/>
              <w:left w:val="single" w:sz="4" w:space="0" w:color="auto"/>
              <w:bottom w:val="single" w:sz="4" w:space="0" w:color="auto"/>
              <w:right w:val="single" w:sz="4" w:space="0" w:color="auto"/>
            </w:tcBorders>
          </w:tcPr>
          <w:p w14:paraId="592AA82F" w14:textId="77777777" w:rsidR="000C6376" w:rsidRPr="00007CA0" w:rsidRDefault="000C6376" w:rsidP="000C6376">
            <w:pPr>
              <w:spacing w:after="0" w:line="257" w:lineRule="auto"/>
              <w:rPr>
                <w:b/>
                <w:i/>
                <w:szCs w:val="24"/>
              </w:rPr>
            </w:pPr>
            <w:r w:rsidRPr="00007CA0">
              <w:rPr>
                <w:b/>
                <w:i/>
                <w:szCs w:val="24"/>
              </w:rPr>
              <w:t>Už sutarties vykdymą atsakingo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5482FE5F" w14:textId="77777777" w:rsidR="000C6376" w:rsidRPr="00007CA0" w:rsidRDefault="000C6376" w:rsidP="000C6376">
            <w:pPr>
              <w:spacing w:after="0" w:line="257" w:lineRule="auto"/>
              <w:jc w:val="both"/>
              <w:rPr>
                <w:szCs w:val="24"/>
              </w:rPr>
            </w:pPr>
          </w:p>
        </w:tc>
      </w:tr>
      <w:tr w:rsidR="000C6376" w:rsidRPr="00007CA0" w14:paraId="572DE4B6" w14:textId="77777777" w:rsidTr="006C12E6">
        <w:tc>
          <w:tcPr>
            <w:tcW w:w="5058" w:type="dxa"/>
            <w:tcBorders>
              <w:top w:val="single" w:sz="4" w:space="0" w:color="auto"/>
              <w:left w:val="single" w:sz="4" w:space="0" w:color="auto"/>
              <w:bottom w:val="single" w:sz="4" w:space="0" w:color="auto"/>
              <w:right w:val="single" w:sz="4" w:space="0" w:color="auto"/>
            </w:tcBorders>
          </w:tcPr>
          <w:p w14:paraId="0C35B321" w14:textId="77777777" w:rsidR="000C6376" w:rsidRPr="00007CA0" w:rsidRDefault="000C6376" w:rsidP="000C6376">
            <w:pPr>
              <w:spacing w:after="0" w:line="257" w:lineRule="auto"/>
              <w:rPr>
                <w:b/>
                <w:i/>
                <w:szCs w:val="24"/>
              </w:rPr>
            </w:pPr>
            <w:r w:rsidRPr="00007CA0">
              <w:rPr>
                <w:b/>
                <w:i/>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0325AB6B" w14:textId="77777777" w:rsidR="000C6376" w:rsidRPr="00007CA0" w:rsidRDefault="000C6376" w:rsidP="000C6376">
            <w:pPr>
              <w:spacing w:after="0" w:line="257" w:lineRule="auto"/>
              <w:jc w:val="both"/>
              <w:rPr>
                <w:szCs w:val="24"/>
              </w:rPr>
            </w:pPr>
          </w:p>
        </w:tc>
      </w:tr>
      <w:tr w:rsidR="000C6376" w:rsidRPr="00007CA0" w14:paraId="7380ADFA" w14:textId="77777777" w:rsidTr="006C12E6">
        <w:tc>
          <w:tcPr>
            <w:tcW w:w="5058" w:type="dxa"/>
            <w:tcBorders>
              <w:top w:val="single" w:sz="4" w:space="0" w:color="auto"/>
              <w:left w:val="single" w:sz="4" w:space="0" w:color="auto"/>
              <w:bottom w:val="single" w:sz="4" w:space="0" w:color="auto"/>
              <w:right w:val="single" w:sz="4" w:space="0" w:color="auto"/>
            </w:tcBorders>
          </w:tcPr>
          <w:p w14:paraId="16AC06D8" w14:textId="77777777" w:rsidR="000C6376" w:rsidRPr="00007CA0" w:rsidRDefault="000C6376" w:rsidP="000C6376">
            <w:pPr>
              <w:spacing w:after="0" w:line="257" w:lineRule="auto"/>
              <w:rPr>
                <w:b/>
                <w:i/>
                <w:szCs w:val="24"/>
              </w:rPr>
            </w:pPr>
            <w:r w:rsidRPr="00007CA0">
              <w:rPr>
                <w:b/>
                <w:i/>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608F4616" w14:textId="77777777" w:rsidR="000C6376" w:rsidRPr="00007CA0" w:rsidRDefault="000C6376" w:rsidP="000C6376">
            <w:pPr>
              <w:spacing w:after="0" w:line="257" w:lineRule="auto"/>
              <w:jc w:val="both"/>
              <w:rPr>
                <w:szCs w:val="24"/>
              </w:rPr>
            </w:pPr>
          </w:p>
        </w:tc>
      </w:tr>
    </w:tbl>
    <w:p w14:paraId="2A9F56EB" w14:textId="77777777" w:rsidR="000C6376" w:rsidRPr="00007CA0" w:rsidRDefault="000C6376" w:rsidP="000C6376">
      <w:pPr>
        <w:spacing w:after="0" w:line="254" w:lineRule="auto"/>
        <w:rPr>
          <w:bCs/>
          <w:szCs w:val="24"/>
        </w:rPr>
      </w:pPr>
    </w:p>
    <w:p w14:paraId="3DD63C07" w14:textId="77777777" w:rsidR="000C6376" w:rsidRPr="00007CA0" w:rsidRDefault="000C6376" w:rsidP="001A1553">
      <w:pPr>
        <w:spacing w:after="0" w:line="254" w:lineRule="auto"/>
        <w:ind w:left="720"/>
        <w:jc w:val="center"/>
        <w:rPr>
          <w:szCs w:val="24"/>
        </w:rPr>
      </w:pPr>
      <w:r w:rsidRPr="00007CA0">
        <w:rPr>
          <w:b/>
          <w:bCs/>
          <w:szCs w:val="24"/>
        </w:rPr>
        <w:t>INFORMACIJA APIE SUB</w:t>
      </w:r>
      <w:r w:rsidR="00591D32" w:rsidRPr="00007CA0">
        <w:rPr>
          <w:b/>
          <w:bCs/>
          <w:szCs w:val="24"/>
        </w:rPr>
        <w:t>NUOMOTO</w:t>
      </w:r>
      <w:r w:rsidRPr="00007CA0">
        <w:rPr>
          <w:b/>
          <w:bCs/>
          <w:szCs w:val="24"/>
        </w:rPr>
        <w:t>JUS</w:t>
      </w:r>
    </w:p>
    <w:p w14:paraId="5EC9BD65" w14:textId="77777777" w:rsidR="000C6376" w:rsidRPr="00007CA0" w:rsidRDefault="000C6376" w:rsidP="000C6376">
      <w:pPr>
        <w:spacing w:before="60" w:after="0"/>
        <w:jc w:val="center"/>
        <w:rPr>
          <w:i/>
          <w:szCs w:val="24"/>
        </w:rPr>
      </w:pPr>
      <w:r w:rsidRPr="00007CA0">
        <w:rPr>
          <w:i/>
          <w:szCs w:val="24"/>
        </w:rPr>
        <w:t xml:space="preserve">(pildoma, jei </w:t>
      </w:r>
      <w:r w:rsidR="00591D32" w:rsidRPr="00007CA0">
        <w:rPr>
          <w:i/>
          <w:szCs w:val="24"/>
        </w:rPr>
        <w:t>Nuomoto</w:t>
      </w:r>
      <w:r w:rsidRPr="00007CA0">
        <w:rPr>
          <w:i/>
          <w:szCs w:val="24"/>
        </w:rPr>
        <w:t>jas pasitelkia sub</w:t>
      </w:r>
      <w:r w:rsidR="00591D32" w:rsidRPr="00007CA0">
        <w:rPr>
          <w:i/>
          <w:szCs w:val="24"/>
        </w:rPr>
        <w:t>nuomoto</w:t>
      </w:r>
      <w:r w:rsidRPr="00007CA0">
        <w:rPr>
          <w:i/>
          <w:szCs w:val="24"/>
        </w:rPr>
        <w:t>jus)</w:t>
      </w:r>
    </w:p>
    <w:p w14:paraId="7C73B842" w14:textId="77777777" w:rsidR="000C6376" w:rsidRPr="00007CA0" w:rsidRDefault="000C6376" w:rsidP="000C6376">
      <w:pPr>
        <w:spacing w:before="60" w:after="0"/>
        <w:jc w:val="center"/>
        <w:rPr>
          <w:i/>
          <w:szCs w:val="24"/>
        </w:rPr>
      </w:pPr>
    </w:p>
    <w:p w14:paraId="7E70C3BE" w14:textId="77777777" w:rsidR="000C6376" w:rsidRPr="00007CA0" w:rsidRDefault="000C6376" w:rsidP="000C6376">
      <w:pPr>
        <w:spacing w:after="0"/>
        <w:jc w:val="both"/>
        <w:rPr>
          <w:spacing w:val="-4"/>
          <w:szCs w:val="24"/>
        </w:rPr>
      </w:pPr>
      <w:r w:rsidRPr="00007CA0">
        <w:rPr>
          <w:i/>
          <w:spacing w:val="-4"/>
          <w:szCs w:val="24"/>
        </w:rPr>
        <w:t xml:space="preserve">/Pastaba. Pildoma, jei </w:t>
      </w:r>
      <w:r w:rsidR="00591D32" w:rsidRPr="00007CA0">
        <w:rPr>
          <w:i/>
          <w:spacing w:val="-4"/>
          <w:szCs w:val="24"/>
        </w:rPr>
        <w:t>Nuomoto</w:t>
      </w:r>
      <w:r w:rsidRPr="00007CA0">
        <w:rPr>
          <w:i/>
          <w:spacing w:val="-4"/>
          <w:szCs w:val="24"/>
        </w:rPr>
        <w:t>jas ketina pasitelkti  sub</w:t>
      </w:r>
      <w:r w:rsidR="00591D32" w:rsidRPr="00007CA0">
        <w:rPr>
          <w:i/>
          <w:spacing w:val="-4"/>
          <w:szCs w:val="24"/>
        </w:rPr>
        <w:t>nuomoto</w:t>
      </w:r>
      <w:r w:rsidRPr="00007CA0">
        <w:rPr>
          <w:i/>
          <w:spacing w:val="-4"/>
          <w:szCs w:val="24"/>
        </w:rPr>
        <w:t>ją (-us)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C6376" w:rsidRPr="00007CA0" w14:paraId="706D5CD9" w14:textId="77777777" w:rsidTr="00082320">
        <w:tc>
          <w:tcPr>
            <w:tcW w:w="5058" w:type="dxa"/>
            <w:tcBorders>
              <w:top w:val="single" w:sz="4" w:space="0" w:color="auto"/>
              <w:left w:val="single" w:sz="4" w:space="0" w:color="auto"/>
              <w:bottom w:val="single" w:sz="4" w:space="0" w:color="auto"/>
              <w:right w:val="single" w:sz="4" w:space="0" w:color="auto"/>
            </w:tcBorders>
            <w:hideMark/>
          </w:tcPr>
          <w:p w14:paraId="47125552" w14:textId="77777777" w:rsidR="000C6376" w:rsidRPr="00007CA0" w:rsidRDefault="00916100" w:rsidP="00591D32">
            <w:pPr>
              <w:spacing w:after="0"/>
              <w:rPr>
                <w:i/>
                <w:szCs w:val="24"/>
              </w:rPr>
            </w:pPr>
            <w:r w:rsidRPr="00007CA0">
              <w:rPr>
                <w:spacing w:val="-4"/>
                <w:szCs w:val="24"/>
              </w:rPr>
              <w:t>S</w:t>
            </w:r>
            <w:r w:rsidR="00591D32" w:rsidRPr="00007CA0">
              <w:rPr>
                <w:spacing w:val="-4"/>
                <w:szCs w:val="24"/>
              </w:rPr>
              <w:t>ubnuomoto</w:t>
            </w:r>
            <w:r w:rsidR="000C6376" w:rsidRPr="00007CA0">
              <w:rPr>
                <w:spacing w:val="-4"/>
                <w:szCs w:val="24"/>
              </w:rPr>
              <w:t>jo (-ų)</w:t>
            </w:r>
            <w:r w:rsidR="000C6376" w:rsidRPr="00007CA0">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25600A06" w14:textId="77777777" w:rsidR="000C6376" w:rsidRPr="00007CA0" w:rsidRDefault="000C6376" w:rsidP="000C6376">
            <w:pPr>
              <w:spacing w:after="0"/>
              <w:jc w:val="both"/>
              <w:rPr>
                <w:szCs w:val="24"/>
              </w:rPr>
            </w:pPr>
          </w:p>
        </w:tc>
      </w:tr>
      <w:tr w:rsidR="000C6376" w:rsidRPr="00007CA0" w14:paraId="1F744F94" w14:textId="77777777" w:rsidTr="00082320">
        <w:tc>
          <w:tcPr>
            <w:tcW w:w="5058" w:type="dxa"/>
            <w:tcBorders>
              <w:top w:val="single" w:sz="4" w:space="0" w:color="auto"/>
              <w:left w:val="single" w:sz="4" w:space="0" w:color="auto"/>
              <w:bottom w:val="single" w:sz="4" w:space="0" w:color="auto"/>
              <w:right w:val="single" w:sz="4" w:space="0" w:color="auto"/>
            </w:tcBorders>
            <w:hideMark/>
          </w:tcPr>
          <w:p w14:paraId="2E8FD46A" w14:textId="77777777" w:rsidR="000C6376" w:rsidRPr="00007CA0" w:rsidRDefault="00916100" w:rsidP="00591D32">
            <w:pPr>
              <w:spacing w:after="0"/>
              <w:rPr>
                <w:szCs w:val="24"/>
              </w:rPr>
            </w:pPr>
            <w:r w:rsidRPr="00007CA0">
              <w:rPr>
                <w:spacing w:val="-4"/>
                <w:szCs w:val="24"/>
              </w:rPr>
              <w:t>S</w:t>
            </w:r>
            <w:r w:rsidR="000C6376" w:rsidRPr="00007CA0">
              <w:rPr>
                <w:spacing w:val="-4"/>
                <w:szCs w:val="24"/>
              </w:rPr>
              <w:t>ub</w:t>
            </w:r>
            <w:r w:rsidR="00591D32" w:rsidRPr="00007CA0">
              <w:rPr>
                <w:spacing w:val="-4"/>
                <w:szCs w:val="24"/>
              </w:rPr>
              <w:t>nuomoto</w:t>
            </w:r>
            <w:r w:rsidR="000C6376" w:rsidRPr="00007CA0">
              <w:rPr>
                <w:spacing w:val="-4"/>
                <w:szCs w:val="24"/>
              </w:rPr>
              <w:t xml:space="preserve">jo (-ų) </w:t>
            </w:r>
            <w:r w:rsidR="000C6376" w:rsidRPr="00007CA0">
              <w:rPr>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5ED4A96B" w14:textId="77777777" w:rsidR="000C6376" w:rsidRPr="00007CA0" w:rsidRDefault="000C6376" w:rsidP="000C6376">
            <w:pPr>
              <w:spacing w:after="0"/>
              <w:jc w:val="both"/>
              <w:rPr>
                <w:szCs w:val="24"/>
              </w:rPr>
            </w:pPr>
          </w:p>
        </w:tc>
      </w:tr>
      <w:tr w:rsidR="000C6376" w:rsidRPr="00007CA0" w14:paraId="48C7B772" w14:textId="77777777" w:rsidTr="00082320">
        <w:tc>
          <w:tcPr>
            <w:tcW w:w="5058" w:type="dxa"/>
            <w:tcBorders>
              <w:top w:val="single" w:sz="4" w:space="0" w:color="auto"/>
              <w:left w:val="single" w:sz="4" w:space="0" w:color="auto"/>
              <w:bottom w:val="single" w:sz="4" w:space="0" w:color="auto"/>
              <w:right w:val="single" w:sz="4" w:space="0" w:color="auto"/>
            </w:tcBorders>
            <w:hideMark/>
          </w:tcPr>
          <w:p w14:paraId="4C1DB536" w14:textId="77777777" w:rsidR="000C6376" w:rsidRPr="00007CA0" w:rsidRDefault="000C6376" w:rsidP="00591D32">
            <w:pPr>
              <w:spacing w:after="0"/>
              <w:rPr>
                <w:szCs w:val="24"/>
              </w:rPr>
            </w:pPr>
            <w:r w:rsidRPr="00007CA0">
              <w:rPr>
                <w:szCs w:val="24"/>
              </w:rPr>
              <w:t>Įsipareigojimų dalis (procentais),</w:t>
            </w:r>
            <w:r w:rsidR="00591D32" w:rsidRPr="00007CA0">
              <w:rPr>
                <w:szCs w:val="24"/>
              </w:rPr>
              <w:t xml:space="preserve"> kuriai ketinama pasitelkti subnuomoto</w:t>
            </w:r>
            <w:r w:rsidRPr="00007CA0">
              <w:rPr>
                <w:szCs w:val="24"/>
              </w:rPr>
              <w:t xml:space="preserve">ją (-us) </w:t>
            </w:r>
          </w:p>
        </w:tc>
        <w:tc>
          <w:tcPr>
            <w:tcW w:w="4797" w:type="dxa"/>
            <w:tcBorders>
              <w:top w:val="single" w:sz="4" w:space="0" w:color="auto"/>
              <w:left w:val="single" w:sz="4" w:space="0" w:color="auto"/>
              <w:bottom w:val="single" w:sz="4" w:space="0" w:color="auto"/>
              <w:right w:val="single" w:sz="4" w:space="0" w:color="auto"/>
            </w:tcBorders>
          </w:tcPr>
          <w:p w14:paraId="2ABDA74B" w14:textId="77777777" w:rsidR="000C6376" w:rsidRPr="00007CA0" w:rsidRDefault="000C6376" w:rsidP="000C6376">
            <w:pPr>
              <w:spacing w:after="0"/>
              <w:jc w:val="both"/>
              <w:rPr>
                <w:szCs w:val="24"/>
              </w:rPr>
            </w:pPr>
          </w:p>
        </w:tc>
      </w:tr>
    </w:tbl>
    <w:p w14:paraId="30D56A08" w14:textId="77777777" w:rsidR="00082320" w:rsidRPr="00082320" w:rsidRDefault="00082320" w:rsidP="00082320">
      <w:pPr>
        <w:spacing w:after="0" w:line="240" w:lineRule="auto"/>
        <w:ind w:firstLine="720"/>
        <w:jc w:val="both"/>
        <w:rPr>
          <w:sz w:val="22"/>
          <w:lang w:eastAsia="lt-LT"/>
        </w:rPr>
      </w:pPr>
      <w:r w:rsidRPr="00082320">
        <w:rPr>
          <w:sz w:val="22"/>
          <w:lang w:eastAsia="lt-LT"/>
        </w:rPr>
        <w:t>Pateikdami šį pasiūlymą, mes sutinkame su visomis konkurso sąlygomis, pirkimo dokumentuose ir jų prieduose pateiktais reikalavimais.</w:t>
      </w:r>
    </w:p>
    <w:p w14:paraId="065171AD" w14:textId="77777777" w:rsidR="00082320" w:rsidRPr="00082320" w:rsidRDefault="00082320" w:rsidP="00082320">
      <w:pPr>
        <w:spacing w:after="0" w:line="240" w:lineRule="auto"/>
        <w:ind w:firstLine="720"/>
        <w:jc w:val="both"/>
        <w:rPr>
          <w:sz w:val="22"/>
          <w:lang w:eastAsia="lt-LT"/>
        </w:rPr>
      </w:pPr>
      <w:r w:rsidRPr="00082320">
        <w:rPr>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w:t>
      </w:r>
      <w:r>
        <w:rPr>
          <w:sz w:val="22"/>
          <w:lang w:eastAsia="lt-LT"/>
        </w:rPr>
        <w:t>u šiame konkurse dalyvaujančiu N</w:t>
      </w:r>
      <w:r w:rsidRPr="00082320">
        <w:rPr>
          <w:sz w:val="22"/>
          <w:lang w:eastAsia="lt-LT"/>
        </w:rPr>
        <w:t>u</w:t>
      </w:r>
      <w:r>
        <w:rPr>
          <w:sz w:val="22"/>
          <w:lang w:eastAsia="lt-LT"/>
        </w:rPr>
        <w:t>omotojų</w:t>
      </w:r>
      <w:r w:rsidRPr="00082320">
        <w:rPr>
          <w:sz w:val="22"/>
          <w:lang w:eastAsia="lt-LT"/>
        </w:rPr>
        <w:t xml:space="preserve"> (įmone) ar kita suinteresuota šalimi.</w:t>
      </w:r>
    </w:p>
    <w:p w14:paraId="7D82B93C" w14:textId="77777777" w:rsidR="00082320" w:rsidRPr="00082320" w:rsidRDefault="00082320" w:rsidP="00082320">
      <w:pPr>
        <w:spacing w:after="0" w:line="240" w:lineRule="auto"/>
        <w:ind w:firstLine="720"/>
        <w:jc w:val="both"/>
        <w:rPr>
          <w:sz w:val="22"/>
          <w:lang w:eastAsia="lt-LT"/>
        </w:rPr>
      </w:pPr>
      <w:r w:rsidRPr="00082320">
        <w:rPr>
          <w:sz w:val="22"/>
          <w:lang w:eastAsia="lt-LT"/>
        </w:rPr>
        <w:t>Suprantame, kad išaiškėjus aukščiau nurodytoms aplinkybėms būsime pašalinti iš šio konkurso ir mūsų pateiktas pasiūlymas bus atmestas.</w:t>
      </w:r>
    </w:p>
    <w:p w14:paraId="1B092644" w14:textId="69D7BE39" w:rsidR="00D352DC" w:rsidRDefault="00D352DC">
      <w:pPr>
        <w:spacing w:after="0" w:line="240" w:lineRule="auto"/>
        <w:rPr>
          <w:szCs w:val="24"/>
        </w:rPr>
      </w:pPr>
      <w:r>
        <w:rPr>
          <w:szCs w:val="24"/>
        </w:rPr>
        <w:br w:type="page"/>
      </w:r>
    </w:p>
    <w:p w14:paraId="14A96D2C" w14:textId="77777777" w:rsidR="000C6376" w:rsidRPr="00007CA0" w:rsidRDefault="000C6376" w:rsidP="000C6376">
      <w:pPr>
        <w:ind w:firstLine="720"/>
        <w:jc w:val="both"/>
        <w:rPr>
          <w:szCs w:val="24"/>
        </w:rPr>
      </w:pPr>
    </w:p>
    <w:p w14:paraId="490DAEBB" w14:textId="77777777" w:rsidR="000C6376" w:rsidRPr="00007CA0" w:rsidRDefault="000C6376" w:rsidP="001A1553">
      <w:pPr>
        <w:spacing w:after="0" w:line="240" w:lineRule="auto"/>
        <w:ind w:left="720"/>
        <w:jc w:val="center"/>
        <w:rPr>
          <w:b/>
          <w:szCs w:val="24"/>
        </w:rPr>
      </w:pPr>
      <w:r w:rsidRPr="00007CA0">
        <w:rPr>
          <w:b/>
          <w:szCs w:val="24"/>
        </w:rPr>
        <w:t>PASIŪLYMO KAINA</w:t>
      </w:r>
    </w:p>
    <w:p w14:paraId="2CF52655" w14:textId="77777777" w:rsidR="00D34E94" w:rsidRPr="00007CA0" w:rsidRDefault="00D34E94" w:rsidP="00D34E94">
      <w:pPr>
        <w:spacing w:after="0"/>
        <w:rPr>
          <w:color w:val="2E74B5"/>
          <w:szCs w:val="24"/>
        </w:rPr>
      </w:pPr>
    </w:p>
    <w:p w14:paraId="53CC6205" w14:textId="77777777" w:rsidR="00D34E94" w:rsidRPr="00007CA0" w:rsidRDefault="00D34E94" w:rsidP="00D34E94">
      <w:pPr>
        <w:spacing w:before="60" w:after="0" w:line="240" w:lineRule="auto"/>
        <w:ind w:left="1353"/>
        <w:jc w:val="both"/>
        <w:rPr>
          <w:szCs w:val="24"/>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2126"/>
        <w:gridCol w:w="1701"/>
        <w:gridCol w:w="2216"/>
      </w:tblGrid>
      <w:tr w:rsidR="0032443B" w:rsidRPr="00007CA0" w14:paraId="1DC22DB5" w14:textId="77777777" w:rsidTr="00CD0E6C">
        <w:trPr>
          <w:cantSplit/>
          <w:trHeight w:val="57"/>
          <w:jc w:val="center"/>
        </w:trPr>
        <w:tc>
          <w:tcPr>
            <w:tcW w:w="1838" w:type="dxa"/>
            <w:shd w:val="clear" w:color="auto" w:fill="auto"/>
            <w:vAlign w:val="center"/>
          </w:tcPr>
          <w:p w14:paraId="62D93D2B" w14:textId="77777777" w:rsidR="0032443B" w:rsidRPr="00E15E8C" w:rsidRDefault="0032443B" w:rsidP="00135E6F">
            <w:pPr>
              <w:autoSpaceDE w:val="0"/>
              <w:autoSpaceDN w:val="0"/>
              <w:adjustRightInd w:val="0"/>
              <w:spacing w:after="0"/>
              <w:jc w:val="center"/>
              <w:rPr>
                <w:b/>
                <w:i/>
                <w:sz w:val="16"/>
                <w:szCs w:val="16"/>
              </w:rPr>
            </w:pPr>
            <w:r w:rsidRPr="00E15E8C">
              <w:rPr>
                <w:b/>
                <w:sz w:val="16"/>
                <w:szCs w:val="16"/>
              </w:rPr>
              <w:t>Pavadinimas</w:t>
            </w:r>
          </w:p>
        </w:tc>
        <w:tc>
          <w:tcPr>
            <w:tcW w:w="1701" w:type="dxa"/>
            <w:vAlign w:val="center"/>
          </w:tcPr>
          <w:p w14:paraId="430C9547" w14:textId="77777777" w:rsidR="0032443B" w:rsidRPr="00E15E8C" w:rsidRDefault="0032443B" w:rsidP="00524C15">
            <w:pPr>
              <w:autoSpaceDE w:val="0"/>
              <w:autoSpaceDN w:val="0"/>
              <w:adjustRightInd w:val="0"/>
              <w:spacing w:after="0"/>
              <w:jc w:val="center"/>
              <w:rPr>
                <w:b/>
                <w:sz w:val="16"/>
                <w:szCs w:val="16"/>
              </w:rPr>
            </w:pPr>
            <w:r w:rsidRPr="00E15E8C">
              <w:rPr>
                <w:b/>
                <w:sz w:val="16"/>
                <w:szCs w:val="16"/>
              </w:rPr>
              <w:t>Mato vienetas</w:t>
            </w:r>
          </w:p>
          <w:p w14:paraId="54C7ABE5" w14:textId="77777777" w:rsidR="0032443B" w:rsidRPr="00E15E8C" w:rsidRDefault="0032443B" w:rsidP="00524C15">
            <w:pPr>
              <w:autoSpaceDE w:val="0"/>
              <w:autoSpaceDN w:val="0"/>
              <w:adjustRightInd w:val="0"/>
              <w:spacing w:after="0"/>
              <w:jc w:val="center"/>
              <w:rPr>
                <w:b/>
                <w:sz w:val="16"/>
                <w:szCs w:val="16"/>
              </w:rPr>
            </w:pPr>
            <w:r w:rsidRPr="00E15E8C">
              <w:rPr>
                <w:b/>
                <w:sz w:val="16"/>
                <w:szCs w:val="16"/>
              </w:rPr>
              <w:t>Kiekis</w:t>
            </w:r>
          </w:p>
        </w:tc>
        <w:tc>
          <w:tcPr>
            <w:tcW w:w="2126" w:type="dxa"/>
            <w:vAlign w:val="center"/>
          </w:tcPr>
          <w:p w14:paraId="0B1A47A3" w14:textId="77777777" w:rsidR="00CD0E6C" w:rsidRPr="00E15E8C" w:rsidRDefault="00E15E8C" w:rsidP="0032443B">
            <w:pPr>
              <w:autoSpaceDE w:val="0"/>
              <w:autoSpaceDN w:val="0"/>
              <w:adjustRightInd w:val="0"/>
              <w:spacing w:after="0"/>
              <w:jc w:val="center"/>
              <w:rPr>
                <w:b/>
                <w:sz w:val="16"/>
                <w:szCs w:val="16"/>
              </w:rPr>
            </w:pPr>
            <w:r w:rsidRPr="00E15E8C">
              <w:rPr>
                <w:b/>
                <w:sz w:val="16"/>
                <w:szCs w:val="16"/>
              </w:rPr>
              <w:t>Perkančiosios organizacijos nustatytas m</w:t>
            </w:r>
            <w:r w:rsidR="00CD0E6C" w:rsidRPr="00E15E8C">
              <w:rPr>
                <w:b/>
                <w:sz w:val="16"/>
                <w:szCs w:val="16"/>
              </w:rPr>
              <w:t xml:space="preserve">aksimalus </w:t>
            </w:r>
          </w:p>
          <w:p w14:paraId="0A3AEAB8" w14:textId="77777777" w:rsidR="0032443B" w:rsidRPr="00E15E8C" w:rsidRDefault="00CD0E6C" w:rsidP="0032443B">
            <w:pPr>
              <w:autoSpaceDE w:val="0"/>
              <w:autoSpaceDN w:val="0"/>
              <w:adjustRightInd w:val="0"/>
              <w:spacing w:after="0"/>
              <w:jc w:val="center"/>
              <w:rPr>
                <w:b/>
                <w:sz w:val="16"/>
                <w:szCs w:val="16"/>
              </w:rPr>
            </w:pPr>
            <w:r w:rsidRPr="00E15E8C">
              <w:rPr>
                <w:b/>
                <w:sz w:val="16"/>
                <w:szCs w:val="16"/>
              </w:rPr>
              <w:t xml:space="preserve">1 automobilio </w:t>
            </w:r>
          </w:p>
          <w:p w14:paraId="114B58A8" w14:textId="77777777" w:rsidR="00CD0E6C" w:rsidRPr="00E15E8C" w:rsidRDefault="0032443B" w:rsidP="0032443B">
            <w:pPr>
              <w:autoSpaceDE w:val="0"/>
              <w:autoSpaceDN w:val="0"/>
              <w:adjustRightInd w:val="0"/>
              <w:spacing w:after="0"/>
              <w:jc w:val="center"/>
              <w:rPr>
                <w:b/>
                <w:sz w:val="16"/>
                <w:szCs w:val="16"/>
              </w:rPr>
            </w:pPr>
            <w:r w:rsidRPr="00E15E8C">
              <w:rPr>
                <w:b/>
                <w:sz w:val="16"/>
                <w:szCs w:val="16"/>
              </w:rPr>
              <w:t xml:space="preserve">nuomos </w:t>
            </w:r>
            <w:r w:rsidR="00E15E8C" w:rsidRPr="00E15E8C">
              <w:rPr>
                <w:b/>
                <w:sz w:val="16"/>
                <w:szCs w:val="16"/>
              </w:rPr>
              <w:t xml:space="preserve">įkainis </w:t>
            </w:r>
            <w:r w:rsidR="00CD0E6C" w:rsidRPr="00E15E8C">
              <w:rPr>
                <w:b/>
                <w:sz w:val="16"/>
                <w:szCs w:val="16"/>
              </w:rPr>
              <w:t xml:space="preserve">mėnesiui </w:t>
            </w:r>
          </w:p>
          <w:p w14:paraId="1294E745" w14:textId="77777777" w:rsidR="0032443B" w:rsidRPr="00E15E8C" w:rsidRDefault="0032443B" w:rsidP="00CD0E6C">
            <w:pPr>
              <w:autoSpaceDE w:val="0"/>
              <w:autoSpaceDN w:val="0"/>
              <w:adjustRightInd w:val="0"/>
              <w:spacing w:after="0"/>
              <w:jc w:val="center"/>
              <w:rPr>
                <w:b/>
                <w:sz w:val="16"/>
                <w:szCs w:val="16"/>
              </w:rPr>
            </w:pPr>
            <w:r w:rsidRPr="00E15E8C">
              <w:rPr>
                <w:b/>
                <w:sz w:val="16"/>
                <w:szCs w:val="16"/>
              </w:rPr>
              <w:t>EUR</w:t>
            </w:r>
            <w:r w:rsidR="00CD0E6C" w:rsidRPr="00E15E8C">
              <w:rPr>
                <w:b/>
                <w:sz w:val="16"/>
                <w:szCs w:val="16"/>
              </w:rPr>
              <w:t xml:space="preserve"> </w:t>
            </w:r>
            <w:r w:rsidRPr="00E15E8C">
              <w:rPr>
                <w:b/>
                <w:sz w:val="16"/>
                <w:szCs w:val="16"/>
              </w:rPr>
              <w:t>su PVM</w:t>
            </w:r>
            <w:r w:rsidR="00CD0E6C" w:rsidRPr="00E15E8C">
              <w:rPr>
                <w:b/>
                <w:sz w:val="16"/>
                <w:szCs w:val="16"/>
              </w:rPr>
              <w:t xml:space="preserve"> </w:t>
            </w:r>
          </w:p>
        </w:tc>
        <w:tc>
          <w:tcPr>
            <w:tcW w:w="1701" w:type="dxa"/>
            <w:vAlign w:val="center"/>
          </w:tcPr>
          <w:p w14:paraId="75790B6B" w14:textId="77777777" w:rsidR="00CD0E6C" w:rsidRPr="00E15E8C" w:rsidRDefault="0032443B" w:rsidP="00CD0E6C">
            <w:pPr>
              <w:spacing w:after="0" w:line="240" w:lineRule="auto"/>
              <w:jc w:val="center"/>
              <w:rPr>
                <w:rFonts w:eastAsia="Calibri"/>
                <w:b/>
                <w:sz w:val="16"/>
                <w:szCs w:val="16"/>
              </w:rPr>
            </w:pPr>
            <w:r w:rsidRPr="00E15E8C">
              <w:rPr>
                <w:rFonts w:eastAsia="Calibri"/>
                <w:b/>
                <w:sz w:val="16"/>
                <w:szCs w:val="16"/>
              </w:rPr>
              <w:t xml:space="preserve">1 </w:t>
            </w:r>
            <w:r w:rsidR="00CD0E6C" w:rsidRPr="00E15E8C">
              <w:rPr>
                <w:rFonts w:eastAsia="Calibri"/>
                <w:b/>
                <w:sz w:val="16"/>
                <w:szCs w:val="16"/>
              </w:rPr>
              <w:t xml:space="preserve">automobilio nuomos įkainis mėnesiui </w:t>
            </w:r>
          </w:p>
          <w:p w14:paraId="3FB80168" w14:textId="77777777" w:rsidR="0032443B" w:rsidRPr="00E15E8C" w:rsidRDefault="00CD0E6C" w:rsidP="00CD0E6C">
            <w:pPr>
              <w:spacing w:after="0" w:line="240" w:lineRule="auto"/>
              <w:jc w:val="center"/>
              <w:rPr>
                <w:b/>
                <w:sz w:val="16"/>
                <w:szCs w:val="16"/>
              </w:rPr>
            </w:pPr>
            <w:r w:rsidRPr="00E15E8C">
              <w:rPr>
                <w:rFonts w:eastAsia="Calibri"/>
                <w:b/>
                <w:sz w:val="16"/>
                <w:szCs w:val="16"/>
              </w:rPr>
              <w:t xml:space="preserve">EUR be PVM </w:t>
            </w:r>
          </w:p>
        </w:tc>
        <w:tc>
          <w:tcPr>
            <w:tcW w:w="2216" w:type="dxa"/>
            <w:vAlign w:val="center"/>
          </w:tcPr>
          <w:p w14:paraId="111ABE3D" w14:textId="77777777" w:rsidR="00CD0E6C" w:rsidRPr="00E15E8C" w:rsidRDefault="00CD0E6C" w:rsidP="00CD0E6C">
            <w:pPr>
              <w:spacing w:after="0" w:line="240" w:lineRule="auto"/>
              <w:jc w:val="center"/>
              <w:rPr>
                <w:rFonts w:eastAsia="Calibri"/>
                <w:b/>
                <w:sz w:val="16"/>
                <w:szCs w:val="16"/>
              </w:rPr>
            </w:pPr>
            <w:r w:rsidRPr="00E15E8C">
              <w:rPr>
                <w:rFonts w:eastAsia="Calibri"/>
                <w:b/>
                <w:sz w:val="16"/>
                <w:szCs w:val="16"/>
              </w:rPr>
              <w:t xml:space="preserve">1 automobilio nuomos įkainis mėnesiui </w:t>
            </w:r>
          </w:p>
          <w:p w14:paraId="4A00DA44" w14:textId="77777777" w:rsidR="0032443B" w:rsidRPr="00E15E8C" w:rsidRDefault="00CD0E6C" w:rsidP="00CD0E6C">
            <w:pPr>
              <w:spacing w:after="0" w:line="240" w:lineRule="auto"/>
              <w:jc w:val="center"/>
              <w:rPr>
                <w:b/>
                <w:sz w:val="16"/>
                <w:szCs w:val="16"/>
              </w:rPr>
            </w:pPr>
            <w:r w:rsidRPr="00E15E8C">
              <w:rPr>
                <w:rFonts w:eastAsia="Calibri"/>
                <w:b/>
                <w:sz w:val="16"/>
                <w:szCs w:val="16"/>
              </w:rPr>
              <w:t>EUR su PVM</w:t>
            </w:r>
          </w:p>
        </w:tc>
      </w:tr>
      <w:tr w:rsidR="0032443B" w:rsidRPr="00007CA0" w14:paraId="44F2ECCB" w14:textId="77777777" w:rsidTr="00CD0E6C">
        <w:trPr>
          <w:cantSplit/>
          <w:trHeight w:val="341"/>
          <w:jc w:val="center"/>
        </w:trPr>
        <w:tc>
          <w:tcPr>
            <w:tcW w:w="1838" w:type="dxa"/>
            <w:shd w:val="clear" w:color="auto" w:fill="auto"/>
            <w:vAlign w:val="center"/>
          </w:tcPr>
          <w:p w14:paraId="3D604BC6" w14:textId="77777777" w:rsidR="0032443B" w:rsidRPr="00007CA0" w:rsidRDefault="0032443B" w:rsidP="00591D32">
            <w:pPr>
              <w:autoSpaceDE w:val="0"/>
              <w:autoSpaceDN w:val="0"/>
              <w:adjustRightInd w:val="0"/>
              <w:spacing w:after="0"/>
              <w:jc w:val="center"/>
              <w:rPr>
                <w:szCs w:val="24"/>
              </w:rPr>
            </w:pPr>
            <w:r w:rsidRPr="00007CA0">
              <w:rPr>
                <w:bCs/>
                <w:szCs w:val="24"/>
                <w:lang w:eastAsia="lt-LT"/>
              </w:rPr>
              <w:t>Krovinini</w:t>
            </w:r>
            <w:r w:rsidR="00591D32" w:rsidRPr="00007CA0">
              <w:rPr>
                <w:bCs/>
                <w:szCs w:val="24"/>
                <w:lang w:eastAsia="lt-LT"/>
              </w:rPr>
              <w:t>o</w:t>
            </w:r>
            <w:r w:rsidRPr="00007CA0">
              <w:rPr>
                <w:bCs/>
                <w:szCs w:val="24"/>
                <w:lang w:eastAsia="lt-LT"/>
              </w:rPr>
              <w:t xml:space="preserve"> furgon</w:t>
            </w:r>
            <w:r w:rsidR="00591D32" w:rsidRPr="00007CA0">
              <w:rPr>
                <w:bCs/>
                <w:szCs w:val="24"/>
                <w:lang w:eastAsia="lt-LT"/>
              </w:rPr>
              <w:t>o</w:t>
            </w:r>
            <w:r w:rsidRPr="00007CA0">
              <w:rPr>
                <w:bCs/>
                <w:szCs w:val="24"/>
                <w:lang w:eastAsia="lt-LT"/>
              </w:rPr>
              <w:t xml:space="preserve"> nuoma</w:t>
            </w:r>
          </w:p>
        </w:tc>
        <w:tc>
          <w:tcPr>
            <w:tcW w:w="1701" w:type="dxa"/>
            <w:vAlign w:val="center"/>
          </w:tcPr>
          <w:p w14:paraId="3247CEA9" w14:textId="77777777" w:rsidR="0032443B" w:rsidRPr="00007CA0" w:rsidRDefault="0032443B" w:rsidP="008A2F03">
            <w:pPr>
              <w:autoSpaceDE w:val="0"/>
              <w:autoSpaceDN w:val="0"/>
              <w:adjustRightInd w:val="0"/>
              <w:spacing w:after="0"/>
              <w:jc w:val="center"/>
              <w:rPr>
                <w:szCs w:val="24"/>
              </w:rPr>
            </w:pPr>
          </w:p>
          <w:p w14:paraId="07CFFA2C" w14:textId="77777777" w:rsidR="0032443B" w:rsidRPr="00007CA0" w:rsidRDefault="0032443B" w:rsidP="008A2F03">
            <w:pPr>
              <w:autoSpaceDE w:val="0"/>
              <w:autoSpaceDN w:val="0"/>
              <w:adjustRightInd w:val="0"/>
              <w:spacing w:after="0"/>
              <w:jc w:val="center"/>
              <w:rPr>
                <w:szCs w:val="24"/>
              </w:rPr>
            </w:pPr>
          </w:p>
          <w:p w14:paraId="50BD161E" w14:textId="77777777" w:rsidR="0032443B" w:rsidRPr="00007CA0" w:rsidRDefault="0032443B" w:rsidP="008A2F03">
            <w:pPr>
              <w:autoSpaceDE w:val="0"/>
              <w:autoSpaceDN w:val="0"/>
              <w:adjustRightInd w:val="0"/>
              <w:spacing w:after="0"/>
              <w:jc w:val="center"/>
              <w:rPr>
                <w:szCs w:val="24"/>
              </w:rPr>
            </w:pPr>
            <w:r w:rsidRPr="00007CA0">
              <w:rPr>
                <w:szCs w:val="24"/>
              </w:rPr>
              <w:t>1 vnt.</w:t>
            </w:r>
          </w:p>
          <w:p w14:paraId="01065638" w14:textId="77777777" w:rsidR="0032443B" w:rsidRPr="00007CA0" w:rsidRDefault="0032443B" w:rsidP="008A2F03">
            <w:pPr>
              <w:autoSpaceDE w:val="0"/>
              <w:autoSpaceDN w:val="0"/>
              <w:adjustRightInd w:val="0"/>
              <w:spacing w:after="0"/>
              <w:jc w:val="center"/>
              <w:rPr>
                <w:szCs w:val="24"/>
              </w:rPr>
            </w:pPr>
          </w:p>
          <w:p w14:paraId="6B26433C" w14:textId="77777777" w:rsidR="0032443B" w:rsidRPr="00007CA0" w:rsidRDefault="0032443B" w:rsidP="008A2F03">
            <w:pPr>
              <w:autoSpaceDE w:val="0"/>
              <w:autoSpaceDN w:val="0"/>
              <w:adjustRightInd w:val="0"/>
              <w:spacing w:after="0"/>
              <w:jc w:val="center"/>
              <w:rPr>
                <w:szCs w:val="24"/>
              </w:rPr>
            </w:pPr>
          </w:p>
        </w:tc>
        <w:tc>
          <w:tcPr>
            <w:tcW w:w="2126" w:type="dxa"/>
            <w:vAlign w:val="center"/>
          </w:tcPr>
          <w:p w14:paraId="35EE4B09" w14:textId="77777777" w:rsidR="0032443B" w:rsidRPr="00007CA0" w:rsidRDefault="0032443B" w:rsidP="00CD0E6C">
            <w:pPr>
              <w:spacing w:after="0"/>
              <w:jc w:val="center"/>
              <w:rPr>
                <w:szCs w:val="24"/>
              </w:rPr>
            </w:pPr>
            <w:r w:rsidRPr="00007CA0">
              <w:rPr>
                <w:szCs w:val="24"/>
              </w:rPr>
              <w:t>1 </w:t>
            </w:r>
            <w:r w:rsidR="00CD0E6C">
              <w:rPr>
                <w:szCs w:val="24"/>
              </w:rPr>
              <w:t>6</w:t>
            </w:r>
            <w:r w:rsidRPr="00007CA0">
              <w:rPr>
                <w:szCs w:val="24"/>
              </w:rPr>
              <w:t>00,00</w:t>
            </w:r>
          </w:p>
        </w:tc>
        <w:tc>
          <w:tcPr>
            <w:tcW w:w="1701" w:type="dxa"/>
            <w:vAlign w:val="center"/>
          </w:tcPr>
          <w:p w14:paraId="11C16F6A" w14:textId="77777777" w:rsidR="0032443B" w:rsidRPr="00007CA0" w:rsidRDefault="0032443B" w:rsidP="00135E6F">
            <w:pPr>
              <w:spacing w:after="0"/>
              <w:jc w:val="center"/>
              <w:rPr>
                <w:szCs w:val="24"/>
              </w:rPr>
            </w:pPr>
          </w:p>
        </w:tc>
        <w:tc>
          <w:tcPr>
            <w:tcW w:w="2216" w:type="dxa"/>
            <w:vAlign w:val="center"/>
          </w:tcPr>
          <w:p w14:paraId="44DBF280" w14:textId="77777777" w:rsidR="0032443B" w:rsidRPr="00007CA0" w:rsidRDefault="0032443B" w:rsidP="00135E6F">
            <w:pPr>
              <w:spacing w:after="0"/>
              <w:jc w:val="center"/>
              <w:rPr>
                <w:szCs w:val="24"/>
              </w:rPr>
            </w:pPr>
          </w:p>
        </w:tc>
      </w:tr>
    </w:tbl>
    <w:p w14:paraId="36730ED9" w14:textId="77777777" w:rsidR="000C6376" w:rsidRPr="00007CA0" w:rsidRDefault="00917865" w:rsidP="00472ABE">
      <w:pPr>
        <w:autoSpaceDE w:val="0"/>
        <w:autoSpaceDN w:val="0"/>
        <w:adjustRightInd w:val="0"/>
        <w:spacing w:before="60" w:after="0"/>
        <w:contextualSpacing/>
        <w:rPr>
          <w:b/>
          <w:bCs/>
          <w:szCs w:val="24"/>
        </w:rPr>
      </w:pPr>
      <w:r w:rsidRPr="00007CA0">
        <w:rPr>
          <w:b/>
          <w:bCs/>
          <w:szCs w:val="24"/>
        </w:rPr>
        <w:t xml:space="preserve">*Nuomos laikotarpis </w:t>
      </w:r>
      <w:r w:rsidR="009E53A3" w:rsidRPr="00007CA0">
        <w:rPr>
          <w:b/>
          <w:bCs/>
          <w:szCs w:val="24"/>
        </w:rPr>
        <w:t>36</w:t>
      </w:r>
      <w:r w:rsidR="008A2F03" w:rsidRPr="00007CA0">
        <w:rPr>
          <w:b/>
          <w:bCs/>
          <w:szCs w:val="24"/>
        </w:rPr>
        <w:t xml:space="preserve"> </w:t>
      </w:r>
      <w:r w:rsidR="009E53A3" w:rsidRPr="00007CA0">
        <w:rPr>
          <w:b/>
          <w:bCs/>
          <w:szCs w:val="24"/>
        </w:rPr>
        <w:t>mėnesiams.</w:t>
      </w:r>
    </w:p>
    <w:p w14:paraId="770D7245" w14:textId="77777777" w:rsidR="009E53A3" w:rsidRDefault="009E53A3" w:rsidP="00472ABE">
      <w:pPr>
        <w:autoSpaceDE w:val="0"/>
        <w:autoSpaceDN w:val="0"/>
        <w:adjustRightInd w:val="0"/>
        <w:spacing w:before="60" w:after="0"/>
        <w:contextualSpacing/>
        <w:rPr>
          <w:b/>
          <w:bCs/>
          <w:szCs w:val="24"/>
        </w:rPr>
      </w:pPr>
      <w:r w:rsidRPr="00007CA0">
        <w:rPr>
          <w:b/>
          <w:bCs/>
          <w:szCs w:val="24"/>
        </w:rPr>
        <w:t xml:space="preserve">*Pasiūlymas galioja </w:t>
      </w:r>
      <w:r w:rsidR="00A0492B">
        <w:rPr>
          <w:b/>
          <w:bCs/>
          <w:szCs w:val="24"/>
        </w:rPr>
        <w:t>6</w:t>
      </w:r>
      <w:r w:rsidR="00591D32" w:rsidRPr="00007CA0">
        <w:rPr>
          <w:b/>
          <w:bCs/>
          <w:szCs w:val="24"/>
        </w:rPr>
        <w:t>0</w:t>
      </w:r>
      <w:r w:rsidRPr="00007CA0">
        <w:rPr>
          <w:b/>
          <w:bCs/>
          <w:szCs w:val="24"/>
        </w:rPr>
        <w:t xml:space="preserve"> kalendorin</w:t>
      </w:r>
      <w:r w:rsidR="00591D32" w:rsidRPr="00007CA0">
        <w:rPr>
          <w:b/>
          <w:bCs/>
          <w:szCs w:val="24"/>
        </w:rPr>
        <w:t>ių</w:t>
      </w:r>
      <w:r w:rsidRPr="00007CA0">
        <w:rPr>
          <w:b/>
          <w:bCs/>
          <w:szCs w:val="24"/>
        </w:rPr>
        <w:t xml:space="preserve"> dien</w:t>
      </w:r>
      <w:r w:rsidR="00591D32" w:rsidRPr="00007CA0">
        <w:rPr>
          <w:b/>
          <w:bCs/>
          <w:szCs w:val="24"/>
        </w:rPr>
        <w:t>ų</w:t>
      </w:r>
      <w:r w:rsidRPr="00007CA0">
        <w:rPr>
          <w:b/>
          <w:bCs/>
          <w:szCs w:val="24"/>
        </w:rPr>
        <w:t xml:space="preserve"> nuo jo pateikimo</w:t>
      </w:r>
      <w:r w:rsidR="000D6684">
        <w:rPr>
          <w:b/>
          <w:bCs/>
          <w:szCs w:val="24"/>
        </w:rPr>
        <w:t xml:space="preserve"> datos</w:t>
      </w:r>
      <w:r w:rsidRPr="00007CA0">
        <w:rPr>
          <w:b/>
          <w:bCs/>
          <w:szCs w:val="24"/>
        </w:rPr>
        <w:t>.</w:t>
      </w:r>
    </w:p>
    <w:p w14:paraId="59E5C04B" w14:textId="77777777" w:rsidR="000D6684" w:rsidRDefault="000D6684" w:rsidP="00472ABE">
      <w:pPr>
        <w:autoSpaceDE w:val="0"/>
        <w:autoSpaceDN w:val="0"/>
        <w:adjustRightInd w:val="0"/>
        <w:spacing w:before="60" w:after="0"/>
        <w:contextualSpacing/>
        <w:rPr>
          <w:b/>
          <w:bCs/>
          <w:szCs w:val="24"/>
        </w:rPr>
      </w:pPr>
    </w:p>
    <w:p w14:paraId="5E0EE791" w14:textId="77777777" w:rsidR="000D6684" w:rsidRPr="000D6684" w:rsidRDefault="000D6684" w:rsidP="000D6684">
      <w:pPr>
        <w:shd w:val="clear" w:color="auto" w:fill="FFFFFF"/>
        <w:spacing w:after="0" w:line="240" w:lineRule="auto"/>
        <w:ind w:firstLine="284"/>
        <w:jc w:val="both"/>
        <w:rPr>
          <w:rFonts w:eastAsia="Calibri"/>
          <w:sz w:val="22"/>
        </w:rPr>
      </w:pPr>
      <w:r w:rsidRPr="000D6684">
        <w:rPr>
          <w:rFonts w:eastAsia="Calibri"/>
          <w:b/>
          <w:sz w:val="22"/>
        </w:rPr>
        <w:t>PASTABA</w:t>
      </w:r>
      <w:r w:rsidRPr="000D6684">
        <w:rPr>
          <w:rFonts w:eastAsia="Calibri"/>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CD69C35" w14:textId="77777777" w:rsidR="000D6684" w:rsidRPr="000D6684" w:rsidRDefault="000D6684" w:rsidP="000D6684">
      <w:pPr>
        <w:spacing w:after="0" w:line="240" w:lineRule="auto"/>
        <w:jc w:val="both"/>
        <w:rPr>
          <w:rFonts w:eastAsia="Calibri"/>
          <w:b/>
          <w:sz w:val="22"/>
        </w:rPr>
      </w:pPr>
    </w:p>
    <w:p w14:paraId="5033AB18" w14:textId="77777777" w:rsidR="000D6684" w:rsidRPr="000D6684" w:rsidRDefault="000D6684" w:rsidP="000D6684">
      <w:pPr>
        <w:spacing w:after="0" w:line="240" w:lineRule="auto"/>
        <w:jc w:val="both"/>
        <w:rPr>
          <w:color w:val="000000"/>
          <w:sz w:val="22"/>
          <w:lang w:eastAsia="lt-LT"/>
        </w:rPr>
      </w:pPr>
      <w:r w:rsidRPr="000D6684">
        <w:rPr>
          <w:rFonts w:eastAsia="Calibri"/>
          <w:b/>
          <w:sz w:val="22"/>
        </w:rPr>
        <w:t xml:space="preserve">    PASTABA</w:t>
      </w:r>
      <w:r w:rsidRPr="000D6684">
        <w:rPr>
          <w:rFonts w:eastAsia="Calibri"/>
          <w:sz w:val="22"/>
        </w:rPr>
        <w:t xml:space="preserve">: Jei </w:t>
      </w:r>
      <w:r>
        <w:rPr>
          <w:rFonts w:eastAsia="Calibri"/>
          <w:b/>
          <w:sz w:val="22"/>
        </w:rPr>
        <w:t>Nuomotojas</w:t>
      </w:r>
      <w:r w:rsidRPr="000D6684">
        <w:rPr>
          <w:rFonts w:eastAsia="Calibri"/>
          <w:sz w:val="22"/>
        </w:rPr>
        <w:t xml:space="preserve"> nėra PVM mokėtojas tuomet nepildo pasiūlymo langelio </w:t>
      </w:r>
      <w:r>
        <w:rPr>
          <w:rFonts w:eastAsia="Calibri"/>
          <w:sz w:val="22"/>
        </w:rPr>
        <w:t>„</w:t>
      </w:r>
      <w:r w:rsidRPr="000D6684">
        <w:rPr>
          <w:b/>
          <w:color w:val="000000"/>
          <w:sz w:val="22"/>
          <w:lang w:eastAsia="lt-LT"/>
        </w:rPr>
        <w:t>1 vnt. nuoma mėnesio įkainis EUR</w:t>
      </w:r>
      <w:r>
        <w:rPr>
          <w:b/>
          <w:color w:val="000000"/>
          <w:sz w:val="22"/>
          <w:lang w:eastAsia="lt-LT"/>
        </w:rPr>
        <w:t xml:space="preserve"> </w:t>
      </w:r>
      <w:r w:rsidRPr="000D6684">
        <w:rPr>
          <w:b/>
          <w:color w:val="000000"/>
          <w:sz w:val="22"/>
          <w:lang w:eastAsia="lt-LT"/>
        </w:rPr>
        <w:t>su PVM</w:t>
      </w:r>
      <w:r>
        <w:rPr>
          <w:b/>
          <w:color w:val="000000"/>
          <w:sz w:val="22"/>
          <w:lang w:eastAsia="lt-LT"/>
        </w:rPr>
        <w:t xml:space="preserve">“ </w:t>
      </w:r>
      <w:r w:rsidRPr="000D6684">
        <w:rPr>
          <w:color w:val="000000"/>
          <w:sz w:val="22"/>
          <w:lang w:eastAsia="lt-LT"/>
        </w:rPr>
        <w:t>ir tuo pačiu</w:t>
      </w:r>
      <w:r>
        <w:rPr>
          <w:b/>
          <w:color w:val="000000"/>
          <w:sz w:val="22"/>
          <w:lang w:eastAsia="lt-LT"/>
        </w:rPr>
        <w:t xml:space="preserve"> </w:t>
      </w:r>
      <w:r w:rsidRPr="000D6684">
        <w:rPr>
          <w:color w:val="000000"/>
          <w:sz w:val="22"/>
          <w:lang w:eastAsia="lt-LT"/>
        </w:rPr>
        <w:t xml:space="preserve">pateikia dokumento kopiją </w:t>
      </w:r>
      <w:r>
        <w:rPr>
          <w:color w:val="000000"/>
          <w:sz w:val="22"/>
          <w:lang w:eastAsia="lt-LT"/>
        </w:rPr>
        <w:t>ir</w:t>
      </w:r>
      <w:r w:rsidRPr="000D6684">
        <w:rPr>
          <w:color w:val="000000"/>
          <w:sz w:val="22"/>
          <w:lang w:eastAsia="lt-LT"/>
        </w:rPr>
        <w:t xml:space="preserve"> internetinę nuorodą, kuom vadovaujantis jis nėra PVM mokėtojas.</w:t>
      </w:r>
    </w:p>
    <w:p w14:paraId="69378BB6" w14:textId="77777777" w:rsidR="00C819DA" w:rsidRPr="00007CA0" w:rsidRDefault="00C819DA" w:rsidP="00C819DA">
      <w:pPr>
        <w:autoSpaceDE w:val="0"/>
        <w:autoSpaceDN w:val="0"/>
        <w:adjustRightInd w:val="0"/>
        <w:spacing w:before="60" w:after="0" w:line="240" w:lineRule="auto"/>
        <w:contextualSpacing/>
        <w:jc w:val="center"/>
        <w:rPr>
          <w:b/>
          <w:bCs/>
          <w:szCs w:val="24"/>
        </w:rPr>
      </w:pPr>
    </w:p>
    <w:p w14:paraId="12F7B6B6" w14:textId="77777777" w:rsidR="000C6376" w:rsidRPr="00007CA0" w:rsidRDefault="000C6376" w:rsidP="00C819DA">
      <w:pPr>
        <w:autoSpaceDE w:val="0"/>
        <w:autoSpaceDN w:val="0"/>
        <w:adjustRightInd w:val="0"/>
        <w:spacing w:before="60" w:after="0" w:line="240" w:lineRule="auto"/>
        <w:contextualSpacing/>
        <w:jc w:val="center"/>
        <w:rPr>
          <w:b/>
          <w:bCs/>
          <w:szCs w:val="24"/>
        </w:rPr>
      </w:pPr>
      <w:r w:rsidRPr="00007CA0">
        <w:rPr>
          <w:b/>
          <w:bCs/>
          <w:szCs w:val="24"/>
        </w:rPr>
        <w:t>KONFIDENCIALI INFORMACIJA</w:t>
      </w:r>
    </w:p>
    <w:tbl>
      <w:tblPr>
        <w:tblW w:w="9862" w:type="dxa"/>
        <w:tblInd w:w="-34" w:type="dxa"/>
        <w:tblLayout w:type="fixed"/>
        <w:tblLook w:val="01E0" w:firstRow="1" w:lastRow="1" w:firstColumn="1" w:lastColumn="1" w:noHBand="0" w:noVBand="0"/>
      </w:tblPr>
      <w:tblGrid>
        <w:gridCol w:w="34"/>
        <w:gridCol w:w="818"/>
        <w:gridCol w:w="8788"/>
        <w:gridCol w:w="222"/>
      </w:tblGrid>
      <w:tr w:rsidR="000C6376" w:rsidRPr="00007CA0" w14:paraId="79975B93" w14:textId="77777777" w:rsidTr="009E53A3">
        <w:trPr>
          <w:gridBefore w:val="1"/>
          <w:wBefore w:w="34" w:type="dxa"/>
          <w:trHeight w:val="324"/>
        </w:trPr>
        <w:tc>
          <w:tcPr>
            <w:tcW w:w="9828" w:type="dxa"/>
            <w:gridSpan w:val="3"/>
          </w:tcPr>
          <w:p w14:paraId="442925AE" w14:textId="77777777" w:rsidR="000C6376" w:rsidRPr="00007CA0" w:rsidRDefault="000C6376" w:rsidP="00472ABE">
            <w:pPr>
              <w:spacing w:after="0"/>
              <w:ind w:right="-108"/>
              <w:jc w:val="both"/>
              <w:rPr>
                <w:szCs w:val="24"/>
              </w:rPr>
            </w:pPr>
          </w:p>
        </w:tc>
      </w:tr>
      <w:tr w:rsidR="000C6376" w:rsidRPr="00007CA0" w14:paraId="2B7FC309" w14:textId="77777777" w:rsidTr="009E53A3">
        <w:trPr>
          <w:gridAfter w:val="1"/>
          <w:wAfter w:w="222" w:type="dxa"/>
        </w:trPr>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3EA10EAA" w14:textId="77777777" w:rsidR="000C6376" w:rsidRPr="00007CA0" w:rsidRDefault="000C6376" w:rsidP="00472ABE">
            <w:pPr>
              <w:spacing w:after="0"/>
              <w:jc w:val="center"/>
              <w:rPr>
                <w:b/>
                <w:szCs w:val="24"/>
              </w:rPr>
            </w:pPr>
            <w:r w:rsidRPr="00007CA0">
              <w:rPr>
                <w:b/>
                <w:szCs w:val="24"/>
              </w:rPr>
              <w:t>Eil. Nr.</w:t>
            </w:r>
          </w:p>
        </w:tc>
        <w:tc>
          <w:tcPr>
            <w:tcW w:w="8788" w:type="dxa"/>
            <w:tcBorders>
              <w:top w:val="single" w:sz="4" w:space="0" w:color="auto"/>
              <w:left w:val="single" w:sz="4" w:space="0" w:color="auto"/>
              <w:bottom w:val="single" w:sz="4" w:space="0" w:color="auto"/>
              <w:right w:val="single" w:sz="4" w:space="0" w:color="auto"/>
            </w:tcBorders>
            <w:vAlign w:val="center"/>
            <w:hideMark/>
          </w:tcPr>
          <w:p w14:paraId="43BC57C4" w14:textId="77777777" w:rsidR="000C6376" w:rsidRPr="00007CA0" w:rsidRDefault="000C6376" w:rsidP="00472ABE">
            <w:pPr>
              <w:spacing w:after="0"/>
              <w:jc w:val="center"/>
              <w:rPr>
                <w:b/>
                <w:szCs w:val="24"/>
              </w:rPr>
            </w:pPr>
            <w:r w:rsidRPr="00007CA0">
              <w:rPr>
                <w:b/>
                <w:color w:val="000000"/>
                <w:szCs w:val="24"/>
              </w:rPr>
              <w:t>Pateikto dokumento pavadinimas</w:t>
            </w:r>
          </w:p>
        </w:tc>
      </w:tr>
      <w:tr w:rsidR="000C6376" w:rsidRPr="00007CA0" w14:paraId="69BAD9C9" w14:textId="77777777" w:rsidTr="009E53A3">
        <w:trPr>
          <w:gridAfter w:val="1"/>
          <w:wAfter w:w="222" w:type="dxa"/>
        </w:trPr>
        <w:tc>
          <w:tcPr>
            <w:tcW w:w="852" w:type="dxa"/>
            <w:gridSpan w:val="2"/>
            <w:tcBorders>
              <w:top w:val="single" w:sz="4" w:space="0" w:color="auto"/>
              <w:left w:val="single" w:sz="4" w:space="0" w:color="auto"/>
              <w:bottom w:val="single" w:sz="4" w:space="0" w:color="auto"/>
              <w:right w:val="single" w:sz="4" w:space="0" w:color="auto"/>
            </w:tcBorders>
            <w:hideMark/>
          </w:tcPr>
          <w:p w14:paraId="5F69F906" w14:textId="77777777" w:rsidR="000C6376" w:rsidRPr="00007CA0" w:rsidRDefault="000C6376" w:rsidP="00472ABE">
            <w:pPr>
              <w:spacing w:after="0"/>
              <w:jc w:val="center"/>
              <w:rPr>
                <w:szCs w:val="24"/>
              </w:rPr>
            </w:pPr>
            <w:r w:rsidRPr="00007CA0">
              <w:rPr>
                <w:szCs w:val="24"/>
              </w:rPr>
              <w:t>1.</w:t>
            </w:r>
          </w:p>
        </w:tc>
        <w:tc>
          <w:tcPr>
            <w:tcW w:w="8788" w:type="dxa"/>
            <w:tcBorders>
              <w:top w:val="single" w:sz="4" w:space="0" w:color="auto"/>
              <w:left w:val="single" w:sz="4" w:space="0" w:color="auto"/>
              <w:bottom w:val="single" w:sz="4" w:space="0" w:color="auto"/>
              <w:right w:val="single" w:sz="4" w:space="0" w:color="auto"/>
            </w:tcBorders>
          </w:tcPr>
          <w:p w14:paraId="7F834354" w14:textId="77777777" w:rsidR="000C6376" w:rsidRPr="00007CA0" w:rsidRDefault="000C6376" w:rsidP="00472ABE">
            <w:pPr>
              <w:spacing w:after="0"/>
              <w:jc w:val="both"/>
              <w:rPr>
                <w:szCs w:val="24"/>
              </w:rPr>
            </w:pPr>
          </w:p>
        </w:tc>
      </w:tr>
      <w:tr w:rsidR="000C6376" w:rsidRPr="00007CA0" w14:paraId="002EB427" w14:textId="77777777" w:rsidTr="009E53A3">
        <w:trPr>
          <w:gridAfter w:val="1"/>
          <w:wAfter w:w="222" w:type="dxa"/>
        </w:trPr>
        <w:tc>
          <w:tcPr>
            <w:tcW w:w="852" w:type="dxa"/>
            <w:gridSpan w:val="2"/>
            <w:tcBorders>
              <w:top w:val="single" w:sz="4" w:space="0" w:color="auto"/>
              <w:left w:val="single" w:sz="4" w:space="0" w:color="auto"/>
              <w:bottom w:val="single" w:sz="4" w:space="0" w:color="auto"/>
              <w:right w:val="single" w:sz="4" w:space="0" w:color="auto"/>
            </w:tcBorders>
            <w:hideMark/>
          </w:tcPr>
          <w:p w14:paraId="4041DFFE" w14:textId="77777777" w:rsidR="000C6376" w:rsidRPr="00007CA0" w:rsidRDefault="000C6376" w:rsidP="00472ABE">
            <w:pPr>
              <w:spacing w:after="0"/>
              <w:jc w:val="center"/>
              <w:rPr>
                <w:szCs w:val="24"/>
              </w:rPr>
            </w:pPr>
            <w:r w:rsidRPr="00007CA0">
              <w:rPr>
                <w:szCs w:val="24"/>
              </w:rPr>
              <w:t>2.</w:t>
            </w:r>
          </w:p>
        </w:tc>
        <w:tc>
          <w:tcPr>
            <w:tcW w:w="8788" w:type="dxa"/>
            <w:tcBorders>
              <w:top w:val="single" w:sz="4" w:space="0" w:color="auto"/>
              <w:left w:val="single" w:sz="4" w:space="0" w:color="auto"/>
              <w:bottom w:val="single" w:sz="4" w:space="0" w:color="auto"/>
              <w:right w:val="single" w:sz="4" w:space="0" w:color="auto"/>
            </w:tcBorders>
          </w:tcPr>
          <w:p w14:paraId="3A3AE34C" w14:textId="77777777" w:rsidR="000C6376" w:rsidRPr="00007CA0" w:rsidRDefault="000C6376" w:rsidP="00472ABE">
            <w:pPr>
              <w:spacing w:after="0"/>
              <w:jc w:val="both"/>
              <w:rPr>
                <w:szCs w:val="24"/>
              </w:rPr>
            </w:pPr>
          </w:p>
        </w:tc>
      </w:tr>
    </w:tbl>
    <w:p w14:paraId="1AC1F1F8" w14:textId="77777777" w:rsidR="000C6376" w:rsidRPr="00007CA0" w:rsidRDefault="000C6376" w:rsidP="00472ABE">
      <w:pPr>
        <w:shd w:val="clear" w:color="auto" w:fill="FFFFFF"/>
        <w:spacing w:after="0"/>
        <w:ind w:firstLine="709"/>
        <w:jc w:val="both"/>
        <w:rPr>
          <w:szCs w:val="24"/>
        </w:rPr>
      </w:pPr>
      <w:r w:rsidRPr="00007CA0">
        <w:rPr>
          <w:color w:val="000000"/>
          <w:szCs w:val="24"/>
        </w:rPr>
        <w:t xml:space="preserve">Pasiūlyme </w:t>
      </w:r>
      <w:r w:rsidR="00591D32" w:rsidRPr="00007CA0">
        <w:rPr>
          <w:color w:val="000000"/>
          <w:szCs w:val="24"/>
        </w:rPr>
        <w:t>Nuomoto</w:t>
      </w:r>
      <w:r w:rsidRPr="00007CA0">
        <w:rPr>
          <w:color w:val="000000"/>
          <w:szCs w:val="24"/>
        </w:rPr>
        <w:t>jas</w:t>
      </w:r>
      <w:r w:rsidR="00E533D9" w:rsidRPr="00007CA0">
        <w:rPr>
          <w:color w:val="000000"/>
          <w:szCs w:val="24"/>
        </w:rPr>
        <w:t xml:space="preserve"> </w:t>
      </w:r>
      <w:r w:rsidRPr="00007CA0">
        <w:rPr>
          <w:color w:val="000000"/>
          <w:szCs w:val="24"/>
        </w:rPr>
        <w:t xml:space="preserve">turi aiškiai nurodyti, kuri pasiūlymo informacija yra </w:t>
      </w:r>
      <w:hyperlink r:id="rId8" w:tgtFrame="_blank" w:history="1">
        <w:r w:rsidRPr="00007CA0">
          <w:rPr>
            <w:rStyle w:val="Hyperlink"/>
            <w:szCs w:val="24"/>
          </w:rPr>
          <w:t>konfidenciali</w:t>
        </w:r>
      </w:hyperlink>
      <w:r w:rsidRPr="00007CA0">
        <w:rPr>
          <w:color w:val="000000"/>
          <w:szCs w:val="24"/>
        </w:rPr>
        <w:t xml:space="preserve">, vadovaujantis </w:t>
      </w:r>
      <w:hyperlink r:id="rId9" w:tgtFrame="_blank" w:history="1">
        <w:r w:rsidRPr="00007CA0">
          <w:rPr>
            <w:rStyle w:val="Hyperlink"/>
            <w:szCs w:val="24"/>
          </w:rPr>
          <w:t>VPĮ 20 straipsniu</w:t>
        </w:r>
      </w:hyperlink>
      <w:r w:rsidRPr="00007CA0">
        <w:rPr>
          <w:color w:val="000000"/>
          <w:szCs w:val="24"/>
        </w:rPr>
        <w:t xml:space="preserve">. Jeigu perkančiajai organizacijai kyla abejonių dėl </w:t>
      </w:r>
      <w:r w:rsidR="00591D32" w:rsidRPr="00007CA0">
        <w:rPr>
          <w:color w:val="000000"/>
          <w:szCs w:val="24"/>
        </w:rPr>
        <w:t>Nuomoto</w:t>
      </w:r>
      <w:r w:rsidR="00E660EF" w:rsidRPr="00007CA0">
        <w:rPr>
          <w:color w:val="000000"/>
          <w:szCs w:val="24"/>
        </w:rPr>
        <w:t>jo</w:t>
      </w:r>
      <w:r w:rsidRPr="00007CA0">
        <w:rPr>
          <w:color w:val="000000"/>
          <w:szCs w:val="24"/>
        </w:rPr>
        <w:t xml:space="preserve"> pasiūlyme nurodytos informacijos konfidencialumo, ji privalo prašyti </w:t>
      </w:r>
      <w:r w:rsidR="00591D32" w:rsidRPr="00007CA0">
        <w:rPr>
          <w:color w:val="000000"/>
          <w:szCs w:val="24"/>
        </w:rPr>
        <w:t>Nuomotoj</w:t>
      </w:r>
      <w:r w:rsidRPr="00007CA0">
        <w:rPr>
          <w:color w:val="000000"/>
          <w:szCs w:val="24"/>
        </w:rPr>
        <w:t xml:space="preserve">o įrodyti, kodėl nurodyta informacija yra konfidenciali. Jeigu </w:t>
      </w:r>
      <w:r w:rsidR="00591D32" w:rsidRPr="00007CA0">
        <w:rPr>
          <w:color w:val="000000"/>
          <w:szCs w:val="24"/>
        </w:rPr>
        <w:t>Nuomoto</w:t>
      </w:r>
      <w:r w:rsidR="00E660EF" w:rsidRPr="00007CA0">
        <w:rPr>
          <w:color w:val="000000"/>
          <w:szCs w:val="24"/>
        </w:rPr>
        <w:t>jas</w:t>
      </w:r>
      <w:r w:rsidRPr="00007CA0">
        <w:rPr>
          <w:color w:val="000000"/>
          <w:szCs w:val="24"/>
        </w:rPr>
        <w:t xml:space="preserve"> nepateikia tokių įrodymų arba pateikia netinkamus įrodymus, laikoma, kad tokia informacija yra nekonfidenciali.</w:t>
      </w:r>
    </w:p>
    <w:p w14:paraId="1D6C7A9C" w14:textId="77777777" w:rsidR="000C6376" w:rsidRPr="00007CA0" w:rsidRDefault="000C6376" w:rsidP="000C6376">
      <w:pPr>
        <w:shd w:val="clear" w:color="auto" w:fill="FFFFFF"/>
        <w:rPr>
          <w:szCs w:val="24"/>
        </w:rPr>
      </w:pPr>
      <w:r w:rsidRPr="00007CA0">
        <w:rPr>
          <w:szCs w:val="24"/>
        </w:rPr>
        <w:t>____________________</w:t>
      </w:r>
      <w:r w:rsidRPr="00007CA0">
        <w:rPr>
          <w:szCs w:val="24"/>
        </w:rPr>
        <w:tab/>
      </w:r>
      <w:r w:rsidRPr="00007CA0">
        <w:rPr>
          <w:szCs w:val="24"/>
        </w:rPr>
        <w:tab/>
        <w:t>_________________</w:t>
      </w:r>
      <w:r w:rsidRPr="00007CA0">
        <w:rPr>
          <w:szCs w:val="24"/>
        </w:rPr>
        <w:tab/>
        <w:t>_____________________</w:t>
      </w:r>
    </w:p>
    <w:p w14:paraId="65A8676B" w14:textId="77777777" w:rsidR="000C6376" w:rsidRPr="00007CA0" w:rsidRDefault="000C6376" w:rsidP="000C6376">
      <w:pPr>
        <w:shd w:val="clear" w:color="auto" w:fill="FFFFFF"/>
        <w:rPr>
          <w:szCs w:val="24"/>
        </w:rPr>
      </w:pPr>
      <w:r w:rsidRPr="00007CA0">
        <w:rPr>
          <w:szCs w:val="24"/>
        </w:rPr>
        <w:t>(</w:t>
      </w:r>
      <w:r w:rsidR="00591D32" w:rsidRPr="00007CA0">
        <w:rPr>
          <w:szCs w:val="24"/>
        </w:rPr>
        <w:t>Nuomoto</w:t>
      </w:r>
      <w:r w:rsidRPr="00007CA0">
        <w:rPr>
          <w:szCs w:val="24"/>
        </w:rPr>
        <w:t xml:space="preserve">jo arba įgalioto asmens </w:t>
      </w:r>
      <w:r w:rsidRPr="00007CA0">
        <w:rPr>
          <w:szCs w:val="24"/>
        </w:rPr>
        <w:tab/>
      </w:r>
      <w:r w:rsidRPr="00007CA0">
        <w:rPr>
          <w:szCs w:val="24"/>
        </w:rPr>
        <w:tab/>
        <w:t xml:space="preserve">         (Parašas)</w:t>
      </w:r>
      <w:r w:rsidRPr="00007CA0">
        <w:rPr>
          <w:szCs w:val="24"/>
        </w:rPr>
        <w:tab/>
      </w:r>
      <w:r w:rsidRPr="00007CA0">
        <w:rPr>
          <w:szCs w:val="24"/>
        </w:rPr>
        <w:tab/>
        <w:t xml:space="preserve">          (Vardas ir pavardė)</w:t>
      </w:r>
    </w:p>
    <w:p w14:paraId="08946F48" w14:textId="77777777" w:rsidR="000C6376" w:rsidRPr="00007CA0" w:rsidRDefault="000C6376" w:rsidP="000C6376">
      <w:pPr>
        <w:shd w:val="clear" w:color="auto" w:fill="FFFFFF"/>
        <w:rPr>
          <w:szCs w:val="24"/>
        </w:rPr>
      </w:pPr>
      <w:r w:rsidRPr="00007CA0">
        <w:rPr>
          <w:szCs w:val="24"/>
        </w:rPr>
        <w:t>pareigų pavadinimas)</w:t>
      </w:r>
    </w:p>
    <w:p w14:paraId="417DD6DA" w14:textId="77777777" w:rsidR="00007CA0" w:rsidRPr="00007CA0" w:rsidRDefault="00007CA0">
      <w:pPr>
        <w:spacing w:after="0" w:line="240" w:lineRule="auto"/>
        <w:rPr>
          <w:b/>
          <w:szCs w:val="24"/>
          <w:lang w:eastAsia="lt-LT"/>
        </w:rPr>
      </w:pPr>
      <w:r w:rsidRPr="00007CA0">
        <w:rPr>
          <w:b/>
          <w:szCs w:val="24"/>
          <w:lang w:eastAsia="lt-LT"/>
        </w:rPr>
        <w:br w:type="page"/>
      </w:r>
    </w:p>
    <w:p w14:paraId="13A83DCB" w14:textId="77777777" w:rsidR="00007CA0" w:rsidRPr="00007CA0" w:rsidRDefault="00007CA0" w:rsidP="00007CA0">
      <w:pPr>
        <w:spacing w:after="0" w:line="240" w:lineRule="auto"/>
        <w:jc w:val="right"/>
        <w:rPr>
          <w:b/>
          <w:szCs w:val="24"/>
          <w:lang w:eastAsia="lt-LT"/>
        </w:rPr>
      </w:pPr>
      <w:r w:rsidRPr="00007CA0">
        <w:rPr>
          <w:b/>
          <w:szCs w:val="24"/>
          <w:lang w:eastAsia="lt-LT"/>
        </w:rPr>
        <w:lastRenderedPageBreak/>
        <w:t>Pirkimo dokumentų</w:t>
      </w:r>
    </w:p>
    <w:p w14:paraId="38574AFF" w14:textId="77777777" w:rsidR="00007CA0" w:rsidRPr="00007CA0" w:rsidRDefault="00007CA0" w:rsidP="00007CA0">
      <w:pPr>
        <w:spacing w:after="0" w:line="240" w:lineRule="auto"/>
        <w:ind w:left="7200"/>
        <w:jc w:val="center"/>
        <w:rPr>
          <w:b/>
          <w:szCs w:val="24"/>
          <w:lang w:eastAsia="lt-LT"/>
        </w:rPr>
      </w:pPr>
      <w:r w:rsidRPr="00007CA0">
        <w:rPr>
          <w:b/>
          <w:szCs w:val="24"/>
          <w:lang w:eastAsia="lt-LT"/>
        </w:rPr>
        <w:t>2 priedo priedėlis</w:t>
      </w:r>
    </w:p>
    <w:p w14:paraId="07E4DF99" w14:textId="77777777" w:rsidR="00007CA0" w:rsidRPr="00007CA0" w:rsidRDefault="00007CA0" w:rsidP="009E53A3">
      <w:pPr>
        <w:spacing w:after="0" w:line="240" w:lineRule="auto"/>
        <w:jc w:val="right"/>
        <w:rPr>
          <w:b/>
          <w:szCs w:val="24"/>
          <w:lang w:eastAsia="lt-LT"/>
        </w:rPr>
      </w:pPr>
    </w:p>
    <w:tbl>
      <w:tblPr>
        <w:tblW w:w="9214" w:type="dxa"/>
        <w:tblLayout w:type="fixed"/>
        <w:tblCellMar>
          <w:left w:w="10" w:type="dxa"/>
          <w:right w:w="10" w:type="dxa"/>
        </w:tblCellMar>
        <w:tblLook w:val="0000" w:firstRow="0" w:lastRow="0" w:firstColumn="0" w:lastColumn="0" w:noHBand="0" w:noVBand="0"/>
      </w:tblPr>
      <w:tblGrid>
        <w:gridCol w:w="2977"/>
        <w:gridCol w:w="10"/>
        <w:gridCol w:w="3548"/>
        <w:gridCol w:w="2679"/>
      </w:tblGrid>
      <w:tr w:rsidR="001C3619" w:rsidRPr="00007CA0" w14:paraId="25BC392F" w14:textId="77777777" w:rsidTr="00573F37">
        <w:tc>
          <w:tcPr>
            <w:tcW w:w="2987" w:type="dxa"/>
            <w:gridSpan w:val="2"/>
            <w:tcBorders>
              <w:top w:val="single" w:sz="4" w:space="0" w:color="000000"/>
              <w:left w:val="single" w:sz="4" w:space="0" w:color="000000"/>
              <w:bottom w:val="single" w:sz="4" w:space="0" w:color="000000"/>
              <w:right w:val="nil"/>
            </w:tcBorders>
            <w:vAlign w:val="center"/>
          </w:tcPr>
          <w:p w14:paraId="7262A494" w14:textId="77777777" w:rsidR="001C3619" w:rsidRPr="00007CA0" w:rsidRDefault="001C3619" w:rsidP="001C3619">
            <w:pPr>
              <w:autoSpaceDE w:val="0"/>
              <w:autoSpaceDN w:val="0"/>
              <w:adjustRightInd w:val="0"/>
              <w:spacing w:after="0" w:line="240" w:lineRule="auto"/>
              <w:jc w:val="center"/>
              <w:rPr>
                <w:b/>
                <w:szCs w:val="24"/>
              </w:rPr>
            </w:pPr>
            <w:r w:rsidRPr="00007CA0">
              <w:rPr>
                <w:b/>
                <w:bCs/>
                <w:szCs w:val="24"/>
              </w:rPr>
              <w:t>Savybė</w:t>
            </w:r>
          </w:p>
        </w:tc>
        <w:tc>
          <w:tcPr>
            <w:tcW w:w="3548" w:type="dxa"/>
            <w:tcBorders>
              <w:top w:val="single" w:sz="4" w:space="0" w:color="000000"/>
              <w:left w:val="single" w:sz="4" w:space="0" w:color="000000"/>
              <w:bottom w:val="single" w:sz="4" w:space="0" w:color="000000"/>
              <w:right w:val="single" w:sz="4" w:space="0" w:color="auto"/>
            </w:tcBorders>
            <w:vAlign w:val="center"/>
          </w:tcPr>
          <w:p w14:paraId="4D50C437" w14:textId="77777777" w:rsidR="001C3619" w:rsidRPr="00007CA0" w:rsidRDefault="001C3619" w:rsidP="001C3619">
            <w:pPr>
              <w:autoSpaceDE w:val="0"/>
              <w:autoSpaceDN w:val="0"/>
              <w:adjustRightInd w:val="0"/>
              <w:spacing w:after="0" w:line="240" w:lineRule="auto"/>
              <w:jc w:val="center"/>
              <w:rPr>
                <w:b/>
                <w:szCs w:val="24"/>
              </w:rPr>
            </w:pPr>
            <w:r w:rsidRPr="00007CA0">
              <w:rPr>
                <w:b/>
                <w:bCs/>
                <w:szCs w:val="24"/>
              </w:rPr>
              <w:t>Reikalavimai</w:t>
            </w:r>
          </w:p>
        </w:tc>
        <w:tc>
          <w:tcPr>
            <w:tcW w:w="2679" w:type="dxa"/>
            <w:tcBorders>
              <w:top w:val="single" w:sz="4" w:space="0" w:color="000000"/>
              <w:left w:val="single" w:sz="4" w:space="0" w:color="auto"/>
              <w:bottom w:val="single" w:sz="4" w:space="0" w:color="000000"/>
              <w:right w:val="single" w:sz="4" w:space="0" w:color="000000"/>
            </w:tcBorders>
            <w:vAlign w:val="center"/>
          </w:tcPr>
          <w:p w14:paraId="2E8454F6" w14:textId="77777777" w:rsidR="001C3619" w:rsidRPr="00007CA0" w:rsidRDefault="00591D32" w:rsidP="00591D32">
            <w:pPr>
              <w:autoSpaceDE w:val="0"/>
              <w:autoSpaceDN w:val="0"/>
              <w:adjustRightInd w:val="0"/>
              <w:spacing w:after="0" w:line="240" w:lineRule="auto"/>
              <w:jc w:val="center"/>
              <w:rPr>
                <w:b/>
                <w:szCs w:val="24"/>
              </w:rPr>
            </w:pPr>
            <w:r w:rsidRPr="00007CA0">
              <w:rPr>
                <w:b/>
                <w:szCs w:val="24"/>
              </w:rPr>
              <w:t>Nuomoto</w:t>
            </w:r>
            <w:r w:rsidR="00007CA0" w:rsidRPr="00007CA0">
              <w:rPr>
                <w:b/>
                <w:szCs w:val="24"/>
              </w:rPr>
              <w:t>jo siūlomas nuomotis krovininio</w:t>
            </w:r>
            <w:r w:rsidR="00513304" w:rsidRPr="00007CA0">
              <w:rPr>
                <w:b/>
                <w:szCs w:val="24"/>
              </w:rPr>
              <w:t xml:space="preserve"> furgono informacija</w:t>
            </w:r>
          </w:p>
        </w:tc>
      </w:tr>
      <w:tr w:rsidR="00591D32" w:rsidRPr="00007CA0" w14:paraId="70FC4101" w14:textId="77777777" w:rsidTr="00573F37">
        <w:tc>
          <w:tcPr>
            <w:tcW w:w="2987" w:type="dxa"/>
            <w:gridSpan w:val="2"/>
            <w:tcBorders>
              <w:top w:val="single" w:sz="4" w:space="0" w:color="000000"/>
              <w:left w:val="single" w:sz="4" w:space="0" w:color="000000"/>
              <w:bottom w:val="single" w:sz="4" w:space="0" w:color="000000"/>
            </w:tcBorders>
            <w:vAlign w:val="center"/>
          </w:tcPr>
          <w:p w14:paraId="40EA956B" w14:textId="77777777" w:rsidR="00591D32" w:rsidRPr="00E54741" w:rsidRDefault="00591D32" w:rsidP="00591D32">
            <w:pPr>
              <w:autoSpaceDE w:val="0"/>
              <w:jc w:val="center"/>
              <w:rPr>
                <w:sz w:val="22"/>
              </w:rPr>
            </w:pPr>
            <w:r w:rsidRPr="00E54741">
              <w:rPr>
                <w:color w:val="000000"/>
                <w:sz w:val="22"/>
                <w:shd w:val="clear" w:color="auto" w:fill="FFFFFF"/>
              </w:rPr>
              <w:t>Sunkvežimio</w:t>
            </w:r>
            <w:r w:rsidRPr="00E54741">
              <w:rPr>
                <w:sz w:val="22"/>
              </w:rPr>
              <w:t xml:space="preserve"> klasė</w:t>
            </w:r>
          </w:p>
        </w:tc>
        <w:tc>
          <w:tcPr>
            <w:tcW w:w="3548" w:type="dxa"/>
            <w:tcBorders>
              <w:top w:val="single" w:sz="4" w:space="0" w:color="000000"/>
              <w:left w:val="single" w:sz="4" w:space="0" w:color="000000"/>
              <w:bottom w:val="single" w:sz="4" w:space="0" w:color="000000"/>
              <w:right w:val="single" w:sz="4" w:space="0" w:color="000000"/>
            </w:tcBorders>
            <w:vAlign w:val="center"/>
          </w:tcPr>
          <w:p w14:paraId="0272FF71" w14:textId="77777777" w:rsidR="00591D32" w:rsidRPr="00E54741" w:rsidRDefault="00591D32" w:rsidP="00591D32">
            <w:pPr>
              <w:autoSpaceDE w:val="0"/>
              <w:spacing w:after="0" w:line="240" w:lineRule="auto"/>
              <w:jc w:val="center"/>
              <w:rPr>
                <w:sz w:val="22"/>
                <w:lang w:eastAsia="lt-LT"/>
              </w:rPr>
            </w:pPr>
            <w:r w:rsidRPr="00E54741">
              <w:rPr>
                <w:sz w:val="22"/>
                <w:lang w:eastAsia="lt-LT"/>
              </w:rPr>
              <w:t>BAB – sunkvežimis-furgonas – transporto priemonė, turinti uždarą kėbulą.</w:t>
            </w:r>
          </w:p>
        </w:tc>
        <w:tc>
          <w:tcPr>
            <w:tcW w:w="2679" w:type="dxa"/>
            <w:tcBorders>
              <w:top w:val="single" w:sz="4" w:space="0" w:color="000000"/>
              <w:left w:val="single" w:sz="4" w:space="0" w:color="auto"/>
              <w:bottom w:val="single" w:sz="4" w:space="0" w:color="000000"/>
              <w:right w:val="single" w:sz="4" w:space="0" w:color="000000"/>
            </w:tcBorders>
            <w:vAlign w:val="center"/>
          </w:tcPr>
          <w:p w14:paraId="10BE562A" w14:textId="77777777" w:rsidR="00591D32" w:rsidRPr="00007CA0" w:rsidRDefault="00573F37" w:rsidP="00573F37">
            <w:pPr>
              <w:autoSpaceDE w:val="0"/>
              <w:autoSpaceDN w:val="0"/>
              <w:adjustRightInd w:val="0"/>
              <w:spacing w:after="0" w:line="240" w:lineRule="auto"/>
              <w:jc w:val="center"/>
              <w:rPr>
                <w:szCs w:val="24"/>
                <w:lang w:val="en-US"/>
              </w:rPr>
            </w:pPr>
            <w:r>
              <w:rPr>
                <w:szCs w:val="24"/>
                <w:lang w:val="en-US"/>
              </w:rPr>
              <w:t>Nurodoma transport priemonės markė ir modelis</w:t>
            </w:r>
          </w:p>
        </w:tc>
      </w:tr>
      <w:tr w:rsidR="00591D32" w:rsidRPr="00007CA0" w14:paraId="3B127E3F" w14:textId="77777777" w:rsidTr="00573F37">
        <w:tc>
          <w:tcPr>
            <w:tcW w:w="2987" w:type="dxa"/>
            <w:gridSpan w:val="2"/>
            <w:tcBorders>
              <w:top w:val="single" w:sz="4" w:space="0" w:color="000000"/>
              <w:left w:val="single" w:sz="4" w:space="0" w:color="000000"/>
              <w:bottom w:val="single" w:sz="4" w:space="0" w:color="000000"/>
            </w:tcBorders>
            <w:vAlign w:val="center"/>
          </w:tcPr>
          <w:p w14:paraId="1856B99A" w14:textId="77777777" w:rsidR="00591D32" w:rsidRPr="00E54741" w:rsidRDefault="00591D32" w:rsidP="00591D32">
            <w:pPr>
              <w:autoSpaceDE w:val="0"/>
              <w:jc w:val="center"/>
              <w:rPr>
                <w:color w:val="000000"/>
                <w:sz w:val="22"/>
                <w:shd w:val="clear" w:color="auto" w:fill="FFFFFF"/>
              </w:rPr>
            </w:pPr>
            <w:r w:rsidRPr="00E54741">
              <w:rPr>
                <w:color w:val="000000"/>
                <w:sz w:val="22"/>
                <w:shd w:val="clear" w:color="auto" w:fill="FFFFFF"/>
              </w:rPr>
              <w:t>Sunkvežimio keliamoji galia</w:t>
            </w:r>
          </w:p>
        </w:tc>
        <w:tc>
          <w:tcPr>
            <w:tcW w:w="3548" w:type="dxa"/>
            <w:tcBorders>
              <w:top w:val="single" w:sz="4" w:space="0" w:color="000000"/>
              <w:left w:val="single" w:sz="4" w:space="0" w:color="000000"/>
              <w:bottom w:val="single" w:sz="4" w:space="0" w:color="000000"/>
              <w:right w:val="single" w:sz="4" w:space="0" w:color="000000"/>
            </w:tcBorders>
            <w:vAlign w:val="center"/>
          </w:tcPr>
          <w:p w14:paraId="521B14B2" w14:textId="77777777" w:rsidR="00591D32" w:rsidRPr="00E54741" w:rsidRDefault="00591D32" w:rsidP="00591D32">
            <w:pPr>
              <w:autoSpaceDE w:val="0"/>
              <w:spacing w:after="0" w:line="240" w:lineRule="auto"/>
              <w:jc w:val="center"/>
              <w:rPr>
                <w:sz w:val="22"/>
                <w:lang w:eastAsia="lt-LT"/>
              </w:rPr>
            </w:pPr>
            <w:r w:rsidRPr="00E54741">
              <w:rPr>
                <w:sz w:val="22"/>
                <w:lang w:eastAsia="lt-LT"/>
              </w:rPr>
              <w:t>Ne mažiau 5 t.</w:t>
            </w:r>
          </w:p>
        </w:tc>
        <w:tc>
          <w:tcPr>
            <w:tcW w:w="2679" w:type="dxa"/>
            <w:tcBorders>
              <w:top w:val="single" w:sz="4" w:space="0" w:color="000000"/>
              <w:left w:val="single" w:sz="4" w:space="0" w:color="auto"/>
              <w:bottom w:val="single" w:sz="4" w:space="0" w:color="000000"/>
              <w:right w:val="single" w:sz="4" w:space="0" w:color="000000"/>
            </w:tcBorders>
            <w:vAlign w:val="center"/>
          </w:tcPr>
          <w:p w14:paraId="73F5E300" w14:textId="77777777" w:rsidR="00591D32" w:rsidRPr="00007CA0" w:rsidRDefault="00573F37" w:rsidP="00573F37">
            <w:pPr>
              <w:autoSpaceDE w:val="0"/>
              <w:autoSpaceDN w:val="0"/>
              <w:adjustRightInd w:val="0"/>
              <w:spacing w:after="0" w:line="240" w:lineRule="auto"/>
              <w:jc w:val="center"/>
              <w:rPr>
                <w:szCs w:val="24"/>
                <w:lang w:val="en-US"/>
              </w:rPr>
            </w:pPr>
            <w:r>
              <w:rPr>
                <w:szCs w:val="24"/>
                <w:lang w:val="en-US"/>
              </w:rPr>
              <w:t>Nurodoma keliamoji galia</w:t>
            </w:r>
          </w:p>
        </w:tc>
      </w:tr>
      <w:tr w:rsidR="00591D32" w:rsidRPr="00007CA0" w14:paraId="1B38F10B" w14:textId="77777777" w:rsidTr="00E54741">
        <w:trPr>
          <w:trHeight w:val="357"/>
        </w:trPr>
        <w:tc>
          <w:tcPr>
            <w:tcW w:w="2987" w:type="dxa"/>
            <w:gridSpan w:val="2"/>
            <w:tcBorders>
              <w:top w:val="single" w:sz="4" w:space="0" w:color="000000"/>
              <w:left w:val="single" w:sz="4" w:space="0" w:color="000000"/>
              <w:bottom w:val="single" w:sz="4" w:space="0" w:color="000000"/>
            </w:tcBorders>
            <w:vAlign w:val="center"/>
          </w:tcPr>
          <w:p w14:paraId="4F820B7B" w14:textId="77777777" w:rsidR="00591D32" w:rsidRPr="00E54741" w:rsidRDefault="00591D32" w:rsidP="00591D32">
            <w:pPr>
              <w:autoSpaceDE w:val="0"/>
              <w:jc w:val="center"/>
              <w:rPr>
                <w:sz w:val="22"/>
              </w:rPr>
            </w:pPr>
            <w:r w:rsidRPr="00E54741">
              <w:rPr>
                <w:sz w:val="22"/>
              </w:rPr>
              <w:t>Pirmos registracijos data</w:t>
            </w:r>
          </w:p>
        </w:tc>
        <w:tc>
          <w:tcPr>
            <w:tcW w:w="3548" w:type="dxa"/>
            <w:tcBorders>
              <w:top w:val="single" w:sz="4" w:space="0" w:color="000000"/>
              <w:left w:val="single" w:sz="4" w:space="0" w:color="000000"/>
              <w:bottom w:val="single" w:sz="4" w:space="0" w:color="000000"/>
              <w:right w:val="single" w:sz="4" w:space="0" w:color="000000"/>
            </w:tcBorders>
            <w:vAlign w:val="center"/>
          </w:tcPr>
          <w:p w14:paraId="4AFF4A4B" w14:textId="77777777" w:rsidR="00591D32" w:rsidRPr="00E54741" w:rsidRDefault="00591D32" w:rsidP="00591D32">
            <w:pPr>
              <w:autoSpaceDE w:val="0"/>
              <w:spacing w:after="0" w:line="240" w:lineRule="auto"/>
              <w:jc w:val="center"/>
              <w:rPr>
                <w:sz w:val="22"/>
                <w:lang w:eastAsia="lt-LT"/>
              </w:rPr>
            </w:pPr>
            <w:r w:rsidRPr="00E54741">
              <w:rPr>
                <w:sz w:val="22"/>
                <w:lang w:eastAsia="lt-LT"/>
              </w:rPr>
              <w:t>Ne ankstesnė nei 2012 m.</w:t>
            </w:r>
          </w:p>
        </w:tc>
        <w:tc>
          <w:tcPr>
            <w:tcW w:w="2679" w:type="dxa"/>
            <w:tcBorders>
              <w:top w:val="single" w:sz="4" w:space="0" w:color="000000"/>
              <w:left w:val="single" w:sz="4" w:space="0" w:color="auto"/>
              <w:bottom w:val="single" w:sz="4" w:space="0" w:color="000000"/>
              <w:right w:val="single" w:sz="4" w:space="0" w:color="000000"/>
            </w:tcBorders>
            <w:vAlign w:val="center"/>
          </w:tcPr>
          <w:p w14:paraId="3ED20C91" w14:textId="77777777" w:rsidR="00591D32" w:rsidRPr="00007CA0" w:rsidRDefault="00573F37" w:rsidP="00573F37">
            <w:pPr>
              <w:autoSpaceDE w:val="0"/>
              <w:autoSpaceDN w:val="0"/>
              <w:adjustRightInd w:val="0"/>
              <w:spacing w:after="0" w:line="240" w:lineRule="auto"/>
              <w:jc w:val="center"/>
              <w:rPr>
                <w:szCs w:val="24"/>
                <w:lang w:val="en-US"/>
              </w:rPr>
            </w:pPr>
            <w:r>
              <w:rPr>
                <w:szCs w:val="24"/>
                <w:lang w:val="en-US"/>
              </w:rPr>
              <w:t>Nurodoma registracijos data</w:t>
            </w:r>
          </w:p>
        </w:tc>
      </w:tr>
      <w:tr w:rsidR="00591D32" w:rsidRPr="00007CA0" w14:paraId="237BAA0C" w14:textId="77777777" w:rsidTr="00573F37">
        <w:tc>
          <w:tcPr>
            <w:tcW w:w="2987" w:type="dxa"/>
            <w:gridSpan w:val="2"/>
            <w:tcBorders>
              <w:top w:val="single" w:sz="4" w:space="0" w:color="000000"/>
              <w:left w:val="single" w:sz="4" w:space="0" w:color="000000"/>
              <w:bottom w:val="single" w:sz="4" w:space="0" w:color="000000"/>
            </w:tcBorders>
            <w:vAlign w:val="center"/>
          </w:tcPr>
          <w:p w14:paraId="7283E8B8" w14:textId="77777777" w:rsidR="00591D32" w:rsidRPr="00E54741" w:rsidRDefault="00591D32" w:rsidP="00591D32">
            <w:pPr>
              <w:autoSpaceDE w:val="0"/>
              <w:jc w:val="center"/>
              <w:rPr>
                <w:sz w:val="22"/>
              </w:rPr>
            </w:pPr>
            <w:r w:rsidRPr="00E54741">
              <w:rPr>
                <w:sz w:val="22"/>
              </w:rPr>
              <w:t>Kėbulo tipas</w:t>
            </w:r>
          </w:p>
        </w:tc>
        <w:tc>
          <w:tcPr>
            <w:tcW w:w="3548" w:type="dxa"/>
            <w:tcBorders>
              <w:top w:val="single" w:sz="4" w:space="0" w:color="000000"/>
              <w:left w:val="single" w:sz="4" w:space="0" w:color="000000"/>
              <w:bottom w:val="single" w:sz="4" w:space="0" w:color="000000"/>
              <w:right w:val="single" w:sz="4" w:space="0" w:color="000000"/>
            </w:tcBorders>
            <w:vAlign w:val="center"/>
          </w:tcPr>
          <w:p w14:paraId="4983BDC0" w14:textId="77777777" w:rsidR="00591D32" w:rsidRPr="00E54741" w:rsidRDefault="00591D32" w:rsidP="00591D32">
            <w:pPr>
              <w:autoSpaceDE w:val="0"/>
              <w:spacing w:after="0" w:line="240" w:lineRule="auto"/>
              <w:jc w:val="center"/>
              <w:rPr>
                <w:sz w:val="22"/>
                <w:lang w:eastAsia="lt-LT"/>
              </w:rPr>
            </w:pPr>
            <w:r w:rsidRPr="00E54741">
              <w:rPr>
                <w:color w:val="000000"/>
                <w:sz w:val="22"/>
                <w:shd w:val="clear" w:color="auto" w:fill="FFFFFF"/>
                <w:lang w:eastAsia="lt-LT"/>
              </w:rPr>
              <w:t>Furgonas</w:t>
            </w:r>
            <w:r w:rsidRPr="00E54741">
              <w:rPr>
                <w:sz w:val="22"/>
                <w:lang w:eastAsia="lt-LT"/>
              </w:rPr>
              <w:t xml:space="preserve"> su uždaru krovinių kėbulu, krovinių kėbulas turi būti dengtas kieta danga (tentas netinka).</w:t>
            </w:r>
          </w:p>
        </w:tc>
        <w:tc>
          <w:tcPr>
            <w:tcW w:w="2679" w:type="dxa"/>
            <w:tcBorders>
              <w:top w:val="single" w:sz="4" w:space="0" w:color="000000"/>
              <w:left w:val="single" w:sz="4" w:space="0" w:color="auto"/>
              <w:bottom w:val="single" w:sz="4" w:space="0" w:color="000000"/>
              <w:right w:val="single" w:sz="4" w:space="0" w:color="000000"/>
            </w:tcBorders>
            <w:vAlign w:val="center"/>
          </w:tcPr>
          <w:p w14:paraId="5E133F99" w14:textId="77777777" w:rsidR="00591D32" w:rsidRPr="00007CA0" w:rsidRDefault="00573F37" w:rsidP="00573F37">
            <w:pPr>
              <w:autoSpaceDE w:val="0"/>
              <w:autoSpaceDN w:val="0"/>
              <w:adjustRightInd w:val="0"/>
              <w:spacing w:after="0" w:line="240" w:lineRule="auto"/>
              <w:jc w:val="center"/>
              <w:rPr>
                <w:szCs w:val="24"/>
                <w:lang w:val="en-US"/>
              </w:rPr>
            </w:pPr>
            <w:r>
              <w:rPr>
                <w:szCs w:val="24"/>
                <w:lang w:val="en-US"/>
              </w:rPr>
              <w:t>Taip/Ne</w:t>
            </w:r>
          </w:p>
        </w:tc>
      </w:tr>
      <w:tr w:rsidR="00591D32" w:rsidRPr="00007CA0" w14:paraId="5C37B006" w14:textId="77777777" w:rsidTr="00573F37">
        <w:tc>
          <w:tcPr>
            <w:tcW w:w="2987" w:type="dxa"/>
            <w:gridSpan w:val="2"/>
            <w:tcBorders>
              <w:top w:val="single" w:sz="4" w:space="0" w:color="000000"/>
              <w:left w:val="single" w:sz="4" w:space="0" w:color="000000"/>
              <w:bottom w:val="single" w:sz="4" w:space="0" w:color="000000"/>
            </w:tcBorders>
            <w:vAlign w:val="center"/>
          </w:tcPr>
          <w:p w14:paraId="5A37638D" w14:textId="77777777" w:rsidR="00591D32" w:rsidRPr="00E54741" w:rsidRDefault="00591D32" w:rsidP="00591D32">
            <w:pPr>
              <w:autoSpaceDE w:val="0"/>
              <w:jc w:val="center"/>
              <w:rPr>
                <w:sz w:val="22"/>
              </w:rPr>
            </w:pPr>
            <w:r w:rsidRPr="00E54741">
              <w:rPr>
                <w:sz w:val="22"/>
              </w:rPr>
              <w:t>Variklio galia, kW</w:t>
            </w:r>
          </w:p>
        </w:tc>
        <w:tc>
          <w:tcPr>
            <w:tcW w:w="3548" w:type="dxa"/>
            <w:tcBorders>
              <w:top w:val="single" w:sz="4" w:space="0" w:color="000000"/>
              <w:left w:val="single" w:sz="4" w:space="0" w:color="000000"/>
              <w:bottom w:val="single" w:sz="4" w:space="0" w:color="000000"/>
              <w:right w:val="single" w:sz="4" w:space="0" w:color="000000"/>
            </w:tcBorders>
            <w:vAlign w:val="center"/>
          </w:tcPr>
          <w:p w14:paraId="19F30638" w14:textId="77777777" w:rsidR="00591D32" w:rsidRPr="00E54741" w:rsidRDefault="00591D32" w:rsidP="00591D32">
            <w:pPr>
              <w:autoSpaceDE w:val="0"/>
              <w:spacing w:after="0" w:line="240" w:lineRule="auto"/>
              <w:jc w:val="center"/>
              <w:rPr>
                <w:sz w:val="22"/>
                <w:lang w:eastAsia="lt-LT"/>
              </w:rPr>
            </w:pPr>
            <w:r w:rsidRPr="00E54741">
              <w:rPr>
                <w:sz w:val="22"/>
                <w:lang w:eastAsia="lt-LT"/>
              </w:rPr>
              <w:t>Ne mažiau 160 kW.</w:t>
            </w:r>
          </w:p>
        </w:tc>
        <w:tc>
          <w:tcPr>
            <w:tcW w:w="2679" w:type="dxa"/>
            <w:tcBorders>
              <w:top w:val="single" w:sz="4" w:space="0" w:color="000000"/>
              <w:left w:val="single" w:sz="4" w:space="0" w:color="auto"/>
              <w:bottom w:val="single" w:sz="4" w:space="0" w:color="000000"/>
              <w:right w:val="single" w:sz="4" w:space="0" w:color="000000"/>
            </w:tcBorders>
            <w:vAlign w:val="center"/>
          </w:tcPr>
          <w:p w14:paraId="1B425EB3" w14:textId="77777777" w:rsidR="00591D32" w:rsidRPr="00007CA0" w:rsidRDefault="00573F37" w:rsidP="00573F37">
            <w:pPr>
              <w:autoSpaceDE w:val="0"/>
              <w:autoSpaceDN w:val="0"/>
              <w:adjustRightInd w:val="0"/>
              <w:spacing w:after="0" w:line="240" w:lineRule="auto"/>
              <w:jc w:val="center"/>
              <w:rPr>
                <w:szCs w:val="24"/>
                <w:lang w:val="en-US"/>
              </w:rPr>
            </w:pPr>
            <w:r>
              <w:rPr>
                <w:szCs w:val="24"/>
                <w:lang w:val="en-US"/>
              </w:rPr>
              <w:t>Nurodoma variklio galia, kW</w:t>
            </w:r>
          </w:p>
        </w:tc>
      </w:tr>
      <w:tr w:rsidR="00591D32" w:rsidRPr="00007CA0" w14:paraId="276E9D70" w14:textId="77777777" w:rsidTr="00573F37">
        <w:tc>
          <w:tcPr>
            <w:tcW w:w="2987" w:type="dxa"/>
            <w:gridSpan w:val="2"/>
            <w:tcBorders>
              <w:top w:val="single" w:sz="4" w:space="0" w:color="000000"/>
              <w:left w:val="single" w:sz="4" w:space="0" w:color="000000"/>
              <w:bottom w:val="single" w:sz="4" w:space="0" w:color="000000"/>
            </w:tcBorders>
            <w:vAlign w:val="center"/>
          </w:tcPr>
          <w:p w14:paraId="5F68BC75" w14:textId="77777777" w:rsidR="00591D32" w:rsidRPr="00E54741" w:rsidRDefault="00591D32" w:rsidP="00591D32">
            <w:pPr>
              <w:autoSpaceDE w:val="0"/>
              <w:jc w:val="center"/>
              <w:rPr>
                <w:sz w:val="22"/>
              </w:rPr>
            </w:pPr>
            <w:r w:rsidRPr="00E54741">
              <w:rPr>
                <w:sz w:val="22"/>
              </w:rPr>
              <w:t>Krovinių kėbulas</w:t>
            </w:r>
          </w:p>
        </w:tc>
        <w:tc>
          <w:tcPr>
            <w:tcW w:w="3548" w:type="dxa"/>
            <w:tcBorders>
              <w:top w:val="single" w:sz="4" w:space="0" w:color="000000"/>
              <w:left w:val="single" w:sz="4" w:space="0" w:color="000000"/>
              <w:bottom w:val="single" w:sz="4" w:space="0" w:color="000000"/>
              <w:right w:val="single" w:sz="4" w:space="0" w:color="000000"/>
            </w:tcBorders>
            <w:vAlign w:val="center"/>
          </w:tcPr>
          <w:p w14:paraId="5012AC05" w14:textId="77777777" w:rsidR="00591D32" w:rsidRPr="00E54741" w:rsidRDefault="00591D32" w:rsidP="00591D32">
            <w:pPr>
              <w:autoSpaceDE w:val="0"/>
              <w:spacing w:after="0" w:line="240" w:lineRule="auto"/>
              <w:jc w:val="center"/>
              <w:rPr>
                <w:sz w:val="22"/>
                <w:lang w:eastAsia="lt-LT"/>
              </w:rPr>
            </w:pPr>
            <w:r w:rsidRPr="00E54741">
              <w:rPr>
                <w:sz w:val="22"/>
                <w:lang w:eastAsia="lt-LT"/>
              </w:rPr>
              <w:t>Ilgis ne mažesnis nei 6,50 m, plotis ne mažesnis nei 2,40 m, aukštis ne mažesnis nei 2,00 m, privalomas krovinių kėbulo apšvietimas tolygiai apšviečiantis krovinių kėbulą per visą jo ilgį, privalomos ne siauresnės kaip 2 m pločio durys kroviniui pakrauti / iškrauti kėbulo gale.</w:t>
            </w:r>
          </w:p>
          <w:p w14:paraId="775E1BA6" w14:textId="77777777" w:rsidR="00591D32" w:rsidRPr="00E54741" w:rsidRDefault="00591D32" w:rsidP="00591D32">
            <w:pPr>
              <w:autoSpaceDE w:val="0"/>
              <w:spacing w:after="0" w:line="240" w:lineRule="auto"/>
              <w:jc w:val="center"/>
              <w:rPr>
                <w:sz w:val="22"/>
                <w:lang w:eastAsia="lt-LT"/>
              </w:rPr>
            </w:pPr>
            <w:r w:rsidRPr="00E54741">
              <w:rPr>
                <w:sz w:val="22"/>
                <w:lang w:eastAsia="lt-LT"/>
              </w:rPr>
              <w:t>Privalumas – papildomos durys kėbulo šone / šonuose.</w:t>
            </w:r>
          </w:p>
        </w:tc>
        <w:tc>
          <w:tcPr>
            <w:tcW w:w="2679" w:type="dxa"/>
            <w:tcBorders>
              <w:top w:val="single" w:sz="4" w:space="0" w:color="000000"/>
              <w:left w:val="single" w:sz="4" w:space="0" w:color="auto"/>
              <w:bottom w:val="single" w:sz="4" w:space="0" w:color="000000"/>
              <w:right w:val="single" w:sz="4" w:space="0" w:color="000000"/>
            </w:tcBorders>
            <w:vAlign w:val="center"/>
          </w:tcPr>
          <w:p w14:paraId="7057955B" w14:textId="77777777" w:rsidR="00591D32" w:rsidRDefault="00573F37" w:rsidP="00573F37">
            <w:pPr>
              <w:autoSpaceDE w:val="0"/>
              <w:autoSpaceDN w:val="0"/>
              <w:adjustRightInd w:val="0"/>
              <w:spacing w:after="0" w:line="240" w:lineRule="auto"/>
              <w:jc w:val="center"/>
              <w:rPr>
                <w:szCs w:val="24"/>
                <w:lang w:val="en-US"/>
              </w:rPr>
            </w:pPr>
            <w:r>
              <w:rPr>
                <w:szCs w:val="24"/>
                <w:lang w:val="en-US"/>
              </w:rPr>
              <w:t>Nurodomas ilgis, plotis ir aukštis metrais.</w:t>
            </w:r>
          </w:p>
          <w:p w14:paraId="6B09AD2E" w14:textId="77777777" w:rsidR="00573F37" w:rsidRDefault="00573F37" w:rsidP="00573F37">
            <w:pPr>
              <w:autoSpaceDE w:val="0"/>
              <w:autoSpaceDN w:val="0"/>
              <w:adjustRightInd w:val="0"/>
              <w:spacing w:after="0" w:line="240" w:lineRule="auto"/>
              <w:jc w:val="center"/>
              <w:rPr>
                <w:szCs w:val="24"/>
                <w:lang w:val="en-US"/>
              </w:rPr>
            </w:pPr>
          </w:p>
          <w:p w14:paraId="6D45B7EB" w14:textId="77777777" w:rsidR="00573F37" w:rsidRDefault="00573F37" w:rsidP="00573F37">
            <w:pPr>
              <w:autoSpaceDE w:val="0"/>
              <w:autoSpaceDN w:val="0"/>
              <w:adjustRightInd w:val="0"/>
              <w:spacing w:after="0" w:line="240" w:lineRule="auto"/>
              <w:jc w:val="center"/>
              <w:rPr>
                <w:szCs w:val="24"/>
                <w:lang w:val="en-US"/>
              </w:rPr>
            </w:pPr>
            <w:r>
              <w:rPr>
                <w:szCs w:val="24"/>
                <w:lang w:val="en-US"/>
              </w:rPr>
              <w:t>Kėbulo apšvietimas per visa jo ilgį Taip/Ne</w:t>
            </w:r>
          </w:p>
          <w:p w14:paraId="26AD961A" w14:textId="77777777" w:rsidR="00573F37" w:rsidRDefault="00573F37" w:rsidP="00573F37">
            <w:pPr>
              <w:autoSpaceDE w:val="0"/>
              <w:autoSpaceDN w:val="0"/>
              <w:adjustRightInd w:val="0"/>
              <w:spacing w:after="0" w:line="240" w:lineRule="auto"/>
              <w:jc w:val="center"/>
              <w:rPr>
                <w:szCs w:val="24"/>
                <w:lang w:val="en-US"/>
              </w:rPr>
            </w:pPr>
          </w:p>
          <w:p w14:paraId="6C64344A" w14:textId="77777777" w:rsidR="00573F37" w:rsidRDefault="00573F37" w:rsidP="00573F37">
            <w:pPr>
              <w:autoSpaceDE w:val="0"/>
              <w:autoSpaceDN w:val="0"/>
              <w:adjustRightInd w:val="0"/>
              <w:spacing w:after="0" w:line="240" w:lineRule="auto"/>
              <w:jc w:val="center"/>
              <w:rPr>
                <w:szCs w:val="24"/>
                <w:lang w:val="en-US"/>
              </w:rPr>
            </w:pPr>
            <w:r>
              <w:rPr>
                <w:szCs w:val="24"/>
                <w:lang w:val="en-US"/>
              </w:rPr>
              <w:t>Nurodomas durų kėbulo gale plotis metrais</w:t>
            </w:r>
          </w:p>
          <w:p w14:paraId="5B36FAB6" w14:textId="77777777" w:rsidR="00573F37" w:rsidRDefault="00573F37" w:rsidP="00573F37">
            <w:pPr>
              <w:autoSpaceDE w:val="0"/>
              <w:autoSpaceDN w:val="0"/>
              <w:adjustRightInd w:val="0"/>
              <w:spacing w:after="0" w:line="240" w:lineRule="auto"/>
              <w:jc w:val="center"/>
              <w:rPr>
                <w:szCs w:val="24"/>
                <w:lang w:val="en-US"/>
              </w:rPr>
            </w:pPr>
          </w:p>
          <w:p w14:paraId="673CED75" w14:textId="77777777" w:rsidR="00573F37" w:rsidRPr="00007CA0" w:rsidRDefault="00573F37" w:rsidP="00573F37">
            <w:pPr>
              <w:autoSpaceDE w:val="0"/>
              <w:autoSpaceDN w:val="0"/>
              <w:adjustRightInd w:val="0"/>
              <w:spacing w:after="0" w:line="240" w:lineRule="auto"/>
              <w:jc w:val="center"/>
              <w:rPr>
                <w:szCs w:val="24"/>
                <w:lang w:val="en-US"/>
              </w:rPr>
            </w:pPr>
            <w:r>
              <w:rPr>
                <w:szCs w:val="24"/>
                <w:lang w:val="en-US"/>
              </w:rPr>
              <w:t>Durys kėbulo šone Taip/Ne</w:t>
            </w:r>
          </w:p>
        </w:tc>
      </w:tr>
      <w:tr w:rsidR="00591D32" w:rsidRPr="00007CA0" w14:paraId="6406326F" w14:textId="77777777" w:rsidTr="00573F37">
        <w:tc>
          <w:tcPr>
            <w:tcW w:w="2987" w:type="dxa"/>
            <w:gridSpan w:val="2"/>
            <w:tcBorders>
              <w:top w:val="single" w:sz="4" w:space="0" w:color="000000"/>
              <w:left w:val="single" w:sz="4" w:space="0" w:color="000000"/>
              <w:bottom w:val="single" w:sz="4" w:space="0" w:color="000000"/>
            </w:tcBorders>
            <w:vAlign w:val="center"/>
          </w:tcPr>
          <w:p w14:paraId="599A95CC" w14:textId="77777777" w:rsidR="00591D32" w:rsidRPr="00E54741" w:rsidRDefault="00591D32" w:rsidP="00591D32">
            <w:pPr>
              <w:autoSpaceDE w:val="0"/>
              <w:jc w:val="center"/>
              <w:rPr>
                <w:sz w:val="22"/>
              </w:rPr>
            </w:pPr>
            <w:r w:rsidRPr="00E54741">
              <w:rPr>
                <w:sz w:val="22"/>
              </w:rPr>
              <w:t>Krovinių tvirtinimo taškai</w:t>
            </w:r>
          </w:p>
        </w:tc>
        <w:tc>
          <w:tcPr>
            <w:tcW w:w="3548" w:type="dxa"/>
            <w:tcBorders>
              <w:top w:val="single" w:sz="4" w:space="0" w:color="000000"/>
              <w:left w:val="single" w:sz="4" w:space="0" w:color="000000"/>
              <w:bottom w:val="single" w:sz="4" w:space="0" w:color="000000"/>
              <w:right w:val="single" w:sz="4" w:space="0" w:color="000000"/>
            </w:tcBorders>
            <w:vAlign w:val="center"/>
          </w:tcPr>
          <w:p w14:paraId="1A719139" w14:textId="77777777" w:rsidR="00591D32" w:rsidRPr="00E54741" w:rsidRDefault="00591D32" w:rsidP="00591D32">
            <w:pPr>
              <w:autoSpaceDE w:val="0"/>
              <w:spacing w:after="0" w:line="240" w:lineRule="auto"/>
              <w:jc w:val="center"/>
              <w:rPr>
                <w:sz w:val="22"/>
                <w:lang w:eastAsia="lt-LT"/>
              </w:rPr>
            </w:pPr>
            <w:r w:rsidRPr="00E54741">
              <w:rPr>
                <w:sz w:val="22"/>
                <w:lang w:eastAsia="lt-LT"/>
              </w:rPr>
              <w:t>Krovinių kėbule privalo būti įrengti krovinių tvirtinimo taškai kėbulo grindyse ir/arba sienose.</w:t>
            </w:r>
          </w:p>
        </w:tc>
        <w:tc>
          <w:tcPr>
            <w:tcW w:w="2679" w:type="dxa"/>
            <w:tcBorders>
              <w:top w:val="single" w:sz="4" w:space="0" w:color="000000"/>
              <w:left w:val="single" w:sz="4" w:space="0" w:color="auto"/>
              <w:bottom w:val="single" w:sz="4" w:space="0" w:color="000000"/>
              <w:right w:val="single" w:sz="4" w:space="0" w:color="000000"/>
            </w:tcBorders>
            <w:vAlign w:val="center"/>
          </w:tcPr>
          <w:p w14:paraId="11DCF095" w14:textId="77777777" w:rsidR="00591D32" w:rsidRPr="00007CA0" w:rsidRDefault="00573F37" w:rsidP="00573F37">
            <w:pPr>
              <w:autoSpaceDE w:val="0"/>
              <w:autoSpaceDN w:val="0"/>
              <w:adjustRightInd w:val="0"/>
              <w:spacing w:after="0" w:line="240" w:lineRule="auto"/>
              <w:jc w:val="center"/>
              <w:rPr>
                <w:szCs w:val="24"/>
                <w:lang w:val="en-US"/>
              </w:rPr>
            </w:pPr>
            <w:r>
              <w:rPr>
                <w:szCs w:val="24"/>
                <w:lang w:eastAsia="lt-LT"/>
              </w:rPr>
              <w:t xml:space="preserve">Nurodomas (kiekis vnt.) </w:t>
            </w:r>
            <w:r w:rsidRPr="002F1BF3">
              <w:rPr>
                <w:szCs w:val="24"/>
                <w:lang w:eastAsia="lt-LT"/>
              </w:rPr>
              <w:t>krovinių tvirtinimo taškai kėbulo grindyse ir/arba sienose.</w:t>
            </w:r>
          </w:p>
        </w:tc>
      </w:tr>
      <w:tr w:rsidR="00591D32" w:rsidRPr="00007CA0" w14:paraId="388B9BBA" w14:textId="77777777" w:rsidTr="00573F37">
        <w:tc>
          <w:tcPr>
            <w:tcW w:w="2987" w:type="dxa"/>
            <w:gridSpan w:val="2"/>
            <w:tcBorders>
              <w:top w:val="single" w:sz="4" w:space="0" w:color="000000"/>
              <w:left w:val="single" w:sz="4" w:space="0" w:color="000000"/>
              <w:bottom w:val="single" w:sz="4" w:space="0" w:color="000000"/>
            </w:tcBorders>
            <w:vAlign w:val="center"/>
          </w:tcPr>
          <w:p w14:paraId="5CC9AFE7" w14:textId="77777777" w:rsidR="00591D32" w:rsidRPr="00E54741" w:rsidRDefault="00591D32" w:rsidP="00591D32">
            <w:pPr>
              <w:autoSpaceDE w:val="0"/>
              <w:jc w:val="center"/>
              <w:rPr>
                <w:sz w:val="22"/>
              </w:rPr>
            </w:pPr>
            <w:r w:rsidRPr="00E54741">
              <w:rPr>
                <w:sz w:val="22"/>
              </w:rPr>
              <w:t>Krovinių liftas</w:t>
            </w:r>
          </w:p>
        </w:tc>
        <w:tc>
          <w:tcPr>
            <w:tcW w:w="3548" w:type="dxa"/>
            <w:tcBorders>
              <w:top w:val="single" w:sz="4" w:space="0" w:color="000000"/>
              <w:left w:val="single" w:sz="4" w:space="0" w:color="000000"/>
              <w:bottom w:val="single" w:sz="4" w:space="0" w:color="000000"/>
              <w:right w:val="single" w:sz="4" w:space="0" w:color="000000"/>
            </w:tcBorders>
            <w:vAlign w:val="center"/>
          </w:tcPr>
          <w:p w14:paraId="406E1A1E" w14:textId="77777777" w:rsidR="00591D32" w:rsidRPr="00E54741" w:rsidRDefault="00591D32" w:rsidP="00591D32">
            <w:pPr>
              <w:autoSpaceDE w:val="0"/>
              <w:spacing w:after="0" w:line="240" w:lineRule="auto"/>
              <w:jc w:val="center"/>
              <w:rPr>
                <w:sz w:val="22"/>
                <w:lang w:eastAsia="lt-LT"/>
              </w:rPr>
            </w:pPr>
            <w:r w:rsidRPr="00E54741">
              <w:rPr>
                <w:sz w:val="22"/>
                <w:lang w:eastAsia="lt-LT"/>
              </w:rPr>
              <w:t>Krovinių kėbulo gale, keliamoji galia ne mažesnė kaip 1 t.</w:t>
            </w:r>
          </w:p>
        </w:tc>
        <w:tc>
          <w:tcPr>
            <w:tcW w:w="2679" w:type="dxa"/>
            <w:tcBorders>
              <w:top w:val="single" w:sz="4" w:space="0" w:color="000000"/>
              <w:left w:val="single" w:sz="4" w:space="0" w:color="auto"/>
              <w:bottom w:val="single" w:sz="4" w:space="0" w:color="000000"/>
              <w:right w:val="single" w:sz="4" w:space="0" w:color="000000"/>
            </w:tcBorders>
            <w:vAlign w:val="center"/>
          </w:tcPr>
          <w:p w14:paraId="5AECCBA3" w14:textId="77777777" w:rsidR="00591D32" w:rsidRDefault="009B2D59" w:rsidP="00573F37">
            <w:pPr>
              <w:autoSpaceDE w:val="0"/>
              <w:autoSpaceDN w:val="0"/>
              <w:adjustRightInd w:val="0"/>
              <w:spacing w:after="0" w:line="240" w:lineRule="auto"/>
              <w:jc w:val="center"/>
              <w:rPr>
                <w:szCs w:val="24"/>
                <w:lang w:val="en-US"/>
              </w:rPr>
            </w:pPr>
            <w:r w:rsidRPr="009B2D59">
              <w:rPr>
                <w:szCs w:val="24"/>
                <w:lang w:val="en-US"/>
              </w:rPr>
              <w:t>Krovinių liftas</w:t>
            </w:r>
            <w:r>
              <w:rPr>
                <w:szCs w:val="24"/>
                <w:lang w:val="en-US"/>
              </w:rPr>
              <w:t xml:space="preserve"> Taip/Ne</w:t>
            </w:r>
          </w:p>
          <w:p w14:paraId="494D04C8" w14:textId="77777777" w:rsidR="009B2D59" w:rsidRDefault="009B2D59" w:rsidP="00573F37">
            <w:pPr>
              <w:autoSpaceDE w:val="0"/>
              <w:autoSpaceDN w:val="0"/>
              <w:adjustRightInd w:val="0"/>
              <w:spacing w:after="0" w:line="240" w:lineRule="auto"/>
              <w:jc w:val="center"/>
              <w:rPr>
                <w:szCs w:val="24"/>
                <w:lang w:val="en-US"/>
              </w:rPr>
            </w:pPr>
          </w:p>
          <w:p w14:paraId="2ABD3AF5" w14:textId="77777777" w:rsidR="009B2D59" w:rsidRPr="00007CA0" w:rsidRDefault="009B2D59" w:rsidP="00573F37">
            <w:pPr>
              <w:autoSpaceDE w:val="0"/>
              <w:autoSpaceDN w:val="0"/>
              <w:adjustRightInd w:val="0"/>
              <w:spacing w:after="0" w:line="240" w:lineRule="auto"/>
              <w:jc w:val="center"/>
              <w:rPr>
                <w:szCs w:val="24"/>
                <w:lang w:val="en-US"/>
              </w:rPr>
            </w:pPr>
            <w:r>
              <w:rPr>
                <w:szCs w:val="24"/>
                <w:lang w:val="en-US"/>
              </w:rPr>
              <w:t xml:space="preserve">Nurodoma </w:t>
            </w:r>
            <w:r w:rsidRPr="009B2D59">
              <w:rPr>
                <w:szCs w:val="24"/>
                <w:lang w:val="en-US"/>
              </w:rPr>
              <w:t xml:space="preserve">kėbulo gale, </w:t>
            </w:r>
            <w:r>
              <w:rPr>
                <w:szCs w:val="24"/>
                <w:lang w:val="en-US"/>
              </w:rPr>
              <w:t xml:space="preserve">lifto </w:t>
            </w:r>
            <w:r w:rsidRPr="009B2D59">
              <w:rPr>
                <w:szCs w:val="24"/>
                <w:lang w:val="en-US"/>
              </w:rPr>
              <w:t>keliamoji galia</w:t>
            </w:r>
            <w:r>
              <w:rPr>
                <w:szCs w:val="24"/>
                <w:lang w:val="en-US"/>
              </w:rPr>
              <w:t xml:space="preserve"> tonomis</w:t>
            </w:r>
          </w:p>
        </w:tc>
      </w:tr>
      <w:tr w:rsidR="00591D32" w:rsidRPr="00007CA0" w14:paraId="0A293CFE" w14:textId="77777777" w:rsidTr="00E54741">
        <w:trPr>
          <w:trHeight w:val="728"/>
        </w:trPr>
        <w:tc>
          <w:tcPr>
            <w:tcW w:w="2987" w:type="dxa"/>
            <w:gridSpan w:val="2"/>
            <w:tcBorders>
              <w:top w:val="single" w:sz="4" w:space="0" w:color="000000"/>
              <w:left w:val="single" w:sz="4" w:space="0" w:color="000000"/>
              <w:bottom w:val="single" w:sz="4" w:space="0" w:color="000000"/>
            </w:tcBorders>
            <w:vAlign w:val="center"/>
          </w:tcPr>
          <w:p w14:paraId="5EE1F66D" w14:textId="77777777" w:rsidR="00591D32" w:rsidRPr="00E54741" w:rsidRDefault="00591D32" w:rsidP="00591D32">
            <w:pPr>
              <w:autoSpaceDE w:val="0"/>
              <w:jc w:val="center"/>
              <w:rPr>
                <w:sz w:val="22"/>
              </w:rPr>
            </w:pPr>
            <w:r w:rsidRPr="00E54741">
              <w:rPr>
                <w:sz w:val="22"/>
              </w:rPr>
              <w:t>Priekabos vilkimo kablys / priekabos pneumatikos jungtys</w:t>
            </w:r>
          </w:p>
        </w:tc>
        <w:tc>
          <w:tcPr>
            <w:tcW w:w="3548" w:type="dxa"/>
            <w:tcBorders>
              <w:top w:val="single" w:sz="4" w:space="0" w:color="000000"/>
              <w:left w:val="single" w:sz="4" w:space="0" w:color="000000"/>
              <w:bottom w:val="single" w:sz="4" w:space="0" w:color="000000"/>
              <w:right w:val="single" w:sz="4" w:space="0" w:color="000000"/>
            </w:tcBorders>
            <w:vAlign w:val="center"/>
          </w:tcPr>
          <w:p w14:paraId="1DB794DB" w14:textId="77777777" w:rsidR="00591D32" w:rsidRPr="00E54741" w:rsidRDefault="00591D32" w:rsidP="00591D32">
            <w:pPr>
              <w:autoSpaceDE w:val="0"/>
              <w:spacing w:after="0" w:line="240" w:lineRule="auto"/>
              <w:jc w:val="center"/>
              <w:rPr>
                <w:sz w:val="22"/>
                <w:lang w:eastAsia="lt-LT"/>
              </w:rPr>
            </w:pPr>
            <w:r w:rsidRPr="00E54741">
              <w:rPr>
                <w:sz w:val="22"/>
                <w:lang w:eastAsia="lt-LT"/>
              </w:rPr>
              <w:t>Privaloma, suderinami su priekaba KOGEL AHW 15.</w:t>
            </w:r>
          </w:p>
        </w:tc>
        <w:tc>
          <w:tcPr>
            <w:tcW w:w="2679" w:type="dxa"/>
            <w:tcBorders>
              <w:top w:val="single" w:sz="4" w:space="0" w:color="000000"/>
              <w:left w:val="single" w:sz="4" w:space="0" w:color="auto"/>
              <w:bottom w:val="single" w:sz="4" w:space="0" w:color="000000"/>
              <w:right w:val="single" w:sz="4" w:space="0" w:color="000000"/>
            </w:tcBorders>
            <w:vAlign w:val="center"/>
          </w:tcPr>
          <w:p w14:paraId="26D6668F" w14:textId="77777777" w:rsidR="00591D32" w:rsidRPr="00007CA0" w:rsidRDefault="009B2D59" w:rsidP="00573F37">
            <w:pPr>
              <w:autoSpaceDE w:val="0"/>
              <w:autoSpaceDN w:val="0"/>
              <w:adjustRightInd w:val="0"/>
              <w:spacing w:after="0" w:line="240" w:lineRule="auto"/>
              <w:jc w:val="center"/>
              <w:rPr>
                <w:szCs w:val="24"/>
                <w:lang w:val="en-US"/>
              </w:rPr>
            </w:pPr>
            <w:r>
              <w:rPr>
                <w:szCs w:val="24"/>
                <w:lang w:val="en-US"/>
              </w:rPr>
              <w:t>Taip/Ne</w:t>
            </w:r>
          </w:p>
        </w:tc>
      </w:tr>
      <w:tr w:rsidR="00591D32" w:rsidRPr="00007CA0" w14:paraId="09E6E738" w14:textId="77777777" w:rsidTr="00E54741">
        <w:trPr>
          <w:trHeight w:val="623"/>
        </w:trPr>
        <w:tc>
          <w:tcPr>
            <w:tcW w:w="2987" w:type="dxa"/>
            <w:gridSpan w:val="2"/>
            <w:tcBorders>
              <w:top w:val="single" w:sz="4" w:space="0" w:color="000000"/>
              <w:left w:val="single" w:sz="4" w:space="0" w:color="000000"/>
              <w:bottom w:val="single" w:sz="4" w:space="0" w:color="000000"/>
            </w:tcBorders>
            <w:vAlign w:val="center"/>
          </w:tcPr>
          <w:p w14:paraId="6B1582DC" w14:textId="77777777" w:rsidR="00591D32" w:rsidRPr="00E54741" w:rsidRDefault="00591D32" w:rsidP="00591D32">
            <w:pPr>
              <w:autoSpaceDE w:val="0"/>
              <w:jc w:val="center"/>
              <w:rPr>
                <w:sz w:val="22"/>
              </w:rPr>
            </w:pPr>
            <w:r w:rsidRPr="00E54741">
              <w:rPr>
                <w:sz w:val="22"/>
              </w:rPr>
              <w:t>Leidžiamos vilkti priekabos masė</w:t>
            </w:r>
          </w:p>
        </w:tc>
        <w:tc>
          <w:tcPr>
            <w:tcW w:w="3548" w:type="dxa"/>
            <w:tcBorders>
              <w:top w:val="single" w:sz="4" w:space="0" w:color="000000"/>
              <w:left w:val="single" w:sz="4" w:space="0" w:color="000000"/>
              <w:bottom w:val="single" w:sz="4" w:space="0" w:color="000000"/>
              <w:right w:val="single" w:sz="4" w:space="0" w:color="000000"/>
            </w:tcBorders>
            <w:vAlign w:val="center"/>
          </w:tcPr>
          <w:p w14:paraId="334A20AB" w14:textId="77777777" w:rsidR="00591D32" w:rsidRPr="00E54741" w:rsidRDefault="00591D32" w:rsidP="00591D32">
            <w:pPr>
              <w:autoSpaceDE w:val="0"/>
              <w:spacing w:after="0" w:line="240" w:lineRule="auto"/>
              <w:jc w:val="center"/>
              <w:rPr>
                <w:sz w:val="22"/>
                <w:lang w:eastAsia="lt-LT"/>
              </w:rPr>
            </w:pPr>
            <w:r w:rsidRPr="00E54741">
              <w:rPr>
                <w:sz w:val="22"/>
                <w:lang w:eastAsia="lt-LT"/>
              </w:rPr>
              <w:t>Ne mažiau 3 t.</w:t>
            </w:r>
          </w:p>
        </w:tc>
        <w:tc>
          <w:tcPr>
            <w:tcW w:w="2679" w:type="dxa"/>
            <w:tcBorders>
              <w:top w:val="single" w:sz="4" w:space="0" w:color="000000"/>
              <w:left w:val="single" w:sz="4" w:space="0" w:color="auto"/>
              <w:bottom w:val="single" w:sz="4" w:space="0" w:color="000000"/>
              <w:right w:val="single" w:sz="4" w:space="0" w:color="000000"/>
            </w:tcBorders>
            <w:vAlign w:val="center"/>
          </w:tcPr>
          <w:p w14:paraId="3DD40595" w14:textId="77777777" w:rsidR="00591D32" w:rsidRPr="00007CA0" w:rsidRDefault="009B2D59" w:rsidP="00573F37">
            <w:pPr>
              <w:autoSpaceDE w:val="0"/>
              <w:autoSpaceDN w:val="0"/>
              <w:adjustRightInd w:val="0"/>
              <w:spacing w:after="0" w:line="240" w:lineRule="auto"/>
              <w:jc w:val="center"/>
              <w:rPr>
                <w:szCs w:val="24"/>
                <w:lang w:val="en-US"/>
              </w:rPr>
            </w:pPr>
            <w:r>
              <w:rPr>
                <w:szCs w:val="24"/>
                <w:lang w:val="en-US"/>
              </w:rPr>
              <w:t>Nurodoma priekabos vilkimo masė tonomis</w:t>
            </w:r>
          </w:p>
        </w:tc>
      </w:tr>
      <w:tr w:rsidR="00591D32" w:rsidRPr="00007CA0" w14:paraId="0C558F33" w14:textId="77777777" w:rsidTr="00573F37">
        <w:tc>
          <w:tcPr>
            <w:tcW w:w="2987" w:type="dxa"/>
            <w:gridSpan w:val="2"/>
            <w:tcBorders>
              <w:top w:val="single" w:sz="4" w:space="0" w:color="000000"/>
              <w:left w:val="single" w:sz="4" w:space="0" w:color="000000"/>
              <w:bottom w:val="single" w:sz="4" w:space="0" w:color="000000"/>
            </w:tcBorders>
            <w:vAlign w:val="center"/>
          </w:tcPr>
          <w:p w14:paraId="7A410AC2" w14:textId="77777777" w:rsidR="00591D32" w:rsidRPr="00E54741" w:rsidRDefault="00591D32" w:rsidP="00591D32">
            <w:pPr>
              <w:autoSpaceDE w:val="0"/>
              <w:jc w:val="center"/>
              <w:rPr>
                <w:sz w:val="22"/>
              </w:rPr>
            </w:pPr>
            <w:r w:rsidRPr="00E54741">
              <w:rPr>
                <w:sz w:val="22"/>
              </w:rPr>
              <w:t>Degalų tipas</w:t>
            </w:r>
          </w:p>
        </w:tc>
        <w:tc>
          <w:tcPr>
            <w:tcW w:w="3548" w:type="dxa"/>
            <w:tcBorders>
              <w:top w:val="single" w:sz="4" w:space="0" w:color="000000"/>
              <w:left w:val="single" w:sz="4" w:space="0" w:color="000000"/>
              <w:bottom w:val="single" w:sz="4" w:space="0" w:color="000000"/>
              <w:right w:val="single" w:sz="4" w:space="0" w:color="000000"/>
            </w:tcBorders>
            <w:vAlign w:val="center"/>
          </w:tcPr>
          <w:p w14:paraId="2C46B641" w14:textId="77777777" w:rsidR="00591D32" w:rsidRPr="00E54741" w:rsidRDefault="00591D32" w:rsidP="00591D32">
            <w:pPr>
              <w:autoSpaceDE w:val="0"/>
              <w:spacing w:after="0" w:line="240" w:lineRule="auto"/>
              <w:jc w:val="center"/>
              <w:rPr>
                <w:sz w:val="22"/>
                <w:lang w:eastAsia="lt-LT"/>
              </w:rPr>
            </w:pPr>
            <w:r w:rsidRPr="00E54741">
              <w:rPr>
                <w:sz w:val="22"/>
                <w:lang w:eastAsia="lt-LT"/>
              </w:rPr>
              <w:t>Dyzelinas.</w:t>
            </w:r>
          </w:p>
        </w:tc>
        <w:tc>
          <w:tcPr>
            <w:tcW w:w="2679" w:type="dxa"/>
            <w:tcBorders>
              <w:top w:val="single" w:sz="4" w:space="0" w:color="000000"/>
              <w:left w:val="single" w:sz="4" w:space="0" w:color="auto"/>
              <w:bottom w:val="single" w:sz="4" w:space="0" w:color="000000"/>
              <w:right w:val="single" w:sz="4" w:space="0" w:color="000000"/>
            </w:tcBorders>
            <w:vAlign w:val="center"/>
          </w:tcPr>
          <w:p w14:paraId="2FCAA62B" w14:textId="77777777" w:rsidR="00591D32" w:rsidRPr="00007CA0" w:rsidRDefault="009B2D59" w:rsidP="00573F37">
            <w:pPr>
              <w:autoSpaceDE w:val="0"/>
              <w:autoSpaceDN w:val="0"/>
              <w:adjustRightInd w:val="0"/>
              <w:spacing w:after="0" w:line="240" w:lineRule="auto"/>
              <w:jc w:val="center"/>
              <w:rPr>
                <w:szCs w:val="24"/>
                <w:lang w:val="en-US"/>
              </w:rPr>
            </w:pPr>
            <w:r>
              <w:rPr>
                <w:szCs w:val="24"/>
                <w:lang w:val="en-US"/>
              </w:rPr>
              <w:t>Nurodomas degalų tipas</w:t>
            </w:r>
          </w:p>
        </w:tc>
      </w:tr>
      <w:tr w:rsidR="00591D32" w:rsidRPr="00007CA0" w14:paraId="10A1D07C" w14:textId="77777777" w:rsidTr="00573F37">
        <w:tc>
          <w:tcPr>
            <w:tcW w:w="2987" w:type="dxa"/>
            <w:gridSpan w:val="2"/>
            <w:tcBorders>
              <w:top w:val="single" w:sz="4" w:space="0" w:color="000000"/>
              <w:left w:val="single" w:sz="4" w:space="0" w:color="000000"/>
              <w:bottom w:val="single" w:sz="4" w:space="0" w:color="000000"/>
            </w:tcBorders>
            <w:vAlign w:val="center"/>
          </w:tcPr>
          <w:p w14:paraId="49634742" w14:textId="77777777" w:rsidR="00591D32" w:rsidRPr="00E54741" w:rsidRDefault="00591D32" w:rsidP="00591D32">
            <w:pPr>
              <w:autoSpaceDE w:val="0"/>
              <w:jc w:val="center"/>
              <w:rPr>
                <w:sz w:val="22"/>
              </w:rPr>
            </w:pPr>
            <w:r w:rsidRPr="00E54741">
              <w:rPr>
                <w:sz w:val="22"/>
              </w:rPr>
              <w:t>Degalų sąnaudos</w:t>
            </w:r>
          </w:p>
        </w:tc>
        <w:tc>
          <w:tcPr>
            <w:tcW w:w="3548" w:type="dxa"/>
            <w:tcBorders>
              <w:top w:val="single" w:sz="4" w:space="0" w:color="000000"/>
              <w:left w:val="single" w:sz="4" w:space="0" w:color="000000"/>
              <w:bottom w:val="single" w:sz="4" w:space="0" w:color="000000"/>
              <w:right w:val="single" w:sz="4" w:space="0" w:color="000000"/>
            </w:tcBorders>
            <w:vAlign w:val="center"/>
          </w:tcPr>
          <w:p w14:paraId="00B17D81" w14:textId="77777777" w:rsidR="00591D32" w:rsidRPr="00E54741" w:rsidRDefault="00591D32" w:rsidP="00591D32">
            <w:pPr>
              <w:autoSpaceDE w:val="0"/>
              <w:spacing w:after="0" w:line="240" w:lineRule="auto"/>
              <w:jc w:val="center"/>
              <w:rPr>
                <w:sz w:val="22"/>
                <w:lang w:eastAsia="lt-LT"/>
              </w:rPr>
            </w:pPr>
            <w:r w:rsidRPr="00E54741">
              <w:rPr>
                <w:sz w:val="22"/>
                <w:lang w:eastAsia="lt-LT"/>
              </w:rPr>
              <w:t>Vidutinės degalų sąnaudos turi neviršyti 30 l/100 km.</w:t>
            </w:r>
          </w:p>
        </w:tc>
        <w:tc>
          <w:tcPr>
            <w:tcW w:w="2679" w:type="dxa"/>
            <w:tcBorders>
              <w:top w:val="single" w:sz="4" w:space="0" w:color="000000"/>
              <w:left w:val="single" w:sz="4" w:space="0" w:color="auto"/>
              <w:bottom w:val="single" w:sz="4" w:space="0" w:color="000000"/>
              <w:right w:val="single" w:sz="4" w:space="0" w:color="000000"/>
            </w:tcBorders>
            <w:vAlign w:val="center"/>
          </w:tcPr>
          <w:p w14:paraId="34287F20" w14:textId="77777777" w:rsidR="00591D32" w:rsidRPr="00007CA0" w:rsidRDefault="009B2D59" w:rsidP="00573F37">
            <w:pPr>
              <w:autoSpaceDE w:val="0"/>
              <w:autoSpaceDN w:val="0"/>
              <w:adjustRightInd w:val="0"/>
              <w:spacing w:after="0" w:line="240" w:lineRule="auto"/>
              <w:jc w:val="center"/>
              <w:rPr>
                <w:szCs w:val="24"/>
                <w:lang w:val="en-US"/>
              </w:rPr>
            </w:pPr>
            <w:r>
              <w:rPr>
                <w:szCs w:val="24"/>
                <w:lang w:val="en-US"/>
              </w:rPr>
              <w:t>Nurodomos degalų sanaudos</w:t>
            </w:r>
          </w:p>
        </w:tc>
      </w:tr>
      <w:tr w:rsidR="00591D32" w:rsidRPr="00007CA0" w14:paraId="3DECF47F" w14:textId="77777777" w:rsidTr="00E54741">
        <w:trPr>
          <w:trHeight w:val="272"/>
        </w:trPr>
        <w:tc>
          <w:tcPr>
            <w:tcW w:w="2987" w:type="dxa"/>
            <w:gridSpan w:val="2"/>
            <w:tcBorders>
              <w:top w:val="single" w:sz="4" w:space="0" w:color="000000"/>
              <w:left w:val="single" w:sz="4" w:space="0" w:color="000000"/>
              <w:bottom w:val="single" w:sz="4" w:space="0" w:color="000000"/>
            </w:tcBorders>
            <w:vAlign w:val="center"/>
          </w:tcPr>
          <w:p w14:paraId="2AC7EC91" w14:textId="77777777" w:rsidR="00591D32" w:rsidRPr="00E54741" w:rsidRDefault="00591D32" w:rsidP="00591D32">
            <w:pPr>
              <w:autoSpaceDE w:val="0"/>
              <w:jc w:val="center"/>
              <w:rPr>
                <w:sz w:val="22"/>
              </w:rPr>
            </w:pPr>
            <w:r w:rsidRPr="00E54741">
              <w:rPr>
                <w:sz w:val="22"/>
              </w:rPr>
              <w:t>Saugos diržai</w:t>
            </w:r>
          </w:p>
        </w:tc>
        <w:tc>
          <w:tcPr>
            <w:tcW w:w="3548" w:type="dxa"/>
            <w:tcBorders>
              <w:top w:val="single" w:sz="4" w:space="0" w:color="000000"/>
              <w:left w:val="single" w:sz="4" w:space="0" w:color="000000"/>
              <w:bottom w:val="single" w:sz="4" w:space="0" w:color="000000"/>
              <w:right w:val="single" w:sz="4" w:space="0" w:color="000000"/>
            </w:tcBorders>
            <w:vAlign w:val="center"/>
          </w:tcPr>
          <w:p w14:paraId="52CB4BC2" w14:textId="77777777" w:rsidR="00591D32" w:rsidRPr="00E54741" w:rsidRDefault="00591D32" w:rsidP="00591D32">
            <w:pPr>
              <w:autoSpaceDE w:val="0"/>
              <w:spacing w:after="0" w:line="240" w:lineRule="auto"/>
              <w:jc w:val="center"/>
              <w:rPr>
                <w:sz w:val="22"/>
                <w:lang w:eastAsia="lt-LT"/>
              </w:rPr>
            </w:pPr>
            <w:r w:rsidRPr="00E54741">
              <w:rPr>
                <w:sz w:val="22"/>
                <w:lang w:eastAsia="lt-LT"/>
              </w:rPr>
              <w:t>Vairuotojo ir keleivio vietoms.</w:t>
            </w:r>
          </w:p>
        </w:tc>
        <w:tc>
          <w:tcPr>
            <w:tcW w:w="2679" w:type="dxa"/>
            <w:tcBorders>
              <w:top w:val="single" w:sz="4" w:space="0" w:color="000000"/>
              <w:left w:val="single" w:sz="4" w:space="0" w:color="auto"/>
              <w:bottom w:val="single" w:sz="4" w:space="0" w:color="000000"/>
              <w:right w:val="single" w:sz="4" w:space="0" w:color="000000"/>
            </w:tcBorders>
            <w:vAlign w:val="center"/>
          </w:tcPr>
          <w:p w14:paraId="5C2621D6" w14:textId="77777777" w:rsidR="00591D32" w:rsidRPr="00007CA0" w:rsidRDefault="009B2D59" w:rsidP="00573F37">
            <w:pPr>
              <w:autoSpaceDE w:val="0"/>
              <w:autoSpaceDN w:val="0"/>
              <w:adjustRightInd w:val="0"/>
              <w:spacing w:after="0" w:line="240" w:lineRule="auto"/>
              <w:jc w:val="center"/>
              <w:rPr>
                <w:szCs w:val="24"/>
                <w:lang w:val="en-US"/>
              </w:rPr>
            </w:pPr>
            <w:r>
              <w:rPr>
                <w:szCs w:val="24"/>
                <w:lang w:val="en-US"/>
              </w:rPr>
              <w:t>Taip/Ne</w:t>
            </w:r>
          </w:p>
        </w:tc>
      </w:tr>
      <w:tr w:rsidR="00591D32" w:rsidRPr="00007CA0" w14:paraId="383B276E" w14:textId="77777777" w:rsidTr="00573F37">
        <w:tc>
          <w:tcPr>
            <w:tcW w:w="2987" w:type="dxa"/>
            <w:gridSpan w:val="2"/>
            <w:tcBorders>
              <w:top w:val="single" w:sz="4" w:space="0" w:color="000000"/>
              <w:left w:val="single" w:sz="4" w:space="0" w:color="000000"/>
              <w:bottom w:val="single" w:sz="4" w:space="0" w:color="000000"/>
            </w:tcBorders>
            <w:vAlign w:val="center"/>
          </w:tcPr>
          <w:p w14:paraId="466C793D" w14:textId="77777777" w:rsidR="00591D32" w:rsidRPr="00E54741" w:rsidRDefault="00591D32" w:rsidP="00591D32">
            <w:pPr>
              <w:autoSpaceDE w:val="0"/>
              <w:jc w:val="center"/>
              <w:rPr>
                <w:sz w:val="22"/>
              </w:rPr>
            </w:pPr>
            <w:r w:rsidRPr="00E54741">
              <w:rPr>
                <w:sz w:val="22"/>
              </w:rPr>
              <w:t>Salono šildymas ir vėdinimas</w:t>
            </w:r>
          </w:p>
        </w:tc>
        <w:tc>
          <w:tcPr>
            <w:tcW w:w="3548" w:type="dxa"/>
            <w:tcBorders>
              <w:top w:val="single" w:sz="4" w:space="0" w:color="000000"/>
              <w:left w:val="single" w:sz="4" w:space="0" w:color="000000"/>
              <w:bottom w:val="single" w:sz="4" w:space="0" w:color="000000"/>
              <w:right w:val="single" w:sz="4" w:space="0" w:color="000000"/>
            </w:tcBorders>
            <w:vAlign w:val="center"/>
          </w:tcPr>
          <w:p w14:paraId="4A73EF7A" w14:textId="77777777" w:rsidR="00591D32" w:rsidRPr="00E54741" w:rsidRDefault="00591D32" w:rsidP="00591D32">
            <w:pPr>
              <w:autoSpaceDE w:val="0"/>
              <w:spacing w:after="0" w:line="240" w:lineRule="auto"/>
              <w:jc w:val="center"/>
              <w:rPr>
                <w:sz w:val="22"/>
                <w:lang w:eastAsia="lt-LT"/>
              </w:rPr>
            </w:pPr>
            <w:r w:rsidRPr="00E54741">
              <w:rPr>
                <w:sz w:val="22"/>
                <w:lang w:eastAsia="lt-LT"/>
              </w:rPr>
              <w:t>Oro kondicionierius ir/arba klimato kontrolė.</w:t>
            </w:r>
          </w:p>
        </w:tc>
        <w:tc>
          <w:tcPr>
            <w:tcW w:w="2679" w:type="dxa"/>
            <w:tcBorders>
              <w:top w:val="single" w:sz="4" w:space="0" w:color="000000"/>
              <w:left w:val="single" w:sz="4" w:space="0" w:color="auto"/>
              <w:bottom w:val="single" w:sz="4" w:space="0" w:color="000000"/>
              <w:right w:val="single" w:sz="4" w:space="0" w:color="000000"/>
            </w:tcBorders>
            <w:vAlign w:val="center"/>
          </w:tcPr>
          <w:p w14:paraId="5CB6FEC0" w14:textId="77777777" w:rsidR="009B2D59" w:rsidRDefault="009B2D59" w:rsidP="00573F37">
            <w:pPr>
              <w:autoSpaceDE w:val="0"/>
              <w:autoSpaceDN w:val="0"/>
              <w:adjustRightInd w:val="0"/>
              <w:spacing w:after="0" w:line="240" w:lineRule="auto"/>
              <w:jc w:val="center"/>
              <w:rPr>
                <w:szCs w:val="24"/>
                <w:lang w:val="en-US"/>
              </w:rPr>
            </w:pPr>
            <w:r>
              <w:rPr>
                <w:szCs w:val="24"/>
                <w:lang w:val="en-US"/>
              </w:rPr>
              <w:t xml:space="preserve">Oro kondicionierius </w:t>
            </w:r>
          </w:p>
          <w:p w14:paraId="7357E703" w14:textId="77777777" w:rsidR="009B2D59" w:rsidRDefault="009B2D59" w:rsidP="00573F37">
            <w:pPr>
              <w:autoSpaceDE w:val="0"/>
              <w:autoSpaceDN w:val="0"/>
              <w:adjustRightInd w:val="0"/>
              <w:spacing w:after="0" w:line="240" w:lineRule="auto"/>
              <w:jc w:val="center"/>
              <w:rPr>
                <w:szCs w:val="24"/>
                <w:lang w:val="en-US"/>
              </w:rPr>
            </w:pPr>
            <w:r w:rsidRPr="009B2D59">
              <w:rPr>
                <w:szCs w:val="24"/>
                <w:lang w:val="en-US"/>
              </w:rPr>
              <w:t xml:space="preserve">arba </w:t>
            </w:r>
          </w:p>
          <w:p w14:paraId="0E464113" w14:textId="77777777" w:rsidR="00591D32" w:rsidRPr="00007CA0" w:rsidRDefault="009B2D59" w:rsidP="00573F37">
            <w:pPr>
              <w:autoSpaceDE w:val="0"/>
              <w:autoSpaceDN w:val="0"/>
              <w:adjustRightInd w:val="0"/>
              <w:spacing w:after="0" w:line="240" w:lineRule="auto"/>
              <w:jc w:val="center"/>
              <w:rPr>
                <w:szCs w:val="24"/>
                <w:lang w:val="en-US"/>
              </w:rPr>
            </w:pPr>
            <w:r w:rsidRPr="009B2D59">
              <w:rPr>
                <w:szCs w:val="24"/>
                <w:lang w:val="en-US"/>
              </w:rPr>
              <w:t>klimato kontrolė</w:t>
            </w:r>
          </w:p>
        </w:tc>
      </w:tr>
      <w:tr w:rsidR="00591D32" w:rsidRPr="00007CA0" w14:paraId="1E913E4C" w14:textId="77777777" w:rsidTr="00573F37">
        <w:tc>
          <w:tcPr>
            <w:tcW w:w="2987" w:type="dxa"/>
            <w:gridSpan w:val="2"/>
            <w:tcBorders>
              <w:top w:val="single" w:sz="4" w:space="0" w:color="000000"/>
              <w:left w:val="single" w:sz="4" w:space="0" w:color="000000"/>
              <w:bottom w:val="single" w:sz="4" w:space="0" w:color="000000"/>
            </w:tcBorders>
            <w:vAlign w:val="center"/>
          </w:tcPr>
          <w:p w14:paraId="50648346" w14:textId="77777777" w:rsidR="00591D32" w:rsidRPr="00E54741" w:rsidRDefault="00591D32" w:rsidP="00591D32">
            <w:pPr>
              <w:autoSpaceDE w:val="0"/>
              <w:jc w:val="center"/>
              <w:rPr>
                <w:sz w:val="22"/>
              </w:rPr>
            </w:pPr>
            <w:r w:rsidRPr="00E54741">
              <w:rPr>
                <w:sz w:val="22"/>
              </w:rPr>
              <w:lastRenderedPageBreak/>
              <w:t>Užraktas</w:t>
            </w:r>
          </w:p>
        </w:tc>
        <w:tc>
          <w:tcPr>
            <w:tcW w:w="3548" w:type="dxa"/>
            <w:tcBorders>
              <w:top w:val="single" w:sz="4" w:space="0" w:color="000000"/>
              <w:left w:val="single" w:sz="4" w:space="0" w:color="000000"/>
              <w:bottom w:val="single" w:sz="4" w:space="0" w:color="000000"/>
              <w:right w:val="single" w:sz="4" w:space="0" w:color="000000"/>
            </w:tcBorders>
            <w:vAlign w:val="center"/>
          </w:tcPr>
          <w:p w14:paraId="3B0CE5E1" w14:textId="77777777" w:rsidR="00591D32" w:rsidRPr="00E54741" w:rsidRDefault="00591D32" w:rsidP="00591D32">
            <w:pPr>
              <w:autoSpaceDE w:val="0"/>
              <w:spacing w:after="0" w:line="240" w:lineRule="auto"/>
              <w:jc w:val="center"/>
              <w:rPr>
                <w:sz w:val="22"/>
                <w:lang w:eastAsia="lt-LT"/>
              </w:rPr>
            </w:pPr>
            <w:r w:rsidRPr="00E54741">
              <w:rPr>
                <w:sz w:val="22"/>
                <w:lang w:eastAsia="lt-LT"/>
              </w:rPr>
              <w:t>Rakinamos kabinos ir krovinių kėbulo durys.</w:t>
            </w:r>
          </w:p>
        </w:tc>
        <w:tc>
          <w:tcPr>
            <w:tcW w:w="2679" w:type="dxa"/>
            <w:tcBorders>
              <w:top w:val="single" w:sz="4" w:space="0" w:color="000000"/>
              <w:left w:val="single" w:sz="4" w:space="0" w:color="auto"/>
              <w:bottom w:val="single" w:sz="4" w:space="0" w:color="000000"/>
              <w:right w:val="single" w:sz="4" w:space="0" w:color="000000"/>
            </w:tcBorders>
            <w:vAlign w:val="center"/>
          </w:tcPr>
          <w:p w14:paraId="78DBAD38" w14:textId="77777777" w:rsidR="00591D32" w:rsidRPr="00007CA0" w:rsidRDefault="009B2D59" w:rsidP="00573F37">
            <w:pPr>
              <w:autoSpaceDE w:val="0"/>
              <w:autoSpaceDN w:val="0"/>
              <w:adjustRightInd w:val="0"/>
              <w:spacing w:after="0" w:line="240" w:lineRule="auto"/>
              <w:jc w:val="center"/>
              <w:rPr>
                <w:szCs w:val="24"/>
                <w:lang w:val="en-US"/>
              </w:rPr>
            </w:pPr>
            <w:r>
              <w:rPr>
                <w:szCs w:val="24"/>
                <w:lang w:val="en-US"/>
              </w:rPr>
              <w:t>Taip/Ne</w:t>
            </w:r>
          </w:p>
        </w:tc>
      </w:tr>
      <w:tr w:rsidR="00591D32" w:rsidRPr="00007CA0" w14:paraId="61BF9BE3" w14:textId="77777777" w:rsidTr="00573F37">
        <w:tc>
          <w:tcPr>
            <w:tcW w:w="2987" w:type="dxa"/>
            <w:gridSpan w:val="2"/>
            <w:tcBorders>
              <w:top w:val="single" w:sz="4" w:space="0" w:color="000000"/>
              <w:left w:val="single" w:sz="4" w:space="0" w:color="000000"/>
              <w:bottom w:val="single" w:sz="4" w:space="0" w:color="000000"/>
            </w:tcBorders>
            <w:vAlign w:val="center"/>
          </w:tcPr>
          <w:p w14:paraId="450FB450" w14:textId="77777777" w:rsidR="00591D32" w:rsidRPr="00E54741" w:rsidRDefault="00591D32" w:rsidP="00591D32">
            <w:pPr>
              <w:autoSpaceDE w:val="0"/>
              <w:jc w:val="center"/>
              <w:rPr>
                <w:sz w:val="22"/>
              </w:rPr>
            </w:pPr>
            <w:r w:rsidRPr="00E54741">
              <w:rPr>
                <w:sz w:val="22"/>
              </w:rPr>
              <w:t>Minimalūs aplinkos apsaugos kriterijai N1 kategorijai</w:t>
            </w:r>
          </w:p>
        </w:tc>
        <w:tc>
          <w:tcPr>
            <w:tcW w:w="3548" w:type="dxa"/>
            <w:tcBorders>
              <w:top w:val="single" w:sz="4" w:space="0" w:color="000000"/>
              <w:left w:val="single" w:sz="4" w:space="0" w:color="000000"/>
              <w:bottom w:val="single" w:sz="4" w:space="0" w:color="000000"/>
              <w:right w:val="single" w:sz="4" w:space="0" w:color="000000"/>
            </w:tcBorders>
            <w:vAlign w:val="center"/>
          </w:tcPr>
          <w:p w14:paraId="06853E94" w14:textId="77777777" w:rsidR="00591D32" w:rsidRPr="00E54741" w:rsidRDefault="00591D32" w:rsidP="00591D32">
            <w:pPr>
              <w:autoSpaceDE w:val="0"/>
              <w:spacing w:after="0" w:line="240" w:lineRule="auto"/>
              <w:jc w:val="center"/>
              <w:rPr>
                <w:sz w:val="22"/>
                <w:lang w:eastAsia="lt-LT"/>
              </w:rPr>
            </w:pPr>
            <w:r w:rsidRPr="00E54741">
              <w:rPr>
                <w:sz w:val="22"/>
                <w:lang w:eastAsia="lt-LT"/>
              </w:rPr>
              <w:t xml:space="preserve">Transporto priemonė turi atitikti ne žemesnį kaip EURO 5 standartą. Ir neturi </w:t>
            </w:r>
            <w:r w:rsidR="00E54741" w:rsidRPr="00E54741">
              <w:rPr>
                <w:sz w:val="22"/>
                <w:lang w:eastAsia="lt-LT"/>
              </w:rPr>
              <w:t>virš</w:t>
            </w:r>
            <w:r w:rsidR="00E54741">
              <w:rPr>
                <w:sz w:val="22"/>
                <w:lang w:eastAsia="lt-LT"/>
              </w:rPr>
              <w:t>y</w:t>
            </w:r>
            <w:r w:rsidR="00E54741" w:rsidRPr="00E54741">
              <w:rPr>
                <w:sz w:val="22"/>
                <w:lang w:eastAsia="lt-LT"/>
              </w:rPr>
              <w:t>ti</w:t>
            </w:r>
            <w:r w:rsidRPr="00E54741">
              <w:rPr>
                <w:sz w:val="22"/>
                <w:lang w:eastAsia="lt-LT"/>
              </w:rPr>
              <w:t xml:space="preserve"> 147 g/km išmetamo anglies dioksido (CO</w:t>
            </w:r>
            <w:r w:rsidRPr="00E54741">
              <w:rPr>
                <w:sz w:val="22"/>
                <w:vertAlign w:val="subscript"/>
                <w:lang w:eastAsia="lt-LT"/>
              </w:rPr>
              <w:t>2</w:t>
            </w:r>
            <w:r w:rsidRPr="00E54741">
              <w:rPr>
                <w:sz w:val="22"/>
                <w:lang w:eastAsia="lt-LT"/>
              </w:rPr>
              <w:t>) kiekio.</w:t>
            </w:r>
          </w:p>
        </w:tc>
        <w:tc>
          <w:tcPr>
            <w:tcW w:w="2679" w:type="dxa"/>
            <w:tcBorders>
              <w:top w:val="single" w:sz="4" w:space="0" w:color="000000"/>
              <w:left w:val="single" w:sz="4" w:space="0" w:color="auto"/>
              <w:bottom w:val="single" w:sz="4" w:space="0" w:color="000000"/>
              <w:right w:val="single" w:sz="4" w:space="0" w:color="000000"/>
            </w:tcBorders>
            <w:vAlign w:val="center"/>
          </w:tcPr>
          <w:p w14:paraId="40BE5B41" w14:textId="77777777" w:rsidR="00591D32" w:rsidRPr="00007CA0" w:rsidRDefault="009B2D59" w:rsidP="00573F37">
            <w:pPr>
              <w:autoSpaceDE w:val="0"/>
              <w:autoSpaceDN w:val="0"/>
              <w:adjustRightInd w:val="0"/>
              <w:spacing w:after="0" w:line="240" w:lineRule="auto"/>
              <w:jc w:val="center"/>
              <w:rPr>
                <w:szCs w:val="24"/>
                <w:lang w:val="en-US"/>
              </w:rPr>
            </w:pPr>
            <w:r w:rsidRPr="00E54741">
              <w:rPr>
                <w:szCs w:val="24"/>
              </w:rPr>
              <w:t>Nurodomas</w:t>
            </w:r>
            <w:r>
              <w:rPr>
                <w:szCs w:val="24"/>
                <w:lang w:val="en-US"/>
              </w:rPr>
              <w:t xml:space="preserve"> </w:t>
            </w:r>
            <w:r w:rsidR="00D3383A">
              <w:rPr>
                <w:szCs w:val="24"/>
                <w:lang w:val="en-US"/>
              </w:rPr>
              <w:t xml:space="preserve">N1 </w:t>
            </w:r>
            <w:r>
              <w:rPr>
                <w:szCs w:val="24"/>
                <w:lang w:val="en-US"/>
              </w:rPr>
              <w:t>EURO standartas</w:t>
            </w:r>
          </w:p>
        </w:tc>
      </w:tr>
      <w:tr w:rsidR="00591D32" w:rsidRPr="00007CA0" w14:paraId="4BAD405F" w14:textId="77777777" w:rsidTr="00E54741">
        <w:trPr>
          <w:trHeight w:val="641"/>
        </w:trPr>
        <w:tc>
          <w:tcPr>
            <w:tcW w:w="2987" w:type="dxa"/>
            <w:gridSpan w:val="2"/>
            <w:tcBorders>
              <w:top w:val="single" w:sz="4" w:space="0" w:color="000000"/>
              <w:left w:val="single" w:sz="4" w:space="0" w:color="000000"/>
              <w:bottom w:val="single" w:sz="4" w:space="0" w:color="000000"/>
            </w:tcBorders>
            <w:vAlign w:val="center"/>
          </w:tcPr>
          <w:p w14:paraId="0ECC340D" w14:textId="77777777" w:rsidR="00591D32" w:rsidRPr="00E54741" w:rsidRDefault="00591D32" w:rsidP="00591D32">
            <w:pPr>
              <w:autoSpaceDE w:val="0"/>
              <w:jc w:val="center"/>
              <w:rPr>
                <w:sz w:val="22"/>
              </w:rPr>
            </w:pPr>
            <w:r w:rsidRPr="00E54741">
              <w:rPr>
                <w:sz w:val="22"/>
              </w:rPr>
              <w:t>Minimalūs aplinkos apsaugos kriterijai N2 kategorijai</w:t>
            </w:r>
          </w:p>
        </w:tc>
        <w:tc>
          <w:tcPr>
            <w:tcW w:w="3548" w:type="dxa"/>
            <w:tcBorders>
              <w:top w:val="single" w:sz="4" w:space="0" w:color="000000"/>
              <w:left w:val="single" w:sz="4" w:space="0" w:color="000000"/>
              <w:bottom w:val="single" w:sz="4" w:space="0" w:color="000000"/>
              <w:right w:val="single" w:sz="4" w:space="0" w:color="000000"/>
            </w:tcBorders>
            <w:vAlign w:val="center"/>
          </w:tcPr>
          <w:p w14:paraId="4AF58F5E" w14:textId="77777777" w:rsidR="00591D32" w:rsidRPr="00E54741" w:rsidRDefault="00591D32" w:rsidP="00591D32">
            <w:pPr>
              <w:autoSpaceDE w:val="0"/>
              <w:spacing w:after="0" w:line="240" w:lineRule="auto"/>
              <w:jc w:val="center"/>
              <w:rPr>
                <w:sz w:val="22"/>
                <w:lang w:eastAsia="lt-LT"/>
              </w:rPr>
            </w:pPr>
            <w:r w:rsidRPr="00E54741">
              <w:rPr>
                <w:sz w:val="22"/>
                <w:lang w:eastAsia="lt-LT"/>
              </w:rPr>
              <w:t>Transporto priemonė turi atitikti ne žemesnį kaip EURO 6 standartą.</w:t>
            </w:r>
          </w:p>
        </w:tc>
        <w:tc>
          <w:tcPr>
            <w:tcW w:w="2679" w:type="dxa"/>
            <w:tcBorders>
              <w:top w:val="single" w:sz="4" w:space="0" w:color="000000"/>
              <w:left w:val="single" w:sz="4" w:space="0" w:color="auto"/>
              <w:bottom w:val="single" w:sz="4" w:space="0" w:color="000000"/>
              <w:right w:val="single" w:sz="4" w:space="0" w:color="000000"/>
            </w:tcBorders>
            <w:vAlign w:val="center"/>
          </w:tcPr>
          <w:p w14:paraId="4989EF47" w14:textId="77777777" w:rsidR="00591D32" w:rsidRPr="00007CA0" w:rsidRDefault="009B2D59" w:rsidP="00573F37">
            <w:pPr>
              <w:autoSpaceDE w:val="0"/>
              <w:autoSpaceDN w:val="0"/>
              <w:adjustRightInd w:val="0"/>
              <w:spacing w:after="0" w:line="240" w:lineRule="auto"/>
              <w:jc w:val="center"/>
              <w:rPr>
                <w:szCs w:val="24"/>
                <w:lang w:val="en-US"/>
              </w:rPr>
            </w:pPr>
            <w:r>
              <w:rPr>
                <w:szCs w:val="24"/>
                <w:lang w:val="en-US"/>
              </w:rPr>
              <w:t xml:space="preserve">Nurodomas </w:t>
            </w:r>
            <w:r w:rsidR="00D3383A">
              <w:rPr>
                <w:szCs w:val="24"/>
                <w:lang w:val="en-US"/>
              </w:rPr>
              <w:t xml:space="preserve">N2 </w:t>
            </w:r>
            <w:r>
              <w:rPr>
                <w:szCs w:val="24"/>
                <w:lang w:val="en-US"/>
              </w:rPr>
              <w:t>Euro standartas</w:t>
            </w:r>
          </w:p>
        </w:tc>
      </w:tr>
      <w:tr w:rsidR="00591D32" w:rsidRPr="00007CA0" w14:paraId="1B2DC1E3" w14:textId="77777777" w:rsidTr="00573F37">
        <w:tc>
          <w:tcPr>
            <w:tcW w:w="2987" w:type="dxa"/>
            <w:gridSpan w:val="2"/>
            <w:tcBorders>
              <w:top w:val="single" w:sz="4" w:space="0" w:color="000000"/>
              <w:left w:val="single" w:sz="4" w:space="0" w:color="000000"/>
              <w:bottom w:val="single" w:sz="4" w:space="0" w:color="000000"/>
            </w:tcBorders>
            <w:vAlign w:val="center"/>
          </w:tcPr>
          <w:p w14:paraId="508B6496" w14:textId="77777777" w:rsidR="00591D32" w:rsidRPr="00E54741" w:rsidRDefault="00591D32" w:rsidP="00591D32">
            <w:pPr>
              <w:autoSpaceDE w:val="0"/>
              <w:jc w:val="center"/>
              <w:rPr>
                <w:sz w:val="22"/>
              </w:rPr>
            </w:pPr>
            <w:r w:rsidRPr="00E54741">
              <w:rPr>
                <w:sz w:val="22"/>
              </w:rPr>
              <w:t>Komplektacija</w:t>
            </w:r>
          </w:p>
        </w:tc>
        <w:tc>
          <w:tcPr>
            <w:tcW w:w="3548" w:type="dxa"/>
            <w:tcBorders>
              <w:top w:val="single" w:sz="4" w:space="0" w:color="000000"/>
              <w:left w:val="single" w:sz="4" w:space="0" w:color="000000"/>
              <w:bottom w:val="single" w:sz="4" w:space="0" w:color="000000"/>
              <w:right w:val="single" w:sz="4" w:space="0" w:color="000000"/>
            </w:tcBorders>
            <w:vAlign w:val="center"/>
          </w:tcPr>
          <w:p w14:paraId="0E9EB3CC" w14:textId="77777777" w:rsidR="00591D32" w:rsidRPr="00E54741" w:rsidRDefault="00591D32" w:rsidP="00591D32">
            <w:pPr>
              <w:autoSpaceDE w:val="0"/>
              <w:spacing w:after="0" w:line="240" w:lineRule="auto"/>
              <w:jc w:val="center"/>
              <w:rPr>
                <w:sz w:val="22"/>
                <w:lang w:eastAsia="lt-LT"/>
              </w:rPr>
            </w:pPr>
            <w:r w:rsidRPr="00E54741">
              <w:rPr>
                <w:sz w:val="22"/>
                <w:lang w:eastAsia="lt-LT"/>
              </w:rPr>
              <w:t>Privalo būti taip sukomplektuotas, kad jį būtų galima be papildomų priemonių eksploatuoti. Kartu su automobiliu turi būti pateikiamas teisės aktais nustatytus reikalavimus atitinkantis gesintuvas, pirmosios pagalbos rinkinys, avarinio sustojimo ženklas, liemenė su šviesą atspindinčiais elementais, atsarginis ratas, keltuvas ir ratų raktas.</w:t>
            </w:r>
          </w:p>
        </w:tc>
        <w:tc>
          <w:tcPr>
            <w:tcW w:w="2679" w:type="dxa"/>
            <w:tcBorders>
              <w:top w:val="single" w:sz="4" w:space="0" w:color="000000"/>
              <w:left w:val="single" w:sz="4" w:space="0" w:color="auto"/>
              <w:bottom w:val="single" w:sz="4" w:space="0" w:color="000000"/>
              <w:right w:val="single" w:sz="4" w:space="0" w:color="000000"/>
            </w:tcBorders>
            <w:vAlign w:val="center"/>
          </w:tcPr>
          <w:p w14:paraId="796462C3" w14:textId="77777777" w:rsidR="00591D32" w:rsidRPr="00007CA0" w:rsidRDefault="009B2D59" w:rsidP="00573F37">
            <w:pPr>
              <w:autoSpaceDE w:val="0"/>
              <w:autoSpaceDN w:val="0"/>
              <w:adjustRightInd w:val="0"/>
              <w:spacing w:after="0" w:line="240" w:lineRule="auto"/>
              <w:jc w:val="center"/>
              <w:rPr>
                <w:szCs w:val="24"/>
                <w:lang w:val="en-US"/>
              </w:rPr>
            </w:pPr>
            <w:r>
              <w:rPr>
                <w:szCs w:val="24"/>
                <w:lang w:val="en-US"/>
              </w:rPr>
              <w:t>Taip/Ne</w:t>
            </w:r>
          </w:p>
        </w:tc>
      </w:tr>
      <w:tr w:rsidR="00591D32" w:rsidRPr="00007CA0" w14:paraId="483F0095" w14:textId="77777777" w:rsidTr="00573F37">
        <w:tblPrEx>
          <w:jc w:val="center"/>
          <w:tblCellMar>
            <w:left w:w="108" w:type="dxa"/>
            <w:right w:w="108"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vAlign w:val="center"/>
          </w:tcPr>
          <w:p w14:paraId="4573DC6F" w14:textId="77777777" w:rsidR="00591D32" w:rsidRPr="00E54741" w:rsidRDefault="00591D32" w:rsidP="00591D32">
            <w:pPr>
              <w:autoSpaceDE w:val="0"/>
              <w:spacing w:after="0" w:line="240" w:lineRule="auto"/>
              <w:jc w:val="center"/>
              <w:rPr>
                <w:sz w:val="22"/>
                <w:lang w:eastAsia="lt-LT"/>
              </w:rPr>
            </w:pPr>
            <w:r w:rsidRPr="00E54741">
              <w:rPr>
                <w:sz w:val="22"/>
                <w:lang w:eastAsia="lt-LT"/>
              </w:rPr>
              <w:t>Spalva</w:t>
            </w:r>
          </w:p>
        </w:tc>
        <w:tc>
          <w:tcPr>
            <w:tcW w:w="3558" w:type="dxa"/>
            <w:gridSpan w:val="2"/>
            <w:tcBorders>
              <w:top w:val="single" w:sz="4" w:space="0" w:color="000000"/>
              <w:left w:val="single" w:sz="4" w:space="0" w:color="000000"/>
              <w:bottom w:val="single" w:sz="4" w:space="0" w:color="000000"/>
              <w:right w:val="single" w:sz="4" w:space="0" w:color="auto"/>
            </w:tcBorders>
            <w:vAlign w:val="center"/>
          </w:tcPr>
          <w:p w14:paraId="08DC664B" w14:textId="77777777" w:rsidR="00591D32" w:rsidRPr="00E54741" w:rsidRDefault="00D3383A" w:rsidP="00591D32">
            <w:pPr>
              <w:autoSpaceDE w:val="0"/>
              <w:spacing w:after="0" w:line="240" w:lineRule="auto"/>
              <w:jc w:val="center"/>
              <w:rPr>
                <w:sz w:val="22"/>
                <w:lang w:eastAsia="lt-LT"/>
              </w:rPr>
            </w:pPr>
            <w:r w:rsidRPr="00E54741">
              <w:rPr>
                <w:sz w:val="22"/>
                <w:lang w:eastAsia="lt-LT"/>
              </w:rPr>
              <w:t>Sunkvežimis privalo būti slepiamos matinės samanų spalvos (dažytas arba apklijuotas atitinkamos spalvos plėvele) RAL 6001/6002/6010/6016/6017/6024.</w:t>
            </w:r>
          </w:p>
        </w:tc>
        <w:tc>
          <w:tcPr>
            <w:tcW w:w="2679" w:type="dxa"/>
            <w:tcBorders>
              <w:top w:val="single" w:sz="4" w:space="0" w:color="000000"/>
              <w:left w:val="single" w:sz="4" w:space="0" w:color="auto"/>
              <w:bottom w:val="single" w:sz="4" w:space="0" w:color="000000"/>
              <w:right w:val="single" w:sz="4" w:space="0" w:color="000000"/>
            </w:tcBorders>
            <w:vAlign w:val="center"/>
          </w:tcPr>
          <w:p w14:paraId="0A4D082B" w14:textId="77777777" w:rsidR="00591D32" w:rsidRPr="00007CA0" w:rsidRDefault="00D3383A" w:rsidP="00573F37">
            <w:pPr>
              <w:autoSpaceDE w:val="0"/>
              <w:spacing w:after="0" w:line="240" w:lineRule="auto"/>
              <w:jc w:val="center"/>
              <w:rPr>
                <w:szCs w:val="24"/>
                <w:lang w:eastAsia="lt-LT"/>
              </w:rPr>
            </w:pPr>
            <w:r>
              <w:rPr>
                <w:szCs w:val="24"/>
                <w:lang w:eastAsia="lt-LT"/>
              </w:rPr>
              <w:t>Nurodoma sunkvežimio spalva</w:t>
            </w:r>
          </w:p>
        </w:tc>
      </w:tr>
      <w:tr w:rsidR="00E15E8C" w:rsidRPr="00007CA0" w14:paraId="2EC69090" w14:textId="77777777" w:rsidTr="00573F37">
        <w:tblPrEx>
          <w:jc w:val="center"/>
          <w:tblCellMar>
            <w:left w:w="108" w:type="dxa"/>
            <w:right w:w="108"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vAlign w:val="center"/>
          </w:tcPr>
          <w:p w14:paraId="34063F5A" w14:textId="77777777" w:rsidR="00E15E8C" w:rsidRPr="00E54741" w:rsidRDefault="00B72B47" w:rsidP="00591D32">
            <w:pPr>
              <w:autoSpaceDE w:val="0"/>
              <w:spacing w:after="0" w:line="240" w:lineRule="auto"/>
              <w:jc w:val="center"/>
              <w:rPr>
                <w:sz w:val="22"/>
                <w:lang w:eastAsia="lt-LT"/>
              </w:rPr>
            </w:pPr>
            <w:r w:rsidRPr="00E54741">
              <w:rPr>
                <w:sz w:val="22"/>
                <w:lang w:eastAsia="lt-LT"/>
              </w:rPr>
              <w:t>Reikalavimas (1)</w:t>
            </w:r>
          </w:p>
        </w:tc>
        <w:tc>
          <w:tcPr>
            <w:tcW w:w="3558" w:type="dxa"/>
            <w:gridSpan w:val="2"/>
            <w:tcBorders>
              <w:top w:val="single" w:sz="4" w:space="0" w:color="000000"/>
              <w:left w:val="single" w:sz="4" w:space="0" w:color="000000"/>
              <w:bottom w:val="single" w:sz="4" w:space="0" w:color="000000"/>
              <w:right w:val="single" w:sz="4" w:space="0" w:color="auto"/>
            </w:tcBorders>
            <w:vAlign w:val="center"/>
          </w:tcPr>
          <w:p w14:paraId="6EB936C2" w14:textId="77777777" w:rsidR="00E15E8C" w:rsidRPr="00E54741" w:rsidRDefault="00B72B47" w:rsidP="00591D32">
            <w:pPr>
              <w:autoSpaceDE w:val="0"/>
              <w:spacing w:after="0" w:line="240" w:lineRule="auto"/>
              <w:jc w:val="center"/>
              <w:rPr>
                <w:sz w:val="22"/>
                <w:lang w:eastAsia="lt-LT"/>
              </w:rPr>
            </w:pPr>
            <w:r w:rsidRPr="00E54741">
              <w:rPr>
                <w:sz w:val="22"/>
                <w:lang w:eastAsia="lt-LT"/>
              </w:rPr>
              <w:t>Transporto priemonė apdrausta KASKO draudimu su nuline franšize ir transporto priemonių valdytojų civilinės atsakomybės privalomuoju draudimu</w:t>
            </w:r>
          </w:p>
        </w:tc>
        <w:tc>
          <w:tcPr>
            <w:tcW w:w="2679" w:type="dxa"/>
            <w:tcBorders>
              <w:top w:val="single" w:sz="4" w:space="0" w:color="000000"/>
              <w:left w:val="single" w:sz="4" w:space="0" w:color="auto"/>
              <w:bottom w:val="single" w:sz="4" w:space="0" w:color="000000"/>
              <w:right w:val="single" w:sz="4" w:space="0" w:color="000000"/>
            </w:tcBorders>
            <w:vAlign w:val="center"/>
          </w:tcPr>
          <w:p w14:paraId="5276B33A" w14:textId="77777777" w:rsidR="00E15E8C" w:rsidRDefault="00B72B47" w:rsidP="00573F37">
            <w:pPr>
              <w:autoSpaceDE w:val="0"/>
              <w:spacing w:after="0" w:line="240" w:lineRule="auto"/>
              <w:jc w:val="center"/>
              <w:rPr>
                <w:szCs w:val="24"/>
                <w:lang w:eastAsia="lt-LT"/>
              </w:rPr>
            </w:pPr>
            <w:r>
              <w:rPr>
                <w:szCs w:val="24"/>
                <w:lang w:eastAsia="lt-LT"/>
              </w:rPr>
              <w:t>Taip/Ne</w:t>
            </w:r>
          </w:p>
        </w:tc>
      </w:tr>
      <w:tr w:rsidR="00E15E8C" w:rsidRPr="00007CA0" w14:paraId="47770847" w14:textId="77777777" w:rsidTr="00573F37">
        <w:tblPrEx>
          <w:jc w:val="center"/>
          <w:tblCellMar>
            <w:left w:w="108" w:type="dxa"/>
            <w:right w:w="108"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vAlign w:val="center"/>
          </w:tcPr>
          <w:p w14:paraId="12A4ABA6" w14:textId="77777777" w:rsidR="00E15E8C" w:rsidRPr="00E54741" w:rsidRDefault="00B72B47" w:rsidP="00591D32">
            <w:pPr>
              <w:autoSpaceDE w:val="0"/>
              <w:spacing w:after="0" w:line="240" w:lineRule="auto"/>
              <w:jc w:val="center"/>
              <w:rPr>
                <w:sz w:val="22"/>
                <w:lang w:eastAsia="lt-LT"/>
              </w:rPr>
            </w:pPr>
            <w:r w:rsidRPr="00E54741">
              <w:rPr>
                <w:sz w:val="22"/>
                <w:lang w:eastAsia="lt-LT"/>
              </w:rPr>
              <w:t>Reikalavimas (2)</w:t>
            </w:r>
          </w:p>
        </w:tc>
        <w:tc>
          <w:tcPr>
            <w:tcW w:w="3558" w:type="dxa"/>
            <w:gridSpan w:val="2"/>
            <w:tcBorders>
              <w:top w:val="single" w:sz="4" w:space="0" w:color="000000"/>
              <w:left w:val="single" w:sz="4" w:space="0" w:color="000000"/>
              <w:bottom w:val="single" w:sz="4" w:space="0" w:color="000000"/>
              <w:right w:val="single" w:sz="4" w:space="0" w:color="auto"/>
            </w:tcBorders>
            <w:vAlign w:val="center"/>
          </w:tcPr>
          <w:p w14:paraId="5259AFC8" w14:textId="77777777" w:rsidR="00E15E8C" w:rsidRPr="00E54741" w:rsidRDefault="00B72B47" w:rsidP="00B72B47">
            <w:pPr>
              <w:autoSpaceDE w:val="0"/>
              <w:spacing w:after="0" w:line="240" w:lineRule="auto"/>
              <w:jc w:val="center"/>
              <w:rPr>
                <w:sz w:val="22"/>
                <w:lang w:eastAsia="lt-LT"/>
              </w:rPr>
            </w:pPr>
            <w:r w:rsidRPr="00E54741">
              <w:rPr>
                <w:sz w:val="22"/>
                <w:lang w:eastAsia="lt-LT"/>
              </w:rPr>
              <w:t>Transporto priemonės nuomos laikotarpiu atsiradę nuostoliai dėl netyčinio sunkvežimio salono sugadinimo, padaryto paslaugos naudotojo, nėra kompensuojami ir yra tiekėjo rizika.</w:t>
            </w:r>
          </w:p>
        </w:tc>
        <w:tc>
          <w:tcPr>
            <w:tcW w:w="2679" w:type="dxa"/>
            <w:tcBorders>
              <w:top w:val="single" w:sz="4" w:space="0" w:color="000000"/>
              <w:left w:val="single" w:sz="4" w:space="0" w:color="auto"/>
              <w:bottom w:val="single" w:sz="4" w:space="0" w:color="000000"/>
              <w:right w:val="single" w:sz="4" w:space="0" w:color="000000"/>
            </w:tcBorders>
            <w:vAlign w:val="center"/>
          </w:tcPr>
          <w:p w14:paraId="55B97980" w14:textId="77777777" w:rsidR="00E15E8C" w:rsidRDefault="00B72B47" w:rsidP="00573F37">
            <w:pPr>
              <w:autoSpaceDE w:val="0"/>
              <w:spacing w:after="0" w:line="240" w:lineRule="auto"/>
              <w:jc w:val="center"/>
              <w:rPr>
                <w:szCs w:val="24"/>
                <w:lang w:eastAsia="lt-LT"/>
              </w:rPr>
            </w:pPr>
            <w:r>
              <w:rPr>
                <w:szCs w:val="24"/>
                <w:lang w:eastAsia="lt-LT"/>
              </w:rPr>
              <w:t>Sutinku/Nesutinku</w:t>
            </w:r>
          </w:p>
        </w:tc>
      </w:tr>
      <w:tr w:rsidR="00B72B47" w:rsidRPr="00007CA0" w14:paraId="1E81F79A" w14:textId="77777777" w:rsidTr="00573F37">
        <w:tblPrEx>
          <w:jc w:val="center"/>
          <w:tblCellMar>
            <w:left w:w="108" w:type="dxa"/>
            <w:right w:w="108"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vAlign w:val="center"/>
          </w:tcPr>
          <w:p w14:paraId="3C857165" w14:textId="77777777" w:rsidR="00B72B47" w:rsidRPr="00E54741" w:rsidRDefault="00B72B47" w:rsidP="00B72B47">
            <w:pPr>
              <w:autoSpaceDE w:val="0"/>
              <w:spacing w:after="0" w:line="240" w:lineRule="auto"/>
              <w:jc w:val="center"/>
              <w:rPr>
                <w:sz w:val="22"/>
                <w:lang w:eastAsia="lt-LT"/>
              </w:rPr>
            </w:pPr>
            <w:r w:rsidRPr="00E54741">
              <w:rPr>
                <w:sz w:val="22"/>
                <w:lang w:eastAsia="lt-LT"/>
              </w:rPr>
              <w:t>Reikalavimas (3)</w:t>
            </w:r>
          </w:p>
        </w:tc>
        <w:tc>
          <w:tcPr>
            <w:tcW w:w="3558" w:type="dxa"/>
            <w:gridSpan w:val="2"/>
            <w:tcBorders>
              <w:top w:val="single" w:sz="4" w:space="0" w:color="000000"/>
              <w:left w:val="single" w:sz="4" w:space="0" w:color="000000"/>
              <w:bottom w:val="single" w:sz="4" w:space="0" w:color="000000"/>
              <w:right w:val="single" w:sz="4" w:space="0" w:color="auto"/>
            </w:tcBorders>
            <w:vAlign w:val="center"/>
          </w:tcPr>
          <w:p w14:paraId="665C1538" w14:textId="77777777" w:rsidR="00B72B47" w:rsidRPr="00E54741" w:rsidRDefault="00B72B47" w:rsidP="00B72B47">
            <w:pPr>
              <w:autoSpaceDE w:val="0"/>
              <w:spacing w:after="0" w:line="240" w:lineRule="auto"/>
              <w:jc w:val="center"/>
              <w:rPr>
                <w:sz w:val="22"/>
                <w:lang w:eastAsia="lt-LT"/>
              </w:rPr>
            </w:pPr>
            <w:r w:rsidRPr="00E54741">
              <w:rPr>
                <w:sz w:val="22"/>
                <w:lang w:eastAsia="lt-LT"/>
              </w:rPr>
              <w:t>Sunkvežimio pristatymą į technines apžiūras, remontą, aptarnavimus, padangų keitimus ir pan. vykdo paslaugos teikėjas savo sąskaita</w:t>
            </w:r>
          </w:p>
        </w:tc>
        <w:tc>
          <w:tcPr>
            <w:tcW w:w="2679" w:type="dxa"/>
            <w:tcBorders>
              <w:top w:val="single" w:sz="4" w:space="0" w:color="000000"/>
              <w:left w:val="single" w:sz="4" w:space="0" w:color="auto"/>
              <w:bottom w:val="single" w:sz="4" w:space="0" w:color="000000"/>
              <w:right w:val="single" w:sz="4" w:space="0" w:color="000000"/>
            </w:tcBorders>
            <w:vAlign w:val="center"/>
          </w:tcPr>
          <w:p w14:paraId="75A6E3E6" w14:textId="77777777" w:rsidR="00B72B47" w:rsidRDefault="00E54741" w:rsidP="00573F37">
            <w:pPr>
              <w:autoSpaceDE w:val="0"/>
              <w:spacing w:after="0" w:line="240" w:lineRule="auto"/>
              <w:jc w:val="center"/>
              <w:rPr>
                <w:szCs w:val="24"/>
                <w:lang w:eastAsia="lt-LT"/>
              </w:rPr>
            </w:pPr>
            <w:r w:rsidRPr="00E54741">
              <w:rPr>
                <w:szCs w:val="24"/>
                <w:lang w:eastAsia="lt-LT"/>
              </w:rPr>
              <w:t>Sutinku/Nesutinku</w:t>
            </w:r>
          </w:p>
        </w:tc>
      </w:tr>
      <w:tr w:rsidR="00B72B47" w:rsidRPr="00007CA0" w14:paraId="4A27DEE6" w14:textId="77777777" w:rsidTr="00573F37">
        <w:tblPrEx>
          <w:jc w:val="center"/>
          <w:tblCellMar>
            <w:left w:w="108" w:type="dxa"/>
            <w:right w:w="108"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vAlign w:val="center"/>
          </w:tcPr>
          <w:p w14:paraId="7B048AF6" w14:textId="77777777" w:rsidR="00B72B47" w:rsidRPr="00E54741" w:rsidRDefault="00B72B47" w:rsidP="00B72B47">
            <w:pPr>
              <w:autoSpaceDE w:val="0"/>
              <w:spacing w:after="0" w:line="240" w:lineRule="auto"/>
              <w:jc w:val="center"/>
              <w:rPr>
                <w:sz w:val="22"/>
                <w:lang w:eastAsia="lt-LT"/>
              </w:rPr>
            </w:pPr>
            <w:r w:rsidRPr="00E54741">
              <w:rPr>
                <w:sz w:val="22"/>
                <w:lang w:eastAsia="lt-LT"/>
              </w:rPr>
              <w:t>Reikalavimas (4)</w:t>
            </w:r>
          </w:p>
        </w:tc>
        <w:tc>
          <w:tcPr>
            <w:tcW w:w="3558" w:type="dxa"/>
            <w:gridSpan w:val="2"/>
            <w:tcBorders>
              <w:top w:val="single" w:sz="4" w:space="0" w:color="000000"/>
              <w:left w:val="single" w:sz="4" w:space="0" w:color="000000"/>
              <w:bottom w:val="single" w:sz="4" w:space="0" w:color="000000"/>
              <w:right w:val="single" w:sz="4" w:space="0" w:color="auto"/>
            </w:tcBorders>
            <w:vAlign w:val="center"/>
          </w:tcPr>
          <w:p w14:paraId="7853EC29" w14:textId="77777777" w:rsidR="00B72B47" w:rsidRPr="00E54741" w:rsidRDefault="00B72B47" w:rsidP="00B72B47">
            <w:pPr>
              <w:autoSpaceDE w:val="0"/>
              <w:spacing w:after="0" w:line="240" w:lineRule="auto"/>
              <w:jc w:val="center"/>
              <w:rPr>
                <w:sz w:val="22"/>
                <w:lang w:eastAsia="lt-LT"/>
              </w:rPr>
            </w:pPr>
            <w:r w:rsidRPr="00E54741">
              <w:rPr>
                <w:sz w:val="22"/>
              </w:rPr>
              <w:t>Ant furgono Pirkėjas turės teisę, nuomos laikotarpiu, užklijuoti Pirkėjo logotipus. Grąžinant furgoną, Tiekėjas savo sąskaita turės pašalinti užklijuotus lipdukus</w:t>
            </w:r>
          </w:p>
        </w:tc>
        <w:tc>
          <w:tcPr>
            <w:tcW w:w="2679" w:type="dxa"/>
            <w:tcBorders>
              <w:top w:val="single" w:sz="4" w:space="0" w:color="000000"/>
              <w:left w:val="single" w:sz="4" w:space="0" w:color="auto"/>
              <w:bottom w:val="single" w:sz="4" w:space="0" w:color="000000"/>
              <w:right w:val="single" w:sz="4" w:space="0" w:color="000000"/>
            </w:tcBorders>
            <w:vAlign w:val="center"/>
          </w:tcPr>
          <w:p w14:paraId="4697D735" w14:textId="77777777" w:rsidR="00B72B47" w:rsidRDefault="00E54741" w:rsidP="00573F37">
            <w:pPr>
              <w:autoSpaceDE w:val="0"/>
              <w:spacing w:after="0" w:line="240" w:lineRule="auto"/>
              <w:jc w:val="center"/>
              <w:rPr>
                <w:szCs w:val="24"/>
                <w:lang w:eastAsia="lt-LT"/>
              </w:rPr>
            </w:pPr>
            <w:r w:rsidRPr="00E54741">
              <w:rPr>
                <w:szCs w:val="24"/>
                <w:lang w:eastAsia="lt-LT"/>
              </w:rPr>
              <w:t>Sutinku/Nesutinku</w:t>
            </w:r>
          </w:p>
        </w:tc>
      </w:tr>
    </w:tbl>
    <w:p w14:paraId="769F04CE" w14:textId="77777777" w:rsidR="002E6A21" w:rsidRPr="00007CA0" w:rsidRDefault="002E6A21" w:rsidP="009E53A3">
      <w:pPr>
        <w:spacing w:after="0" w:line="240" w:lineRule="auto"/>
        <w:jc w:val="right"/>
        <w:rPr>
          <w:b/>
          <w:szCs w:val="24"/>
          <w:lang w:eastAsia="lt-LT"/>
        </w:rPr>
      </w:pPr>
    </w:p>
    <w:p w14:paraId="4D883837" w14:textId="04FA07D7" w:rsidR="00007CA0" w:rsidRDefault="00007CA0">
      <w:pPr>
        <w:spacing w:after="0" w:line="240" w:lineRule="auto"/>
        <w:rPr>
          <w:color w:val="FF0000"/>
          <w:szCs w:val="24"/>
        </w:rPr>
      </w:pPr>
      <w:bookmarkStart w:id="0" w:name="_GoBack"/>
      <w:bookmarkEnd w:id="0"/>
    </w:p>
    <w:sectPr w:rsidR="00007CA0" w:rsidSect="00021303">
      <w:footerReference w:type="even" r:id="rId10"/>
      <w:footerReference w:type="default" r:id="rId11"/>
      <w:pgSz w:w="11907" w:h="16840"/>
      <w:pgMar w:top="1134" w:right="680" w:bottom="56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62A13" w14:textId="77777777" w:rsidR="00E15E8C" w:rsidRDefault="00E15E8C">
      <w:pPr>
        <w:spacing w:after="0" w:line="240" w:lineRule="auto"/>
      </w:pPr>
      <w:r>
        <w:separator/>
      </w:r>
    </w:p>
  </w:endnote>
  <w:endnote w:type="continuationSeparator" w:id="0">
    <w:p w14:paraId="465C5010" w14:textId="77777777" w:rsidR="00E15E8C" w:rsidRDefault="00E1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F9EFF" w14:textId="77777777" w:rsidR="00E15E8C" w:rsidRDefault="00E15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BE3829E" w14:textId="77777777" w:rsidR="00E15E8C" w:rsidRDefault="00E15E8C">
    <w:pPr>
      <w:pStyle w:val="Footer"/>
      <w:ind w:right="360"/>
    </w:pPr>
  </w:p>
  <w:p w14:paraId="3216A30B" w14:textId="77777777" w:rsidR="00E15E8C" w:rsidRDefault="00E15E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69CD5" w14:textId="77777777" w:rsidR="00E15E8C" w:rsidRDefault="00E15E8C">
    <w:pPr>
      <w:pStyle w:val="Footer"/>
      <w:jc w:val="center"/>
    </w:pPr>
  </w:p>
  <w:p w14:paraId="07BB6815" w14:textId="430067DF" w:rsidR="00E15E8C" w:rsidRDefault="00E15E8C">
    <w:pPr>
      <w:pStyle w:val="Footer"/>
      <w:jc w:val="center"/>
    </w:pPr>
    <w:r>
      <w:fldChar w:fldCharType="begin"/>
    </w:r>
    <w:r>
      <w:instrText>PAGE   \* MERGEFORMAT</w:instrText>
    </w:r>
    <w:r>
      <w:fldChar w:fldCharType="separate"/>
    </w:r>
    <w:r w:rsidR="00D352DC">
      <w:rPr>
        <w:noProof/>
      </w:rPr>
      <w:t>4</w:t>
    </w:r>
    <w:r>
      <w:fldChar w:fldCharType="end"/>
    </w:r>
  </w:p>
  <w:p w14:paraId="3B9492CB" w14:textId="77777777" w:rsidR="00E15E8C" w:rsidRDefault="00E15E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84961" w14:textId="77777777" w:rsidR="00E15E8C" w:rsidRDefault="00E15E8C">
      <w:pPr>
        <w:spacing w:after="0" w:line="240" w:lineRule="auto"/>
      </w:pPr>
      <w:r>
        <w:separator/>
      </w:r>
    </w:p>
  </w:footnote>
  <w:footnote w:type="continuationSeparator" w:id="0">
    <w:p w14:paraId="2D9E6689" w14:textId="77777777" w:rsidR="00E15E8C" w:rsidRDefault="00E15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95D5F3B"/>
    <w:multiLevelType w:val="multilevel"/>
    <w:tmpl w:val="5F42F16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E421F28"/>
    <w:multiLevelType w:val="multilevel"/>
    <w:tmpl w:val="E606FE7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2512B5"/>
    <w:multiLevelType w:val="multilevel"/>
    <w:tmpl w:val="9B2A2140"/>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 w15:restartNumberingAfterBreak="0">
    <w:nsid w:val="19231523"/>
    <w:multiLevelType w:val="hybridMultilevel"/>
    <w:tmpl w:val="07325C36"/>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27397B"/>
    <w:multiLevelType w:val="hybridMultilevel"/>
    <w:tmpl w:val="CFE88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9336AE"/>
    <w:multiLevelType w:val="singleLevel"/>
    <w:tmpl w:val="058AE5FC"/>
    <w:lvl w:ilvl="0">
      <w:start w:val="1"/>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27F40081"/>
    <w:multiLevelType w:val="multilevel"/>
    <w:tmpl w:val="1A3A72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492797"/>
    <w:multiLevelType w:val="multilevel"/>
    <w:tmpl w:val="E1DEA63C"/>
    <w:lvl w:ilvl="0">
      <w:start w:val="1"/>
      <w:numFmt w:val="decimal"/>
      <w:lvlText w:val="%1."/>
      <w:lvlJc w:val="left"/>
      <w:pPr>
        <w:ind w:left="360" w:hanging="360"/>
      </w:pPr>
      <w:rPr>
        <w:rFonts w:hint="default"/>
      </w:rPr>
    </w:lvl>
    <w:lvl w:ilvl="1">
      <w:start w:val="1"/>
      <w:numFmt w:val="decimal"/>
      <w:lvlText w:val="%1.%2."/>
      <w:lvlJc w:val="left"/>
      <w:pPr>
        <w:ind w:left="1353" w:hanging="36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2AC510AD"/>
    <w:multiLevelType w:val="multilevel"/>
    <w:tmpl w:val="DCF2D9F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1231DE"/>
    <w:multiLevelType w:val="hybridMultilevel"/>
    <w:tmpl w:val="7ECAA636"/>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B275AB"/>
    <w:multiLevelType w:val="multilevel"/>
    <w:tmpl w:val="3BF208C4"/>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41BE4A71"/>
    <w:multiLevelType w:val="multilevel"/>
    <w:tmpl w:val="3AECBB32"/>
    <w:lvl w:ilvl="0">
      <w:start w:val="1"/>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59085D94"/>
    <w:multiLevelType w:val="multilevel"/>
    <w:tmpl w:val="9222B140"/>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C625956"/>
    <w:multiLevelType w:val="hybridMultilevel"/>
    <w:tmpl w:val="6124069C"/>
    <w:lvl w:ilvl="0" w:tplc="C5AA8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2D83563"/>
    <w:multiLevelType w:val="multilevel"/>
    <w:tmpl w:val="7320F772"/>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64A42A0A"/>
    <w:multiLevelType w:val="multilevel"/>
    <w:tmpl w:val="9580B7B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8C5290"/>
    <w:multiLevelType w:val="multilevel"/>
    <w:tmpl w:val="5B0A0680"/>
    <w:lvl w:ilvl="0">
      <w:start w:val="3"/>
      <w:numFmt w:val="decimal"/>
      <w:lvlText w:val="%1."/>
      <w:lvlJc w:val="left"/>
      <w:pPr>
        <w:ind w:left="360" w:hanging="360"/>
      </w:pPr>
      <w:rPr>
        <w:rFonts w:hint="default"/>
      </w:rPr>
    </w:lvl>
    <w:lvl w:ilvl="1">
      <w:start w:val="1"/>
      <w:numFmt w:val="decimal"/>
      <w:lvlText w:val="%1.%2."/>
      <w:lvlJc w:val="left"/>
      <w:pPr>
        <w:ind w:left="2651" w:hanging="36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abstractNum w:abstractNumId="21" w15:restartNumberingAfterBreak="0">
    <w:nsid w:val="6E4351AD"/>
    <w:multiLevelType w:val="hybridMultilevel"/>
    <w:tmpl w:val="617C4326"/>
    <w:lvl w:ilvl="0" w:tplc="72AA750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F060B8B"/>
    <w:multiLevelType w:val="multilevel"/>
    <w:tmpl w:val="FAFE6C8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3B12B36"/>
    <w:multiLevelType w:val="hybridMultilevel"/>
    <w:tmpl w:val="27AE837C"/>
    <w:lvl w:ilvl="0" w:tplc="D2FC91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C6D2974"/>
    <w:multiLevelType w:val="hybridMultilevel"/>
    <w:tmpl w:val="CFE88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DC17BC"/>
    <w:multiLevelType w:val="hybridMultilevel"/>
    <w:tmpl w:val="058AE5FC"/>
    <w:lvl w:ilvl="0" w:tplc="A1BE6D2C">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0"/>
  </w:num>
  <w:num w:numId="3">
    <w:abstractNumId w:val="14"/>
  </w:num>
  <w:num w:numId="4">
    <w:abstractNumId w:val="4"/>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18"/>
  </w:num>
  <w:num w:numId="9">
    <w:abstractNumId w:val="11"/>
  </w:num>
  <w:num w:numId="10">
    <w:abstractNumId w:val="20"/>
  </w:num>
  <w:num w:numId="11">
    <w:abstractNumId w:val="22"/>
  </w:num>
  <w:num w:numId="12">
    <w:abstractNumId w:val="23"/>
  </w:num>
  <w:num w:numId="13">
    <w:abstractNumId w:val="12"/>
  </w:num>
  <w:num w:numId="14">
    <w:abstractNumId w:val="6"/>
  </w:num>
  <w:num w:numId="15">
    <w:abstractNumId w:val="10"/>
  </w:num>
  <w:num w:numId="16">
    <w:abstractNumId w:val="3"/>
  </w:num>
  <w:num w:numId="17">
    <w:abstractNumId w:val="5"/>
  </w:num>
  <w:num w:numId="18">
    <w:abstractNumId w:val="1"/>
  </w:num>
  <w:num w:numId="19">
    <w:abstractNumId w:val="16"/>
  </w:num>
  <w:num w:numId="20">
    <w:abstractNumId w:val="13"/>
  </w:num>
  <w:num w:numId="21">
    <w:abstractNumId w:val="2"/>
  </w:num>
  <w:num w:numId="22">
    <w:abstractNumId w:val="8"/>
  </w:num>
  <w:num w:numId="23">
    <w:abstractNumId w:val="24"/>
  </w:num>
  <w:num w:numId="24">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1"/>
  </w:num>
  <w:num w:numId="27">
    <w:abstractNumId w:val="7"/>
  </w:num>
  <w:num w:numId="2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13BF"/>
    <w:rsid w:val="000033FF"/>
    <w:rsid w:val="0000598D"/>
    <w:rsid w:val="0000656F"/>
    <w:rsid w:val="00007CA0"/>
    <w:rsid w:val="000127D4"/>
    <w:rsid w:val="000143A2"/>
    <w:rsid w:val="000161FE"/>
    <w:rsid w:val="00020B61"/>
    <w:rsid w:val="00021303"/>
    <w:rsid w:val="00023C87"/>
    <w:rsid w:val="00024B13"/>
    <w:rsid w:val="000268CF"/>
    <w:rsid w:val="00031715"/>
    <w:rsid w:val="00033418"/>
    <w:rsid w:val="00034796"/>
    <w:rsid w:val="000357D2"/>
    <w:rsid w:val="00035AAA"/>
    <w:rsid w:val="000401E9"/>
    <w:rsid w:val="0004323A"/>
    <w:rsid w:val="00045D93"/>
    <w:rsid w:val="00047559"/>
    <w:rsid w:val="00047B18"/>
    <w:rsid w:val="000548E0"/>
    <w:rsid w:val="0005567C"/>
    <w:rsid w:val="00056454"/>
    <w:rsid w:val="00056D4A"/>
    <w:rsid w:val="00057CAF"/>
    <w:rsid w:val="000617BD"/>
    <w:rsid w:val="00061A77"/>
    <w:rsid w:val="00064C4F"/>
    <w:rsid w:val="00064DDD"/>
    <w:rsid w:val="00064EAD"/>
    <w:rsid w:val="000652FB"/>
    <w:rsid w:val="00065436"/>
    <w:rsid w:val="000657C6"/>
    <w:rsid w:val="00072638"/>
    <w:rsid w:val="000729CC"/>
    <w:rsid w:val="00073B03"/>
    <w:rsid w:val="000760FE"/>
    <w:rsid w:val="00076262"/>
    <w:rsid w:val="0007638E"/>
    <w:rsid w:val="000779D1"/>
    <w:rsid w:val="00080D8B"/>
    <w:rsid w:val="00082320"/>
    <w:rsid w:val="00084215"/>
    <w:rsid w:val="000849BE"/>
    <w:rsid w:val="0008509B"/>
    <w:rsid w:val="000876DE"/>
    <w:rsid w:val="00090D13"/>
    <w:rsid w:val="000930AB"/>
    <w:rsid w:val="00093960"/>
    <w:rsid w:val="000A000F"/>
    <w:rsid w:val="000A1889"/>
    <w:rsid w:val="000A1E45"/>
    <w:rsid w:val="000A3A46"/>
    <w:rsid w:val="000A411B"/>
    <w:rsid w:val="000A6B77"/>
    <w:rsid w:val="000A6D2E"/>
    <w:rsid w:val="000A7DB4"/>
    <w:rsid w:val="000B33A7"/>
    <w:rsid w:val="000B4A2A"/>
    <w:rsid w:val="000B5F32"/>
    <w:rsid w:val="000C0716"/>
    <w:rsid w:val="000C6034"/>
    <w:rsid w:val="000C6376"/>
    <w:rsid w:val="000C674F"/>
    <w:rsid w:val="000C6900"/>
    <w:rsid w:val="000C6A45"/>
    <w:rsid w:val="000D2D5D"/>
    <w:rsid w:val="000D3919"/>
    <w:rsid w:val="000D6132"/>
    <w:rsid w:val="000D6684"/>
    <w:rsid w:val="000D7D5C"/>
    <w:rsid w:val="000E1FED"/>
    <w:rsid w:val="000E3B59"/>
    <w:rsid w:val="000E543D"/>
    <w:rsid w:val="000F0CD3"/>
    <w:rsid w:val="000F2DD9"/>
    <w:rsid w:val="000F400E"/>
    <w:rsid w:val="000F6B9A"/>
    <w:rsid w:val="000F7572"/>
    <w:rsid w:val="00100314"/>
    <w:rsid w:val="00102CEA"/>
    <w:rsid w:val="0010576D"/>
    <w:rsid w:val="00105F31"/>
    <w:rsid w:val="00110491"/>
    <w:rsid w:val="00112F9E"/>
    <w:rsid w:val="0012249D"/>
    <w:rsid w:val="0012394C"/>
    <w:rsid w:val="00124224"/>
    <w:rsid w:val="001243CC"/>
    <w:rsid w:val="00127211"/>
    <w:rsid w:val="00127B17"/>
    <w:rsid w:val="00127D5B"/>
    <w:rsid w:val="00127F62"/>
    <w:rsid w:val="00130735"/>
    <w:rsid w:val="00130894"/>
    <w:rsid w:val="00130BEF"/>
    <w:rsid w:val="00130D4D"/>
    <w:rsid w:val="001347CD"/>
    <w:rsid w:val="00135739"/>
    <w:rsid w:val="00135E6F"/>
    <w:rsid w:val="00136AEB"/>
    <w:rsid w:val="0013789A"/>
    <w:rsid w:val="00143784"/>
    <w:rsid w:val="00144788"/>
    <w:rsid w:val="001562DC"/>
    <w:rsid w:val="00161947"/>
    <w:rsid w:val="00166D70"/>
    <w:rsid w:val="00170B7C"/>
    <w:rsid w:val="00171A0D"/>
    <w:rsid w:val="00174E8E"/>
    <w:rsid w:val="00176B87"/>
    <w:rsid w:val="00177DA3"/>
    <w:rsid w:val="00180C4B"/>
    <w:rsid w:val="00182D60"/>
    <w:rsid w:val="001841CC"/>
    <w:rsid w:val="00184E27"/>
    <w:rsid w:val="00190274"/>
    <w:rsid w:val="00192655"/>
    <w:rsid w:val="001946DB"/>
    <w:rsid w:val="001956BB"/>
    <w:rsid w:val="00195BFC"/>
    <w:rsid w:val="00196860"/>
    <w:rsid w:val="001977D1"/>
    <w:rsid w:val="001A1553"/>
    <w:rsid w:val="001A2051"/>
    <w:rsid w:val="001A49F3"/>
    <w:rsid w:val="001A4AB1"/>
    <w:rsid w:val="001A55D8"/>
    <w:rsid w:val="001A5C0F"/>
    <w:rsid w:val="001A6AC0"/>
    <w:rsid w:val="001A7F2D"/>
    <w:rsid w:val="001B0AEB"/>
    <w:rsid w:val="001B193F"/>
    <w:rsid w:val="001B19D8"/>
    <w:rsid w:val="001B342D"/>
    <w:rsid w:val="001B547B"/>
    <w:rsid w:val="001C1324"/>
    <w:rsid w:val="001C14AA"/>
    <w:rsid w:val="001C14CD"/>
    <w:rsid w:val="001C2BF3"/>
    <w:rsid w:val="001C3619"/>
    <w:rsid w:val="001C39CD"/>
    <w:rsid w:val="001C5596"/>
    <w:rsid w:val="001D00B3"/>
    <w:rsid w:val="001D1590"/>
    <w:rsid w:val="001D17C1"/>
    <w:rsid w:val="001D2B0A"/>
    <w:rsid w:val="001D54AB"/>
    <w:rsid w:val="001D55E8"/>
    <w:rsid w:val="001D6A7F"/>
    <w:rsid w:val="001D748A"/>
    <w:rsid w:val="001D7A4D"/>
    <w:rsid w:val="001E7ADB"/>
    <w:rsid w:val="001F067C"/>
    <w:rsid w:val="001F0711"/>
    <w:rsid w:val="001F09D7"/>
    <w:rsid w:val="001F0D46"/>
    <w:rsid w:val="001F2559"/>
    <w:rsid w:val="001F3D23"/>
    <w:rsid w:val="001F44FF"/>
    <w:rsid w:val="001F5997"/>
    <w:rsid w:val="001F5D67"/>
    <w:rsid w:val="001F69F7"/>
    <w:rsid w:val="0020039B"/>
    <w:rsid w:val="002003AC"/>
    <w:rsid w:val="00202574"/>
    <w:rsid w:val="002045B4"/>
    <w:rsid w:val="002049F6"/>
    <w:rsid w:val="00205805"/>
    <w:rsid w:val="00211D56"/>
    <w:rsid w:val="002120A6"/>
    <w:rsid w:val="00213370"/>
    <w:rsid w:val="00213EA1"/>
    <w:rsid w:val="00214592"/>
    <w:rsid w:val="00216F6E"/>
    <w:rsid w:val="00221657"/>
    <w:rsid w:val="00227BE6"/>
    <w:rsid w:val="00236CB1"/>
    <w:rsid w:val="00237E18"/>
    <w:rsid w:val="00240ECD"/>
    <w:rsid w:val="00241278"/>
    <w:rsid w:val="002412A2"/>
    <w:rsid w:val="002424F3"/>
    <w:rsid w:val="00242D37"/>
    <w:rsid w:val="00244C21"/>
    <w:rsid w:val="002466E0"/>
    <w:rsid w:val="00251646"/>
    <w:rsid w:val="002525F9"/>
    <w:rsid w:val="00252A84"/>
    <w:rsid w:val="002540BF"/>
    <w:rsid w:val="00263D0A"/>
    <w:rsid w:val="00264290"/>
    <w:rsid w:val="00267B77"/>
    <w:rsid w:val="00270171"/>
    <w:rsid w:val="00275037"/>
    <w:rsid w:val="00275056"/>
    <w:rsid w:val="00275B9A"/>
    <w:rsid w:val="00276B5D"/>
    <w:rsid w:val="0028155E"/>
    <w:rsid w:val="00281FAB"/>
    <w:rsid w:val="00284523"/>
    <w:rsid w:val="00284D21"/>
    <w:rsid w:val="00285609"/>
    <w:rsid w:val="00285BF2"/>
    <w:rsid w:val="002907F5"/>
    <w:rsid w:val="00291649"/>
    <w:rsid w:val="002A09CB"/>
    <w:rsid w:val="002A4EAE"/>
    <w:rsid w:val="002A51A3"/>
    <w:rsid w:val="002A7479"/>
    <w:rsid w:val="002B3097"/>
    <w:rsid w:val="002B3231"/>
    <w:rsid w:val="002B4100"/>
    <w:rsid w:val="002C1135"/>
    <w:rsid w:val="002C1CA3"/>
    <w:rsid w:val="002C2752"/>
    <w:rsid w:val="002C512D"/>
    <w:rsid w:val="002C5210"/>
    <w:rsid w:val="002C5275"/>
    <w:rsid w:val="002C6141"/>
    <w:rsid w:val="002C7158"/>
    <w:rsid w:val="002D1302"/>
    <w:rsid w:val="002D1BEE"/>
    <w:rsid w:val="002D23DE"/>
    <w:rsid w:val="002D2DE6"/>
    <w:rsid w:val="002D32C6"/>
    <w:rsid w:val="002E22FA"/>
    <w:rsid w:val="002E2BF7"/>
    <w:rsid w:val="002E313D"/>
    <w:rsid w:val="002E378B"/>
    <w:rsid w:val="002E6A21"/>
    <w:rsid w:val="002F0709"/>
    <w:rsid w:val="002F08E5"/>
    <w:rsid w:val="002F199F"/>
    <w:rsid w:val="002F1BF3"/>
    <w:rsid w:val="002F3928"/>
    <w:rsid w:val="002F6E93"/>
    <w:rsid w:val="00301112"/>
    <w:rsid w:val="00301C0B"/>
    <w:rsid w:val="0030377C"/>
    <w:rsid w:val="00304D10"/>
    <w:rsid w:val="003058EE"/>
    <w:rsid w:val="0030638A"/>
    <w:rsid w:val="00307621"/>
    <w:rsid w:val="00310E0B"/>
    <w:rsid w:val="00312FE0"/>
    <w:rsid w:val="00317683"/>
    <w:rsid w:val="00323644"/>
    <w:rsid w:val="00323E13"/>
    <w:rsid w:val="0032409F"/>
    <w:rsid w:val="0032443B"/>
    <w:rsid w:val="0032691C"/>
    <w:rsid w:val="00327246"/>
    <w:rsid w:val="0033143C"/>
    <w:rsid w:val="00333708"/>
    <w:rsid w:val="003358EF"/>
    <w:rsid w:val="00336B24"/>
    <w:rsid w:val="00337C8B"/>
    <w:rsid w:val="003424B7"/>
    <w:rsid w:val="00342D7D"/>
    <w:rsid w:val="00344217"/>
    <w:rsid w:val="00346221"/>
    <w:rsid w:val="003548C5"/>
    <w:rsid w:val="003603BC"/>
    <w:rsid w:val="003671A2"/>
    <w:rsid w:val="003707FD"/>
    <w:rsid w:val="0037331F"/>
    <w:rsid w:val="00373B5A"/>
    <w:rsid w:val="003773B9"/>
    <w:rsid w:val="00384BF4"/>
    <w:rsid w:val="00391A43"/>
    <w:rsid w:val="003965A3"/>
    <w:rsid w:val="00396CB6"/>
    <w:rsid w:val="003971EF"/>
    <w:rsid w:val="003A0CB7"/>
    <w:rsid w:val="003A15D9"/>
    <w:rsid w:val="003A3621"/>
    <w:rsid w:val="003A52F1"/>
    <w:rsid w:val="003B0F3F"/>
    <w:rsid w:val="003B172F"/>
    <w:rsid w:val="003B3EE6"/>
    <w:rsid w:val="003B4385"/>
    <w:rsid w:val="003B660C"/>
    <w:rsid w:val="003B7DD6"/>
    <w:rsid w:val="003C080E"/>
    <w:rsid w:val="003C1206"/>
    <w:rsid w:val="003C1A70"/>
    <w:rsid w:val="003C55DF"/>
    <w:rsid w:val="003D0924"/>
    <w:rsid w:val="003D56D8"/>
    <w:rsid w:val="003E0926"/>
    <w:rsid w:val="003E0C94"/>
    <w:rsid w:val="003E0CB6"/>
    <w:rsid w:val="003E2C53"/>
    <w:rsid w:val="003E2CE0"/>
    <w:rsid w:val="003E6359"/>
    <w:rsid w:val="003E7FCD"/>
    <w:rsid w:val="003F2079"/>
    <w:rsid w:val="003F4069"/>
    <w:rsid w:val="003F4FD8"/>
    <w:rsid w:val="00403E6D"/>
    <w:rsid w:val="00407BC4"/>
    <w:rsid w:val="00412886"/>
    <w:rsid w:val="00420B39"/>
    <w:rsid w:val="004252F6"/>
    <w:rsid w:val="00425D4C"/>
    <w:rsid w:val="00430BF0"/>
    <w:rsid w:val="0043143A"/>
    <w:rsid w:val="004360C4"/>
    <w:rsid w:val="00436891"/>
    <w:rsid w:val="00437942"/>
    <w:rsid w:val="00440768"/>
    <w:rsid w:val="004416E3"/>
    <w:rsid w:val="00442076"/>
    <w:rsid w:val="0044223D"/>
    <w:rsid w:val="00442CAD"/>
    <w:rsid w:val="00443620"/>
    <w:rsid w:val="0044384B"/>
    <w:rsid w:val="00446603"/>
    <w:rsid w:val="00447147"/>
    <w:rsid w:val="0045010D"/>
    <w:rsid w:val="0045036B"/>
    <w:rsid w:val="00450C1A"/>
    <w:rsid w:val="00451F87"/>
    <w:rsid w:val="004525D3"/>
    <w:rsid w:val="00454FD6"/>
    <w:rsid w:val="00455C56"/>
    <w:rsid w:val="00460B0A"/>
    <w:rsid w:val="00461B58"/>
    <w:rsid w:val="00463578"/>
    <w:rsid w:val="0046370A"/>
    <w:rsid w:val="00464C3E"/>
    <w:rsid w:val="004668BE"/>
    <w:rsid w:val="00467C4D"/>
    <w:rsid w:val="00471B9E"/>
    <w:rsid w:val="00472218"/>
    <w:rsid w:val="00472ABE"/>
    <w:rsid w:val="00472B07"/>
    <w:rsid w:val="00472F82"/>
    <w:rsid w:val="00473BB5"/>
    <w:rsid w:val="004762DF"/>
    <w:rsid w:val="00483C8C"/>
    <w:rsid w:val="00483EDF"/>
    <w:rsid w:val="00484638"/>
    <w:rsid w:val="00484E74"/>
    <w:rsid w:val="00484ECD"/>
    <w:rsid w:val="00490DF0"/>
    <w:rsid w:val="00492D0C"/>
    <w:rsid w:val="0049470C"/>
    <w:rsid w:val="004948D2"/>
    <w:rsid w:val="00494FC1"/>
    <w:rsid w:val="004A2F17"/>
    <w:rsid w:val="004A30C2"/>
    <w:rsid w:val="004A611F"/>
    <w:rsid w:val="004B3EDC"/>
    <w:rsid w:val="004B4FDD"/>
    <w:rsid w:val="004B602E"/>
    <w:rsid w:val="004C1669"/>
    <w:rsid w:val="004C67DF"/>
    <w:rsid w:val="004C770F"/>
    <w:rsid w:val="004C7B26"/>
    <w:rsid w:val="004D1C19"/>
    <w:rsid w:val="004D31E4"/>
    <w:rsid w:val="004E2A9B"/>
    <w:rsid w:val="004E5D06"/>
    <w:rsid w:val="004F171C"/>
    <w:rsid w:val="004F4083"/>
    <w:rsid w:val="004F5FDD"/>
    <w:rsid w:val="004F702D"/>
    <w:rsid w:val="00501D1B"/>
    <w:rsid w:val="00505711"/>
    <w:rsid w:val="0050745B"/>
    <w:rsid w:val="0050785A"/>
    <w:rsid w:val="00510529"/>
    <w:rsid w:val="00510CFF"/>
    <w:rsid w:val="00513009"/>
    <w:rsid w:val="00513304"/>
    <w:rsid w:val="0051338C"/>
    <w:rsid w:val="00514CFA"/>
    <w:rsid w:val="00515EAC"/>
    <w:rsid w:val="00517C67"/>
    <w:rsid w:val="00521A72"/>
    <w:rsid w:val="005225DF"/>
    <w:rsid w:val="00522B32"/>
    <w:rsid w:val="0052396F"/>
    <w:rsid w:val="005246F7"/>
    <w:rsid w:val="00524960"/>
    <w:rsid w:val="00524AC0"/>
    <w:rsid w:val="00524C15"/>
    <w:rsid w:val="00525239"/>
    <w:rsid w:val="0052547D"/>
    <w:rsid w:val="005345E9"/>
    <w:rsid w:val="00536CF6"/>
    <w:rsid w:val="00541071"/>
    <w:rsid w:val="005422BB"/>
    <w:rsid w:val="00543055"/>
    <w:rsid w:val="0054546E"/>
    <w:rsid w:val="00547625"/>
    <w:rsid w:val="00550547"/>
    <w:rsid w:val="005506D6"/>
    <w:rsid w:val="00550FB2"/>
    <w:rsid w:val="00551621"/>
    <w:rsid w:val="00555947"/>
    <w:rsid w:val="00556B75"/>
    <w:rsid w:val="005658EE"/>
    <w:rsid w:val="005661B6"/>
    <w:rsid w:val="00567E23"/>
    <w:rsid w:val="00567E28"/>
    <w:rsid w:val="00571482"/>
    <w:rsid w:val="00573F37"/>
    <w:rsid w:val="0057407E"/>
    <w:rsid w:val="00576189"/>
    <w:rsid w:val="00576602"/>
    <w:rsid w:val="00582D16"/>
    <w:rsid w:val="00586BA3"/>
    <w:rsid w:val="00591D32"/>
    <w:rsid w:val="00592E46"/>
    <w:rsid w:val="00597D6D"/>
    <w:rsid w:val="005A2980"/>
    <w:rsid w:val="005A6F04"/>
    <w:rsid w:val="005A74BC"/>
    <w:rsid w:val="005A7A4B"/>
    <w:rsid w:val="005B0A64"/>
    <w:rsid w:val="005B10C3"/>
    <w:rsid w:val="005B14AC"/>
    <w:rsid w:val="005B29D5"/>
    <w:rsid w:val="005B2E4D"/>
    <w:rsid w:val="005B65DA"/>
    <w:rsid w:val="005B6CD0"/>
    <w:rsid w:val="005C23A1"/>
    <w:rsid w:val="005C2B4C"/>
    <w:rsid w:val="005C301D"/>
    <w:rsid w:val="005C7384"/>
    <w:rsid w:val="005C7F20"/>
    <w:rsid w:val="005D0A5C"/>
    <w:rsid w:val="005E6093"/>
    <w:rsid w:val="005E6B97"/>
    <w:rsid w:val="005F546F"/>
    <w:rsid w:val="005F58C5"/>
    <w:rsid w:val="006058EF"/>
    <w:rsid w:val="00607B5A"/>
    <w:rsid w:val="00611ADE"/>
    <w:rsid w:val="00613101"/>
    <w:rsid w:val="0061632C"/>
    <w:rsid w:val="00616AD1"/>
    <w:rsid w:val="00616C4B"/>
    <w:rsid w:val="00625C1D"/>
    <w:rsid w:val="006269FD"/>
    <w:rsid w:val="006316ED"/>
    <w:rsid w:val="00631C78"/>
    <w:rsid w:val="006338ED"/>
    <w:rsid w:val="00640466"/>
    <w:rsid w:val="00642A94"/>
    <w:rsid w:val="00643AB4"/>
    <w:rsid w:val="00645061"/>
    <w:rsid w:val="00645351"/>
    <w:rsid w:val="006456E9"/>
    <w:rsid w:val="00647F05"/>
    <w:rsid w:val="00652D2B"/>
    <w:rsid w:val="00652FAB"/>
    <w:rsid w:val="00657337"/>
    <w:rsid w:val="00657E0E"/>
    <w:rsid w:val="00664742"/>
    <w:rsid w:val="00666714"/>
    <w:rsid w:val="0066699A"/>
    <w:rsid w:val="0067106B"/>
    <w:rsid w:val="00671998"/>
    <w:rsid w:val="00671A77"/>
    <w:rsid w:val="006720FB"/>
    <w:rsid w:val="006724B8"/>
    <w:rsid w:val="00672741"/>
    <w:rsid w:val="00672D8F"/>
    <w:rsid w:val="006773AC"/>
    <w:rsid w:val="00683AF0"/>
    <w:rsid w:val="006862BA"/>
    <w:rsid w:val="00690AA5"/>
    <w:rsid w:val="006A382B"/>
    <w:rsid w:val="006A4010"/>
    <w:rsid w:val="006A5354"/>
    <w:rsid w:val="006A5C26"/>
    <w:rsid w:val="006A7AB5"/>
    <w:rsid w:val="006A7D56"/>
    <w:rsid w:val="006B02CC"/>
    <w:rsid w:val="006B17FB"/>
    <w:rsid w:val="006B33AF"/>
    <w:rsid w:val="006B3627"/>
    <w:rsid w:val="006B3644"/>
    <w:rsid w:val="006B4804"/>
    <w:rsid w:val="006B49FF"/>
    <w:rsid w:val="006B54AC"/>
    <w:rsid w:val="006B745B"/>
    <w:rsid w:val="006C0A49"/>
    <w:rsid w:val="006C0F21"/>
    <w:rsid w:val="006C12E6"/>
    <w:rsid w:val="006C1685"/>
    <w:rsid w:val="006D013A"/>
    <w:rsid w:val="006D1F70"/>
    <w:rsid w:val="006D7BED"/>
    <w:rsid w:val="006E1031"/>
    <w:rsid w:val="006E22E0"/>
    <w:rsid w:val="006E4ED4"/>
    <w:rsid w:val="006E7CDB"/>
    <w:rsid w:val="006F1215"/>
    <w:rsid w:val="006F412D"/>
    <w:rsid w:val="007000EB"/>
    <w:rsid w:val="00700950"/>
    <w:rsid w:val="00701269"/>
    <w:rsid w:val="0070398F"/>
    <w:rsid w:val="00705C82"/>
    <w:rsid w:val="0070617B"/>
    <w:rsid w:val="00706B5E"/>
    <w:rsid w:val="00710442"/>
    <w:rsid w:val="00710648"/>
    <w:rsid w:val="00711953"/>
    <w:rsid w:val="007129B9"/>
    <w:rsid w:val="007138AC"/>
    <w:rsid w:val="00714172"/>
    <w:rsid w:val="00714570"/>
    <w:rsid w:val="00714BBB"/>
    <w:rsid w:val="007167EA"/>
    <w:rsid w:val="00723295"/>
    <w:rsid w:val="00723CB7"/>
    <w:rsid w:val="007243F7"/>
    <w:rsid w:val="0072550B"/>
    <w:rsid w:val="00725E70"/>
    <w:rsid w:val="00725F3D"/>
    <w:rsid w:val="00730764"/>
    <w:rsid w:val="00730BA9"/>
    <w:rsid w:val="00730C6F"/>
    <w:rsid w:val="00732472"/>
    <w:rsid w:val="007328B7"/>
    <w:rsid w:val="00733FF9"/>
    <w:rsid w:val="00735602"/>
    <w:rsid w:val="0073572E"/>
    <w:rsid w:val="00737596"/>
    <w:rsid w:val="007404A3"/>
    <w:rsid w:val="00740733"/>
    <w:rsid w:val="007416FD"/>
    <w:rsid w:val="007457E2"/>
    <w:rsid w:val="00750E1A"/>
    <w:rsid w:val="00751CB0"/>
    <w:rsid w:val="007520D5"/>
    <w:rsid w:val="00753181"/>
    <w:rsid w:val="00754F4E"/>
    <w:rsid w:val="007601B8"/>
    <w:rsid w:val="00762DCF"/>
    <w:rsid w:val="00763358"/>
    <w:rsid w:val="00763CE6"/>
    <w:rsid w:val="00763FCE"/>
    <w:rsid w:val="00764786"/>
    <w:rsid w:val="00766DA5"/>
    <w:rsid w:val="00770832"/>
    <w:rsid w:val="00773B9D"/>
    <w:rsid w:val="00774385"/>
    <w:rsid w:val="00774614"/>
    <w:rsid w:val="0077770E"/>
    <w:rsid w:val="007804A7"/>
    <w:rsid w:val="00780A8D"/>
    <w:rsid w:val="007816B7"/>
    <w:rsid w:val="00783B68"/>
    <w:rsid w:val="007916EA"/>
    <w:rsid w:val="00792787"/>
    <w:rsid w:val="0079399B"/>
    <w:rsid w:val="00794BD7"/>
    <w:rsid w:val="00797B2B"/>
    <w:rsid w:val="00797BA0"/>
    <w:rsid w:val="007A1445"/>
    <w:rsid w:val="007A1EE2"/>
    <w:rsid w:val="007A3625"/>
    <w:rsid w:val="007A4226"/>
    <w:rsid w:val="007A43F9"/>
    <w:rsid w:val="007B0111"/>
    <w:rsid w:val="007B37D2"/>
    <w:rsid w:val="007B46CD"/>
    <w:rsid w:val="007B5DB2"/>
    <w:rsid w:val="007B769E"/>
    <w:rsid w:val="007B7FD8"/>
    <w:rsid w:val="007C0837"/>
    <w:rsid w:val="007C52DA"/>
    <w:rsid w:val="007C5637"/>
    <w:rsid w:val="007C7B01"/>
    <w:rsid w:val="007D46E8"/>
    <w:rsid w:val="007D5F45"/>
    <w:rsid w:val="007E5411"/>
    <w:rsid w:val="007E7882"/>
    <w:rsid w:val="007F23FF"/>
    <w:rsid w:val="007F60BE"/>
    <w:rsid w:val="007F78D0"/>
    <w:rsid w:val="008014CE"/>
    <w:rsid w:val="008029F6"/>
    <w:rsid w:val="00804B0E"/>
    <w:rsid w:val="00804E96"/>
    <w:rsid w:val="00807CF6"/>
    <w:rsid w:val="0081017E"/>
    <w:rsid w:val="00813578"/>
    <w:rsid w:val="008135E3"/>
    <w:rsid w:val="00816110"/>
    <w:rsid w:val="008175E9"/>
    <w:rsid w:val="00817996"/>
    <w:rsid w:val="008202FE"/>
    <w:rsid w:val="008210B4"/>
    <w:rsid w:val="008224CE"/>
    <w:rsid w:val="00824A8D"/>
    <w:rsid w:val="00835AF7"/>
    <w:rsid w:val="00836629"/>
    <w:rsid w:val="00844EF8"/>
    <w:rsid w:val="00847840"/>
    <w:rsid w:val="00855611"/>
    <w:rsid w:val="00863C0F"/>
    <w:rsid w:val="00863E23"/>
    <w:rsid w:val="00864280"/>
    <w:rsid w:val="00871C8F"/>
    <w:rsid w:val="0087284F"/>
    <w:rsid w:val="00872E5B"/>
    <w:rsid w:val="0087638A"/>
    <w:rsid w:val="0087699F"/>
    <w:rsid w:val="00880B59"/>
    <w:rsid w:val="008817A2"/>
    <w:rsid w:val="008825A1"/>
    <w:rsid w:val="008832A8"/>
    <w:rsid w:val="00883F94"/>
    <w:rsid w:val="008860D2"/>
    <w:rsid w:val="00887B66"/>
    <w:rsid w:val="00890BDB"/>
    <w:rsid w:val="00891585"/>
    <w:rsid w:val="0089572A"/>
    <w:rsid w:val="00896792"/>
    <w:rsid w:val="008A1757"/>
    <w:rsid w:val="008A2404"/>
    <w:rsid w:val="008A2926"/>
    <w:rsid w:val="008A2F03"/>
    <w:rsid w:val="008A3350"/>
    <w:rsid w:val="008A4E12"/>
    <w:rsid w:val="008A5675"/>
    <w:rsid w:val="008A59CF"/>
    <w:rsid w:val="008A668E"/>
    <w:rsid w:val="008B0D75"/>
    <w:rsid w:val="008B2934"/>
    <w:rsid w:val="008C0CA8"/>
    <w:rsid w:val="008C12E3"/>
    <w:rsid w:val="008C34A8"/>
    <w:rsid w:val="008C4195"/>
    <w:rsid w:val="008C75A2"/>
    <w:rsid w:val="008D36B7"/>
    <w:rsid w:val="008D5027"/>
    <w:rsid w:val="008D6804"/>
    <w:rsid w:val="008E3938"/>
    <w:rsid w:val="008F132B"/>
    <w:rsid w:val="008F36E3"/>
    <w:rsid w:val="008F6286"/>
    <w:rsid w:val="008F6812"/>
    <w:rsid w:val="008F6B81"/>
    <w:rsid w:val="009009AF"/>
    <w:rsid w:val="00905DD5"/>
    <w:rsid w:val="0090787B"/>
    <w:rsid w:val="00914A3E"/>
    <w:rsid w:val="00916100"/>
    <w:rsid w:val="00917865"/>
    <w:rsid w:val="00920B1C"/>
    <w:rsid w:val="00921553"/>
    <w:rsid w:val="00921E05"/>
    <w:rsid w:val="00922A25"/>
    <w:rsid w:val="00923001"/>
    <w:rsid w:val="0092682D"/>
    <w:rsid w:val="00933313"/>
    <w:rsid w:val="009339FF"/>
    <w:rsid w:val="00934AD9"/>
    <w:rsid w:val="00936186"/>
    <w:rsid w:val="00944B06"/>
    <w:rsid w:val="0094556F"/>
    <w:rsid w:val="009467A4"/>
    <w:rsid w:val="00946A55"/>
    <w:rsid w:val="00950B2D"/>
    <w:rsid w:val="00952BD1"/>
    <w:rsid w:val="00955C5F"/>
    <w:rsid w:val="009630CA"/>
    <w:rsid w:val="00965E41"/>
    <w:rsid w:val="009700D5"/>
    <w:rsid w:val="0098510C"/>
    <w:rsid w:val="00985D93"/>
    <w:rsid w:val="00985F74"/>
    <w:rsid w:val="009873A1"/>
    <w:rsid w:val="0099123C"/>
    <w:rsid w:val="00991C85"/>
    <w:rsid w:val="00993071"/>
    <w:rsid w:val="009930A4"/>
    <w:rsid w:val="009A4652"/>
    <w:rsid w:val="009A5AB9"/>
    <w:rsid w:val="009A6122"/>
    <w:rsid w:val="009B045E"/>
    <w:rsid w:val="009B1284"/>
    <w:rsid w:val="009B164D"/>
    <w:rsid w:val="009B2193"/>
    <w:rsid w:val="009B2D59"/>
    <w:rsid w:val="009B36A7"/>
    <w:rsid w:val="009B3772"/>
    <w:rsid w:val="009B3F38"/>
    <w:rsid w:val="009B5E24"/>
    <w:rsid w:val="009B6E94"/>
    <w:rsid w:val="009B7ACF"/>
    <w:rsid w:val="009C00C3"/>
    <w:rsid w:val="009C2F2B"/>
    <w:rsid w:val="009C3080"/>
    <w:rsid w:val="009C30DC"/>
    <w:rsid w:val="009C3DEA"/>
    <w:rsid w:val="009C49FD"/>
    <w:rsid w:val="009C5744"/>
    <w:rsid w:val="009D10B4"/>
    <w:rsid w:val="009D192F"/>
    <w:rsid w:val="009D5671"/>
    <w:rsid w:val="009D6BC7"/>
    <w:rsid w:val="009D6C1F"/>
    <w:rsid w:val="009D7B06"/>
    <w:rsid w:val="009D7B36"/>
    <w:rsid w:val="009E0672"/>
    <w:rsid w:val="009E53A3"/>
    <w:rsid w:val="009E730A"/>
    <w:rsid w:val="009F0AE5"/>
    <w:rsid w:val="009F5055"/>
    <w:rsid w:val="009F52F1"/>
    <w:rsid w:val="009F6148"/>
    <w:rsid w:val="00A0360D"/>
    <w:rsid w:val="00A0492B"/>
    <w:rsid w:val="00A06BC9"/>
    <w:rsid w:val="00A149D0"/>
    <w:rsid w:val="00A155C3"/>
    <w:rsid w:val="00A177B0"/>
    <w:rsid w:val="00A207DC"/>
    <w:rsid w:val="00A207E2"/>
    <w:rsid w:val="00A20BD1"/>
    <w:rsid w:val="00A22648"/>
    <w:rsid w:val="00A226CC"/>
    <w:rsid w:val="00A27402"/>
    <w:rsid w:val="00A276F7"/>
    <w:rsid w:val="00A30F89"/>
    <w:rsid w:val="00A35C12"/>
    <w:rsid w:val="00A4063E"/>
    <w:rsid w:val="00A40D0F"/>
    <w:rsid w:val="00A41A08"/>
    <w:rsid w:val="00A42521"/>
    <w:rsid w:val="00A43BF3"/>
    <w:rsid w:val="00A4510E"/>
    <w:rsid w:val="00A452D5"/>
    <w:rsid w:val="00A47E23"/>
    <w:rsid w:val="00A53249"/>
    <w:rsid w:val="00A5412C"/>
    <w:rsid w:val="00A541D6"/>
    <w:rsid w:val="00A54550"/>
    <w:rsid w:val="00A605F9"/>
    <w:rsid w:val="00A60DA2"/>
    <w:rsid w:val="00A61209"/>
    <w:rsid w:val="00A62ED9"/>
    <w:rsid w:val="00A638BC"/>
    <w:rsid w:val="00A651CB"/>
    <w:rsid w:val="00A65939"/>
    <w:rsid w:val="00A677F6"/>
    <w:rsid w:val="00A67BE7"/>
    <w:rsid w:val="00A702EA"/>
    <w:rsid w:val="00A723A5"/>
    <w:rsid w:val="00A7425A"/>
    <w:rsid w:val="00A77786"/>
    <w:rsid w:val="00A777CB"/>
    <w:rsid w:val="00A77995"/>
    <w:rsid w:val="00A77A7D"/>
    <w:rsid w:val="00A77E38"/>
    <w:rsid w:val="00A77E48"/>
    <w:rsid w:val="00A83189"/>
    <w:rsid w:val="00A85099"/>
    <w:rsid w:val="00A870B9"/>
    <w:rsid w:val="00A91DF7"/>
    <w:rsid w:val="00A92C3E"/>
    <w:rsid w:val="00AA0513"/>
    <w:rsid w:val="00AA0AD5"/>
    <w:rsid w:val="00AA1623"/>
    <w:rsid w:val="00AA19F0"/>
    <w:rsid w:val="00AA2905"/>
    <w:rsid w:val="00AA2BF8"/>
    <w:rsid w:val="00AA4856"/>
    <w:rsid w:val="00AA5F92"/>
    <w:rsid w:val="00AA7367"/>
    <w:rsid w:val="00AB3099"/>
    <w:rsid w:val="00AB438E"/>
    <w:rsid w:val="00AB52A5"/>
    <w:rsid w:val="00AB592C"/>
    <w:rsid w:val="00AC1C05"/>
    <w:rsid w:val="00AC2AAD"/>
    <w:rsid w:val="00AC53EE"/>
    <w:rsid w:val="00AD05A1"/>
    <w:rsid w:val="00AD23FA"/>
    <w:rsid w:val="00AD447C"/>
    <w:rsid w:val="00AD54BE"/>
    <w:rsid w:val="00AD55A1"/>
    <w:rsid w:val="00AD6C7C"/>
    <w:rsid w:val="00AE2DD6"/>
    <w:rsid w:val="00AE57A8"/>
    <w:rsid w:val="00AF2A83"/>
    <w:rsid w:val="00AF37FB"/>
    <w:rsid w:val="00AF4C84"/>
    <w:rsid w:val="00AF6C95"/>
    <w:rsid w:val="00B002F6"/>
    <w:rsid w:val="00B00E7C"/>
    <w:rsid w:val="00B03927"/>
    <w:rsid w:val="00B05408"/>
    <w:rsid w:val="00B05A00"/>
    <w:rsid w:val="00B1216F"/>
    <w:rsid w:val="00B15B3B"/>
    <w:rsid w:val="00B16AFD"/>
    <w:rsid w:val="00B17124"/>
    <w:rsid w:val="00B20CEF"/>
    <w:rsid w:val="00B22526"/>
    <w:rsid w:val="00B23D56"/>
    <w:rsid w:val="00B25355"/>
    <w:rsid w:val="00B30376"/>
    <w:rsid w:val="00B32215"/>
    <w:rsid w:val="00B32DB5"/>
    <w:rsid w:val="00B33F30"/>
    <w:rsid w:val="00B37B3A"/>
    <w:rsid w:val="00B409F6"/>
    <w:rsid w:val="00B437A1"/>
    <w:rsid w:val="00B45E0D"/>
    <w:rsid w:val="00B50AA5"/>
    <w:rsid w:val="00B52FB5"/>
    <w:rsid w:val="00B53D55"/>
    <w:rsid w:val="00B548D4"/>
    <w:rsid w:val="00B5549D"/>
    <w:rsid w:val="00B5583F"/>
    <w:rsid w:val="00B5716E"/>
    <w:rsid w:val="00B65308"/>
    <w:rsid w:val="00B722AD"/>
    <w:rsid w:val="00B72B47"/>
    <w:rsid w:val="00B7325A"/>
    <w:rsid w:val="00B733F7"/>
    <w:rsid w:val="00B75BEB"/>
    <w:rsid w:val="00B766C3"/>
    <w:rsid w:val="00B77B22"/>
    <w:rsid w:val="00B82292"/>
    <w:rsid w:val="00B82A36"/>
    <w:rsid w:val="00B8300C"/>
    <w:rsid w:val="00B85065"/>
    <w:rsid w:val="00B863D1"/>
    <w:rsid w:val="00B864A9"/>
    <w:rsid w:val="00B871FA"/>
    <w:rsid w:val="00B91739"/>
    <w:rsid w:val="00BA21FD"/>
    <w:rsid w:val="00BA2F1A"/>
    <w:rsid w:val="00BA3291"/>
    <w:rsid w:val="00BA3E9A"/>
    <w:rsid w:val="00BA4266"/>
    <w:rsid w:val="00BA4D62"/>
    <w:rsid w:val="00BA731E"/>
    <w:rsid w:val="00BA763C"/>
    <w:rsid w:val="00BB5BBA"/>
    <w:rsid w:val="00BB7986"/>
    <w:rsid w:val="00BC4C51"/>
    <w:rsid w:val="00BC5071"/>
    <w:rsid w:val="00BC6678"/>
    <w:rsid w:val="00BD3B1A"/>
    <w:rsid w:val="00BD3B4D"/>
    <w:rsid w:val="00BD4AE5"/>
    <w:rsid w:val="00BD4CFB"/>
    <w:rsid w:val="00BD545C"/>
    <w:rsid w:val="00BD5686"/>
    <w:rsid w:val="00BD5941"/>
    <w:rsid w:val="00BD652B"/>
    <w:rsid w:val="00BE61C9"/>
    <w:rsid w:val="00BE651E"/>
    <w:rsid w:val="00BE7816"/>
    <w:rsid w:val="00BF4DDF"/>
    <w:rsid w:val="00C037C3"/>
    <w:rsid w:val="00C03C41"/>
    <w:rsid w:val="00C100DC"/>
    <w:rsid w:val="00C1236B"/>
    <w:rsid w:val="00C12A76"/>
    <w:rsid w:val="00C16122"/>
    <w:rsid w:val="00C1745D"/>
    <w:rsid w:val="00C20998"/>
    <w:rsid w:val="00C215AD"/>
    <w:rsid w:val="00C22065"/>
    <w:rsid w:val="00C31564"/>
    <w:rsid w:val="00C31F7E"/>
    <w:rsid w:val="00C32F0D"/>
    <w:rsid w:val="00C365DD"/>
    <w:rsid w:val="00C37864"/>
    <w:rsid w:val="00C4189E"/>
    <w:rsid w:val="00C41A42"/>
    <w:rsid w:val="00C43F87"/>
    <w:rsid w:val="00C47308"/>
    <w:rsid w:val="00C47EE9"/>
    <w:rsid w:val="00C5051C"/>
    <w:rsid w:val="00C518E2"/>
    <w:rsid w:val="00C52711"/>
    <w:rsid w:val="00C661B8"/>
    <w:rsid w:val="00C66A2C"/>
    <w:rsid w:val="00C71558"/>
    <w:rsid w:val="00C724B5"/>
    <w:rsid w:val="00C749AE"/>
    <w:rsid w:val="00C76EAA"/>
    <w:rsid w:val="00C802FF"/>
    <w:rsid w:val="00C819DA"/>
    <w:rsid w:val="00C81B2A"/>
    <w:rsid w:val="00C81CA0"/>
    <w:rsid w:val="00C83174"/>
    <w:rsid w:val="00C85525"/>
    <w:rsid w:val="00C87246"/>
    <w:rsid w:val="00C87513"/>
    <w:rsid w:val="00C902F0"/>
    <w:rsid w:val="00C90AD4"/>
    <w:rsid w:val="00C92323"/>
    <w:rsid w:val="00C93D38"/>
    <w:rsid w:val="00C94B11"/>
    <w:rsid w:val="00C9578F"/>
    <w:rsid w:val="00C961CE"/>
    <w:rsid w:val="00CA00C2"/>
    <w:rsid w:val="00CA0D17"/>
    <w:rsid w:val="00CA26D3"/>
    <w:rsid w:val="00CA6F45"/>
    <w:rsid w:val="00CB0153"/>
    <w:rsid w:val="00CB169F"/>
    <w:rsid w:val="00CB2434"/>
    <w:rsid w:val="00CB2A18"/>
    <w:rsid w:val="00CB2BD8"/>
    <w:rsid w:val="00CB2E74"/>
    <w:rsid w:val="00CB2E94"/>
    <w:rsid w:val="00CB44D3"/>
    <w:rsid w:val="00CB5A4D"/>
    <w:rsid w:val="00CC0DDF"/>
    <w:rsid w:val="00CC3748"/>
    <w:rsid w:val="00CC4B5A"/>
    <w:rsid w:val="00CD0078"/>
    <w:rsid w:val="00CD0E6C"/>
    <w:rsid w:val="00CD114D"/>
    <w:rsid w:val="00CD14E4"/>
    <w:rsid w:val="00CD1C48"/>
    <w:rsid w:val="00CD2A61"/>
    <w:rsid w:val="00CD3448"/>
    <w:rsid w:val="00CD3A5D"/>
    <w:rsid w:val="00CD4F2A"/>
    <w:rsid w:val="00CD73D0"/>
    <w:rsid w:val="00CE1CDB"/>
    <w:rsid w:val="00CF11D6"/>
    <w:rsid w:val="00CF2930"/>
    <w:rsid w:val="00CF2DF1"/>
    <w:rsid w:val="00CF3C99"/>
    <w:rsid w:val="00CF55F4"/>
    <w:rsid w:val="00CF65E1"/>
    <w:rsid w:val="00D00A13"/>
    <w:rsid w:val="00D018C0"/>
    <w:rsid w:val="00D022B7"/>
    <w:rsid w:val="00D0489E"/>
    <w:rsid w:val="00D069AF"/>
    <w:rsid w:val="00D06CE3"/>
    <w:rsid w:val="00D13533"/>
    <w:rsid w:val="00D1437B"/>
    <w:rsid w:val="00D155B6"/>
    <w:rsid w:val="00D16021"/>
    <w:rsid w:val="00D20B26"/>
    <w:rsid w:val="00D239EA"/>
    <w:rsid w:val="00D24D5F"/>
    <w:rsid w:val="00D26665"/>
    <w:rsid w:val="00D27653"/>
    <w:rsid w:val="00D2766D"/>
    <w:rsid w:val="00D27984"/>
    <w:rsid w:val="00D317E5"/>
    <w:rsid w:val="00D3231D"/>
    <w:rsid w:val="00D3383A"/>
    <w:rsid w:val="00D34E94"/>
    <w:rsid w:val="00D352DC"/>
    <w:rsid w:val="00D41876"/>
    <w:rsid w:val="00D41FB7"/>
    <w:rsid w:val="00D4396E"/>
    <w:rsid w:val="00D47FD3"/>
    <w:rsid w:val="00D505EA"/>
    <w:rsid w:val="00D5291D"/>
    <w:rsid w:val="00D53E83"/>
    <w:rsid w:val="00D54E53"/>
    <w:rsid w:val="00D63D1F"/>
    <w:rsid w:val="00D67B90"/>
    <w:rsid w:val="00D72544"/>
    <w:rsid w:val="00D82E65"/>
    <w:rsid w:val="00D835D2"/>
    <w:rsid w:val="00D853BD"/>
    <w:rsid w:val="00D856F5"/>
    <w:rsid w:val="00D878B2"/>
    <w:rsid w:val="00D93575"/>
    <w:rsid w:val="00D93860"/>
    <w:rsid w:val="00D970A1"/>
    <w:rsid w:val="00DA27D3"/>
    <w:rsid w:val="00DA2F9E"/>
    <w:rsid w:val="00DA4617"/>
    <w:rsid w:val="00DA55FE"/>
    <w:rsid w:val="00DA5A24"/>
    <w:rsid w:val="00DA62D6"/>
    <w:rsid w:val="00DA6AAF"/>
    <w:rsid w:val="00DA6B9F"/>
    <w:rsid w:val="00DB01D9"/>
    <w:rsid w:val="00DB4681"/>
    <w:rsid w:val="00DB58C5"/>
    <w:rsid w:val="00DB5D23"/>
    <w:rsid w:val="00DC0C79"/>
    <w:rsid w:val="00DC147B"/>
    <w:rsid w:val="00DC1F7E"/>
    <w:rsid w:val="00DC2BA9"/>
    <w:rsid w:val="00DC3416"/>
    <w:rsid w:val="00DD0F48"/>
    <w:rsid w:val="00DD1A48"/>
    <w:rsid w:val="00DD236D"/>
    <w:rsid w:val="00DD2A90"/>
    <w:rsid w:val="00DD42E6"/>
    <w:rsid w:val="00DD478B"/>
    <w:rsid w:val="00DD6516"/>
    <w:rsid w:val="00DD6C9D"/>
    <w:rsid w:val="00DE3178"/>
    <w:rsid w:val="00DE3A29"/>
    <w:rsid w:val="00DE5396"/>
    <w:rsid w:val="00DF17E0"/>
    <w:rsid w:val="00DF530A"/>
    <w:rsid w:val="00E00C7E"/>
    <w:rsid w:val="00E04320"/>
    <w:rsid w:val="00E06544"/>
    <w:rsid w:val="00E0781E"/>
    <w:rsid w:val="00E110B9"/>
    <w:rsid w:val="00E115D6"/>
    <w:rsid w:val="00E11D99"/>
    <w:rsid w:val="00E15E8C"/>
    <w:rsid w:val="00E16D04"/>
    <w:rsid w:val="00E17F25"/>
    <w:rsid w:val="00E237F5"/>
    <w:rsid w:val="00E23D7B"/>
    <w:rsid w:val="00E249FE"/>
    <w:rsid w:val="00E258DB"/>
    <w:rsid w:val="00E26225"/>
    <w:rsid w:val="00E26A10"/>
    <w:rsid w:val="00E26E4C"/>
    <w:rsid w:val="00E26FDF"/>
    <w:rsid w:val="00E300ED"/>
    <w:rsid w:val="00E325B3"/>
    <w:rsid w:val="00E34077"/>
    <w:rsid w:val="00E34090"/>
    <w:rsid w:val="00E35C9F"/>
    <w:rsid w:val="00E37D9D"/>
    <w:rsid w:val="00E419D6"/>
    <w:rsid w:val="00E422F3"/>
    <w:rsid w:val="00E42FDD"/>
    <w:rsid w:val="00E43172"/>
    <w:rsid w:val="00E45D5A"/>
    <w:rsid w:val="00E50443"/>
    <w:rsid w:val="00E507F7"/>
    <w:rsid w:val="00E50DE2"/>
    <w:rsid w:val="00E533D9"/>
    <w:rsid w:val="00E54741"/>
    <w:rsid w:val="00E54F51"/>
    <w:rsid w:val="00E55B58"/>
    <w:rsid w:val="00E57904"/>
    <w:rsid w:val="00E57FC8"/>
    <w:rsid w:val="00E6254A"/>
    <w:rsid w:val="00E63B3F"/>
    <w:rsid w:val="00E641FC"/>
    <w:rsid w:val="00E660EF"/>
    <w:rsid w:val="00E67B44"/>
    <w:rsid w:val="00E72425"/>
    <w:rsid w:val="00E72AF5"/>
    <w:rsid w:val="00E733C2"/>
    <w:rsid w:val="00E73B54"/>
    <w:rsid w:val="00E74939"/>
    <w:rsid w:val="00E752DD"/>
    <w:rsid w:val="00E77E7D"/>
    <w:rsid w:val="00E77F0E"/>
    <w:rsid w:val="00E8083A"/>
    <w:rsid w:val="00E854A9"/>
    <w:rsid w:val="00E87D0E"/>
    <w:rsid w:val="00E91978"/>
    <w:rsid w:val="00EA2AE1"/>
    <w:rsid w:val="00EB11B1"/>
    <w:rsid w:val="00EB4E7E"/>
    <w:rsid w:val="00EB4EAE"/>
    <w:rsid w:val="00EB56ED"/>
    <w:rsid w:val="00EB6196"/>
    <w:rsid w:val="00EB79BC"/>
    <w:rsid w:val="00EC10B4"/>
    <w:rsid w:val="00EC1155"/>
    <w:rsid w:val="00EC1397"/>
    <w:rsid w:val="00EC1A4B"/>
    <w:rsid w:val="00EC3596"/>
    <w:rsid w:val="00EC35CD"/>
    <w:rsid w:val="00EC512F"/>
    <w:rsid w:val="00EC517C"/>
    <w:rsid w:val="00EC5AAD"/>
    <w:rsid w:val="00EC6D60"/>
    <w:rsid w:val="00EC7A1E"/>
    <w:rsid w:val="00ED04AC"/>
    <w:rsid w:val="00ED0719"/>
    <w:rsid w:val="00ED29D3"/>
    <w:rsid w:val="00EE05C5"/>
    <w:rsid w:val="00EE7260"/>
    <w:rsid w:val="00EF108A"/>
    <w:rsid w:val="00EF1AF6"/>
    <w:rsid w:val="00EF230F"/>
    <w:rsid w:val="00EF2316"/>
    <w:rsid w:val="00EF265B"/>
    <w:rsid w:val="00EF2F1A"/>
    <w:rsid w:val="00EF5006"/>
    <w:rsid w:val="00EF5ADF"/>
    <w:rsid w:val="00EF6E90"/>
    <w:rsid w:val="00F0020A"/>
    <w:rsid w:val="00F002E6"/>
    <w:rsid w:val="00F00A00"/>
    <w:rsid w:val="00F04916"/>
    <w:rsid w:val="00F0598F"/>
    <w:rsid w:val="00F05D13"/>
    <w:rsid w:val="00F05EB0"/>
    <w:rsid w:val="00F10256"/>
    <w:rsid w:val="00F10C68"/>
    <w:rsid w:val="00F11211"/>
    <w:rsid w:val="00F13498"/>
    <w:rsid w:val="00F17B4C"/>
    <w:rsid w:val="00F254FF"/>
    <w:rsid w:val="00F26723"/>
    <w:rsid w:val="00F30B57"/>
    <w:rsid w:val="00F3163C"/>
    <w:rsid w:val="00F3291E"/>
    <w:rsid w:val="00F40DF5"/>
    <w:rsid w:val="00F4142E"/>
    <w:rsid w:val="00F439EE"/>
    <w:rsid w:val="00F43BC0"/>
    <w:rsid w:val="00F450C3"/>
    <w:rsid w:val="00F46837"/>
    <w:rsid w:val="00F519A0"/>
    <w:rsid w:val="00F523DD"/>
    <w:rsid w:val="00F52800"/>
    <w:rsid w:val="00F52D80"/>
    <w:rsid w:val="00F54F1B"/>
    <w:rsid w:val="00F57AA8"/>
    <w:rsid w:val="00F63043"/>
    <w:rsid w:val="00F631F2"/>
    <w:rsid w:val="00F63BF5"/>
    <w:rsid w:val="00F7131D"/>
    <w:rsid w:val="00F7314F"/>
    <w:rsid w:val="00F73E9B"/>
    <w:rsid w:val="00F763C7"/>
    <w:rsid w:val="00F7679E"/>
    <w:rsid w:val="00F77B02"/>
    <w:rsid w:val="00F81638"/>
    <w:rsid w:val="00F8793D"/>
    <w:rsid w:val="00F87F21"/>
    <w:rsid w:val="00F9082E"/>
    <w:rsid w:val="00F90C05"/>
    <w:rsid w:val="00F9538E"/>
    <w:rsid w:val="00F96FF2"/>
    <w:rsid w:val="00F978CC"/>
    <w:rsid w:val="00FA20D1"/>
    <w:rsid w:val="00FA3FBF"/>
    <w:rsid w:val="00FA4B52"/>
    <w:rsid w:val="00FA51DA"/>
    <w:rsid w:val="00FA6B28"/>
    <w:rsid w:val="00FA7B0F"/>
    <w:rsid w:val="00FB1DEE"/>
    <w:rsid w:val="00FB2432"/>
    <w:rsid w:val="00FB2B9B"/>
    <w:rsid w:val="00FB3195"/>
    <w:rsid w:val="00FB3D34"/>
    <w:rsid w:val="00FB54E2"/>
    <w:rsid w:val="00FC1740"/>
    <w:rsid w:val="00FC1AA2"/>
    <w:rsid w:val="00FC36F9"/>
    <w:rsid w:val="00FD0F65"/>
    <w:rsid w:val="00FD12CB"/>
    <w:rsid w:val="00FD388E"/>
    <w:rsid w:val="00FD5C98"/>
    <w:rsid w:val="00FD7BEE"/>
    <w:rsid w:val="00FE03D1"/>
    <w:rsid w:val="00FE6D5C"/>
    <w:rsid w:val="00FE7255"/>
    <w:rsid w:val="00FE7CCB"/>
    <w:rsid w:val="00FF09FA"/>
    <w:rsid w:val="00FF0A0F"/>
    <w:rsid w:val="00FF338F"/>
    <w:rsid w:val="00FF4CC1"/>
    <w:rsid w:val="00FF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6B54F"/>
  <w15:chartTrackingRefBased/>
  <w15:docId w15:val="{35D3CCC0-8A8D-4D57-893F-0A4C73F3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iPriority="99"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8E5"/>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aliases w:val="Alna"/>
    <w:uiPriority w:val="99"/>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Times New Roman" w:hAnsi="Times New Roman" w:cs="Times New Roman"/>
      <w:sz w:val="20"/>
      <w:szCs w:val="20"/>
      <w:lang w:val="lt-LT" w:eastAsia="x-none"/>
    </w:rPr>
  </w:style>
  <w:style w:type="paragraph" w:styleId="Header">
    <w:name w:val="header"/>
    <w:basedOn w:val="Normal"/>
    <w:link w:val="HeaderChar"/>
    <w:uiPriority w:val="99"/>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Pr>
      <w:rFonts w:ascii="Times New Roman" w:hAnsi="Times New Roman" w:cs="Times New Roman"/>
      <w:sz w:val="20"/>
      <w:szCs w:val="20"/>
      <w:lang w:val="lt-LT" w:eastAsia="lt-LT"/>
    </w:rPr>
  </w:style>
  <w:style w:type="paragraph" w:styleId="Footer">
    <w:name w:val="footer"/>
    <w:basedOn w:val="Normal"/>
    <w:link w:val="FooterChar"/>
    <w:uiPriority w:val="99"/>
    <w:pPr>
      <w:tabs>
        <w:tab w:val="center" w:pos="4320"/>
        <w:tab w:val="right" w:pos="8640"/>
      </w:tabs>
      <w:spacing w:after="0" w:line="240" w:lineRule="auto"/>
    </w:pPr>
    <w:rPr>
      <w:szCs w:val="20"/>
      <w:lang w:eastAsia="lt-LT"/>
    </w:rPr>
  </w:style>
  <w:style w:type="character" w:customStyle="1" w:styleId="FooterChar">
    <w:name w:val="Footer Char"/>
    <w:link w:val="Footer"/>
    <w:uiPriority w:val="99"/>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semiHidden/>
    <w:pPr>
      <w:spacing w:after="120"/>
    </w:pPr>
  </w:style>
  <w:style w:type="character" w:customStyle="1" w:styleId="BodyTextChar">
    <w:name w:val="Body Text Char"/>
    <w:aliases w:val="body indent Char,ändrad Char,Body single Char"/>
    <w:link w:val="BodyText"/>
    <w:semiHidden/>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pPr>
      <w:snapToGrid w:val="0"/>
      <w:ind w:firstLine="312"/>
      <w:jc w:val="both"/>
    </w:pPr>
    <w:rPr>
      <w:rFonts w:ascii="TimesLT" w:hAnsi="TimesLT"/>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semiHidden/>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semiHidden/>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rPr>
  </w:style>
  <w:style w:type="paragraph" w:customStyle="1" w:styleId="ListNumber8">
    <w:name w:val="List Number 8"/>
    <w:basedOn w:val="ListNumber"/>
    <w:rsid w:val="00B548D4"/>
    <w:pPr>
      <w:numPr>
        <w:numId w:val="4"/>
      </w:numPr>
      <w:tabs>
        <w:tab w:val="clear" w:pos="1440"/>
      </w:tabs>
    </w:pPr>
  </w:style>
  <w:style w:type="paragraph" w:styleId="Caption">
    <w:name w:val="caption"/>
    <w:basedOn w:val="Normal"/>
    <w:next w:val="Normal"/>
    <w:uiPriority w:val="99"/>
    <w:qFormat/>
    <w:locked/>
    <w:rsid w:val="00127B17"/>
    <w:pPr>
      <w:overflowPunct w:val="0"/>
      <w:autoSpaceDE w:val="0"/>
      <w:autoSpaceDN w:val="0"/>
      <w:adjustRightInd w:val="0"/>
      <w:spacing w:before="240" w:after="120" w:line="240" w:lineRule="auto"/>
      <w:jc w:val="center"/>
      <w:textAlignment w:val="baseline"/>
    </w:pPr>
    <w:rPr>
      <w:b/>
      <w:caps/>
      <w:szCs w:val="20"/>
    </w:rPr>
  </w:style>
  <w:style w:type="paragraph" w:styleId="ListParagraph">
    <w:name w:val="List Paragraph"/>
    <w:aliases w:val="lp1,Bullet 1,Use Case List Paragraph"/>
    <w:basedOn w:val="Normal"/>
    <w:link w:val="ListParagraphChar"/>
    <w:uiPriority w:val="34"/>
    <w:qFormat/>
    <w:rsid w:val="00774385"/>
    <w:pPr>
      <w:spacing w:after="0" w:line="240" w:lineRule="auto"/>
      <w:ind w:left="720"/>
      <w:contextualSpacing/>
    </w:pPr>
    <w:rPr>
      <w:szCs w:val="24"/>
      <w:lang w:eastAsia="lt-LT"/>
    </w:rPr>
  </w:style>
  <w:style w:type="character" w:customStyle="1" w:styleId="ListParagraphChar">
    <w:name w:val="List Paragraph Char"/>
    <w:aliases w:val="lp1 Char,Bullet 1 Char,Use Case List Paragraph Char"/>
    <w:link w:val="ListParagraph"/>
    <w:uiPriority w:val="34"/>
    <w:locked/>
    <w:rsid w:val="00774385"/>
    <w:rPr>
      <w:rFonts w:ascii="Times New Roman" w:hAnsi="Times New Roman"/>
      <w:sz w:val="24"/>
      <w:szCs w:val="24"/>
      <w:lang w:val="lt-LT" w:eastAsia="lt-LT"/>
    </w:rPr>
  </w:style>
  <w:style w:type="character" w:styleId="Emphasis">
    <w:name w:val="Emphasis"/>
    <w:qFormat/>
    <w:locked/>
    <w:rsid w:val="003E0926"/>
    <w:rPr>
      <w:i/>
      <w:iCs/>
    </w:rPr>
  </w:style>
  <w:style w:type="table" w:customStyle="1" w:styleId="TableGrid1">
    <w:name w:val="Table Grid1"/>
    <w:basedOn w:val="TableNormal"/>
    <w:next w:val="TableGrid"/>
    <w:rsid w:val="00BD4A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D8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30970908">
      <w:bodyDiv w:val="1"/>
      <w:marLeft w:val="0"/>
      <w:marRight w:val="0"/>
      <w:marTop w:val="0"/>
      <w:marBottom w:val="0"/>
      <w:divBdr>
        <w:top w:val="none" w:sz="0" w:space="0" w:color="auto"/>
        <w:left w:val="none" w:sz="0" w:space="0" w:color="auto"/>
        <w:bottom w:val="none" w:sz="0" w:space="0" w:color="auto"/>
        <w:right w:val="none" w:sz="0" w:space="0" w:color="auto"/>
      </w:divBdr>
    </w:div>
    <w:div w:id="232398101">
      <w:bodyDiv w:val="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 w:id="581793161">
      <w:bodyDiv w:val="1"/>
      <w:marLeft w:val="0"/>
      <w:marRight w:val="0"/>
      <w:marTop w:val="0"/>
      <w:marBottom w:val="0"/>
      <w:divBdr>
        <w:top w:val="none" w:sz="0" w:space="0" w:color="auto"/>
        <w:left w:val="none" w:sz="0" w:space="0" w:color="auto"/>
        <w:bottom w:val="none" w:sz="0" w:space="0" w:color="auto"/>
        <w:right w:val="none" w:sz="0" w:space="0" w:color="auto"/>
      </w:divBdr>
    </w:div>
    <w:div w:id="759839262">
      <w:bodyDiv w:val="1"/>
      <w:marLeft w:val="0"/>
      <w:marRight w:val="0"/>
      <w:marTop w:val="0"/>
      <w:marBottom w:val="0"/>
      <w:divBdr>
        <w:top w:val="none" w:sz="0" w:space="0" w:color="auto"/>
        <w:left w:val="none" w:sz="0" w:space="0" w:color="auto"/>
        <w:bottom w:val="none" w:sz="0" w:space="0" w:color="auto"/>
        <w:right w:val="none" w:sz="0" w:space="0" w:color="auto"/>
      </w:divBdr>
    </w:div>
    <w:div w:id="1281759218">
      <w:bodyDiv w:val="1"/>
      <w:marLeft w:val="0"/>
      <w:marRight w:val="0"/>
      <w:marTop w:val="0"/>
      <w:marBottom w:val="0"/>
      <w:divBdr>
        <w:top w:val="none" w:sz="0" w:space="0" w:color="auto"/>
        <w:left w:val="none" w:sz="0" w:space="0" w:color="auto"/>
        <w:bottom w:val="none" w:sz="0" w:space="0" w:color="auto"/>
        <w:right w:val="none" w:sz="0" w:space="0" w:color="auto"/>
      </w:divBdr>
    </w:div>
    <w:div w:id="17909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2E113-D9F4-44FC-A4F8-B90A70B9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1108</Words>
  <Characters>6321</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7415</CharactersWithSpaces>
  <SharedDoc>false</SharedDoc>
  <HLinks>
    <vt:vector size="18" baseType="variant">
      <vt:variant>
        <vt:i4>2162798</vt:i4>
      </vt:variant>
      <vt:variant>
        <vt:i4>6</vt:i4>
      </vt:variant>
      <vt:variant>
        <vt:i4>0</vt:i4>
      </vt:variant>
      <vt:variant>
        <vt:i4>5</vt:i4>
      </vt:variant>
      <vt:variant>
        <vt:lpwstr>https://vpt.lrv.lt/uploads/vpt/documents/files/LT_versija/E_vedlys/4_convenience/VPI_20str.pdf</vt:lpwstr>
      </vt:variant>
      <vt:variant>
        <vt:lpwstr/>
      </vt:variant>
      <vt:variant>
        <vt:i4>2031707</vt:i4>
      </vt:variant>
      <vt:variant>
        <vt:i4>3</vt:i4>
      </vt:variant>
      <vt:variant>
        <vt:i4>0</vt:i4>
      </vt:variant>
      <vt:variant>
        <vt:i4>5</vt:i4>
      </vt:variant>
      <vt:variant>
        <vt:lpwstr>https://vpt.lrv.lt/uploads/vpt/documents/files/LT_versija/E_vedlys/4_convenience/VPT_konfidencialumoisaiskinimas.pdf</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Artūras Klėtkus</cp:lastModifiedBy>
  <cp:revision>4</cp:revision>
  <cp:lastPrinted>2015-12-21T11:45:00Z</cp:lastPrinted>
  <dcterms:created xsi:type="dcterms:W3CDTF">2026-01-09T08:23:00Z</dcterms:created>
  <dcterms:modified xsi:type="dcterms:W3CDTF">2026-01-09T08:29:00Z</dcterms:modified>
</cp:coreProperties>
</file>