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D5F5" w14:textId="21527DF7" w:rsidR="0020566A" w:rsidRDefault="0020566A" w:rsidP="0020566A">
      <w:pPr>
        <w:spacing w:after="0" w:line="240" w:lineRule="auto"/>
        <w:rPr>
          <w:b/>
          <w:sz w:val="22"/>
        </w:rPr>
      </w:pPr>
      <w:r w:rsidRPr="00907BDB">
        <w:rPr>
          <w:color w:val="FF0000"/>
          <w:sz w:val="23"/>
          <w:szCs w:val="23"/>
        </w:rPr>
        <w:t xml:space="preserve">Pastaba. </w:t>
      </w:r>
      <w:r w:rsidR="009C6D69">
        <w:rPr>
          <w:color w:val="FF0000"/>
          <w:sz w:val="22"/>
        </w:rPr>
        <w:t>Melsva</w:t>
      </w:r>
      <w:r w:rsidRPr="00737AD0">
        <w:rPr>
          <w:color w:val="FF0000"/>
          <w:sz w:val="22"/>
        </w:rPr>
        <w:t xml:space="preserve"> spalva pažymėtas eilutes pildo tiekėjas</w:t>
      </w:r>
      <w:r w:rsidRPr="00737AD0">
        <w:rPr>
          <w:sz w:val="22"/>
        </w:rPr>
        <w:tab/>
      </w:r>
    </w:p>
    <w:p w14:paraId="2D9CE362" w14:textId="77777777" w:rsidR="0020566A" w:rsidRDefault="0020566A" w:rsidP="0020566A">
      <w:pPr>
        <w:spacing w:after="0" w:line="240" w:lineRule="auto"/>
        <w:jc w:val="right"/>
        <w:rPr>
          <w:b/>
          <w:sz w:val="22"/>
        </w:rPr>
      </w:pPr>
      <w:r>
        <w:rPr>
          <w:b/>
          <w:sz w:val="22"/>
        </w:rPr>
        <w:t>Pirkimo sąlygų priedas Nr. 1</w:t>
      </w:r>
    </w:p>
    <w:p w14:paraId="76CBF619" w14:textId="77777777" w:rsidR="0020566A" w:rsidRDefault="0020566A" w:rsidP="0020566A">
      <w:pPr>
        <w:spacing w:after="0" w:line="240" w:lineRule="auto"/>
        <w:jc w:val="center"/>
        <w:rPr>
          <w:b/>
          <w:sz w:val="22"/>
        </w:rPr>
      </w:pPr>
    </w:p>
    <w:p w14:paraId="09AD1293" w14:textId="77777777" w:rsidR="0020566A" w:rsidRPr="00763C19" w:rsidRDefault="0020566A" w:rsidP="0020566A">
      <w:pPr>
        <w:spacing w:after="0" w:line="240" w:lineRule="auto"/>
        <w:jc w:val="center"/>
        <w:rPr>
          <w:b/>
          <w:sz w:val="22"/>
        </w:rPr>
      </w:pPr>
      <w:r w:rsidRPr="00763C19">
        <w:rPr>
          <w:b/>
          <w:sz w:val="22"/>
        </w:rPr>
        <w:t>TECHNINĖ SPECIFIKACIJA</w:t>
      </w:r>
      <w:r>
        <w:rPr>
          <w:b/>
          <w:sz w:val="22"/>
        </w:rPr>
        <w:t xml:space="preserve"> IR PASIŪLYMO KAINA</w:t>
      </w:r>
    </w:p>
    <w:p w14:paraId="4FAE3DAF" w14:textId="77777777" w:rsidR="0020566A" w:rsidRDefault="0020566A" w:rsidP="0020566A">
      <w:pPr>
        <w:spacing w:after="0" w:line="240" w:lineRule="auto"/>
        <w:jc w:val="center"/>
        <w:rPr>
          <w:b/>
          <w:sz w:val="22"/>
        </w:rPr>
      </w:pPr>
    </w:p>
    <w:p w14:paraId="6A8149D3" w14:textId="3D6313AE" w:rsidR="0020566A" w:rsidRPr="00A31559" w:rsidRDefault="0020566A" w:rsidP="0020566A">
      <w:pPr>
        <w:autoSpaceDE w:val="0"/>
        <w:autoSpaceDN w:val="0"/>
        <w:adjustRightInd w:val="0"/>
        <w:spacing w:after="0" w:line="240" w:lineRule="auto"/>
        <w:jc w:val="center"/>
        <w:rPr>
          <w:b/>
          <w:sz w:val="22"/>
        </w:rPr>
      </w:pPr>
      <w:r w:rsidRPr="00A31559">
        <w:rPr>
          <w:b/>
          <w:sz w:val="22"/>
        </w:rPr>
        <w:t>MINKŠTAS INVENTORIUS (</w:t>
      </w:r>
      <w:r w:rsidR="00A31559" w:rsidRPr="00A31559">
        <w:rPr>
          <w:b/>
        </w:rPr>
        <w:t>Nr. 9726-1</w:t>
      </w:r>
      <w:r w:rsidRPr="00A31559">
        <w:rPr>
          <w:b/>
          <w:sz w:val="22"/>
        </w:rPr>
        <w:t>)</w:t>
      </w:r>
    </w:p>
    <w:p w14:paraId="7CFA0907" w14:textId="77777777" w:rsidR="0020566A" w:rsidRDefault="0020566A" w:rsidP="009C6D69">
      <w:pPr>
        <w:shd w:val="clear" w:color="auto" w:fill="C6D9F1" w:themeFill="text2" w:themeFillTint="33"/>
        <w:spacing w:after="0" w:line="240" w:lineRule="auto"/>
        <w:jc w:val="center"/>
        <w:rPr>
          <w:b/>
          <w:sz w:val="22"/>
        </w:rPr>
      </w:pPr>
      <w:r w:rsidRPr="00D3636E">
        <w:rPr>
          <w:b/>
          <w:sz w:val="22"/>
        </w:rPr>
        <w:t>202</w:t>
      </w:r>
      <w:r w:rsidR="00D33AD4">
        <w:rPr>
          <w:b/>
          <w:sz w:val="22"/>
        </w:rPr>
        <w:t>5</w:t>
      </w:r>
      <w:r w:rsidRPr="00D3636E">
        <w:rPr>
          <w:b/>
          <w:sz w:val="22"/>
        </w:rPr>
        <w:t>-</w:t>
      </w:r>
      <w:r>
        <w:rPr>
          <w:b/>
          <w:sz w:val="22"/>
        </w:rPr>
        <w:t>__-__</w:t>
      </w:r>
    </w:p>
    <w:p w14:paraId="1F394888" w14:textId="77777777" w:rsidR="0020566A" w:rsidRDefault="0020566A" w:rsidP="0020566A">
      <w:pPr>
        <w:spacing w:after="0" w:line="240" w:lineRule="auto"/>
        <w:jc w:val="center"/>
        <w:rPr>
          <w:b/>
          <w:sz w:val="22"/>
        </w:rPr>
      </w:pPr>
    </w:p>
    <w:tbl>
      <w:tblPr>
        <w:tblW w:w="13467" w:type="dxa"/>
        <w:tblLook w:val="04A0" w:firstRow="1" w:lastRow="0" w:firstColumn="1" w:lastColumn="0" w:noHBand="0" w:noVBand="1"/>
      </w:tblPr>
      <w:tblGrid>
        <w:gridCol w:w="6096"/>
        <w:gridCol w:w="7371"/>
      </w:tblGrid>
      <w:tr w:rsidR="0020566A" w:rsidRPr="001F3A8E" w14:paraId="78EB8389" w14:textId="77777777" w:rsidTr="009C6D69">
        <w:trPr>
          <w:trHeight w:val="141"/>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3A04DF6" w14:textId="77777777" w:rsidR="0020566A" w:rsidRPr="009C6D69" w:rsidRDefault="0020566A" w:rsidP="005C2F77">
            <w:pPr>
              <w:spacing w:after="0" w:line="240" w:lineRule="auto"/>
              <w:rPr>
                <w:b/>
                <w:sz w:val="22"/>
              </w:rPr>
            </w:pPr>
            <w:r w:rsidRPr="009C6D69">
              <w:rPr>
                <w:b/>
                <w:sz w:val="22"/>
              </w:rPr>
              <w:t>Tiekėjo pavadinimas / ūkio subjektų grupės nariai:</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7DBDE49" w14:textId="77777777" w:rsidR="0020566A" w:rsidRPr="001F3A8E" w:rsidRDefault="0020566A" w:rsidP="005C2F77">
            <w:pPr>
              <w:spacing w:after="0" w:line="240" w:lineRule="auto"/>
              <w:rPr>
                <w:b/>
                <w:sz w:val="20"/>
                <w:szCs w:val="20"/>
              </w:rPr>
            </w:pPr>
          </w:p>
        </w:tc>
      </w:tr>
      <w:tr w:rsidR="0020566A" w:rsidRPr="001F3A8E" w14:paraId="5AB8411F"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E2229FC" w14:textId="77777777" w:rsidR="0020566A" w:rsidRPr="009C6D69" w:rsidRDefault="0020566A" w:rsidP="005C2F77">
            <w:pPr>
              <w:spacing w:after="0" w:line="240" w:lineRule="auto"/>
              <w:rPr>
                <w:b/>
                <w:sz w:val="22"/>
              </w:rPr>
            </w:pPr>
            <w:r w:rsidRPr="009C6D69">
              <w:rPr>
                <w:b/>
                <w:sz w:val="22"/>
              </w:rPr>
              <w:t>Tiekėjo kodas: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FB19544" w14:textId="77777777" w:rsidR="0020566A" w:rsidRPr="001F3A8E" w:rsidRDefault="0020566A" w:rsidP="005C2F77">
            <w:pPr>
              <w:spacing w:after="0" w:line="240" w:lineRule="auto"/>
              <w:rPr>
                <w:b/>
                <w:sz w:val="20"/>
                <w:szCs w:val="20"/>
              </w:rPr>
            </w:pPr>
          </w:p>
        </w:tc>
      </w:tr>
      <w:tr w:rsidR="0020566A" w:rsidRPr="001F3A8E" w14:paraId="097C519B"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69A71FFF" w14:textId="77777777" w:rsidR="0020566A" w:rsidRPr="009C6D69" w:rsidRDefault="0020566A" w:rsidP="005C2F77">
            <w:pPr>
              <w:spacing w:after="0" w:line="240" w:lineRule="auto"/>
              <w:rPr>
                <w:b/>
                <w:sz w:val="22"/>
              </w:rPr>
            </w:pPr>
            <w:r w:rsidRPr="009C6D69">
              <w:rPr>
                <w:b/>
                <w:sz w:val="22"/>
              </w:rPr>
              <w:t>Tiekėjo adresas: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B835C64" w14:textId="77777777" w:rsidR="0020566A" w:rsidRPr="001F3A8E" w:rsidRDefault="0020566A" w:rsidP="005C2F77">
            <w:pPr>
              <w:spacing w:after="0" w:line="240" w:lineRule="auto"/>
              <w:rPr>
                <w:b/>
                <w:sz w:val="20"/>
                <w:szCs w:val="20"/>
              </w:rPr>
            </w:pPr>
          </w:p>
        </w:tc>
      </w:tr>
      <w:tr w:rsidR="0020566A" w:rsidRPr="001F3A8E" w14:paraId="4E25A836"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015362A8" w14:textId="77777777" w:rsidR="0020566A" w:rsidRPr="009C6D69" w:rsidRDefault="0020566A" w:rsidP="005C2F77">
            <w:pPr>
              <w:spacing w:after="0" w:line="240" w:lineRule="auto"/>
              <w:rPr>
                <w:b/>
                <w:sz w:val="22"/>
              </w:rPr>
            </w:pPr>
            <w:r w:rsidRPr="009C6D69">
              <w:rPr>
                <w:b/>
                <w:sz w:val="22"/>
              </w:rPr>
              <w:t>Asmens atsakingo už pasiūlymą pareigos, vardas, pavardė:</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6FC751C" w14:textId="77777777" w:rsidR="0020566A" w:rsidRPr="001F3A8E" w:rsidRDefault="0020566A" w:rsidP="005C2F77">
            <w:pPr>
              <w:spacing w:after="0" w:line="240" w:lineRule="auto"/>
              <w:rPr>
                <w:b/>
                <w:sz w:val="20"/>
                <w:szCs w:val="20"/>
              </w:rPr>
            </w:pPr>
          </w:p>
        </w:tc>
      </w:tr>
      <w:tr w:rsidR="0020566A" w:rsidRPr="001F3A8E" w14:paraId="141DC16E" w14:textId="77777777" w:rsidTr="009C6D69">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5B2FA5C" w14:textId="77777777" w:rsidR="0020566A" w:rsidRPr="009C6D69" w:rsidRDefault="0020566A" w:rsidP="005C2F77">
            <w:pPr>
              <w:spacing w:after="0" w:line="240" w:lineRule="auto"/>
              <w:rPr>
                <w:b/>
                <w:sz w:val="22"/>
              </w:rPr>
            </w:pPr>
            <w:r w:rsidRPr="009C6D69">
              <w:rPr>
                <w:b/>
                <w:sz w:val="22"/>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E3B4DA1" w14:textId="77777777" w:rsidR="0020566A" w:rsidRPr="001F3A8E" w:rsidRDefault="0020566A" w:rsidP="005C2F77">
            <w:pPr>
              <w:spacing w:after="0" w:line="240" w:lineRule="auto"/>
              <w:rPr>
                <w:b/>
                <w:sz w:val="20"/>
                <w:szCs w:val="20"/>
              </w:rPr>
            </w:pPr>
          </w:p>
        </w:tc>
      </w:tr>
      <w:tr w:rsidR="0020566A" w:rsidRPr="001F3A8E" w14:paraId="0A8FF534" w14:textId="77777777" w:rsidTr="009C6D69">
        <w:trPr>
          <w:trHeight w:val="30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54924551" w14:textId="77777777" w:rsidR="0020566A" w:rsidRPr="009C6D69" w:rsidRDefault="0020566A" w:rsidP="005C2F77">
            <w:pPr>
              <w:spacing w:after="0" w:line="240" w:lineRule="auto"/>
              <w:rPr>
                <w:b/>
                <w:sz w:val="22"/>
              </w:rPr>
            </w:pPr>
            <w:r w:rsidRPr="009C6D69">
              <w:rPr>
                <w:b/>
                <w:sz w:val="22"/>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A7A22A6" w14:textId="77777777" w:rsidR="0020566A" w:rsidRPr="001F3A8E" w:rsidRDefault="0020566A" w:rsidP="005C2F77">
            <w:pPr>
              <w:spacing w:after="0" w:line="240" w:lineRule="auto"/>
              <w:rPr>
                <w:b/>
                <w:sz w:val="20"/>
                <w:szCs w:val="20"/>
              </w:rPr>
            </w:pPr>
          </w:p>
        </w:tc>
      </w:tr>
    </w:tbl>
    <w:p w14:paraId="4FBE7686" w14:textId="77777777" w:rsidR="0020566A" w:rsidRPr="001F3A8E" w:rsidRDefault="0020566A" w:rsidP="0020566A">
      <w:pPr>
        <w:spacing w:after="0" w:line="240" w:lineRule="auto"/>
        <w:rPr>
          <w:b/>
          <w:sz w:val="20"/>
          <w:szCs w:val="20"/>
        </w:rPr>
      </w:pPr>
    </w:p>
    <w:p w14:paraId="32E8B000" w14:textId="77777777" w:rsidR="0020566A" w:rsidRPr="00D17408" w:rsidRDefault="0020566A" w:rsidP="009C6D69">
      <w:pPr>
        <w:spacing w:after="0" w:line="240" w:lineRule="auto"/>
        <w:rPr>
          <w:b/>
          <w:bCs/>
          <w:sz w:val="22"/>
        </w:rPr>
      </w:pPr>
      <w:r w:rsidRPr="00D17408">
        <w:rPr>
          <w:b/>
          <w:bCs/>
          <w:sz w:val="22"/>
        </w:rPr>
        <w:t xml:space="preserve">1. Tiekėjo patvirtinimai: </w:t>
      </w:r>
    </w:p>
    <w:p w14:paraId="23B4BF34" w14:textId="77777777" w:rsidR="0020566A" w:rsidRPr="00D17408" w:rsidRDefault="0020566A" w:rsidP="009C6D69">
      <w:pPr>
        <w:spacing w:after="0" w:line="240" w:lineRule="auto"/>
        <w:rPr>
          <w:sz w:val="22"/>
        </w:rPr>
      </w:pPr>
      <w:r w:rsidRPr="00D17408">
        <w:rPr>
          <w:sz w:val="22"/>
        </w:rPr>
        <w:t>1. Šiuo pasiūlymu pažymime, kad sutinkame su visomis pirkimo sąlygomis, nustatytomis:</w:t>
      </w:r>
    </w:p>
    <w:p w14:paraId="6817E124" w14:textId="77777777" w:rsidR="0020566A" w:rsidRPr="00D17408" w:rsidRDefault="0020566A" w:rsidP="009C6D69">
      <w:pPr>
        <w:spacing w:after="0" w:line="240" w:lineRule="auto"/>
        <w:rPr>
          <w:sz w:val="22"/>
        </w:rPr>
      </w:pPr>
      <w:r w:rsidRPr="00D17408">
        <w:rPr>
          <w:sz w:val="22"/>
        </w:rPr>
        <w:t>1.1. atviro konkurso skelbime CVP IS;.</w:t>
      </w:r>
    </w:p>
    <w:p w14:paraId="77250535" w14:textId="77777777" w:rsidR="0020566A" w:rsidRPr="00D17408" w:rsidRDefault="0020566A" w:rsidP="009C6D69">
      <w:pPr>
        <w:spacing w:after="0" w:line="240" w:lineRule="auto"/>
        <w:rPr>
          <w:sz w:val="22"/>
        </w:rPr>
      </w:pPr>
      <w:r w:rsidRPr="00D17408">
        <w:rPr>
          <w:sz w:val="22"/>
        </w:rPr>
        <w:t>1.2. kituose pirkimo dokumentuose (jų paaiškinimuose, papildymuose).</w:t>
      </w:r>
    </w:p>
    <w:p w14:paraId="6245A801" w14:textId="77777777" w:rsidR="0020566A" w:rsidRPr="00D17408" w:rsidRDefault="0020566A" w:rsidP="009C6D69">
      <w:pPr>
        <w:spacing w:after="0" w:line="240" w:lineRule="auto"/>
        <w:rPr>
          <w:sz w:val="22"/>
        </w:rPr>
      </w:pPr>
      <w:r w:rsidRPr="00D17408">
        <w:rPr>
          <w:sz w:val="22"/>
        </w:rPr>
        <w:t>2. Pasiūlymas galioja iki termino, nustatyto pirkimo dokumentuose.</w:t>
      </w:r>
    </w:p>
    <w:p w14:paraId="254B21FB" w14:textId="77777777" w:rsidR="0020566A" w:rsidRPr="00D17408" w:rsidRDefault="0020566A" w:rsidP="009C6D69">
      <w:pPr>
        <w:spacing w:after="0" w:line="240" w:lineRule="auto"/>
        <w:ind w:left="-454"/>
        <w:rPr>
          <w:b/>
          <w:bCs/>
          <w:sz w:val="22"/>
        </w:rPr>
      </w:pPr>
    </w:p>
    <w:p w14:paraId="4E635813" w14:textId="77777777" w:rsidR="0020566A" w:rsidRPr="00D17408" w:rsidRDefault="0020566A" w:rsidP="009C6D69">
      <w:pPr>
        <w:spacing w:after="0" w:line="240" w:lineRule="auto"/>
        <w:jc w:val="both"/>
        <w:rPr>
          <w:b/>
          <w:bCs/>
          <w:sz w:val="22"/>
        </w:rPr>
      </w:pPr>
      <w:r w:rsidRPr="00D17408">
        <w:rPr>
          <w:b/>
          <w:bCs/>
          <w:sz w:val="22"/>
        </w:rPr>
        <w:t>2. Bendrieji reikalavimai:</w:t>
      </w:r>
    </w:p>
    <w:p w14:paraId="4092867E" w14:textId="77777777" w:rsidR="008406FB" w:rsidRDefault="00D442BA" w:rsidP="009C6D69">
      <w:pPr>
        <w:spacing w:after="0" w:line="240" w:lineRule="auto"/>
        <w:jc w:val="both"/>
        <w:rPr>
          <w:sz w:val="22"/>
        </w:rPr>
      </w:pPr>
      <w:r w:rsidRPr="00D442BA">
        <w:rPr>
          <w:sz w:val="22"/>
        </w:rPr>
        <w:t>2.</w:t>
      </w:r>
      <w:r w:rsidR="0020566A" w:rsidRPr="00D442BA">
        <w:rPr>
          <w:sz w:val="22"/>
        </w:rPr>
        <w:t xml:space="preserve">1. Siūlomos prekės audinys </w:t>
      </w:r>
      <w:r w:rsidR="00D71C5D" w:rsidRPr="00D442BA">
        <w:rPr>
          <w:sz w:val="22"/>
        </w:rPr>
        <w:t>turi atitikti</w:t>
      </w:r>
      <w:r w:rsidR="008406FB">
        <w:rPr>
          <w:sz w:val="22"/>
        </w:rPr>
        <w:t>:</w:t>
      </w:r>
    </w:p>
    <w:p w14:paraId="2A57813B" w14:textId="01828B1E" w:rsidR="008406FB" w:rsidRDefault="008406FB" w:rsidP="009C6D69">
      <w:pPr>
        <w:spacing w:after="0" w:line="240" w:lineRule="auto"/>
        <w:jc w:val="both"/>
        <w:rPr>
          <w:sz w:val="22"/>
        </w:rPr>
      </w:pPr>
      <w:r>
        <w:rPr>
          <w:sz w:val="22"/>
        </w:rPr>
        <w:t>2.1.1.</w:t>
      </w:r>
      <w:r w:rsidR="00D71C5D" w:rsidRPr="00D442BA">
        <w:rPr>
          <w:sz w:val="22"/>
        </w:rPr>
        <w:t xml:space="preserve"> </w:t>
      </w:r>
      <w:r w:rsidR="008E4DA0" w:rsidRPr="00D442BA">
        <w:rPr>
          <w:sz w:val="22"/>
        </w:rPr>
        <w:t>2011-06-28 LR aplinkos ministro įsakymu Nr. D1-508 jai nustatytus minimalius aplinkos apsaugos kriterijus</w:t>
      </w:r>
      <w:r>
        <w:rPr>
          <w:sz w:val="22"/>
        </w:rPr>
        <w:t xml:space="preserve"> (nurodytus pirkimo sąlygų priede Nr. 5),</w:t>
      </w:r>
      <w:r w:rsidR="008E4DA0" w:rsidRPr="00D442BA" w:rsidDel="00D71C5D">
        <w:rPr>
          <w:sz w:val="22"/>
        </w:rPr>
        <w:t xml:space="preserve"> </w:t>
      </w:r>
      <w:r w:rsidR="007D7DC5" w:rsidRPr="00D442BA">
        <w:rPr>
          <w:sz w:val="22"/>
        </w:rPr>
        <w:t xml:space="preserve">arba </w:t>
      </w:r>
    </w:p>
    <w:p w14:paraId="70C72336" w14:textId="77777777" w:rsidR="008406FB" w:rsidRDefault="008406FB" w:rsidP="009C6D69">
      <w:pPr>
        <w:spacing w:after="0" w:line="240" w:lineRule="auto"/>
        <w:jc w:val="both"/>
        <w:rPr>
          <w:sz w:val="22"/>
        </w:rPr>
      </w:pPr>
      <w:r>
        <w:rPr>
          <w:sz w:val="22"/>
        </w:rPr>
        <w:t xml:space="preserve">2.1.2. </w:t>
      </w:r>
      <w:r w:rsidR="0020566A" w:rsidRPr="00D442BA">
        <w:rPr>
          <w:sz w:val="22"/>
        </w:rPr>
        <w:t xml:space="preserve">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20566A" w:rsidRPr="00D442BA">
        <w:rPr>
          <w:sz w:val="22"/>
        </w:rPr>
        <w:t>Ecolabel</w:t>
      </w:r>
      <w:proofErr w:type="spellEnd"/>
      <w:r w:rsidR="0020566A" w:rsidRPr="00D442BA">
        <w:rPr>
          <w:sz w:val="22"/>
        </w:rPr>
        <w:t xml:space="preserve">, </w:t>
      </w:r>
      <w:proofErr w:type="spellStart"/>
      <w:r w:rsidR="0020566A" w:rsidRPr="00D442BA">
        <w:rPr>
          <w:sz w:val="22"/>
        </w:rPr>
        <w:t>Nordic</w:t>
      </w:r>
      <w:proofErr w:type="spellEnd"/>
      <w:r w:rsidR="0020566A" w:rsidRPr="00D442BA">
        <w:rPr>
          <w:sz w:val="22"/>
        </w:rPr>
        <w:t xml:space="preserve"> </w:t>
      </w:r>
      <w:proofErr w:type="spellStart"/>
      <w:r w:rsidR="0020566A" w:rsidRPr="00D442BA">
        <w:rPr>
          <w:sz w:val="22"/>
        </w:rPr>
        <w:t>Swan</w:t>
      </w:r>
      <w:proofErr w:type="spellEnd"/>
      <w:r w:rsidR="0020566A" w:rsidRPr="00D442BA">
        <w:rPr>
          <w:sz w:val="22"/>
        </w:rPr>
        <w:t xml:space="preserve">, </w:t>
      </w:r>
      <w:proofErr w:type="spellStart"/>
      <w:r w:rsidR="0020566A" w:rsidRPr="00D442BA">
        <w:rPr>
          <w:sz w:val="22"/>
        </w:rPr>
        <w:t>Blue</w:t>
      </w:r>
      <w:proofErr w:type="spellEnd"/>
      <w:r w:rsidR="0020566A" w:rsidRPr="00D442BA">
        <w:rPr>
          <w:sz w:val="22"/>
        </w:rPr>
        <w:t xml:space="preserve"> </w:t>
      </w:r>
      <w:proofErr w:type="spellStart"/>
      <w:r w:rsidR="0020566A" w:rsidRPr="00D442BA">
        <w:rPr>
          <w:sz w:val="22"/>
        </w:rPr>
        <w:t>Angel</w:t>
      </w:r>
      <w:proofErr w:type="spellEnd"/>
      <w:r w:rsidR="0020566A" w:rsidRPr="00D442BA">
        <w:rPr>
          <w:sz w:val="22"/>
        </w:rPr>
        <w:t xml:space="preserve">, </w:t>
      </w:r>
      <w:proofErr w:type="spellStart"/>
      <w:r w:rsidR="0020566A" w:rsidRPr="00D442BA">
        <w:rPr>
          <w:sz w:val="22"/>
        </w:rPr>
        <w:t>El</w:t>
      </w:r>
      <w:proofErr w:type="spellEnd"/>
      <w:r w:rsidR="0020566A" w:rsidRPr="00D442BA">
        <w:rPr>
          <w:sz w:val="22"/>
        </w:rPr>
        <w:t xml:space="preserve"> </w:t>
      </w:r>
      <w:proofErr w:type="spellStart"/>
      <w:r w:rsidR="0020566A" w:rsidRPr="00D442BA">
        <w:rPr>
          <w:sz w:val="22"/>
        </w:rPr>
        <w:t>Distintiu</w:t>
      </w:r>
      <w:proofErr w:type="spellEnd"/>
      <w:r w:rsidR="0020566A" w:rsidRPr="00D442BA">
        <w:rPr>
          <w:sz w:val="22"/>
        </w:rPr>
        <w:t xml:space="preserve">, </w:t>
      </w:r>
      <w:proofErr w:type="spellStart"/>
      <w:r w:rsidR="0020566A" w:rsidRPr="00D442BA">
        <w:rPr>
          <w:sz w:val="22"/>
        </w:rPr>
        <w:t>Milieukeur</w:t>
      </w:r>
      <w:proofErr w:type="spellEnd"/>
      <w:r w:rsidR="0020566A" w:rsidRPr="00D442BA">
        <w:rPr>
          <w:sz w:val="22"/>
        </w:rPr>
        <w:t xml:space="preserve">, </w:t>
      </w:r>
      <w:proofErr w:type="spellStart"/>
      <w:r w:rsidR="0020566A" w:rsidRPr="00D442BA">
        <w:rPr>
          <w:sz w:val="22"/>
        </w:rPr>
        <w:t>Österreichisches</w:t>
      </w:r>
      <w:proofErr w:type="spellEnd"/>
      <w:r w:rsidR="0020566A" w:rsidRPr="00D442BA">
        <w:rPr>
          <w:sz w:val="22"/>
        </w:rPr>
        <w:t xml:space="preserve"> </w:t>
      </w:r>
      <w:proofErr w:type="spellStart"/>
      <w:r w:rsidR="0020566A" w:rsidRPr="00D442BA">
        <w:rPr>
          <w:sz w:val="22"/>
        </w:rPr>
        <w:t>Umweltzeichen</w:t>
      </w:r>
      <w:proofErr w:type="spellEnd"/>
      <w:r w:rsidR="0020566A" w:rsidRPr="00D442BA">
        <w:rPr>
          <w:sz w:val="22"/>
        </w:rPr>
        <w:t xml:space="preserve">, NF </w:t>
      </w:r>
      <w:proofErr w:type="spellStart"/>
      <w:r w:rsidR="0020566A" w:rsidRPr="00D442BA">
        <w:rPr>
          <w:sz w:val="22"/>
        </w:rPr>
        <w:t>Environnement</w:t>
      </w:r>
      <w:proofErr w:type="spellEnd"/>
      <w:r w:rsidR="0020566A" w:rsidRPr="00D442BA">
        <w:rPr>
          <w:sz w:val="22"/>
        </w:rPr>
        <w:t xml:space="preserve">, </w:t>
      </w:r>
      <w:proofErr w:type="spellStart"/>
      <w:r w:rsidR="0020566A" w:rsidRPr="00D442BA">
        <w:rPr>
          <w:sz w:val="22"/>
        </w:rPr>
        <w:t>The</w:t>
      </w:r>
      <w:proofErr w:type="spellEnd"/>
      <w:r w:rsidR="0020566A" w:rsidRPr="00D442BA">
        <w:rPr>
          <w:sz w:val="22"/>
        </w:rPr>
        <w:t xml:space="preserve"> </w:t>
      </w:r>
      <w:proofErr w:type="spellStart"/>
      <w:r w:rsidR="0020566A" w:rsidRPr="00D442BA">
        <w:rPr>
          <w:sz w:val="22"/>
        </w:rPr>
        <w:t>Hungarian</w:t>
      </w:r>
      <w:proofErr w:type="spellEnd"/>
      <w:r w:rsidR="0020566A" w:rsidRPr="00D442BA">
        <w:rPr>
          <w:sz w:val="22"/>
        </w:rPr>
        <w:t xml:space="preserve"> </w:t>
      </w:r>
      <w:proofErr w:type="spellStart"/>
      <w:r w:rsidR="0020566A" w:rsidRPr="00D442BA">
        <w:rPr>
          <w:sz w:val="22"/>
        </w:rPr>
        <w:t>Eco-label</w:t>
      </w:r>
      <w:proofErr w:type="spellEnd"/>
      <w:r w:rsidR="0020566A" w:rsidRPr="00D442BA">
        <w:rPr>
          <w:sz w:val="22"/>
        </w:rPr>
        <w:t xml:space="preserve">, </w:t>
      </w:r>
      <w:proofErr w:type="spellStart"/>
      <w:r w:rsidR="0020566A" w:rsidRPr="00D442BA">
        <w:rPr>
          <w:sz w:val="22"/>
        </w:rPr>
        <w:t>Polish</w:t>
      </w:r>
      <w:proofErr w:type="spellEnd"/>
      <w:r w:rsidR="0020566A" w:rsidRPr="00D442BA">
        <w:rPr>
          <w:sz w:val="22"/>
        </w:rPr>
        <w:t xml:space="preserve"> </w:t>
      </w:r>
      <w:proofErr w:type="spellStart"/>
      <w:r w:rsidR="0020566A" w:rsidRPr="00D442BA">
        <w:rPr>
          <w:sz w:val="22"/>
        </w:rPr>
        <w:t>Eco</w:t>
      </w:r>
      <w:proofErr w:type="spellEnd"/>
      <w:r w:rsidR="0020566A" w:rsidRPr="00D442BA">
        <w:rPr>
          <w:sz w:val="22"/>
        </w:rPr>
        <w:t xml:space="preserve"> Mark-</w:t>
      </w:r>
      <w:proofErr w:type="spellStart"/>
      <w:r w:rsidR="0020566A" w:rsidRPr="00D442BA">
        <w:rPr>
          <w:sz w:val="22"/>
        </w:rPr>
        <w:t>Znak</w:t>
      </w:r>
      <w:proofErr w:type="spellEnd"/>
      <w:r w:rsidR="0020566A" w:rsidRPr="00D442BA">
        <w:rPr>
          <w:sz w:val="22"/>
        </w:rPr>
        <w:t xml:space="preserve"> EKO arba kitu I tipo ekologiniu ženklu). </w:t>
      </w:r>
      <w:r w:rsidR="007D7DC5" w:rsidRPr="00D442BA">
        <w:rPr>
          <w:sz w:val="22"/>
        </w:rPr>
        <w:t xml:space="preserve"> </w:t>
      </w:r>
    </w:p>
    <w:p w14:paraId="1CC6B493" w14:textId="64D6A502" w:rsidR="007D7DC5" w:rsidRPr="006D0482" w:rsidRDefault="007D7DC5" w:rsidP="009C6D69">
      <w:pPr>
        <w:spacing w:after="0" w:line="240" w:lineRule="auto"/>
        <w:jc w:val="both"/>
        <w:rPr>
          <w:sz w:val="22"/>
        </w:rPr>
      </w:pPr>
      <w:r w:rsidRPr="00D442BA">
        <w:rPr>
          <w:sz w:val="22"/>
        </w:rPr>
        <w:t>Tuo atveju jei siūlomos prekės (audinys) neatitinka jai nustatytų minimalių aplinkos apsaugos kriterijų arba nėra paženklinta I tipo ekologinio ženklu, pasiūlymas bus a</w:t>
      </w:r>
      <w:r w:rsidRPr="006D0482">
        <w:rPr>
          <w:sz w:val="22"/>
        </w:rPr>
        <w:t>tmetamas kaip neatitinkantis pirkimo sąlygų reikalavimų.</w:t>
      </w:r>
    </w:p>
    <w:p w14:paraId="5074CA5E" w14:textId="0BDE076C" w:rsidR="0020566A" w:rsidRPr="00D442BA" w:rsidRDefault="00D442BA" w:rsidP="009C6D69">
      <w:pPr>
        <w:spacing w:after="0" w:line="240" w:lineRule="auto"/>
        <w:jc w:val="both"/>
        <w:rPr>
          <w:b/>
          <w:bCs/>
          <w:sz w:val="22"/>
        </w:rPr>
      </w:pPr>
      <w:r w:rsidRPr="00D442BA">
        <w:rPr>
          <w:b/>
          <w:bCs/>
          <w:sz w:val="22"/>
        </w:rPr>
        <w:t>2.</w:t>
      </w:r>
      <w:r w:rsidR="0020566A" w:rsidRPr="00D442BA">
        <w:rPr>
          <w:b/>
          <w:bCs/>
          <w:sz w:val="22"/>
        </w:rPr>
        <w:t>2. Kartu su pasiūlymu turi būti pateikti:</w:t>
      </w:r>
    </w:p>
    <w:p w14:paraId="1254CEFB" w14:textId="4143B44D" w:rsidR="007D7DC5" w:rsidRPr="00D442BA" w:rsidRDefault="0020566A" w:rsidP="009C6D69">
      <w:pPr>
        <w:spacing w:after="0" w:line="240" w:lineRule="auto"/>
        <w:jc w:val="both"/>
        <w:rPr>
          <w:sz w:val="22"/>
        </w:rPr>
      </w:pPr>
      <w:r w:rsidRPr="00D442BA">
        <w:rPr>
          <w:sz w:val="22"/>
        </w:rPr>
        <w:t>2.</w:t>
      </w:r>
      <w:r w:rsidR="00D442BA">
        <w:rPr>
          <w:sz w:val="22"/>
        </w:rPr>
        <w:t>2.</w:t>
      </w:r>
      <w:r w:rsidRPr="00D442BA">
        <w:rPr>
          <w:sz w:val="22"/>
        </w:rPr>
        <w:t xml:space="preserve">1. </w:t>
      </w:r>
      <w:r w:rsidR="00D442BA">
        <w:rPr>
          <w:sz w:val="22"/>
        </w:rPr>
        <w:t>U</w:t>
      </w:r>
      <w:r w:rsidR="00D442BA" w:rsidRPr="00D442BA">
        <w:rPr>
          <w:sz w:val="22"/>
        </w:rPr>
        <w:t xml:space="preserve">žpildytas pirkimo sąlygų </w:t>
      </w:r>
      <w:r w:rsidR="00D442BA" w:rsidRPr="00F374F4">
        <w:rPr>
          <w:sz w:val="22"/>
        </w:rPr>
        <w:t xml:space="preserve">priedas Nr. </w:t>
      </w:r>
      <w:r w:rsidR="00F374F4" w:rsidRPr="00F374F4">
        <w:rPr>
          <w:sz w:val="22"/>
        </w:rPr>
        <w:t>5</w:t>
      </w:r>
      <w:r w:rsidR="00D442BA" w:rsidRPr="00F374F4">
        <w:rPr>
          <w:sz w:val="22"/>
        </w:rPr>
        <w:t xml:space="preserve"> „</w:t>
      </w:r>
      <w:r w:rsidR="00B54F5A" w:rsidRPr="00F374F4">
        <w:rPr>
          <w:sz w:val="22"/>
        </w:rPr>
        <w:t>Minimalūs aplinkos apsaugos kriterijai</w:t>
      </w:r>
      <w:r w:rsidR="00D442BA" w:rsidRPr="00F374F4">
        <w:rPr>
          <w:sz w:val="22"/>
        </w:rPr>
        <w:t>“</w:t>
      </w:r>
      <w:r w:rsidR="008406FB">
        <w:rPr>
          <w:sz w:val="22"/>
        </w:rPr>
        <w:t xml:space="preserve"> (kartu su atitiktį pagrindžiančiais dokumentais)</w:t>
      </w:r>
      <w:r w:rsidR="00D442BA" w:rsidRPr="00F374F4">
        <w:rPr>
          <w:sz w:val="22"/>
        </w:rPr>
        <w:t xml:space="preserve"> </w:t>
      </w:r>
      <w:r w:rsidR="007D7DC5" w:rsidRPr="00F374F4">
        <w:rPr>
          <w:sz w:val="22"/>
        </w:rPr>
        <w:t>arba I tipo ekologinio ženklinimo įrodymai</w:t>
      </w:r>
      <w:r w:rsidR="00D442BA" w:rsidRPr="00F374F4">
        <w:rPr>
          <w:sz w:val="22"/>
        </w:rPr>
        <w:t>.</w:t>
      </w:r>
      <w:r w:rsidR="007D7DC5" w:rsidRPr="00F374F4">
        <w:rPr>
          <w:sz w:val="22"/>
        </w:rPr>
        <w:t xml:space="preserve"> Pirkimo sąlygų Priedas Nr. </w:t>
      </w:r>
      <w:r w:rsidR="00F374F4" w:rsidRPr="00F374F4">
        <w:rPr>
          <w:sz w:val="22"/>
        </w:rPr>
        <w:t>5</w:t>
      </w:r>
      <w:r w:rsidR="007D7DC5" w:rsidRPr="00F374F4">
        <w:rPr>
          <w:sz w:val="22"/>
        </w:rPr>
        <w:t xml:space="preserve"> pildomas</w:t>
      </w:r>
      <w:r w:rsidR="007D7DC5" w:rsidRPr="00D442BA">
        <w:rPr>
          <w:sz w:val="22"/>
        </w:rPr>
        <w:t xml:space="preserve"> kiekvienai pirkimo daliai bei bus pridedamas prie sutarties.</w:t>
      </w:r>
    </w:p>
    <w:p w14:paraId="0E9AA4F7" w14:textId="4F35B904" w:rsidR="0020566A" w:rsidRPr="00DA2AF7" w:rsidRDefault="0020566A" w:rsidP="009C6D69">
      <w:pPr>
        <w:spacing w:after="0" w:line="240" w:lineRule="auto"/>
        <w:jc w:val="both"/>
        <w:rPr>
          <w:sz w:val="22"/>
        </w:rPr>
      </w:pPr>
      <w:r w:rsidRPr="00D442BA">
        <w:rPr>
          <w:sz w:val="22"/>
        </w:rPr>
        <w:t>2.2.</w:t>
      </w:r>
      <w:r w:rsidR="00D442BA" w:rsidRPr="00D442BA">
        <w:rPr>
          <w:sz w:val="22"/>
        </w:rPr>
        <w:t>2</w:t>
      </w:r>
      <w:r>
        <w:rPr>
          <w:sz w:val="22"/>
        </w:rPr>
        <w:t xml:space="preserve"> </w:t>
      </w:r>
      <w:r w:rsidRPr="00D442BA">
        <w:rPr>
          <w:sz w:val="22"/>
        </w:rPr>
        <w:t xml:space="preserve">Atitiktį reikalavimams įrodantys ir patvirtinantys, kad siūloma prekė atitinka techninės specifikacijos reikalavimus, </w:t>
      </w:r>
      <w:r w:rsidR="006F32F6" w:rsidRPr="00D442BA">
        <w:rPr>
          <w:sz w:val="22"/>
        </w:rPr>
        <w:t xml:space="preserve">gamintojo </w:t>
      </w:r>
      <w:r w:rsidRPr="00D442BA">
        <w:rPr>
          <w:sz w:val="22"/>
        </w:rPr>
        <w:t>dokumentai.</w:t>
      </w:r>
      <w:r w:rsidR="00DA2AF7">
        <w:rPr>
          <w:sz w:val="22"/>
        </w:rPr>
        <w:t xml:space="preserve"> </w:t>
      </w:r>
      <w:r w:rsidR="00DA2AF7" w:rsidRPr="00DA2AF7">
        <w:rPr>
          <w:sz w:val="22"/>
        </w:rPr>
        <w:t xml:space="preserve">Pridedamoje techninėje </w:t>
      </w:r>
      <w:r w:rsidR="00DA2AF7" w:rsidRPr="009C6D69">
        <w:rPr>
          <w:b/>
          <w:bCs/>
          <w:sz w:val="22"/>
        </w:rPr>
        <w:t>dokumentacijoje būtina atžymėti pozicijos numerį prie reikalaujamų parametrų reikšmės</w:t>
      </w:r>
      <w:r w:rsidR="00DA2AF7">
        <w:rPr>
          <w:b/>
          <w:bCs/>
          <w:sz w:val="22"/>
        </w:rPr>
        <w:t xml:space="preserve">. </w:t>
      </w:r>
    </w:p>
    <w:p w14:paraId="5DB74A75" w14:textId="4375F2C5" w:rsidR="0020566A" w:rsidRDefault="00D442BA" w:rsidP="009C6D69">
      <w:pPr>
        <w:spacing w:after="0" w:line="240" w:lineRule="auto"/>
        <w:jc w:val="both"/>
        <w:rPr>
          <w:rFonts w:eastAsia="Arial"/>
          <w:sz w:val="22"/>
        </w:rPr>
      </w:pPr>
      <w:r>
        <w:rPr>
          <w:sz w:val="22"/>
        </w:rPr>
        <w:lastRenderedPageBreak/>
        <w:t>2.</w:t>
      </w:r>
      <w:r w:rsidR="0020566A">
        <w:rPr>
          <w:sz w:val="22"/>
        </w:rPr>
        <w:t>3</w:t>
      </w:r>
      <w:r w:rsidR="0020566A" w:rsidRPr="0009324D">
        <w:rPr>
          <w:sz w:val="22"/>
        </w:rPr>
        <w:t xml:space="preserve">. </w:t>
      </w:r>
      <w:r w:rsidR="0020566A" w:rsidRPr="0009324D">
        <w:rPr>
          <w:rFonts w:eastAsia="Arial"/>
          <w:sz w:val="22"/>
        </w:rPr>
        <w:t xml:space="preserve">Prekė </w:t>
      </w:r>
      <w:r w:rsidR="0020566A" w:rsidRPr="0009324D">
        <w:rPr>
          <w:rFonts w:eastAsia="Arial"/>
          <w:sz w:val="22"/>
          <w:shd w:val="clear" w:color="auto" w:fill="FFFFFF"/>
        </w:rPr>
        <w:t xml:space="preserve">turi būti </w:t>
      </w:r>
      <w:r w:rsidR="0020566A" w:rsidRPr="0009324D">
        <w:rPr>
          <w:rFonts w:eastAsia="Arial"/>
          <w:sz w:val="22"/>
        </w:rPr>
        <w:t>kokybiškai pasiūta ir išlyginta</w:t>
      </w:r>
      <w:r w:rsidR="0020566A" w:rsidRPr="0009324D">
        <w:rPr>
          <w:rFonts w:eastAsia="Arial"/>
          <w:sz w:val="22"/>
          <w:shd w:val="clear" w:color="auto" w:fill="FFFFFF"/>
        </w:rPr>
        <w:t xml:space="preserve">, </w:t>
      </w:r>
      <w:r w:rsidR="0020566A" w:rsidRPr="0009324D">
        <w:rPr>
          <w:rFonts w:eastAsia="Arial"/>
          <w:sz w:val="22"/>
        </w:rPr>
        <w:t xml:space="preserve">nepažeista, be defektų. Prekės kokybė turi atitikti bendrus tos kategorijos techninėje specifikacijoje keliamus reikalavimus. Prekės technologinis apdirbimas ir siūlių kokybė turi atitikti bendrus atitinkamai prekės rūšiai priskirtus kokybės reikalavimus, siuvimo technologijas ir konstravimo taisykles. Siūlų spalva derinama prie pagrindinio audinio spalvos. Siuvimo siūlų storis, užleidimas siūlėms, dygsnių tankumas turi būti tolygus, užtikrinti siūlės stiprumą. </w:t>
      </w:r>
      <w:r w:rsidR="0020566A" w:rsidRPr="00174286">
        <w:rPr>
          <w:rFonts w:eastAsia="Arial"/>
          <w:b/>
          <w:sz w:val="22"/>
        </w:rPr>
        <w:t>Negali būti nutrūkusių siūlų, nesusiūtų tarpų, sudūrimų, dygsnių praleidimo, paraukimų, iškreivinimo. Sujungiamos medžiagos turi būti nepažeistos. Siūlės nusiūtos lygiai, tvarkingai</w:t>
      </w:r>
      <w:r w:rsidR="0020566A" w:rsidRPr="0009324D">
        <w:rPr>
          <w:rFonts w:eastAsia="Arial"/>
          <w:sz w:val="22"/>
        </w:rPr>
        <w:t>.</w:t>
      </w:r>
    </w:p>
    <w:p w14:paraId="5BB04338" w14:textId="5FBA9879" w:rsidR="0020566A" w:rsidRDefault="00D442BA" w:rsidP="009C6D69">
      <w:pPr>
        <w:spacing w:after="0" w:line="240" w:lineRule="auto"/>
        <w:jc w:val="both"/>
        <w:rPr>
          <w:rFonts w:eastAsia="Arial"/>
          <w:sz w:val="22"/>
        </w:rPr>
      </w:pPr>
      <w:r>
        <w:rPr>
          <w:rFonts w:eastAsia="Arial"/>
          <w:sz w:val="22"/>
        </w:rPr>
        <w:t>2.4</w:t>
      </w:r>
      <w:r w:rsidR="0020566A" w:rsidRPr="00777061">
        <w:rPr>
          <w:rFonts w:eastAsia="Arial"/>
          <w:sz w:val="22"/>
        </w:rPr>
        <w:t>. Prek</w:t>
      </w:r>
      <w:r w:rsidR="0020566A">
        <w:rPr>
          <w:rFonts w:eastAsia="Arial"/>
          <w:sz w:val="22"/>
        </w:rPr>
        <w:t>ėms</w:t>
      </w:r>
      <w:r w:rsidR="0020566A" w:rsidRPr="00777061">
        <w:rPr>
          <w:rFonts w:eastAsia="Arial"/>
          <w:sz w:val="22"/>
        </w:rPr>
        <w:t xml:space="preserve"> suteikiama 12 mėnesių </w:t>
      </w:r>
      <w:r w:rsidR="0020566A" w:rsidRPr="00C93B09">
        <w:rPr>
          <w:rFonts w:eastAsia="Arial"/>
          <w:sz w:val="22"/>
        </w:rPr>
        <w:t>gamintojo garantija</w:t>
      </w:r>
      <w:r w:rsidR="0020566A" w:rsidRPr="00777061">
        <w:rPr>
          <w:rFonts w:eastAsia="Arial"/>
          <w:sz w:val="22"/>
        </w:rPr>
        <w:t xml:space="preserve"> nuo </w:t>
      </w:r>
      <w:r w:rsidR="0020566A">
        <w:rPr>
          <w:rFonts w:eastAsia="Arial"/>
          <w:sz w:val="22"/>
        </w:rPr>
        <w:t>p</w:t>
      </w:r>
      <w:r w:rsidR="0020566A" w:rsidRPr="00B91BFA">
        <w:rPr>
          <w:rFonts w:eastAsia="Arial"/>
          <w:sz w:val="22"/>
        </w:rPr>
        <w:t>rekių</w:t>
      </w:r>
      <w:r w:rsidR="0020566A">
        <w:rPr>
          <w:rFonts w:eastAsia="Arial"/>
          <w:sz w:val="22"/>
        </w:rPr>
        <w:t xml:space="preserve"> </w:t>
      </w:r>
      <w:r w:rsidR="0020566A" w:rsidRPr="00B91BFA">
        <w:rPr>
          <w:rFonts w:eastAsia="Arial"/>
          <w:sz w:val="22"/>
        </w:rPr>
        <w:t>priėmimo</w:t>
      </w:r>
      <w:r w:rsidR="0020566A">
        <w:rPr>
          <w:rFonts w:eastAsia="Arial"/>
          <w:sz w:val="22"/>
        </w:rPr>
        <w:t xml:space="preserve"> </w:t>
      </w:r>
      <w:r w:rsidR="00DA2AF7">
        <w:rPr>
          <w:rFonts w:eastAsia="Arial"/>
          <w:sz w:val="22"/>
        </w:rPr>
        <w:t xml:space="preserve">- </w:t>
      </w:r>
      <w:r w:rsidR="0020566A" w:rsidRPr="00B91BFA">
        <w:rPr>
          <w:rFonts w:eastAsia="Arial"/>
          <w:sz w:val="22"/>
        </w:rPr>
        <w:t>perdavimo akto abiejų</w:t>
      </w:r>
      <w:r w:rsidR="0020566A">
        <w:rPr>
          <w:rFonts w:eastAsia="Arial"/>
          <w:sz w:val="22"/>
        </w:rPr>
        <w:t xml:space="preserve"> </w:t>
      </w:r>
      <w:r w:rsidR="0020566A" w:rsidRPr="00B91BFA">
        <w:rPr>
          <w:rFonts w:eastAsia="Arial"/>
          <w:sz w:val="22"/>
        </w:rPr>
        <w:t>šalių</w:t>
      </w:r>
      <w:r w:rsidR="0020566A">
        <w:rPr>
          <w:rFonts w:eastAsia="Arial"/>
          <w:sz w:val="22"/>
        </w:rPr>
        <w:t xml:space="preserve"> </w:t>
      </w:r>
      <w:r w:rsidR="0020566A" w:rsidRPr="00B91BFA">
        <w:rPr>
          <w:rFonts w:eastAsia="Arial"/>
          <w:sz w:val="22"/>
        </w:rPr>
        <w:t>pasirašymo</w:t>
      </w:r>
      <w:r w:rsidR="0020566A">
        <w:rPr>
          <w:rFonts w:eastAsia="Arial"/>
          <w:sz w:val="22"/>
        </w:rPr>
        <w:t xml:space="preserve"> </w:t>
      </w:r>
      <w:r w:rsidR="0020566A" w:rsidRPr="00B91BFA">
        <w:rPr>
          <w:rFonts w:eastAsia="Arial"/>
          <w:sz w:val="22"/>
        </w:rPr>
        <w:t>dienos</w:t>
      </w:r>
      <w:r w:rsidR="0020566A" w:rsidRPr="00777061">
        <w:rPr>
          <w:rFonts w:eastAsia="Arial"/>
          <w:sz w:val="22"/>
        </w:rPr>
        <w:t>.</w:t>
      </w:r>
    </w:p>
    <w:p w14:paraId="140F9795" w14:textId="12A96187" w:rsidR="0020566A" w:rsidRDefault="00D442BA" w:rsidP="009C6D69">
      <w:pPr>
        <w:spacing w:after="0" w:line="240" w:lineRule="auto"/>
        <w:jc w:val="both"/>
        <w:rPr>
          <w:rFonts w:eastAsia="Arial"/>
          <w:sz w:val="22"/>
        </w:rPr>
      </w:pPr>
      <w:r>
        <w:rPr>
          <w:rFonts w:eastAsia="Arial"/>
          <w:sz w:val="22"/>
        </w:rPr>
        <w:t>2.5</w:t>
      </w:r>
      <w:r w:rsidR="0020566A">
        <w:rPr>
          <w:rFonts w:eastAsia="Arial"/>
          <w:sz w:val="22"/>
        </w:rPr>
        <w:t>. Techninėje specifikacijoje pateikti vaizdai yra asociatyvūs.</w:t>
      </w:r>
    </w:p>
    <w:p w14:paraId="3536F99C" w14:textId="5776CB19" w:rsidR="0020566A" w:rsidRPr="009C6D69" w:rsidRDefault="00D442BA" w:rsidP="009C6D69">
      <w:pPr>
        <w:spacing w:after="0" w:line="240" w:lineRule="auto"/>
        <w:jc w:val="both"/>
        <w:rPr>
          <w:bCs/>
          <w:sz w:val="22"/>
        </w:rPr>
      </w:pPr>
      <w:r>
        <w:rPr>
          <w:bCs/>
          <w:sz w:val="22"/>
        </w:rPr>
        <w:t>2.6</w:t>
      </w:r>
      <w:r w:rsidR="00A30647" w:rsidRPr="009C6D69">
        <w:rPr>
          <w:bCs/>
          <w:sz w:val="22"/>
        </w:rPr>
        <w:t xml:space="preserve">. </w:t>
      </w:r>
      <w:r w:rsidR="00506481" w:rsidRPr="009C6D69">
        <w:rPr>
          <w:bCs/>
          <w:sz w:val="22"/>
        </w:rPr>
        <w:t>Prekių pavyzdži</w:t>
      </w:r>
      <w:r w:rsidR="008A22EB" w:rsidRPr="009C6D69">
        <w:rPr>
          <w:bCs/>
          <w:sz w:val="22"/>
        </w:rPr>
        <w:t xml:space="preserve">ų pristatymo tvarka nurodyta pirkimo sąlygų 8 skyriuje. </w:t>
      </w:r>
    </w:p>
    <w:p w14:paraId="19129E48" w14:textId="77777777" w:rsidR="0020566A" w:rsidRDefault="0020566A" w:rsidP="0020566A">
      <w:pPr>
        <w:spacing w:after="0" w:line="240" w:lineRule="auto"/>
        <w:ind w:left="-851"/>
        <w:jc w:val="both"/>
        <w:rPr>
          <w:sz w:val="22"/>
        </w:rPr>
      </w:pPr>
    </w:p>
    <w:p w14:paraId="7A4EE401" w14:textId="77777777" w:rsidR="0020566A" w:rsidRPr="000F35C4" w:rsidRDefault="0020566A" w:rsidP="0020566A">
      <w:pPr>
        <w:spacing w:after="0" w:line="240" w:lineRule="auto"/>
        <w:ind w:left="-851"/>
        <w:jc w:val="both"/>
        <w:rPr>
          <w:rFonts w:eastAsia="Arial"/>
          <w:sz w:val="22"/>
        </w:rPr>
      </w:pPr>
      <w:r>
        <w:rPr>
          <w:b/>
          <w:sz w:val="23"/>
          <w:szCs w:val="23"/>
        </w:rPr>
        <w:t>3</w:t>
      </w:r>
      <w:r w:rsidRPr="005741BC">
        <w:rPr>
          <w:b/>
          <w:sz w:val="23"/>
          <w:szCs w:val="23"/>
        </w:rPr>
        <w:t xml:space="preserve">. </w:t>
      </w:r>
      <w:r w:rsidRPr="006E4E53">
        <w:rPr>
          <w:b/>
          <w:sz w:val="23"/>
          <w:szCs w:val="23"/>
        </w:rPr>
        <w:t>Perkančiosios organizacijos reikalaujami prekių techniniai parametrai bei tiekėjo siūlomos prekės:</w:t>
      </w: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2"/>
        <w:gridCol w:w="1730"/>
        <w:gridCol w:w="1388"/>
        <w:gridCol w:w="2835"/>
        <w:gridCol w:w="30"/>
        <w:gridCol w:w="850"/>
        <w:gridCol w:w="1134"/>
        <w:gridCol w:w="851"/>
        <w:gridCol w:w="3118"/>
        <w:gridCol w:w="2835"/>
      </w:tblGrid>
      <w:tr w:rsidR="0020566A" w:rsidRPr="00C36D12" w14:paraId="66F8E33B" w14:textId="77777777" w:rsidTr="005C2F77">
        <w:tc>
          <w:tcPr>
            <w:tcW w:w="709" w:type="dxa"/>
            <w:tcBorders>
              <w:top w:val="single" w:sz="4" w:space="0" w:color="000000"/>
              <w:left w:val="single" w:sz="4" w:space="0" w:color="000000"/>
              <w:bottom w:val="single" w:sz="4" w:space="0" w:color="000000"/>
              <w:right w:val="single" w:sz="4" w:space="0" w:color="000000"/>
            </w:tcBorders>
            <w:vAlign w:val="center"/>
          </w:tcPr>
          <w:p w14:paraId="3F8DEEE1" w14:textId="77777777" w:rsidR="0020566A" w:rsidRPr="00777061" w:rsidRDefault="0020566A" w:rsidP="005C2F77">
            <w:pPr>
              <w:spacing w:after="0" w:line="240" w:lineRule="auto"/>
              <w:jc w:val="center"/>
              <w:rPr>
                <w:b/>
                <w:sz w:val="20"/>
                <w:szCs w:val="20"/>
              </w:rPr>
            </w:pPr>
            <w:r w:rsidRPr="00777061">
              <w:rPr>
                <w:b/>
                <w:sz w:val="20"/>
                <w:szCs w:val="20"/>
              </w:rPr>
              <w:t>Pirkimo dalies Nr.</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4311F299" w14:textId="77777777" w:rsidR="0020566A" w:rsidRPr="00777061" w:rsidRDefault="0020566A" w:rsidP="005C2F77">
            <w:pPr>
              <w:spacing w:after="0" w:line="240" w:lineRule="auto"/>
              <w:jc w:val="center"/>
              <w:rPr>
                <w:b/>
                <w:bCs/>
                <w:sz w:val="20"/>
                <w:szCs w:val="20"/>
              </w:rPr>
            </w:pPr>
            <w:r w:rsidRPr="00777061">
              <w:rPr>
                <w:b/>
                <w:bCs/>
                <w:sz w:val="20"/>
                <w:szCs w:val="20"/>
              </w:rPr>
              <w:t>Pirkimo dalies pavadinimas</w:t>
            </w:r>
          </w:p>
        </w:tc>
        <w:tc>
          <w:tcPr>
            <w:tcW w:w="4253" w:type="dxa"/>
            <w:gridSpan w:val="3"/>
            <w:tcBorders>
              <w:top w:val="single" w:sz="4" w:space="0" w:color="000000"/>
              <w:left w:val="single" w:sz="4" w:space="0" w:color="000000"/>
              <w:bottom w:val="single" w:sz="4" w:space="0" w:color="000000"/>
              <w:right w:val="single" w:sz="4" w:space="0" w:color="auto"/>
            </w:tcBorders>
            <w:vAlign w:val="center"/>
          </w:tcPr>
          <w:p w14:paraId="2294AEA7" w14:textId="77777777" w:rsidR="0020566A" w:rsidRPr="00777061" w:rsidRDefault="0020566A" w:rsidP="005C2F77">
            <w:pPr>
              <w:spacing w:after="0" w:line="240" w:lineRule="auto"/>
              <w:jc w:val="center"/>
              <w:rPr>
                <w:b/>
                <w:bCs/>
                <w:sz w:val="20"/>
                <w:szCs w:val="20"/>
              </w:rPr>
            </w:pPr>
            <w:r w:rsidRPr="00777061">
              <w:rPr>
                <w:b/>
                <w:bCs/>
                <w:sz w:val="20"/>
                <w:szCs w:val="20"/>
              </w:rPr>
              <w:t>Reikalavimai pirkimo objektui</w:t>
            </w:r>
          </w:p>
        </w:tc>
        <w:tc>
          <w:tcPr>
            <w:tcW w:w="850" w:type="dxa"/>
            <w:tcBorders>
              <w:top w:val="single" w:sz="4" w:space="0" w:color="000000"/>
              <w:left w:val="single" w:sz="4" w:space="0" w:color="000000"/>
              <w:bottom w:val="single" w:sz="4" w:space="0" w:color="000000"/>
              <w:right w:val="single" w:sz="4" w:space="0" w:color="auto"/>
            </w:tcBorders>
            <w:vAlign w:val="center"/>
          </w:tcPr>
          <w:p w14:paraId="3CFCF2B1" w14:textId="77777777" w:rsidR="0020566A" w:rsidRPr="00777061" w:rsidRDefault="0020566A" w:rsidP="005C2F77">
            <w:pPr>
              <w:spacing w:after="0" w:line="240" w:lineRule="auto"/>
              <w:jc w:val="center"/>
              <w:rPr>
                <w:b/>
                <w:bCs/>
                <w:sz w:val="20"/>
                <w:szCs w:val="20"/>
              </w:rPr>
            </w:pPr>
            <w:r w:rsidRPr="00777061">
              <w:rPr>
                <w:b/>
                <w:bCs/>
                <w:sz w:val="20"/>
                <w:szCs w:val="20"/>
              </w:rPr>
              <w:t>Kiekis, 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748B7" w14:textId="77777777" w:rsidR="0020566A" w:rsidRPr="00777061" w:rsidRDefault="0020566A" w:rsidP="005C2F77">
            <w:pPr>
              <w:spacing w:after="0" w:line="240" w:lineRule="auto"/>
              <w:jc w:val="center"/>
              <w:rPr>
                <w:b/>
                <w:bCs/>
                <w:sz w:val="20"/>
                <w:szCs w:val="20"/>
              </w:rPr>
            </w:pPr>
            <w:r w:rsidRPr="00777061">
              <w:rPr>
                <w:b/>
                <w:bCs/>
                <w:sz w:val="20"/>
                <w:szCs w:val="20"/>
                <w:lang w:eastAsia="zh-TW"/>
              </w:rPr>
              <w:t>Vieneto kaina EUR, be PVM</w:t>
            </w:r>
          </w:p>
        </w:tc>
        <w:tc>
          <w:tcPr>
            <w:tcW w:w="851" w:type="dxa"/>
            <w:tcBorders>
              <w:top w:val="single" w:sz="4" w:space="0" w:color="000000"/>
              <w:left w:val="single" w:sz="4" w:space="0" w:color="000000"/>
              <w:bottom w:val="single" w:sz="4" w:space="0" w:color="000000"/>
              <w:right w:val="single" w:sz="4" w:space="0" w:color="000000"/>
            </w:tcBorders>
            <w:vAlign w:val="center"/>
          </w:tcPr>
          <w:p w14:paraId="7FAD7B34" w14:textId="77777777" w:rsidR="0020566A" w:rsidRPr="00777061" w:rsidRDefault="0020566A" w:rsidP="005C2F77">
            <w:pPr>
              <w:spacing w:after="0" w:line="240" w:lineRule="auto"/>
              <w:jc w:val="center"/>
              <w:rPr>
                <w:b/>
                <w:bCs/>
                <w:sz w:val="20"/>
                <w:szCs w:val="20"/>
              </w:rPr>
            </w:pPr>
            <w:r w:rsidRPr="00777061">
              <w:rPr>
                <w:b/>
                <w:bCs/>
                <w:sz w:val="20"/>
                <w:szCs w:val="20"/>
                <w:lang w:eastAsia="zh-TW"/>
              </w:rPr>
              <w:t>PVM proc.</w:t>
            </w:r>
          </w:p>
        </w:tc>
        <w:tc>
          <w:tcPr>
            <w:tcW w:w="3118" w:type="dxa"/>
            <w:tcBorders>
              <w:top w:val="single" w:sz="4" w:space="0" w:color="000000"/>
              <w:left w:val="single" w:sz="4" w:space="0" w:color="000000"/>
              <w:bottom w:val="single" w:sz="4" w:space="0" w:color="000000"/>
              <w:right w:val="single" w:sz="4" w:space="0" w:color="auto"/>
            </w:tcBorders>
            <w:vAlign w:val="center"/>
          </w:tcPr>
          <w:p w14:paraId="3D5C7B38" w14:textId="543C0281" w:rsidR="0020566A" w:rsidRPr="00777061" w:rsidRDefault="0020566A" w:rsidP="005C2F77">
            <w:pPr>
              <w:spacing w:after="0" w:line="240" w:lineRule="auto"/>
              <w:jc w:val="both"/>
              <w:rPr>
                <w:b/>
                <w:bCs/>
                <w:sz w:val="20"/>
                <w:szCs w:val="20"/>
              </w:rPr>
            </w:pPr>
            <w:r w:rsidRPr="00777061">
              <w:rPr>
                <w:b/>
                <w:bCs/>
                <w:sz w:val="20"/>
                <w:szCs w:val="20"/>
              </w:rPr>
              <w:t>Atitikimas techniniams reikalavimams. Tiekėjas turi nurodyti konkrečius siūlom</w:t>
            </w:r>
            <w:r w:rsidR="00DA2AF7">
              <w:rPr>
                <w:b/>
                <w:bCs/>
                <w:sz w:val="20"/>
                <w:szCs w:val="20"/>
              </w:rPr>
              <w:t xml:space="preserve">ų prekių </w:t>
            </w:r>
            <w:r w:rsidRPr="00777061">
              <w:rPr>
                <w:b/>
                <w:bCs/>
                <w:sz w:val="20"/>
                <w:szCs w:val="20"/>
              </w:rPr>
              <w:t xml:space="preserve"> parametrus</w:t>
            </w:r>
          </w:p>
        </w:tc>
        <w:tc>
          <w:tcPr>
            <w:tcW w:w="2835" w:type="dxa"/>
            <w:tcBorders>
              <w:top w:val="single" w:sz="4" w:space="0" w:color="000000"/>
              <w:left w:val="single" w:sz="4" w:space="0" w:color="000000"/>
              <w:bottom w:val="single" w:sz="4" w:space="0" w:color="000000"/>
              <w:right w:val="single" w:sz="4" w:space="0" w:color="auto"/>
            </w:tcBorders>
            <w:vAlign w:val="center"/>
          </w:tcPr>
          <w:p w14:paraId="1FEFDA9A" w14:textId="77777777" w:rsidR="0020566A" w:rsidRPr="00641554" w:rsidRDefault="0020566A" w:rsidP="005C2F77">
            <w:pPr>
              <w:spacing w:after="0" w:line="240" w:lineRule="auto"/>
              <w:jc w:val="both"/>
              <w:rPr>
                <w:b/>
                <w:bCs/>
                <w:sz w:val="18"/>
                <w:szCs w:val="18"/>
              </w:rPr>
            </w:pPr>
            <w:r w:rsidRPr="00641554">
              <w:rPr>
                <w:b/>
                <w:bCs/>
                <w:sz w:val="18"/>
                <w:szCs w:val="18"/>
              </w:rPr>
              <w:t>Prekės gamintojas,</w:t>
            </w:r>
          </w:p>
          <w:p w14:paraId="4FA215D1" w14:textId="77777777" w:rsidR="0020566A" w:rsidRPr="00641554" w:rsidRDefault="0020566A" w:rsidP="005C2F77">
            <w:pPr>
              <w:spacing w:after="0" w:line="240" w:lineRule="auto"/>
              <w:jc w:val="both"/>
              <w:rPr>
                <w:b/>
                <w:bCs/>
                <w:sz w:val="18"/>
                <w:szCs w:val="18"/>
              </w:rPr>
            </w:pPr>
            <w:r w:rsidRPr="00641554">
              <w:rPr>
                <w:b/>
                <w:bCs/>
                <w:sz w:val="18"/>
                <w:szCs w:val="18"/>
              </w:rPr>
              <w:t>Prekės kodas (jei taikoma)</w:t>
            </w:r>
          </w:p>
          <w:p w14:paraId="182BE4E5" w14:textId="77777777" w:rsidR="0020566A" w:rsidRPr="00641554" w:rsidRDefault="0020566A" w:rsidP="005C2F77">
            <w:pPr>
              <w:spacing w:after="0" w:line="240" w:lineRule="auto"/>
              <w:jc w:val="both"/>
              <w:rPr>
                <w:b/>
                <w:bCs/>
                <w:sz w:val="18"/>
                <w:szCs w:val="18"/>
              </w:rPr>
            </w:pPr>
            <w:r w:rsidRPr="00641554">
              <w:rPr>
                <w:b/>
                <w:bCs/>
                <w:sz w:val="18"/>
                <w:szCs w:val="18"/>
              </w:rPr>
              <w:t>Nuoroda į prekės kodą dokumentacijoje, psl. Nr. Dokumentacijoje būtina atžymėti pozicijos numerį prie reikalaujamų parametrų reikšmės</w:t>
            </w:r>
          </w:p>
        </w:tc>
      </w:tr>
      <w:tr w:rsidR="0055107A" w:rsidRPr="00C36D12" w14:paraId="6A265E12" w14:textId="77777777" w:rsidTr="005C2F77">
        <w:trPr>
          <w:gridAfter w:val="6"/>
          <w:wAfter w:w="8818" w:type="dxa"/>
        </w:trPr>
        <w:tc>
          <w:tcPr>
            <w:tcW w:w="851" w:type="dxa"/>
            <w:gridSpan w:val="2"/>
            <w:tcBorders>
              <w:top w:val="nil"/>
              <w:left w:val="single" w:sz="4" w:space="0" w:color="auto"/>
              <w:bottom w:val="nil"/>
              <w:right w:val="nil"/>
            </w:tcBorders>
          </w:tcPr>
          <w:p w14:paraId="7532378E" w14:textId="77777777" w:rsidR="0055107A" w:rsidRPr="006204B5" w:rsidRDefault="0055107A" w:rsidP="005C2F77">
            <w:pPr>
              <w:spacing w:after="0" w:line="240" w:lineRule="auto"/>
              <w:jc w:val="center"/>
              <w:rPr>
                <w:sz w:val="20"/>
                <w:szCs w:val="20"/>
              </w:rPr>
            </w:pPr>
            <w:bookmarkStart w:id="0" w:name="_Hlk122420094"/>
          </w:p>
        </w:tc>
        <w:tc>
          <w:tcPr>
            <w:tcW w:w="3118" w:type="dxa"/>
            <w:gridSpan w:val="2"/>
            <w:tcBorders>
              <w:top w:val="nil"/>
              <w:left w:val="nil"/>
              <w:bottom w:val="nil"/>
              <w:right w:val="nil"/>
            </w:tcBorders>
            <w:vAlign w:val="center"/>
          </w:tcPr>
          <w:p w14:paraId="228A3CB9" w14:textId="77777777" w:rsidR="0055107A" w:rsidRPr="006204B5" w:rsidRDefault="0055107A" w:rsidP="005C2F77">
            <w:pPr>
              <w:spacing w:after="0" w:line="240" w:lineRule="auto"/>
              <w:jc w:val="center"/>
              <w:rPr>
                <w:sz w:val="20"/>
                <w:szCs w:val="20"/>
              </w:rPr>
            </w:pPr>
          </w:p>
        </w:tc>
        <w:tc>
          <w:tcPr>
            <w:tcW w:w="2835" w:type="dxa"/>
            <w:tcBorders>
              <w:top w:val="nil"/>
              <w:left w:val="nil"/>
              <w:bottom w:val="nil"/>
              <w:right w:val="nil"/>
            </w:tcBorders>
            <w:vAlign w:val="center"/>
          </w:tcPr>
          <w:p w14:paraId="2C483BAE" w14:textId="77777777" w:rsidR="0055107A" w:rsidRDefault="0055107A" w:rsidP="005C2F77">
            <w:pPr>
              <w:spacing w:after="0" w:line="240" w:lineRule="auto"/>
              <w:jc w:val="center"/>
              <w:rPr>
                <w:sz w:val="20"/>
                <w:szCs w:val="20"/>
              </w:rPr>
            </w:pPr>
          </w:p>
        </w:tc>
      </w:tr>
      <w:bookmarkEnd w:id="0"/>
      <w:tr w:rsidR="0091395D" w:rsidRPr="000F35C4" w14:paraId="4F17C783" w14:textId="77777777" w:rsidTr="005C2F77">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10089722"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w:t>
            </w:r>
          </w:p>
        </w:tc>
        <w:tc>
          <w:tcPr>
            <w:tcW w:w="14913" w:type="dxa"/>
            <w:gridSpan w:val="10"/>
            <w:tcBorders>
              <w:top w:val="single" w:sz="4" w:space="0" w:color="auto"/>
              <w:left w:val="single" w:sz="4" w:space="0" w:color="auto"/>
              <w:bottom w:val="single" w:sz="4" w:space="0" w:color="auto"/>
              <w:right w:val="single" w:sz="4" w:space="0" w:color="auto"/>
            </w:tcBorders>
            <w:vAlign w:val="center"/>
          </w:tcPr>
          <w:p w14:paraId="2BC56747" w14:textId="77777777" w:rsidR="0091395D" w:rsidRPr="000F35C4" w:rsidRDefault="0091395D" w:rsidP="005C2F77">
            <w:pPr>
              <w:pStyle w:val="Betarp1"/>
              <w:rPr>
                <w:rFonts w:ascii="Times New Roman" w:hAnsi="Times New Roman"/>
                <w:b/>
                <w:bCs/>
                <w:sz w:val="20"/>
                <w:szCs w:val="20"/>
              </w:rPr>
            </w:pPr>
            <w:r w:rsidRPr="000F35C4">
              <w:rPr>
                <w:rFonts w:ascii="Times New Roman" w:hAnsi="Times New Roman"/>
                <w:b/>
                <w:bCs/>
                <w:sz w:val="20"/>
                <w:szCs w:val="20"/>
              </w:rPr>
              <w:t>PATALYNĖ</w:t>
            </w:r>
          </w:p>
        </w:tc>
      </w:tr>
      <w:tr w:rsidR="0091395D" w:rsidRPr="008C589D" w14:paraId="7A0B9056" w14:textId="77777777" w:rsidTr="009C6D69">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5E4DD9AF"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sidRPr="00D42DCB">
              <w:rPr>
                <w:b/>
                <w:bCs/>
                <w:sz w:val="20"/>
                <w:szCs w:val="20"/>
              </w:rPr>
              <w:t>.</w:t>
            </w:r>
            <w:r w:rsidR="0091395D">
              <w:rPr>
                <w:b/>
                <w:bCs/>
                <w:sz w:val="20"/>
                <w:szCs w:val="20"/>
              </w:rPr>
              <w:t>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BA4FA65" w14:textId="77777777" w:rsidR="0091395D" w:rsidRPr="00C92759" w:rsidRDefault="0091395D" w:rsidP="005C2F77">
            <w:pPr>
              <w:snapToGrid w:val="0"/>
              <w:spacing w:after="0" w:line="240" w:lineRule="auto"/>
              <w:rPr>
                <w:b/>
                <w:bCs/>
                <w:sz w:val="20"/>
                <w:szCs w:val="20"/>
              </w:rPr>
            </w:pPr>
            <w:r>
              <w:rPr>
                <w:b/>
                <w:bCs/>
                <w:sz w:val="20"/>
                <w:szCs w:val="20"/>
              </w:rPr>
              <w:t>Užvalkalas antklodei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326DD24" w14:textId="77777777" w:rsidR="0091395D" w:rsidRPr="008C589D" w:rsidRDefault="0091395D" w:rsidP="005C2F77">
            <w:pPr>
              <w:pStyle w:val="Betarp1"/>
              <w:rPr>
                <w:rFonts w:ascii="Times New Roman" w:hAnsi="Times New Roman"/>
                <w:b/>
                <w:sz w:val="20"/>
                <w:szCs w:val="20"/>
              </w:rPr>
            </w:pPr>
            <w:r w:rsidRPr="008C589D">
              <w:rPr>
                <w:rFonts w:ascii="Times New Roman" w:hAnsi="Times New Roman"/>
                <w:b/>
                <w:sz w:val="20"/>
                <w:szCs w:val="20"/>
              </w:rPr>
              <w:t>Reikalavimai audiniui:</w:t>
            </w:r>
          </w:p>
          <w:p w14:paraId="74FE9002" w14:textId="77777777" w:rsidR="0091395D" w:rsidRPr="0009324D" w:rsidRDefault="0091395D" w:rsidP="005C2F77">
            <w:pPr>
              <w:pStyle w:val="Betarp1"/>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w:t>
            </w:r>
          </w:p>
          <w:p w14:paraId="64E78613" w14:textId="77777777" w:rsidR="0091395D" w:rsidRPr="0009324D" w:rsidRDefault="0091395D" w:rsidP="005C2F77">
            <w:pPr>
              <w:pStyle w:val="Betarp1"/>
              <w:rPr>
                <w:rFonts w:ascii="Times New Roman" w:hAnsi="Times New Roman"/>
                <w:sz w:val="20"/>
                <w:szCs w:val="20"/>
              </w:rPr>
            </w:pPr>
            <w:r w:rsidRPr="0009324D">
              <w:rPr>
                <w:rFonts w:ascii="Times New Roman" w:hAnsi="Times New Roman"/>
                <w:sz w:val="20"/>
                <w:szCs w:val="20"/>
              </w:rPr>
              <w:t>2. Leistinas lyginamasis tankis ne mažiau kaip</w:t>
            </w:r>
            <w:r>
              <w:rPr>
                <w:rFonts w:ascii="Times New Roman" w:hAnsi="Times New Roman"/>
                <w:sz w:val="20"/>
                <w:szCs w:val="20"/>
              </w:rPr>
              <w:t xml:space="preserve"> 145 g/m², bet ne daugiau kaip 150</w:t>
            </w:r>
            <w:r w:rsidRPr="0009324D">
              <w:rPr>
                <w:rFonts w:ascii="Times New Roman" w:hAnsi="Times New Roman"/>
                <w:sz w:val="20"/>
                <w:szCs w:val="20"/>
              </w:rPr>
              <w:t>g/m².</w:t>
            </w:r>
          </w:p>
          <w:p w14:paraId="210F6FBB" w14:textId="77777777" w:rsidR="0091395D" w:rsidRPr="0009324D" w:rsidRDefault="0091395D" w:rsidP="005C2F77">
            <w:pPr>
              <w:pStyle w:val="Betarp1"/>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683E10D4"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30188230" w14:textId="77777777" w:rsidR="0091395D" w:rsidRPr="0009324D" w:rsidRDefault="0091395D" w:rsidP="005C2F77">
            <w:pPr>
              <w:pStyle w:val="Betarp1"/>
              <w:rPr>
                <w:rFonts w:ascii="Times New Roman" w:hAnsi="Times New Roman"/>
                <w:b/>
                <w:sz w:val="20"/>
                <w:szCs w:val="20"/>
              </w:rPr>
            </w:pPr>
          </w:p>
          <w:p w14:paraId="374737DD" w14:textId="77777777" w:rsidR="0091395D" w:rsidRPr="0009324D" w:rsidRDefault="0091395D" w:rsidP="005C2F77">
            <w:pPr>
              <w:pStyle w:val="Betarp1"/>
              <w:rPr>
                <w:rFonts w:ascii="Times New Roman" w:hAnsi="Times New Roman"/>
                <w:b/>
                <w:sz w:val="20"/>
                <w:szCs w:val="20"/>
              </w:rPr>
            </w:pPr>
            <w:r w:rsidRPr="0009324D">
              <w:rPr>
                <w:rFonts w:ascii="Times New Roman" w:hAnsi="Times New Roman"/>
                <w:b/>
                <w:sz w:val="20"/>
                <w:szCs w:val="20"/>
              </w:rPr>
              <w:t>Reikalavimai užvalkalui antklodei:</w:t>
            </w:r>
          </w:p>
          <w:p w14:paraId="4236FD9D" w14:textId="77777777" w:rsidR="0091395D" w:rsidRDefault="0091395D" w:rsidP="005C2F77">
            <w:pPr>
              <w:pStyle w:val="Betarp1"/>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161B4E">
              <w:rPr>
                <w:rFonts w:ascii="Times New Roman" w:hAnsi="Times New Roman"/>
                <w:sz w:val="20"/>
                <w:szCs w:val="20"/>
              </w:rPr>
              <w:t>atmenys: 210 cm x 150 cm (± 5 cm)</w:t>
            </w:r>
            <w:r>
              <w:rPr>
                <w:rFonts w:ascii="Times New Roman" w:hAnsi="Times New Roman"/>
                <w:sz w:val="20"/>
                <w:szCs w:val="20"/>
              </w:rPr>
              <w:t>.</w:t>
            </w:r>
          </w:p>
          <w:p w14:paraId="52AC5231" w14:textId="77777777" w:rsidR="0091395D" w:rsidRPr="008C589D" w:rsidRDefault="0091395D" w:rsidP="005C2F77">
            <w:pPr>
              <w:pStyle w:val="Betarp1"/>
              <w:jc w:val="both"/>
              <w:rPr>
                <w:rFonts w:ascii="Times New Roman" w:hAnsi="Times New Roman"/>
                <w:sz w:val="20"/>
                <w:szCs w:val="20"/>
              </w:rPr>
            </w:pPr>
            <w:r>
              <w:rPr>
                <w:rFonts w:ascii="Times New Roman" w:hAnsi="Times New Roman"/>
                <w:sz w:val="20"/>
                <w:szCs w:val="20"/>
              </w:rPr>
              <w:t>2. B</w:t>
            </w:r>
            <w:r w:rsidRPr="00161B4E">
              <w:rPr>
                <w:rFonts w:ascii="Times New Roman" w:hAnsi="Times New Roman"/>
                <w:sz w:val="20"/>
                <w:szCs w:val="20"/>
              </w:rPr>
              <w:t>e sagų, užtrauktuko, su šonine įvilkimo anga, kurios ilgis 60 cm</w:t>
            </w:r>
            <w:r>
              <w:rPr>
                <w:rFonts w:ascii="Times New Roman" w:hAnsi="Times New Roman"/>
                <w:sz w:val="20"/>
                <w:szCs w:val="20"/>
              </w:rPr>
              <w:t xml:space="preserve"> </w:t>
            </w:r>
            <w:r w:rsidRPr="00161B4E">
              <w:rPr>
                <w:rFonts w:ascii="Times New Roman" w:hAnsi="Times New Roman"/>
                <w:sz w:val="20"/>
                <w:szCs w:val="20"/>
              </w:rPr>
              <w:t>(± 5 cm)</w:t>
            </w: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37D9F9B1"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4CD79D"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F8737B"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732087"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B3DBFE" w14:textId="77777777" w:rsidR="0091395D" w:rsidRPr="008C589D" w:rsidRDefault="0091395D" w:rsidP="009C6D69">
            <w:pPr>
              <w:pStyle w:val="Betarp1"/>
              <w:jc w:val="center"/>
              <w:rPr>
                <w:rFonts w:ascii="Times New Roman" w:hAnsi="Times New Roman"/>
                <w:sz w:val="20"/>
                <w:szCs w:val="20"/>
              </w:rPr>
            </w:pPr>
          </w:p>
        </w:tc>
      </w:tr>
      <w:tr w:rsidR="0091395D" w:rsidRPr="008C589D" w14:paraId="09D00A57"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28AD371E"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82847C0" w14:textId="77777777" w:rsidR="0091395D" w:rsidRDefault="0091395D" w:rsidP="005C2F77">
            <w:pPr>
              <w:snapToGrid w:val="0"/>
              <w:spacing w:after="0" w:line="240" w:lineRule="auto"/>
              <w:rPr>
                <w:b/>
                <w:bCs/>
                <w:sz w:val="20"/>
                <w:szCs w:val="20"/>
              </w:rPr>
            </w:pPr>
            <w:r>
              <w:rPr>
                <w:b/>
                <w:bCs/>
                <w:sz w:val="20"/>
                <w:szCs w:val="20"/>
              </w:rPr>
              <w:t>Užvalkalas pagalvei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C556006"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5251A6C3"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 xml:space="preserve">. </w:t>
            </w:r>
          </w:p>
          <w:p w14:paraId="217765DA"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w:t>
            </w:r>
            <w:r>
              <w:rPr>
                <w:rFonts w:ascii="Times New Roman" w:hAnsi="Times New Roman"/>
                <w:sz w:val="20"/>
                <w:szCs w:val="20"/>
              </w:rPr>
              <w:t>namasis tankis ne mažiau kaip</w:t>
            </w:r>
            <w:r w:rsidR="005E0CA6">
              <w:rPr>
                <w:rFonts w:ascii="Times New Roman" w:hAnsi="Times New Roman"/>
                <w:sz w:val="20"/>
                <w:szCs w:val="20"/>
              </w:rPr>
              <w:t xml:space="preserve"> </w:t>
            </w:r>
            <w:r>
              <w:rPr>
                <w:rFonts w:ascii="Times New Roman" w:hAnsi="Times New Roman"/>
                <w:sz w:val="20"/>
                <w:szCs w:val="20"/>
              </w:rPr>
              <w:t>145 g/m², bet ne daugiau kaip 150</w:t>
            </w:r>
            <w:r w:rsidRPr="0009324D">
              <w:rPr>
                <w:rFonts w:ascii="Times New Roman" w:hAnsi="Times New Roman"/>
                <w:sz w:val="20"/>
                <w:szCs w:val="20"/>
              </w:rPr>
              <w:t>g/m².</w:t>
            </w:r>
          </w:p>
          <w:p w14:paraId="7C8B1BF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7FBC75F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lastRenderedPageBreak/>
              <w:t>4. Atsparus susitraukimui (ne daugiau kaip 5%) naudojant šiluminę skalbinių dezinfekciją, kai skalbiniai nukenksminami juos skalbiant ≥ 71°C vandens temperatūroje.</w:t>
            </w:r>
          </w:p>
          <w:p w14:paraId="7C05AD23" w14:textId="77777777" w:rsidR="0091395D" w:rsidRPr="0009324D" w:rsidRDefault="0091395D" w:rsidP="005C2F77">
            <w:pPr>
              <w:pStyle w:val="Betarp1"/>
              <w:jc w:val="both"/>
              <w:rPr>
                <w:rFonts w:ascii="Times New Roman" w:hAnsi="Times New Roman"/>
                <w:b/>
                <w:sz w:val="20"/>
                <w:szCs w:val="20"/>
              </w:rPr>
            </w:pPr>
          </w:p>
          <w:p w14:paraId="00D00B09"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 xml:space="preserve">Reikalavimai </w:t>
            </w:r>
            <w:r w:rsidR="00506481">
              <w:rPr>
                <w:rFonts w:ascii="Times New Roman" w:hAnsi="Times New Roman"/>
                <w:b/>
                <w:sz w:val="20"/>
                <w:szCs w:val="20"/>
              </w:rPr>
              <w:t>pagalvės užvalkalui</w:t>
            </w:r>
            <w:r w:rsidRPr="0009324D">
              <w:rPr>
                <w:rFonts w:ascii="Times New Roman" w:hAnsi="Times New Roman"/>
                <w:b/>
                <w:sz w:val="20"/>
                <w:szCs w:val="20"/>
              </w:rPr>
              <w:t>:</w:t>
            </w:r>
          </w:p>
          <w:p w14:paraId="4843FA5D" w14:textId="77777777" w:rsidR="0091395D" w:rsidRDefault="0091395D" w:rsidP="005C2F77">
            <w:pPr>
              <w:pStyle w:val="Betarp1"/>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161B4E">
              <w:rPr>
                <w:rFonts w:ascii="Times New Roman" w:hAnsi="Times New Roman"/>
                <w:sz w:val="20"/>
                <w:szCs w:val="20"/>
              </w:rPr>
              <w:t xml:space="preserve">atmenys: </w:t>
            </w:r>
            <w:r>
              <w:rPr>
                <w:rFonts w:ascii="Times New Roman" w:hAnsi="Times New Roman"/>
                <w:sz w:val="20"/>
                <w:szCs w:val="20"/>
              </w:rPr>
              <w:t>6</w:t>
            </w:r>
            <w:r w:rsidR="005E0CA6">
              <w:rPr>
                <w:rFonts w:ascii="Times New Roman" w:hAnsi="Times New Roman"/>
                <w:sz w:val="20"/>
                <w:szCs w:val="20"/>
              </w:rPr>
              <w:t>5</w:t>
            </w:r>
            <w:r w:rsidRPr="00726374">
              <w:rPr>
                <w:rFonts w:ascii="Times New Roman" w:hAnsi="Times New Roman"/>
                <w:sz w:val="20"/>
                <w:szCs w:val="20"/>
              </w:rPr>
              <w:t xml:space="preserve"> cm x </w:t>
            </w:r>
            <w:r>
              <w:rPr>
                <w:rFonts w:ascii="Times New Roman" w:hAnsi="Times New Roman"/>
                <w:sz w:val="20"/>
                <w:szCs w:val="20"/>
              </w:rPr>
              <w:t>6</w:t>
            </w:r>
            <w:r w:rsidR="005E0CA6">
              <w:rPr>
                <w:rFonts w:ascii="Times New Roman" w:hAnsi="Times New Roman"/>
                <w:sz w:val="20"/>
                <w:szCs w:val="20"/>
              </w:rPr>
              <w:t>5</w:t>
            </w:r>
            <w:r w:rsidRPr="00726374">
              <w:rPr>
                <w:rFonts w:ascii="Times New Roman" w:hAnsi="Times New Roman"/>
                <w:sz w:val="20"/>
                <w:szCs w:val="20"/>
              </w:rPr>
              <w:t xml:space="preserve"> cm (± 5 cm</w:t>
            </w:r>
            <w:r>
              <w:rPr>
                <w:rFonts w:ascii="Times New Roman" w:hAnsi="Times New Roman"/>
                <w:sz w:val="20"/>
                <w:szCs w:val="20"/>
              </w:rPr>
              <w:t>).</w:t>
            </w:r>
          </w:p>
          <w:p w14:paraId="72E88E0F" w14:textId="77777777" w:rsidR="0091395D" w:rsidRPr="008C589D" w:rsidRDefault="0091395D" w:rsidP="005C2F77">
            <w:pPr>
              <w:pStyle w:val="Betarp1"/>
              <w:ind w:left="-250" w:firstLine="250"/>
              <w:jc w:val="both"/>
              <w:rPr>
                <w:rFonts w:ascii="Times New Roman" w:hAnsi="Times New Roman"/>
                <w:b/>
                <w:sz w:val="20"/>
                <w:szCs w:val="20"/>
              </w:rPr>
            </w:pPr>
            <w:r>
              <w:rPr>
                <w:rFonts w:ascii="Times New Roman" w:hAnsi="Times New Roman"/>
                <w:sz w:val="20"/>
                <w:szCs w:val="20"/>
              </w:rPr>
              <w:t xml:space="preserve">2. Be sagų, užtrauktuko, </w:t>
            </w:r>
            <w:r w:rsidRPr="00726374">
              <w:rPr>
                <w:rFonts w:ascii="Times New Roman" w:hAnsi="Times New Roman"/>
                <w:sz w:val="20"/>
                <w:szCs w:val="20"/>
              </w:rPr>
              <w:t>laisvo užvalkalo krašto (įvilkimo ilgis  20 cm</w:t>
            </w:r>
            <w:r>
              <w:rPr>
                <w:rFonts w:ascii="Times New Roman" w:hAnsi="Times New Roman"/>
                <w:sz w:val="20"/>
                <w:szCs w:val="20"/>
              </w:rPr>
              <w:t xml:space="preserve"> </w:t>
            </w:r>
            <w:r w:rsidRPr="00161B4E">
              <w:rPr>
                <w:rFonts w:ascii="Times New Roman" w:hAnsi="Times New Roman"/>
                <w:sz w:val="20"/>
                <w:szCs w:val="20"/>
              </w:rPr>
              <w:t>(± 5 cm)</w:t>
            </w:r>
            <w:r>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14:paraId="5E9EDDAB"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AACBA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539A0A"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93956"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2991ED" w14:textId="77777777" w:rsidR="0091395D" w:rsidRPr="008C589D" w:rsidRDefault="0091395D" w:rsidP="009C6D69">
            <w:pPr>
              <w:pStyle w:val="Betarp1"/>
              <w:jc w:val="center"/>
              <w:rPr>
                <w:rFonts w:ascii="Times New Roman" w:hAnsi="Times New Roman"/>
                <w:sz w:val="20"/>
                <w:szCs w:val="20"/>
              </w:rPr>
            </w:pPr>
          </w:p>
        </w:tc>
      </w:tr>
      <w:tr w:rsidR="0091395D" w:rsidRPr="008C589D" w14:paraId="03D9C6F6"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0D296BE6"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91D0431" w14:textId="77777777" w:rsidR="0091395D" w:rsidRDefault="0091395D" w:rsidP="005C2F77">
            <w:pPr>
              <w:snapToGrid w:val="0"/>
              <w:spacing w:after="0" w:line="240" w:lineRule="auto"/>
              <w:rPr>
                <w:b/>
                <w:bCs/>
                <w:sz w:val="20"/>
                <w:szCs w:val="20"/>
              </w:rPr>
            </w:pPr>
            <w:r>
              <w:rPr>
                <w:b/>
                <w:bCs/>
                <w:sz w:val="20"/>
                <w:szCs w:val="20"/>
              </w:rPr>
              <w:t>Paklodė</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93670AB"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788D11AE"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w:t>
            </w:r>
          </w:p>
          <w:p w14:paraId="56EC3DF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w:t>
            </w:r>
            <w:r>
              <w:rPr>
                <w:rFonts w:ascii="Times New Roman" w:hAnsi="Times New Roman"/>
                <w:sz w:val="20"/>
                <w:szCs w:val="20"/>
              </w:rPr>
              <w:t>namasis tankis ne mažiau kaip145 g/m², bet ne daugiau kaip 150</w:t>
            </w:r>
            <w:r w:rsidRPr="0009324D">
              <w:rPr>
                <w:rFonts w:ascii="Times New Roman" w:hAnsi="Times New Roman"/>
                <w:sz w:val="20"/>
                <w:szCs w:val="20"/>
              </w:rPr>
              <w:t>g/m².</w:t>
            </w:r>
          </w:p>
          <w:p w14:paraId="40111899"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6AE97B73"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1A31CAC3" w14:textId="77777777" w:rsidR="0091395D" w:rsidRPr="0009324D" w:rsidRDefault="0091395D" w:rsidP="005C2F77">
            <w:pPr>
              <w:pStyle w:val="Betarp1"/>
              <w:jc w:val="both"/>
              <w:rPr>
                <w:rFonts w:ascii="Times New Roman" w:hAnsi="Times New Roman"/>
                <w:b/>
                <w:sz w:val="20"/>
                <w:szCs w:val="20"/>
              </w:rPr>
            </w:pPr>
          </w:p>
          <w:p w14:paraId="033C688B"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Reikalavimai paklodei:</w:t>
            </w:r>
          </w:p>
          <w:p w14:paraId="3F835DD5"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150 cm x 250 cm (± 5 cm)</w:t>
            </w:r>
            <w:r>
              <w:rPr>
                <w:rFonts w:ascii="Times New Roman" w:hAnsi="Times New Roman"/>
                <w:sz w:val="20"/>
                <w:szCs w:val="20"/>
              </w:rPr>
              <w:t>.</w:t>
            </w:r>
          </w:p>
          <w:p w14:paraId="2DB39D35" w14:textId="77777777" w:rsidR="0091395D" w:rsidRPr="008C589D" w:rsidRDefault="0091395D" w:rsidP="005C2F77">
            <w:pPr>
              <w:pStyle w:val="Betarp1"/>
              <w:ind w:left="-250" w:firstLine="250"/>
              <w:rPr>
                <w:rFonts w:ascii="Times New Roman" w:hAnsi="Times New Roman"/>
                <w:b/>
                <w:sz w:val="20"/>
                <w:szCs w:val="20"/>
              </w:rPr>
            </w:pPr>
            <w:r>
              <w:rPr>
                <w:rFonts w:ascii="Times New Roman" w:hAnsi="Times New Roman"/>
                <w:sz w:val="20"/>
                <w:szCs w:val="20"/>
              </w:rPr>
              <w:t>2. Visi 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5EA2C927" w14:textId="77777777" w:rsidR="0091395D" w:rsidRPr="008C589D" w:rsidRDefault="0091395D" w:rsidP="005C2F77">
            <w:pPr>
              <w:pStyle w:val="Betarp1"/>
              <w:jc w:val="center"/>
              <w:rPr>
                <w:rFonts w:ascii="Times New Roman" w:hAnsi="Times New Roman"/>
                <w:sz w:val="20"/>
                <w:szCs w:val="20"/>
              </w:rPr>
            </w:pPr>
            <w:r>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0BC146"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0267AF"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06276"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E4A6A" w14:textId="77777777" w:rsidR="0091395D" w:rsidRPr="008C589D" w:rsidRDefault="0091395D" w:rsidP="009C6D69">
            <w:pPr>
              <w:pStyle w:val="Betarp1"/>
              <w:jc w:val="center"/>
              <w:rPr>
                <w:rFonts w:ascii="Times New Roman" w:hAnsi="Times New Roman"/>
                <w:sz w:val="20"/>
                <w:szCs w:val="20"/>
              </w:rPr>
            </w:pPr>
          </w:p>
        </w:tc>
      </w:tr>
      <w:tr w:rsidR="0091395D" w:rsidRPr="008C589D" w14:paraId="64A63FF9"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54B287FC" w14:textId="77777777" w:rsidR="0091395D" w:rsidRPr="00D42DCB" w:rsidRDefault="0093420C" w:rsidP="005C2F77">
            <w:pPr>
              <w:snapToGrid w:val="0"/>
              <w:spacing w:after="0" w:line="240" w:lineRule="auto"/>
              <w:jc w:val="center"/>
              <w:rPr>
                <w:b/>
                <w:bCs/>
                <w:sz w:val="20"/>
                <w:szCs w:val="20"/>
              </w:rPr>
            </w:pPr>
            <w:r>
              <w:rPr>
                <w:b/>
                <w:bCs/>
                <w:sz w:val="20"/>
                <w:szCs w:val="20"/>
              </w:rPr>
              <w:t>1</w:t>
            </w:r>
            <w:r w:rsidR="0091395D">
              <w:rPr>
                <w:b/>
                <w:bCs/>
                <w:sz w:val="20"/>
                <w:szCs w:val="20"/>
              </w:rPr>
              <w:t>.4.</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017A65C" w14:textId="77777777" w:rsidR="0091395D" w:rsidRDefault="0091395D" w:rsidP="005C2F77">
            <w:pPr>
              <w:snapToGrid w:val="0"/>
              <w:spacing w:after="0" w:line="240" w:lineRule="auto"/>
              <w:rPr>
                <w:b/>
                <w:bCs/>
                <w:sz w:val="20"/>
                <w:szCs w:val="20"/>
              </w:rPr>
            </w:pPr>
            <w:proofErr w:type="spellStart"/>
            <w:r>
              <w:rPr>
                <w:b/>
                <w:bCs/>
                <w:sz w:val="20"/>
                <w:szCs w:val="20"/>
              </w:rPr>
              <w:t>Puspaklodė</w:t>
            </w:r>
            <w:proofErr w:type="spellEnd"/>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6561322"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2F28AE8F"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- 100 % medvilnė, lygaus pynimo </w:t>
            </w:r>
            <w:proofErr w:type="spellStart"/>
            <w:r>
              <w:rPr>
                <w:rFonts w:ascii="Times New Roman" w:hAnsi="Times New Roman"/>
                <w:sz w:val="20"/>
                <w:szCs w:val="20"/>
              </w:rPr>
              <w:t>perkalis</w:t>
            </w:r>
            <w:proofErr w:type="spellEnd"/>
            <w:r>
              <w:rPr>
                <w:rFonts w:ascii="Times New Roman" w:hAnsi="Times New Roman"/>
                <w:sz w:val="20"/>
                <w:szCs w:val="20"/>
              </w:rPr>
              <w:t xml:space="preserve">. </w:t>
            </w:r>
          </w:p>
          <w:p w14:paraId="46BD680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lyginamasis tankis ne mažiau kaip</w:t>
            </w:r>
            <w:r>
              <w:rPr>
                <w:rFonts w:ascii="Times New Roman" w:hAnsi="Times New Roman"/>
                <w:sz w:val="20"/>
                <w:szCs w:val="20"/>
              </w:rPr>
              <w:t xml:space="preserve"> </w:t>
            </w:r>
            <w:r w:rsidR="005E0CA6">
              <w:rPr>
                <w:rFonts w:ascii="Times New Roman" w:hAnsi="Times New Roman"/>
                <w:sz w:val="20"/>
                <w:szCs w:val="20"/>
              </w:rPr>
              <w:t>145</w:t>
            </w:r>
            <w:r w:rsidRPr="0009324D">
              <w:rPr>
                <w:rFonts w:ascii="Times New Roman" w:hAnsi="Times New Roman"/>
                <w:sz w:val="20"/>
                <w:szCs w:val="20"/>
              </w:rPr>
              <w:t xml:space="preserve"> g/m², bet ne daugiau kaip </w:t>
            </w:r>
            <w:r w:rsidR="005E0CA6" w:rsidRPr="005E0CA6">
              <w:rPr>
                <w:rFonts w:ascii="Times New Roman" w:hAnsi="Times New Roman"/>
                <w:color w:val="000000" w:themeColor="text1"/>
                <w:sz w:val="20"/>
                <w:szCs w:val="20"/>
              </w:rPr>
              <w:t>150</w:t>
            </w:r>
            <w:r w:rsidR="005E0CA6">
              <w:rPr>
                <w:rFonts w:ascii="Times New Roman" w:hAnsi="Times New Roman"/>
                <w:color w:val="FF0000"/>
                <w:sz w:val="20"/>
                <w:szCs w:val="20"/>
              </w:rPr>
              <w:t xml:space="preserve"> </w:t>
            </w:r>
            <w:r w:rsidRPr="0009324D">
              <w:rPr>
                <w:rFonts w:ascii="Times New Roman" w:hAnsi="Times New Roman"/>
                <w:sz w:val="20"/>
                <w:szCs w:val="20"/>
              </w:rPr>
              <w:t>g/m².</w:t>
            </w:r>
          </w:p>
          <w:p w14:paraId="6B4DE58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sidRPr="008C589D">
              <w:rPr>
                <w:rFonts w:ascii="Times New Roman" w:hAnsi="Times New Roman"/>
                <w:sz w:val="20"/>
                <w:szCs w:val="20"/>
              </w:rPr>
              <w:t>balta.</w:t>
            </w:r>
          </w:p>
          <w:p w14:paraId="266C7E2F"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2B31A5D2" w14:textId="77777777" w:rsidR="0091395D" w:rsidRDefault="0091395D" w:rsidP="005C2F77">
            <w:pPr>
              <w:pStyle w:val="Betarp1"/>
              <w:jc w:val="both"/>
              <w:rPr>
                <w:rFonts w:ascii="Times New Roman" w:hAnsi="Times New Roman"/>
                <w:b/>
                <w:sz w:val="20"/>
                <w:szCs w:val="20"/>
              </w:rPr>
            </w:pPr>
          </w:p>
          <w:p w14:paraId="2AB32D7A" w14:textId="77777777" w:rsidR="0091395D" w:rsidRPr="0009324D" w:rsidRDefault="0091395D" w:rsidP="005C2F77">
            <w:pPr>
              <w:pStyle w:val="Betarp1"/>
              <w:jc w:val="both"/>
              <w:rPr>
                <w:rFonts w:ascii="Times New Roman" w:hAnsi="Times New Roman"/>
                <w:b/>
                <w:sz w:val="20"/>
                <w:szCs w:val="20"/>
                <w:lang w:val="pl-PL"/>
              </w:rPr>
            </w:pPr>
            <w:proofErr w:type="spellStart"/>
            <w:r w:rsidRPr="0009324D">
              <w:rPr>
                <w:rFonts w:ascii="Times New Roman" w:hAnsi="Times New Roman"/>
                <w:b/>
                <w:sz w:val="20"/>
                <w:szCs w:val="20"/>
                <w:lang w:val="pl-PL"/>
              </w:rPr>
              <w:t>Reikalavimai</w:t>
            </w:r>
            <w:proofErr w:type="spellEnd"/>
            <w:r w:rsidRPr="0009324D">
              <w:rPr>
                <w:rFonts w:ascii="Times New Roman" w:hAnsi="Times New Roman"/>
                <w:b/>
                <w:sz w:val="20"/>
                <w:szCs w:val="20"/>
                <w:lang w:val="pl-PL"/>
              </w:rPr>
              <w:t xml:space="preserve"> </w:t>
            </w:r>
            <w:proofErr w:type="spellStart"/>
            <w:r w:rsidRPr="0009324D">
              <w:rPr>
                <w:rFonts w:ascii="Times New Roman" w:hAnsi="Times New Roman"/>
                <w:b/>
                <w:sz w:val="20"/>
                <w:szCs w:val="20"/>
                <w:lang w:val="pl-PL"/>
              </w:rPr>
              <w:t>puspaklodei</w:t>
            </w:r>
            <w:proofErr w:type="spellEnd"/>
            <w:r w:rsidRPr="0009324D">
              <w:rPr>
                <w:rFonts w:ascii="Times New Roman" w:hAnsi="Times New Roman"/>
                <w:b/>
                <w:sz w:val="20"/>
                <w:szCs w:val="20"/>
                <w:lang w:val="pl-PL"/>
              </w:rPr>
              <w:t>:</w:t>
            </w:r>
          </w:p>
          <w:p w14:paraId="36E46009"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w:t>
            </w:r>
            <w:r w:rsidRPr="00D00001">
              <w:rPr>
                <w:rFonts w:ascii="Times New Roman" w:hAnsi="Times New Roman"/>
                <w:sz w:val="20"/>
                <w:szCs w:val="20"/>
              </w:rPr>
              <w:t>110 cm x 150 cm (± 5 cm)</w:t>
            </w:r>
          </w:p>
          <w:p w14:paraId="72451461" w14:textId="77777777" w:rsidR="0091395D" w:rsidRPr="008C589D" w:rsidRDefault="0091395D" w:rsidP="005C2F77">
            <w:pPr>
              <w:pStyle w:val="Betarp1"/>
              <w:ind w:left="-250" w:firstLine="250"/>
              <w:rPr>
                <w:rFonts w:ascii="Times New Roman" w:hAnsi="Times New Roman"/>
                <w:b/>
                <w:sz w:val="20"/>
                <w:szCs w:val="20"/>
              </w:rPr>
            </w:pPr>
            <w:r>
              <w:rPr>
                <w:rFonts w:ascii="Times New Roman" w:hAnsi="Times New Roman"/>
                <w:sz w:val="20"/>
                <w:szCs w:val="20"/>
              </w:rPr>
              <w:t xml:space="preserve">2. Visi </w:t>
            </w:r>
            <w:proofErr w:type="spellStart"/>
            <w:r>
              <w:rPr>
                <w:rFonts w:ascii="Times New Roman" w:hAnsi="Times New Roman"/>
                <w:sz w:val="20"/>
                <w:szCs w:val="20"/>
              </w:rPr>
              <w:t>puspaklodės</w:t>
            </w:r>
            <w:proofErr w:type="spellEnd"/>
            <w:r>
              <w:rPr>
                <w:rFonts w:ascii="Times New Roman" w:hAnsi="Times New Roman"/>
                <w:sz w:val="20"/>
                <w:szCs w:val="20"/>
              </w:rPr>
              <w:t xml:space="preserve">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5F2BC8A5" w14:textId="77777777" w:rsidR="0091395D" w:rsidRPr="008C589D" w:rsidRDefault="002D18A1" w:rsidP="00D33AD4">
            <w:pPr>
              <w:pStyle w:val="Betarp1"/>
              <w:jc w:val="center"/>
              <w:rPr>
                <w:rFonts w:ascii="Times New Roman" w:hAnsi="Times New Roman"/>
                <w:sz w:val="20"/>
                <w:szCs w:val="20"/>
              </w:rPr>
            </w:pPr>
            <w:r>
              <w:rPr>
                <w:rFonts w:ascii="Times New Roman" w:hAnsi="Times New Roman"/>
                <w:sz w:val="20"/>
                <w:szCs w:val="20"/>
              </w:rPr>
              <w:t>1</w:t>
            </w:r>
            <w:r w:rsidR="00D33AD4">
              <w:rPr>
                <w:rFonts w:ascii="Times New Roman" w:hAnsi="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BD4213"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9CAE77"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DE3B9"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75F78A" w14:textId="77777777" w:rsidR="0091395D" w:rsidRPr="008C589D" w:rsidRDefault="0091395D" w:rsidP="009C6D69">
            <w:pPr>
              <w:pStyle w:val="Betarp1"/>
              <w:jc w:val="center"/>
              <w:rPr>
                <w:rFonts w:ascii="Times New Roman" w:hAnsi="Times New Roman"/>
                <w:sz w:val="20"/>
                <w:szCs w:val="20"/>
              </w:rPr>
            </w:pPr>
          </w:p>
        </w:tc>
      </w:tr>
      <w:tr w:rsidR="0091395D" w14:paraId="1298DC63" w14:textId="77777777" w:rsidTr="009C6D69">
        <w:tc>
          <w:tcPr>
            <w:tcW w:w="7684" w:type="dxa"/>
            <w:gridSpan w:val="7"/>
            <w:tcBorders>
              <w:bottom w:val="single" w:sz="4" w:space="0" w:color="auto"/>
            </w:tcBorders>
            <w:vAlign w:val="center"/>
          </w:tcPr>
          <w:p w14:paraId="58F1214D"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976BC1"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0D0D8A5B"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5B818439"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2BA5D45" w14:textId="77777777" w:rsidR="0091395D" w:rsidRDefault="0091395D" w:rsidP="005C2F77">
            <w:pPr>
              <w:spacing w:after="0" w:line="240" w:lineRule="auto"/>
              <w:jc w:val="center"/>
              <w:rPr>
                <w:sz w:val="20"/>
                <w:szCs w:val="20"/>
              </w:rPr>
            </w:pPr>
          </w:p>
        </w:tc>
      </w:tr>
      <w:tr w:rsidR="0091395D" w14:paraId="0F6B12EB" w14:textId="77777777" w:rsidTr="009C6D69">
        <w:tc>
          <w:tcPr>
            <w:tcW w:w="7684" w:type="dxa"/>
            <w:gridSpan w:val="7"/>
            <w:tcBorders>
              <w:bottom w:val="single" w:sz="4" w:space="0" w:color="auto"/>
            </w:tcBorders>
            <w:vAlign w:val="center"/>
          </w:tcPr>
          <w:p w14:paraId="0D4B7DE9"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2A131C"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7D2BED3D"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193935B9"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2CEB7B9" w14:textId="77777777" w:rsidR="0091395D" w:rsidRDefault="0091395D" w:rsidP="005C2F77">
            <w:pPr>
              <w:spacing w:after="0" w:line="240" w:lineRule="auto"/>
              <w:jc w:val="center"/>
              <w:rPr>
                <w:sz w:val="20"/>
                <w:szCs w:val="20"/>
              </w:rPr>
            </w:pPr>
          </w:p>
        </w:tc>
      </w:tr>
      <w:tr w:rsidR="0091395D" w14:paraId="4531F175" w14:textId="77777777" w:rsidTr="009C6D69">
        <w:tc>
          <w:tcPr>
            <w:tcW w:w="7684" w:type="dxa"/>
            <w:gridSpan w:val="7"/>
            <w:tcBorders>
              <w:bottom w:val="single" w:sz="4" w:space="0" w:color="auto"/>
            </w:tcBorders>
            <w:vAlign w:val="center"/>
          </w:tcPr>
          <w:p w14:paraId="19C18BA1"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65331"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40823F04"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5FB8497A"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3BE7C309" w14:textId="77777777" w:rsidR="0091395D" w:rsidRDefault="0091395D" w:rsidP="005C2F77">
            <w:pPr>
              <w:spacing w:after="0" w:line="240" w:lineRule="auto"/>
              <w:jc w:val="center"/>
              <w:rPr>
                <w:sz w:val="20"/>
                <w:szCs w:val="20"/>
              </w:rPr>
            </w:pPr>
          </w:p>
        </w:tc>
      </w:tr>
      <w:tr w:rsidR="0091395D" w:rsidRPr="008C589D" w14:paraId="7158138B"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2808F065" w14:textId="77777777" w:rsidR="0091395D" w:rsidRPr="00D42DCB" w:rsidRDefault="0093420C" w:rsidP="005C2F77">
            <w:pPr>
              <w:snapToGrid w:val="0"/>
              <w:spacing w:after="0" w:line="240" w:lineRule="auto"/>
              <w:jc w:val="center"/>
              <w:rPr>
                <w:b/>
                <w:bCs/>
                <w:sz w:val="20"/>
                <w:szCs w:val="20"/>
              </w:rPr>
            </w:pPr>
            <w:r>
              <w:rPr>
                <w:b/>
                <w:bCs/>
                <w:sz w:val="20"/>
                <w:szCs w:val="20"/>
              </w:rPr>
              <w:lastRenderedPageBreak/>
              <w:t>2</w:t>
            </w:r>
            <w:r w:rsidR="0025197E">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9FB12D4" w14:textId="77777777" w:rsidR="0091395D" w:rsidRDefault="0091395D" w:rsidP="005C2F77">
            <w:pPr>
              <w:snapToGrid w:val="0"/>
              <w:spacing w:after="0" w:line="240" w:lineRule="auto"/>
              <w:rPr>
                <w:b/>
                <w:bCs/>
                <w:sz w:val="20"/>
                <w:szCs w:val="20"/>
              </w:rPr>
            </w:pPr>
            <w:r>
              <w:rPr>
                <w:b/>
                <w:bCs/>
                <w:sz w:val="20"/>
                <w:szCs w:val="20"/>
              </w:rPr>
              <w:t>Paklodė (operacinei)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00E3B70"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2D0B0B3C" w14:textId="77777777" w:rsidR="0091395D" w:rsidRPr="0009324D"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sidR="007F4491">
              <w:rPr>
                <w:rFonts w:ascii="Times New Roman" w:hAnsi="Times New Roman"/>
                <w:sz w:val="20"/>
                <w:szCs w:val="20"/>
              </w:rPr>
              <w:t>udėtis - 50</w:t>
            </w:r>
            <w:r>
              <w:rPr>
                <w:rFonts w:ascii="Times New Roman" w:hAnsi="Times New Roman"/>
                <w:sz w:val="20"/>
                <w:szCs w:val="20"/>
              </w:rPr>
              <w:t xml:space="preserve"> % medvilnė</w:t>
            </w:r>
            <w:r w:rsidR="00174286">
              <w:rPr>
                <w:rFonts w:ascii="Times New Roman" w:hAnsi="Times New Roman"/>
                <w:sz w:val="20"/>
                <w:szCs w:val="20"/>
              </w:rPr>
              <w:t xml:space="preserve">, 50 % poliesteris, </w:t>
            </w:r>
            <w:proofErr w:type="spellStart"/>
            <w:r w:rsidR="00174286">
              <w:rPr>
                <w:rFonts w:ascii="Times New Roman" w:hAnsi="Times New Roman"/>
                <w:sz w:val="20"/>
                <w:szCs w:val="20"/>
              </w:rPr>
              <w:t>ruoželinis</w:t>
            </w:r>
            <w:proofErr w:type="spellEnd"/>
            <w:r w:rsidR="00174286">
              <w:rPr>
                <w:rFonts w:ascii="Times New Roman" w:hAnsi="Times New Roman"/>
                <w:sz w:val="20"/>
                <w:szCs w:val="20"/>
              </w:rPr>
              <w:t xml:space="preserve">  pynimas.</w:t>
            </w:r>
          </w:p>
          <w:p w14:paraId="1BBAC49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w:t>
            </w:r>
            <w:r w:rsidR="00174286">
              <w:rPr>
                <w:rFonts w:ascii="Times New Roman" w:hAnsi="Times New Roman"/>
                <w:sz w:val="20"/>
                <w:szCs w:val="20"/>
              </w:rPr>
              <w:t>inamasis tankis ne mažiau kaip</w:t>
            </w:r>
            <w:r w:rsidR="003A5EEE">
              <w:rPr>
                <w:rFonts w:ascii="Times New Roman" w:hAnsi="Times New Roman"/>
                <w:sz w:val="20"/>
                <w:szCs w:val="20"/>
              </w:rPr>
              <w:t xml:space="preserve"> </w:t>
            </w:r>
            <w:r w:rsidR="00174286">
              <w:rPr>
                <w:rFonts w:ascii="Times New Roman" w:hAnsi="Times New Roman"/>
                <w:sz w:val="20"/>
                <w:szCs w:val="20"/>
              </w:rPr>
              <w:t>17</w:t>
            </w:r>
            <w:r w:rsidRPr="0009324D">
              <w:rPr>
                <w:rFonts w:ascii="Times New Roman" w:hAnsi="Times New Roman"/>
                <w:sz w:val="20"/>
                <w:szCs w:val="20"/>
              </w:rPr>
              <w:t>0 g/m², bet ne daugiau kaip 180g/m².</w:t>
            </w:r>
          </w:p>
          <w:p w14:paraId="67143C0D"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žalia</w:t>
            </w:r>
            <w:r w:rsidRPr="008C589D">
              <w:rPr>
                <w:rFonts w:ascii="Times New Roman" w:hAnsi="Times New Roman"/>
                <w:sz w:val="20"/>
                <w:szCs w:val="20"/>
              </w:rPr>
              <w:t>.</w:t>
            </w:r>
          </w:p>
          <w:p w14:paraId="0E50BA35" w14:textId="77777777" w:rsidR="004802DB" w:rsidRPr="0009324D" w:rsidRDefault="0091395D" w:rsidP="004802DB">
            <w:pPr>
              <w:pStyle w:val="Betarp1"/>
              <w:jc w:val="both"/>
              <w:rPr>
                <w:rFonts w:ascii="Times New Roman" w:hAnsi="Times New Roman"/>
                <w:sz w:val="20"/>
                <w:szCs w:val="20"/>
              </w:rPr>
            </w:pPr>
            <w:r w:rsidRPr="0009324D">
              <w:rPr>
                <w:rFonts w:ascii="Times New Roman" w:hAnsi="Times New Roman"/>
                <w:sz w:val="20"/>
                <w:szCs w:val="20"/>
              </w:rPr>
              <w:t>4</w:t>
            </w:r>
            <w:r w:rsidR="004802DB">
              <w:rPr>
                <w:rFonts w:ascii="Times New Roman" w:hAnsi="Times New Roman"/>
                <w:sz w:val="20"/>
                <w:szCs w:val="20"/>
              </w:rPr>
              <w:t>. Audinys atsparus plovikliams, aktyvioms deguonies pagrindo dezinfekcijos priemonėms ir</w:t>
            </w:r>
            <w:r w:rsidR="003A5EEE">
              <w:rPr>
                <w:rFonts w:ascii="Times New Roman" w:hAnsi="Times New Roman"/>
                <w:sz w:val="20"/>
                <w:szCs w:val="20"/>
              </w:rPr>
              <w:t xml:space="preserve"> skalbimo</w:t>
            </w:r>
            <w:r w:rsidR="004802DB">
              <w:rPr>
                <w:rFonts w:ascii="Times New Roman" w:hAnsi="Times New Roman"/>
                <w:sz w:val="20"/>
                <w:szCs w:val="20"/>
              </w:rPr>
              <w:t xml:space="preserve"> temperatūra</w:t>
            </w:r>
            <w:r w:rsidR="003A5EEE">
              <w:rPr>
                <w:rFonts w:ascii="Times New Roman" w:hAnsi="Times New Roman"/>
                <w:sz w:val="20"/>
                <w:szCs w:val="20"/>
              </w:rPr>
              <w:t>i</w:t>
            </w:r>
            <w:r w:rsidR="004802DB">
              <w:rPr>
                <w:rFonts w:ascii="Times New Roman" w:hAnsi="Times New Roman"/>
                <w:sz w:val="20"/>
                <w:szCs w:val="20"/>
              </w:rPr>
              <w:t xml:space="preserve"> ne mažiau 95</w:t>
            </w:r>
            <w:r w:rsidR="004802DB">
              <w:rPr>
                <w:rFonts w:ascii="Times New Roman" w:hAnsi="Times New Roman"/>
                <w:sz w:val="20"/>
                <w:szCs w:val="20"/>
              </w:rPr>
              <w:sym w:font="Symbol" w:char="F0B0"/>
            </w:r>
            <w:r w:rsidR="004802DB">
              <w:rPr>
                <w:rFonts w:ascii="Times New Roman" w:hAnsi="Times New Roman"/>
                <w:sz w:val="20"/>
                <w:szCs w:val="20"/>
              </w:rPr>
              <w:t>C.</w:t>
            </w:r>
          </w:p>
          <w:p w14:paraId="4A0443EB" w14:textId="77777777" w:rsidR="0091395D" w:rsidRPr="000F35C4" w:rsidRDefault="0091395D" w:rsidP="004802DB">
            <w:pPr>
              <w:pStyle w:val="Betarp1"/>
              <w:jc w:val="both"/>
              <w:rPr>
                <w:sz w:val="20"/>
                <w:szCs w:val="20"/>
                <w:lang w:val="en-US"/>
              </w:rPr>
            </w:pPr>
          </w:p>
          <w:p w14:paraId="20AE5ED9" w14:textId="77777777" w:rsidR="0091395D" w:rsidRPr="008C589D" w:rsidRDefault="0091395D" w:rsidP="005C2F77">
            <w:pPr>
              <w:pStyle w:val="Betarp1"/>
              <w:jc w:val="both"/>
              <w:rPr>
                <w:rFonts w:ascii="Times New Roman" w:hAnsi="Times New Roman"/>
                <w:b/>
                <w:sz w:val="20"/>
                <w:szCs w:val="20"/>
                <w:lang w:val="en-US"/>
              </w:rPr>
            </w:pPr>
            <w:proofErr w:type="spellStart"/>
            <w:r>
              <w:rPr>
                <w:rFonts w:ascii="Times New Roman" w:hAnsi="Times New Roman"/>
                <w:b/>
                <w:sz w:val="20"/>
                <w:szCs w:val="20"/>
                <w:lang w:val="en-US"/>
              </w:rPr>
              <w:t>Reikalavimai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paklodei</w:t>
            </w:r>
            <w:proofErr w:type="spellEnd"/>
            <w:r w:rsidRPr="008C589D">
              <w:rPr>
                <w:rFonts w:ascii="Times New Roman" w:hAnsi="Times New Roman"/>
                <w:b/>
                <w:sz w:val="20"/>
                <w:szCs w:val="20"/>
                <w:lang w:val="en-US"/>
              </w:rPr>
              <w:t>:</w:t>
            </w:r>
          </w:p>
          <w:p w14:paraId="5C796174"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 150</w:t>
            </w:r>
            <w:r w:rsidRPr="00726374">
              <w:rPr>
                <w:rFonts w:ascii="Times New Roman" w:hAnsi="Times New Roman"/>
                <w:sz w:val="20"/>
                <w:szCs w:val="20"/>
              </w:rPr>
              <w:t xml:space="preserve"> cm x 250 cm (± 5 cm)</w:t>
            </w:r>
            <w:r>
              <w:rPr>
                <w:rFonts w:ascii="Times New Roman" w:hAnsi="Times New Roman"/>
                <w:sz w:val="20"/>
                <w:szCs w:val="20"/>
              </w:rPr>
              <w:t>.</w:t>
            </w:r>
          </w:p>
          <w:p w14:paraId="379C88F1" w14:textId="77777777" w:rsidR="0091395D" w:rsidRPr="008C589D" w:rsidRDefault="007F4491" w:rsidP="005C2F77">
            <w:pPr>
              <w:pStyle w:val="Betarp1"/>
              <w:ind w:left="-250" w:firstLine="250"/>
              <w:rPr>
                <w:rFonts w:ascii="Times New Roman" w:hAnsi="Times New Roman"/>
                <w:b/>
                <w:sz w:val="20"/>
                <w:szCs w:val="20"/>
              </w:rPr>
            </w:pPr>
            <w:r>
              <w:rPr>
                <w:rFonts w:ascii="Times New Roman" w:hAnsi="Times New Roman"/>
                <w:sz w:val="20"/>
                <w:szCs w:val="20"/>
              </w:rPr>
              <w:t xml:space="preserve">2. </w:t>
            </w:r>
            <w:r w:rsidRPr="00174286">
              <w:rPr>
                <w:rFonts w:ascii="Times New Roman" w:hAnsi="Times New Roman"/>
                <w:sz w:val="20"/>
                <w:szCs w:val="20"/>
                <w:u w:val="single"/>
              </w:rPr>
              <w:t>Du</w:t>
            </w:r>
            <w:r w:rsidR="0091395D" w:rsidRPr="00174286">
              <w:rPr>
                <w:rFonts w:ascii="Times New Roman" w:hAnsi="Times New Roman"/>
                <w:sz w:val="20"/>
                <w:szCs w:val="20"/>
                <w:u w:val="single"/>
              </w:rPr>
              <w:t xml:space="preserve"> </w:t>
            </w:r>
            <w:r w:rsidR="0091395D">
              <w:rPr>
                <w:rFonts w:ascii="Times New Roman" w:hAnsi="Times New Roman"/>
                <w:sz w:val="20"/>
                <w:szCs w:val="20"/>
              </w:rPr>
              <w:t>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0B3E4B50"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BF3A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6BB1"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73424A"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C2D451" w14:textId="77777777" w:rsidR="0091395D" w:rsidRPr="008C589D" w:rsidRDefault="0091395D" w:rsidP="009C6D69">
            <w:pPr>
              <w:pStyle w:val="Betarp1"/>
              <w:jc w:val="center"/>
              <w:rPr>
                <w:rFonts w:ascii="Times New Roman" w:hAnsi="Times New Roman"/>
                <w:sz w:val="20"/>
                <w:szCs w:val="20"/>
              </w:rPr>
            </w:pPr>
          </w:p>
        </w:tc>
      </w:tr>
      <w:tr w:rsidR="0091395D" w14:paraId="3594A7DA" w14:textId="77777777" w:rsidTr="009C6D69">
        <w:tc>
          <w:tcPr>
            <w:tcW w:w="7684" w:type="dxa"/>
            <w:gridSpan w:val="7"/>
            <w:tcBorders>
              <w:bottom w:val="single" w:sz="4" w:space="0" w:color="auto"/>
            </w:tcBorders>
            <w:vAlign w:val="center"/>
          </w:tcPr>
          <w:p w14:paraId="5AF2BFE5"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B88C89"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1BF41D2B"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7F0FB357"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85FFDB4" w14:textId="77777777" w:rsidR="0091395D" w:rsidRDefault="0091395D" w:rsidP="005C2F77">
            <w:pPr>
              <w:spacing w:after="0" w:line="240" w:lineRule="auto"/>
              <w:jc w:val="center"/>
              <w:rPr>
                <w:sz w:val="20"/>
                <w:szCs w:val="20"/>
              </w:rPr>
            </w:pPr>
          </w:p>
        </w:tc>
      </w:tr>
      <w:tr w:rsidR="0091395D" w14:paraId="6358820D" w14:textId="77777777" w:rsidTr="009C6D69">
        <w:tc>
          <w:tcPr>
            <w:tcW w:w="7684" w:type="dxa"/>
            <w:gridSpan w:val="7"/>
            <w:tcBorders>
              <w:bottom w:val="single" w:sz="4" w:space="0" w:color="auto"/>
            </w:tcBorders>
            <w:vAlign w:val="center"/>
          </w:tcPr>
          <w:p w14:paraId="22F81849"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C863F1"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7CAEC999" w14:textId="77777777" w:rsidR="0091395D" w:rsidRDefault="0091395D" w:rsidP="005C2F77">
            <w:pPr>
              <w:spacing w:after="0" w:line="240" w:lineRule="auto"/>
              <w:jc w:val="center"/>
              <w:rPr>
                <w:sz w:val="20"/>
                <w:szCs w:val="20"/>
              </w:rPr>
            </w:pPr>
          </w:p>
          <w:p w14:paraId="5878E37F"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0BC7526"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8E70FDE" w14:textId="77777777" w:rsidR="0091395D" w:rsidRDefault="0091395D" w:rsidP="005C2F77">
            <w:pPr>
              <w:spacing w:after="0" w:line="240" w:lineRule="auto"/>
              <w:jc w:val="center"/>
              <w:rPr>
                <w:sz w:val="20"/>
                <w:szCs w:val="20"/>
              </w:rPr>
            </w:pPr>
          </w:p>
        </w:tc>
      </w:tr>
      <w:tr w:rsidR="0091395D" w14:paraId="597A016A" w14:textId="77777777" w:rsidTr="009C6D69">
        <w:tc>
          <w:tcPr>
            <w:tcW w:w="7684" w:type="dxa"/>
            <w:gridSpan w:val="7"/>
            <w:tcBorders>
              <w:bottom w:val="single" w:sz="4" w:space="0" w:color="auto"/>
            </w:tcBorders>
            <w:vAlign w:val="center"/>
          </w:tcPr>
          <w:p w14:paraId="558214B9"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61DB8A"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17303146"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2EDF12E3"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3EE45ABE" w14:textId="77777777" w:rsidR="0091395D" w:rsidRDefault="0091395D" w:rsidP="005C2F77">
            <w:pPr>
              <w:spacing w:after="0" w:line="240" w:lineRule="auto"/>
              <w:jc w:val="center"/>
              <w:rPr>
                <w:sz w:val="20"/>
                <w:szCs w:val="20"/>
              </w:rPr>
            </w:pPr>
          </w:p>
        </w:tc>
      </w:tr>
      <w:tr w:rsidR="0091395D" w:rsidRPr="008C589D" w14:paraId="72A06DE2"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389529E8" w14:textId="77777777" w:rsidR="0091395D" w:rsidRPr="00D42DCB" w:rsidRDefault="0093420C" w:rsidP="005C2F77">
            <w:pPr>
              <w:snapToGrid w:val="0"/>
              <w:spacing w:after="0" w:line="240" w:lineRule="auto"/>
              <w:jc w:val="center"/>
              <w:rPr>
                <w:b/>
                <w:bCs/>
                <w:sz w:val="20"/>
                <w:szCs w:val="20"/>
              </w:rPr>
            </w:pPr>
            <w:r>
              <w:rPr>
                <w:b/>
                <w:bCs/>
                <w:sz w:val="20"/>
                <w:szCs w:val="20"/>
              </w:rPr>
              <w:t>3</w:t>
            </w:r>
            <w:r w:rsidR="0025197E">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D75806C" w14:textId="77777777" w:rsidR="0091395D" w:rsidRDefault="0091395D" w:rsidP="005C2F77">
            <w:pPr>
              <w:snapToGrid w:val="0"/>
              <w:spacing w:after="0" w:line="240" w:lineRule="auto"/>
              <w:rPr>
                <w:b/>
                <w:bCs/>
                <w:sz w:val="20"/>
                <w:szCs w:val="20"/>
              </w:rPr>
            </w:pPr>
            <w:proofErr w:type="spellStart"/>
            <w:r>
              <w:rPr>
                <w:b/>
                <w:bCs/>
                <w:sz w:val="20"/>
                <w:szCs w:val="20"/>
              </w:rPr>
              <w:t>Puspaklodė</w:t>
            </w:r>
            <w:proofErr w:type="spellEnd"/>
          </w:p>
          <w:p w14:paraId="2FCC9297" w14:textId="77777777" w:rsidR="0091395D" w:rsidRDefault="0091395D" w:rsidP="005C2F77">
            <w:pPr>
              <w:snapToGrid w:val="0"/>
              <w:spacing w:after="0" w:line="240" w:lineRule="auto"/>
              <w:rPr>
                <w:b/>
                <w:bCs/>
                <w:sz w:val="20"/>
                <w:szCs w:val="20"/>
              </w:rPr>
            </w:pPr>
            <w:r>
              <w:rPr>
                <w:b/>
                <w:bCs/>
                <w:sz w:val="20"/>
                <w:szCs w:val="20"/>
              </w:rPr>
              <w:t>(operacinei)</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6207F26"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37BABBE8" w14:textId="77777777" w:rsidR="007F4491" w:rsidRDefault="0091395D" w:rsidP="005C2F77">
            <w:pPr>
              <w:pStyle w:val="Betarp1"/>
              <w:jc w:val="both"/>
              <w:rPr>
                <w:rFonts w:ascii="Times New Roman" w:hAnsi="Times New Roman"/>
                <w:sz w:val="20"/>
                <w:szCs w:val="20"/>
              </w:rPr>
            </w:pPr>
            <w:r w:rsidRPr="004A0647">
              <w:rPr>
                <w:rFonts w:ascii="Times New Roman" w:hAnsi="Times New Roman"/>
                <w:sz w:val="20"/>
                <w:szCs w:val="20"/>
              </w:rPr>
              <w:t>1</w:t>
            </w:r>
            <w:r>
              <w:t>. S</w:t>
            </w:r>
            <w:r>
              <w:rPr>
                <w:rFonts w:ascii="Times New Roman" w:hAnsi="Times New Roman"/>
                <w:sz w:val="20"/>
                <w:szCs w:val="20"/>
              </w:rPr>
              <w:t xml:space="preserve">udėtis </w:t>
            </w:r>
            <w:r w:rsidR="007F4491">
              <w:rPr>
                <w:rFonts w:ascii="Times New Roman" w:hAnsi="Times New Roman"/>
                <w:sz w:val="20"/>
                <w:szCs w:val="20"/>
              </w:rPr>
              <w:t>–</w:t>
            </w:r>
            <w:r>
              <w:rPr>
                <w:rFonts w:ascii="Times New Roman" w:hAnsi="Times New Roman"/>
                <w:sz w:val="20"/>
                <w:szCs w:val="20"/>
              </w:rPr>
              <w:t xml:space="preserve"> </w:t>
            </w:r>
            <w:r w:rsidR="00174286">
              <w:rPr>
                <w:rFonts w:ascii="Times New Roman" w:hAnsi="Times New Roman"/>
                <w:sz w:val="20"/>
                <w:szCs w:val="20"/>
              </w:rPr>
              <w:t xml:space="preserve">50 % medvilnė, 50 % poliesteris, </w:t>
            </w:r>
            <w:proofErr w:type="spellStart"/>
            <w:r w:rsidR="00174286">
              <w:rPr>
                <w:rFonts w:ascii="Times New Roman" w:hAnsi="Times New Roman"/>
                <w:sz w:val="20"/>
                <w:szCs w:val="20"/>
              </w:rPr>
              <w:t>ruoželinis</w:t>
            </w:r>
            <w:proofErr w:type="spellEnd"/>
            <w:r w:rsidR="00174286">
              <w:rPr>
                <w:rFonts w:ascii="Times New Roman" w:hAnsi="Times New Roman"/>
                <w:sz w:val="20"/>
                <w:szCs w:val="20"/>
              </w:rPr>
              <w:t xml:space="preserve"> pynimas. </w:t>
            </w:r>
          </w:p>
          <w:p w14:paraId="11C78ABA"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 Leistinas lyg</w:t>
            </w:r>
            <w:r w:rsidR="00E458F4">
              <w:rPr>
                <w:rFonts w:ascii="Times New Roman" w:hAnsi="Times New Roman"/>
                <w:sz w:val="20"/>
                <w:szCs w:val="20"/>
              </w:rPr>
              <w:t>inamasis tankis ne mažiau kaip</w:t>
            </w:r>
            <w:r w:rsidR="003A5EEE">
              <w:rPr>
                <w:rFonts w:ascii="Times New Roman" w:hAnsi="Times New Roman"/>
                <w:sz w:val="20"/>
                <w:szCs w:val="20"/>
              </w:rPr>
              <w:t xml:space="preserve"> </w:t>
            </w:r>
            <w:r w:rsidR="00E458F4">
              <w:rPr>
                <w:rFonts w:ascii="Times New Roman" w:hAnsi="Times New Roman"/>
                <w:sz w:val="20"/>
                <w:szCs w:val="20"/>
              </w:rPr>
              <w:t>17</w:t>
            </w:r>
            <w:r w:rsidRPr="0009324D">
              <w:rPr>
                <w:rFonts w:ascii="Times New Roman" w:hAnsi="Times New Roman"/>
                <w:sz w:val="20"/>
                <w:szCs w:val="20"/>
              </w:rPr>
              <w:t>0 g/m², bet ne daugiau kaip 180g/m².</w:t>
            </w:r>
          </w:p>
          <w:p w14:paraId="2F21B413"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žalia</w:t>
            </w:r>
            <w:r w:rsidRPr="008C589D">
              <w:rPr>
                <w:rFonts w:ascii="Times New Roman" w:hAnsi="Times New Roman"/>
                <w:sz w:val="20"/>
                <w:szCs w:val="20"/>
              </w:rPr>
              <w:t>.</w:t>
            </w:r>
          </w:p>
          <w:p w14:paraId="3B0600B7" w14:textId="77777777" w:rsidR="0091395D" w:rsidRPr="0009324D" w:rsidRDefault="004802DB" w:rsidP="005C2F77">
            <w:pPr>
              <w:pStyle w:val="Betarp1"/>
              <w:jc w:val="both"/>
              <w:rPr>
                <w:rFonts w:ascii="Times New Roman" w:hAnsi="Times New Roman"/>
                <w:sz w:val="20"/>
                <w:szCs w:val="20"/>
              </w:rPr>
            </w:pPr>
            <w:r>
              <w:rPr>
                <w:rFonts w:ascii="Times New Roman" w:hAnsi="Times New Roman"/>
                <w:sz w:val="20"/>
                <w:szCs w:val="20"/>
              </w:rPr>
              <w:t>4. Audinys atsparus plovikliams, aktyvioms deguonies pagrindo dezinfekcijos priemonėms ir</w:t>
            </w:r>
            <w:r w:rsidR="003A5EEE">
              <w:rPr>
                <w:rFonts w:ascii="Times New Roman" w:hAnsi="Times New Roman"/>
                <w:sz w:val="20"/>
                <w:szCs w:val="20"/>
              </w:rPr>
              <w:t xml:space="preserve"> skalbimo</w:t>
            </w:r>
            <w:r>
              <w:rPr>
                <w:rFonts w:ascii="Times New Roman" w:hAnsi="Times New Roman"/>
                <w:sz w:val="20"/>
                <w:szCs w:val="20"/>
              </w:rPr>
              <w:t xml:space="preserve"> temperatūra ne mažiau 95</w:t>
            </w:r>
            <w:r>
              <w:rPr>
                <w:rFonts w:ascii="Times New Roman" w:hAnsi="Times New Roman"/>
                <w:sz w:val="20"/>
                <w:szCs w:val="20"/>
              </w:rPr>
              <w:sym w:font="Symbol" w:char="F0B0"/>
            </w:r>
            <w:r>
              <w:rPr>
                <w:rFonts w:ascii="Times New Roman" w:hAnsi="Times New Roman"/>
                <w:sz w:val="20"/>
                <w:szCs w:val="20"/>
              </w:rPr>
              <w:t>C.</w:t>
            </w:r>
          </w:p>
          <w:p w14:paraId="70562EB7" w14:textId="77777777" w:rsidR="004802DB" w:rsidRDefault="004802DB" w:rsidP="005C2F77">
            <w:pPr>
              <w:pStyle w:val="Betarp1"/>
              <w:jc w:val="both"/>
              <w:rPr>
                <w:rFonts w:ascii="Times New Roman" w:hAnsi="Times New Roman"/>
                <w:b/>
                <w:sz w:val="20"/>
                <w:szCs w:val="20"/>
                <w:lang w:val="en-US"/>
              </w:rPr>
            </w:pPr>
          </w:p>
          <w:p w14:paraId="354B1233" w14:textId="77777777" w:rsidR="0091395D" w:rsidRPr="008C589D" w:rsidRDefault="0091395D" w:rsidP="005C2F77">
            <w:pPr>
              <w:pStyle w:val="Betarp1"/>
              <w:jc w:val="both"/>
              <w:rPr>
                <w:rFonts w:ascii="Times New Roman" w:hAnsi="Times New Roman"/>
                <w:b/>
                <w:sz w:val="20"/>
                <w:szCs w:val="20"/>
                <w:lang w:val="en-US"/>
              </w:rPr>
            </w:pPr>
            <w:proofErr w:type="spellStart"/>
            <w:r>
              <w:rPr>
                <w:rFonts w:ascii="Times New Roman" w:hAnsi="Times New Roman"/>
                <w:b/>
                <w:sz w:val="20"/>
                <w:szCs w:val="20"/>
                <w:lang w:val="en-US"/>
              </w:rPr>
              <w:t>Reikalavimai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paklodei</w:t>
            </w:r>
            <w:proofErr w:type="spellEnd"/>
            <w:r w:rsidRPr="008C589D">
              <w:rPr>
                <w:rFonts w:ascii="Times New Roman" w:hAnsi="Times New Roman"/>
                <w:b/>
                <w:sz w:val="20"/>
                <w:szCs w:val="20"/>
                <w:lang w:val="en-US"/>
              </w:rPr>
              <w:t>:</w:t>
            </w:r>
          </w:p>
          <w:p w14:paraId="1C0601C6" w14:textId="77777777" w:rsidR="0091395D" w:rsidRDefault="0091395D" w:rsidP="005C2F77">
            <w:pPr>
              <w:pStyle w:val="Betarp1"/>
              <w:ind w:left="-250" w:firstLine="250"/>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sidR="00AA05ED">
              <w:rPr>
                <w:rFonts w:ascii="Times New Roman" w:hAnsi="Times New Roman"/>
                <w:sz w:val="20"/>
                <w:szCs w:val="20"/>
              </w:rPr>
              <w:t>: 110 cm x 165</w:t>
            </w:r>
            <w:r w:rsidRPr="00726374">
              <w:rPr>
                <w:rFonts w:ascii="Times New Roman" w:hAnsi="Times New Roman"/>
                <w:sz w:val="20"/>
                <w:szCs w:val="20"/>
              </w:rPr>
              <w:t xml:space="preserve"> cm (± 5 cm)</w:t>
            </w:r>
            <w:r>
              <w:rPr>
                <w:rFonts w:ascii="Times New Roman" w:hAnsi="Times New Roman"/>
                <w:sz w:val="20"/>
                <w:szCs w:val="20"/>
              </w:rPr>
              <w:t>.</w:t>
            </w:r>
          </w:p>
          <w:p w14:paraId="2D7EDB34" w14:textId="77777777" w:rsidR="0091395D" w:rsidRPr="008C589D" w:rsidRDefault="007F4491" w:rsidP="005C2F77">
            <w:pPr>
              <w:pStyle w:val="Betarp1"/>
              <w:ind w:left="-250" w:firstLine="250"/>
              <w:rPr>
                <w:rFonts w:ascii="Times New Roman" w:hAnsi="Times New Roman"/>
                <w:b/>
                <w:sz w:val="20"/>
                <w:szCs w:val="20"/>
              </w:rPr>
            </w:pPr>
            <w:r>
              <w:rPr>
                <w:rFonts w:ascii="Times New Roman" w:hAnsi="Times New Roman"/>
                <w:sz w:val="20"/>
                <w:szCs w:val="20"/>
              </w:rPr>
              <w:t xml:space="preserve">2. Du </w:t>
            </w:r>
            <w:r w:rsidR="0091395D">
              <w:rPr>
                <w:rFonts w:ascii="Times New Roman" w:hAnsi="Times New Roman"/>
                <w:sz w:val="20"/>
                <w:szCs w:val="20"/>
              </w:rPr>
              <w:t>paklodės kraštai apsiūti.</w:t>
            </w:r>
          </w:p>
        </w:tc>
        <w:tc>
          <w:tcPr>
            <w:tcW w:w="850" w:type="dxa"/>
            <w:tcBorders>
              <w:top w:val="single" w:sz="4" w:space="0" w:color="auto"/>
              <w:left w:val="single" w:sz="4" w:space="0" w:color="auto"/>
              <w:bottom w:val="single" w:sz="4" w:space="0" w:color="auto"/>
              <w:right w:val="single" w:sz="4" w:space="0" w:color="auto"/>
            </w:tcBorders>
            <w:vAlign w:val="center"/>
          </w:tcPr>
          <w:p w14:paraId="76AC1E4C"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134398"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14ECF8"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D3BC42"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EA2BD5" w14:textId="77777777" w:rsidR="0091395D" w:rsidRPr="008C589D" w:rsidRDefault="0091395D" w:rsidP="009C6D69">
            <w:pPr>
              <w:pStyle w:val="Betarp1"/>
              <w:jc w:val="center"/>
              <w:rPr>
                <w:rFonts w:ascii="Times New Roman" w:hAnsi="Times New Roman"/>
                <w:sz w:val="20"/>
                <w:szCs w:val="20"/>
              </w:rPr>
            </w:pPr>
          </w:p>
        </w:tc>
      </w:tr>
      <w:tr w:rsidR="0091395D" w14:paraId="6C17FD02" w14:textId="77777777" w:rsidTr="009C6D69">
        <w:tc>
          <w:tcPr>
            <w:tcW w:w="7684" w:type="dxa"/>
            <w:gridSpan w:val="7"/>
            <w:tcBorders>
              <w:bottom w:val="single" w:sz="4" w:space="0" w:color="auto"/>
            </w:tcBorders>
            <w:vAlign w:val="center"/>
          </w:tcPr>
          <w:p w14:paraId="0FA45956"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3F0D0" w14:textId="77777777" w:rsidR="0091395D" w:rsidRPr="006204B5" w:rsidRDefault="0091395D"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53A3AB9"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5EB98E8"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A55E3FC" w14:textId="77777777" w:rsidR="0091395D" w:rsidRDefault="0091395D" w:rsidP="005C2F77">
            <w:pPr>
              <w:spacing w:after="0" w:line="240" w:lineRule="auto"/>
              <w:jc w:val="center"/>
              <w:rPr>
                <w:sz w:val="20"/>
                <w:szCs w:val="20"/>
              </w:rPr>
            </w:pPr>
          </w:p>
        </w:tc>
      </w:tr>
      <w:tr w:rsidR="0091395D" w14:paraId="4F0703B3" w14:textId="77777777" w:rsidTr="009C6D69">
        <w:tc>
          <w:tcPr>
            <w:tcW w:w="7684" w:type="dxa"/>
            <w:gridSpan w:val="7"/>
            <w:tcBorders>
              <w:bottom w:val="single" w:sz="4" w:space="0" w:color="auto"/>
            </w:tcBorders>
            <w:vAlign w:val="center"/>
          </w:tcPr>
          <w:p w14:paraId="6F5213FC"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D597DE"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2F2FFA17" w14:textId="77777777" w:rsidR="0091395D" w:rsidRDefault="0091395D" w:rsidP="005C2F77">
            <w:pPr>
              <w:spacing w:after="0" w:line="240" w:lineRule="auto"/>
              <w:jc w:val="center"/>
              <w:rPr>
                <w:sz w:val="20"/>
                <w:szCs w:val="20"/>
              </w:rPr>
            </w:pPr>
          </w:p>
          <w:p w14:paraId="5E9A010C"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55270825"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557044AA" w14:textId="77777777" w:rsidR="0091395D" w:rsidRDefault="0091395D" w:rsidP="005C2F77">
            <w:pPr>
              <w:spacing w:after="0" w:line="240" w:lineRule="auto"/>
              <w:jc w:val="center"/>
              <w:rPr>
                <w:sz w:val="20"/>
                <w:szCs w:val="20"/>
              </w:rPr>
            </w:pPr>
          </w:p>
        </w:tc>
      </w:tr>
      <w:tr w:rsidR="0091395D" w14:paraId="77F50E27" w14:textId="77777777" w:rsidTr="009C6D69">
        <w:tc>
          <w:tcPr>
            <w:tcW w:w="7684" w:type="dxa"/>
            <w:gridSpan w:val="7"/>
            <w:tcBorders>
              <w:bottom w:val="single" w:sz="4" w:space="0" w:color="auto"/>
            </w:tcBorders>
            <w:vAlign w:val="center"/>
          </w:tcPr>
          <w:p w14:paraId="5B25D0FA"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EF6B0" w14:textId="77777777" w:rsidR="0091395D" w:rsidRPr="006204B5" w:rsidRDefault="0091395D" w:rsidP="009C6D69">
            <w:pPr>
              <w:spacing w:after="0" w:line="240" w:lineRule="auto"/>
              <w:jc w:val="center"/>
              <w:rPr>
                <w:sz w:val="20"/>
                <w:szCs w:val="20"/>
              </w:rPr>
            </w:pPr>
          </w:p>
        </w:tc>
        <w:tc>
          <w:tcPr>
            <w:tcW w:w="851" w:type="dxa"/>
            <w:tcBorders>
              <w:top w:val="nil"/>
              <w:left w:val="single" w:sz="4" w:space="0" w:color="auto"/>
              <w:bottom w:val="nil"/>
              <w:right w:val="nil"/>
            </w:tcBorders>
          </w:tcPr>
          <w:p w14:paraId="22DA9F0C"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814526C"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7EAAC283" w14:textId="77777777" w:rsidR="0091395D" w:rsidRDefault="0091395D" w:rsidP="005C2F77">
            <w:pPr>
              <w:spacing w:after="0" w:line="240" w:lineRule="auto"/>
              <w:jc w:val="center"/>
              <w:rPr>
                <w:sz w:val="20"/>
                <w:szCs w:val="20"/>
              </w:rPr>
            </w:pPr>
          </w:p>
        </w:tc>
      </w:tr>
      <w:tr w:rsidR="0091395D" w:rsidRPr="008C589D" w14:paraId="1282A765"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0F2CE409" w14:textId="77777777" w:rsidR="0091395D" w:rsidRPr="00D42DCB" w:rsidRDefault="0093420C" w:rsidP="005C2F77">
            <w:pPr>
              <w:snapToGrid w:val="0"/>
              <w:spacing w:after="0" w:line="240" w:lineRule="auto"/>
              <w:jc w:val="center"/>
              <w:rPr>
                <w:b/>
                <w:bCs/>
                <w:sz w:val="20"/>
                <w:szCs w:val="20"/>
              </w:rPr>
            </w:pPr>
            <w:r>
              <w:rPr>
                <w:b/>
                <w:bCs/>
                <w:sz w:val="20"/>
                <w:szCs w:val="20"/>
              </w:rPr>
              <w:t>4</w:t>
            </w:r>
            <w:r w:rsidR="0091395D">
              <w:rPr>
                <w:b/>
                <w:bCs/>
                <w:sz w:val="20"/>
                <w:szCs w:val="20"/>
              </w:rPr>
              <w:t>.</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834D61B" w14:textId="77777777" w:rsidR="0091395D" w:rsidRDefault="0091395D" w:rsidP="005C2F77">
            <w:pPr>
              <w:snapToGrid w:val="0"/>
              <w:spacing w:after="0" w:line="240" w:lineRule="auto"/>
              <w:rPr>
                <w:b/>
                <w:bCs/>
                <w:sz w:val="20"/>
                <w:szCs w:val="20"/>
              </w:rPr>
            </w:pPr>
            <w:r>
              <w:rPr>
                <w:b/>
                <w:bCs/>
                <w:sz w:val="20"/>
                <w:szCs w:val="20"/>
              </w:rPr>
              <w:t>Rankšluostis (</w:t>
            </w:r>
            <w:proofErr w:type="spellStart"/>
            <w:r>
              <w:rPr>
                <w:b/>
                <w:bCs/>
                <w:sz w:val="20"/>
                <w:szCs w:val="20"/>
              </w:rPr>
              <w:t>frote</w:t>
            </w:r>
            <w:proofErr w:type="spellEnd"/>
            <w:r>
              <w:rPr>
                <w:b/>
                <w:bCs/>
                <w:sz w:val="20"/>
                <w:szCs w:val="20"/>
              </w:rPr>
              <w:t>)</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E06A36D" w14:textId="77777777" w:rsidR="0091395D" w:rsidRPr="008C589D" w:rsidRDefault="0091395D"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4FB8495D" w14:textId="77777777" w:rsidR="0091395D" w:rsidRPr="00AB1B7A" w:rsidRDefault="0091395D" w:rsidP="005C2F77">
            <w:pPr>
              <w:pStyle w:val="Betarp1"/>
              <w:jc w:val="both"/>
              <w:rPr>
                <w:rFonts w:ascii="Times New Roman" w:hAnsi="Times New Roman"/>
                <w:sz w:val="20"/>
                <w:szCs w:val="20"/>
              </w:rPr>
            </w:pPr>
            <w:r w:rsidRPr="00AB1B7A">
              <w:rPr>
                <w:rFonts w:ascii="Times New Roman" w:hAnsi="Times New Roman"/>
                <w:sz w:val="20"/>
                <w:szCs w:val="20"/>
              </w:rPr>
              <w:t>1</w:t>
            </w:r>
            <w:r w:rsidRPr="00AB1B7A">
              <w:rPr>
                <w:rFonts w:ascii="Times New Roman" w:hAnsi="Times New Roman"/>
              </w:rPr>
              <w:t>. S</w:t>
            </w:r>
            <w:r w:rsidRPr="00AB1B7A">
              <w:rPr>
                <w:rFonts w:ascii="Times New Roman" w:hAnsi="Times New Roman"/>
                <w:sz w:val="20"/>
                <w:szCs w:val="20"/>
              </w:rPr>
              <w:t>udėtis - 100 % medvilnė.</w:t>
            </w:r>
          </w:p>
          <w:p w14:paraId="6BE35A89"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2.</w:t>
            </w:r>
            <w:r>
              <w:rPr>
                <w:rFonts w:ascii="Times New Roman" w:hAnsi="Times New Roman"/>
                <w:sz w:val="20"/>
                <w:szCs w:val="20"/>
              </w:rPr>
              <w:t xml:space="preserve"> </w:t>
            </w:r>
            <w:r w:rsidRPr="0009324D">
              <w:rPr>
                <w:rFonts w:ascii="Times New Roman" w:hAnsi="Times New Roman"/>
                <w:sz w:val="20"/>
                <w:szCs w:val="20"/>
              </w:rPr>
              <w:t>Leistinas lyginamasis tankis  450 g/m² (± 10 g/m²).</w:t>
            </w:r>
          </w:p>
          <w:p w14:paraId="0C152D3D" w14:textId="1D38F298" w:rsidR="0091395D" w:rsidRPr="0009324D" w:rsidRDefault="0091395D" w:rsidP="009C6D69">
            <w:pPr>
              <w:pStyle w:val="Betarp1"/>
              <w:jc w:val="both"/>
              <w:rPr>
                <w:rFonts w:ascii="Times New Roman" w:hAnsi="Times New Roman"/>
                <w:sz w:val="20"/>
                <w:szCs w:val="20"/>
              </w:rPr>
            </w:pPr>
            <w:r w:rsidRPr="0009324D">
              <w:rPr>
                <w:rFonts w:ascii="Times New Roman" w:hAnsi="Times New Roman"/>
                <w:sz w:val="20"/>
                <w:szCs w:val="20"/>
              </w:rPr>
              <w:lastRenderedPageBreak/>
              <w:t xml:space="preserve">3. Spalva – šviesi, išskyrus balta, </w:t>
            </w:r>
            <w:r w:rsidR="00DA2AF7">
              <w:rPr>
                <w:rFonts w:ascii="Times New Roman" w:hAnsi="Times New Roman"/>
                <w:sz w:val="20"/>
                <w:szCs w:val="20"/>
              </w:rPr>
              <w:t xml:space="preserve">kartu su </w:t>
            </w:r>
            <w:proofErr w:type="spellStart"/>
            <w:r w:rsidR="00DA2AF7">
              <w:rPr>
                <w:rFonts w:ascii="Times New Roman" w:hAnsi="Times New Roman"/>
                <w:sz w:val="20"/>
                <w:szCs w:val="20"/>
              </w:rPr>
              <w:t>pasiūlymu</w:t>
            </w:r>
            <w:bookmarkStart w:id="1" w:name="_Hlk122509561"/>
            <w:r w:rsidRPr="0009324D">
              <w:rPr>
                <w:rFonts w:ascii="Times New Roman" w:hAnsi="Times New Roman"/>
                <w:sz w:val="20"/>
                <w:szCs w:val="20"/>
              </w:rPr>
              <w:t>būtina</w:t>
            </w:r>
            <w:proofErr w:type="spellEnd"/>
            <w:r w:rsidRPr="0009324D">
              <w:rPr>
                <w:rFonts w:ascii="Times New Roman" w:hAnsi="Times New Roman"/>
                <w:sz w:val="20"/>
                <w:szCs w:val="20"/>
              </w:rPr>
              <w:t xml:space="preserve"> pateikti ≥ 5 spalvų paletę, tame tarpe privaloma: šviesi smėlinė</w:t>
            </w:r>
            <w:bookmarkEnd w:id="1"/>
            <w:r w:rsidRPr="0009324D">
              <w:rPr>
                <w:rFonts w:ascii="Times New Roman" w:hAnsi="Times New Roman"/>
                <w:sz w:val="20"/>
                <w:szCs w:val="20"/>
              </w:rPr>
              <w:t>.</w:t>
            </w:r>
          </w:p>
          <w:p w14:paraId="23752D31"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4. Atsparus susitraukimui (ne daugiau kaip 5%) naudojant šiluminę skalbinių dezinfekciją, kai skalbiniai nukenksminami juos skalbiant ≥ 71°C vandens temperatūroje.</w:t>
            </w:r>
          </w:p>
          <w:p w14:paraId="615374D5" w14:textId="77777777" w:rsidR="0091395D" w:rsidRPr="0009324D" w:rsidRDefault="0091395D" w:rsidP="005C2F77">
            <w:pPr>
              <w:pStyle w:val="Betarp1"/>
              <w:jc w:val="both"/>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59B60CE2" w14:textId="77777777" w:rsidR="0091395D" w:rsidRPr="0009324D" w:rsidRDefault="0091395D" w:rsidP="005C2F77">
            <w:pPr>
              <w:pStyle w:val="Betarp1"/>
              <w:jc w:val="both"/>
              <w:rPr>
                <w:rFonts w:ascii="Times New Roman" w:hAnsi="Times New Roman"/>
                <w:b/>
                <w:sz w:val="20"/>
                <w:szCs w:val="20"/>
              </w:rPr>
            </w:pPr>
          </w:p>
          <w:p w14:paraId="38191D75" w14:textId="77777777" w:rsidR="0091395D" w:rsidRPr="0009324D" w:rsidRDefault="0091395D" w:rsidP="005C2F77">
            <w:pPr>
              <w:pStyle w:val="Betarp1"/>
              <w:jc w:val="both"/>
              <w:rPr>
                <w:rFonts w:ascii="Times New Roman" w:hAnsi="Times New Roman"/>
                <w:b/>
                <w:sz w:val="20"/>
                <w:szCs w:val="20"/>
              </w:rPr>
            </w:pPr>
            <w:r w:rsidRPr="0009324D">
              <w:rPr>
                <w:rFonts w:ascii="Times New Roman" w:hAnsi="Times New Roman"/>
                <w:b/>
                <w:sz w:val="20"/>
                <w:szCs w:val="20"/>
              </w:rPr>
              <w:t>Reikalavimai rankšluosčiui:</w:t>
            </w:r>
          </w:p>
          <w:p w14:paraId="368BE5CD" w14:textId="77777777" w:rsidR="0091395D" w:rsidRDefault="0091395D" w:rsidP="005C2F77">
            <w:pPr>
              <w:pStyle w:val="Betarp1"/>
              <w:ind w:left="-250" w:firstLine="250"/>
              <w:jc w:val="both"/>
              <w:rPr>
                <w:rFonts w:ascii="Times New Roman" w:hAnsi="Times New Roman"/>
                <w:sz w:val="20"/>
                <w:szCs w:val="20"/>
              </w:rPr>
            </w:pPr>
            <w:r w:rsidRPr="004A0647">
              <w:rPr>
                <w:rFonts w:ascii="Times New Roman" w:hAnsi="Times New Roman"/>
                <w:sz w:val="20"/>
                <w:szCs w:val="20"/>
              </w:rPr>
              <w:t xml:space="preserve">1. </w:t>
            </w:r>
            <w:r>
              <w:rPr>
                <w:rFonts w:ascii="Times New Roman" w:hAnsi="Times New Roman"/>
                <w:sz w:val="20"/>
                <w:szCs w:val="20"/>
              </w:rPr>
              <w:t>M</w:t>
            </w:r>
            <w:r w:rsidRPr="00726374">
              <w:rPr>
                <w:rFonts w:ascii="Times New Roman" w:hAnsi="Times New Roman"/>
                <w:sz w:val="20"/>
                <w:szCs w:val="20"/>
              </w:rPr>
              <w:t>atmenys</w:t>
            </w:r>
            <w:r>
              <w:rPr>
                <w:rFonts w:ascii="Times New Roman" w:hAnsi="Times New Roman"/>
                <w:sz w:val="20"/>
                <w:szCs w:val="20"/>
              </w:rPr>
              <w:t>:</w:t>
            </w:r>
            <w:r w:rsidRPr="00726374">
              <w:rPr>
                <w:rFonts w:ascii="Times New Roman" w:hAnsi="Times New Roman"/>
                <w:sz w:val="20"/>
                <w:szCs w:val="20"/>
              </w:rPr>
              <w:t xml:space="preserve"> </w:t>
            </w:r>
            <w:r>
              <w:rPr>
                <w:rFonts w:ascii="Times New Roman" w:hAnsi="Times New Roman"/>
                <w:sz w:val="20"/>
                <w:szCs w:val="20"/>
              </w:rPr>
              <w:t>50 cm x 100</w:t>
            </w:r>
            <w:r w:rsidRPr="00D00001">
              <w:rPr>
                <w:rFonts w:ascii="Times New Roman" w:hAnsi="Times New Roman"/>
                <w:sz w:val="20"/>
                <w:szCs w:val="20"/>
              </w:rPr>
              <w:t xml:space="preserve"> cm (± 5 cm)</w:t>
            </w:r>
            <w:r>
              <w:rPr>
                <w:rFonts w:ascii="Times New Roman" w:hAnsi="Times New Roman"/>
                <w:sz w:val="20"/>
                <w:szCs w:val="20"/>
              </w:rPr>
              <w:t>.</w:t>
            </w:r>
          </w:p>
          <w:p w14:paraId="2FFBAA36" w14:textId="77777777" w:rsidR="0091395D" w:rsidRPr="00CD4E8F" w:rsidRDefault="0091395D" w:rsidP="005C2F77">
            <w:pPr>
              <w:rPr>
                <w:sz w:val="20"/>
                <w:szCs w:val="20"/>
              </w:rPr>
            </w:pPr>
            <w:r w:rsidRPr="00CD4E8F">
              <w:rPr>
                <w:sz w:val="20"/>
                <w:szCs w:val="20"/>
              </w:rPr>
              <w:t>2. Rankšluostis be raštų,</w:t>
            </w:r>
            <w:r w:rsidR="00D33AD4">
              <w:rPr>
                <w:sz w:val="20"/>
                <w:szCs w:val="20"/>
              </w:rPr>
              <w:t xml:space="preserve"> po skalbimo forma nepasikeičia, su kilpele pakabinimui. </w:t>
            </w:r>
          </w:p>
        </w:tc>
        <w:tc>
          <w:tcPr>
            <w:tcW w:w="850" w:type="dxa"/>
            <w:tcBorders>
              <w:top w:val="single" w:sz="4" w:space="0" w:color="auto"/>
              <w:left w:val="single" w:sz="4" w:space="0" w:color="auto"/>
              <w:bottom w:val="single" w:sz="4" w:space="0" w:color="auto"/>
              <w:right w:val="single" w:sz="4" w:space="0" w:color="auto"/>
            </w:tcBorders>
            <w:vAlign w:val="center"/>
          </w:tcPr>
          <w:p w14:paraId="64BDB10E" w14:textId="77777777" w:rsidR="0091395D" w:rsidRPr="008C589D"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3E6550" w14:textId="77777777" w:rsidR="0091395D" w:rsidRPr="008C589D" w:rsidRDefault="0091395D"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C1983C" w14:textId="77777777" w:rsidR="0091395D" w:rsidRPr="008C589D" w:rsidRDefault="0091395D"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FA1E65" w14:textId="77777777" w:rsidR="0091395D" w:rsidRPr="008C589D" w:rsidRDefault="0091395D"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6CF868" w14:textId="77777777" w:rsidR="0091395D" w:rsidRPr="008C589D" w:rsidRDefault="0091395D" w:rsidP="009C6D69">
            <w:pPr>
              <w:pStyle w:val="Betarp1"/>
              <w:jc w:val="center"/>
              <w:rPr>
                <w:rFonts w:ascii="Times New Roman" w:hAnsi="Times New Roman"/>
                <w:sz w:val="20"/>
                <w:szCs w:val="20"/>
              </w:rPr>
            </w:pPr>
          </w:p>
        </w:tc>
      </w:tr>
      <w:tr w:rsidR="0091395D" w14:paraId="5522FB2B" w14:textId="77777777" w:rsidTr="009C6D69">
        <w:tc>
          <w:tcPr>
            <w:tcW w:w="7684" w:type="dxa"/>
            <w:gridSpan w:val="7"/>
            <w:tcBorders>
              <w:bottom w:val="single" w:sz="4" w:space="0" w:color="auto"/>
            </w:tcBorders>
            <w:vAlign w:val="center"/>
          </w:tcPr>
          <w:p w14:paraId="395C79AD" w14:textId="77777777" w:rsidR="0091395D" w:rsidRDefault="0091395D"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B4AD3A" w14:textId="77777777" w:rsidR="0091395D" w:rsidRPr="006204B5" w:rsidRDefault="0091395D" w:rsidP="005C2F77">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D665992" w14:textId="77777777" w:rsidR="0091395D" w:rsidRPr="006204B5" w:rsidRDefault="0091395D"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A870529" w14:textId="77777777" w:rsidR="0091395D" w:rsidRPr="006204B5" w:rsidRDefault="0091395D"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58DDEEE7" w14:textId="77777777" w:rsidR="0091395D" w:rsidRDefault="0091395D" w:rsidP="005C2F77">
            <w:pPr>
              <w:spacing w:after="0" w:line="240" w:lineRule="auto"/>
              <w:jc w:val="center"/>
              <w:rPr>
                <w:sz w:val="20"/>
                <w:szCs w:val="20"/>
              </w:rPr>
            </w:pPr>
          </w:p>
        </w:tc>
      </w:tr>
      <w:tr w:rsidR="0091395D" w14:paraId="0AB63BD8" w14:textId="77777777" w:rsidTr="009C6D69">
        <w:tc>
          <w:tcPr>
            <w:tcW w:w="7684" w:type="dxa"/>
            <w:gridSpan w:val="7"/>
            <w:tcBorders>
              <w:bottom w:val="single" w:sz="4" w:space="0" w:color="auto"/>
            </w:tcBorders>
            <w:vAlign w:val="center"/>
          </w:tcPr>
          <w:p w14:paraId="3A0A8600" w14:textId="77777777" w:rsidR="0091395D" w:rsidRDefault="0091395D"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C37EA0" w14:textId="77777777" w:rsidR="0091395D" w:rsidRPr="006204B5" w:rsidRDefault="0091395D" w:rsidP="005C2F77">
            <w:pPr>
              <w:spacing w:after="0" w:line="240" w:lineRule="auto"/>
              <w:jc w:val="center"/>
              <w:rPr>
                <w:sz w:val="20"/>
                <w:szCs w:val="20"/>
              </w:rPr>
            </w:pPr>
          </w:p>
        </w:tc>
        <w:tc>
          <w:tcPr>
            <w:tcW w:w="851" w:type="dxa"/>
            <w:tcBorders>
              <w:top w:val="nil"/>
              <w:left w:val="single" w:sz="4" w:space="0" w:color="auto"/>
              <w:bottom w:val="nil"/>
              <w:right w:val="nil"/>
            </w:tcBorders>
          </w:tcPr>
          <w:p w14:paraId="26DD84B0"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1B380F22"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50A951DC" w14:textId="77777777" w:rsidR="0091395D" w:rsidRDefault="0091395D" w:rsidP="005C2F77">
            <w:pPr>
              <w:spacing w:after="0" w:line="240" w:lineRule="auto"/>
              <w:jc w:val="center"/>
              <w:rPr>
                <w:sz w:val="20"/>
                <w:szCs w:val="20"/>
              </w:rPr>
            </w:pPr>
          </w:p>
        </w:tc>
      </w:tr>
      <w:tr w:rsidR="0091395D" w14:paraId="09C35345" w14:textId="77777777" w:rsidTr="009C6D69">
        <w:tc>
          <w:tcPr>
            <w:tcW w:w="7684" w:type="dxa"/>
            <w:gridSpan w:val="7"/>
            <w:tcBorders>
              <w:bottom w:val="single" w:sz="4" w:space="0" w:color="auto"/>
            </w:tcBorders>
            <w:vAlign w:val="center"/>
          </w:tcPr>
          <w:p w14:paraId="0C22758F" w14:textId="77777777" w:rsidR="0091395D" w:rsidRDefault="0091395D"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04A93F" w14:textId="77777777" w:rsidR="0091395D" w:rsidRPr="006204B5" w:rsidRDefault="0091395D" w:rsidP="005C2F77">
            <w:pPr>
              <w:spacing w:after="0" w:line="240" w:lineRule="auto"/>
              <w:jc w:val="center"/>
              <w:rPr>
                <w:sz w:val="20"/>
                <w:szCs w:val="20"/>
              </w:rPr>
            </w:pPr>
          </w:p>
        </w:tc>
        <w:tc>
          <w:tcPr>
            <w:tcW w:w="851" w:type="dxa"/>
            <w:tcBorders>
              <w:top w:val="nil"/>
              <w:left w:val="single" w:sz="4" w:space="0" w:color="auto"/>
              <w:bottom w:val="nil"/>
              <w:right w:val="nil"/>
            </w:tcBorders>
          </w:tcPr>
          <w:p w14:paraId="4ADD9580" w14:textId="77777777" w:rsidR="0091395D" w:rsidRPr="006204B5" w:rsidRDefault="0091395D" w:rsidP="005C2F77">
            <w:pPr>
              <w:spacing w:after="0" w:line="240" w:lineRule="auto"/>
              <w:jc w:val="center"/>
              <w:rPr>
                <w:sz w:val="20"/>
                <w:szCs w:val="20"/>
              </w:rPr>
            </w:pPr>
          </w:p>
        </w:tc>
        <w:tc>
          <w:tcPr>
            <w:tcW w:w="3118" w:type="dxa"/>
            <w:tcBorders>
              <w:top w:val="nil"/>
              <w:left w:val="nil"/>
              <w:bottom w:val="nil"/>
              <w:right w:val="nil"/>
            </w:tcBorders>
            <w:vAlign w:val="center"/>
          </w:tcPr>
          <w:p w14:paraId="31BD3182" w14:textId="77777777" w:rsidR="0091395D" w:rsidRPr="006204B5" w:rsidRDefault="0091395D" w:rsidP="005C2F77">
            <w:pPr>
              <w:spacing w:after="0" w:line="240" w:lineRule="auto"/>
              <w:jc w:val="center"/>
              <w:rPr>
                <w:sz w:val="20"/>
                <w:szCs w:val="20"/>
              </w:rPr>
            </w:pPr>
          </w:p>
        </w:tc>
        <w:tc>
          <w:tcPr>
            <w:tcW w:w="2835" w:type="dxa"/>
            <w:tcBorders>
              <w:top w:val="nil"/>
              <w:left w:val="nil"/>
              <w:bottom w:val="nil"/>
              <w:right w:val="nil"/>
            </w:tcBorders>
            <w:vAlign w:val="center"/>
          </w:tcPr>
          <w:p w14:paraId="4221122E" w14:textId="77777777" w:rsidR="0091395D" w:rsidRDefault="0091395D" w:rsidP="005C2F77">
            <w:pPr>
              <w:spacing w:after="0" w:line="240" w:lineRule="auto"/>
              <w:jc w:val="center"/>
              <w:rPr>
                <w:sz w:val="20"/>
                <w:szCs w:val="20"/>
              </w:rPr>
            </w:pPr>
          </w:p>
        </w:tc>
      </w:tr>
      <w:tr w:rsidR="00B368AC" w:rsidRPr="00C36D12" w14:paraId="57839B59" w14:textId="77777777" w:rsidTr="005C2F77">
        <w:trPr>
          <w:trHeight w:val="321"/>
        </w:trPr>
        <w:tc>
          <w:tcPr>
            <w:tcW w:w="709" w:type="dxa"/>
            <w:tcBorders>
              <w:top w:val="single" w:sz="4" w:space="0" w:color="auto"/>
              <w:left w:val="single" w:sz="4" w:space="0" w:color="auto"/>
              <w:bottom w:val="single" w:sz="4" w:space="0" w:color="auto"/>
              <w:right w:val="single" w:sz="4" w:space="0" w:color="auto"/>
            </w:tcBorders>
            <w:vAlign w:val="center"/>
          </w:tcPr>
          <w:p w14:paraId="255E2867"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 xml:space="preserve">. </w:t>
            </w:r>
          </w:p>
        </w:tc>
        <w:tc>
          <w:tcPr>
            <w:tcW w:w="14913" w:type="dxa"/>
            <w:gridSpan w:val="10"/>
            <w:tcBorders>
              <w:top w:val="single" w:sz="4" w:space="0" w:color="auto"/>
              <w:left w:val="single" w:sz="4" w:space="0" w:color="auto"/>
              <w:bottom w:val="single" w:sz="4" w:space="0" w:color="auto"/>
              <w:right w:val="single" w:sz="4" w:space="0" w:color="auto"/>
            </w:tcBorders>
            <w:vAlign w:val="center"/>
          </w:tcPr>
          <w:p w14:paraId="2840C2F3" w14:textId="77777777" w:rsidR="00B368AC" w:rsidRPr="000F35C4" w:rsidRDefault="00B368AC" w:rsidP="005C2F77">
            <w:pPr>
              <w:pStyle w:val="Betarp1"/>
              <w:rPr>
                <w:rFonts w:ascii="Times New Roman" w:hAnsi="Times New Roman"/>
                <w:b/>
                <w:bCs/>
                <w:sz w:val="20"/>
                <w:szCs w:val="20"/>
              </w:rPr>
            </w:pPr>
            <w:r w:rsidRPr="000F35C4">
              <w:rPr>
                <w:rFonts w:ascii="Times New Roman" w:hAnsi="Times New Roman"/>
                <w:b/>
                <w:bCs/>
                <w:sz w:val="20"/>
                <w:szCs w:val="20"/>
              </w:rPr>
              <w:t>M</w:t>
            </w:r>
            <w:r>
              <w:rPr>
                <w:rFonts w:ascii="Times New Roman" w:hAnsi="Times New Roman"/>
                <w:b/>
                <w:bCs/>
                <w:sz w:val="20"/>
                <w:szCs w:val="20"/>
              </w:rPr>
              <w:t>ARŠKINIAI</w:t>
            </w:r>
            <w:r w:rsidRPr="000F35C4">
              <w:rPr>
                <w:rFonts w:ascii="Times New Roman" w:hAnsi="Times New Roman"/>
                <w:b/>
                <w:bCs/>
                <w:sz w:val="20"/>
                <w:szCs w:val="20"/>
              </w:rPr>
              <w:t xml:space="preserve"> </w:t>
            </w:r>
            <w:r>
              <w:rPr>
                <w:rFonts w:ascii="Times New Roman" w:hAnsi="Times New Roman"/>
                <w:b/>
                <w:bCs/>
                <w:sz w:val="20"/>
                <w:szCs w:val="20"/>
              </w:rPr>
              <w:t>PACIENTAMS</w:t>
            </w:r>
          </w:p>
        </w:tc>
      </w:tr>
      <w:tr w:rsidR="00B368AC" w:rsidRPr="00C36D12" w14:paraId="11676036"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6EEB9293"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.1.</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E630B29" w14:textId="77777777" w:rsidR="00B368AC" w:rsidRDefault="00B368AC" w:rsidP="005C2F77">
            <w:pPr>
              <w:snapToGrid w:val="0"/>
              <w:spacing w:after="0" w:line="240" w:lineRule="auto"/>
              <w:rPr>
                <w:b/>
                <w:bCs/>
                <w:sz w:val="20"/>
                <w:szCs w:val="20"/>
              </w:rPr>
            </w:pPr>
            <w:r>
              <w:rPr>
                <w:b/>
                <w:bCs/>
                <w:sz w:val="20"/>
                <w:szCs w:val="20"/>
              </w:rPr>
              <w:t>Marškiniai (pacientams)</w:t>
            </w:r>
          </w:p>
          <w:p w14:paraId="18B0042E" w14:textId="77777777" w:rsidR="00B368AC" w:rsidRDefault="00B368AC" w:rsidP="005C2F77">
            <w:pPr>
              <w:snapToGrid w:val="0"/>
              <w:spacing w:after="0" w:line="240" w:lineRule="auto"/>
              <w:rPr>
                <w:rFonts w:eastAsiaTheme="minorHAnsi"/>
                <w:sz w:val="20"/>
                <w:szCs w:val="20"/>
              </w:rPr>
            </w:pPr>
          </w:p>
          <w:p w14:paraId="339D1BD9" w14:textId="77777777" w:rsidR="00B368AC" w:rsidRDefault="00B368AC" w:rsidP="005C2F77">
            <w:pPr>
              <w:snapToGrid w:val="0"/>
              <w:spacing w:after="0" w:line="240" w:lineRule="auto"/>
              <w:rPr>
                <w:rFonts w:eastAsiaTheme="minorHAnsi"/>
                <w:sz w:val="20"/>
                <w:szCs w:val="20"/>
              </w:rPr>
            </w:pPr>
            <w:r>
              <w:rPr>
                <w:rFonts w:eastAsiaTheme="minorHAnsi"/>
                <w:noProof/>
                <w:sz w:val="20"/>
                <w:szCs w:val="20"/>
                <w:lang w:eastAsia="lt-LT"/>
              </w:rPr>
              <w:drawing>
                <wp:inline distT="0" distB="0" distL="0" distR="0" wp14:anchorId="52E11645" wp14:editId="202036B3">
                  <wp:extent cx="1046074" cy="1393848"/>
                  <wp:effectExtent l="0" t="0" r="1905" b="0"/>
                  <wp:docPr id="6" name="Paveikslėlis 20"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3868" cy="1404233"/>
                          </a:xfrm>
                          <a:prstGeom prst="rect">
                            <a:avLst/>
                          </a:prstGeom>
                          <a:noFill/>
                          <a:ln>
                            <a:noFill/>
                          </a:ln>
                        </pic:spPr>
                      </pic:pic>
                    </a:graphicData>
                  </a:graphic>
                </wp:inline>
              </w:drawing>
            </w:r>
          </w:p>
          <w:p w14:paraId="2D422415" w14:textId="77777777" w:rsidR="00B368AC" w:rsidRDefault="00B368AC" w:rsidP="005C2F77">
            <w:pPr>
              <w:snapToGrid w:val="0"/>
              <w:spacing w:after="0" w:line="240" w:lineRule="auto"/>
              <w:rPr>
                <w:rFonts w:eastAsiaTheme="minorHAnsi"/>
                <w:sz w:val="20"/>
                <w:szCs w:val="20"/>
              </w:rPr>
            </w:pPr>
          </w:p>
          <w:p w14:paraId="5D6F01B5" w14:textId="77777777" w:rsidR="00B368AC" w:rsidRPr="00A57D8D" w:rsidRDefault="00B368AC"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06A172EB" w14:textId="77777777" w:rsidR="00B368AC" w:rsidRPr="008C589D" w:rsidRDefault="00B368AC" w:rsidP="005C2F77">
            <w:pPr>
              <w:pStyle w:val="Betarp1"/>
              <w:jc w:val="both"/>
              <w:rPr>
                <w:rFonts w:ascii="Times New Roman" w:hAnsi="Times New Roman"/>
                <w:b/>
                <w:sz w:val="20"/>
                <w:szCs w:val="20"/>
              </w:rPr>
            </w:pPr>
            <w:r w:rsidRPr="008C589D">
              <w:rPr>
                <w:rFonts w:ascii="Times New Roman" w:hAnsi="Times New Roman"/>
                <w:b/>
                <w:sz w:val="20"/>
                <w:szCs w:val="20"/>
              </w:rPr>
              <w:t>Reikalavimai audiniui:</w:t>
            </w:r>
          </w:p>
          <w:p w14:paraId="79F8E949"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1</w:t>
            </w:r>
            <w:r w:rsidRPr="00873296">
              <w:rPr>
                <w:b/>
                <w:bCs/>
              </w:rPr>
              <w:t>. S</w:t>
            </w:r>
            <w:r w:rsidRPr="00873296">
              <w:rPr>
                <w:rFonts w:ascii="Times New Roman" w:hAnsi="Times New Roman"/>
                <w:b/>
                <w:bCs/>
                <w:sz w:val="20"/>
                <w:szCs w:val="20"/>
              </w:rPr>
              <w:t xml:space="preserve">udėtis - 50 % medvilnė, 50% poliesteris, </w:t>
            </w:r>
            <w:proofErr w:type="spellStart"/>
            <w:r w:rsidRPr="00873296">
              <w:rPr>
                <w:rFonts w:ascii="Times New Roman" w:hAnsi="Times New Roman"/>
                <w:b/>
                <w:bCs/>
                <w:sz w:val="20"/>
                <w:szCs w:val="20"/>
              </w:rPr>
              <w:t>ruoželinio</w:t>
            </w:r>
            <w:proofErr w:type="spellEnd"/>
            <w:r w:rsidRPr="00873296">
              <w:rPr>
                <w:rFonts w:ascii="Times New Roman" w:hAnsi="Times New Roman"/>
                <w:b/>
                <w:bCs/>
                <w:sz w:val="20"/>
                <w:szCs w:val="20"/>
              </w:rPr>
              <w:t xml:space="preserve"> pynimo.</w:t>
            </w:r>
          </w:p>
          <w:p w14:paraId="5D1A83F6"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2. Leistinas lyginamasis tankis ne mažiau kaip 145 g/m² </w:t>
            </w:r>
            <w:r w:rsidRPr="00873296">
              <w:rPr>
                <w:rFonts w:ascii="Times New Roman" w:eastAsia="Times New Roman" w:hAnsi="Times New Roman"/>
                <w:b/>
                <w:bCs/>
                <w:sz w:val="20"/>
                <w:szCs w:val="20"/>
              </w:rPr>
              <w:t>(± 5 g/m²</w:t>
            </w:r>
            <w:r w:rsidRPr="00873296">
              <w:rPr>
                <w:rFonts w:ascii="Times New Roman" w:eastAsia="Times New Roman" w:hAnsi="Times New Roman"/>
                <w:b/>
                <w:bCs/>
              </w:rPr>
              <w:t>).</w:t>
            </w:r>
          </w:p>
          <w:p w14:paraId="5D456AAD" w14:textId="416820F5"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3. Spalva – šviesi, gali būti marginta smulkiais raštais, snaigėmis, </w:t>
            </w:r>
            <w:r>
              <w:rPr>
                <w:rFonts w:ascii="Times New Roman" w:hAnsi="Times New Roman"/>
                <w:b/>
                <w:bCs/>
                <w:sz w:val="20"/>
                <w:szCs w:val="20"/>
              </w:rPr>
              <w:t xml:space="preserve">kartu su pasiūlymu </w:t>
            </w:r>
            <w:r w:rsidRPr="00873296">
              <w:rPr>
                <w:rFonts w:ascii="Times New Roman" w:hAnsi="Times New Roman"/>
                <w:b/>
                <w:bCs/>
                <w:sz w:val="20"/>
                <w:szCs w:val="20"/>
              </w:rPr>
              <w:t>būtina pateikti ≥ 5 spalvų (raštų) paletę.</w:t>
            </w:r>
            <w:r>
              <w:rPr>
                <w:rFonts w:ascii="Times New Roman" w:hAnsi="Times New Roman"/>
                <w:b/>
                <w:bCs/>
                <w:sz w:val="20"/>
                <w:szCs w:val="20"/>
              </w:rPr>
              <w:t xml:space="preserve"> </w:t>
            </w:r>
          </w:p>
          <w:p w14:paraId="4B1A67C8"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4. Audinys atsparus plovikliams, aktyvioms deguonies pagrindo dezinfekcijos priemonėms, naudojant šiluminę skalbinių dezinfekciją, kai skalbiniai nukenksminami juos skalbiant 95</w:t>
            </w:r>
            <w:r w:rsidRPr="00873296">
              <w:rPr>
                <w:rFonts w:ascii="Times New Roman" w:hAnsi="Times New Roman"/>
                <w:b/>
                <w:bCs/>
                <w:sz w:val="20"/>
                <w:szCs w:val="20"/>
              </w:rPr>
              <w:sym w:font="Symbol" w:char="F0B0"/>
            </w:r>
            <w:r w:rsidRPr="00873296">
              <w:rPr>
                <w:rFonts w:ascii="Times New Roman" w:hAnsi="Times New Roman"/>
                <w:b/>
                <w:bCs/>
                <w:sz w:val="20"/>
                <w:szCs w:val="20"/>
              </w:rPr>
              <w:t>C vandens temperatūroje.</w:t>
            </w:r>
          </w:p>
          <w:p w14:paraId="4F0C43F0"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5. Galimas balinimas ir džiovinimas džiovyklėje.</w:t>
            </w:r>
          </w:p>
          <w:p w14:paraId="44D807AD" w14:textId="77777777" w:rsidR="00B368AC" w:rsidRPr="0009324D" w:rsidRDefault="00B368AC" w:rsidP="005C2F77">
            <w:pPr>
              <w:pStyle w:val="Betarp1"/>
              <w:jc w:val="both"/>
              <w:rPr>
                <w:rFonts w:ascii="Times New Roman" w:hAnsi="Times New Roman"/>
                <w:sz w:val="20"/>
                <w:szCs w:val="20"/>
              </w:rPr>
            </w:pPr>
          </w:p>
          <w:p w14:paraId="2EAB5C2E" w14:textId="77777777" w:rsidR="00B368AC" w:rsidRPr="0009324D" w:rsidRDefault="00B368AC" w:rsidP="005C2F77">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7EFC0C80"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267888C2"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2. Kaklo iškirptė V formos.</w:t>
            </w:r>
          </w:p>
          <w:p w14:paraId="7923307F"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3. Marškinių ilgis 80 cm (± 10 cm).</w:t>
            </w:r>
          </w:p>
          <w:p w14:paraId="560876EA" w14:textId="77777777" w:rsidR="00B368AC" w:rsidRDefault="00B368AC" w:rsidP="005C2F77">
            <w:pPr>
              <w:pStyle w:val="Betarp1"/>
              <w:jc w:val="both"/>
              <w:rPr>
                <w:rFonts w:ascii="Times New Roman" w:hAnsi="Times New Roman"/>
                <w:sz w:val="20"/>
                <w:szCs w:val="20"/>
              </w:rPr>
            </w:pPr>
            <w:r w:rsidRPr="0009324D">
              <w:rPr>
                <w:rFonts w:ascii="Times New Roman" w:hAnsi="Times New Roman"/>
                <w:sz w:val="20"/>
                <w:szCs w:val="20"/>
              </w:rPr>
              <w:lastRenderedPageBreak/>
              <w:t xml:space="preserve">4. </w:t>
            </w:r>
            <w:r w:rsidRPr="00EC2FEA">
              <w:rPr>
                <w:rFonts w:ascii="Times New Roman" w:hAnsi="Times New Roman"/>
                <w:sz w:val="20"/>
                <w:szCs w:val="20"/>
              </w:rPr>
              <w:t xml:space="preserve">Dydžiai: nuo XS iki 4XL. </w:t>
            </w:r>
          </w:p>
          <w:p w14:paraId="1DC6D5BD" w14:textId="7D7D1E81" w:rsidR="00B368AC" w:rsidRDefault="00B368AC" w:rsidP="005C2F77">
            <w:pPr>
              <w:pStyle w:val="Betarp1"/>
              <w:jc w:val="both"/>
              <w:rPr>
                <w:rFonts w:ascii="Times New Roman" w:hAnsi="Times New Roman"/>
                <w:b/>
                <w:sz w:val="20"/>
                <w:szCs w:val="20"/>
              </w:rPr>
            </w:pPr>
            <w:r>
              <w:rPr>
                <w:rFonts w:ascii="Times New Roman" w:hAnsi="Times New Roman"/>
                <w:sz w:val="20"/>
                <w:szCs w:val="20"/>
              </w:rPr>
              <w:t>5.</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Pr="0009324D">
              <w:rPr>
                <w:rFonts w:ascii="Times New Roman" w:hAnsi="Times New Roman"/>
                <w:sz w:val="20"/>
                <w:szCs w:val="20"/>
              </w:rPr>
              <w:t>vandens temperatūroje</w:t>
            </w:r>
            <w:r w:rsidRPr="00EC2FEA">
              <w:rPr>
                <w:rFonts w:ascii="Times New Roman" w:hAnsi="Times New Roman"/>
                <w:sz w:val="20"/>
                <w:szCs w:val="20"/>
              </w:rPr>
              <w:t>. Etiketė austinė arba pagaminta pagal lygiavertę 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70026842" w14:textId="77777777" w:rsidR="00B368AC"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669973" w14:textId="77777777" w:rsidR="00B368AC" w:rsidRPr="008C589D" w:rsidRDefault="00B368AC"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1992CB" w14:textId="77777777" w:rsidR="00B368AC" w:rsidRPr="008C589D" w:rsidRDefault="00B368AC"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212A32" w14:textId="77777777" w:rsidR="00B368AC" w:rsidRPr="008C589D" w:rsidRDefault="00B368AC"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C9FB3" w14:textId="77777777" w:rsidR="00B368AC" w:rsidRPr="008C589D" w:rsidRDefault="00B368AC" w:rsidP="009C6D69">
            <w:pPr>
              <w:pStyle w:val="Betarp1"/>
              <w:jc w:val="center"/>
              <w:rPr>
                <w:rFonts w:ascii="Times New Roman" w:hAnsi="Times New Roman"/>
                <w:sz w:val="20"/>
                <w:szCs w:val="20"/>
              </w:rPr>
            </w:pPr>
          </w:p>
        </w:tc>
      </w:tr>
      <w:tr w:rsidR="00B368AC" w:rsidRPr="00C36D12" w14:paraId="1741C9FD"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45E2A459" w14:textId="77777777" w:rsidR="00B368AC" w:rsidRDefault="0093420C" w:rsidP="005C2F77">
            <w:pPr>
              <w:snapToGrid w:val="0"/>
              <w:spacing w:after="0" w:line="240" w:lineRule="auto"/>
              <w:jc w:val="center"/>
              <w:rPr>
                <w:b/>
                <w:bCs/>
                <w:sz w:val="20"/>
                <w:szCs w:val="20"/>
              </w:rPr>
            </w:pPr>
            <w:r>
              <w:rPr>
                <w:b/>
                <w:bCs/>
                <w:sz w:val="20"/>
                <w:szCs w:val="20"/>
              </w:rPr>
              <w:t>5</w:t>
            </w:r>
            <w:r w:rsidR="00B368AC">
              <w:rPr>
                <w:b/>
                <w:bCs/>
                <w:sz w:val="20"/>
                <w:szCs w:val="20"/>
              </w:rPr>
              <w:t>.2.</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2C7D508" w14:textId="77777777" w:rsidR="00B368AC" w:rsidRDefault="00B368AC" w:rsidP="005C2F77">
            <w:pPr>
              <w:snapToGrid w:val="0"/>
              <w:spacing w:after="0" w:line="240" w:lineRule="auto"/>
              <w:rPr>
                <w:b/>
                <w:bCs/>
                <w:sz w:val="20"/>
                <w:szCs w:val="20"/>
              </w:rPr>
            </w:pPr>
            <w:r>
              <w:rPr>
                <w:b/>
                <w:bCs/>
                <w:sz w:val="20"/>
                <w:szCs w:val="20"/>
              </w:rPr>
              <w:t xml:space="preserve">Marškiniai su </w:t>
            </w:r>
            <w:proofErr w:type="spellStart"/>
            <w:r>
              <w:rPr>
                <w:b/>
                <w:bCs/>
                <w:sz w:val="20"/>
                <w:szCs w:val="20"/>
              </w:rPr>
              <w:t>spaudėmis</w:t>
            </w:r>
            <w:proofErr w:type="spellEnd"/>
            <w:r>
              <w:rPr>
                <w:b/>
                <w:bCs/>
                <w:sz w:val="20"/>
                <w:szCs w:val="20"/>
              </w:rPr>
              <w:t xml:space="preserve"> (pacientams)</w:t>
            </w:r>
          </w:p>
          <w:p w14:paraId="6744608E" w14:textId="77777777" w:rsidR="00B368AC" w:rsidRDefault="00B368AC" w:rsidP="005C2F77">
            <w:pPr>
              <w:snapToGrid w:val="0"/>
              <w:spacing w:after="0" w:line="240" w:lineRule="auto"/>
              <w:rPr>
                <w:b/>
                <w:bCs/>
                <w:sz w:val="20"/>
                <w:szCs w:val="20"/>
              </w:rPr>
            </w:pPr>
          </w:p>
          <w:p w14:paraId="453920D2" w14:textId="77777777" w:rsidR="00B368AC" w:rsidRDefault="00B368AC" w:rsidP="005C2F77">
            <w:pPr>
              <w:snapToGrid w:val="0"/>
              <w:spacing w:after="0" w:line="240" w:lineRule="auto"/>
              <w:rPr>
                <w:b/>
                <w:bCs/>
                <w:sz w:val="20"/>
                <w:szCs w:val="20"/>
              </w:rPr>
            </w:pPr>
          </w:p>
          <w:p w14:paraId="3BACEE15" w14:textId="77777777" w:rsidR="00B368AC" w:rsidRDefault="00B368AC" w:rsidP="005C2F77">
            <w:pPr>
              <w:snapToGrid w:val="0"/>
              <w:spacing w:after="0" w:line="240" w:lineRule="auto"/>
              <w:rPr>
                <w:b/>
                <w:bCs/>
                <w:sz w:val="20"/>
                <w:szCs w:val="20"/>
              </w:rPr>
            </w:pPr>
          </w:p>
          <w:p w14:paraId="743674A4" w14:textId="77777777" w:rsidR="00B368AC" w:rsidRDefault="00B368AC" w:rsidP="005C2F77">
            <w:pPr>
              <w:snapToGrid w:val="0"/>
              <w:spacing w:after="0" w:line="240" w:lineRule="auto"/>
              <w:rPr>
                <w:b/>
                <w:bCs/>
                <w:sz w:val="20"/>
                <w:szCs w:val="20"/>
              </w:rPr>
            </w:pPr>
          </w:p>
          <w:p w14:paraId="6825AFB0" w14:textId="77777777" w:rsidR="00B368AC" w:rsidRDefault="00B368AC" w:rsidP="005C2F77">
            <w:pPr>
              <w:pStyle w:val="Betarp1"/>
              <w:jc w:val="both"/>
              <w:rPr>
                <w:rFonts w:ascii="Times New Roman" w:eastAsiaTheme="minorHAnsi" w:hAnsi="Times New Roman"/>
                <w:sz w:val="20"/>
                <w:szCs w:val="20"/>
              </w:rPr>
            </w:pPr>
            <w:r>
              <w:rPr>
                <w:rFonts w:ascii="Times New Roman" w:eastAsiaTheme="minorHAnsi" w:hAnsi="Times New Roman"/>
                <w:noProof/>
                <w:sz w:val="20"/>
                <w:szCs w:val="20"/>
                <w:lang w:eastAsia="lt-LT"/>
              </w:rPr>
              <w:drawing>
                <wp:inline distT="0" distB="0" distL="0" distR="0" wp14:anchorId="0EDF3E82" wp14:editId="256DADA9">
                  <wp:extent cx="1046074" cy="1393848"/>
                  <wp:effectExtent l="0" t="0" r="1905" b="0"/>
                  <wp:docPr id="7" name="Paveikslėlis 25"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3868" cy="1404233"/>
                          </a:xfrm>
                          <a:prstGeom prst="rect">
                            <a:avLst/>
                          </a:prstGeom>
                          <a:noFill/>
                          <a:ln>
                            <a:noFill/>
                          </a:ln>
                        </pic:spPr>
                      </pic:pic>
                    </a:graphicData>
                  </a:graphic>
                </wp:inline>
              </w:drawing>
            </w:r>
          </w:p>
          <w:p w14:paraId="08D1D360" w14:textId="77777777" w:rsidR="00B368AC" w:rsidRDefault="00B368AC" w:rsidP="005C2F77">
            <w:pPr>
              <w:snapToGrid w:val="0"/>
              <w:spacing w:after="0" w:line="240" w:lineRule="auto"/>
              <w:rPr>
                <w:rFonts w:eastAsiaTheme="minorHAnsi"/>
                <w:b/>
                <w:bCs/>
                <w:sz w:val="20"/>
                <w:szCs w:val="20"/>
              </w:rPr>
            </w:pPr>
          </w:p>
          <w:p w14:paraId="74A6B495" w14:textId="77777777" w:rsidR="00B368AC" w:rsidRPr="00A57D8D" w:rsidRDefault="00B368AC"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F4326F9" w14:textId="4F9A1060" w:rsidR="00A538D9" w:rsidRDefault="00A538D9" w:rsidP="00A538D9">
            <w:pPr>
              <w:pStyle w:val="Betarp1"/>
              <w:jc w:val="both"/>
              <w:rPr>
                <w:rFonts w:ascii="Times New Roman" w:hAnsi="Times New Roman"/>
                <w:b/>
                <w:bCs/>
                <w:sz w:val="20"/>
                <w:szCs w:val="20"/>
              </w:rPr>
            </w:pPr>
            <w:r>
              <w:rPr>
                <w:rFonts w:ascii="Times New Roman" w:hAnsi="Times New Roman"/>
                <w:b/>
                <w:bCs/>
                <w:sz w:val="20"/>
                <w:szCs w:val="20"/>
              </w:rPr>
              <w:t>Reikalavimai audiniui:</w:t>
            </w:r>
          </w:p>
          <w:p w14:paraId="2DDBC08E" w14:textId="6B84587A"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1</w:t>
            </w:r>
            <w:r w:rsidRPr="00873296">
              <w:rPr>
                <w:b/>
                <w:bCs/>
              </w:rPr>
              <w:t>. S</w:t>
            </w:r>
            <w:r w:rsidRPr="00873296">
              <w:rPr>
                <w:rFonts w:ascii="Times New Roman" w:hAnsi="Times New Roman"/>
                <w:b/>
                <w:bCs/>
                <w:sz w:val="20"/>
                <w:szCs w:val="20"/>
              </w:rPr>
              <w:t xml:space="preserve">udėtis - 50 % medvilnė, 50% poliesteris, </w:t>
            </w:r>
            <w:proofErr w:type="spellStart"/>
            <w:r w:rsidRPr="00873296">
              <w:rPr>
                <w:rFonts w:ascii="Times New Roman" w:hAnsi="Times New Roman"/>
                <w:b/>
                <w:bCs/>
                <w:sz w:val="20"/>
                <w:szCs w:val="20"/>
              </w:rPr>
              <w:t>ruoželinio</w:t>
            </w:r>
            <w:proofErr w:type="spellEnd"/>
            <w:r w:rsidRPr="00873296">
              <w:rPr>
                <w:rFonts w:ascii="Times New Roman" w:hAnsi="Times New Roman"/>
                <w:b/>
                <w:bCs/>
                <w:sz w:val="20"/>
                <w:szCs w:val="20"/>
              </w:rPr>
              <w:t xml:space="preserve"> pynimo.</w:t>
            </w:r>
          </w:p>
          <w:p w14:paraId="6276E2C6"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2. Leistinas lyginamasis tankis ne mažiau kaip 145 g/m² </w:t>
            </w:r>
            <w:r w:rsidRPr="00873296">
              <w:rPr>
                <w:rFonts w:ascii="Times New Roman" w:eastAsia="Times New Roman" w:hAnsi="Times New Roman"/>
                <w:b/>
                <w:bCs/>
                <w:sz w:val="20"/>
                <w:szCs w:val="20"/>
              </w:rPr>
              <w:t>(± 5 g/m²</w:t>
            </w:r>
            <w:r w:rsidRPr="00873296">
              <w:rPr>
                <w:rFonts w:ascii="Times New Roman" w:eastAsia="Times New Roman" w:hAnsi="Times New Roman"/>
                <w:b/>
                <w:bCs/>
              </w:rPr>
              <w:t>).</w:t>
            </w:r>
          </w:p>
          <w:p w14:paraId="05E6A1F2"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3. Spalva – šviesi, gali būti marginta smulkiais raštais, snaigėmis, </w:t>
            </w:r>
            <w:r>
              <w:rPr>
                <w:rFonts w:ascii="Times New Roman" w:hAnsi="Times New Roman"/>
                <w:b/>
                <w:bCs/>
                <w:sz w:val="20"/>
                <w:szCs w:val="20"/>
              </w:rPr>
              <w:t xml:space="preserve">kartu su pasiūlymu </w:t>
            </w:r>
            <w:r w:rsidRPr="00873296">
              <w:rPr>
                <w:rFonts w:ascii="Times New Roman" w:hAnsi="Times New Roman"/>
                <w:b/>
                <w:bCs/>
                <w:sz w:val="20"/>
                <w:szCs w:val="20"/>
              </w:rPr>
              <w:t>būtina pateikti ≥ 5 spalvų (raštų) paletę.</w:t>
            </w:r>
            <w:r>
              <w:rPr>
                <w:rFonts w:ascii="Times New Roman" w:hAnsi="Times New Roman"/>
                <w:b/>
                <w:bCs/>
                <w:sz w:val="20"/>
                <w:szCs w:val="20"/>
              </w:rPr>
              <w:t xml:space="preserve"> </w:t>
            </w:r>
          </w:p>
          <w:p w14:paraId="7BDF767C"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4. Audinys atsparus plovikliams, aktyvioms deguonies pagrindo dezinfekcijos priemonėms, naudojant šiluminę skalbinių dezinfekciją, kai skalbiniai nukenksminami juos skalbiant 95</w:t>
            </w:r>
            <w:r w:rsidRPr="00873296">
              <w:rPr>
                <w:rFonts w:ascii="Times New Roman" w:hAnsi="Times New Roman"/>
                <w:b/>
                <w:bCs/>
                <w:sz w:val="20"/>
                <w:szCs w:val="20"/>
              </w:rPr>
              <w:sym w:font="Symbol" w:char="F0B0"/>
            </w:r>
            <w:r w:rsidRPr="00873296">
              <w:rPr>
                <w:rFonts w:ascii="Times New Roman" w:hAnsi="Times New Roman"/>
                <w:b/>
                <w:bCs/>
                <w:sz w:val="20"/>
                <w:szCs w:val="20"/>
              </w:rPr>
              <w:t>C vandens temperatūroje.</w:t>
            </w:r>
          </w:p>
          <w:p w14:paraId="46D16E61"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5. Galimas balinimas ir džiovinimas džiovyklėje.</w:t>
            </w:r>
          </w:p>
          <w:p w14:paraId="7148B6B0" w14:textId="77777777" w:rsidR="00B368AC" w:rsidRPr="0009324D" w:rsidRDefault="00B368AC" w:rsidP="005C2F77">
            <w:pPr>
              <w:pStyle w:val="Betarp1"/>
              <w:jc w:val="both"/>
              <w:rPr>
                <w:rFonts w:ascii="Times New Roman" w:hAnsi="Times New Roman"/>
                <w:sz w:val="20"/>
                <w:szCs w:val="20"/>
              </w:rPr>
            </w:pPr>
          </w:p>
          <w:p w14:paraId="0D9583D6" w14:textId="77777777" w:rsidR="00B368AC" w:rsidRPr="0009324D" w:rsidRDefault="00B368AC" w:rsidP="005C2F77">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3BEF72FF"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6C1B7AB3" w14:textId="77777777" w:rsidR="00B368AC" w:rsidRPr="0009324D" w:rsidRDefault="005E0CA6" w:rsidP="005C2F77">
            <w:pPr>
              <w:pStyle w:val="Betarp1"/>
              <w:jc w:val="both"/>
              <w:rPr>
                <w:rFonts w:ascii="Times New Roman" w:hAnsi="Times New Roman"/>
                <w:sz w:val="20"/>
                <w:szCs w:val="20"/>
              </w:rPr>
            </w:pPr>
            <w:r>
              <w:rPr>
                <w:rFonts w:ascii="Times New Roman" w:hAnsi="Times New Roman"/>
                <w:sz w:val="20"/>
                <w:szCs w:val="20"/>
              </w:rPr>
              <w:t>2. Kaklo iškirptė V</w:t>
            </w:r>
            <w:r w:rsidR="00B368AC" w:rsidRPr="0009324D">
              <w:rPr>
                <w:rFonts w:ascii="Times New Roman" w:hAnsi="Times New Roman"/>
                <w:sz w:val="20"/>
                <w:szCs w:val="20"/>
              </w:rPr>
              <w:t xml:space="preserve"> formos.</w:t>
            </w:r>
          </w:p>
          <w:p w14:paraId="753F0B9A" w14:textId="12E2DDBF" w:rsidR="00B368AC" w:rsidRPr="0009324D" w:rsidRDefault="005E0CA6" w:rsidP="005C2F77">
            <w:pPr>
              <w:pStyle w:val="Betarp1"/>
              <w:jc w:val="both"/>
              <w:rPr>
                <w:rFonts w:ascii="Times New Roman" w:hAnsi="Times New Roman"/>
                <w:sz w:val="20"/>
                <w:szCs w:val="20"/>
              </w:rPr>
            </w:pPr>
            <w:r>
              <w:rPr>
                <w:rFonts w:ascii="Times New Roman" w:hAnsi="Times New Roman"/>
                <w:sz w:val="20"/>
                <w:szCs w:val="20"/>
              </w:rPr>
              <w:t xml:space="preserve">3. </w:t>
            </w:r>
            <w:r w:rsidR="00E458F4">
              <w:rPr>
                <w:rFonts w:ascii="Times New Roman" w:hAnsi="Times New Roman"/>
                <w:sz w:val="20"/>
                <w:szCs w:val="20"/>
              </w:rPr>
              <w:t xml:space="preserve">Paslėptas susegimas </w:t>
            </w:r>
            <w:proofErr w:type="spellStart"/>
            <w:r w:rsidR="00E458F4">
              <w:rPr>
                <w:rFonts w:ascii="Times New Roman" w:hAnsi="Times New Roman"/>
                <w:sz w:val="20"/>
                <w:szCs w:val="20"/>
              </w:rPr>
              <w:t>spaudėmis</w:t>
            </w:r>
            <w:proofErr w:type="spellEnd"/>
            <w:r w:rsidR="00E458F4">
              <w:rPr>
                <w:rFonts w:ascii="Times New Roman" w:hAnsi="Times New Roman"/>
                <w:sz w:val="20"/>
                <w:szCs w:val="20"/>
              </w:rPr>
              <w:t xml:space="preserve">. </w:t>
            </w:r>
            <w:r>
              <w:rPr>
                <w:rFonts w:ascii="Times New Roman" w:hAnsi="Times New Roman"/>
                <w:sz w:val="20"/>
                <w:szCs w:val="20"/>
              </w:rPr>
              <w:t>Susegama</w:t>
            </w:r>
            <w:r w:rsidR="00B368AC" w:rsidRPr="0009324D">
              <w:rPr>
                <w:rFonts w:ascii="Times New Roman" w:hAnsi="Times New Roman"/>
                <w:sz w:val="20"/>
                <w:szCs w:val="20"/>
              </w:rPr>
              <w:t xml:space="preserve"> </w:t>
            </w:r>
            <w:proofErr w:type="spellStart"/>
            <w:r w:rsidR="00B368AC" w:rsidRPr="0009324D">
              <w:rPr>
                <w:rFonts w:ascii="Times New Roman" w:hAnsi="Times New Roman"/>
                <w:sz w:val="20"/>
                <w:szCs w:val="20"/>
              </w:rPr>
              <w:t>spaudėmis</w:t>
            </w:r>
            <w:proofErr w:type="spellEnd"/>
            <w:r>
              <w:rPr>
                <w:rFonts w:ascii="Times New Roman" w:hAnsi="Times New Roman"/>
                <w:sz w:val="20"/>
                <w:szCs w:val="20"/>
              </w:rPr>
              <w:t xml:space="preserve"> (trys </w:t>
            </w:r>
            <w:proofErr w:type="spellStart"/>
            <w:r>
              <w:rPr>
                <w:rFonts w:ascii="Times New Roman" w:hAnsi="Times New Roman"/>
                <w:sz w:val="20"/>
                <w:szCs w:val="20"/>
              </w:rPr>
              <w:t>spaudės</w:t>
            </w:r>
            <w:proofErr w:type="spellEnd"/>
            <w:r>
              <w:rPr>
                <w:rFonts w:ascii="Times New Roman" w:hAnsi="Times New Roman"/>
                <w:sz w:val="20"/>
                <w:szCs w:val="20"/>
              </w:rPr>
              <w:t xml:space="preserve">) per vidurį. </w:t>
            </w:r>
            <w:r w:rsidR="00B368AC" w:rsidRPr="000454E2">
              <w:rPr>
                <w:rFonts w:ascii="Times New Roman" w:hAnsi="Times New Roman"/>
                <w:sz w:val="20"/>
                <w:szCs w:val="20"/>
              </w:rPr>
              <w:t xml:space="preserve">Spaudės nerūdijančios, atsparios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00B368AC" w:rsidRPr="000454E2">
              <w:rPr>
                <w:rFonts w:ascii="Times New Roman" w:hAnsi="Times New Roman"/>
                <w:sz w:val="20"/>
                <w:szCs w:val="20"/>
              </w:rPr>
              <w:t>vandens temperatūroje.</w:t>
            </w:r>
          </w:p>
          <w:p w14:paraId="0EAD066A" w14:textId="77777777" w:rsidR="00B368AC" w:rsidRPr="0009324D" w:rsidRDefault="00B368AC" w:rsidP="005C2F77">
            <w:pPr>
              <w:pStyle w:val="Betarp1"/>
              <w:jc w:val="both"/>
              <w:rPr>
                <w:rFonts w:ascii="Times New Roman" w:hAnsi="Times New Roman"/>
                <w:sz w:val="20"/>
                <w:szCs w:val="20"/>
              </w:rPr>
            </w:pPr>
            <w:r w:rsidRPr="0009324D">
              <w:rPr>
                <w:rFonts w:ascii="Times New Roman" w:hAnsi="Times New Roman"/>
                <w:sz w:val="20"/>
                <w:szCs w:val="20"/>
              </w:rPr>
              <w:t>4. Marškinių ilgis 80 cm (± 10 cm).</w:t>
            </w:r>
          </w:p>
          <w:p w14:paraId="1EDBC08A" w14:textId="77777777" w:rsidR="00B368AC" w:rsidRDefault="00B368AC" w:rsidP="005C2F77">
            <w:pPr>
              <w:pStyle w:val="Betarp1"/>
              <w:jc w:val="both"/>
              <w:rPr>
                <w:rFonts w:ascii="Times New Roman" w:hAnsi="Times New Roman"/>
                <w:sz w:val="20"/>
                <w:szCs w:val="20"/>
              </w:rPr>
            </w:pPr>
            <w:r w:rsidRPr="0009324D">
              <w:rPr>
                <w:rFonts w:ascii="Times New Roman" w:hAnsi="Times New Roman"/>
                <w:sz w:val="20"/>
                <w:szCs w:val="20"/>
              </w:rPr>
              <w:t xml:space="preserve">5. </w:t>
            </w:r>
            <w:r w:rsidRPr="00EC2FEA">
              <w:rPr>
                <w:rFonts w:ascii="Times New Roman" w:hAnsi="Times New Roman"/>
                <w:sz w:val="20"/>
                <w:szCs w:val="20"/>
              </w:rPr>
              <w:t xml:space="preserve">Dydžiai: nuo XS iki 4XL. </w:t>
            </w:r>
          </w:p>
          <w:p w14:paraId="6F76322A" w14:textId="0B4D473C" w:rsidR="00B368AC" w:rsidRPr="008C589D" w:rsidRDefault="00B368AC" w:rsidP="005C2F77">
            <w:pPr>
              <w:pStyle w:val="Betarp1"/>
              <w:jc w:val="both"/>
              <w:rPr>
                <w:rFonts w:ascii="Times New Roman" w:hAnsi="Times New Roman"/>
                <w:b/>
                <w:sz w:val="20"/>
                <w:szCs w:val="20"/>
              </w:rPr>
            </w:pPr>
            <w:r>
              <w:rPr>
                <w:rFonts w:ascii="Times New Roman" w:hAnsi="Times New Roman"/>
                <w:sz w:val="20"/>
                <w:szCs w:val="20"/>
              </w:rPr>
              <w:t>6.</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Pr="0009324D">
              <w:rPr>
                <w:rFonts w:ascii="Times New Roman" w:hAnsi="Times New Roman"/>
                <w:sz w:val="20"/>
                <w:szCs w:val="20"/>
              </w:rPr>
              <w:t>vandens temperatūroje</w:t>
            </w:r>
            <w:r w:rsidRPr="00EC2FEA">
              <w:rPr>
                <w:rFonts w:ascii="Times New Roman" w:hAnsi="Times New Roman"/>
                <w:sz w:val="20"/>
                <w:szCs w:val="20"/>
              </w:rPr>
              <w:t xml:space="preserve">. Etiketė austinė arba pagaminta pagal lygiavertę </w:t>
            </w:r>
            <w:r w:rsidRPr="00EC2FEA">
              <w:rPr>
                <w:rFonts w:ascii="Times New Roman" w:hAnsi="Times New Roman"/>
                <w:sz w:val="20"/>
                <w:szCs w:val="20"/>
              </w:rPr>
              <w:lastRenderedPageBreak/>
              <w:t>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246F72C4" w14:textId="77777777" w:rsidR="00B368AC" w:rsidRDefault="00D33AD4" w:rsidP="005C2F77">
            <w:pPr>
              <w:pStyle w:val="Betarp1"/>
              <w:jc w:val="center"/>
              <w:rPr>
                <w:rFonts w:ascii="Times New Roman" w:hAnsi="Times New Roman"/>
                <w:sz w:val="20"/>
                <w:szCs w:val="20"/>
              </w:rPr>
            </w:pPr>
            <w:r>
              <w:rPr>
                <w:rFonts w:ascii="Times New Roman" w:hAnsi="Times New Roman"/>
                <w:sz w:val="20"/>
                <w:szCs w:val="20"/>
              </w:rPr>
              <w:lastRenderedPageBreak/>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928645" w14:textId="77777777" w:rsidR="00B368AC" w:rsidRPr="008C589D" w:rsidRDefault="00B368AC"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5E055" w14:textId="77777777" w:rsidR="00B368AC" w:rsidRPr="008C589D" w:rsidRDefault="00B368AC"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EBD97E" w14:textId="77777777" w:rsidR="00B368AC" w:rsidRPr="008C589D" w:rsidRDefault="00B368AC"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3B4F4" w14:textId="77777777" w:rsidR="00B368AC" w:rsidRPr="008C589D" w:rsidRDefault="00B368AC" w:rsidP="009C6D69">
            <w:pPr>
              <w:pStyle w:val="Betarp1"/>
              <w:jc w:val="center"/>
              <w:rPr>
                <w:rFonts w:ascii="Times New Roman" w:hAnsi="Times New Roman"/>
                <w:sz w:val="20"/>
                <w:szCs w:val="20"/>
              </w:rPr>
            </w:pPr>
          </w:p>
        </w:tc>
      </w:tr>
      <w:tr w:rsidR="00C36FA0" w:rsidRPr="00C36D12" w14:paraId="0AB15E39"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51EE9E1D" w14:textId="77777777" w:rsidR="00C36FA0" w:rsidRDefault="0093420C" w:rsidP="005C2F77">
            <w:pPr>
              <w:snapToGrid w:val="0"/>
              <w:spacing w:after="0" w:line="240" w:lineRule="auto"/>
              <w:jc w:val="center"/>
              <w:rPr>
                <w:b/>
                <w:bCs/>
                <w:sz w:val="20"/>
                <w:szCs w:val="20"/>
              </w:rPr>
            </w:pPr>
            <w:r>
              <w:rPr>
                <w:b/>
                <w:bCs/>
                <w:sz w:val="20"/>
                <w:szCs w:val="20"/>
              </w:rPr>
              <w:t>5</w:t>
            </w:r>
            <w:r w:rsidR="00C36FA0">
              <w:rPr>
                <w:b/>
                <w:bCs/>
                <w:sz w:val="20"/>
                <w:szCs w:val="20"/>
              </w:rPr>
              <w:t>.3</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A34A902" w14:textId="2CBF81FE" w:rsidR="00C36FA0" w:rsidRDefault="00C36FA0" w:rsidP="005C2F77">
            <w:pPr>
              <w:snapToGrid w:val="0"/>
              <w:spacing w:after="0" w:line="240" w:lineRule="auto"/>
              <w:rPr>
                <w:b/>
                <w:bCs/>
                <w:sz w:val="20"/>
                <w:szCs w:val="20"/>
              </w:rPr>
            </w:pPr>
            <w:r>
              <w:rPr>
                <w:b/>
                <w:bCs/>
                <w:sz w:val="20"/>
                <w:szCs w:val="20"/>
              </w:rPr>
              <w:t xml:space="preserve">Marškiniai su </w:t>
            </w:r>
            <w:r w:rsidR="00A629BE">
              <w:rPr>
                <w:b/>
                <w:bCs/>
                <w:sz w:val="20"/>
                <w:szCs w:val="20"/>
              </w:rPr>
              <w:t xml:space="preserve"> raišteliais</w:t>
            </w:r>
          </w:p>
          <w:p w14:paraId="61448FD6" w14:textId="77777777" w:rsidR="00C36FA0" w:rsidRDefault="00C36FA0" w:rsidP="005C2F77">
            <w:pPr>
              <w:snapToGrid w:val="0"/>
              <w:spacing w:after="0" w:line="240" w:lineRule="auto"/>
              <w:rPr>
                <w:b/>
                <w:bCs/>
                <w:sz w:val="20"/>
                <w:szCs w:val="20"/>
              </w:rPr>
            </w:pPr>
          </w:p>
          <w:p w14:paraId="1E4EE3FA" w14:textId="77777777" w:rsidR="00C36FA0" w:rsidRDefault="00C36FA0" w:rsidP="005C2F77">
            <w:pPr>
              <w:snapToGrid w:val="0"/>
              <w:spacing w:after="0" w:line="240" w:lineRule="auto"/>
              <w:rPr>
                <w:b/>
                <w:bCs/>
                <w:sz w:val="20"/>
                <w:szCs w:val="20"/>
              </w:rPr>
            </w:pPr>
          </w:p>
          <w:p w14:paraId="538CC27D" w14:textId="77777777" w:rsidR="00C36FA0" w:rsidRDefault="00C36FA0" w:rsidP="005C2F77">
            <w:pPr>
              <w:snapToGrid w:val="0"/>
              <w:spacing w:after="0" w:line="240" w:lineRule="auto"/>
              <w:rPr>
                <w:b/>
                <w:bCs/>
                <w:sz w:val="20"/>
                <w:szCs w:val="20"/>
              </w:rPr>
            </w:pPr>
            <w:r>
              <w:rPr>
                <w:rFonts w:eastAsiaTheme="minorHAnsi"/>
                <w:noProof/>
                <w:sz w:val="20"/>
                <w:szCs w:val="20"/>
                <w:lang w:eastAsia="lt-LT"/>
              </w:rPr>
              <w:drawing>
                <wp:inline distT="0" distB="0" distL="0" distR="0" wp14:anchorId="7BABFB37" wp14:editId="0FD1707C">
                  <wp:extent cx="883450" cy="1177159"/>
                  <wp:effectExtent l="0" t="0" r="0" b="4445"/>
                  <wp:docPr id="1" name="Paveikslėlis 25" descr="C:\Users\iburneikiene\Desktop\Audinys su snaigė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iburneikiene\Desktop\Audinys su snaigėmi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468" cy="1182512"/>
                          </a:xfrm>
                          <a:prstGeom prst="rect">
                            <a:avLst/>
                          </a:prstGeom>
                          <a:noFill/>
                          <a:ln>
                            <a:noFill/>
                          </a:ln>
                        </pic:spPr>
                      </pic:pic>
                    </a:graphicData>
                  </a:graphic>
                </wp:inline>
              </w:drawing>
            </w:r>
          </w:p>
          <w:p w14:paraId="5A0E18FD" w14:textId="77777777" w:rsidR="00C36FA0" w:rsidRDefault="00C36FA0" w:rsidP="005C2F77">
            <w:pPr>
              <w:snapToGrid w:val="0"/>
              <w:spacing w:after="0" w:line="240" w:lineRule="auto"/>
              <w:rPr>
                <w:b/>
                <w:bCs/>
                <w:sz w:val="20"/>
                <w:szCs w:val="20"/>
              </w:rPr>
            </w:pPr>
          </w:p>
          <w:p w14:paraId="69E18B1B" w14:textId="77777777" w:rsidR="00C36FA0" w:rsidRDefault="00C36FA0" w:rsidP="005C2F77">
            <w:pPr>
              <w:snapToGrid w:val="0"/>
              <w:spacing w:after="0" w:line="240" w:lineRule="auto"/>
              <w:rPr>
                <w:b/>
                <w:bCs/>
                <w:sz w:val="20"/>
                <w:szCs w:val="20"/>
              </w:rPr>
            </w:pPr>
          </w:p>
          <w:p w14:paraId="0CA28BEA" w14:textId="77777777" w:rsidR="00C36FA0" w:rsidRDefault="00C36FA0" w:rsidP="005C2F77">
            <w:pPr>
              <w:snapToGrid w:val="0"/>
              <w:spacing w:after="0" w:line="240" w:lineRule="auto"/>
              <w:rPr>
                <w:b/>
                <w:bCs/>
                <w:sz w:val="20"/>
                <w:szCs w:val="20"/>
              </w:rPr>
            </w:pP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A4C1819" w14:textId="77777777" w:rsidR="00A538D9" w:rsidRDefault="00A538D9" w:rsidP="00A538D9">
            <w:pPr>
              <w:pStyle w:val="Betarp1"/>
              <w:jc w:val="both"/>
              <w:rPr>
                <w:rFonts w:ascii="Times New Roman" w:hAnsi="Times New Roman"/>
                <w:b/>
                <w:bCs/>
                <w:sz w:val="20"/>
                <w:szCs w:val="20"/>
              </w:rPr>
            </w:pPr>
            <w:r>
              <w:rPr>
                <w:rFonts w:ascii="Times New Roman" w:hAnsi="Times New Roman"/>
                <w:b/>
                <w:bCs/>
                <w:sz w:val="20"/>
                <w:szCs w:val="20"/>
              </w:rPr>
              <w:t>Reikalavimai audiniui:</w:t>
            </w:r>
          </w:p>
          <w:p w14:paraId="44454C80"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1</w:t>
            </w:r>
            <w:r w:rsidRPr="00873296">
              <w:rPr>
                <w:b/>
                <w:bCs/>
              </w:rPr>
              <w:t>. S</w:t>
            </w:r>
            <w:r w:rsidRPr="00873296">
              <w:rPr>
                <w:rFonts w:ascii="Times New Roman" w:hAnsi="Times New Roman"/>
                <w:b/>
                <w:bCs/>
                <w:sz w:val="20"/>
                <w:szCs w:val="20"/>
              </w:rPr>
              <w:t xml:space="preserve">udėtis - 50 % medvilnė, 50% poliesteris, </w:t>
            </w:r>
            <w:proofErr w:type="spellStart"/>
            <w:r w:rsidRPr="00873296">
              <w:rPr>
                <w:rFonts w:ascii="Times New Roman" w:hAnsi="Times New Roman"/>
                <w:b/>
                <w:bCs/>
                <w:sz w:val="20"/>
                <w:szCs w:val="20"/>
              </w:rPr>
              <w:t>ruoželinio</w:t>
            </w:r>
            <w:proofErr w:type="spellEnd"/>
            <w:r w:rsidRPr="00873296">
              <w:rPr>
                <w:rFonts w:ascii="Times New Roman" w:hAnsi="Times New Roman"/>
                <w:b/>
                <w:bCs/>
                <w:sz w:val="20"/>
                <w:szCs w:val="20"/>
              </w:rPr>
              <w:t xml:space="preserve"> pynimo.</w:t>
            </w:r>
          </w:p>
          <w:p w14:paraId="3194A70A"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2. Leistinas lyginamasis tankis ne mažiau kaip 145 g/m² </w:t>
            </w:r>
            <w:r w:rsidRPr="00873296">
              <w:rPr>
                <w:rFonts w:ascii="Times New Roman" w:eastAsia="Times New Roman" w:hAnsi="Times New Roman"/>
                <w:b/>
                <w:bCs/>
                <w:sz w:val="20"/>
                <w:szCs w:val="20"/>
              </w:rPr>
              <w:t>(± 5 g/m²</w:t>
            </w:r>
            <w:r w:rsidRPr="00873296">
              <w:rPr>
                <w:rFonts w:ascii="Times New Roman" w:eastAsia="Times New Roman" w:hAnsi="Times New Roman"/>
                <w:b/>
                <w:bCs/>
              </w:rPr>
              <w:t>).</w:t>
            </w:r>
          </w:p>
          <w:p w14:paraId="2ED8EA9F"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 xml:space="preserve">3. Spalva – šviesi, gali būti marginta smulkiais raštais, snaigėmis, </w:t>
            </w:r>
            <w:r>
              <w:rPr>
                <w:rFonts w:ascii="Times New Roman" w:hAnsi="Times New Roman"/>
                <w:b/>
                <w:bCs/>
                <w:sz w:val="20"/>
                <w:szCs w:val="20"/>
              </w:rPr>
              <w:t xml:space="preserve">kartu su pasiūlymu </w:t>
            </w:r>
            <w:r w:rsidRPr="00873296">
              <w:rPr>
                <w:rFonts w:ascii="Times New Roman" w:hAnsi="Times New Roman"/>
                <w:b/>
                <w:bCs/>
                <w:sz w:val="20"/>
                <w:szCs w:val="20"/>
              </w:rPr>
              <w:t>būtina pateikti ≥ 5 spalvų (raštų) paletę.</w:t>
            </w:r>
            <w:r>
              <w:rPr>
                <w:rFonts w:ascii="Times New Roman" w:hAnsi="Times New Roman"/>
                <w:b/>
                <w:bCs/>
                <w:sz w:val="20"/>
                <w:szCs w:val="20"/>
              </w:rPr>
              <w:t xml:space="preserve"> </w:t>
            </w:r>
          </w:p>
          <w:p w14:paraId="52ADB43F"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4. Audinys atsparus plovikliams, aktyvioms deguonies pagrindo dezinfekcijos priemonėms, naudojant šiluminę skalbinių dezinfekciją, kai skalbiniai nukenksminami juos skalbiant 95</w:t>
            </w:r>
            <w:r w:rsidRPr="00873296">
              <w:rPr>
                <w:rFonts w:ascii="Times New Roman" w:hAnsi="Times New Roman"/>
                <w:b/>
                <w:bCs/>
                <w:sz w:val="20"/>
                <w:szCs w:val="20"/>
              </w:rPr>
              <w:sym w:font="Symbol" w:char="F0B0"/>
            </w:r>
            <w:r w:rsidRPr="00873296">
              <w:rPr>
                <w:rFonts w:ascii="Times New Roman" w:hAnsi="Times New Roman"/>
                <w:b/>
                <w:bCs/>
                <w:sz w:val="20"/>
                <w:szCs w:val="20"/>
              </w:rPr>
              <w:t>C vandens temperatūroje.</w:t>
            </w:r>
          </w:p>
          <w:p w14:paraId="6CE8B099" w14:textId="77777777" w:rsidR="00A538D9" w:rsidRPr="00873296" w:rsidRDefault="00A538D9" w:rsidP="00A538D9">
            <w:pPr>
              <w:pStyle w:val="Betarp1"/>
              <w:jc w:val="both"/>
              <w:rPr>
                <w:rFonts w:ascii="Times New Roman" w:hAnsi="Times New Roman"/>
                <w:b/>
                <w:bCs/>
                <w:sz w:val="20"/>
                <w:szCs w:val="20"/>
              </w:rPr>
            </w:pPr>
            <w:r w:rsidRPr="00873296">
              <w:rPr>
                <w:rFonts w:ascii="Times New Roman" w:hAnsi="Times New Roman"/>
                <w:b/>
                <w:bCs/>
                <w:sz w:val="20"/>
                <w:szCs w:val="20"/>
              </w:rPr>
              <w:t>5. Galimas balinimas ir džiovinimas džiovyklėje.</w:t>
            </w:r>
          </w:p>
          <w:p w14:paraId="60D33CAA" w14:textId="77777777" w:rsidR="00A538D9" w:rsidRDefault="00A538D9" w:rsidP="00C36FA0">
            <w:pPr>
              <w:pStyle w:val="Betarp1"/>
              <w:jc w:val="both"/>
              <w:rPr>
                <w:rFonts w:ascii="Times New Roman" w:hAnsi="Times New Roman"/>
                <w:b/>
                <w:sz w:val="20"/>
                <w:szCs w:val="20"/>
              </w:rPr>
            </w:pPr>
          </w:p>
          <w:p w14:paraId="7BAE069E" w14:textId="4CFEAA2C" w:rsidR="00C36FA0" w:rsidRPr="0009324D" w:rsidRDefault="00C36FA0" w:rsidP="00C36FA0">
            <w:pPr>
              <w:pStyle w:val="Betarp1"/>
              <w:jc w:val="both"/>
              <w:rPr>
                <w:rFonts w:ascii="Times New Roman" w:hAnsi="Times New Roman"/>
                <w:b/>
                <w:sz w:val="20"/>
                <w:szCs w:val="20"/>
              </w:rPr>
            </w:pPr>
            <w:r w:rsidRPr="0009324D">
              <w:rPr>
                <w:rFonts w:ascii="Times New Roman" w:hAnsi="Times New Roman"/>
                <w:b/>
                <w:sz w:val="20"/>
                <w:szCs w:val="20"/>
              </w:rPr>
              <w:t>Reikalavimai marškiniams:</w:t>
            </w:r>
          </w:p>
          <w:p w14:paraId="5E40CF16" w14:textId="77777777" w:rsidR="00C36FA0" w:rsidRPr="0009324D" w:rsidRDefault="00C36FA0" w:rsidP="00C36FA0">
            <w:pPr>
              <w:pStyle w:val="Betarp1"/>
              <w:jc w:val="both"/>
              <w:rPr>
                <w:rFonts w:ascii="Times New Roman" w:hAnsi="Times New Roman"/>
                <w:sz w:val="20"/>
                <w:szCs w:val="20"/>
              </w:rPr>
            </w:pPr>
            <w:r w:rsidRPr="0009324D">
              <w:rPr>
                <w:rFonts w:ascii="Times New Roman" w:hAnsi="Times New Roman"/>
                <w:sz w:val="20"/>
                <w:szCs w:val="20"/>
              </w:rPr>
              <w:t>1. Trumpomis rankovėmis.</w:t>
            </w:r>
          </w:p>
          <w:p w14:paraId="77556A36" w14:textId="77777777" w:rsidR="00C36FA0" w:rsidRPr="00C36FA0" w:rsidRDefault="00841533" w:rsidP="005C2F77">
            <w:pPr>
              <w:pStyle w:val="Betarp1"/>
              <w:jc w:val="both"/>
              <w:rPr>
                <w:rFonts w:ascii="Times New Roman" w:hAnsi="Times New Roman"/>
                <w:sz w:val="20"/>
                <w:szCs w:val="20"/>
              </w:rPr>
            </w:pPr>
            <w:r>
              <w:rPr>
                <w:rFonts w:ascii="Times New Roman" w:hAnsi="Times New Roman"/>
                <w:sz w:val="20"/>
                <w:szCs w:val="20"/>
              </w:rPr>
              <w:t>2. Apvalaus kak</w:t>
            </w:r>
            <w:r w:rsidR="00C36FA0" w:rsidRPr="00C36FA0">
              <w:rPr>
                <w:rFonts w:ascii="Times New Roman" w:hAnsi="Times New Roman"/>
                <w:sz w:val="20"/>
                <w:szCs w:val="20"/>
              </w:rPr>
              <w:t>lo kirpimas.</w:t>
            </w:r>
          </w:p>
          <w:p w14:paraId="22D8970D" w14:textId="4737C2E7" w:rsidR="00C36FA0" w:rsidRDefault="00C36FA0" w:rsidP="005C2F77">
            <w:pPr>
              <w:pStyle w:val="Betarp1"/>
              <w:jc w:val="both"/>
              <w:rPr>
                <w:rFonts w:ascii="Times New Roman" w:hAnsi="Times New Roman"/>
                <w:b/>
                <w:sz w:val="20"/>
                <w:szCs w:val="20"/>
              </w:rPr>
            </w:pPr>
            <w:r>
              <w:rPr>
                <w:rFonts w:ascii="Times New Roman" w:hAnsi="Times New Roman"/>
                <w:sz w:val="20"/>
                <w:szCs w:val="20"/>
              </w:rPr>
              <w:t>3.</w:t>
            </w:r>
            <w:r w:rsidRPr="00C36FA0">
              <w:rPr>
                <w:rFonts w:ascii="Times New Roman" w:hAnsi="Times New Roman"/>
                <w:sz w:val="20"/>
                <w:szCs w:val="20"/>
              </w:rPr>
              <w:t>Priekyje surišama raišteliais. Raiščiai marškinių surišimui 35 cm ±</w:t>
            </w:r>
            <w:r w:rsidR="0029516A">
              <w:rPr>
                <w:rFonts w:ascii="Times New Roman" w:hAnsi="Times New Roman"/>
                <w:sz w:val="20"/>
                <w:szCs w:val="20"/>
              </w:rPr>
              <w:t xml:space="preserve"> </w:t>
            </w:r>
            <w:r w:rsidRPr="00C36FA0">
              <w:rPr>
                <w:rFonts w:ascii="Times New Roman" w:hAnsi="Times New Roman"/>
                <w:sz w:val="20"/>
                <w:szCs w:val="20"/>
              </w:rPr>
              <w:t>2 cm, prisiūti marškinių priekyje, dviejose vietose 27 cm ±2 cm atstumu.</w:t>
            </w:r>
            <w:r>
              <w:rPr>
                <w:rFonts w:ascii="Times New Roman" w:hAnsi="Times New Roman"/>
                <w:b/>
                <w:sz w:val="20"/>
                <w:szCs w:val="20"/>
              </w:rPr>
              <w:t xml:space="preserve"> </w:t>
            </w:r>
          </w:p>
          <w:p w14:paraId="6A2783E5" w14:textId="2705E9C8" w:rsidR="00C36FA0" w:rsidRDefault="00C36FA0" w:rsidP="00C36FA0">
            <w:pPr>
              <w:pStyle w:val="Betarp1"/>
              <w:jc w:val="both"/>
              <w:rPr>
                <w:rFonts w:ascii="Times New Roman" w:hAnsi="Times New Roman"/>
                <w:sz w:val="20"/>
                <w:szCs w:val="20"/>
              </w:rPr>
            </w:pPr>
            <w:r w:rsidRPr="00C36FA0">
              <w:rPr>
                <w:rFonts w:ascii="Times New Roman" w:hAnsi="Times New Roman"/>
                <w:sz w:val="20"/>
                <w:szCs w:val="20"/>
              </w:rPr>
              <w:t>4.</w:t>
            </w:r>
            <w:r>
              <w:rPr>
                <w:rFonts w:ascii="Times New Roman" w:hAnsi="Times New Roman"/>
                <w:sz w:val="20"/>
                <w:szCs w:val="20"/>
              </w:rPr>
              <w:t xml:space="preserve"> Marškinių nugaros ilgis centre 88</w:t>
            </w:r>
            <w:r w:rsidR="0029516A">
              <w:rPr>
                <w:rFonts w:ascii="Times New Roman" w:hAnsi="Times New Roman"/>
                <w:sz w:val="20"/>
                <w:szCs w:val="20"/>
              </w:rPr>
              <w:t xml:space="preserve"> cm </w:t>
            </w:r>
            <w:r>
              <w:rPr>
                <w:rFonts w:ascii="Times New Roman" w:hAnsi="Times New Roman"/>
                <w:sz w:val="20"/>
                <w:szCs w:val="20"/>
              </w:rPr>
              <w:t xml:space="preserve"> </w:t>
            </w:r>
            <w:r w:rsidRPr="00C36FA0">
              <w:rPr>
                <w:rFonts w:ascii="Times New Roman" w:hAnsi="Times New Roman"/>
                <w:sz w:val="20"/>
                <w:szCs w:val="20"/>
              </w:rPr>
              <w:t>±</w:t>
            </w:r>
            <w:r>
              <w:rPr>
                <w:rFonts w:ascii="Times New Roman" w:hAnsi="Times New Roman"/>
                <w:sz w:val="20"/>
                <w:szCs w:val="20"/>
              </w:rPr>
              <w:t xml:space="preserve"> 10 cm. </w:t>
            </w:r>
          </w:p>
          <w:p w14:paraId="08FBCE8C" w14:textId="77777777" w:rsidR="00C36FA0" w:rsidRDefault="00C36FA0" w:rsidP="00C36FA0">
            <w:pPr>
              <w:pStyle w:val="Betarp1"/>
              <w:jc w:val="both"/>
              <w:rPr>
                <w:rFonts w:ascii="Times New Roman" w:hAnsi="Times New Roman"/>
                <w:sz w:val="20"/>
                <w:szCs w:val="20"/>
              </w:rPr>
            </w:pPr>
            <w:r w:rsidRPr="0009324D">
              <w:rPr>
                <w:rFonts w:ascii="Times New Roman" w:hAnsi="Times New Roman"/>
                <w:sz w:val="20"/>
                <w:szCs w:val="20"/>
              </w:rPr>
              <w:t xml:space="preserve">5. </w:t>
            </w:r>
            <w:r w:rsidRPr="00EC2FEA">
              <w:rPr>
                <w:rFonts w:ascii="Times New Roman" w:hAnsi="Times New Roman"/>
                <w:sz w:val="20"/>
                <w:szCs w:val="20"/>
              </w:rPr>
              <w:t xml:space="preserve">Dydžiai: nuo XS iki 4XL. </w:t>
            </w:r>
          </w:p>
          <w:p w14:paraId="3F2F88FB" w14:textId="5AE00EA5" w:rsidR="00C36FA0" w:rsidRPr="00C36FA0" w:rsidRDefault="00C36FA0" w:rsidP="00C36FA0">
            <w:pPr>
              <w:pStyle w:val="Betarp1"/>
              <w:jc w:val="both"/>
              <w:rPr>
                <w:rFonts w:ascii="Times New Roman" w:hAnsi="Times New Roman"/>
                <w:sz w:val="20"/>
                <w:szCs w:val="20"/>
              </w:rPr>
            </w:pPr>
            <w:r>
              <w:rPr>
                <w:rFonts w:ascii="Times New Roman" w:hAnsi="Times New Roman"/>
                <w:sz w:val="20"/>
                <w:szCs w:val="20"/>
              </w:rPr>
              <w:t>6.</w:t>
            </w:r>
            <w:r w:rsidRPr="00EC2FEA">
              <w:rPr>
                <w:rFonts w:ascii="Times New Roman" w:hAnsi="Times New Roman"/>
                <w:sz w:val="20"/>
                <w:szCs w:val="20"/>
              </w:rPr>
              <w:t xml:space="preserve"> Dydžio etiketė – neblunkanti, atspari kasdieniam skalbimui naudojant šiluminę skalbinių dezinfekciją, kai skalbiniai nukenksminami juos skalbiant </w:t>
            </w:r>
            <w:r w:rsidR="00A538D9" w:rsidRPr="00873296">
              <w:rPr>
                <w:rFonts w:ascii="Times New Roman" w:hAnsi="Times New Roman"/>
                <w:b/>
                <w:bCs/>
                <w:sz w:val="20"/>
                <w:szCs w:val="20"/>
              </w:rPr>
              <w:t>95</w:t>
            </w:r>
            <w:r w:rsidR="00A538D9" w:rsidRPr="00873296">
              <w:rPr>
                <w:rFonts w:ascii="Times New Roman" w:hAnsi="Times New Roman"/>
                <w:b/>
                <w:bCs/>
                <w:sz w:val="20"/>
                <w:szCs w:val="20"/>
              </w:rPr>
              <w:sym w:font="Symbol" w:char="F0B0"/>
            </w:r>
            <w:r w:rsidR="00A538D9" w:rsidRPr="00873296">
              <w:rPr>
                <w:rFonts w:ascii="Times New Roman" w:hAnsi="Times New Roman"/>
                <w:b/>
                <w:bCs/>
                <w:sz w:val="20"/>
                <w:szCs w:val="20"/>
              </w:rPr>
              <w:t xml:space="preserve">C </w:t>
            </w:r>
            <w:r w:rsidRPr="0009324D">
              <w:rPr>
                <w:rFonts w:ascii="Times New Roman" w:hAnsi="Times New Roman"/>
                <w:sz w:val="20"/>
                <w:szCs w:val="20"/>
              </w:rPr>
              <w:t>vandens temperatūroje</w:t>
            </w:r>
            <w:r w:rsidRPr="00EC2FEA">
              <w:rPr>
                <w:rFonts w:ascii="Times New Roman" w:hAnsi="Times New Roman"/>
                <w:sz w:val="20"/>
                <w:szCs w:val="20"/>
              </w:rPr>
              <w:t>. Etiketė austinė arba pagaminta pagal lygiavertę technologiją, užtikrinančią etiketės ilgaamžiškumą.</w:t>
            </w:r>
          </w:p>
        </w:tc>
        <w:tc>
          <w:tcPr>
            <w:tcW w:w="850" w:type="dxa"/>
            <w:tcBorders>
              <w:top w:val="single" w:sz="4" w:space="0" w:color="auto"/>
              <w:left w:val="single" w:sz="4" w:space="0" w:color="auto"/>
              <w:bottom w:val="single" w:sz="4" w:space="0" w:color="auto"/>
              <w:right w:val="single" w:sz="4" w:space="0" w:color="auto"/>
            </w:tcBorders>
            <w:vAlign w:val="center"/>
          </w:tcPr>
          <w:p w14:paraId="1DA6E0E6" w14:textId="77777777" w:rsidR="00C36FA0" w:rsidRDefault="00C36FA0" w:rsidP="005C2F77">
            <w:pPr>
              <w:pStyle w:val="Betarp1"/>
              <w:jc w:val="center"/>
              <w:rPr>
                <w:rFonts w:ascii="Times New Roman" w:hAnsi="Times New Roman"/>
                <w:sz w:val="20"/>
                <w:szCs w:val="20"/>
              </w:rPr>
            </w:pPr>
            <w:r>
              <w:rPr>
                <w:rFonts w:ascii="Times New Roman" w:hAnsi="Times New Roman"/>
                <w:sz w:val="20"/>
                <w:szCs w:val="20"/>
              </w:rPr>
              <w:t>166</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0E979F" w14:textId="77777777" w:rsidR="00C36FA0" w:rsidRPr="008C589D" w:rsidRDefault="00C36FA0"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DB6DDB" w14:textId="77777777" w:rsidR="00C36FA0" w:rsidRPr="008C589D" w:rsidRDefault="00C36FA0"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121BCA" w14:textId="77777777" w:rsidR="00C36FA0" w:rsidRPr="008C589D" w:rsidRDefault="00C36FA0"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C0D4D3" w14:textId="77777777" w:rsidR="00C36FA0" w:rsidRPr="008C589D" w:rsidRDefault="00C36FA0" w:rsidP="009C6D69">
            <w:pPr>
              <w:pStyle w:val="Betarp1"/>
              <w:jc w:val="center"/>
              <w:rPr>
                <w:rFonts w:ascii="Times New Roman" w:hAnsi="Times New Roman"/>
                <w:sz w:val="20"/>
                <w:szCs w:val="20"/>
              </w:rPr>
            </w:pPr>
          </w:p>
        </w:tc>
      </w:tr>
      <w:tr w:rsidR="00B368AC" w14:paraId="4505524D" w14:textId="77777777" w:rsidTr="009C6D69">
        <w:tc>
          <w:tcPr>
            <w:tcW w:w="7684" w:type="dxa"/>
            <w:gridSpan w:val="7"/>
            <w:tcBorders>
              <w:bottom w:val="single" w:sz="4" w:space="0" w:color="auto"/>
            </w:tcBorders>
            <w:vAlign w:val="center"/>
          </w:tcPr>
          <w:p w14:paraId="517873B1" w14:textId="77777777" w:rsidR="00B368AC" w:rsidRDefault="00B368AC" w:rsidP="005C2F77">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FB35FB" w14:textId="77777777" w:rsidR="00B368AC" w:rsidRPr="006204B5" w:rsidRDefault="00B368AC"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04528826" w14:textId="77777777" w:rsidR="00B368AC" w:rsidRPr="006204B5" w:rsidRDefault="00B368AC" w:rsidP="005C2F77">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6D3DC27D" w14:textId="77777777" w:rsidR="00B368AC" w:rsidRPr="006204B5" w:rsidRDefault="00B368AC" w:rsidP="005C2F77">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755B2773" w14:textId="77777777" w:rsidR="00B368AC" w:rsidRDefault="00B368AC" w:rsidP="005C2F77">
            <w:pPr>
              <w:spacing w:after="0" w:line="240" w:lineRule="auto"/>
              <w:jc w:val="center"/>
              <w:rPr>
                <w:sz w:val="20"/>
                <w:szCs w:val="20"/>
              </w:rPr>
            </w:pPr>
          </w:p>
        </w:tc>
      </w:tr>
      <w:tr w:rsidR="00B368AC" w14:paraId="6E127F2E" w14:textId="77777777" w:rsidTr="009C6D69">
        <w:tc>
          <w:tcPr>
            <w:tcW w:w="7684" w:type="dxa"/>
            <w:gridSpan w:val="7"/>
            <w:tcBorders>
              <w:bottom w:val="single" w:sz="4" w:space="0" w:color="auto"/>
            </w:tcBorders>
            <w:vAlign w:val="center"/>
          </w:tcPr>
          <w:p w14:paraId="7833209F" w14:textId="77777777" w:rsidR="00B368AC" w:rsidRDefault="00B368AC" w:rsidP="005C2F77">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776CFF" w14:textId="77777777" w:rsidR="00B368AC" w:rsidRPr="006204B5" w:rsidRDefault="00B368AC" w:rsidP="009C6D69">
            <w:pPr>
              <w:spacing w:after="0" w:line="240" w:lineRule="auto"/>
              <w:jc w:val="center"/>
              <w:rPr>
                <w:sz w:val="20"/>
                <w:szCs w:val="20"/>
              </w:rPr>
            </w:pPr>
          </w:p>
        </w:tc>
        <w:tc>
          <w:tcPr>
            <w:tcW w:w="851" w:type="dxa"/>
            <w:tcBorders>
              <w:top w:val="nil"/>
              <w:left w:val="single" w:sz="4" w:space="0" w:color="auto"/>
              <w:bottom w:val="nil"/>
              <w:right w:val="nil"/>
            </w:tcBorders>
          </w:tcPr>
          <w:p w14:paraId="6C9D4894" w14:textId="77777777" w:rsidR="00B368AC" w:rsidRPr="006204B5" w:rsidRDefault="00B368AC" w:rsidP="005C2F77">
            <w:pPr>
              <w:spacing w:after="0" w:line="240" w:lineRule="auto"/>
              <w:jc w:val="center"/>
              <w:rPr>
                <w:sz w:val="20"/>
                <w:szCs w:val="20"/>
              </w:rPr>
            </w:pPr>
          </w:p>
        </w:tc>
        <w:tc>
          <w:tcPr>
            <w:tcW w:w="3118" w:type="dxa"/>
            <w:tcBorders>
              <w:top w:val="nil"/>
              <w:left w:val="nil"/>
              <w:bottom w:val="nil"/>
              <w:right w:val="nil"/>
            </w:tcBorders>
            <w:vAlign w:val="center"/>
          </w:tcPr>
          <w:p w14:paraId="68F63CB7" w14:textId="77777777" w:rsidR="00B368AC" w:rsidRPr="006204B5" w:rsidRDefault="00B368AC" w:rsidP="005C2F77">
            <w:pPr>
              <w:spacing w:after="0" w:line="240" w:lineRule="auto"/>
              <w:jc w:val="center"/>
              <w:rPr>
                <w:sz w:val="20"/>
                <w:szCs w:val="20"/>
              </w:rPr>
            </w:pPr>
          </w:p>
        </w:tc>
        <w:tc>
          <w:tcPr>
            <w:tcW w:w="2835" w:type="dxa"/>
            <w:tcBorders>
              <w:top w:val="nil"/>
              <w:left w:val="nil"/>
              <w:bottom w:val="nil"/>
              <w:right w:val="nil"/>
            </w:tcBorders>
            <w:vAlign w:val="center"/>
          </w:tcPr>
          <w:p w14:paraId="4984287F" w14:textId="77777777" w:rsidR="00B368AC" w:rsidRDefault="00B368AC" w:rsidP="005C2F77">
            <w:pPr>
              <w:spacing w:after="0" w:line="240" w:lineRule="auto"/>
              <w:jc w:val="center"/>
              <w:rPr>
                <w:sz w:val="20"/>
                <w:szCs w:val="20"/>
              </w:rPr>
            </w:pPr>
          </w:p>
        </w:tc>
      </w:tr>
      <w:tr w:rsidR="00B368AC" w14:paraId="59E1710F" w14:textId="77777777" w:rsidTr="009C6D69">
        <w:tc>
          <w:tcPr>
            <w:tcW w:w="7684" w:type="dxa"/>
            <w:gridSpan w:val="7"/>
            <w:tcBorders>
              <w:bottom w:val="single" w:sz="4" w:space="0" w:color="auto"/>
            </w:tcBorders>
            <w:vAlign w:val="center"/>
          </w:tcPr>
          <w:p w14:paraId="56A5E8E4" w14:textId="77777777" w:rsidR="00B368AC" w:rsidRDefault="00B368AC" w:rsidP="005C2F77">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E4634C" w14:textId="77777777" w:rsidR="00B368AC" w:rsidRPr="006204B5" w:rsidRDefault="00B368AC" w:rsidP="009C6D69">
            <w:pPr>
              <w:spacing w:after="0" w:line="240" w:lineRule="auto"/>
              <w:jc w:val="center"/>
              <w:rPr>
                <w:sz w:val="20"/>
                <w:szCs w:val="20"/>
              </w:rPr>
            </w:pPr>
          </w:p>
        </w:tc>
        <w:tc>
          <w:tcPr>
            <w:tcW w:w="851" w:type="dxa"/>
            <w:tcBorders>
              <w:top w:val="nil"/>
              <w:left w:val="single" w:sz="4" w:space="0" w:color="auto"/>
              <w:bottom w:val="nil"/>
              <w:right w:val="nil"/>
            </w:tcBorders>
          </w:tcPr>
          <w:p w14:paraId="15C226BD" w14:textId="77777777" w:rsidR="00B368AC" w:rsidRDefault="00B368AC" w:rsidP="005C2F77">
            <w:pPr>
              <w:spacing w:after="0" w:line="240" w:lineRule="auto"/>
              <w:jc w:val="center"/>
              <w:rPr>
                <w:sz w:val="20"/>
                <w:szCs w:val="20"/>
              </w:rPr>
            </w:pPr>
          </w:p>
          <w:p w14:paraId="5454E91D" w14:textId="77777777" w:rsidR="00E458F4" w:rsidRPr="006204B5" w:rsidRDefault="00E458F4" w:rsidP="005C2F77">
            <w:pPr>
              <w:spacing w:after="0" w:line="240" w:lineRule="auto"/>
              <w:jc w:val="center"/>
              <w:rPr>
                <w:sz w:val="20"/>
                <w:szCs w:val="20"/>
              </w:rPr>
            </w:pPr>
          </w:p>
        </w:tc>
        <w:tc>
          <w:tcPr>
            <w:tcW w:w="3118" w:type="dxa"/>
            <w:tcBorders>
              <w:top w:val="nil"/>
              <w:left w:val="nil"/>
              <w:bottom w:val="nil"/>
              <w:right w:val="nil"/>
            </w:tcBorders>
            <w:vAlign w:val="center"/>
          </w:tcPr>
          <w:p w14:paraId="587FF02D" w14:textId="77777777" w:rsidR="00B368AC" w:rsidRPr="006204B5" w:rsidRDefault="00B368AC" w:rsidP="005C2F77">
            <w:pPr>
              <w:spacing w:after="0" w:line="240" w:lineRule="auto"/>
              <w:jc w:val="center"/>
              <w:rPr>
                <w:sz w:val="20"/>
                <w:szCs w:val="20"/>
              </w:rPr>
            </w:pPr>
          </w:p>
        </w:tc>
        <w:tc>
          <w:tcPr>
            <w:tcW w:w="2835" w:type="dxa"/>
            <w:tcBorders>
              <w:top w:val="nil"/>
              <w:left w:val="nil"/>
              <w:bottom w:val="nil"/>
              <w:right w:val="nil"/>
            </w:tcBorders>
            <w:vAlign w:val="center"/>
          </w:tcPr>
          <w:p w14:paraId="3F2DC4BE" w14:textId="77777777" w:rsidR="00B368AC" w:rsidRDefault="00B368AC" w:rsidP="005C2F77">
            <w:pPr>
              <w:spacing w:after="0" w:line="240" w:lineRule="auto"/>
              <w:jc w:val="center"/>
              <w:rPr>
                <w:sz w:val="20"/>
                <w:szCs w:val="20"/>
              </w:rPr>
            </w:pPr>
          </w:p>
        </w:tc>
      </w:tr>
    </w:tbl>
    <w:p w14:paraId="38BB2397" w14:textId="77777777" w:rsidR="00B368AC" w:rsidRDefault="00B368AC" w:rsidP="00B368AC">
      <w:pPr>
        <w:widowControl w:val="0"/>
        <w:suppressAutoHyphens/>
        <w:spacing w:after="0" w:line="240" w:lineRule="auto"/>
        <w:jc w:val="both"/>
        <w:rPr>
          <w:rFonts w:eastAsia="Lucida Sans Unicode"/>
          <w:b/>
          <w:kern w:val="1"/>
          <w:sz w:val="16"/>
          <w:szCs w:val="16"/>
        </w:rPr>
      </w:pP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72"/>
        <w:gridCol w:w="4253"/>
        <w:gridCol w:w="850"/>
        <w:gridCol w:w="1134"/>
        <w:gridCol w:w="851"/>
        <w:gridCol w:w="3118"/>
        <w:gridCol w:w="2835"/>
      </w:tblGrid>
      <w:tr w:rsidR="00E458F4" w:rsidRPr="008C589D" w14:paraId="301A879D"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7E513B35" w14:textId="77777777" w:rsidR="00E458F4" w:rsidRPr="00D42DCB" w:rsidRDefault="0093420C" w:rsidP="004F123E">
            <w:pPr>
              <w:snapToGrid w:val="0"/>
              <w:spacing w:after="0" w:line="240" w:lineRule="auto"/>
              <w:jc w:val="center"/>
              <w:rPr>
                <w:b/>
                <w:bCs/>
                <w:sz w:val="20"/>
                <w:szCs w:val="20"/>
              </w:rPr>
            </w:pPr>
            <w:r>
              <w:rPr>
                <w:b/>
                <w:bCs/>
                <w:sz w:val="20"/>
                <w:szCs w:val="20"/>
              </w:rPr>
              <w:t>6</w:t>
            </w:r>
            <w:r w:rsidR="00E458F4">
              <w:rPr>
                <w:b/>
                <w:bCs/>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0D595AEA" w14:textId="77777777" w:rsidR="00E458F4" w:rsidRDefault="00E458F4" w:rsidP="004F123E">
            <w:pPr>
              <w:snapToGrid w:val="0"/>
              <w:spacing w:after="0" w:line="240" w:lineRule="auto"/>
              <w:rPr>
                <w:b/>
                <w:bCs/>
                <w:sz w:val="20"/>
                <w:szCs w:val="20"/>
              </w:rPr>
            </w:pPr>
            <w:r>
              <w:rPr>
                <w:b/>
                <w:bCs/>
                <w:sz w:val="20"/>
                <w:szCs w:val="20"/>
              </w:rPr>
              <w:t>Pižama pacientams (</w:t>
            </w:r>
            <w:proofErr w:type="spellStart"/>
            <w:r>
              <w:rPr>
                <w:b/>
                <w:bCs/>
                <w:sz w:val="20"/>
                <w:szCs w:val="20"/>
              </w:rPr>
              <w:t>unisex</w:t>
            </w:r>
            <w:proofErr w:type="spellEnd"/>
            <w:r>
              <w:rPr>
                <w:b/>
                <w:bCs/>
                <w:sz w:val="20"/>
                <w:szCs w:val="20"/>
              </w:rPr>
              <w:t>)</w:t>
            </w:r>
          </w:p>
        </w:tc>
        <w:tc>
          <w:tcPr>
            <w:tcW w:w="4253" w:type="dxa"/>
            <w:tcBorders>
              <w:top w:val="single" w:sz="4" w:space="0" w:color="auto"/>
              <w:left w:val="single" w:sz="4" w:space="0" w:color="auto"/>
              <w:bottom w:val="single" w:sz="4" w:space="0" w:color="auto"/>
              <w:right w:val="single" w:sz="4" w:space="0" w:color="auto"/>
            </w:tcBorders>
          </w:tcPr>
          <w:p w14:paraId="380183D2" w14:textId="77777777" w:rsidR="00E458F4" w:rsidRPr="008C589D" w:rsidRDefault="00E458F4" w:rsidP="00F971C8">
            <w:pPr>
              <w:pStyle w:val="Betarp1"/>
              <w:rPr>
                <w:rFonts w:ascii="Times New Roman" w:hAnsi="Times New Roman"/>
                <w:b/>
                <w:sz w:val="20"/>
                <w:szCs w:val="20"/>
              </w:rPr>
            </w:pPr>
            <w:r w:rsidRPr="008C589D">
              <w:rPr>
                <w:rFonts w:ascii="Times New Roman" w:hAnsi="Times New Roman"/>
                <w:b/>
                <w:sz w:val="20"/>
                <w:szCs w:val="20"/>
              </w:rPr>
              <w:t>Reikalavimai audiniui:</w:t>
            </w:r>
          </w:p>
          <w:p w14:paraId="2D2AEDB3" w14:textId="77777777" w:rsidR="00E458F4" w:rsidRPr="00AB1B7A" w:rsidRDefault="00E458F4" w:rsidP="00F971C8">
            <w:pPr>
              <w:pStyle w:val="Betarp1"/>
              <w:rPr>
                <w:rFonts w:ascii="Times New Roman" w:hAnsi="Times New Roman"/>
                <w:sz w:val="20"/>
                <w:szCs w:val="20"/>
              </w:rPr>
            </w:pPr>
            <w:r w:rsidRPr="00AB1B7A">
              <w:rPr>
                <w:rFonts w:ascii="Times New Roman" w:hAnsi="Times New Roman"/>
                <w:sz w:val="20"/>
                <w:szCs w:val="20"/>
              </w:rPr>
              <w:t>1</w:t>
            </w:r>
            <w:r w:rsidRPr="00AB1B7A">
              <w:rPr>
                <w:rFonts w:ascii="Times New Roman" w:hAnsi="Times New Roman"/>
              </w:rPr>
              <w:t>. S</w:t>
            </w:r>
            <w:r w:rsidRPr="00AB1B7A">
              <w:rPr>
                <w:rFonts w:ascii="Times New Roman" w:hAnsi="Times New Roman"/>
                <w:sz w:val="20"/>
                <w:szCs w:val="20"/>
              </w:rPr>
              <w:t xml:space="preserve">udėtis - </w:t>
            </w:r>
            <w:r>
              <w:rPr>
                <w:rFonts w:ascii="Times New Roman" w:hAnsi="Times New Roman"/>
                <w:sz w:val="20"/>
                <w:szCs w:val="20"/>
              </w:rPr>
              <w:t>70 % medvilnė, 30% poliesteris</w:t>
            </w:r>
            <w:r w:rsidR="003A5EEE">
              <w:rPr>
                <w:rFonts w:ascii="Times New Roman" w:hAnsi="Times New Roman"/>
                <w:sz w:val="20"/>
                <w:szCs w:val="20"/>
              </w:rPr>
              <w:t xml:space="preserve"> (flanelė)</w:t>
            </w:r>
            <w:r>
              <w:rPr>
                <w:rFonts w:ascii="Times New Roman" w:hAnsi="Times New Roman"/>
                <w:sz w:val="20"/>
                <w:szCs w:val="20"/>
              </w:rPr>
              <w:t>.</w:t>
            </w:r>
          </w:p>
          <w:p w14:paraId="62EDC0C5" w14:textId="49EABFC5"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lastRenderedPageBreak/>
              <w:t>2.</w:t>
            </w:r>
            <w:r>
              <w:rPr>
                <w:rFonts w:ascii="Times New Roman" w:hAnsi="Times New Roman"/>
                <w:sz w:val="20"/>
                <w:szCs w:val="20"/>
              </w:rPr>
              <w:t xml:space="preserve"> </w:t>
            </w:r>
            <w:r w:rsidRPr="0009324D">
              <w:rPr>
                <w:rFonts w:ascii="Times New Roman" w:hAnsi="Times New Roman"/>
                <w:sz w:val="20"/>
                <w:szCs w:val="20"/>
              </w:rPr>
              <w:t xml:space="preserve">Leistinas lyginamasis tankis </w:t>
            </w:r>
            <w:r>
              <w:rPr>
                <w:rFonts w:ascii="Times New Roman" w:hAnsi="Times New Roman"/>
                <w:sz w:val="20"/>
                <w:szCs w:val="20"/>
              </w:rPr>
              <w:t>190</w:t>
            </w:r>
            <w:r w:rsidRPr="0009324D">
              <w:rPr>
                <w:rFonts w:ascii="Times New Roman" w:hAnsi="Times New Roman"/>
                <w:sz w:val="20"/>
                <w:szCs w:val="20"/>
              </w:rPr>
              <w:t xml:space="preserve"> g/m² (± 10 g/m²).</w:t>
            </w:r>
          </w:p>
          <w:p w14:paraId="5609301D" w14:textId="6FE7E7DE" w:rsidR="00E458F4" w:rsidRDefault="00E458F4" w:rsidP="00F971C8">
            <w:pPr>
              <w:pStyle w:val="Betarp1"/>
              <w:rPr>
                <w:rFonts w:ascii="Times New Roman" w:hAnsi="Times New Roman"/>
                <w:sz w:val="20"/>
                <w:szCs w:val="20"/>
              </w:rPr>
            </w:pPr>
            <w:r w:rsidRPr="0009324D">
              <w:rPr>
                <w:rFonts w:ascii="Times New Roman" w:hAnsi="Times New Roman"/>
                <w:sz w:val="20"/>
                <w:szCs w:val="20"/>
              </w:rPr>
              <w:t xml:space="preserve">3. Spalva – </w:t>
            </w:r>
            <w:r>
              <w:rPr>
                <w:rFonts w:ascii="Times New Roman" w:hAnsi="Times New Roman"/>
                <w:sz w:val="20"/>
                <w:szCs w:val="20"/>
              </w:rPr>
              <w:t>languotas audinys, ne mažiau trijų spalvų</w:t>
            </w:r>
            <w:r w:rsidR="00B1564D">
              <w:rPr>
                <w:rFonts w:ascii="Times New Roman" w:hAnsi="Times New Roman"/>
                <w:sz w:val="20"/>
                <w:szCs w:val="20"/>
              </w:rPr>
              <w:t>, viena iš jų mėlyna.</w:t>
            </w:r>
            <w:r w:rsidR="00DA2AF7">
              <w:rPr>
                <w:rFonts w:ascii="Times New Roman" w:hAnsi="Times New Roman"/>
                <w:sz w:val="20"/>
                <w:szCs w:val="20"/>
              </w:rPr>
              <w:t xml:space="preserve">. </w:t>
            </w:r>
          </w:p>
          <w:p w14:paraId="3987AD9D" w14:textId="77777777"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t xml:space="preserve"> 4. Atsparus </w:t>
            </w:r>
            <w:r>
              <w:rPr>
                <w:rFonts w:ascii="Times New Roman" w:hAnsi="Times New Roman"/>
                <w:sz w:val="20"/>
                <w:szCs w:val="20"/>
              </w:rPr>
              <w:t>susitraukimui (ne daugiau kaip 3</w:t>
            </w:r>
            <w:r w:rsidRPr="0009324D">
              <w:rPr>
                <w:rFonts w:ascii="Times New Roman" w:hAnsi="Times New Roman"/>
                <w:sz w:val="20"/>
                <w:szCs w:val="20"/>
              </w:rPr>
              <w:t>%) naudojant šiluminę skalbinių dezinfekciją, kai skalbiniai nukenksminami juos skalbiant ≥ 71°C vandens temperatūroje.</w:t>
            </w:r>
          </w:p>
          <w:p w14:paraId="251C3B26" w14:textId="77777777" w:rsidR="00E458F4" w:rsidRPr="0009324D" w:rsidRDefault="00E458F4" w:rsidP="00F971C8">
            <w:pPr>
              <w:pStyle w:val="Betarp1"/>
              <w:rPr>
                <w:rFonts w:ascii="Times New Roman" w:hAnsi="Times New Roman"/>
                <w:sz w:val="20"/>
                <w:szCs w:val="20"/>
              </w:rPr>
            </w:pPr>
            <w:r w:rsidRPr="0009324D">
              <w:rPr>
                <w:rFonts w:ascii="Times New Roman" w:hAnsi="Times New Roman"/>
                <w:sz w:val="20"/>
                <w:szCs w:val="20"/>
              </w:rPr>
              <w:t>5. Spalva atspari naudojant šiluminę skalbinių dezinfekciją, kai skalbiniai nukenksminami juos skalbiant ≥ 71°C vandens temperatūroje.</w:t>
            </w:r>
          </w:p>
          <w:p w14:paraId="4715F5D9" w14:textId="77777777" w:rsidR="00E458F4" w:rsidRPr="0009324D" w:rsidRDefault="00E458F4" w:rsidP="00F971C8">
            <w:pPr>
              <w:pStyle w:val="Betarp1"/>
              <w:rPr>
                <w:rFonts w:ascii="Times New Roman" w:hAnsi="Times New Roman"/>
                <w:b/>
                <w:sz w:val="20"/>
                <w:szCs w:val="20"/>
              </w:rPr>
            </w:pPr>
          </w:p>
          <w:p w14:paraId="308565E4" w14:textId="77777777" w:rsidR="00F971C8" w:rsidRPr="00F971C8" w:rsidRDefault="00F971C8" w:rsidP="009C6D69">
            <w:pPr>
              <w:spacing w:after="0"/>
              <w:rPr>
                <w:b/>
                <w:bCs/>
                <w:sz w:val="20"/>
                <w:szCs w:val="20"/>
              </w:rPr>
            </w:pPr>
            <w:r>
              <w:rPr>
                <w:b/>
                <w:bCs/>
                <w:sz w:val="20"/>
                <w:szCs w:val="20"/>
              </w:rPr>
              <w:t>6. Reikalavimai pižamai</w:t>
            </w:r>
            <w:r w:rsidRPr="00F971C8">
              <w:rPr>
                <w:b/>
                <w:bCs/>
                <w:sz w:val="20"/>
                <w:szCs w:val="20"/>
              </w:rPr>
              <w:t>:</w:t>
            </w:r>
          </w:p>
          <w:p w14:paraId="08A2B06D" w14:textId="77777777" w:rsidR="00F971C8" w:rsidRPr="00F971C8" w:rsidRDefault="00F971C8" w:rsidP="009C6D69">
            <w:pPr>
              <w:spacing w:after="0"/>
              <w:rPr>
                <w:sz w:val="20"/>
                <w:szCs w:val="20"/>
              </w:rPr>
            </w:pPr>
            <w:r>
              <w:rPr>
                <w:sz w:val="20"/>
                <w:szCs w:val="20"/>
              </w:rPr>
              <w:t>6.</w:t>
            </w:r>
            <w:r w:rsidRPr="00F971C8">
              <w:rPr>
                <w:sz w:val="20"/>
                <w:szCs w:val="20"/>
              </w:rPr>
              <w:t xml:space="preserve">1. Susideda iš dviejų dalių: pižamos švarko ir pižamos kelnių </w:t>
            </w:r>
          </w:p>
          <w:p w14:paraId="6456FBD8" w14:textId="77777777" w:rsidR="00F971C8" w:rsidRPr="00F971C8" w:rsidRDefault="00F971C8" w:rsidP="009C6D69">
            <w:pPr>
              <w:spacing w:after="0"/>
              <w:rPr>
                <w:sz w:val="20"/>
                <w:szCs w:val="20"/>
              </w:rPr>
            </w:pPr>
            <w:r>
              <w:rPr>
                <w:sz w:val="20"/>
                <w:szCs w:val="20"/>
              </w:rPr>
              <w:t>6.</w:t>
            </w:r>
            <w:r w:rsidRPr="00F971C8">
              <w:rPr>
                <w:sz w:val="20"/>
                <w:szCs w:val="20"/>
              </w:rPr>
              <w:t>2. Tinka moterims ir vyrams (UNISEX).</w:t>
            </w:r>
          </w:p>
          <w:p w14:paraId="78087AC9" w14:textId="77777777" w:rsidR="00F971C8" w:rsidRPr="00F971C8" w:rsidRDefault="00F971C8" w:rsidP="009C6D69">
            <w:pPr>
              <w:spacing w:after="0"/>
              <w:rPr>
                <w:sz w:val="20"/>
                <w:szCs w:val="20"/>
              </w:rPr>
            </w:pPr>
            <w:r>
              <w:rPr>
                <w:b/>
                <w:bCs/>
                <w:sz w:val="20"/>
                <w:szCs w:val="20"/>
                <w:u w:val="single"/>
              </w:rPr>
              <w:t xml:space="preserve">7.  </w:t>
            </w:r>
            <w:r w:rsidRPr="00F971C8">
              <w:rPr>
                <w:b/>
                <w:bCs/>
                <w:sz w:val="20"/>
                <w:szCs w:val="20"/>
                <w:u w:val="single"/>
              </w:rPr>
              <w:t>Reikalavimai pižamos švarkui:</w:t>
            </w:r>
          </w:p>
          <w:p w14:paraId="785B71BE" w14:textId="77777777" w:rsidR="00F971C8" w:rsidRPr="00F971C8" w:rsidRDefault="00F971C8" w:rsidP="009C6D69">
            <w:pPr>
              <w:spacing w:after="0"/>
              <w:rPr>
                <w:sz w:val="20"/>
                <w:szCs w:val="20"/>
              </w:rPr>
            </w:pPr>
            <w:r>
              <w:rPr>
                <w:sz w:val="20"/>
                <w:szCs w:val="20"/>
              </w:rPr>
              <w:t>7.</w:t>
            </w:r>
            <w:r w:rsidRPr="00F971C8">
              <w:rPr>
                <w:sz w:val="20"/>
                <w:szCs w:val="20"/>
              </w:rPr>
              <w:t>1. Ilgomis rankovėmis;</w:t>
            </w:r>
          </w:p>
          <w:p w14:paraId="6727889F" w14:textId="77777777" w:rsidR="00F971C8" w:rsidRPr="00F971C8" w:rsidRDefault="00F971C8" w:rsidP="009C6D69">
            <w:pPr>
              <w:spacing w:after="0"/>
              <w:rPr>
                <w:sz w:val="20"/>
                <w:szCs w:val="20"/>
              </w:rPr>
            </w:pPr>
            <w:r>
              <w:rPr>
                <w:sz w:val="20"/>
                <w:szCs w:val="20"/>
              </w:rPr>
              <w:t>7</w:t>
            </w:r>
            <w:r w:rsidRPr="00F971C8">
              <w:rPr>
                <w:sz w:val="20"/>
                <w:szCs w:val="20"/>
              </w:rPr>
              <w:t>.2. Susegamas sagomis per priekį;</w:t>
            </w:r>
          </w:p>
          <w:p w14:paraId="72B12CAD" w14:textId="77777777" w:rsidR="00F971C8" w:rsidRPr="00F971C8" w:rsidRDefault="00F971C8" w:rsidP="009C6D69">
            <w:pPr>
              <w:spacing w:after="0"/>
              <w:rPr>
                <w:sz w:val="20"/>
                <w:szCs w:val="20"/>
              </w:rPr>
            </w:pPr>
            <w:r>
              <w:rPr>
                <w:sz w:val="20"/>
                <w:szCs w:val="20"/>
              </w:rPr>
              <w:t>7</w:t>
            </w:r>
            <w:r w:rsidRPr="00F971C8">
              <w:rPr>
                <w:sz w:val="20"/>
                <w:szCs w:val="20"/>
              </w:rPr>
              <w:t>.3. Dvi talpios išorinės kišenės (plotis – 15 cm (± 2 cm), aukštis 15 cm (± 2 cm)).</w:t>
            </w:r>
          </w:p>
          <w:p w14:paraId="120BDECA" w14:textId="77777777" w:rsidR="00F971C8" w:rsidRPr="00F971C8" w:rsidRDefault="00F971C8" w:rsidP="009C6D69">
            <w:pPr>
              <w:spacing w:after="0"/>
              <w:rPr>
                <w:sz w:val="20"/>
                <w:szCs w:val="20"/>
              </w:rPr>
            </w:pPr>
            <w:r>
              <w:rPr>
                <w:sz w:val="20"/>
                <w:szCs w:val="20"/>
              </w:rPr>
              <w:t>7</w:t>
            </w:r>
            <w:r w:rsidRPr="00F971C8">
              <w:rPr>
                <w:sz w:val="20"/>
                <w:szCs w:val="20"/>
              </w:rPr>
              <w:t>.4. V formos iškirptė su atverčiama apykakle.</w:t>
            </w:r>
          </w:p>
          <w:p w14:paraId="6C6E9B42" w14:textId="77777777" w:rsidR="00F971C8" w:rsidRPr="00F971C8" w:rsidRDefault="00F971C8" w:rsidP="009C6D69">
            <w:pPr>
              <w:spacing w:after="0"/>
              <w:rPr>
                <w:sz w:val="20"/>
                <w:szCs w:val="20"/>
              </w:rPr>
            </w:pPr>
            <w:r>
              <w:rPr>
                <w:sz w:val="20"/>
                <w:szCs w:val="20"/>
              </w:rPr>
              <w:t>7</w:t>
            </w:r>
            <w:r w:rsidRPr="00F971C8">
              <w:rPr>
                <w:sz w:val="20"/>
                <w:szCs w:val="20"/>
              </w:rPr>
              <w:t>.5. dydžiai nuo</w:t>
            </w:r>
            <w:r>
              <w:rPr>
                <w:sz w:val="20"/>
                <w:szCs w:val="20"/>
              </w:rPr>
              <w:t xml:space="preserve"> X</w:t>
            </w:r>
            <w:r w:rsidRPr="00F971C8">
              <w:rPr>
                <w:sz w:val="20"/>
                <w:szCs w:val="20"/>
              </w:rPr>
              <w:t>L iki 4XL</w:t>
            </w:r>
          </w:p>
          <w:p w14:paraId="6A4735CD" w14:textId="77777777" w:rsidR="00F971C8" w:rsidRPr="00F971C8" w:rsidRDefault="00F971C8" w:rsidP="009C6D69">
            <w:pPr>
              <w:spacing w:after="0"/>
              <w:rPr>
                <w:sz w:val="20"/>
                <w:szCs w:val="20"/>
              </w:rPr>
            </w:pPr>
            <w:r>
              <w:rPr>
                <w:sz w:val="20"/>
                <w:szCs w:val="20"/>
              </w:rPr>
              <w:t>8</w:t>
            </w:r>
            <w:r w:rsidRPr="00F971C8">
              <w:rPr>
                <w:b/>
                <w:bCs/>
                <w:sz w:val="20"/>
                <w:szCs w:val="20"/>
                <w:u w:val="single"/>
              </w:rPr>
              <w:t>. Reikalavimai pižamos kelnėms:</w:t>
            </w:r>
          </w:p>
          <w:p w14:paraId="48E7D902" w14:textId="77777777" w:rsidR="00F971C8" w:rsidRPr="00F971C8" w:rsidRDefault="00F971C8" w:rsidP="009C6D69">
            <w:pPr>
              <w:spacing w:after="0"/>
              <w:rPr>
                <w:sz w:val="20"/>
                <w:szCs w:val="20"/>
              </w:rPr>
            </w:pPr>
            <w:r>
              <w:rPr>
                <w:sz w:val="20"/>
                <w:szCs w:val="20"/>
              </w:rPr>
              <w:t>8</w:t>
            </w:r>
            <w:r w:rsidRPr="00F971C8">
              <w:rPr>
                <w:sz w:val="20"/>
                <w:szCs w:val="20"/>
              </w:rPr>
              <w:t>.1. Ilgos;</w:t>
            </w:r>
          </w:p>
          <w:p w14:paraId="017CEBE9" w14:textId="77777777" w:rsidR="00F971C8" w:rsidRPr="00F971C8" w:rsidRDefault="00F971C8" w:rsidP="009C6D69">
            <w:pPr>
              <w:spacing w:after="0"/>
              <w:rPr>
                <w:sz w:val="20"/>
                <w:szCs w:val="20"/>
              </w:rPr>
            </w:pPr>
            <w:r>
              <w:rPr>
                <w:sz w:val="20"/>
                <w:szCs w:val="20"/>
              </w:rPr>
              <w:t>8</w:t>
            </w:r>
            <w:r w:rsidRPr="00F971C8">
              <w:rPr>
                <w:sz w:val="20"/>
                <w:szCs w:val="20"/>
              </w:rPr>
              <w:t>.2. Tiesus kirpimas;</w:t>
            </w:r>
          </w:p>
          <w:p w14:paraId="3072F661" w14:textId="77777777" w:rsidR="00F971C8" w:rsidRPr="00F971C8" w:rsidRDefault="00F971C8" w:rsidP="009C6D69">
            <w:pPr>
              <w:pStyle w:val="Betarp1"/>
              <w:rPr>
                <w:rFonts w:ascii="Times New Roman" w:hAnsi="Times New Roman"/>
                <w:bCs/>
                <w:sz w:val="20"/>
                <w:szCs w:val="20"/>
              </w:rPr>
            </w:pPr>
            <w:r>
              <w:rPr>
                <w:rFonts w:ascii="Times New Roman" w:hAnsi="Times New Roman"/>
                <w:sz w:val="20"/>
                <w:szCs w:val="20"/>
              </w:rPr>
              <w:t>8</w:t>
            </w:r>
            <w:r w:rsidRPr="00F971C8">
              <w:rPr>
                <w:rFonts w:ascii="Times New Roman" w:hAnsi="Times New Roman"/>
                <w:sz w:val="20"/>
                <w:szCs w:val="20"/>
              </w:rPr>
              <w:t xml:space="preserve">.3. </w:t>
            </w:r>
            <w:r w:rsidRPr="00F971C8">
              <w:rPr>
                <w:rFonts w:ascii="Times New Roman" w:hAnsi="Times New Roman"/>
                <w:bCs/>
                <w:sz w:val="20"/>
                <w:szCs w:val="20"/>
              </w:rPr>
              <w:t xml:space="preserve">Liemuo – elastinė juosta (plotis - 3 cm (± 1 cm)), juosmenyje apsiūta anga, skirta gumos pakeitimui (plotis -  4 cm (± 1 cm)). </w:t>
            </w:r>
          </w:p>
          <w:p w14:paraId="4562AB93" w14:textId="77777777" w:rsidR="00F971C8" w:rsidRDefault="00F971C8" w:rsidP="009C6D69">
            <w:pPr>
              <w:spacing w:after="0"/>
              <w:rPr>
                <w:sz w:val="20"/>
                <w:szCs w:val="20"/>
              </w:rPr>
            </w:pPr>
            <w:r>
              <w:rPr>
                <w:sz w:val="20"/>
                <w:szCs w:val="20"/>
              </w:rPr>
              <w:t>8</w:t>
            </w:r>
            <w:r w:rsidRPr="00F971C8">
              <w:rPr>
                <w:sz w:val="20"/>
                <w:szCs w:val="20"/>
              </w:rPr>
              <w:t xml:space="preserve">.4. dydžiai nuo </w:t>
            </w:r>
            <w:r>
              <w:rPr>
                <w:sz w:val="20"/>
                <w:szCs w:val="20"/>
              </w:rPr>
              <w:t>X</w:t>
            </w:r>
            <w:r w:rsidRPr="00F971C8">
              <w:rPr>
                <w:sz w:val="20"/>
                <w:szCs w:val="20"/>
              </w:rPr>
              <w:t>L iki 4XL</w:t>
            </w:r>
          </w:p>
          <w:p w14:paraId="0B9E6F25" w14:textId="1CD9C25C" w:rsidR="00E458F4" w:rsidRPr="00CD4E8F" w:rsidRDefault="00F971C8" w:rsidP="009C6D69">
            <w:pPr>
              <w:spacing w:after="0"/>
              <w:rPr>
                <w:sz w:val="20"/>
                <w:szCs w:val="20"/>
              </w:rPr>
            </w:pPr>
            <w:bookmarkStart w:id="2" w:name="_Hlk216696060"/>
            <w:r>
              <w:rPr>
                <w:sz w:val="20"/>
                <w:szCs w:val="20"/>
              </w:rPr>
              <w:t>8</w:t>
            </w:r>
            <w:r w:rsidRPr="00F971C8">
              <w:rPr>
                <w:sz w:val="20"/>
                <w:szCs w:val="20"/>
              </w:rPr>
              <w:t>.5. kelnių ilgis nuo 102 cm. iki 124 cm</w:t>
            </w:r>
            <w:r w:rsidR="00092885">
              <w:rPr>
                <w:sz w:val="23"/>
                <w:szCs w:val="23"/>
              </w:rPr>
              <w:t xml:space="preserve"> </w:t>
            </w:r>
            <w:bookmarkEnd w:id="2"/>
          </w:p>
        </w:tc>
        <w:tc>
          <w:tcPr>
            <w:tcW w:w="850" w:type="dxa"/>
            <w:tcBorders>
              <w:top w:val="single" w:sz="4" w:space="0" w:color="auto"/>
              <w:left w:val="single" w:sz="4" w:space="0" w:color="auto"/>
              <w:bottom w:val="single" w:sz="4" w:space="0" w:color="auto"/>
              <w:right w:val="single" w:sz="4" w:space="0" w:color="auto"/>
            </w:tcBorders>
            <w:vAlign w:val="center"/>
          </w:tcPr>
          <w:p w14:paraId="581AA519" w14:textId="77777777" w:rsidR="00E458F4" w:rsidRPr="008C589D" w:rsidRDefault="0093420C" w:rsidP="004F123E">
            <w:pPr>
              <w:pStyle w:val="Betarp1"/>
              <w:jc w:val="center"/>
              <w:rPr>
                <w:rFonts w:ascii="Times New Roman" w:hAnsi="Times New Roman"/>
                <w:sz w:val="20"/>
                <w:szCs w:val="20"/>
              </w:rPr>
            </w:pPr>
            <w:r>
              <w:rPr>
                <w:rFonts w:ascii="Times New Roman" w:hAnsi="Times New Roman"/>
                <w:sz w:val="20"/>
                <w:szCs w:val="20"/>
              </w:rPr>
              <w:lastRenderedPageBreak/>
              <w:t>400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C94F0" w14:textId="77777777" w:rsidR="00E458F4" w:rsidRPr="008C589D" w:rsidRDefault="00E458F4"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2A8165" w14:textId="77777777" w:rsidR="00E458F4" w:rsidRPr="008C589D" w:rsidRDefault="00E458F4"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B2E119" w14:textId="77777777" w:rsidR="00E458F4" w:rsidRPr="008C589D" w:rsidRDefault="00E458F4"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725B05" w14:textId="77777777" w:rsidR="00E458F4" w:rsidRPr="008C589D" w:rsidRDefault="00E458F4" w:rsidP="009C6D69">
            <w:pPr>
              <w:pStyle w:val="Betarp1"/>
              <w:jc w:val="center"/>
              <w:rPr>
                <w:rFonts w:ascii="Times New Roman" w:hAnsi="Times New Roman"/>
                <w:sz w:val="20"/>
                <w:szCs w:val="20"/>
              </w:rPr>
            </w:pPr>
          </w:p>
        </w:tc>
      </w:tr>
      <w:tr w:rsidR="00E458F4" w14:paraId="6E45666D" w14:textId="77777777" w:rsidTr="009C6D69">
        <w:tc>
          <w:tcPr>
            <w:tcW w:w="7684" w:type="dxa"/>
            <w:gridSpan w:val="4"/>
            <w:tcBorders>
              <w:bottom w:val="single" w:sz="4" w:space="0" w:color="auto"/>
            </w:tcBorders>
            <w:vAlign w:val="center"/>
          </w:tcPr>
          <w:p w14:paraId="04D15FBD" w14:textId="77777777" w:rsidR="00E458F4" w:rsidRDefault="00E458F4" w:rsidP="004F123E">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296FF" w14:textId="77777777" w:rsidR="00E458F4" w:rsidRPr="006204B5" w:rsidRDefault="00E458F4" w:rsidP="004F123E">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4E779D76" w14:textId="77777777" w:rsidR="00E458F4" w:rsidRPr="006204B5" w:rsidRDefault="00E458F4" w:rsidP="004F123E">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5DE09633" w14:textId="77777777" w:rsidR="00E458F4" w:rsidRPr="006204B5" w:rsidRDefault="00E458F4" w:rsidP="004F123E">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0BEF16AB" w14:textId="77777777" w:rsidR="00E458F4" w:rsidRDefault="00E458F4" w:rsidP="004F123E">
            <w:pPr>
              <w:spacing w:after="0" w:line="240" w:lineRule="auto"/>
              <w:jc w:val="center"/>
              <w:rPr>
                <w:sz w:val="20"/>
                <w:szCs w:val="20"/>
              </w:rPr>
            </w:pPr>
          </w:p>
        </w:tc>
      </w:tr>
      <w:tr w:rsidR="00E458F4" w14:paraId="3F364B54" w14:textId="77777777" w:rsidTr="009C6D69">
        <w:tc>
          <w:tcPr>
            <w:tcW w:w="7684" w:type="dxa"/>
            <w:gridSpan w:val="4"/>
            <w:tcBorders>
              <w:bottom w:val="single" w:sz="4" w:space="0" w:color="auto"/>
            </w:tcBorders>
            <w:vAlign w:val="center"/>
          </w:tcPr>
          <w:p w14:paraId="7777484C" w14:textId="77777777" w:rsidR="00E458F4" w:rsidRDefault="00E458F4" w:rsidP="004F123E">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D909C" w14:textId="77777777" w:rsidR="00E458F4" w:rsidRPr="006204B5" w:rsidRDefault="00E458F4" w:rsidP="004F123E">
            <w:pPr>
              <w:spacing w:after="0" w:line="240" w:lineRule="auto"/>
              <w:jc w:val="center"/>
              <w:rPr>
                <w:sz w:val="20"/>
                <w:szCs w:val="20"/>
              </w:rPr>
            </w:pPr>
          </w:p>
        </w:tc>
        <w:tc>
          <w:tcPr>
            <w:tcW w:w="851" w:type="dxa"/>
            <w:tcBorders>
              <w:top w:val="nil"/>
              <w:left w:val="single" w:sz="4" w:space="0" w:color="auto"/>
              <w:bottom w:val="nil"/>
              <w:right w:val="nil"/>
            </w:tcBorders>
          </w:tcPr>
          <w:p w14:paraId="27417409" w14:textId="77777777" w:rsidR="00E458F4" w:rsidRPr="006204B5" w:rsidRDefault="00E458F4" w:rsidP="004F123E">
            <w:pPr>
              <w:spacing w:after="0" w:line="240" w:lineRule="auto"/>
              <w:jc w:val="center"/>
              <w:rPr>
                <w:sz w:val="20"/>
                <w:szCs w:val="20"/>
              </w:rPr>
            </w:pPr>
          </w:p>
        </w:tc>
        <w:tc>
          <w:tcPr>
            <w:tcW w:w="3118" w:type="dxa"/>
            <w:tcBorders>
              <w:top w:val="nil"/>
              <w:left w:val="nil"/>
              <w:bottom w:val="nil"/>
              <w:right w:val="nil"/>
            </w:tcBorders>
            <w:vAlign w:val="center"/>
          </w:tcPr>
          <w:p w14:paraId="150D3C10" w14:textId="77777777" w:rsidR="00E458F4" w:rsidRPr="006204B5" w:rsidRDefault="00E458F4" w:rsidP="004F123E">
            <w:pPr>
              <w:spacing w:after="0" w:line="240" w:lineRule="auto"/>
              <w:jc w:val="center"/>
              <w:rPr>
                <w:sz w:val="20"/>
                <w:szCs w:val="20"/>
              </w:rPr>
            </w:pPr>
          </w:p>
        </w:tc>
        <w:tc>
          <w:tcPr>
            <w:tcW w:w="2835" w:type="dxa"/>
            <w:tcBorders>
              <w:top w:val="nil"/>
              <w:left w:val="nil"/>
              <w:bottom w:val="nil"/>
              <w:right w:val="nil"/>
            </w:tcBorders>
            <w:vAlign w:val="center"/>
          </w:tcPr>
          <w:p w14:paraId="37C5ED88" w14:textId="77777777" w:rsidR="00E458F4" w:rsidRDefault="00E458F4" w:rsidP="004F123E">
            <w:pPr>
              <w:spacing w:after="0" w:line="240" w:lineRule="auto"/>
              <w:jc w:val="center"/>
              <w:rPr>
                <w:sz w:val="20"/>
                <w:szCs w:val="20"/>
              </w:rPr>
            </w:pPr>
          </w:p>
        </w:tc>
      </w:tr>
      <w:tr w:rsidR="00E458F4" w14:paraId="3EAA2005" w14:textId="77777777" w:rsidTr="009C6D69">
        <w:tc>
          <w:tcPr>
            <w:tcW w:w="7684" w:type="dxa"/>
            <w:gridSpan w:val="4"/>
            <w:tcBorders>
              <w:bottom w:val="single" w:sz="4" w:space="0" w:color="auto"/>
            </w:tcBorders>
            <w:vAlign w:val="center"/>
          </w:tcPr>
          <w:p w14:paraId="20F4B5F3" w14:textId="77777777" w:rsidR="00E458F4" w:rsidRDefault="00E458F4" w:rsidP="004F123E">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F4FC59" w14:textId="77777777" w:rsidR="00E458F4" w:rsidRPr="006204B5" w:rsidRDefault="00E458F4" w:rsidP="004F123E">
            <w:pPr>
              <w:spacing w:after="0" w:line="240" w:lineRule="auto"/>
              <w:jc w:val="center"/>
              <w:rPr>
                <w:sz w:val="20"/>
                <w:szCs w:val="20"/>
              </w:rPr>
            </w:pPr>
          </w:p>
        </w:tc>
        <w:tc>
          <w:tcPr>
            <w:tcW w:w="851" w:type="dxa"/>
            <w:tcBorders>
              <w:top w:val="nil"/>
              <w:left w:val="single" w:sz="4" w:space="0" w:color="auto"/>
              <w:bottom w:val="nil"/>
              <w:right w:val="nil"/>
            </w:tcBorders>
          </w:tcPr>
          <w:p w14:paraId="5F81D0B3" w14:textId="77777777" w:rsidR="00E458F4" w:rsidRPr="006204B5" w:rsidRDefault="00E458F4" w:rsidP="004F123E">
            <w:pPr>
              <w:spacing w:after="0" w:line="240" w:lineRule="auto"/>
              <w:jc w:val="center"/>
              <w:rPr>
                <w:sz w:val="20"/>
                <w:szCs w:val="20"/>
              </w:rPr>
            </w:pPr>
          </w:p>
        </w:tc>
        <w:tc>
          <w:tcPr>
            <w:tcW w:w="3118" w:type="dxa"/>
            <w:tcBorders>
              <w:top w:val="nil"/>
              <w:left w:val="nil"/>
              <w:bottom w:val="nil"/>
              <w:right w:val="nil"/>
            </w:tcBorders>
            <w:vAlign w:val="center"/>
          </w:tcPr>
          <w:p w14:paraId="12305239" w14:textId="77777777" w:rsidR="00E458F4" w:rsidRPr="006204B5" w:rsidRDefault="00E458F4" w:rsidP="004F123E">
            <w:pPr>
              <w:spacing w:after="0" w:line="240" w:lineRule="auto"/>
              <w:jc w:val="center"/>
              <w:rPr>
                <w:sz w:val="20"/>
                <w:szCs w:val="20"/>
              </w:rPr>
            </w:pPr>
          </w:p>
        </w:tc>
        <w:tc>
          <w:tcPr>
            <w:tcW w:w="2835" w:type="dxa"/>
            <w:tcBorders>
              <w:top w:val="nil"/>
              <w:left w:val="nil"/>
              <w:bottom w:val="nil"/>
              <w:right w:val="nil"/>
            </w:tcBorders>
            <w:vAlign w:val="center"/>
          </w:tcPr>
          <w:p w14:paraId="62CF1D76" w14:textId="77777777" w:rsidR="00E458F4" w:rsidRDefault="00E458F4" w:rsidP="004F123E">
            <w:pPr>
              <w:spacing w:after="0" w:line="240" w:lineRule="auto"/>
              <w:jc w:val="center"/>
              <w:rPr>
                <w:sz w:val="20"/>
                <w:szCs w:val="20"/>
              </w:rPr>
            </w:pPr>
          </w:p>
        </w:tc>
      </w:tr>
    </w:tbl>
    <w:p w14:paraId="1F9B25BA" w14:textId="77777777" w:rsidR="00E458F4" w:rsidRDefault="00E458F4" w:rsidP="00B368AC">
      <w:pPr>
        <w:widowControl w:val="0"/>
        <w:suppressAutoHyphens/>
        <w:spacing w:after="0" w:line="240" w:lineRule="auto"/>
        <w:jc w:val="both"/>
        <w:rPr>
          <w:rFonts w:eastAsia="Lucida Sans Unicode"/>
          <w:b/>
          <w:kern w:val="1"/>
          <w:sz w:val="16"/>
          <w:szCs w:val="16"/>
        </w:rPr>
      </w:pPr>
    </w:p>
    <w:tbl>
      <w:tblPr>
        <w:tblW w:w="1562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72"/>
        <w:gridCol w:w="4253"/>
        <w:gridCol w:w="850"/>
        <w:gridCol w:w="1134"/>
        <w:gridCol w:w="851"/>
        <w:gridCol w:w="3118"/>
        <w:gridCol w:w="2835"/>
      </w:tblGrid>
      <w:tr w:rsidR="00F971C8" w:rsidRPr="00C36D12" w14:paraId="2326532C" w14:textId="77777777" w:rsidTr="009C6D69">
        <w:tc>
          <w:tcPr>
            <w:tcW w:w="709" w:type="dxa"/>
            <w:tcBorders>
              <w:top w:val="single" w:sz="4" w:space="0" w:color="auto"/>
              <w:left w:val="single" w:sz="4" w:space="0" w:color="auto"/>
              <w:bottom w:val="single" w:sz="4" w:space="0" w:color="auto"/>
              <w:right w:val="single" w:sz="4" w:space="0" w:color="auto"/>
            </w:tcBorders>
            <w:vAlign w:val="center"/>
          </w:tcPr>
          <w:p w14:paraId="1E03161B" w14:textId="77777777" w:rsidR="00F971C8" w:rsidRDefault="0093420C" w:rsidP="004F123E">
            <w:pPr>
              <w:snapToGrid w:val="0"/>
              <w:spacing w:after="0" w:line="240" w:lineRule="auto"/>
              <w:jc w:val="center"/>
              <w:rPr>
                <w:b/>
                <w:bCs/>
                <w:sz w:val="20"/>
                <w:szCs w:val="20"/>
              </w:rPr>
            </w:pPr>
            <w:r>
              <w:rPr>
                <w:b/>
                <w:bCs/>
                <w:sz w:val="20"/>
                <w:szCs w:val="20"/>
              </w:rPr>
              <w:t>7</w:t>
            </w:r>
            <w:r w:rsidR="00F971C8">
              <w:rPr>
                <w:b/>
                <w:bCs/>
                <w:sz w:val="20"/>
                <w:szCs w:val="20"/>
              </w:rPr>
              <w:t>.</w:t>
            </w:r>
          </w:p>
        </w:tc>
        <w:tc>
          <w:tcPr>
            <w:tcW w:w="1872" w:type="dxa"/>
            <w:tcBorders>
              <w:top w:val="single" w:sz="4" w:space="0" w:color="auto"/>
              <w:left w:val="single" w:sz="4" w:space="0" w:color="auto"/>
              <w:bottom w:val="single" w:sz="4" w:space="0" w:color="auto"/>
              <w:right w:val="single" w:sz="4" w:space="0" w:color="auto"/>
            </w:tcBorders>
            <w:vAlign w:val="center"/>
          </w:tcPr>
          <w:p w14:paraId="7773D2DC" w14:textId="77777777" w:rsidR="00F971C8" w:rsidRDefault="00F971C8" w:rsidP="004F123E">
            <w:pPr>
              <w:snapToGrid w:val="0"/>
              <w:spacing w:after="0" w:line="240" w:lineRule="auto"/>
              <w:rPr>
                <w:b/>
                <w:bCs/>
                <w:sz w:val="20"/>
                <w:szCs w:val="20"/>
              </w:rPr>
            </w:pPr>
            <w:r>
              <w:rPr>
                <w:b/>
                <w:bCs/>
                <w:sz w:val="20"/>
                <w:szCs w:val="20"/>
              </w:rPr>
              <w:t>Antklodė universali</w:t>
            </w:r>
          </w:p>
          <w:p w14:paraId="316D45F2" w14:textId="77777777" w:rsidR="00F971C8" w:rsidRDefault="00F971C8" w:rsidP="004F123E">
            <w:pPr>
              <w:snapToGrid w:val="0"/>
              <w:spacing w:after="0" w:line="240" w:lineRule="auto"/>
              <w:rPr>
                <w:b/>
                <w:bCs/>
                <w:sz w:val="20"/>
                <w:szCs w:val="20"/>
              </w:rPr>
            </w:pPr>
          </w:p>
          <w:p w14:paraId="482130DA" w14:textId="77777777" w:rsidR="00F971C8" w:rsidRDefault="00F971C8" w:rsidP="004F123E">
            <w:pPr>
              <w:snapToGrid w:val="0"/>
              <w:spacing w:after="0" w:line="240" w:lineRule="auto"/>
              <w:rPr>
                <w:b/>
                <w:bCs/>
                <w:sz w:val="20"/>
                <w:szCs w:val="20"/>
              </w:rPr>
            </w:pPr>
          </w:p>
          <w:p w14:paraId="3C5BF02A" w14:textId="77777777" w:rsidR="00F971C8" w:rsidRDefault="00F971C8" w:rsidP="004F123E">
            <w:pPr>
              <w:snapToGrid w:val="0"/>
              <w:spacing w:after="0" w:line="240" w:lineRule="auto"/>
              <w:rPr>
                <w:b/>
                <w:bCs/>
                <w:sz w:val="20"/>
                <w:szCs w:val="20"/>
              </w:rPr>
            </w:pPr>
          </w:p>
          <w:p w14:paraId="2E195459" w14:textId="77777777" w:rsidR="00F971C8" w:rsidRDefault="00F971C8" w:rsidP="004F123E">
            <w:pPr>
              <w:pStyle w:val="Betarp1"/>
              <w:jc w:val="both"/>
              <w:rPr>
                <w:rFonts w:ascii="Times New Roman" w:eastAsiaTheme="minorHAnsi" w:hAnsi="Times New Roman"/>
                <w:sz w:val="20"/>
                <w:szCs w:val="20"/>
              </w:rPr>
            </w:pPr>
            <w:r>
              <w:rPr>
                <w:noProof/>
                <w:sz w:val="20"/>
                <w:szCs w:val="20"/>
                <w:lang w:eastAsia="lt-LT"/>
              </w:rPr>
              <w:drawing>
                <wp:inline distT="0" distB="0" distL="0" distR="0" wp14:anchorId="70D4F021" wp14:editId="340D0CD6">
                  <wp:extent cx="1210899" cy="1001864"/>
                  <wp:effectExtent l="0" t="0" r="8890" b="8255"/>
                  <wp:docPr id="5" name="Paveikslėlis 5" descr="C:\Users\iburneikiene\Desktop\dygsniuota-mikrofib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burneikiene\Desktop\dygsniuota-mikrofibr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5187" cy="1005412"/>
                          </a:xfrm>
                          <a:prstGeom prst="rect">
                            <a:avLst/>
                          </a:prstGeom>
                          <a:noFill/>
                          <a:ln>
                            <a:noFill/>
                          </a:ln>
                        </pic:spPr>
                      </pic:pic>
                    </a:graphicData>
                  </a:graphic>
                </wp:inline>
              </w:drawing>
            </w:r>
          </w:p>
          <w:p w14:paraId="1CC5B30D" w14:textId="77777777" w:rsidR="00F971C8" w:rsidRDefault="00F971C8" w:rsidP="004F123E">
            <w:pPr>
              <w:snapToGrid w:val="0"/>
              <w:spacing w:after="0" w:line="240" w:lineRule="auto"/>
              <w:rPr>
                <w:rFonts w:eastAsiaTheme="minorHAnsi"/>
                <w:b/>
                <w:bCs/>
                <w:sz w:val="20"/>
                <w:szCs w:val="20"/>
              </w:rPr>
            </w:pPr>
          </w:p>
          <w:p w14:paraId="6772AF98" w14:textId="77777777" w:rsidR="00F971C8" w:rsidRPr="00A57D8D" w:rsidRDefault="00F971C8" w:rsidP="004F123E">
            <w:pPr>
              <w:snapToGrid w:val="0"/>
              <w:spacing w:after="0" w:line="240" w:lineRule="auto"/>
              <w:rPr>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35C74B10" w14:textId="77777777" w:rsidR="00F971C8" w:rsidRPr="006204B5" w:rsidRDefault="00F971C8" w:rsidP="00F971C8">
            <w:pPr>
              <w:snapToGrid w:val="0"/>
              <w:spacing w:after="0" w:line="240" w:lineRule="auto"/>
              <w:jc w:val="both"/>
              <w:rPr>
                <w:b/>
                <w:sz w:val="20"/>
                <w:szCs w:val="20"/>
              </w:rPr>
            </w:pPr>
            <w:r w:rsidRPr="006204B5">
              <w:rPr>
                <w:b/>
                <w:sz w:val="20"/>
                <w:szCs w:val="20"/>
              </w:rPr>
              <w:lastRenderedPageBreak/>
              <w:t>Reikalavimai audiniui:</w:t>
            </w:r>
          </w:p>
          <w:p w14:paraId="39976D6B"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1</w:t>
            </w:r>
            <w:r w:rsidRPr="009C6D69">
              <w:t xml:space="preserve">. </w:t>
            </w:r>
            <w:r w:rsidRPr="009C6D69">
              <w:rPr>
                <w:rFonts w:ascii="Times New Roman" w:hAnsi="Times New Roman"/>
                <w:sz w:val="20"/>
                <w:szCs w:val="20"/>
              </w:rPr>
              <w:t>Viršutinė antklodės dalis (</w:t>
            </w:r>
            <w:proofErr w:type="spellStart"/>
            <w:r w:rsidRPr="009C6D69">
              <w:rPr>
                <w:rFonts w:ascii="Times New Roman" w:hAnsi="Times New Roman"/>
                <w:sz w:val="20"/>
                <w:szCs w:val="20"/>
              </w:rPr>
              <w:t>impilas</w:t>
            </w:r>
            <w:proofErr w:type="spellEnd"/>
            <w:r w:rsidRPr="009C6D69">
              <w:rPr>
                <w:rFonts w:ascii="Times New Roman" w:hAnsi="Times New Roman"/>
                <w:sz w:val="20"/>
                <w:szCs w:val="20"/>
              </w:rPr>
              <w:t xml:space="preserve">) - 100 % </w:t>
            </w:r>
            <w:proofErr w:type="spellStart"/>
            <w:r w:rsidRPr="009C6D69">
              <w:rPr>
                <w:rFonts w:ascii="Times New Roman" w:hAnsi="Times New Roman"/>
                <w:sz w:val="20"/>
                <w:szCs w:val="20"/>
              </w:rPr>
              <w:t>mikrofibra</w:t>
            </w:r>
            <w:proofErr w:type="spellEnd"/>
            <w:r w:rsidRPr="009C6D69">
              <w:rPr>
                <w:rFonts w:ascii="Times New Roman" w:hAnsi="Times New Roman"/>
                <w:sz w:val="20"/>
                <w:szCs w:val="20"/>
              </w:rPr>
              <w:t>.</w:t>
            </w:r>
          </w:p>
          <w:p w14:paraId="014D7C17" w14:textId="7B7F6A20" w:rsidR="00F971C8" w:rsidRPr="009C6D69" w:rsidRDefault="00F971C8" w:rsidP="009C6D69">
            <w:pPr>
              <w:pStyle w:val="Betarp1"/>
              <w:jc w:val="both"/>
              <w:rPr>
                <w:rFonts w:ascii="Times New Roman" w:hAnsi="Times New Roman"/>
                <w:sz w:val="20"/>
                <w:szCs w:val="20"/>
              </w:rPr>
            </w:pPr>
            <w:r w:rsidRPr="009C6D69">
              <w:rPr>
                <w:rFonts w:ascii="Times New Roman" w:hAnsi="Times New Roman"/>
                <w:sz w:val="20"/>
                <w:szCs w:val="20"/>
              </w:rPr>
              <w:lastRenderedPageBreak/>
              <w:t>2. Viršutinės antklodės dalies audinio leistinas lyginamasis tankis 120 g/m2 (± 10 g/m²).</w:t>
            </w:r>
          </w:p>
          <w:p w14:paraId="149E2625"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3. Viršutinis antklodės audinys vienspalvis, baltos spalvos.</w:t>
            </w:r>
          </w:p>
          <w:p w14:paraId="122A1E3B" w14:textId="77777777" w:rsidR="00F971C8" w:rsidRPr="009C6D69" w:rsidRDefault="00F971C8" w:rsidP="00F971C8">
            <w:pPr>
              <w:pStyle w:val="Betarp1"/>
              <w:jc w:val="both"/>
              <w:rPr>
                <w:rFonts w:ascii="Times New Roman" w:hAnsi="Times New Roman"/>
                <w:sz w:val="20"/>
                <w:szCs w:val="20"/>
              </w:rPr>
            </w:pPr>
            <w:r w:rsidRPr="009C6D69">
              <w:rPr>
                <w:rFonts w:ascii="Times New Roman" w:hAnsi="Times New Roman"/>
                <w:sz w:val="20"/>
                <w:szCs w:val="20"/>
              </w:rPr>
              <w:t>4. Audinys atsparus naudojant šiluminę skalbinių dezinfekciją, kai skalbiniai nukenksminami juos skalbiant ≥ 71°C vandens temperatūroje.</w:t>
            </w:r>
          </w:p>
          <w:p w14:paraId="74D672AB" w14:textId="77777777" w:rsidR="00F971C8" w:rsidRPr="009C6D69" w:rsidRDefault="00F971C8" w:rsidP="00F971C8">
            <w:pPr>
              <w:pStyle w:val="Betarp1"/>
              <w:jc w:val="both"/>
              <w:rPr>
                <w:rFonts w:ascii="Times New Roman" w:hAnsi="Times New Roman"/>
                <w:sz w:val="20"/>
                <w:szCs w:val="20"/>
              </w:rPr>
            </w:pPr>
          </w:p>
          <w:p w14:paraId="61F9F947" w14:textId="77777777" w:rsidR="00F971C8" w:rsidRPr="006204B5" w:rsidRDefault="00F971C8" w:rsidP="00F971C8">
            <w:pPr>
              <w:snapToGrid w:val="0"/>
              <w:spacing w:after="0" w:line="240" w:lineRule="auto"/>
              <w:jc w:val="both"/>
              <w:rPr>
                <w:b/>
                <w:sz w:val="20"/>
                <w:szCs w:val="20"/>
              </w:rPr>
            </w:pPr>
            <w:r>
              <w:rPr>
                <w:b/>
                <w:sz w:val="20"/>
                <w:szCs w:val="20"/>
              </w:rPr>
              <w:t>Reikalavimai antklodei</w:t>
            </w:r>
            <w:r w:rsidRPr="006204B5">
              <w:rPr>
                <w:b/>
                <w:sz w:val="20"/>
                <w:szCs w:val="20"/>
              </w:rPr>
              <w:t>:</w:t>
            </w:r>
          </w:p>
          <w:p w14:paraId="4DDCF148" w14:textId="77777777" w:rsidR="00F971C8" w:rsidRPr="006204B5" w:rsidRDefault="00F971C8" w:rsidP="00F971C8">
            <w:pPr>
              <w:pStyle w:val="Betarp1"/>
              <w:jc w:val="both"/>
              <w:rPr>
                <w:rFonts w:ascii="Times New Roman" w:hAnsi="Times New Roman"/>
                <w:b/>
                <w:sz w:val="20"/>
                <w:szCs w:val="20"/>
              </w:rPr>
            </w:pPr>
            <w:r w:rsidRPr="006204B5">
              <w:rPr>
                <w:rFonts w:ascii="Times New Roman" w:hAnsi="Times New Roman"/>
                <w:sz w:val="20"/>
                <w:szCs w:val="20"/>
              </w:rPr>
              <w:t xml:space="preserve">1. </w:t>
            </w:r>
            <w:r>
              <w:rPr>
                <w:rFonts w:ascii="Times New Roman" w:hAnsi="Times New Roman"/>
                <w:sz w:val="20"/>
                <w:szCs w:val="20"/>
              </w:rPr>
              <w:t>M</w:t>
            </w:r>
            <w:r w:rsidRPr="001361DB">
              <w:rPr>
                <w:rFonts w:ascii="Times New Roman" w:hAnsi="Times New Roman"/>
                <w:sz w:val="20"/>
                <w:szCs w:val="20"/>
              </w:rPr>
              <w:t>atmenys: 140 cm x 200 cm (± 2 cm)</w:t>
            </w:r>
            <w:r>
              <w:rPr>
                <w:rFonts w:ascii="Times New Roman" w:hAnsi="Times New Roman"/>
                <w:sz w:val="20"/>
                <w:szCs w:val="20"/>
              </w:rPr>
              <w:t>.</w:t>
            </w:r>
          </w:p>
          <w:p w14:paraId="302144DA" w14:textId="62175073" w:rsidR="00F971C8" w:rsidRPr="006204B5" w:rsidRDefault="00F971C8" w:rsidP="00F971C8">
            <w:pPr>
              <w:pStyle w:val="Betarp1"/>
              <w:jc w:val="both"/>
              <w:rPr>
                <w:rFonts w:ascii="Times New Roman" w:hAnsi="Times New Roman"/>
                <w:sz w:val="20"/>
                <w:szCs w:val="20"/>
              </w:rPr>
            </w:pPr>
            <w:r>
              <w:rPr>
                <w:rFonts w:ascii="Times New Roman" w:hAnsi="Times New Roman"/>
                <w:sz w:val="20"/>
                <w:szCs w:val="20"/>
              </w:rPr>
              <w:t xml:space="preserve">2. Užpildas: </w:t>
            </w:r>
            <w:r w:rsidRPr="001361DB">
              <w:rPr>
                <w:rFonts w:ascii="Times New Roman" w:hAnsi="Times New Roman"/>
                <w:sz w:val="20"/>
                <w:szCs w:val="20"/>
              </w:rPr>
              <w:t>100 % poliesterio pluošto, kurio tankis 200 g/m²</w:t>
            </w:r>
            <w:r>
              <w:rPr>
                <w:rFonts w:ascii="Times New Roman" w:hAnsi="Times New Roman"/>
                <w:sz w:val="20"/>
                <w:szCs w:val="20"/>
              </w:rPr>
              <w:t xml:space="preserve"> </w:t>
            </w:r>
            <w:r w:rsidRPr="00363369">
              <w:rPr>
                <w:rFonts w:ascii="Times New Roman" w:hAnsi="Times New Roman"/>
                <w:sz w:val="20"/>
                <w:szCs w:val="20"/>
                <w:lang w:val="en-US"/>
              </w:rPr>
              <w:t>(± 10 g/m²)</w:t>
            </w:r>
            <w:r>
              <w:rPr>
                <w:rFonts w:ascii="Times New Roman" w:hAnsi="Times New Roman"/>
                <w:sz w:val="20"/>
                <w:szCs w:val="20"/>
                <w:lang w:val="en-US"/>
              </w:rPr>
              <w:t>.</w:t>
            </w:r>
          </w:p>
          <w:p w14:paraId="075B360A" w14:textId="77777777" w:rsidR="00F971C8" w:rsidRPr="006204B5" w:rsidRDefault="00F971C8" w:rsidP="00F971C8">
            <w:pPr>
              <w:pStyle w:val="Betarp1"/>
              <w:jc w:val="both"/>
              <w:rPr>
                <w:rFonts w:ascii="Times New Roman" w:hAnsi="Times New Roman"/>
                <w:sz w:val="20"/>
                <w:szCs w:val="20"/>
              </w:rPr>
            </w:pPr>
            <w:r>
              <w:rPr>
                <w:rFonts w:ascii="Times New Roman" w:hAnsi="Times New Roman"/>
                <w:sz w:val="20"/>
                <w:szCs w:val="20"/>
              </w:rPr>
              <w:t>3</w:t>
            </w:r>
            <w:r w:rsidRPr="006204B5">
              <w:rPr>
                <w:rFonts w:ascii="Times New Roman" w:hAnsi="Times New Roman"/>
                <w:sz w:val="20"/>
                <w:szCs w:val="20"/>
              </w:rPr>
              <w:t>.</w:t>
            </w:r>
            <w:r>
              <w:t xml:space="preserve"> </w:t>
            </w:r>
            <w:r w:rsidRPr="001361DB">
              <w:rPr>
                <w:rFonts w:ascii="Times New Roman" w:hAnsi="Times New Roman"/>
                <w:sz w:val="20"/>
                <w:szCs w:val="20"/>
              </w:rPr>
              <w:t>Antklodė</w:t>
            </w:r>
            <w:r>
              <w:t xml:space="preserve"> </w:t>
            </w:r>
            <w:r w:rsidRPr="001361DB">
              <w:rPr>
                <w:rFonts w:ascii="Times New Roman" w:hAnsi="Times New Roman"/>
                <w:sz w:val="20"/>
                <w:szCs w:val="20"/>
              </w:rPr>
              <w:t>gali būti skalbiama skalbimo mašinoje, po skalbimo vidinis antklodės užpildas nesušoka į gniužulus</w:t>
            </w:r>
            <w:r>
              <w:rPr>
                <w:rFonts w:ascii="Times New Roman" w:hAnsi="Times New Roman"/>
                <w:sz w:val="20"/>
                <w:szCs w:val="20"/>
              </w:rPr>
              <w:t>.</w:t>
            </w:r>
          </w:p>
          <w:p w14:paraId="5134E51D" w14:textId="77777777" w:rsidR="00F971C8" w:rsidRPr="006204B5" w:rsidRDefault="00F971C8" w:rsidP="00F971C8">
            <w:pPr>
              <w:pStyle w:val="Betarp1"/>
              <w:jc w:val="both"/>
              <w:rPr>
                <w:rFonts w:ascii="Times New Roman" w:hAnsi="Times New Roman"/>
                <w:sz w:val="20"/>
                <w:szCs w:val="20"/>
              </w:rPr>
            </w:pPr>
            <w:r w:rsidRPr="006204B5">
              <w:rPr>
                <w:rFonts w:ascii="Times New Roman" w:hAnsi="Times New Roman"/>
                <w:sz w:val="20"/>
                <w:szCs w:val="20"/>
              </w:rPr>
              <w:t xml:space="preserve">4. </w:t>
            </w:r>
            <w:r>
              <w:rPr>
                <w:rFonts w:ascii="Times New Roman" w:hAnsi="Times New Roman"/>
                <w:sz w:val="20"/>
                <w:szCs w:val="20"/>
              </w:rPr>
              <w:t>A</w:t>
            </w:r>
            <w:r w:rsidRPr="001361DB">
              <w:rPr>
                <w:rFonts w:ascii="Times New Roman" w:hAnsi="Times New Roman"/>
                <w:sz w:val="20"/>
                <w:szCs w:val="20"/>
              </w:rPr>
              <w:t>ntklodė tankiai dygsniuota pramoninėmis mašinomis,</w:t>
            </w:r>
            <w:r>
              <w:rPr>
                <w:rFonts w:ascii="Times New Roman" w:hAnsi="Times New Roman"/>
                <w:sz w:val="20"/>
                <w:szCs w:val="20"/>
              </w:rPr>
              <w:t xml:space="preserve"> </w:t>
            </w:r>
            <w:r w:rsidRPr="001361DB">
              <w:rPr>
                <w:rFonts w:ascii="Times New Roman" w:hAnsi="Times New Roman"/>
                <w:sz w:val="20"/>
                <w:szCs w:val="20"/>
              </w:rPr>
              <w:t>kantuota</w:t>
            </w:r>
            <w:r>
              <w:rPr>
                <w:rFonts w:ascii="Times New Roman" w:hAnsi="Times New Roman"/>
                <w:sz w:val="20"/>
                <w:szCs w:val="20"/>
              </w:rPr>
              <w:t>.</w:t>
            </w:r>
          </w:p>
          <w:p w14:paraId="75466E50" w14:textId="77777777" w:rsidR="00F971C8" w:rsidRPr="008C589D" w:rsidRDefault="00F971C8" w:rsidP="00F971C8">
            <w:pPr>
              <w:pStyle w:val="Betarp1"/>
              <w:jc w:val="both"/>
              <w:rPr>
                <w:rFonts w:ascii="Times New Roman" w:hAnsi="Times New Roman"/>
                <w:b/>
                <w:sz w:val="20"/>
                <w:szCs w:val="20"/>
              </w:rPr>
            </w:pPr>
            <w:r w:rsidRPr="006204B5">
              <w:rPr>
                <w:rFonts w:ascii="Times New Roman" w:hAnsi="Times New Roman"/>
                <w:sz w:val="20"/>
                <w:szCs w:val="20"/>
              </w:rPr>
              <w:t xml:space="preserve">5. </w:t>
            </w:r>
            <w:r>
              <w:rPr>
                <w:rFonts w:ascii="Times New Roman" w:hAnsi="Times New Roman"/>
                <w:sz w:val="20"/>
                <w:szCs w:val="20"/>
              </w:rPr>
              <w:t>Antklodė atspari</w:t>
            </w:r>
            <w:r w:rsidRPr="00A82993">
              <w:rPr>
                <w:rFonts w:ascii="Times New Roman" w:hAnsi="Times New Roman"/>
                <w:sz w:val="20"/>
                <w:szCs w:val="20"/>
              </w:rPr>
              <w:t xml:space="preserve"> </w:t>
            </w:r>
            <w:proofErr w:type="spellStart"/>
            <w:r w:rsidRPr="001361DB">
              <w:rPr>
                <w:rFonts w:ascii="Times New Roman" w:hAnsi="Times New Roman"/>
                <w:sz w:val="20"/>
                <w:szCs w:val="20"/>
                <w:lang w:val="en-US"/>
              </w:rPr>
              <w:t>naudojant</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šiluminę</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skalbinių</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dezinfekciją</w:t>
            </w:r>
            <w:proofErr w:type="spellEnd"/>
            <w:r w:rsidRPr="001361DB">
              <w:rPr>
                <w:rFonts w:ascii="Times New Roman" w:hAnsi="Times New Roman"/>
                <w:sz w:val="20"/>
                <w:szCs w:val="20"/>
                <w:lang w:val="en-US"/>
              </w:rPr>
              <w:t xml:space="preserve">, kai </w:t>
            </w:r>
            <w:proofErr w:type="spellStart"/>
            <w:r w:rsidRPr="001361DB">
              <w:rPr>
                <w:rFonts w:ascii="Times New Roman" w:hAnsi="Times New Roman"/>
                <w:sz w:val="20"/>
                <w:szCs w:val="20"/>
                <w:lang w:val="en-US"/>
              </w:rPr>
              <w:t>skalbiniai</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nukenksminami</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juos</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skalbiant</w:t>
            </w:r>
            <w:proofErr w:type="spellEnd"/>
            <w:r w:rsidRPr="001361DB">
              <w:rPr>
                <w:rFonts w:ascii="Times New Roman" w:hAnsi="Times New Roman"/>
                <w:sz w:val="20"/>
                <w:szCs w:val="20"/>
                <w:lang w:val="en-US"/>
              </w:rPr>
              <w:t xml:space="preserve"> ≥ 71°C </w:t>
            </w:r>
            <w:proofErr w:type="spellStart"/>
            <w:r w:rsidRPr="001361DB">
              <w:rPr>
                <w:rFonts w:ascii="Times New Roman" w:hAnsi="Times New Roman"/>
                <w:sz w:val="20"/>
                <w:szCs w:val="20"/>
                <w:lang w:val="en-US"/>
              </w:rPr>
              <w:t>vandens</w:t>
            </w:r>
            <w:proofErr w:type="spellEnd"/>
            <w:r w:rsidRPr="001361DB">
              <w:rPr>
                <w:rFonts w:ascii="Times New Roman" w:hAnsi="Times New Roman"/>
                <w:sz w:val="20"/>
                <w:szCs w:val="20"/>
                <w:lang w:val="en-US"/>
              </w:rPr>
              <w:t xml:space="preserve"> </w:t>
            </w:r>
            <w:proofErr w:type="spellStart"/>
            <w:r w:rsidRPr="001361DB">
              <w:rPr>
                <w:rFonts w:ascii="Times New Roman" w:hAnsi="Times New Roman"/>
                <w:sz w:val="20"/>
                <w:szCs w:val="20"/>
                <w:lang w:val="en-US"/>
              </w:rPr>
              <w:t>temperatūroje</w:t>
            </w:r>
            <w:proofErr w:type="spellEnd"/>
            <w:r>
              <w:rPr>
                <w:rFonts w:ascii="Times New Roman" w:hAnsi="Times New Roman"/>
                <w:sz w:val="20"/>
                <w:szCs w:val="20"/>
                <w:lang w:val="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A02D8AB" w14:textId="77777777" w:rsidR="00F971C8" w:rsidRDefault="0093420C" w:rsidP="004F123E">
            <w:pPr>
              <w:pStyle w:val="Betarp1"/>
              <w:jc w:val="center"/>
              <w:rPr>
                <w:rFonts w:ascii="Times New Roman" w:hAnsi="Times New Roman"/>
                <w:sz w:val="20"/>
                <w:szCs w:val="20"/>
              </w:rPr>
            </w:pPr>
            <w:r>
              <w:rPr>
                <w:rFonts w:ascii="Times New Roman" w:hAnsi="Times New Roman"/>
                <w:sz w:val="20"/>
                <w:szCs w:val="20"/>
              </w:rPr>
              <w:lastRenderedPageBreak/>
              <w:t>300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D749" w14:textId="77777777" w:rsidR="00F971C8" w:rsidRPr="008C589D" w:rsidRDefault="00F971C8" w:rsidP="009C6D69">
            <w:pPr>
              <w:pStyle w:val="Betarp1"/>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D5EA14" w14:textId="77777777" w:rsidR="00F971C8" w:rsidRPr="008C589D" w:rsidRDefault="00F971C8" w:rsidP="009C6D69">
            <w:pPr>
              <w:pStyle w:val="Betarp1"/>
              <w:jc w:val="cente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1E3F3" w14:textId="77777777" w:rsidR="00F971C8" w:rsidRPr="008C589D" w:rsidRDefault="00F971C8" w:rsidP="009C6D69">
            <w:pPr>
              <w:pStyle w:val="Betarp1"/>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129D38" w14:textId="77777777" w:rsidR="00F971C8" w:rsidRPr="008C589D" w:rsidRDefault="00F971C8" w:rsidP="009C6D69">
            <w:pPr>
              <w:pStyle w:val="Betarp1"/>
              <w:jc w:val="center"/>
              <w:rPr>
                <w:rFonts w:ascii="Times New Roman" w:hAnsi="Times New Roman"/>
                <w:sz w:val="20"/>
                <w:szCs w:val="20"/>
              </w:rPr>
            </w:pPr>
          </w:p>
        </w:tc>
      </w:tr>
      <w:tr w:rsidR="00F971C8" w14:paraId="10C9448D" w14:textId="77777777" w:rsidTr="009C6D69">
        <w:tc>
          <w:tcPr>
            <w:tcW w:w="7684" w:type="dxa"/>
            <w:gridSpan w:val="4"/>
            <w:tcBorders>
              <w:bottom w:val="single" w:sz="4" w:space="0" w:color="auto"/>
            </w:tcBorders>
            <w:vAlign w:val="center"/>
          </w:tcPr>
          <w:p w14:paraId="1051930F" w14:textId="77777777" w:rsidR="00F971C8" w:rsidRDefault="00F971C8" w:rsidP="004F123E">
            <w:pPr>
              <w:spacing w:after="0" w:line="240" w:lineRule="auto"/>
              <w:jc w:val="right"/>
              <w:rPr>
                <w:sz w:val="20"/>
                <w:szCs w:val="20"/>
              </w:rPr>
            </w:pPr>
            <w:r>
              <w:rPr>
                <w:sz w:val="20"/>
                <w:szCs w:val="20"/>
              </w:rPr>
              <w:t>Bendra pirkimo dalies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835249" w14:textId="77777777" w:rsidR="00F971C8" w:rsidRPr="006204B5" w:rsidRDefault="00F971C8" w:rsidP="009C6D69">
            <w:pPr>
              <w:spacing w:after="0" w:line="240" w:lineRule="auto"/>
              <w:jc w:val="center"/>
              <w:rPr>
                <w:sz w:val="20"/>
                <w:szCs w:val="20"/>
              </w:rPr>
            </w:pPr>
          </w:p>
        </w:tc>
        <w:tc>
          <w:tcPr>
            <w:tcW w:w="851" w:type="dxa"/>
            <w:tcBorders>
              <w:top w:val="single" w:sz="4" w:space="0" w:color="auto"/>
              <w:left w:val="single" w:sz="4" w:space="0" w:color="auto"/>
              <w:bottom w:val="nil"/>
              <w:right w:val="nil"/>
            </w:tcBorders>
          </w:tcPr>
          <w:p w14:paraId="5CF877F6" w14:textId="77777777" w:rsidR="00F971C8" w:rsidRPr="006204B5" w:rsidRDefault="00F971C8" w:rsidP="004F123E">
            <w:pPr>
              <w:spacing w:after="0" w:line="240" w:lineRule="auto"/>
              <w:jc w:val="center"/>
              <w:rPr>
                <w:sz w:val="20"/>
                <w:szCs w:val="20"/>
              </w:rPr>
            </w:pPr>
          </w:p>
        </w:tc>
        <w:tc>
          <w:tcPr>
            <w:tcW w:w="3118" w:type="dxa"/>
            <w:tcBorders>
              <w:top w:val="single" w:sz="4" w:space="0" w:color="auto"/>
              <w:left w:val="nil"/>
              <w:bottom w:val="nil"/>
              <w:right w:val="nil"/>
            </w:tcBorders>
            <w:vAlign w:val="center"/>
          </w:tcPr>
          <w:p w14:paraId="431EF01C" w14:textId="77777777" w:rsidR="00F971C8" w:rsidRPr="006204B5" w:rsidRDefault="00F971C8" w:rsidP="004F123E">
            <w:pPr>
              <w:spacing w:after="0" w:line="240" w:lineRule="auto"/>
              <w:jc w:val="center"/>
              <w:rPr>
                <w:sz w:val="20"/>
                <w:szCs w:val="20"/>
              </w:rPr>
            </w:pPr>
          </w:p>
        </w:tc>
        <w:tc>
          <w:tcPr>
            <w:tcW w:w="2835" w:type="dxa"/>
            <w:tcBorders>
              <w:top w:val="single" w:sz="4" w:space="0" w:color="auto"/>
              <w:left w:val="nil"/>
              <w:bottom w:val="nil"/>
              <w:right w:val="nil"/>
            </w:tcBorders>
            <w:vAlign w:val="center"/>
          </w:tcPr>
          <w:p w14:paraId="14EE308D" w14:textId="77777777" w:rsidR="00F971C8" w:rsidRDefault="00F971C8" w:rsidP="004F123E">
            <w:pPr>
              <w:spacing w:after="0" w:line="240" w:lineRule="auto"/>
              <w:jc w:val="center"/>
              <w:rPr>
                <w:sz w:val="20"/>
                <w:szCs w:val="20"/>
              </w:rPr>
            </w:pPr>
          </w:p>
        </w:tc>
      </w:tr>
      <w:tr w:rsidR="00F971C8" w14:paraId="12AE815A" w14:textId="77777777" w:rsidTr="009C6D69">
        <w:tc>
          <w:tcPr>
            <w:tcW w:w="7684" w:type="dxa"/>
            <w:gridSpan w:val="4"/>
            <w:tcBorders>
              <w:bottom w:val="single" w:sz="4" w:space="0" w:color="auto"/>
            </w:tcBorders>
            <w:vAlign w:val="center"/>
          </w:tcPr>
          <w:p w14:paraId="145798F6" w14:textId="77777777" w:rsidR="00F971C8" w:rsidRDefault="00F971C8" w:rsidP="004F123E">
            <w:pPr>
              <w:spacing w:after="0" w:line="240" w:lineRule="auto"/>
              <w:jc w:val="right"/>
              <w:rPr>
                <w:sz w:val="20"/>
                <w:szCs w:val="20"/>
              </w:rPr>
            </w:pPr>
            <w:r>
              <w:rPr>
                <w:sz w:val="20"/>
                <w:szCs w:val="20"/>
              </w:rPr>
              <w:t>PVM suma, Eur</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93D0A2" w14:textId="77777777" w:rsidR="00F971C8" w:rsidRPr="006204B5" w:rsidRDefault="00F971C8" w:rsidP="009C6D69">
            <w:pPr>
              <w:spacing w:after="0" w:line="240" w:lineRule="auto"/>
              <w:jc w:val="center"/>
              <w:rPr>
                <w:sz w:val="20"/>
                <w:szCs w:val="20"/>
              </w:rPr>
            </w:pPr>
          </w:p>
        </w:tc>
        <w:tc>
          <w:tcPr>
            <w:tcW w:w="851" w:type="dxa"/>
            <w:tcBorders>
              <w:top w:val="nil"/>
              <w:left w:val="single" w:sz="4" w:space="0" w:color="auto"/>
              <w:bottom w:val="nil"/>
              <w:right w:val="nil"/>
            </w:tcBorders>
          </w:tcPr>
          <w:p w14:paraId="64B7CAB0" w14:textId="77777777" w:rsidR="00F971C8" w:rsidRPr="006204B5" w:rsidRDefault="00F971C8" w:rsidP="004F123E">
            <w:pPr>
              <w:spacing w:after="0" w:line="240" w:lineRule="auto"/>
              <w:jc w:val="center"/>
              <w:rPr>
                <w:sz w:val="20"/>
                <w:szCs w:val="20"/>
              </w:rPr>
            </w:pPr>
          </w:p>
        </w:tc>
        <w:tc>
          <w:tcPr>
            <w:tcW w:w="3118" w:type="dxa"/>
            <w:tcBorders>
              <w:top w:val="nil"/>
              <w:left w:val="nil"/>
              <w:bottom w:val="nil"/>
              <w:right w:val="nil"/>
            </w:tcBorders>
            <w:vAlign w:val="center"/>
          </w:tcPr>
          <w:p w14:paraId="79E7BB3E" w14:textId="77777777" w:rsidR="00F971C8" w:rsidRPr="006204B5" w:rsidRDefault="00F971C8" w:rsidP="004F123E">
            <w:pPr>
              <w:spacing w:after="0" w:line="240" w:lineRule="auto"/>
              <w:jc w:val="center"/>
              <w:rPr>
                <w:sz w:val="20"/>
                <w:szCs w:val="20"/>
              </w:rPr>
            </w:pPr>
          </w:p>
        </w:tc>
        <w:tc>
          <w:tcPr>
            <w:tcW w:w="2835" w:type="dxa"/>
            <w:tcBorders>
              <w:top w:val="nil"/>
              <w:left w:val="nil"/>
              <w:bottom w:val="nil"/>
              <w:right w:val="nil"/>
            </w:tcBorders>
            <w:vAlign w:val="center"/>
          </w:tcPr>
          <w:p w14:paraId="4A073CA6" w14:textId="77777777" w:rsidR="00F971C8" w:rsidRDefault="00F971C8" w:rsidP="004F123E">
            <w:pPr>
              <w:spacing w:after="0" w:line="240" w:lineRule="auto"/>
              <w:jc w:val="center"/>
              <w:rPr>
                <w:sz w:val="20"/>
                <w:szCs w:val="20"/>
              </w:rPr>
            </w:pPr>
          </w:p>
        </w:tc>
      </w:tr>
      <w:tr w:rsidR="00F971C8" w14:paraId="793B5E5C" w14:textId="77777777" w:rsidTr="009C6D69">
        <w:tc>
          <w:tcPr>
            <w:tcW w:w="7684" w:type="dxa"/>
            <w:gridSpan w:val="4"/>
            <w:tcBorders>
              <w:bottom w:val="single" w:sz="4" w:space="0" w:color="auto"/>
            </w:tcBorders>
            <w:vAlign w:val="center"/>
          </w:tcPr>
          <w:p w14:paraId="4BA51364" w14:textId="77777777" w:rsidR="00F971C8" w:rsidRDefault="00F971C8" w:rsidP="004F123E">
            <w:pPr>
              <w:spacing w:after="0" w:line="240" w:lineRule="auto"/>
              <w:jc w:val="right"/>
              <w:rPr>
                <w:sz w:val="20"/>
                <w:szCs w:val="20"/>
              </w:rPr>
            </w:pPr>
            <w:r w:rsidRPr="00B36D19">
              <w:rPr>
                <w:sz w:val="20"/>
                <w:szCs w:val="20"/>
              </w:rPr>
              <w:t xml:space="preserve">Bendra pirkimo dalies kaina Eur, </w:t>
            </w:r>
            <w:r>
              <w:rPr>
                <w:sz w:val="20"/>
                <w:szCs w:val="20"/>
              </w:rPr>
              <w:t>su</w:t>
            </w:r>
            <w:r w:rsidRPr="00B36D19">
              <w:rPr>
                <w:sz w:val="20"/>
                <w:szCs w:val="20"/>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E5B7ED" w14:textId="77777777" w:rsidR="00F971C8" w:rsidRPr="006204B5" w:rsidRDefault="00F971C8" w:rsidP="009C6D69">
            <w:pPr>
              <w:spacing w:after="0" w:line="240" w:lineRule="auto"/>
              <w:jc w:val="center"/>
              <w:rPr>
                <w:sz w:val="20"/>
                <w:szCs w:val="20"/>
              </w:rPr>
            </w:pPr>
          </w:p>
        </w:tc>
        <w:tc>
          <w:tcPr>
            <w:tcW w:w="851" w:type="dxa"/>
            <w:tcBorders>
              <w:top w:val="nil"/>
              <w:left w:val="single" w:sz="4" w:space="0" w:color="auto"/>
              <w:bottom w:val="nil"/>
              <w:right w:val="nil"/>
            </w:tcBorders>
          </w:tcPr>
          <w:p w14:paraId="05CDB55A" w14:textId="77777777" w:rsidR="00F971C8" w:rsidRDefault="00F971C8" w:rsidP="004F123E">
            <w:pPr>
              <w:spacing w:after="0" w:line="240" w:lineRule="auto"/>
              <w:jc w:val="center"/>
              <w:rPr>
                <w:sz w:val="20"/>
                <w:szCs w:val="20"/>
              </w:rPr>
            </w:pPr>
          </w:p>
          <w:p w14:paraId="3FB2DE4A" w14:textId="77777777" w:rsidR="00F971C8" w:rsidRPr="006204B5" w:rsidRDefault="00F971C8" w:rsidP="004F123E">
            <w:pPr>
              <w:spacing w:after="0" w:line="240" w:lineRule="auto"/>
              <w:jc w:val="center"/>
              <w:rPr>
                <w:sz w:val="20"/>
                <w:szCs w:val="20"/>
              </w:rPr>
            </w:pPr>
          </w:p>
        </w:tc>
        <w:tc>
          <w:tcPr>
            <w:tcW w:w="3118" w:type="dxa"/>
            <w:tcBorders>
              <w:top w:val="nil"/>
              <w:left w:val="nil"/>
              <w:bottom w:val="nil"/>
              <w:right w:val="nil"/>
            </w:tcBorders>
            <w:vAlign w:val="center"/>
          </w:tcPr>
          <w:p w14:paraId="4C06973F" w14:textId="77777777" w:rsidR="00F971C8" w:rsidRPr="006204B5" w:rsidRDefault="00F971C8" w:rsidP="004F123E">
            <w:pPr>
              <w:spacing w:after="0" w:line="240" w:lineRule="auto"/>
              <w:jc w:val="center"/>
              <w:rPr>
                <w:sz w:val="20"/>
                <w:szCs w:val="20"/>
              </w:rPr>
            </w:pPr>
          </w:p>
        </w:tc>
        <w:tc>
          <w:tcPr>
            <w:tcW w:w="2835" w:type="dxa"/>
            <w:tcBorders>
              <w:top w:val="nil"/>
              <w:left w:val="nil"/>
              <w:bottom w:val="nil"/>
              <w:right w:val="nil"/>
            </w:tcBorders>
            <w:vAlign w:val="center"/>
          </w:tcPr>
          <w:p w14:paraId="33E527FA" w14:textId="77777777" w:rsidR="00F971C8" w:rsidRDefault="00F971C8" w:rsidP="004F123E">
            <w:pPr>
              <w:spacing w:after="0" w:line="240" w:lineRule="auto"/>
              <w:jc w:val="center"/>
              <w:rPr>
                <w:sz w:val="20"/>
                <w:szCs w:val="20"/>
              </w:rPr>
            </w:pPr>
          </w:p>
        </w:tc>
      </w:tr>
    </w:tbl>
    <w:p w14:paraId="78E59B27" w14:textId="77777777" w:rsidR="00B368AC" w:rsidRDefault="00B368AC" w:rsidP="00B368AC">
      <w:pPr>
        <w:widowControl w:val="0"/>
        <w:suppressAutoHyphens/>
        <w:spacing w:after="0" w:line="240" w:lineRule="auto"/>
        <w:ind w:left="-851"/>
        <w:jc w:val="both"/>
        <w:rPr>
          <w:rFonts w:eastAsia="Lucida Sans Unicode"/>
          <w:bCs/>
          <w:kern w:val="1"/>
          <w:sz w:val="22"/>
        </w:rPr>
      </w:pPr>
      <w:r w:rsidRPr="00275F1B">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7E164A" w14:textId="77777777" w:rsidR="00B368AC" w:rsidRDefault="00B368AC" w:rsidP="00B368AC">
      <w:pPr>
        <w:widowControl w:val="0"/>
        <w:suppressAutoHyphens/>
        <w:spacing w:after="0" w:line="240" w:lineRule="auto"/>
        <w:ind w:left="-851"/>
        <w:jc w:val="both"/>
        <w:rPr>
          <w:rFonts w:eastAsia="Lucida Sans Unicode"/>
          <w:bCs/>
          <w:kern w:val="1"/>
          <w:sz w:val="22"/>
        </w:rPr>
      </w:pPr>
    </w:p>
    <w:p w14:paraId="4F29D6BF" w14:textId="77777777" w:rsidR="00B368AC" w:rsidRDefault="00B368AC" w:rsidP="00B368AC">
      <w:pPr>
        <w:widowControl w:val="0"/>
        <w:suppressAutoHyphens/>
        <w:spacing w:after="0" w:line="240" w:lineRule="auto"/>
        <w:ind w:left="-851"/>
        <w:jc w:val="both"/>
        <w:rPr>
          <w:rFonts w:eastAsia="Lucida Sans Unicode"/>
          <w:bCs/>
          <w:kern w:val="1"/>
          <w:sz w:val="22"/>
        </w:rPr>
      </w:pPr>
      <w:r w:rsidRPr="00D42DCB">
        <w:rPr>
          <w:rFonts w:eastAsia="Lucida Sans Unicode"/>
          <w:bCs/>
          <w:kern w:val="1"/>
          <w:sz w:val="22"/>
        </w:rPr>
        <w:t xml:space="preserve">Į pasiūlymo kainą įeina visos išlaidos ir visi mokesčiai, susiję su prekių </w:t>
      </w:r>
      <w:r>
        <w:rPr>
          <w:rFonts w:eastAsia="Lucida Sans Unicode"/>
          <w:bCs/>
          <w:kern w:val="1"/>
          <w:sz w:val="22"/>
        </w:rPr>
        <w:t>pristatym</w:t>
      </w:r>
      <w:r w:rsidRPr="00D42DCB">
        <w:rPr>
          <w:rFonts w:eastAsia="Lucida Sans Unicode"/>
          <w:bCs/>
          <w:kern w:val="1"/>
          <w:sz w:val="22"/>
        </w:rPr>
        <w:t>u.</w:t>
      </w:r>
    </w:p>
    <w:p w14:paraId="13202A44" w14:textId="77777777" w:rsidR="00B368AC" w:rsidRDefault="00B368AC" w:rsidP="00B368AC">
      <w:pPr>
        <w:widowControl w:val="0"/>
        <w:suppressAutoHyphens/>
        <w:spacing w:after="0" w:line="240" w:lineRule="auto"/>
        <w:ind w:left="-851"/>
        <w:jc w:val="both"/>
        <w:rPr>
          <w:rFonts w:eastAsia="Lucida Sans Unicode"/>
          <w:bCs/>
          <w:kern w:val="1"/>
          <w:sz w:val="22"/>
        </w:rPr>
      </w:pPr>
    </w:p>
    <w:p w14:paraId="5402341D" w14:textId="77777777" w:rsidR="00B368AC" w:rsidRDefault="00B368AC" w:rsidP="00B368AC">
      <w:pPr>
        <w:spacing w:after="0" w:line="240" w:lineRule="auto"/>
        <w:ind w:left="-851"/>
        <w:jc w:val="both"/>
        <w:rPr>
          <w:sz w:val="22"/>
        </w:rPr>
      </w:pPr>
      <w:r w:rsidRPr="00737AD0">
        <w:rPr>
          <w:sz w:val="22"/>
        </w:rPr>
        <w:t>Tais atvejais, kai pagal galiojančius teisės aktus tiekėjui nereikia mokėti PVM, tiekėjas privalo su pasiūlymu pateikti laisvos formos raštą dėl PVM netaikymo pagrindo.</w:t>
      </w:r>
    </w:p>
    <w:p w14:paraId="73962C53" w14:textId="77777777" w:rsidR="00B368AC" w:rsidRPr="00894210" w:rsidRDefault="00B368AC" w:rsidP="00B368AC">
      <w:pPr>
        <w:spacing w:after="0" w:line="240" w:lineRule="auto"/>
        <w:ind w:left="-851"/>
        <w:jc w:val="both"/>
        <w:rPr>
          <w:b/>
          <w:bCs/>
          <w:sz w:val="22"/>
        </w:rPr>
      </w:pPr>
      <w:r w:rsidRPr="00894210">
        <w:rPr>
          <w:b/>
          <w:bCs/>
          <w:sz w:val="22"/>
        </w:rPr>
        <w:t>Pasiūlymo priedai</w:t>
      </w:r>
      <w:r>
        <w:rPr>
          <w:b/>
          <w:bCs/>
          <w:sz w:val="22"/>
        </w:rPr>
        <w:t xml:space="preserve"> ir konfidenciali informacija</w:t>
      </w:r>
    </w:p>
    <w:tbl>
      <w:tblPr>
        <w:tblW w:w="14200" w:type="dxa"/>
        <w:tblInd w:w="-885" w:type="dxa"/>
        <w:tblLook w:val="04A0" w:firstRow="1" w:lastRow="0" w:firstColumn="1" w:lastColumn="0" w:noHBand="0" w:noVBand="1"/>
      </w:tblPr>
      <w:tblGrid>
        <w:gridCol w:w="142"/>
        <w:gridCol w:w="567"/>
        <w:gridCol w:w="3432"/>
        <w:gridCol w:w="3827"/>
        <w:gridCol w:w="4082"/>
        <w:gridCol w:w="310"/>
        <w:gridCol w:w="1840"/>
      </w:tblGrid>
      <w:tr w:rsidR="00B368AC" w:rsidRPr="00894210" w14:paraId="0D540FAC" w14:textId="77777777" w:rsidTr="005C2F77">
        <w:trPr>
          <w:gridBefore w:val="1"/>
          <w:gridAfter w:val="2"/>
          <w:wBefore w:w="142" w:type="dxa"/>
          <w:wAfter w:w="2150" w:type="dxa"/>
          <w:trHeight w:val="326"/>
        </w:trPr>
        <w:tc>
          <w:tcPr>
            <w:tcW w:w="567" w:type="dxa"/>
            <w:tcBorders>
              <w:top w:val="single" w:sz="4" w:space="0" w:color="auto"/>
              <w:left w:val="single" w:sz="4" w:space="0" w:color="auto"/>
              <w:bottom w:val="single" w:sz="4" w:space="0" w:color="auto"/>
              <w:right w:val="single" w:sz="4" w:space="0" w:color="auto"/>
            </w:tcBorders>
            <w:vAlign w:val="center"/>
          </w:tcPr>
          <w:p w14:paraId="632F6CA7"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Eil. Nr.</w:t>
            </w:r>
          </w:p>
        </w:tc>
        <w:tc>
          <w:tcPr>
            <w:tcW w:w="3432" w:type="dxa"/>
            <w:tcBorders>
              <w:top w:val="single" w:sz="4" w:space="0" w:color="auto"/>
              <w:left w:val="single" w:sz="4" w:space="0" w:color="auto"/>
              <w:bottom w:val="single" w:sz="4" w:space="0" w:color="auto"/>
              <w:right w:val="single" w:sz="4" w:space="0" w:color="auto"/>
            </w:tcBorders>
            <w:noWrap/>
            <w:vAlign w:val="center"/>
            <w:hideMark/>
          </w:tcPr>
          <w:p w14:paraId="2D68304A" w14:textId="77777777" w:rsidR="00B368AC" w:rsidRPr="00CE0E4C" w:rsidRDefault="00B368AC" w:rsidP="005C2F77">
            <w:pPr>
              <w:spacing w:after="0" w:line="240" w:lineRule="auto"/>
              <w:jc w:val="center"/>
              <w:rPr>
                <w:b/>
                <w:bCs/>
                <w:color w:val="000000"/>
                <w:sz w:val="20"/>
                <w:szCs w:val="20"/>
                <w:lang w:eastAsia="lt-LT"/>
              </w:rPr>
            </w:pPr>
            <w:r w:rsidRPr="00CE0E4C">
              <w:rPr>
                <w:b/>
                <w:bCs/>
                <w:color w:val="000000"/>
                <w:sz w:val="20"/>
                <w:szCs w:val="20"/>
              </w:rPr>
              <w:t>Dokumento pavadinimas</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111156C2" w14:textId="77777777" w:rsidR="00B368AC" w:rsidRPr="00CE0E4C" w:rsidRDefault="00B368AC" w:rsidP="005C2F77">
            <w:pPr>
              <w:spacing w:after="0" w:line="240" w:lineRule="auto"/>
              <w:jc w:val="center"/>
              <w:rPr>
                <w:b/>
                <w:bCs/>
                <w:color w:val="000000"/>
                <w:sz w:val="20"/>
                <w:szCs w:val="20"/>
                <w:lang w:eastAsia="lt-LT"/>
              </w:rPr>
            </w:pPr>
            <w:r w:rsidRPr="00CE0E4C">
              <w:rPr>
                <w:b/>
                <w:bCs/>
                <w:color w:val="000000"/>
                <w:sz w:val="20"/>
                <w:szCs w:val="20"/>
              </w:rPr>
              <w:t>Dokumentas yra konfidencialus? Taip/ Ne (Nurodyti, kokia informacija dokumente yra konfidenciali)</w:t>
            </w:r>
          </w:p>
        </w:tc>
        <w:tc>
          <w:tcPr>
            <w:tcW w:w="4082" w:type="dxa"/>
            <w:tcBorders>
              <w:top w:val="single" w:sz="4" w:space="0" w:color="auto"/>
              <w:left w:val="nil"/>
              <w:bottom w:val="single" w:sz="4" w:space="0" w:color="auto"/>
              <w:right w:val="single" w:sz="4" w:space="0" w:color="auto"/>
            </w:tcBorders>
            <w:shd w:val="clear" w:color="000000" w:fill="FFFFFF"/>
            <w:vAlign w:val="center"/>
          </w:tcPr>
          <w:p w14:paraId="613A1C14" w14:textId="77777777" w:rsidR="00B368AC" w:rsidRPr="00894210" w:rsidRDefault="00B368AC" w:rsidP="005C2F77">
            <w:pPr>
              <w:spacing w:after="0" w:line="240" w:lineRule="auto"/>
              <w:jc w:val="center"/>
              <w:rPr>
                <w:b/>
                <w:bCs/>
                <w:color w:val="000000"/>
                <w:sz w:val="20"/>
                <w:szCs w:val="20"/>
                <w:lang w:eastAsia="lt-LT"/>
              </w:rPr>
            </w:pPr>
            <w:r w:rsidRPr="00CE0E4C">
              <w:rPr>
                <w:b/>
                <w:bCs/>
                <w:color w:val="000000"/>
                <w:sz w:val="20"/>
                <w:szCs w:val="20"/>
                <w:lang w:eastAsia="lt-LT"/>
              </w:rPr>
              <w:t>Konfidencialios informacijos pagrindimas</w:t>
            </w:r>
          </w:p>
        </w:tc>
      </w:tr>
      <w:tr w:rsidR="00B368AC" w:rsidRPr="00894210" w14:paraId="781E3096" w14:textId="77777777" w:rsidTr="009C6D69">
        <w:trPr>
          <w:gridBefore w:val="1"/>
          <w:gridAfter w:val="2"/>
          <w:wBefore w:w="142" w:type="dxa"/>
          <w:wAfter w:w="2150"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E9FC3E" w14:textId="77777777" w:rsidR="00B368AC" w:rsidRPr="00894210" w:rsidRDefault="00B368AC" w:rsidP="009C6D69">
            <w:pPr>
              <w:spacing w:after="0" w:line="240" w:lineRule="auto"/>
              <w:jc w:val="center"/>
              <w:rPr>
                <w:color w:val="000000"/>
                <w:sz w:val="20"/>
                <w:szCs w:val="20"/>
                <w:lang w:eastAsia="lt-LT"/>
              </w:rPr>
            </w:pPr>
          </w:p>
        </w:tc>
        <w:tc>
          <w:tcPr>
            <w:tcW w:w="3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ED0A8" w14:textId="77777777" w:rsidR="00B368AC" w:rsidRPr="00894210" w:rsidRDefault="00B368AC" w:rsidP="009C6D69">
            <w:pPr>
              <w:spacing w:after="0" w:line="240" w:lineRule="auto"/>
              <w:jc w:val="center"/>
              <w:rPr>
                <w:color w:val="000000"/>
                <w:sz w:val="20"/>
                <w:szCs w:val="20"/>
                <w:lang w:eastAsia="lt-LT"/>
              </w:rPr>
            </w:pPr>
          </w:p>
        </w:tc>
        <w:tc>
          <w:tcPr>
            <w:tcW w:w="382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71799DF" w14:textId="77777777" w:rsidR="00B368AC" w:rsidRPr="00894210" w:rsidRDefault="00B368AC" w:rsidP="009C6D69">
            <w:pPr>
              <w:spacing w:after="0" w:line="240" w:lineRule="auto"/>
              <w:jc w:val="center"/>
              <w:rPr>
                <w:color w:val="000000"/>
                <w:sz w:val="20"/>
                <w:szCs w:val="20"/>
                <w:lang w:eastAsia="lt-LT"/>
              </w:rPr>
            </w:pPr>
          </w:p>
        </w:tc>
        <w:tc>
          <w:tcPr>
            <w:tcW w:w="4082" w:type="dxa"/>
            <w:tcBorders>
              <w:top w:val="single" w:sz="4" w:space="0" w:color="auto"/>
              <w:left w:val="nil"/>
              <w:bottom w:val="single" w:sz="4" w:space="0" w:color="auto"/>
              <w:right w:val="single" w:sz="4" w:space="0" w:color="auto"/>
            </w:tcBorders>
            <w:shd w:val="clear" w:color="auto" w:fill="C6D9F1" w:themeFill="text2" w:themeFillTint="33"/>
            <w:vAlign w:val="center"/>
          </w:tcPr>
          <w:p w14:paraId="2F76B583" w14:textId="77777777" w:rsidR="00B368AC" w:rsidRPr="00894210" w:rsidRDefault="00B368AC" w:rsidP="009C6D69">
            <w:pPr>
              <w:spacing w:after="0" w:line="240" w:lineRule="auto"/>
              <w:jc w:val="center"/>
              <w:rPr>
                <w:color w:val="000000"/>
                <w:sz w:val="20"/>
                <w:szCs w:val="20"/>
                <w:lang w:eastAsia="lt-LT"/>
              </w:rPr>
            </w:pPr>
          </w:p>
        </w:tc>
      </w:tr>
      <w:tr w:rsidR="00B368AC" w:rsidRPr="00894210" w14:paraId="176163A0" w14:textId="77777777" w:rsidTr="009C6D69">
        <w:trPr>
          <w:gridBefore w:val="1"/>
          <w:gridAfter w:val="2"/>
          <w:wBefore w:w="142" w:type="dxa"/>
          <w:wAfter w:w="2150"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EE11" w14:textId="77777777" w:rsidR="00B368AC" w:rsidRPr="00894210" w:rsidRDefault="00B368AC" w:rsidP="009C6D69">
            <w:pPr>
              <w:spacing w:after="0" w:line="240" w:lineRule="auto"/>
              <w:jc w:val="center"/>
              <w:rPr>
                <w:color w:val="000000"/>
                <w:sz w:val="20"/>
                <w:szCs w:val="20"/>
                <w:lang w:eastAsia="lt-LT"/>
              </w:rPr>
            </w:pPr>
          </w:p>
        </w:tc>
        <w:tc>
          <w:tcPr>
            <w:tcW w:w="3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CBDA85" w14:textId="77777777" w:rsidR="00B368AC" w:rsidRPr="00894210" w:rsidRDefault="00B368AC" w:rsidP="009C6D69">
            <w:pPr>
              <w:spacing w:after="0" w:line="240" w:lineRule="auto"/>
              <w:jc w:val="center"/>
              <w:rPr>
                <w:color w:val="000000"/>
                <w:sz w:val="20"/>
                <w:szCs w:val="20"/>
                <w:lang w:eastAsia="lt-LT"/>
              </w:rPr>
            </w:pPr>
          </w:p>
        </w:tc>
        <w:tc>
          <w:tcPr>
            <w:tcW w:w="382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B8AD9B6" w14:textId="77777777" w:rsidR="00B368AC" w:rsidRPr="00894210" w:rsidRDefault="00B368AC" w:rsidP="009C6D69">
            <w:pPr>
              <w:spacing w:after="0" w:line="240" w:lineRule="auto"/>
              <w:jc w:val="center"/>
              <w:rPr>
                <w:color w:val="000000"/>
                <w:sz w:val="20"/>
                <w:szCs w:val="20"/>
                <w:lang w:eastAsia="lt-LT"/>
              </w:rPr>
            </w:pPr>
          </w:p>
        </w:tc>
        <w:tc>
          <w:tcPr>
            <w:tcW w:w="4082"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8CEFA33" w14:textId="77777777" w:rsidR="00B368AC" w:rsidRPr="00894210" w:rsidRDefault="00B368AC" w:rsidP="009C6D69">
            <w:pPr>
              <w:spacing w:after="0" w:line="240" w:lineRule="auto"/>
              <w:jc w:val="center"/>
              <w:rPr>
                <w:color w:val="000000"/>
                <w:sz w:val="20"/>
                <w:szCs w:val="20"/>
                <w:lang w:eastAsia="lt-LT"/>
              </w:rPr>
            </w:pPr>
          </w:p>
        </w:tc>
      </w:tr>
      <w:tr w:rsidR="00B368AC" w:rsidRPr="00D349B1" w14:paraId="46F3C18C" w14:textId="77777777" w:rsidTr="005C2F77">
        <w:trPr>
          <w:trHeight w:val="300"/>
        </w:trPr>
        <w:tc>
          <w:tcPr>
            <w:tcW w:w="12360" w:type="dxa"/>
            <w:gridSpan w:val="6"/>
            <w:tcBorders>
              <w:top w:val="nil"/>
              <w:left w:val="nil"/>
              <w:bottom w:val="nil"/>
              <w:right w:val="nil"/>
            </w:tcBorders>
            <w:noWrap/>
            <w:vAlign w:val="bottom"/>
            <w:hideMark/>
          </w:tcPr>
          <w:p w14:paraId="0E37B696" w14:textId="77777777" w:rsidR="00B368AC" w:rsidRPr="00D349B1" w:rsidRDefault="00B368AC" w:rsidP="005C2F77">
            <w:pPr>
              <w:spacing w:after="0" w:line="240" w:lineRule="auto"/>
              <w:rPr>
                <w:color w:val="000000"/>
                <w:sz w:val="20"/>
                <w:szCs w:val="20"/>
                <w:lang w:eastAsia="lt-LT"/>
              </w:rPr>
            </w:pPr>
            <w:r w:rsidRPr="00D349B1">
              <w:rPr>
                <w:color w:val="000000"/>
                <w:sz w:val="20"/>
                <w:szCs w:val="20"/>
                <w:lang w:eastAsia="lt-LT"/>
              </w:rPr>
              <w:t xml:space="preserve">**Konfidencialia informacija gali būti, įskaitant, bet ja neapsiribojant, komercinė (gamybinė) paslaptis ir konfidencialieji pasiūlymų aspektai. </w:t>
            </w:r>
          </w:p>
        </w:tc>
        <w:tc>
          <w:tcPr>
            <w:tcW w:w="1840" w:type="dxa"/>
            <w:tcBorders>
              <w:top w:val="nil"/>
              <w:left w:val="nil"/>
              <w:bottom w:val="nil"/>
              <w:right w:val="nil"/>
            </w:tcBorders>
            <w:noWrap/>
            <w:vAlign w:val="bottom"/>
            <w:hideMark/>
          </w:tcPr>
          <w:p w14:paraId="0A645A95" w14:textId="77777777" w:rsidR="00B368AC" w:rsidRPr="00D349B1" w:rsidRDefault="00B368AC" w:rsidP="005C2F77">
            <w:pPr>
              <w:spacing w:after="0" w:line="240" w:lineRule="auto"/>
              <w:rPr>
                <w:color w:val="000000"/>
                <w:sz w:val="20"/>
                <w:szCs w:val="20"/>
                <w:lang w:eastAsia="lt-LT"/>
              </w:rPr>
            </w:pPr>
          </w:p>
        </w:tc>
      </w:tr>
      <w:tr w:rsidR="00B368AC" w:rsidRPr="00D349B1" w14:paraId="6475605A" w14:textId="77777777" w:rsidTr="005C2F77">
        <w:trPr>
          <w:trHeight w:val="300"/>
        </w:trPr>
        <w:tc>
          <w:tcPr>
            <w:tcW w:w="14200" w:type="dxa"/>
            <w:gridSpan w:val="7"/>
            <w:tcBorders>
              <w:top w:val="nil"/>
              <w:left w:val="nil"/>
              <w:bottom w:val="nil"/>
              <w:right w:val="nil"/>
            </w:tcBorders>
            <w:noWrap/>
            <w:hideMark/>
          </w:tcPr>
          <w:p w14:paraId="1054F346" w14:textId="77777777" w:rsidR="00B368AC" w:rsidRPr="00CE0E4C" w:rsidRDefault="00B368AC" w:rsidP="005C2F77">
            <w:pPr>
              <w:spacing w:after="0" w:line="240" w:lineRule="auto"/>
              <w:rPr>
                <w:color w:val="000000"/>
                <w:sz w:val="20"/>
                <w:szCs w:val="20"/>
                <w:lang w:eastAsia="lt-LT"/>
              </w:rPr>
            </w:pPr>
            <w:r w:rsidRPr="00CE0E4C">
              <w:rPr>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p>
          <w:p w14:paraId="26058EFC" w14:textId="77777777" w:rsidR="00B368AC" w:rsidRPr="00CE0E4C" w:rsidRDefault="00B368AC" w:rsidP="005C2F77">
            <w:pPr>
              <w:spacing w:after="0" w:line="240" w:lineRule="auto"/>
              <w:rPr>
                <w:color w:val="000000"/>
                <w:sz w:val="20"/>
                <w:szCs w:val="20"/>
                <w:lang w:eastAsia="lt-LT"/>
              </w:rPr>
            </w:pPr>
            <w:r w:rsidRPr="00CE0E4C">
              <w:rPr>
                <w:color w:val="000000"/>
                <w:sz w:val="20"/>
                <w:szCs w:val="20"/>
                <w:lang w:eastAsia="lt-LT"/>
              </w:rPr>
              <w:lastRenderedPageBreak/>
              <w:t xml:space="preserve">Tiekėjui nenurodžius, kokia informacija yra konfidenciali, laikoma, kad konfidencialios informacijos pasiūlyme nėra ir Perkančioji organizacija turi teisę ją skelbti. </w:t>
            </w:r>
          </w:p>
          <w:p w14:paraId="3E4B291F" w14:textId="77777777" w:rsidR="00B368AC" w:rsidRPr="00D349B1" w:rsidRDefault="00B368AC" w:rsidP="005C2F77">
            <w:pPr>
              <w:spacing w:after="0" w:line="240" w:lineRule="auto"/>
              <w:rPr>
                <w:color w:val="000000"/>
                <w:sz w:val="20"/>
                <w:szCs w:val="20"/>
                <w:lang w:eastAsia="lt-LT"/>
              </w:rPr>
            </w:pPr>
            <w:r w:rsidRPr="00CE0E4C">
              <w:rPr>
                <w:color w:val="000000"/>
                <w:sz w:val="20"/>
                <w:szCs w:val="20"/>
                <w:lang w:eastAsia="lt-LT"/>
              </w:rPr>
              <w:t>Vadovaujantis VPĮ, konfidencialia negali būti laikoma informacija, kuri turi VPĮ 20 straipsnio 2 dalyje nustatytus požymius ir atitinka aprašytas sąlygas.</w:t>
            </w:r>
          </w:p>
        </w:tc>
      </w:tr>
    </w:tbl>
    <w:p w14:paraId="05FE5196" w14:textId="77777777" w:rsidR="00B368AC" w:rsidRDefault="00B368AC" w:rsidP="00B368AC">
      <w:pPr>
        <w:spacing w:after="0" w:line="240" w:lineRule="auto"/>
        <w:rPr>
          <w:b/>
          <w:bCs/>
          <w:sz w:val="22"/>
          <w:lang w:eastAsia="lt-LT"/>
        </w:rPr>
      </w:pPr>
    </w:p>
    <w:p w14:paraId="088CA8C2" w14:textId="77777777" w:rsidR="00B368AC" w:rsidRDefault="00B368AC" w:rsidP="00B368AC">
      <w:pPr>
        <w:spacing w:after="0" w:line="240" w:lineRule="auto"/>
        <w:ind w:hanging="851"/>
      </w:pPr>
      <w:r w:rsidRPr="00894210">
        <w:rPr>
          <w:b/>
          <w:bCs/>
          <w:sz w:val="22"/>
          <w:lang w:eastAsia="lt-LT"/>
        </w:rPr>
        <w:t>Numatomi pasitekti subtiekėjai (jei numatoma</w:t>
      </w:r>
      <w:r>
        <w:rPr>
          <w:b/>
          <w:bCs/>
          <w:sz w:val="22"/>
          <w:lang w:eastAsia="lt-LT"/>
        </w:rPr>
        <w:t>)</w:t>
      </w:r>
    </w:p>
    <w:tbl>
      <w:tblPr>
        <w:tblW w:w="11908" w:type="dxa"/>
        <w:tblInd w:w="-743" w:type="dxa"/>
        <w:tblLook w:val="04A0" w:firstRow="1" w:lastRow="0" w:firstColumn="1" w:lastColumn="0" w:noHBand="0" w:noVBand="1"/>
      </w:tblPr>
      <w:tblGrid>
        <w:gridCol w:w="567"/>
        <w:gridCol w:w="5104"/>
        <w:gridCol w:w="2126"/>
        <w:gridCol w:w="4111"/>
      </w:tblGrid>
      <w:tr w:rsidR="00B368AC" w:rsidRPr="00894210" w14:paraId="5F65A362" w14:textId="77777777" w:rsidTr="005C2F77">
        <w:trPr>
          <w:trHeight w:val="62"/>
        </w:trPr>
        <w:tc>
          <w:tcPr>
            <w:tcW w:w="567" w:type="dxa"/>
            <w:tcBorders>
              <w:top w:val="single" w:sz="4" w:space="0" w:color="auto"/>
              <w:left w:val="single" w:sz="4" w:space="0" w:color="auto"/>
              <w:bottom w:val="single" w:sz="4" w:space="0" w:color="auto"/>
              <w:right w:val="single" w:sz="4" w:space="0" w:color="auto"/>
            </w:tcBorders>
          </w:tcPr>
          <w:p w14:paraId="1732D5F9"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Eil. Nr.</w:t>
            </w:r>
          </w:p>
        </w:tc>
        <w:tc>
          <w:tcPr>
            <w:tcW w:w="5104" w:type="dxa"/>
            <w:tcBorders>
              <w:top w:val="single" w:sz="4" w:space="0" w:color="auto"/>
              <w:left w:val="single" w:sz="4" w:space="0" w:color="auto"/>
              <w:bottom w:val="single" w:sz="4" w:space="0" w:color="auto"/>
              <w:right w:val="single" w:sz="4" w:space="0" w:color="auto"/>
            </w:tcBorders>
            <w:noWrap/>
            <w:vAlign w:val="center"/>
            <w:hideMark/>
          </w:tcPr>
          <w:p w14:paraId="14476D7A"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Subtiekėjo pavadinimas</w:t>
            </w:r>
          </w:p>
        </w:tc>
        <w:tc>
          <w:tcPr>
            <w:tcW w:w="2126" w:type="dxa"/>
            <w:tcBorders>
              <w:top w:val="single" w:sz="4" w:space="0" w:color="auto"/>
              <w:left w:val="nil"/>
              <w:bottom w:val="single" w:sz="4" w:space="0" w:color="auto"/>
              <w:right w:val="single" w:sz="4" w:space="0" w:color="auto"/>
            </w:tcBorders>
            <w:vAlign w:val="center"/>
            <w:hideMark/>
          </w:tcPr>
          <w:p w14:paraId="133FA7C2"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Subtiekėjo kodas</w:t>
            </w:r>
          </w:p>
        </w:tc>
        <w:tc>
          <w:tcPr>
            <w:tcW w:w="4111" w:type="dxa"/>
            <w:tcBorders>
              <w:top w:val="single" w:sz="4" w:space="0" w:color="auto"/>
              <w:left w:val="nil"/>
              <w:bottom w:val="single" w:sz="4" w:space="0" w:color="auto"/>
              <w:right w:val="single" w:sz="4" w:space="0" w:color="auto"/>
            </w:tcBorders>
            <w:vAlign w:val="center"/>
            <w:hideMark/>
          </w:tcPr>
          <w:p w14:paraId="0C136711" w14:textId="77777777" w:rsidR="00B368AC" w:rsidRPr="00894210" w:rsidRDefault="00B368AC" w:rsidP="005C2F77">
            <w:pPr>
              <w:spacing w:after="0" w:line="240" w:lineRule="auto"/>
              <w:jc w:val="center"/>
              <w:rPr>
                <w:b/>
                <w:bCs/>
                <w:color w:val="000000"/>
                <w:sz w:val="20"/>
                <w:szCs w:val="20"/>
                <w:lang w:eastAsia="lt-LT"/>
              </w:rPr>
            </w:pPr>
            <w:r w:rsidRPr="00894210">
              <w:rPr>
                <w:b/>
                <w:bCs/>
                <w:color w:val="000000"/>
                <w:sz w:val="20"/>
                <w:szCs w:val="20"/>
                <w:lang w:eastAsia="lt-LT"/>
              </w:rPr>
              <w:t>Perduodama veikla ir šios veiklos dalis bendroje pasiūlymo kainoje (</w:t>
            </w:r>
            <w:r w:rsidRPr="00894210">
              <w:rPr>
                <w:b/>
                <w:bCs/>
                <w:color w:val="000000"/>
                <w:sz w:val="20"/>
                <w:szCs w:val="20"/>
                <w:lang w:val="en-US" w:eastAsia="lt-LT"/>
              </w:rPr>
              <w:t xml:space="preserve">% </w:t>
            </w:r>
            <w:r w:rsidRPr="00894210">
              <w:rPr>
                <w:b/>
                <w:bCs/>
                <w:color w:val="000000"/>
                <w:sz w:val="20"/>
                <w:szCs w:val="20"/>
                <w:lang w:eastAsia="lt-LT"/>
              </w:rPr>
              <w:t>ir E</w:t>
            </w:r>
            <w:proofErr w:type="spellStart"/>
            <w:r w:rsidRPr="00894210">
              <w:rPr>
                <w:b/>
                <w:bCs/>
                <w:color w:val="000000"/>
                <w:sz w:val="20"/>
                <w:szCs w:val="20"/>
                <w:lang w:val="en-US" w:eastAsia="lt-LT"/>
              </w:rPr>
              <w:t>ur</w:t>
            </w:r>
            <w:proofErr w:type="spellEnd"/>
            <w:r w:rsidRPr="00894210">
              <w:rPr>
                <w:b/>
                <w:bCs/>
                <w:color w:val="000000"/>
                <w:sz w:val="20"/>
                <w:szCs w:val="20"/>
                <w:lang w:val="en-US" w:eastAsia="lt-LT"/>
              </w:rPr>
              <w:t>)</w:t>
            </w:r>
          </w:p>
        </w:tc>
      </w:tr>
      <w:tr w:rsidR="00B368AC" w:rsidRPr="00894210" w14:paraId="4D903BAF" w14:textId="77777777" w:rsidTr="009C6D69">
        <w:trPr>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9C6E2" w14:textId="77777777" w:rsidR="00B368AC" w:rsidRPr="00894210" w:rsidRDefault="00B368AC" w:rsidP="005C2F77">
            <w:pPr>
              <w:spacing w:after="0" w:line="240" w:lineRule="auto"/>
              <w:rPr>
                <w:color w:val="000000"/>
                <w:sz w:val="22"/>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88FB59A" w14:textId="77777777" w:rsidR="00B368AC" w:rsidRPr="00894210" w:rsidRDefault="00B368AC" w:rsidP="005C2F77">
            <w:pPr>
              <w:spacing w:after="0" w:line="240" w:lineRule="auto"/>
              <w:rPr>
                <w:color w:val="000000"/>
                <w:sz w:val="22"/>
                <w:lang w:eastAsia="lt-LT"/>
              </w:rPr>
            </w:pP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5C36A531" w14:textId="77777777" w:rsidR="00B368AC" w:rsidRPr="00894210" w:rsidRDefault="00B368AC" w:rsidP="005C2F77">
            <w:pPr>
              <w:spacing w:after="0" w:line="240" w:lineRule="auto"/>
              <w:jc w:val="center"/>
              <w:rPr>
                <w:color w:val="000000"/>
                <w:sz w:val="22"/>
                <w:lang w:eastAsia="lt-LT"/>
              </w:rPr>
            </w:pPr>
          </w:p>
        </w:tc>
        <w:tc>
          <w:tcPr>
            <w:tcW w:w="411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C373F" w14:textId="77777777" w:rsidR="00B368AC" w:rsidRPr="00894210" w:rsidRDefault="00B368AC" w:rsidP="005C2F77">
            <w:pPr>
              <w:spacing w:after="0" w:line="240" w:lineRule="auto"/>
              <w:jc w:val="center"/>
              <w:rPr>
                <w:color w:val="000000"/>
                <w:sz w:val="22"/>
                <w:lang w:eastAsia="lt-LT"/>
              </w:rPr>
            </w:pPr>
          </w:p>
        </w:tc>
      </w:tr>
      <w:tr w:rsidR="00B368AC" w:rsidRPr="00894210" w14:paraId="580614BC" w14:textId="77777777" w:rsidTr="009C6D69">
        <w:trPr>
          <w:trHeight w:val="62"/>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4E9393" w14:textId="77777777" w:rsidR="00B368AC" w:rsidRPr="00894210" w:rsidRDefault="00B368AC" w:rsidP="005C2F77">
            <w:pPr>
              <w:spacing w:after="0" w:line="240" w:lineRule="auto"/>
              <w:rPr>
                <w:color w:val="000000"/>
                <w:sz w:val="22"/>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E803091" w14:textId="77777777" w:rsidR="00B368AC" w:rsidRPr="00894210" w:rsidRDefault="00B368AC" w:rsidP="005C2F77">
            <w:pPr>
              <w:spacing w:after="0" w:line="240" w:lineRule="auto"/>
              <w:rPr>
                <w:color w:val="000000"/>
                <w:sz w:val="22"/>
                <w:lang w:eastAsia="lt-LT"/>
              </w:rPr>
            </w:pP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6D3ED11" w14:textId="77777777" w:rsidR="00B368AC" w:rsidRPr="00894210" w:rsidRDefault="00B368AC" w:rsidP="005C2F77">
            <w:pPr>
              <w:spacing w:after="0" w:line="240" w:lineRule="auto"/>
              <w:jc w:val="center"/>
              <w:rPr>
                <w:color w:val="000000"/>
                <w:sz w:val="22"/>
                <w:lang w:eastAsia="lt-LT"/>
              </w:rPr>
            </w:pPr>
          </w:p>
        </w:tc>
        <w:tc>
          <w:tcPr>
            <w:tcW w:w="411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B3A561C" w14:textId="77777777" w:rsidR="00B368AC" w:rsidRPr="00894210" w:rsidRDefault="00B368AC" w:rsidP="005C2F77">
            <w:pPr>
              <w:spacing w:after="0" w:line="240" w:lineRule="auto"/>
              <w:jc w:val="center"/>
              <w:rPr>
                <w:color w:val="000000"/>
                <w:sz w:val="22"/>
                <w:lang w:eastAsia="lt-LT"/>
              </w:rPr>
            </w:pPr>
          </w:p>
        </w:tc>
      </w:tr>
    </w:tbl>
    <w:p w14:paraId="7C5662B6" w14:textId="77777777" w:rsidR="00B368AC" w:rsidRDefault="00B368AC" w:rsidP="00B368AC">
      <w:pPr>
        <w:pBdr>
          <w:top w:val="nil"/>
          <w:left w:val="nil"/>
          <w:bottom w:val="nil"/>
          <w:right w:val="nil"/>
          <w:between w:val="nil"/>
          <w:bar w:val="nil"/>
        </w:pBdr>
        <w:spacing w:after="0" w:line="240" w:lineRule="auto"/>
        <w:ind w:left="-993"/>
        <w:rPr>
          <w:rFonts w:eastAsia="Arial Unicode MS"/>
          <w:sz w:val="22"/>
          <w:bdr w:val="nil"/>
        </w:rPr>
      </w:pPr>
    </w:p>
    <w:p w14:paraId="1915C7F8" w14:textId="77777777" w:rsidR="00B368AC" w:rsidRPr="00894210" w:rsidRDefault="00B368AC" w:rsidP="00B368AC">
      <w:pPr>
        <w:pBdr>
          <w:top w:val="nil"/>
          <w:left w:val="nil"/>
          <w:bottom w:val="nil"/>
          <w:right w:val="nil"/>
          <w:between w:val="nil"/>
          <w:bar w:val="nil"/>
        </w:pBdr>
        <w:spacing w:after="0" w:line="240" w:lineRule="auto"/>
        <w:ind w:left="-993"/>
        <w:rPr>
          <w:rFonts w:eastAsia="Arial Unicode MS"/>
          <w:sz w:val="22"/>
          <w:bdr w:val="nil"/>
        </w:rPr>
      </w:pPr>
    </w:p>
    <w:tbl>
      <w:tblPr>
        <w:tblW w:w="11766" w:type="dxa"/>
        <w:tblInd w:w="-601" w:type="dxa"/>
        <w:tblLook w:val="04A0" w:firstRow="1" w:lastRow="0" w:firstColumn="1" w:lastColumn="0" w:noHBand="0" w:noVBand="1"/>
      </w:tblPr>
      <w:tblGrid>
        <w:gridCol w:w="5445"/>
        <w:gridCol w:w="2210"/>
        <w:gridCol w:w="4111"/>
      </w:tblGrid>
      <w:tr w:rsidR="00B368AC" w:rsidRPr="00894210" w14:paraId="681E64DD" w14:textId="77777777" w:rsidTr="005C2F77">
        <w:trPr>
          <w:trHeight w:val="304"/>
        </w:trPr>
        <w:tc>
          <w:tcPr>
            <w:tcW w:w="5445" w:type="dxa"/>
            <w:tcBorders>
              <w:top w:val="nil"/>
              <w:left w:val="nil"/>
              <w:bottom w:val="single" w:sz="4" w:space="0" w:color="000000"/>
              <w:right w:val="nil"/>
            </w:tcBorders>
            <w:noWrap/>
            <w:vAlign w:val="bottom"/>
            <w:hideMark/>
          </w:tcPr>
          <w:p w14:paraId="73A545A4" w14:textId="77777777" w:rsidR="00B368AC" w:rsidRPr="0009324D" w:rsidRDefault="00B368AC" w:rsidP="005C2F77">
            <w:pPr>
              <w:spacing w:after="0" w:line="240" w:lineRule="auto"/>
              <w:rPr>
                <w:color w:val="000000"/>
                <w:sz w:val="22"/>
              </w:rPr>
            </w:pPr>
            <w:r w:rsidRPr="0009324D">
              <w:rPr>
                <w:color w:val="000000"/>
                <w:sz w:val="22"/>
              </w:rPr>
              <w:t> </w:t>
            </w:r>
          </w:p>
        </w:tc>
        <w:tc>
          <w:tcPr>
            <w:tcW w:w="2210" w:type="dxa"/>
            <w:tcBorders>
              <w:top w:val="nil"/>
              <w:left w:val="nil"/>
              <w:bottom w:val="nil"/>
              <w:right w:val="nil"/>
            </w:tcBorders>
            <w:noWrap/>
            <w:vAlign w:val="bottom"/>
            <w:hideMark/>
          </w:tcPr>
          <w:p w14:paraId="266D8889" w14:textId="77777777" w:rsidR="00B368AC" w:rsidRPr="0009324D" w:rsidRDefault="00B368AC" w:rsidP="005C2F77">
            <w:pPr>
              <w:spacing w:after="0" w:line="240" w:lineRule="auto"/>
              <w:rPr>
                <w:color w:val="000000"/>
                <w:sz w:val="22"/>
              </w:rPr>
            </w:pPr>
          </w:p>
        </w:tc>
        <w:tc>
          <w:tcPr>
            <w:tcW w:w="4111" w:type="dxa"/>
            <w:tcBorders>
              <w:top w:val="nil"/>
              <w:left w:val="nil"/>
              <w:bottom w:val="single" w:sz="4" w:space="0" w:color="000000"/>
              <w:right w:val="nil"/>
            </w:tcBorders>
            <w:noWrap/>
            <w:vAlign w:val="bottom"/>
            <w:hideMark/>
          </w:tcPr>
          <w:p w14:paraId="531BAF3C" w14:textId="77777777" w:rsidR="00B368AC" w:rsidRPr="0009324D" w:rsidRDefault="00B368AC" w:rsidP="005C2F77">
            <w:pPr>
              <w:spacing w:after="0" w:line="240" w:lineRule="auto"/>
              <w:rPr>
                <w:color w:val="000000"/>
                <w:sz w:val="22"/>
              </w:rPr>
            </w:pPr>
            <w:r w:rsidRPr="0009324D">
              <w:rPr>
                <w:color w:val="000000"/>
                <w:sz w:val="22"/>
              </w:rPr>
              <w:t> </w:t>
            </w:r>
          </w:p>
        </w:tc>
      </w:tr>
      <w:tr w:rsidR="00B368AC" w:rsidRPr="00894210" w14:paraId="4D902B5C" w14:textId="77777777" w:rsidTr="005C2F77">
        <w:trPr>
          <w:trHeight w:val="304"/>
        </w:trPr>
        <w:tc>
          <w:tcPr>
            <w:tcW w:w="5445" w:type="dxa"/>
            <w:tcBorders>
              <w:top w:val="single" w:sz="4" w:space="0" w:color="000000"/>
              <w:left w:val="nil"/>
              <w:bottom w:val="nil"/>
              <w:right w:val="nil"/>
            </w:tcBorders>
            <w:vAlign w:val="center"/>
            <w:hideMark/>
          </w:tcPr>
          <w:p w14:paraId="71106AD8" w14:textId="77777777" w:rsidR="00B368AC" w:rsidRPr="00894210" w:rsidRDefault="00B368AC" w:rsidP="005C2F77">
            <w:pPr>
              <w:spacing w:after="0" w:line="240" w:lineRule="auto"/>
              <w:jc w:val="center"/>
              <w:rPr>
                <w:i/>
                <w:iCs/>
                <w:color w:val="000000"/>
                <w:sz w:val="20"/>
                <w:szCs w:val="20"/>
              </w:rPr>
            </w:pPr>
            <w:r w:rsidRPr="00894210">
              <w:rPr>
                <w:i/>
                <w:iCs/>
                <w:color w:val="000000"/>
                <w:sz w:val="20"/>
                <w:szCs w:val="20"/>
              </w:rPr>
              <w:t>(Tiekėjo arba jo įgalioto asmens pareigų pavadinimas)</w:t>
            </w:r>
          </w:p>
        </w:tc>
        <w:tc>
          <w:tcPr>
            <w:tcW w:w="2210" w:type="dxa"/>
            <w:tcBorders>
              <w:top w:val="nil"/>
              <w:left w:val="nil"/>
              <w:bottom w:val="nil"/>
              <w:right w:val="nil"/>
            </w:tcBorders>
            <w:noWrap/>
            <w:vAlign w:val="bottom"/>
            <w:hideMark/>
          </w:tcPr>
          <w:p w14:paraId="1DDFC447" w14:textId="77777777" w:rsidR="00B368AC" w:rsidRPr="00894210" w:rsidRDefault="00B368AC" w:rsidP="005C2F77">
            <w:pPr>
              <w:spacing w:after="0" w:line="240" w:lineRule="auto"/>
              <w:jc w:val="center"/>
              <w:rPr>
                <w:i/>
                <w:iCs/>
                <w:color w:val="000000"/>
                <w:sz w:val="20"/>
                <w:szCs w:val="20"/>
              </w:rPr>
            </w:pPr>
          </w:p>
        </w:tc>
        <w:tc>
          <w:tcPr>
            <w:tcW w:w="4111" w:type="dxa"/>
            <w:tcBorders>
              <w:top w:val="single" w:sz="4" w:space="0" w:color="000000"/>
              <w:left w:val="nil"/>
              <w:bottom w:val="nil"/>
              <w:right w:val="nil"/>
            </w:tcBorders>
            <w:noWrap/>
            <w:vAlign w:val="bottom"/>
            <w:hideMark/>
          </w:tcPr>
          <w:p w14:paraId="2C79892C" w14:textId="77777777" w:rsidR="00B368AC" w:rsidRPr="00894210" w:rsidRDefault="00B368AC" w:rsidP="005C2F77">
            <w:pPr>
              <w:spacing w:after="0" w:line="240" w:lineRule="auto"/>
              <w:jc w:val="center"/>
              <w:rPr>
                <w:i/>
                <w:iCs/>
                <w:color w:val="000000"/>
                <w:sz w:val="20"/>
                <w:szCs w:val="20"/>
              </w:rPr>
            </w:pPr>
            <w:r w:rsidRPr="00894210">
              <w:rPr>
                <w:i/>
                <w:iCs/>
                <w:color w:val="000000"/>
                <w:sz w:val="20"/>
                <w:szCs w:val="20"/>
              </w:rPr>
              <w:t xml:space="preserve">(Vardas ir pavardė) </w:t>
            </w:r>
          </w:p>
        </w:tc>
      </w:tr>
    </w:tbl>
    <w:p w14:paraId="2EDC421D" w14:textId="77777777" w:rsidR="00D348F4" w:rsidRDefault="00D348F4"/>
    <w:sectPr w:rsidR="00D348F4" w:rsidSect="0020566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6A"/>
    <w:rsid w:val="00092885"/>
    <w:rsid w:val="0011542E"/>
    <w:rsid w:val="00174286"/>
    <w:rsid w:val="001E130C"/>
    <w:rsid w:val="002034F1"/>
    <w:rsid w:val="0020566A"/>
    <w:rsid w:val="00243434"/>
    <w:rsid w:val="0025197E"/>
    <w:rsid w:val="0027095A"/>
    <w:rsid w:val="0029516A"/>
    <w:rsid w:val="002A7586"/>
    <w:rsid w:val="002D18A1"/>
    <w:rsid w:val="003A5EEE"/>
    <w:rsid w:val="004674B7"/>
    <w:rsid w:val="00471824"/>
    <w:rsid w:val="004802DB"/>
    <w:rsid w:val="004B7048"/>
    <w:rsid w:val="00506481"/>
    <w:rsid w:val="00540D3D"/>
    <w:rsid w:val="0055107A"/>
    <w:rsid w:val="005D0E62"/>
    <w:rsid w:val="005E0CA6"/>
    <w:rsid w:val="00646928"/>
    <w:rsid w:val="006E3678"/>
    <w:rsid w:val="006F32F6"/>
    <w:rsid w:val="00751C13"/>
    <w:rsid w:val="007D7DC5"/>
    <w:rsid w:val="007F4491"/>
    <w:rsid w:val="008406FB"/>
    <w:rsid w:val="00841533"/>
    <w:rsid w:val="00897DDA"/>
    <w:rsid w:val="008A22EB"/>
    <w:rsid w:val="008E4DA0"/>
    <w:rsid w:val="0091395D"/>
    <w:rsid w:val="0093420C"/>
    <w:rsid w:val="009C6D69"/>
    <w:rsid w:val="00A049B0"/>
    <w:rsid w:val="00A15968"/>
    <w:rsid w:val="00A30647"/>
    <w:rsid w:val="00A31559"/>
    <w:rsid w:val="00A538D9"/>
    <w:rsid w:val="00A629BE"/>
    <w:rsid w:val="00AA05ED"/>
    <w:rsid w:val="00B1564D"/>
    <w:rsid w:val="00B368AC"/>
    <w:rsid w:val="00B54F5A"/>
    <w:rsid w:val="00BC3C5A"/>
    <w:rsid w:val="00C36FA0"/>
    <w:rsid w:val="00C41777"/>
    <w:rsid w:val="00C93ACF"/>
    <w:rsid w:val="00D33AD4"/>
    <w:rsid w:val="00D348F4"/>
    <w:rsid w:val="00D442BA"/>
    <w:rsid w:val="00D71C5D"/>
    <w:rsid w:val="00DA2AF7"/>
    <w:rsid w:val="00DD2C23"/>
    <w:rsid w:val="00E458F4"/>
    <w:rsid w:val="00E602DC"/>
    <w:rsid w:val="00F374F4"/>
    <w:rsid w:val="00F5623A"/>
    <w:rsid w:val="00F97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8BB0"/>
  <w15:docId w15:val="{A869A56F-26BB-4518-8D3D-954558E2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66A"/>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20566A"/>
    <w:pPr>
      <w:spacing w:after="0" w:line="240" w:lineRule="auto"/>
    </w:pPr>
    <w:rPr>
      <w:rFonts w:ascii="Calibri" w:eastAsia="Calibri" w:hAnsi="Calibri" w:cs="Times New Roman"/>
    </w:rPr>
  </w:style>
  <w:style w:type="table" w:styleId="Lentelstinklelis">
    <w:name w:val="Table Grid"/>
    <w:basedOn w:val="prastojilentel"/>
    <w:uiPriority w:val="39"/>
    <w:rsid w:val="0020566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056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566A"/>
    <w:rPr>
      <w:rFonts w:ascii="Tahoma" w:eastAsia="Times New Roman" w:hAnsi="Tahoma" w:cs="Tahoma"/>
      <w:sz w:val="16"/>
      <w:szCs w:val="16"/>
    </w:rPr>
  </w:style>
  <w:style w:type="paragraph" w:styleId="Sraopastraipa">
    <w:name w:val="List Paragraph"/>
    <w:basedOn w:val="prastasis"/>
    <w:link w:val="SraopastraipaDiagrama"/>
    <w:uiPriority w:val="99"/>
    <w:qFormat/>
    <w:rsid w:val="00F971C8"/>
    <w:pPr>
      <w:suppressAutoHyphens/>
      <w:ind w:left="720"/>
    </w:pPr>
    <w:rPr>
      <w:rFonts w:ascii="Calibri" w:hAnsi="Calibri"/>
      <w:szCs w:val="20"/>
      <w:lang w:eastAsia="ar-SA"/>
    </w:rPr>
  </w:style>
  <w:style w:type="character" w:customStyle="1" w:styleId="SraopastraipaDiagrama">
    <w:name w:val="Sąrašo pastraipa Diagrama"/>
    <w:link w:val="Sraopastraipa"/>
    <w:uiPriority w:val="99"/>
    <w:locked/>
    <w:rsid w:val="00F971C8"/>
    <w:rPr>
      <w:rFonts w:ascii="Calibri" w:eastAsia="Times New Roman" w:hAnsi="Calibri" w:cs="Times New Roman"/>
      <w:sz w:val="24"/>
      <w:szCs w:val="20"/>
      <w:lang w:eastAsia="ar-SA"/>
    </w:rPr>
  </w:style>
  <w:style w:type="character" w:styleId="Komentaronuoroda">
    <w:name w:val="annotation reference"/>
    <w:basedOn w:val="Numatytasispastraiposriftas"/>
    <w:uiPriority w:val="99"/>
    <w:semiHidden/>
    <w:unhideWhenUsed/>
    <w:rsid w:val="00A629BE"/>
    <w:rPr>
      <w:sz w:val="16"/>
      <w:szCs w:val="16"/>
    </w:rPr>
  </w:style>
  <w:style w:type="paragraph" w:styleId="Komentarotekstas">
    <w:name w:val="annotation text"/>
    <w:basedOn w:val="prastasis"/>
    <w:link w:val="KomentarotekstasDiagrama"/>
    <w:uiPriority w:val="99"/>
    <w:unhideWhenUsed/>
    <w:rsid w:val="00A62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29B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629BE"/>
    <w:rPr>
      <w:b/>
      <w:bCs/>
    </w:rPr>
  </w:style>
  <w:style w:type="character" w:customStyle="1" w:styleId="KomentarotemaDiagrama">
    <w:name w:val="Komentaro tema Diagrama"/>
    <w:basedOn w:val="KomentarotekstasDiagrama"/>
    <w:link w:val="Komentarotema"/>
    <w:uiPriority w:val="99"/>
    <w:semiHidden/>
    <w:rsid w:val="00A629BE"/>
    <w:rPr>
      <w:rFonts w:ascii="Times New Roman" w:eastAsia="Times New Roman" w:hAnsi="Times New Roman" w:cs="Times New Roman"/>
      <w:b/>
      <w:bCs/>
      <w:sz w:val="20"/>
      <w:szCs w:val="20"/>
    </w:rPr>
  </w:style>
  <w:style w:type="paragraph" w:styleId="Pataisymai">
    <w:name w:val="Revision"/>
    <w:hidden/>
    <w:uiPriority w:val="99"/>
    <w:semiHidden/>
    <w:rsid w:val="00A629BE"/>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02A79-35ED-4F88-93F3-0E778FE4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2312</Words>
  <Characters>13183</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cp:lastPrinted>2025-11-11T05:42:00Z</cp:lastPrinted>
  <dcterms:created xsi:type="dcterms:W3CDTF">2026-01-09T07:15:00Z</dcterms:created>
  <dcterms:modified xsi:type="dcterms:W3CDTF">2026-01-09T07:15:00Z</dcterms:modified>
</cp:coreProperties>
</file>