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15D3F03F" w14:textId="77777777" w:rsidR="00DD28DE" w:rsidRPr="005B6195" w:rsidRDefault="00DD28DE" w:rsidP="00F17573">
          <w:pPr>
            <w:widowControl w:val="0"/>
            <w:spacing w:after="0" w:line="240" w:lineRule="auto"/>
            <w:jc w:val="center"/>
            <w:rPr>
              <w:rFonts w:asciiTheme="majorBidi" w:hAnsiTheme="majorBidi" w:cstheme="majorBidi"/>
              <w:b/>
              <w:bCs/>
              <w:sz w:val="24"/>
              <w:szCs w:val="24"/>
            </w:rPr>
          </w:pP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3BAF921D"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440B94">
            <w:rPr>
              <w:rFonts w:asciiTheme="majorBidi" w:hAnsiTheme="majorBidi" w:cstheme="majorBidi"/>
              <w:sz w:val="24"/>
              <w:szCs w:val="24"/>
            </w:rPr>
            <w:t>12</w:t>
          </w:r>
          <w:r w:rsidR="00B66782" w:rsidRPr="005B6195">
            <w:rPr>
              <w:rFonts w:asciiTheme="majorBidi" w:hAnsiTheme="majorBidi" w:cstheme="majorBidi"/>
              <w:sz w:val="24"/>
              <w:szCs w:val="24"/>
            </w:rPr>
            <w:t>-</w:t>
          </w:r>
          <w:r w:rsidR="00440B94">
            <w:rPr>
              <w:rFonts w:asciiTheme="majorBidi" w:hAnsiTheme="majorBidi" w:cstheme="majorBidi"/>
              <w:sz w:val="24"/>
              <w:szCs w:val="24"/>
            </w:rPr>
            <w:t>18</w:t>
          </w:r>
          <w:r w:rsidRPr="005B6195">
            <w:rPr>
              <w:rFonts w:asciiTheme="majorBidi" w:hAnsiTheme="majorBidi" w:cstheme="majorBidi"/>
              <w:sz w:val="24"/>
              <w:szCs w:val="24"/>
            </w:rPr>
            <w:t xml:space="preserve"> protokolu Nr. 1</w:t>
          </w:r>
        </w:p>
        <w:p w14:paraId="35376DE8" w14:textId="77777777" w:rsidR="00101391" w:rsidRDefault="00101391" w:rsidP="00101391">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PAKEITIMAI PATVIRTINTI:</w:t>
          </w:r>
        </w:p>
        <w:p w14:paraId="15917202" w14:textId="764F37B1" w:rsidR="00E51B1D" w:rsidRPr="007B3AFB" w:rsidRDefault="00E51B1D" w:rsidP="00101391">
          <w:pPr>
            <w:widowControl w:val="0"/>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2026-01-09</w:t>
          </w:r>
        </w:p>
        <w:p w14:paraId="66176F65" w14:textId="70C2C871" w:rsidR="0006327C" w:rsidRPr="005B6195" w:rsidRDefault="0006327C" w:rsidP="00101391">
          <w:pPr>
            <w:widowControl w:val="0"/>
            <w:spacing w:after="0" w:line="240" w:lineRule="auto"/>
            <w:contextualSpacing/>
            <w:jc w:val="right"/>
            <w:rPr>
              <w:rFonts w:asciiTheme="majorBidi" w:hAnsiTheme="majorBidi" w:cstheme="majorBidi"/>
              <w:sz w:val="24"/>
              <w:szCs w:val="24"/>
            </w:rPr>
          </w:pP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291524B4" w14:textId="77777777" w:rsidR="00DD28DE" w:rsidRPr="005B6195" w:rsidRDefault="00DD28DE"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730723DB"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F5502C">
            <w:rPr>
              <w:rFonts w:ascii="Times New Roman" w:hAnsi="Times New Roman"/>
              <w:b/>
              <w:bCs/>
              <w:sz w:val="24"/>
              <w:szCs w:val="24"/>
            </w:rPr>
            <w:t>UTENOS MIESTO GATVIŲ REMONTO DARBAI PAGAL PATVIRTIN</w:t>
          </w:r>
          <w:r w:rsidR="00D80698">
            <w:rPr>
              <w:rFonts w:ascii="Times New Roman" w:hAnsi="Times New Roman"/>
              <w:b/>
              <w:bCs/>
              <w:sz w:val="24"/>
              <w:szCs w:val="24"/>
            </w:rPr>
            <w:t>TĄ SĄRAŠĄ</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5CBF71EB"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E51B1D">
            <w:rPr>
              <w:rFonts w:asciiTheme="majorBidi" w:hAnsiTheme="majorBidi" w:cstheme="majorBidi"/>
              <w:b/>
              <w:bCs/>
              <w:sz w:val="24"/>
              <w:szCs w:val="24"/>
            </w:rPr>
            <w:t>2</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40553A02" w14:textId="165BF0C6" w:rsidR="00810FCA"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216252454" w:history="1">
                <w:r w:rsidR="00810FCA" w:rsidRPr="00A34734">
                  <w:rPr>
                    <w:rStyle w:val="Hipersaitas"/>
                    <w:rFonts w:asciiTheme="majorBidi" w:hAnsiTheme="majorBidi"/>
                    <w:noProof/>
                  </w:rPr>
                  <w:t>1.</w:t>
                </w:r>
                <w:r w:rsidR="00810FCA">
                  <w:rPr>
                    <w:noProof/>
                    <w:kern w:val="2"/>
                    <w:sz w:val="24"/>
                    <w:szCs w:val="24"/>
                    <w14:ligatures w14:val="standardContextual"/>
                  </w:rPr>
                  <w:tab/>
                </w:r>
                <w:r w:rsidR="00810FCA" w:rsidRPr="00A34734">
                  <w:rPr>
                    <w:rStyle w:val="Hipersaitas"/>
                    <w:rFonts w:asciiTheme="majorBidi" w:hAnsiTheme="majorBidi"/>
                    <w:b/>
                    <w:bCs/>
                    <w:noProof/>
                  </w:rPr>
                  <w:t>Bendra informacija</w:t>
                </w:r>
                <w:r w:rsidR="00810FCA">
                  <w:rPr>
                    <w:noProof/>
                    <w:webHidden/>
                  </w:rPr>
                  <w:tab/>
                </w:r>
                <w:r w:rsidR="00810FCA">
                  <w:rPr>
                    <w:noProof/>
                    <w:webHidden/>
                  </w:rPr>
                  <w:fldChar w:fldCharType="begin"/>
                </w:r>
                <w:r w:rsidR="00810FCA">
                  <w:rPr>
                    <w:noProof/>
                    <w:webHidden/>
                  </w:rPr>
                  <w:instrText xml:space="preserve"> PAGEREF _Toc216252454 \h </w:instrText>
                </w:r>
                <w:r w:rsidR="00810FCA">
                  <w:rPr>
                    <w:noProof/>
                    <w:webHidden/>
                  </w:rPr>
                </w:r>
                <w:r w:rsidR="00810FCA">
                  <w:rPr>
                    <w:noProof/>
                    <w:webHidden/>
                  </w:rPr>
                  <w:fldChar w:fldCharType="separate"/>
                </w:r>
                <w:r w:rsidR="009B030D">
                  <w:rPr>
                    <w:noProof/>
                    <w:webHidden/>
                  </w:rPr>
                  <w:t>2</w:t>
                </w:r>
                <w:r w:rsidR="00810FCA">
                  <w:rPr>
                    <w:noProof/>
                    <w:webHidden/>
                  </w:rPr>
                  <w:fldChar w:fldCharType="end"/>
                </w:r>
              </w:hyperlink>
            </w:p>
            <w:p w14:paraId="209F338C" w14:textId="331D6F90" w:rsidR="00810FCA" w:rsidRDefault="00810FCA">
              <w:pPr>
                <w:pStyle w:val="Turinys1"/>
                <w:rPr>
                  <w:noProof/>
                  <w:kern w:val="2"/>
                  <w:sz w:val="24"/>
                  <w:szCs w:val="24"/>
                  <w14:ligatures w14:val="standardContextual"/>
                </w:rPr>
              </w:pPr>
              <w:hyperlink w:anchor="_Toc216252455" w:history="1">
                <w:r w:rsidRPr="00A34734">
                  <w:rPr>
                    <w:rStyle w:val="Hipersaitas"/>
                    <w:rFonts w:asciiTheme="majorBidi" w:hAnsiTheme="majorBidi"/>
                    <w:b/>
                    <w:bCs/>
                    <w:noProof/>
                  </w:rPr>
                  <w:t>2</w:t>
                </w:r>
                <w:r w:rsidRPr="00A34734">
                  <w:rPr>
                    <w:rStyle w:val="Hipersaitas"/>
                    <w:rFonts w:asciiTheme="majorBidi" w:hAnsiTheme="majorBidi"/>
                    <w:noProof/>
                  </w:rPr>
                  <w:t xml:space="preserve">. </w:t>
                </w:r>
                <w:r w:rsidRPr="00A34734">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_Toc216252455 \h </w:instrText>
                </w:r>
                <w:r>
                  <w:rPr>
                    <w:noProof/>
                    <w:webHidden/>
                  </w:rPr>
                </w:r>
                <w:r>
                  <w:rPr>
                    <w:noProof/>
                    <w:webHidden/>
                  </w:rPr>
                  <w:fldChar w:fldCharType="separate"/>
                </w:r>
                <w:r w:rsidR="009B030D">
                  <w:rPr>
                    <w:noProof/>
                    <w:webHidden/>
                  </w:rPr>
                  <w:t>2</w:t>
                </w:r>
                <w:r>
                  <w:rPr>
                    <w:noProof/>
                    <w:webHidden/>
                  </w:rPr>
                  <w:fldChar w:fldCharType="end"/>
                </w:r>
              </w:hyperlink>
            </w:p>
            <w:p w14:paraId="16894D04" w14:textId="61EEBA2C" w:rsidR="00810FCA" w:rsidRDefault="00810FCA">
              <w:pPr>
                <w:pStyle w:val="Turinys1"/>
                <w:rPr>
                  <w:noProof/>
                  <w:kern w:val="2"/>
                  <w:sz w:val="24"/>
                  <w:szCs w:val="24"/>
                  <w14:ligatures w14:val="standardContextual"/>
                </w:rPr>
              </w:pPr>
              <w:hyperlink w:anchor="_Toc216252456" w:history="1">
                <w:r w:rsidRPr="00A34734">
                  <w:rPr>
                    <w:rStyle w:val="Hipersaitas"/>
                    <w:rFonts w:asciiTheme="majorBidi" w:hAnsiTheme="majorBidi"/>
                    <w:noProof/>
                  </w:rPr>
                  <w:t xml:space="preserve">3. </w:t>
                </w:r>
                <w:r w:rsidRPr="00A34734">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_Toc216252456 \h </w:instrText>
                </w:r>
                <w:r>
                  <w:rPr>
                    <w:noProof/>
                    <w:webHidden/>
                  </w:rPr>
                </w:r>
                <w:r>
                  <w:rPr>
                    <w:noProof/>
                    <w:webHidden/>
                  </w:rPr>
                  <w:fldChar w:fldCharType="separate"/>
                </w:r>
                <w:r w:rsidR="009B030D">
                  <w:rPr>
                    <w:noProof/>
                    <w:webHidden/>
                  </w:rPr>
                  <w:t>3</w:t>
                </w:r>
                <w:r>
                  <w:rPr>
                    <w:noProof/>
                    <w:webHidden/>
                  </w:rPr>
                  <w:fldChar w:fldCharType="end"/>
                </w:r>
              </w:hyperlink>
            </w:p>
            <w:p w14:paraId="2C5C4D0C" w14:textId="44AAC24C" w:rsidR="00810FCA" w:rsidRDefault="00810FCA">
              <w:pPr>
                <w:pStyle w:val="Turinys1"/>
                <w:rPr>
                  <w:noProof/>
                  <w:kern w:val="2"/>
                  <w:sz w:val="24"/>
                  <w:szCs w:val="24"/>
                  <w14:ligatures w14:val="standardContextual"/>
                </w:rPr>
              </w:pPr>
              <w:hyperlink w:anchor="_Toc216252457" w:history="1">
                <w:r w:rsidRPr="00A34734">
                  <w:rPr>
                    <w:rStyle w:val="Hipersaitas"/>
                    <w:rFonts w:asciiTheme="majorBidi" w:hAnsiTheme="majorBidi"/>
                    <w:noProof/>
                  </w:rPr>
                  <w:t xml:space="preserve">4. </w:t>
                </w:r>
                <w:r w:rsidRPr="00A34734">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_Toc216252457 \h </w:instrText>
                </w:r>
                <w:r>
                  <w:rPr>
                    <w:noProof/>
                    <w:webHidden/>
                  </w:rPr>
                </w:r>
                <w:r>
                  <w:rPr>
                    <w:noProof/>
                    <w:webHidden/>
                  </w:rPr>
                  <w:fldChar w:fldCharType="separate"/>
                </w:r>
                <w:r w:rsidR="009B030D">
                  <w:rPr>
                    <w:noProof/>
                    <w:webHidden/>
                  </w:rPr>
                  <w:t>3</w:t>
                </w:r>
                <w:r>
                  <w:rPr>
                    <w:noProof/>
                    <w:webHidden/>
                  </w:rPr>
                  <w:fldChar w:fldCharType="end"/>
                </w:r>
              </w:hyperlink>
            </w:p>
            <w:p w14:paraId="6C04A0D8" w14:textId="558F7841" w:rsidR="00810FCA" w:rsidRDefault="00810FCA">
              <w:pPr>
                <w:pStyle w:val="Turinys1"/>
                <w:rPr>
                  <w:noProof/>
                  <w:kern w:val="2"/>
                  <w:sz w:val="24"/>
                  <w:szCs w:val="24"/>
                  <w14:ligatures w14:val="standardContextual"/>
                </w:rPr>
              </w:pPr>
              <w:hyperlink w:anchor="_Toc216252458" w:history="1">
                <w:r w:rsidRPr="00A34734">
                  <w:rPr>
                    <w:rStyle w:val="Hipersaitas"/>
                    <w:rFonts w:asciiTheme="majorBidi" w:hAnsiTheme="majorBidi"/>
                    <w:noProof/>
                  </w:rPr>
                  <w:t xml:space="preserve">5. </w:t>
                </w:r>
                <w:r w:rsidRPr="00A34734">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_Toc216252458 \h </w:instrText>
                </w:r>
                <w:r>
                  <w:rPr>
                    <w:noProof/>
                    <w:webHidden/>
                  </w:rPr>
                </w:r>
                <w:r>
                  <w:rPr>
                    <w:noProof/>
                    <w:webHidden/>
                  </w:rPr>
                  <w:fldChar w:fldCharType="separate"/>
                </w:r>
                <w:r w:rsidR="009B030D">
                  <w:rPr>
                    <w:noProof/>
                    <w:webHidden/>
                  </w:rPr>
                  <w:t>3</w:t>
                </w:r>
                <w:r>
                  <w:rPr>
                    <w:noProof/>
                    <w:webHidden/>
                  </w:rPr>
                  <w:fldChar w:fldCharType="end"/>
                </w:r>
              </w:hyperlink>
            </w:p>
            <w:p w14:paraId="089B765C" w14:textId="3024CCD0" w:rsidR="00810FCA" w:rsidRDefault="00810FCA">
              <w:pPr>
                <w:pStyle w:val="Turinys1"/>
                <w:rPr>
                  <w:noProof/>
                  <w:kern w:val="2"/>
                  <w:sz w:val="24"/>
                  <w:szCs w:val="24"/>
                  <w14:ligatures w14:val="standardContextual"/>
                </w:rPr>
              </w:pPr>
              <w:hyperlink w:anchor="_Toc216252459" w:history="1">
                <w:r w:rsidRPr="00A34734">
                  <w:rPr>
                    <w:rStyle w:val="Hipersaitas"/>
                    <w:rFonts w:asciiTheme="majorBidi" w:hAnsiTheme="majorBidi"/>
                    <w:noProof/>
                  </w:rPr>
                  <w:t xml:space="preserve">6. </w:t>
                </w:r>
                <w:r w:rsidRPr="00A34734">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_Toc216252459 \h </w:instrText>
                </w:r>
                <w:r>
                  <w:rPr>
                    <w:noProof/>
                    <w:webHidden/>
                  </w:rPr>
                </w:r>
                <w:r>
                  <w:rPr>
                    <w:noProof/>
                    <w:webHidden/>
                  </w:rPr>
                  <w:fldChar w:fldCharType="separate"/>
                </w:r>
                <w:r w:rsidR="009B030D">
                  <w:rPr>
                    <w:noProof/>
                    <w:webHidden/>
                  </w:rPr>
                  <w:t>3</w:t>
                </w:r>
                <w:r>
                  <w:rPr>
                    <w:noProof/>
                    <w:webHidden/>
                  </w:rPr>
                  <w:fldChar w:fldCharType="end"/>
                </w:r>
              </w:hyperlink>
            </w:p>
            <w:p w14:paraId="4F184C83" w14:textId="0D4E8179" w:rsidR="00810FCA" w:rsidRDefault="00810FCA">
              <w:pPr>
                <w:pStyle w:val="Turinys1"/>
                <w:tabs>
                  <w:tab w:val="left" w:pos="720"/>
                </w:tabs>
                <w:rPr>
                  <w:noProof/>
                  <w:kern w:val="2"/>
                  <w:sz w:val="24"/>
                  <w:szCs w:val="24"/>
                  <w14:ligatures w14:val="standardContextual"/>
                </w:rPr>
              </w:pPr>
              <w:hyperlink w:anchor="_Toc216252460" w:history="1">
                <w:r w:rsidRPr="00A34734">
                  <w:rPr>
                    <w:rStyle w:val="Hipersaitas"/>
                    <w:rFonts w:asciiTheme="majorBidi" w:eastAsia="Arial" w:hAnsiTheme="majorBidi"/>
                    <w:b/>
                    <w:bCs/>
                    <w:noProof/>
                  </w:rPr>
                  <w:t>6.</w:t>
                </w:r>
                <w:r>
                  <w:rPr>
                    <w:noProof/>
                    <w:kern w:val="2"/>
                    <w:sz w:val="24"/>
                    <w:szCs w:val="24"/>
                    <w14:ligatures w14:val="standardContextual"/>
                  </w:rPr>
                  <w:tab/>
                </w:r>
                <w:r w:rsidRPr="00A34734">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_Toc216252460 \h </w:instrText>
                </w:r>
                <w:r>
                  <w:rPr>
                    <w:noProof/>
                    <w:webHidden/>
                  </w:rPr>
                </w:r>
                <w:r>
                  <w:rPr>
                    <w:noProof/>
                    <w:webHidden/>
                  </w:rPr>
                  <w:fldChar w:fldCharType="separate"/>
                </w:r>
                <w:r w:rsidR="009B030D">
                  <w:rPr>
                    <w:noProof/>
                    <w:webHidden/>
                  </w:rPr>
                  <w:t>4</w:t>
                </w:r>
                <w:r>
                  <w:rPr>
                    <w:noProof/>
                    <w:webHidden/>
                  </w:rPr>
                  <w:fldChar w:fldCharType="end"/>
                </w:r>
              </w:hyperlink>
            </w:p>
            <w:p w14:paraId="723C140E" w14:textId="4063F164" w:rsidR="00810FCA" w:rsidRDefault="00810FCA">
              <w:pPr>
                <w:pStyle w:val="Turinys1"/>
                <w:tabs>
                  <w:tab w:val="left" w:pos="720"/>
                </w:tabs>
                <w:rPr>
                  <w:noProof/>
                  <w:kern w:val="2"/>
                  <w:sz w:val="24"/>
                  <w:szCs w:val="24"/>
                  <w14:ligatures w14:val="standardContextual"/>
                </w:rPr>
              </w:pPr>
              <w:hyperlink w:anchor="_Toc216252461" w:history="1">
                <w:r w:rsidRPr="00A34734">
                  <w:rPr>
                    <w:rStyle w:val="Hipersaitas"/>
                    <w:rFonts w:asciiTheme="majorBidi" w:hAnsiTheme="majorBidi"/>
                    <w:b/>
                    <w:bCs/>
                    <w:noProof/>
                  </w:rPr>
                  <w:t>8.</w:t>
                </w:r>
                <w:r>
                  <w:rPr>
                    <w:noProof/>
                    <w:kern w:val="2"/>
                    <w:sz w:val="24"/>
                    <w:szCs w:val="24"/>
                    <w14:ligatures w14:val="standardContextual"/>
                  </w:rPr>
                  <w:tab/>
                </w:r>
                <w:r w:rsidRPr="00A34734">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_Toc216252461 \h </w:instrText>
                </w:r>
                <w:r>
                  <w:rPr>
                    <w:noProof/>
                    <w:webHidden/>
                  </w:rPr>
                </w:r>
                <w:r>
                  <w:rPr>
                    <w:noProof/>
                    <w:webHidden/>
                  </w:rPr>
                  <w:fldChar w:fldCharType="separate"/>
                </w:r>
                <w:r w:rsidR="009B030D">
                  <w:rPr>
                    <w:noProof/>
                    <w:webHidden/>
                  </w:rPr>
                  <w:t>4</w:t>
                </w:r>
                <w:r>
                  <w:rPr>
                    <w:noProof/>
                    <w:webHidden/>
                  </w:rPr>
                  <w:fldChar w:fldCharType="end"/>
                </w:r>
              </w:hyperlink>
            </w:p>
            <w:p w14:paraId="05DA4E75" w14:textId="628978E5" w:rsidR="00810FCA" w:rsidRDefault="00810FCA">
              <w:pPr>
                <w:pStyle w:val="Turinys1"/>
                <w:tabs>
                  <w:tab w:val="left" w:pos="720"/>
                </w:tabs>
                <w:rPr>
                  <w:noProof/>
                  <w:kern w:val="2"/>
                  <w:sz w:val="24"/>
                  <w:szCs w:val="24"/>
                  <w14:ligatures w14:val="standardContextual"/>
                </w:rPr>
              </w:pPr>
              <w:hyperlink w:anchor="_Toc216252462" w:history="1">
                <w:r w:rsidRPr="00A34734">
                  <w:rPr>
                    <w:rStyle w:val="Hipersaitas"/>
                    <w:rFonts w:asciiTheme="majorBidi" w:hAnsiTheme="majorBidi"/>
                    <w:b/>
                    <w:bCs/>
                    <w:noProof/>
                  </w:rPr>
                  <w:t>9.</w:t>
                </w:r>
                <w:r>
                  <w:rPr>
                    <w:noProof/>
                    <w:kern w:val="2"/>
                    <w:sz w:val="24"/>
                    <w:szCs w:val="24"/>
                    <w14:ligatures w14:val="standardContextual"/>
                  </w:rPr>
                  <w:tab/>
                </w:r>
                <w:r w:rsidRPr="00A34734">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_Toc216252462 \h </w:instrText>
                </w:r>
                <w:r>
                  <w:rPr>
                    <w:noProof/>
                    <w:webHidden/>
                  </w:rPr>
                </w:r>
                <w:r>
                  <w:rPr>
                    <w:noProof/>
                    <w:webHidden/>
                  </w:rPr>
                  <w:fldChar w:fldCharType="separate"/>
                </w:r>
                <w:r w:rsidR="009B030D">
                  <w:rPr>
                    <w:noProof/>
                    <w:webHidden/>
                  </w:rPr>
                  <w:t>4</w:t>
                </w:r>
                <w:r>
                  <w:rPr>
                    <w:noProof/>
                    <w:webHidden/>
                  </w:rPr>
                  <w:fldChar w:fldCharType="end"/>
                </w:r>
              </w:hyperlink>
            </w:p>
            <w:p w14:paraId="23008B3D" w14:textId="7ED374EE" w:rsidR="00810FCA" w:rsidRDefault="00810FCA">
              <w:pPr>
                <w:pStyle w:val="Turinys1"/>
                <w:tabs>
                  <w:tab w:val="left" w:pos="720"/>
                </w:tabs>
                <w:rPr>
                  <w:noProof/>
                  <w:kern w:val="2"/>
                  <w:sz w:val="24"/>
                  <w:szCs w:val="24"/>
                  <w14:ligatures w14:val="standardContextual"/>
                </w:rPr>
              </w:pPr>
              <w:hyperlink w:anchor="_Toc216252463" w:history="1">
                <w:r w:rsidRPr="00A34734">
                  <w:rPr>
                    <w:rStyle w:val="Hipersaitas"/>
                    <w:rFonts w:asciiTheme="majorBidi" w:hAnsiTheme="majorBidi"/>
                    <w:b/>
                    <w:bCs/>
                    <w:noProof/>
                  </w:rPr>
                  <w:t>10.</w:t>
                </w:r>
                <w:r>
                  <w:rPr>
                    <w:noProof/>
                    <w:kern w:val="2"/>
                    <w:sz w:val="24"/>
                    <w:szCs w:val="24"/>
                    <w14:ligatures w14:val="standardContextual"/>
                  </w:rPr>
                  <w:tab/>
                </w:r>
                <w:r w:rsidRPr="00A34734">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_Toc216252463 \h </w:instrText>
                </w:r>
                <w:r>
                  <w:rPr>
                    <w:noProof/>
                    <w:webHidden/>
                  </w:rPr>
                </w:r>
                <w:r>
                  <w:rPr>
                    <w:noProof/>
                    <w:webHidden/>
                  </w:rPr>
                  <w:fldChar w:fldCharType="separate"/>
                </w:r>
                <w:r w:rsidR="009B030D">
                  <w:rPr>
                    <w:noProof/>
                    <w:webHidden/>
                  </w:rPr>
                  <w:t>4</w:t>
                </w:r>
                <w:r>
                  <w:rPr>
                    <w:noProof/>
                    <w:webHidden/>
                  </w:rPr>
                  <w:fldChar w:fldCharType="end"/>
                </w:r>
              </w:hyperlink>
            </w:p>
            <w:p w14:paraId="66EA677E" w14:textId="07CD8F1D" w:rsidR="00810FCA" w:rsidRDefault="00810FCA">
              <w:pPr>
                <w:pStyle w:val="Turinys1"/>
                <w:rPr>
                  <w:noProof/>
                  <w:kern w:val="2"/>
                  <w:sz w:val="24"/>
                  <w:szCs w:val="24"/>
                  <w14:ligatures w14:val="standardContextual"/>
                </w:rPr>
              </w:pPr>
              <w:hyperlink w:anchor="_Toc216252464" w:history="1">
                <w:r w:rsidRPr="00A34734">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_Toc216252464 \h </w:instrText>
                </w:r>
                <w:r>
                  <w:rPr>
                    <w:noProof/>
                    <w:webHidden/>
                  </w:rPr>
                </w:r>
                <w:r>
                  <w:rPr>
                    <w:noProof/>
                    <w:webHidden/>
                  </w:rPr>
                  <w:fldChar w:fldCharType="separate"/>
                </w:r>
                <w:r w:rsidR="009B030D">
                  <w:rPr>
                    <w:noProof/>
                    <w:webHidden/>
                  </w:rPr>
                  <w:t>6</w:t>
                </w:r>
                <w:r>
                  <w:rPr>
                    <w:noProof/>
                    <w:webHidden/>
                  </w:rPr>
                  <w:fldChar w:fldCharType="end"/>
                </w:r>
              </w:hyperlink>
            </w:p>
            <w:p w14:paraId="49913FCA" w14:textId="7F5A7C42" w:rsidR="00810FCA" w:rsidRDefault="00810FCA">
              <w:pPr>
                <w:pStyle w:val="Turinys2"/>
                <w:rPr>
                  <w:noProof/>
                  <w:kern w:val="2"/>
                  <w:sz w:val="24"/>
                  <w:szCs w:val="24"/>
                  <w14:ligatures w14:val="standardContextual"/>
                </w:rPr>
              </w:pPr>
              <w:hyperlink w:anchor="_Toc216252465" w:history="1">
                <w:r w:rsidRPr="00A34734">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_Toc216252465 \h </w:instrText>
                </w:r>
                <w:r>
                  <w:rPr>
                    <w:noProof/>
                    <w:webHidden/>
                  </w:rPr>
                </w:r>
                <w:r>
                  <w:rPr>
                    <w:noProof/>
                    <w:webHidden/>
                  </w:rPr>
                  <w:fldChar w:fldCharType="separate"/>
                </w:r>
                <w:r w:rsidR="009B030D">
                  <w:rPr>
                    <w:noProof/>
                    <w:webHidden/>
                  </w:rPr>
                  <w:t>9</w:t>
                </w:r>
                <w:r>
                  <w:rPr>
                    <w:noProof/>
                    <w:webHidden/>
                  </w:rPr>
                  <w:fldChar w:fldCharType="end"/>
                </w:r>
              </w:hyperlink>
            </w:p>
            <w:p w14:paraId="6448FB40" w14:textId="61293D9B" w:rsidR="00810FCA" w:rsidRDefault="00810FCA">
              <w:pPr>
                <w:pStyle w:val="Turinys2"/>
                <w:rPr>
                  <w:noProof/>
                  <w:kern w:val="2"/>
                  <w:sz w:val="24"/>
                  <w:szCs w:val="24"/>
                  <w14:ligatures w14:val="standardContextual"/>
                </w:rPr>
              </w:pPr>
              <w:hyperlink w:anchor="_Toc216252466" w:history="1">
                <w:r w:rsidRPr="00A34734">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_Toc216252466 \h </w:instrText>
                </w:r>
                <w:r>
                  <w:rPr>
                    <w:noProof/>
                    <w:webHidden/>
                  </w:rPr>
                </w:r>
                <w:r>
                  <w:rPr>
                    <w:noProof/>
                    <w:webHidden/>
                  </w:rPr>
                  <w:fldChar w:fldCharType="separate"/>
                </w:r>
                <w:r w:rsidR="009B030D">
                  <w:rPr>
                    <w:noProof/>
                    <w:webHidden/>
                  </w:rPr>
                  <w:t>15</w:t>
                </w:r>
                <w:r>
                  <w:rPr>
                    <w:noProof/>
                    <w:webHidden/>
                  </w:rPr>
                  <w:fldChar w:fldCharType="end"/>
                </w:r>
              </w:hyperlink>
            </w:p>
            <w:p w14:paraId="5EDBC268" w14:textId="078CED96" w:rsidR="00810FCA" w:rsidRDefault="00810FCA">
              <w:pPr>
                <w:pStyle w:val="Turinys2"/>
                <w:rPr>
                  <w:noProof/>
                  <w:kern w:val="2"/>
                  <w:sz w:val="24"/>
                  <w:szCs w:val="24"/>
                  <w14:ligatures w14:val="standardContextual"/>
                </w:rPr>
              </w:pPr>
              <w:hyperlink w:anchor="_Toc216252467" w:history="1">
                <w:r w:rsidRPr="00A34734">
                  <w:rPr>
                    <w:rStyle w:val="Hipersaitas"/>
                    <w:rFonts w:asciiTheme="majorBidi" w:eastAsia="Calibri" w:hAnsiTheme="majorBidi"/>
                    <w:noProof/>
                  </w:rPr>
                  <w:t>Pirkimo sąlygų 4 priedas „Tiekėjų kvalifikacijos reikalavimai ir reikalavimai laikytis aplinkos apsaugos vadybos sistemos standartų“</w:t>
                </w:r>
                <w:r>
                  <w:rPr>
                    <w:noProof/>
                    <w:webHidden/>
                  </w:rPr>
                  <w:tab/>
                </w:r>
                <w:r>
                  <w:rPr>
                    <w:noProof/>
                    <w:webHidden/>
                  </w:rPr>
                  <w:fldChar w:fldCharType="begin"/>
                </w:r>
                <w:r>
                  <w:rPr>
                    <w:noProof/>
                    <w:webHidden/>
                  </w:rPr>
                  <w:instrText xml:space="preserve"> PAGEREF _Toc216252467 \h </w:instrText>
                </w:r>
                <w:r>
                  <w:rPr>
                    <w:noProof/>
                    <w:webHidden/>
                  </w:rPr>
                </w:r>
                <w:r>
                  <w:rPr>
                    <w:noProof/>
                    <w:webHidden/>
                  </w:rPr>
                  <w:fldChar w:fldCharType="separate"/>
                </w:r>
                <w:r w:rsidR="009B030D">
                  <w:rPr>
                    <w:noProof/>
                    <w:webHidden/>
                  </w:rPr>
                  <w:t>27</w:t>
                </w:r>
                <w:r>
                  <w:rPr>
                    <w:noProof/>
                    <w:webHidden/>
                  </w:rPr>
                  <w:fldChar w:fldCharType="end"/>
                </w:r>
              </w:hyperlink>
            </w:p>
            <w:p w14:paraId="2FBDE8CC" w14:textId="1C8DA294" w:rsidR="00810FCA" w:rsidRDefault="00810FCA">
              <w:pPr>
                <w:pStyle w:val="Turinys2"/>
                <w:rPr>
                  <w:noProof/>
                  <w:kern w:val="2"/>
                  <w:sz w:val="24"/>
                  <w:szCs w:val="24"/>
                  <w14:ligatures w14:val="standardContextual"/>
                </w:rPr>
              </w:pPr>
              <w:hyperlink w:anchor="_Toc216252468" w:history="1">
                <w:r w:rsidRPr="00A34734">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_Toc216252468 \h </w:instrText>
                </w:r>
                <w:r>
                  <w:rPr>
                    <w:noProof/>
                    <w:webHidden/>
                  </w:rPr>
                </w:r>
                <w:r>
                  <w:rPr>
                    <w:noProof/>
                    <w:webHidden/>
                  </w:rPr>
                  <w:fldChar w:fldCharType="separate"/>
                </w:r>
                <w:r w:rsidR="009B030D">
                  <w:rPr>
                    <w:noProof/>
                    <w:webHidden/>
                  </w:rPr>
                  <w:t>32</w:t>
                </w:r>
                <w:r>
                  <w:rPr>
                    <w:noProof/>
                    <w:webHidden/>
                  </w:rPr>
                  <w:fldChar w:fldCharType="end"/>
                </w:r>
              </w:hyperlink>
            </w:p>
            <w:p w14:paraId="2398ABDC" w14:textId="16C23D66" w:rsidR="00810FCA" w:rsidRDefault="00810FCA">
              <w:pPr>
                <w:pStyle w:val="Turinys2"/>
                <w:rPr>
                  <w:noProof/>
                  <w:kern w:val="2"/>
                  <w:sz w:val="24"/>
                  <w:szCs w:val="24"/>
                  <w14:ligatures w14:val="standardContextual"/>
                </w:rPr>
              </w:pPr>
              <w:hyperlink w:anchor="_Toc216252469" w:history="1">
                <w:r w:rsidRPr="00A34734">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_Toc216252469 \h </w:instrText>
                </w:r>
                <w:r>
                  <w:rPr>
                    <w:noProof/>
                    <w:webHidden/>
                  </w:rPr>
                </w:r>
                <w:r>
                  <w:rPr>
                    <w:noProof/>
                    <w:webHidden/>
                  </w:rPr>
                  <w:fldChar w:fldCharType="separate"/>
                </w:r>
                <w:r w:rsidR="009B030D">
                  <w:rPr>
                    <w:noProof/>
                    <w:webHidden/>
                  </w:rPr>
                  <w:t>32</w:t>
                </w:r>
                <w:r>
                  <w:rPr>
                    <w:noProof/>
                    <w:webHidden/>
                  </w:rPr>
                  <w:fldChar w:fldCharType="end"/>
                </w:r>
              </w:hyperlink>
            </w:p>
            <w:p w14:paraId="3305D0EB" w14:textId="40D75075" w:rsidR="00810FCA" w:rsidRDefault="00810FCA">
              <w:pPr>
                <w:pStyle w:val="Turinys2"/>
                <w:rPr>
                  <w:noProof/>
                  <w:kern w:val="2"/>
                  <w:sz w:val="24"/>
                  <w:szCs w:val="24"/>
                  <w14:ligatures w14:val="standardContextual"/>
                </w:rPr>
              </w:pPr>
              <w:hyperlink w:anchor="_Toc216252470" w:history="1">
                <w:r w:rsidRPr="00A34734">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_Toc216252470 \h </w:instrText>
                </w:r>
                <w:r>
                  <w:rPr>
                    <w:noProof/>
                    <w:webHidden/>
                  </w:rPr>
                </w:r>
                <w:r>
                  <w:rPr>
                    <w:noProof/>
                    <w:webHidden/>
                  </w:rPr>
                  <w:fldChar w:fldCharType="separate"/>
                </w:r>
                <w:r w:rsidR="009B030D">
                  <w:rPr>
                    <w:noProof/>
                    <w:webHidden/>
                  </w:rPr>
                  <w:t>32</w:t>
                </w:r>
                <w:r>
                  <w:rPr>
                    <w:noProof/>
                    <w:webHidden/>
                  </w:rPr>
                  <w:fldChar w:fldCharType="end"/>
                </w:r>
              </w:hyperlink>
            </w:p>
            <w:p w14:paraId="012C917B" w14:textId="03E512CE" w:rsidR="00810FCA" w:rsidRDefault="00810FCA">
              <w:pPr>
                <w:pStyle w:val="Turinys2"/>
                <w:rPr>
                  <w:noProof/>
                  <w:kern w:val="2"/>
                  <w:sz w:val="24"/>
                  <w:szCs w:val="24"/>
                  <w14:ligatures w14:val="standardContextual"/>
                </w:rPr>
              </w:pPr>
              <w:hyperlink w:anchor="_Toc216252471" w:history="1">
                <w:r w:rsidRPr="00A34734">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_Toc216252471 \h </w:instrText>
                </w:r>
                <w:r>
                  <w:rPr>
                    <w:noProof/>
                    <w:webHidden/>
                  </w:rPr>
                </w:r>
                <w:r>
                  <w:rPr>
                    <w:noProof/>
                    <w:webHidden/>
                  </w:rPr>
                  <w:fldChar w:fldCharType="separate"/>
                </w:r>
                <w:r w:rsidR="009B030D">
                  <w:rPr>
                    <w:noProof/>
                    <w:webHidden/>
                  </w:rPr>
                  <w:t>33</w:t>
                </w:r>
                <w:r>
                  <w:rPr>
                    <w:noProof/>
                    <w:webHidden/>
                  </w:rPr>
                  <w:fldChar w:fldCharType="end"/>
                </w:r>
              </w:hyperlink>
            </w:p>
            <w:p w14:paraId="25D5C173" w14:textId="2228DB25" w:rsidR="00810FCA" w:rsidRDefault="00810FCA">
              <w:pPr>
                <w:pStyle w:val="Turinys2"/>
                <w:rPr>
                  <w:noProof/>
                  <w:kern w:val="2"/>
                  <w:sz w:val="24"/>
                  <w:szCs w:val="24"/>
                  <w14:ligatures w14:val="standardContextual"/>
                </w:rPr>
              </w:pPr>
              <w:hyperlink w:anchor="_Toc216252472" w:history="1">
                <w:r w:rsidRPr="00A34734">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_Toc216252472 \h </w:instrText>
                </w:r>
                <w:r>
                  <w:rPr>
                    <w:noProof/>
                    <w:webHidden/>
                  </w:rPr>
                </w:r>
                <w:r>
                  <w:rPr>
                    <w:noProof/>
                    <w:webHidden/>
                  </w:rPr>
                  <w:fldChar w:fldCharType="separate"/>
                </w:r>
                <w:r w:rsidR="009B030D">
                  <w:rPr>
                    <w:noProof/>
                    <w:webHidden/>
                  </w:rPr>
                  <w:t>34</w:t>
                </w:r>
                <w:r>
                  <w:rPr>
                    <w:noProof/>
                    <w:webHidden/>
                  </w:rPr>
                  <w:fldChar w:fldCharType="end"/>
                </w:r>
              </w:hyperlink>
            </w:p>
            <w:p w14:paraId="146B213D" w14:textId="1EF8F677" w:rsidR="00810FCA" w:rsidRDefault="00810FCA">
              <w:pPr>
                <w:pStyle w:val="Turinys2"/>
                <w:rPr>
                  <w:noProof/>
                  <w:kern w:val="2"/>
                  <w:sz w:val="24"/>
                  <w:szCs w:val="24"/>
                  <w14:ligatures w14:val="standardContextual"/>
                </w:rPr>
              </w:pPr>
              <w:hyperlink w:anchor="_Toc216252473" w:history="1">
                <w:r w:rsidRPr="00A34734">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_Toc216252473 \h </w:instrText>
                </w:r>
                <w:r>
                  <w:rPr>
                    <w:noProof/>
                    <w:webHidden/>
                  </w:rPr>
                </w:r>
                <w:r>
                  <w:rPr>
                    <w:noProof/>
                    <w:webHidden/>
                  </w:rPr>
                  <w:fldChar w:fldCharType="separate"/>
                </w:r>
                <w:r w:rsidR="009B030D">
                  <w:rPr>
                    <w:noProof/>
                    <w:webHidden/>
                  </w:rPr>
                  <w:t>35</w:t>
                </w:r>
                <w:r>
                  <w:rPr>
                    <w:noProof/>
                    <w:webHidden/>
                  </w:rPr>
                  <w:fldChar w:fldCharType="end"/>
                </w:r>
              </w:hyperlink>
            </w:p>
            <w:p w14:paraId="6CE6D293" w14:textId="43FE4F50" w:rsidR="00810FCA" w:rsidRDefault="00810FCA">
              <w:pPr>
                <w:pStyle w:val="Turinys2"/>
                <w:rPr>
                  <w:noProof/>
                  <w:kern w:val="2"/>
                  <w:sz w:val="24"/>
                  <w:szCs w:val="24"/>
                  <w14:ligatures w14:val="standardContextual"/>
                </w:rPr>
              </w:pPr>
              <w:hyperlink w:anchor="_Toc216252474" w:history="1">
                <w:r w:rsidRPr="00A34734">
                  <w:rPr>
                    <w:rStyle w:val="Hipersaitas"/>
                    <w:rFonts w:asciiTheme="majorBidi" w:eastAsia="Calibri" w:hAnsiTheme="majorBidi"/>
                    <w:noProof/>
                  </w:rPr>
                  <w:t>Pirkimo sąlygų 11 priedas „</w:t>
                </w:r>
                <w:r w:rsidRPr="00A34734">
                  <w:rPr>
                    <w:rStyle w:val="Hipersaitas"/>
                    <w:rFonts w:asciiTheme="majorBidi" w:hAnsiTheme="majorBidi"/>
                    <w:noProof/>
                  </w:rPr>
                  <w:t>Pažyma apie pasitelkiamus subrangovus/subtiekėjus/kvazisubtiekėjus</w:t>
                </w:r>
                <w:r w:rsidRPr="00A34734">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_Toc216252474 \h </w:instrText>
                </w:r>
                <w:r>
                  <w:rPr>
                    <w:noProof/>
                    <w:webHidden/>
                  </w:rPr>
                </w:r>
                <w:r>
                  <w:rPr>
                    <w:noProof/>
                    <w:webHidden/>
                  </w:rPr>
                  <w:fldChar w:fldCharType="separate"/>
                </w:r>
                <w:r w:rsidR="009B030D">
                  <w:rPr>
                    <w:noProof/>
                    <w:webHidden/>
                  </w:rPr>
                  <w:t>36</w:t>
                </w:r>
                <w:r>
                  <w:rPr>
                    <w:noProof/>
                    <w:webHidden/>
                  </w:rPr>
                  <w:fldChar w:fldCharType="end"/>
                </w:r>
              </w:hyperlink>
            </w:p>
            <w:p w14:paraId="0DDC40AE" w14:textId="6E293671" w:rsidR="001C24BC" w:rsidRPr="005B6195" w:rsidRDefault="001C24BC" w:rsidP="00B442BA">
              <w:pPr>
                <w:pStyle w:val="Turinys2"/>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216252454"/>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w:t>
      </w:r>
      <w:proofErr w:type="spellStart"/>
      <w:r w:rsidRPr="005B6195">
        <w:rPr>
          <w:rFonts w:asciiTheme="majorBidi" w:eastAsia="Calibri" w:hAnsiTheme="majorBidi" w:cstheme="majorBidi"/>
          <w:sz w:val="24"/>
          <w:szCs w:val="24"/>
        </w:rPr>
        <w:t>Utenio</w:t>
      </w:r>
      <w:proofErr w:type="spellEnd"/>
      <w:r w:rsidRPr="005B6195">
        <w:rPr>
          <w:rFonts w:asciiTheme="majorBidi" w:eastAsia="Calibri" w:hAnsiTheme="majorBidi" w:cstheme="majorBidi"/>
          <w:sz w:val="24"/>
          <w:szCs w:val="24"/>
        </w:rPr>
        <w:t xml:space="preserve">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0297410B"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D80698">
        <w:rPr>
          <w:rFonts w:asciiTheme="majorBidi" w:hAnsiTheme="majorBidi" w:cstheme="majorBidi"/>
          <w:b/>
          <w:bCs/>
          <w:sz w:val="24"/>
          <w:szCs w:val="24"/>
        </w:rPr>
        <w:t>Utenos miesto gatvių remonto darbai pagal patvirtintą sąrašą</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200C8E06" w14:textId="77777777" w:rsidR="0041436A" w:rsidRPr="006471A9" w:rsidRDefault="005B5BED" w:rsidP="004143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B227D1">
        <w:rPr>
          <w:rFonts w:ascii="Times New Roman" w:hAnsi="Times New Roman" w:cs="Times New Roman"/>
          <w:sz w:val="24"/>
          <w:szCs w:val="24"/>
        </w:rPr>
        <w:t>Atliekamas žaliasis pirkimas</w:t>
      </w:r>
    </w:p>
    <w:p w14:paraId="7ADB4E7B" w14:textId="1957EB2A" w:rsidR="0041436A" w:rsidRPr="006471A9" w:rsidRDefault="0041436A" w:rsidP="004143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ir II priedo 26.1 p.</w:t>
      </w:r>
      <w:r>
        <w:rPr>
          <w:rFonts w:asciiTheme="majorBidi" w:hAnsiTheme="majorBidi" w:cstheme="majorBidi"/>
          <w:sz w:val="24"/>
          <w:szCs w:val="24"/>
        </w:rPr>
        <w:t xml:space="preserve"> </w:t>
      </w:r>
      <w:r w:rsidR="00FF3EB4">
        <w:rPr>
          <w:rFonts w:asciiTheme="majorBidi" w:hAnsiTheme="majorBidi" w:cstheme="majorBidi"/>
          <w:sz w:val="24"/>
          <w:szCs w:val="24"/>
        </w:rPr>
        <w:t>ir 26.2 p.</w:t>
      </w:r>
      <w:r w:rsidR="00FF3EB4" w:rsidRPr="006471A9">
        <w:rPr>
          <w:rFonts w:asciiTheme="majorBidi" w:hAnsiTheme="majorBidi" w:cstheme="majorBidi"/>
          <w:sz w:val="24"/>
          <w:szCs w:val="24"/>
        </w:rPr>
        <w:t xml:space="preserve">, </w:t>
      </w:r>
      <w:r w:rsidRPr="006471A9">
        <w:rPr>
          <w:rFonts w:asciiTheme="majorBidi" w:hAnsiTheme="majorBidi" w:cstheme="majorBidi"/>
          <w:sz w:val="24"/>
          <w:szCs w:val="24"/>
        </w:rPr>
        <w:t>reikalavimai nustatyti</w:t>
      </w:r>
      <w:r w:rsidRPr="006471A9">
        <w:t xml:space="preserve"> </w:t>
      </w:r>
      <w:r w:rsidRPr="006471A9">
        <w:rPr>
          <w:rFonts w:asciiTheme="majorBidi" w:hAnsiTheme="majorBidi" w:cstheme="majorBidi"/>
          <w:sz w:val="24"/>
          <w:szCs w:val="24"/>
        </w:rPr>
        <w:t>Pirkimo sąlygų 4 priede „Tiekėjų kvalifikacijos reikalavimai ir reikalavimai laikytis aplinkos apsaugos vadybos sistemos standartų“.  Atitiktis nustatytiems reikalavimams bus tikrinama pasiūlymų vertinimo metu.</w:t>
      </w:r>
    </w:p>
    <w:p w14:paraId="2B2F4A2B" w14:textId="39DADC79" w:rsidR="005B5BED" w:rsidRPr="005200AB" w:rsidRDefault="005B5BED" w:rsidP="005200AB">
      <w:pPr>
        <w:spacing w:after="0" w:line="240" w:lineRule="auto"/>
        <w:jc w:val="both"/>
        <w:rPr>
          <w:rFonts w:ascii="Times New Roman" w:hAnsi="Times New Roman" w:cs="Times New Roman"/>
          <w:sz w:val="22"/>
          <w:szCs w:val="22"/>
        </w:rPr>
      </w:pP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216252455"/>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2C1ED93B" w:rsidR="00AF4166" w:rsidRPr="00502FE5" w:rsidRDefault="00B65A68" w:rsidP="004A2F2A">
      <w:pPr>
        <w:pStyle w:val="Betarp"/>
        <w:widowControl w:val="0"/>
        <w:numPr>
          <w:ilvl w:val="1"/>
          <w:numId w:val="104"/>
        </w:numPr>
        <w:tabs>
          <w:tab w:val="left" w:pos="993"/>
        </w:tabs>
        <w:ind w:left="0" w:firstLine="567"/>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D65314">
        <w:rPr>
          <w:rFonts w:asciiTheme="majorBidi" w:hAnsiTheme="majorBidi" w:cstheme="majorBidi"/>
          <w:sz w:val="24"/>
          <w:szCs w:val="24"/>
        </w:rPr>
        <w:t>Utenos miesto gatvių remonto darbus pagal patvirtintą sąrašą</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70502A">
        <w:rPr>
          <w:rFonts w:asciiTheme="majorBidi" w:hAnsiTheme="majorBidi" w:cstheme="majorBidi"/>
          <w:sz w:val="24"/>
          <w:szCs w:val="24"/>
        </w:rPr>
        <w:t>45233142-6</w:t>
      </w:r>
      <w:r w:rsidR="00F27E76">
        <w:rPr>
          <w:rFonts w:asciiTheme="majorBidi" w:hAnsiTheme="majorBidi" w:cstheme="majorBidi"/>
          <w:sz w:val="24"/>
          <w:szCs w:val="24"/>
        </w:rPr>
        <w:t xml:space="preserve"> „Kelių remonto darbai“, papildomas BVPŽ darbų kodas </w:t>
      </w:r>
      <w:r w:rsidR="00393112">
        <w:rPr>
          <w:rFonts w:asciiTheme="majorBidi" w:hAnsiTheme="majorBidi" w:cstheme="majorBidi"/>
          <w:sz w:val="24"/>
          <w:szCs w:val="24"/>
        </w:rPr>
        <w:t>45233200-1</w:t>
      </w:r>
      <w:r w:rsidR="00CF7C24" w:rsidRPr="005B6195">
        <w:rPr>
          <w:rFonts w:asciiTheme="majorBidi" w:hAnsiTheme="majorBidi" w:cstheme="majorBidi"/>
          <w:sz w:val="24"/>
          <w:szCs w:val="24"/>
        </w:rPr>
        <w:t xml:space="preserve"> „</w:t>
      </w:r>
      <w:r w:rsidR="00393112">
        <w:rPr>
          <w:rFonts w:asciiTheme="majorBidi" w:hAnsiTheme="majorBidi" w:cstheme="majorBidi"/>
          <w:sz w:val="24"/>
          <w:szCs w:val="24"/>
        </w:rPr>
        <w:t>Įvairūs dangos</w:t>
      </w:r>
      <w:r w:rsidR="00ED6FD4">
        <w:rPr>
          <w:rFonts w:asciiTheme="majorBidi" w:hAnsiTheme="majorBidi" w:cstheme="majorBidi"/>
          <w:sz w:val="24"/>
          <w:szCs w:val="24"/>
        </w:rPr>
        <w:t xml:space="preserve"> darbai</w:t>
      </w:r>
      <w:r w:rsidR="00E009DD" w:rsidRPr="005B6195">
        <w:rPr>
          <w:rFonts w:asciiTheme="majorBidi" w:hAnsiTheme="majorBidi" w:cstheme="majorBidi"/>
          <w:sz w:val="24"/>
          <w:szCs w:val="24"/>
        </w:rPr>
        <w:t>“</w:t>
      </w:r>
      <w:r w:rsidR="00FF3EB4">
        <w:rPr>
          <w:rFonts w:asciiTheme="majorBidi" w:hAnsiTheme="majorBidi" w:cstheme="majorBidi"/>
          <w:sz w:val="24"/>
          <w:szCs w:val="24"/>
        </w:rPr>
        <w:t xml:space="preserve">, </w:t>
      </w:r>
      <w:r w:rsidR="0092223A" w:rsidRPr="006471A9">
        <w:rPr>
          <w:rFonts w:asciiTheme="majorBidi" w:hAnsiTheme="majorBidi" w:cstheme="majorBidi"/>
          <w:sz w:val="24"/>
          <w:szCs w:val="24"/>
        </w:rPr>
        <w:t xml:space="preserve">papildomas paslaugų </w:t>
      </w:r>
      <w:r w:rsidR="00212492">
        <w:rPr>
          <w:rFonts w:asciiTheme="majorBidi" w:hAnsiTheme="majorBidi" w:cstheme="majorBidi"/>
          <w:sz w:val="24"/>
          <w:szCs w:val="24"/>
        </w:rPr>
        <w:t xml:space="preserve">BVPŽ </w:t>
      </w:r>
      <w:r w:rsidR="0092223A" w:rsidRPr="006471A9">
        <w:rPr>
          <w:rFonts w:asciiTheme="majorBidi" w:hAnsiTheme="majorBidi" w:cstheme="majorBidi"/>
          <w:sz w:val="24"/>
          <w:szCs w:val="24"/>
        </w:rPr>
        <w:t>kodas – 71319000-7 „Ekspertų paslaugos“.</w:t>
      </w:r>
    </w:p>
    <w:p w14:paraId="48EEE6C2" w14:textId="04DBB435" w:rsidR="00B41C66" w:rsidRPr="005B6195" w:rsidRDefault="00507DC9" w:rsidP="004A2F2A">
      <w:pPr>
        <w:pStyle w:val="Betarp"/>
        <w:widowControl w:val="0"/>
        <w:ind w:firstLine="567"/>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303DFFA5" w:rsidR="00325243" w:rsidRPr="005B6195" w:rsidRDefault="00325243" w:rsidP="004A2F2A">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00E53E12" w:rsidRPr="005B6195">
        <w:rPr>
          <w:rFonts w:asciiTheme="majorBidi" w:hAnsiTheme="majorBidi" w:cstheme="majorBidi"/>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64AC466D"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Pr="005B6195">
        <w:rPr>
          <w:rFonts w:asciiTheme="majorBidi" w:hAnsiTheme="majorBidi" w:cstheme="majorBidi"/>
          <w:sz w:val="24"/>
          <w:szCs w:val="24"/>
        </w:rPr>
        <w:t>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6FFCE6CB" w14:textId="303B92B1" w:rsidR="001A0C00" w:rsidRPr="00B227D1" w:rsidRDefault="001A0C00" w:rsidP="001A0C00">
      <w:pPr>
        <w:pStyle w:val="Sraopastraipa"/>
        <w:widowControl w:val="0"/>
        <w:spacing w:after="0" w:line="240" w:lineRule="auto"/>
        <w:ind w:left="0" w:firstLine="720"/>
        <w:jc w:val="both"/>
        <w:rPr>
          <w:rFonts w:ascii="Times New Roman" w:hAnsi="Times New Roman" w:cs="Times New Roman"/>
          <w:sz w:val="24"/>
          <w:szCs w:val="24"/>
        </w:rPr>
      </w:pPr>
      <w:r w:rsidRPr="00B227D1">
        <w:rPr>
          <w:rFonts w:ascii="Times New Roman" w:hAnsi="Times New Roman" w:cs="Times New Roman"/>
          <w:sz w:val="24"/>
          <w:szCs w:val="24"/>
        </w:rPr>
        <w:t xml:space="preserve">2.5. Maksimalios pirkimui skirtos lėšos – </w:t>
      </w:r>
      <w:r w:rsidR="00671086">
        <w:rPr>
          <w:rFonts w:ascii="Times New Roman" w:hAnsi="Times New Roman" w:cs="Times New Roman"/>
          <w:sz w:val="24"/>
          <w:szCs w:val="24"/>
        </w:rPr>
        <w:t>1.200.000</w:t>
      </w:r>
      <w:r w:rsidRPr="00B227D1">
        <w:rPr>
          <w:rFonts w:ascii="Times New Roman" w:hAnsi="Times New Roman" w:cs="Times New Roman"/>
          <w:sz w:val="24"/>
          <w:szCs w:val="24"/>
        </w:rPr>
        <w:t>,00 Eur be PVM (</w:t>
      </w:r>
      <w:r w:rsidR="00671086">
        <w:rPr>
          <w:rFonts w:ascii="Times New Roman" w:hAnsi="Times New Roman" w:cs="Times New Roman"/>
          <w:sz w:val="24"/>
          <w:szCs w:val="24"/>
        </w:rPr>
        <w:t>1.452.000</w:t>
      </w:r>
      <w:r w:rsidRPr="00B227D1">
        <w:rPr>
          <w:rFonts w:ascii="Times New Roman" w:hAnsi="Times New Roman" w:cs="Times New Roman"/>
          <w:sz w:val="24"/>
          <w:szCs w:val="24"/>
        </w:rPr>
        <w:t>,00 Eur su PVM).</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216252456"/>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216252457"/>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216252458"/>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67A2AC95"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6 punkt</w:t>
      </w:r>
      <w:r w:rsidR="009766BD">
        <w:rPr>
          <w:rFonts w:asciiTheme="majorBidi" w:hAnsiTheme="majorBidi" w:cstheme="majorBidi"/>
          <w:sz w:val="24"/>
          <w:szCs w:val="24"/>
        </w:rPr>
        <w:t>e</w:t>
      </w:r>
      <w:r w:rsidR="005523F7" w:rsidRPr="005B6195">
        <w:rPr>
          <w:rFonts w:asciiTheme="majorBidi" w:hAnsiTheme="majorBidi" w:cstheme="majorBidi"/>
          <w:sz w:val="24"/>
          <w:szCs w:val="24"/>
        </w:rPr>
        <w:t xml:space="preserv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216252459"/>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28AC4633" w14:textId="77777777" w:rsidR="00D2075F" w:rsidRPr="006471A9" w:rsidRDefault="00D2075F" w:rsidP="00D2075F">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6471A9">
        <w:rPr>
          <w:rFonts w:asciiTheme="majorBidi" w:hAnsiTheme="majorBidi" w:cstheme="majorBidi"/>
          <w:sz w:val="24"/>
          <w:szCs w:val="24"/>
        </w:rPr>
        <w:t>kvalifikaciją pagrindžiantys dokumentai (bus prašoma pateikti prieš nustatant laimėjusį pasiūlymą), pirkimo sąlygų 4 priede nustatyta tvarka;</w:t>
      </w:r>
    </w:p>
    <w:p w14:paraId="740DDECD" w14:textId="77777777" w:rsidR="00D2075F" w:rsidRPr="006471A9" w:rsidRDefault="00D2075F" w:rsidP="00D2075F">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lastRenderedPageBreak/>
        <w:t xml:space="preserve">atitiktį aplinkos apsaugos vadybos sistemos reikalavimams patvirtinantys dokumentai (bus prašoma pateikti prieš nustatant laimėjusį pasiūlymą) </w:t>
      </w:r>
      <w:bookmarkStart w:id="20" w:name="_Hlk184802158"/>
      <w:r w:rsidRPr="006471A9">
        <w:rPr>
          <w:rFonts w:asciiTheme="majorBidi" w:hAnsiTheme="majorBidi" w:cstheme="majorBidi"/>
          <w:sz w:val="24"/>
          <w:szCs w:val="24"/>
        </w:rPr>
        <w:t>pirkimo sąlygų 4 priede nustatyta tvarka;</w:t>
      </w:r>
      <w:bookmarkEnd w:id="20"/>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13ECE912" w14:textId="77777777" w:rsidR="009657A9" w:rsidRPr="004E04CB" w:rsidRDefault="009657A9" w:rsidP="009657A9">
      <w:pPr>
        <w:widowControl w:val="0"/>
        <w:tabs>
          <w:tab w:val="left" w:pos="426"/>
        </w:tabs>
        <w:spacing w:after="0" w:line="240" w:lineRule="auto"/>
        <w:ind w:right="14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 xml:space="preserve">6.2. Pasiūlymo dokumentai gali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02B612E3" w14:textId="4DBFAA1D" w:rsidR="009657A9" w:rsidRPr="00CC50EB" w:rsidRDefault="008D3B27" w:rsidP="00CC50EB">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Pr>
          <w:rFonts w:asciiTheme="majorBidi" w:eastAsia="Calibri" w:hAnsiTheme="majorBidi" w:cstheme="majorBidi"/>
          <w:sz w:val="24"/>
          <w:szCs w:val="24"/>
        </w:rPr>
        <w:t>Perkančiajai organizacijai k</w:t>
      </w:r>
      <w:r w:rsidR="009657A9" w:rsidRPr="00CC50EB">
        <w:rPr>
          <w:rFonts w:asciiTheme="majorBidi" w:eastAsia="Calibri" w:hAnsiTheme="majorBidi" w:cstheme="majorBidi"/>
          <w:sz w:val="24"/>
          <w:szCs w:val="24"/>
        </w:rPr>
        <w:t>ilus abejonių dėl dokumentų tikrumo, ji turi teisę reikalauti pateikti dokumentų originalus. Gali būti:</w:t>
      </w:r>
    </w:p>
    <w:p w14:paraId="1DFF3C8C" w14:textId="6EC383A2" w:rsidR="009657A9" w:rsidRPr="004E04CB" w:rsidRDefault="009657A9" w:rsidP="00A91B4F">
      <w:pPr>
        <w:pStyle w:val="Sraopastraipa"/>
        <w:widowControl w:val="0"/>
        <w:numPr>
          <w:ilvl w:val="0"/>
          <w:numId w:val="94"/>
        </w:numPr>
        <w:tabs>
          <w:tab w:val="left" w:pos="426"/>
          <w:tab w:val="left" w:pos="709"/>
        </w:tabs>
        <w:spacing w:after="0" w:line="240" w:lineRule="auto"/>
        <w:ind w:left="0" w:right="140"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pateikiami kvalifikuotu elektroniniu parašu pasirašyti elektroninėmis priemonėmis suformuoti dokumentai;</w:t>
      </w:r>
    </w:p>
    <w:p w14:paraId="63C29589" w14:textId="0ED8A835" w:rsidR="009657A9" w:rsidRPr="004E04CB" w:rsidRDefault="009657A9" w:rsidP="00A91B4F">
      <w:pPr>
        <w:pStyle w:val="Sraopastraipa"/>
        <w:widowControl w:val="0"/>
        <w:numPr>
          <w:ilvl w:val="0"/>
          <w:numId w:val="94"/>
        </w:numPr>
        <w:spacing w:after="0" w:line="240" w:lineRule="auto"/>
        <w:ind w:left="0" w:right="191"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skaitmeninės dokumentų kopijos (fiziniu parašu tvirtinami dokumentai turi būti pateikiami pasirašyti ir nuskenuoti.</w:t>
      </w:r>
    </w:p>
    <w:p w14:paraId="3AEF8EF9" w14:textId="41360540" w:rsidR="009657A9" w:rsidRPr="004E04CB" w:rsidRDefault="009657A9" w:rsidP="004E04CB">
      <w:pPr>
        <w:widowControl w:val="0"/>
        <w:spacing w:after="0" w:line="240" w:lineRule="auto"/>
        <w:jc w:val="both"/>
        <w:rPr>
          <w:rFonts w:asciiTheme="majorBidi" w:eastAsia="Arial" w:hAnsiTheme="majorBidi" w:cstheme="majorBidi"/>
          <w:b/>
          <w:bCs/>
          <w:color w:val="FF0000"/>
          <w:sz w:val="24"/>
          <w:szCs w:val="24"/>
          <w:u w:val="single"/>
        </w:rPr>
      </w:pPr>
      <w:r w:rsidRPr="004E04CB">
        <w:rPr>
          <w:rFonts w:asciiTheme="majorBidi" w:hAnsiTheme="majorBidi" w:cstheme="majorBidi"/>
          <w:sz w:val="24"/>
          <w:szCs w:val="24"/>
        </w:rPr>
        <w:t xml:space="preserve">6.3. </w:t>
      </w:r>
      <w:r w:rsidR="00E47243" w:rsidRPr="009F3549">
        <w:rPr>
          <w:rFonts w:asciiTheme="majorBidi" w:hAnsiTheme="majorBidi" w:cstheme="majorBidi"/>
          <w:sz w:val="24"/>
          <w:szCs w:val="24"/>
        </w:rPr>
        <w:t xml:space="preserve">Pasiūlymas turi būti parengtas, lietuvių kalba. </w:t>
      </w:r>
      <w:r w:rsidR="00E47243" w:rsidRPr="009F3549">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E47243" w:rsidRPr="009F3549">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r w:rsidRPr="004E04CB">
        <w:rPr>
          <w:rFonts w:asciiTheme="majorBidi" w:hAnsiTheme="majorBidi" w:cstheme="majorBidi"/>
          <w:sz w:val="24"/>
          <w:szCs w:val="24"/>
        </w:rPr>
        <w:t>.</w:t>
      </w:r>
    </w:p>
    <w:p w14:paraId="78B4BB8B" w14:textId="77777777" w:rsidR="004E04CB" w:rsidRDefault="009657A9" w:rsidP="004E04CB">
      <w:pPr>
        <w:widowControl w:val="0"/>
        <w:spacing w:after="0" w:line="240" w:lineRule="auto"/>
        <w:jc w:val="both"/>
        <w:rPr>
          <w:rFonts w:asciiTheme="majorBidi" w:hAnsiTheme="majorBidi" w:cstheme="majorBidi"/>
          <w:sz w:val="24"/>
          <w:szCs w:val="24"/>
        </w:rPr>
      </w:pPr>
      <w:r w:rsidRPr="004E04CB">
        <w:rPr>
          <w:rFonts w:asciiTheme="majorBidi" w:eastAsia="Arial" w:hAnsiTheme="majorBidi" w:cstheme="majorBidi"/>
          <w:sz w:val="24"/>
          <w:szCs w:val="24"/>
        </w:rPr>
        <w:t xml:space="preserve">6.4. Pasiūlymo kaina/įkainiai su PVM turi būti nurodomi dviejų skaičių po kablelio tikslumu. </w:t>
      </w:r>
      <w:bookmarkStart w:id="21" w:name="_Hlk158716187"/>
      <w:r w:rsidRPr="004E04CB">
        <w:rPr>
          <w:rFonts w:asciiTheme="majorBidi" w:eastAsia="Arial" w:hAnsiTheme="majorBidi" w:cstheme="majorBidi"/>
          <w:sz w:val="24"/>
          <w:szCs w:val="24"/>
        </w:rPr>
        <w:t>Šią kainą/įkainius sudarančios kainos/įkainių sudedamosios dalys nurodomos dviejų skaičių po kablelio tikslumu</w:t>
      </w:r>
      <w:bookmarkEnd w:id="21"/>
      <w:r w:rsidRPr="004E04CB">
        <w:rPr>
          <w:rFonts w:asciiTheme="majorBidi" w:eastAsia="Arial" w:hAnsiTheme="majorBidi" w:cstheme="majorBidi"/>
          <w:sz w:val="24"/>
          <w:szCs w:val="24"/>
        </w:rPr>
        <w:t xml:space="preserve">. </w:t>
      </w:r>
      <w:bookmarkStart w:id="22" w:name="_Hlk158716230"/>
    </w:p>
    <w:p w14:paraId="31A85A1B" w14:textId="41947E0E" w:rsidR="009657A9" w:rsidRPr="004E04CB" w:rsidRDefault="009657A9" w:rsidP="004E04CB">
      <w:pPr>
        <w:widowControl w:val="0"/>
        <w:spacing w:after="0" w:line="240" w:lineRule="auto"/>
        <w:jc w:val="both"/>
        <w:rPr>
          <w:rFonts w:asciiTheme="majorBidi" w:hAnsiTheme="majorBidi" w:cstheme="majorBidi"/>
          <w:sz w:val="24"/>
          <w:szCs w:val="24"/>
        </w:rPr>
      </w:pPr>
      <w:r w:rsidRPr="004E04CB">
        <w:rPr>
          <w:rFonts w:asciiTheme="majorBidi" w:eastAsia="Arial" w:hAnsiTheme="majorBidi" w:cstheme="majorBidi"/>
          <w:sz w:val="24"/>
          <w:szCs w:val="24"/>
        </w:rPr>
        <w:t xml:space="preserve">6.5.Tiekėjų pasiūlymuose nurodytos kainos/įkainiai bus vertinami </w:t>
      </w:r>
      <w:r w:rsidRPr="004E04CB">
        <w:rPr>
          <w:rFonts w:asciiTheme="majorBidi" w:hAnsiTheme="majorBidi" w:cstheme="majorBidi"/>
          <w:sz w:val="24"/>
          <w:szCs w:val="24"/>
        </w:rPr>
        <w:t>ir lyginami su visais mokesčiais, įskaitant PVM</w:t>
      </w:r>
      <w:bookmarkEnd w:id="22"/>
      <w:r w:rsidRPr="004E04C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6252460"/>
      <w:bookmarkEnd w:id="23"/>
      <w:bookmarkEnd w:id="24"/>
      <w:bookmarkEnd w:id="25"/>
      <w:bookmarkEnd w:id="26"/>
      <w:bookmarkEnd w:id="27"/>
      <w:r w:rsidRPr="005B6195">
        <w:rPr>
          <w:rFonts w:asciiTheme="majorBidi" w:hAnsiTheme="majorBidi"/>
          <w:b/>
          <w:bCs/>
          <w:color w:val="auto"/>
          <w:sz w:val="24"/>
          <w:szCs w:val="24"/>
        </w:rPr>
        <w:t>Pasiūlymo galiojimo užtikrinimas</w:t>
      </w:r>
      <w:bookmarkEnd w:id="28"/>
      <w:bookmarkEnd w:id="29"/>
      <w:bookmarkEnd w:id="30"/>
    </w:p>
    <w:p w14:paraId="4AA16A79" w14:textId="77777777" w:rsidR="00070815" w:rsidRPr="003C00D1" w:rsidRDefault="00070815" w:rsidP="003C00D1">
      <w:pPr>
        <w:widowControl w:val="0"/>
        <w:spacing w:after="0" w:line="240" w:lineRule="auto"/>
        <w:ind w:firstLine="360"/>
        <w:jc w:val="both"/>
        <w:rPr>
          <w:rFonts w:asciiTheme="majorBidi" w:eastAsia="Calibri" w:hAnsiTheme="majorBidi" w:cstheme="majorBidi"/>
          <w:sz w:val="24"/>
          <w:szCs w:val="24"/>
        </w:rPr>
      </w:pPr>
      <w:r w:rsidRPr="003C00D1">
        <w:rPr>
          <w:rFonts w:asciiTheme="majorBidi" w:hAnsiTheme="majorBidi" w:cstheme="majorBidi"/>
          <w:sz w:val="24"/>
          <w:szCs w:val="24"/>
        </w:rPr>
        <w:t xml:space="preserve">7.1.  </w:t>
      </w:r>
      <w:r w:rsidRPr="003C00D1">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3C00D1" w:rsidRDefault="00FA04D7" w:rsidP="003C00D1">
      <w:pPr>
        <w:widowControl w:val="0"/>
        <w:spacing w:after="0" w:line="240" w:lineRule="auto"/>
        <w:jc w:val="both"/>
        <w:rPr>
          <w:rFonts w:asciiTheme="majorBidi" w:hAnsiTheme="majorBidi" w:cstheme="majorBidi"/>
          <w:sz w:val="24"/>
          <w:szCs w:val="24"/>
        </w:rPr>
      </w:pPr>
    </w:p>
    <w:p w14:paraId="7136C94B" w14:textId="313EF836" w:rsidR="00040C0F" w:rsidRPr="005B6195" w:rsidRDefault="00040C0F"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216252461"/>
      <w:bookmarkStart w:id="36" w:name="_Ref39485250"/>
      <w:bookmarkStart w:id="37" w:name="_Ref39485258"/>
      <w:r w:rsidRPr="005B6195">
        <w:rPr>
          <w:rFonts w:asciiTheme="majorBidi" w:hAnsiTheme="majorBidi"/>
          <w:b/>
          <w:bCs/>
          <w:color w:val="auto"/>
          <w:sz w:val="24"/>
          <w:szCs w:val="24"/>
        </w:rPr>
        <w:t>Elektroninis aukcionas</w:t>
      </w:r>
      <w:bookmarkEnd w:id="31"/>
      <w:bookmarkEnd w:id="32"/>
      <w:bookmarkEnd w:id="33"/>
      <w:bookmarkEnd w:id="34"/>
      <w:bookmarkEnd w:id="35"/>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8" w:name="_Ref39667303"/>
      <w:bookmarkStart w:id="39" w:name="_Ref39667308"/>
      <w:bookmarkStart w:id="40" w:name="_Toc216252462"/>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6"/>
      <w:bookmarkEnd w:id="37"/>
      <w:bookmarkEnd w:id="38"/>
      <w:bookmarkEnd w:id="39"/>
      <w:bookmarkEnd w:id="40"/>
    </w:p>
    <w:p w14:paraId="5437A050" w14:textId="4B0A8110" w:rsidR="004D56B0" w:rsidRDefault="002D470F" w:rsidP="004D56B0">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F04A9A" w:rsidRPr="00F04A9A">
        <w:rPr>
          <w:rFonts w:asciiTheme="majorBidi" w:hAnsiTheme="majorBidi" w:cstheme="majorBidi"/>
          <w:sz w:val="24"/>
          <w:szCs w:val="24"/>
        </w:rPr>
        <w:t>Perkančioji organizacija ekonomišk</w:t>
      </w:r>
      <w:r w:rsidR="00F04A9A">
        <w:rPr>
          <w:rFonts w:asciiTheme="majorBidi" w:hAnsiTheme="majorBidi" w:cstheme="majorBidi"/>
          <w:sz w:val="24"/>
          <w:szCs w:val="24"/>
        </w:rPr>
        <w:t>ai naudingiausiu</w:t>
      </w:r>
      <w:r w:rsidR="00F04A9A" w:rsidRPr="00F04A9A">
        <w:rPr>
          <w:rFonts w:asciiTheme="majorBidi" w:hAnsiTheme="majorBidi" w:cstheme="majorBidi"/>
          <w:sz w:val="24"/>
          <w:szCs w:val="24"/>
        </w:rPr>
        <w:t xml:space="preserve"> pasiūlymu laik</w:t>
      </w:r>
      <w:r w:rsidR="00F04A9A">
        <w:rPr>
          <w:rFonts w:asciiTheme="majorBidi" w:hAnsiTheme="majorBidi" w:cstheme="majorBidi"/>
          <w:sz w:val="24"/>
          <w:szCs w:val="24"/>
        </w:rPr>
        <w:t>ys</w:t>
      </w:r>
      <w:r w:rsidR="00F04A9A" w:rsidRPr="00F04A9A">
        <w:rPr>
          <w:rFonts w:asciiTheme="majorBidi" w:hAnsiTheme="majorBidi" w:cstheme="majorBidi"/>
          <w:sz w:val="24"/>
          <w:szCs w:val="24"/>
        </w:rPr>
        <w:t xml:space="preserve"> pasiūlymą, kurio kaina bus mažiausia</w:t>
      </w:r>
      <w:r w:rsidR="00F04A9A">
        <w:rPr>
          <w:rFonts w:asciiTheme="majorBidi" w:hAnsiTheme="majorBidi" w:cstheme="majorBidi"/>
          <w:sz w:val="24"/>
          <w:szCs w:val="24"/>
        </w:rPr>
        <w:t>.</w:t>
      </w:r>
      <w:r w:rsidR="00F04A9A" w:rsidRPr="00F04A9A">
        <w:rPr>
          <w:rFonts w:asciiTheme="majorBidi" w:hAnsiTheme="majorBidi" w:cstheme="majorBidi"/>
          <w:sz w:val="24"/>
          <w:szCs w:val="24"/>
        </w:rPr>
        <w:t xml:space="preserve"> </w:t>
      </w:r>
      <w:r w:rsidR="00F04A9A">
        <w:rPr>
          <w:rFonts w:asciiTheme="majorBidi" w:eastAsia="Calibri" w:hAnsiTheme="majorBidi" w:cstheme="majorBidi"/>
          <w:sz w:val="24"/>
          <w:szCs w:val="24"/>
        </w:rPr>
        <w:t>Pasiūlymo kaina</w:t>
      </w:r>
      <w:r w:rsidR="00613CCD" w:rsidRPr="005B6195">
        <w:rPr>
          <w:rFonts w:asciiTheme="majorBidi" w:eastAsia="Calibri" w:hAnsiTheme="majorBidi" w:cstheme="majorBidi"/>
          <w:sz w:val="24"/>
          <w:szCs w:val="24"/>
        </w:rPr>
        <w:t xml:space="preserve">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4D56B0">
        <w:rPr>
          <w:rFonts w:asciiTheme="majorBidi" w:hAnsiTheme="majorBidi" w:cstheme="majorBidi"/>
          <w:sz w:val="24"/>
          <w:szCs w:val="24"/>
        </w:rPr>
        <w:t>.</w:t>
      </w:r>
    </w:p>
    <w:p w14:paraId="704CEA7D" w14:textId="21CF6EB6" w:rsidR="00FA04D7" w:rsidRPr="003D04EC" w:rsidRDefault="004D56B0" w:rsidP="003D04EC">
      <w:pPr>
        <w:widowControl w:val="0"/>
        <w:spacing w:after="0" w:line="240" w:lineRule="auto"/>
        <w:ind w:firstLine="710"/>
        <w:jc w:val="both"/>
        <w:rPr>
          <w:rFonts w:asciiTheme="majorBidi" w:hAnsiTheme="majorBidi" w:cstheme="majorBidi"/>
          <w:sz w:val="24"/>
          <w:szCs w:val="24"/>
        </w:rPr>
      </w:pPr>
      <w:r>
        <w:rPr>
          <w:rFonts w:asciiTheme="majorBidi" w:hAnsiTheme="majorBidi" w:cstheme="majorBidi"/>
          <w:sz w:val="24"/>
          <w:szCs w:val="24"/>
        </w:rPr>
        <w:t>9.2.</w:t>
      </w:r>
      <w:r w:rsidR="00F04A9A">
        <w:rPr>
          <w:rFonts w:asciiTheme="majorBidi" w:hAnsiTheme="majorBidi" w:cstheme="majorBidi"/>
          <w:sz w:val="24"/>
          <w:szCs w:val="24"/>
        </w:rPr>
        <w:t xml:space="preserve"> </w:t>
      </w:r>
      <w:r w:rsidR="00613CCD" w:rsidRPr="004D56B0">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4D56B0">
        <w:rPr>
          <w:rFonts w:asciiTheme="majorBidi" w:hAnsiTheme="majorBidi" w:cstheme="majorBidi"/>
          <w:sz w:val="24"/>
          <w:szCs w:val="24"/>
        </w:rPr>
        <w:t>.</w:t>
      </w:r>
    </w:p>
    <w:p w14:paraId="678C44CA" w14:textId="6EB53055" w:rsidR="00FE7908" w:rsidRPr="005B6195" w:rsidRDefault="00FE7908" w:rsidP="002061EF">
      <w:pPr>
        <w:pStyle w:val="Antrat1"/>
        <w:keepNext w:val="0"/>
        <w:keepLines w:val="0"/>
        <w:widowControl w:val="0"/>
        <w:numPr>
          <w:ilvl w:val="0"/>
          <w:numId w:val="112"/>
        </w:numPr>
        <w:tabs>
          <w:tab w:val="left" w:pos="567"/>
        </w:tabs>
        <w:spacing w:before="0" w:after="0"/>
        <w:contextualSpacing/>
        <w:rPr>
          <w:rFonts w:asciiTheme="majorBidi" w:hAnsiTheme="majorBidi"/>
          <w:b/>
          <w:bCs/>
          <w:color w:val="auto"/>
          <w:sz w:val="24"/>
          <w:szCs w:val="24"/>
        </w:rPr>
      </w:pPr>
      <w:bookmarkStart w:id="41" w:name="_Ref39425999"/>
      <w:bookmarkStart w:id="42" w:name="_Ref39426005"/>
      <w:bookmarkStart w:id="43" w:name="_Toc216252463"/>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1"/>
      <w:bookmarkEnd w:id="42"/>
      <w:bookmarkEnd w:id="43"/>
    </w:p>
    <w:bookmarkEnd w:id="2"/>
    <w:p w14:paraId="0273E9ED" w14:textId="5F8DC9AB" w:rsidR="00F86A9A" w:rsidRPr="00F86A9A" w:rsidRDefault="00F86A9A" w:rsidP="00AC39FE">
      <w:pPr>
        <w:pStyle w:val="Sraopastraipa"/>
        <w:widowControl w:val="0"/>
        <w:numPr>
          <w:ilvl w:val="1"/>
          <w:numId w:val="126"/>
        </w:numPr>
        <w:spacing w:after="0" w:line="240" w:lineRule="auto"/>
        <w:ind w:left="0" w:firstLine="0"/>
        <w:jc w:val="both"/>
        <w:rPr>
          <w:rFonts w:asciiTheme="majorBidi" w:hAnsiTheme="majorBidi" w:cstheme="majorBidi"/>
          <w:sz w:val="24"/>
          <w:szCs w:val="24"/>
        </w:rPr>
      </w:pPr>
      <w:r w:rsidRPr="00F86A9A">
        <w:rPr>
          <w:rFonts w:asciiTheme="majorBidi" w:hAnsiTheme="majorBidi" w:cstheme="majorBidi"/>
          <w:sz w:val="24"/>
          <w:szCs w:val="24"/>
        </w:rPr>
        <w:t>Ši pirkimo procedūra atliekama siekiant sudaryti sutartį su tiekėju, kurio pasiūlymas, vadovaujantis pirkimo sąlygose nustatyta tvarka, bus pripažintas laimėjęs. Sutarties sąlygos pateikiamos specialiųjų pirkimo sąlygų 10 priede „Sutarties projektas“</w:t>
      </w:r>
    </w:p>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4" w:name="_Toc216252464"/>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4"/>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117D4" w:rsidRPr="005B6195" w14:paraId="255FF516" w14:textId="77777777" w:rsidTr="00411FAA">
        <w:trPr>
          <w:trHeight w:val="20"/>
        </w:trPr>
        <w:tc>
          <w:tcPr>
            <w:tcW w:w="910" w:type="dxa"/>
            <w:shd w:val="clear" w:color="auto" w:fill="D9D9D9" w:themeFill="background1" w:themeFillShade="D9"/>
            <w:tcMar>
              <w:top w:w="0" w:type="dxa"/>
              <w:left w:w="108" w:type="dxa"/>
              <w:bottom w:w="0" w:type="dxa"/>
              <w:right w:w="108" w:type="dxa"/>
            </w:tcMar>
          </w:tcPr>
          <w:p w14:paraId="621FD372" w14:textId="77777777" w:rsidR="007117D4" w:rsidRPr="005B6195" w:rsidRDefault="007117D4" w:rsidP="00411FAA">
            <w:pPr>
              <w:widowControl w:val="0"/>
              <w:spacing w:after="0" w:line="240" w:lineRule="auto"/>
              <w:jc w:val="center"/>
              <w:rPr>
                <w:rFonts w:asciiTheme="majorBidi" w:hAnsiTheme="majorBidi" w:cstheme="majorBidi"/>
                <w:b/>
                <w:bCs/>
                <w:sz w:val="24"/>
                <w:szCs w:val="24"/>
              </w:rPr>
            </w:pPr>
            <w:bookmarkStart w:id="45" w:name="_Ref38539939"/>
            <w:bookmarkStart w:id="46" w:name="_Ref38541068"/>
            <w:bookmarkStart w:id="47" w:name="_Ref38885053"/>
            <w:bookmarkStart w:id="48" w:name="_Ref38899023"/>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9FFA529" w14:textId="77777777" w:rsidR="007117D4" w:rsidRPr="005B6195" w:rsidRDefault="007117D4" w:rsidP="00411FAA">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5F70138C" w14:textId="77777777" w:rsidR="007117D4" w:rsidRPr="005B6195" w:rsidRDefault="007117D4" w:rsidP="00411FAA">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9AAD339" w14:textId="77777777" w:rsidR="007117D4" w:rsidRPr="005B6195" w:rsidRDefault="007117D4" w:rsidP="00411FAA">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59762B17" w14:textId="77777777" w:rsidR="007117D4" w:rsidRPr="005B6195" w:rsidRDefault="007117D4" w:rsidP="00411FAA">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7117D4" w:rsidRPr="005B6195" w14:paraId="38DE53D6" w14:textId="77777777" w:rsidTr="00411FAA">
        <w:trPr>
          <w:trHeight w:val="20"/>
        </w:trPr>
        <w:tc>
          <w:tcPr>
            <w:tcW w:w="910" w:type="dxa"/>
            <w:tcMar>
              <w:top w:w="0" w:type="dxa"/>
              <w:left w:w="108" w:type="dxa"/>
              <w:bottom w:w="0" w:type="dxa"/>
              <w:right w:w="108" w:type="dxa"/>
            </w:tcMar>
          </w:tcPr>
          <w:p w14:paraId="6D4A1DC3"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4F64BAB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665B3E6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skelbime </w:t>
            </w:r>
          </w:p>
        </w:tc>
        <w:tc>
          <w:tcPr>
            <w:tcW w:w="2887" w:type="dxa"/>
            <w:tcMar>
              <w:top w:w="0" w:type="dxa"/>
              <w:left w:w="108" w:type="dxa"/>
              <w:bottom w:w="0" w:type="dxa"/>
              <w:right w:w="108" w:type="dxa"/>
            </w:tcMar>
          </w:tcPr>
          <w:p w14:paraId="55765D18"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7117D4" w:rsidRPr="005B6195" w14:paraId="2274CA15" w14:textId="77777777" w:rsidTr="00411FAA">
        <w:trPr>
          <w:trHeight w:val="20"/>
        </w:trPr>
        <w:tc>
          <w:tcPr>
            <w:tcW w:w="910" w:type="dxa"/>
            <w:tcMar>
              <w:top w:w="0" w:type="dxa"/>
              <w:left w:w="108" w:type="dxa"/>
              <w:bottom w:w="0" w:type="dxa"/>
              <w:right w:w="108" w:type="dxa"/>
            </w:tcMar>
          </w:tcPr>
          <w:p w14:paraId="444304B8"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5A18E7B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087E9F1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Pradedamas ne anksčiau nei po 30 minučių po pasiūlymų pateikimo termino pabaigos</w:t>
            </w:r>
          </w:p>
        </w:tc>
        <w:tc>
          <w:tcPr>
            <w:tcW w:w="2887" w:type="dxa"/>
            <w:tcMar>
              <w:top w:w="0" w:type="dxa"/>
              <w:left w:w="108" w:type="dxa"/>
              <w:bottom w:w="0" w:type="dxa"/>
              <w:right w:w="108" w:type="dxa"/>
            </w:tcMar>
          </w:tcPr>
          <w:p w14:paraId="7CAA0AFF" w14:textId="77777777" w:rsidR="007117D4" w:rsidRPr="005B6195" w:rsidRDefault="007117D4" w:rsidP="00411FAA">
            <w:pPr>
              <w:widowControl w:val="0"/>
              <w:spacing w:after="0" w:line="240" w:lineRule="auto"/>
              <w:jc w:val="both"/>
              <w:rPr>
                <w:rFonts w:asciiTheme="majorBidi" w:hAnsiTheme="majorBidi" w:cstheme="majorBidi"/>
                <w:iCs/>
                <w:sz w:val="24"/>
                <w:szCs w:val="24"/>
              </w:rPr>
            </w:pPr>
          </w:p>
        </w:tc>
      </w:tr>
      <w:tr w:rsidR="007117D4" w:rsidRPr="005B6195" w14:paraId="3F059E26" w14:textId="77777777" w:rsidTr="00411FAA">
        <w:trPr>
          <w:trHeight w:val="20"/>
        </w:trPr>
        <w:tc>
          <w:tcPr>
            <w:tcW w:w="910" w:type="dxa"/>
            <w:tcMar>
              <w:top w:w="0" w:type="dxa"/>
              <w:left w:w="108" w:type="dxa"/>
              <w:bottom w:w="0" w:type="dxa"/>
              <w:right w:w="108" w:type="dxa"/>
            </w:tcMar>
          </w:tcPr>
          <w:p w14:paraId="75793B67"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6E8CBF7"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Prašymą paaiškinti, patikslinti pirkimo sąlygas tiekėjas turi pateikti ne vėliau kaip:</w:t>
            </w:r>
          </w:p>
        </w:tc>
        <w:tc>
          <w:tcPr>
            <w:tcW w:w="3559" w:type="dxa"/>
            <w:tcMar>
              <w:top w:w="0" w:type="dxa"/>
              <w:left w:w="108" w:type="dxa"/>
              <w:bottom w:w="0" w:type="dxa"/>
              <w:right w:w="108" w:type="dxa"/>
            </w:tcMar>
          </w:tcPr>
          <w:p w14:paraId="6BE58BC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dienos iki pasiūlymų pateikimo termino dienos</w:t>
            </w:r>
          </w:p>
        </w:tc>
        <w:tc>
          <w:tcPr>
            <w:tcW w:w="2887" w:type="dxa"/>
            <w:tcMar>
              <w:top w:w="0" w:type="dxa"/>
              <w:left w:w="108" w:type="dxa"/>
              <w:bottom w:w="0" w:type="dxa"/>
              <w:right w:w="108" w:type="dxa"/>
            </w:tcMar>
          </w:tcPr>
          <w:p w14:paraId="60307BAE" w14:textId="77777777" w:rsidR="007117D4" w:rsidRPr="005B6195" w:rsidRDefault="007117D4" w:rsidP="00411FAA">
            <w:pPr>
              <w:widowControl w:val="0"/>
              <w:spacing w:after="0" w:line="240" w:lineRule="auto"/>
              <w:jc w:val="both"/>
              <w:rPr>
                <w:rFonts w:asciiTheme="majorBidi" w:hAnsiTheme="majorBidi" w:cstheme="majorBidi"/>
                <w:iCs/>
                <w:sz w:val="24"/>
                <w:szCs w:val="24"/>
              </w:rPr>
            </w:pPr>
          </w:p>
        </w:tc>
      </w:tr>
      <w:tr w:rsidR="007117D4" w:rsidRPr="005B6195" w14:paraId="1D2C4A6C" w14:textId="77777777" w:rsidTr="00411FAA">
        <w:trPr>
          <w:trHeight w:val="20"/>
        </w:trPr>
        <w:tc>
          <w:tcPr>
            <w:tcW w:w="910" w:type="dxa"/>
            <w:tcMar>
              <w:top w:w="0" w:type="dxa"/>
              <w:left w:w="108" w:type="dxa"/>
              <w:bottom w:w="0" w:type="dxa"/>
              <w:right w:w="108" w:type="dxa"/>
            </w:tcMar>
          </w:tcPr>
          <w:p w14:paraId="5590ECC6"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33D84105"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0A433589"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 dienos iki pasiūlymų pateikimo termino dienos</w:t>
            </w:r>
          </w:p>
        </w:tc>
        <w:tc>
          <w:tcPr>
            <w:tcW w:w="2887" w:type="dxa"/>
            <w:tcMar>
              <w:top w:w="0" w:type="dxa"/>
              <w:left w:w="108" w:type="dxa"/>
              <w:bottom w:w="0" w:type="dxa"/>
              <w:right w:w="108" w:type="dxa"/>
            </w:tcMar>
          </w:tcPr>
          <w:p w14:paraId="4F697EA4"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45665F57" w14:textId="77777777" w:rsidTr="00411FAA">
        <w:trPr>
          <w:trHeight w:val="20"/>
        </w:trPr>
        <w:tc>
          <w:tcPr>
            <w:tcW w:w="910" w:type="dxa"/>
            <w:tcMar>
              <w:top w:w="0" w:type="dxa"/>
              <w:left w:w="108" w:type="dxa"/>
              <w:bottom w:w="0" w:type="dxa"/>
              <w:right w:w="108" w:type="dxa"/>
            </w:tcMar>
          </w:tcPr>
          <w:p w14:paraId="472FD9D7"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11C4E75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Objekto apžiūra bus vykdoma:</w:t>
            </w:r>
          </w:p>
        </w:tc>
        <w:tc>
          <w:tcPr>
            <w:tcW w:w="3559" w:type="dxa"/>
            <w:tcMar>
              <w:top w:w="0" w:type="dxa"/>
              <w:left w:w="108" w:type="dxa"/>
              <w:bottom w:w="0" w:type="dxa"/>
              <w:right w:w="108" w:type="dxa"/>
            </w:tcMar>
          </w:tcPr>
          <w:p w14:paraId="49EB02F0"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57DC9C55"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4FAEAF9C" w14:textId="77777777" w:rsidTr="00411FAA">
        <w:trPr>
          <w:trHeight w:val="20"/>
        </w:trPr>
        <w:tc>
          <w:tcPr>
            <w:tcW w:w="910" w:type="dxa"/>
            <w:tcMar>
              <w:top w:w="0" w:type="dxa"/>
              <w:left w:w="108" w:type="dxa"/>
              <w:bottom w:w="0" w:type="dxa"/>
              <w:right w:w="108" w:type="dxa"/>
            </w:tcMar>
          </w:tcPr>
          <w:p w14:paraId="03646D1E"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3EBAC994"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rengs susitikimus su tiekėjais dėl pirkimo sąlygų paaiškinimo</w:t>
            </w:r>
          </w:p>
        </w:tc>
        <w:tc>
          <w:tcPr>
            <w:tcW w:w="3559" w:type="dxa"/>
            <w:tcMar>
              <w:top w:w="0" w:type="dxa"/>
              <w:left w:w="108" w:type="dxa"/>
              <w:bottom w:w="0" w:type="dxa"/>
              <w:right w:w="108" w:type="dxa"/>
            </w:tcMar>
          </w:tcPr>
          <w:p w14:paraId="1ED3F6A7"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44AA2DDF"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557D44D" w14:textId="77777777" w:rsidTr="00411FAA">
        <w:trPr>
          <w:trHeight w:val="20"/>
        </w:trPr>
        <w:tc>
          <w:tcPr>
            <w:tcW w:w="910" w:type="dxa"/>
            <w:tcMar>
              <w:top w:w="0" w:type="dxa"/>
              <w:left w:w="108" w:type="dxa"/>
              <w:bottom w:w="0" w:type="dxa"/>
              <w:right w:w="108" w:type="dxa"/>
            </w:tcMar>
          </w:tcPr>
          <w:p w14:paraId="7B93C737"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6F4E771F"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303CE111" w14:textId="77777777" w:rsidR="007117D4" w:rsidRPr="005B6195" w:rsidRDefault="007117D4" w:rsidP="00411FAA">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2A9305F2"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364577B5" w14:textId="77777777" w:rsidTr="00411FAA">
        <w:trPr>
          <w:trHeight w:val="20"/>
        </w:trPr>
        <w:tc>
          <w:tcPr>
            <w:tcW w:w="910" w:type="dxa"/>
            <w:tcMar>
              <w:top w:w="0" w:type="dxa"/>
              <w:left w:w="108" w:type="dxa"/>
              <w:bottom w:w="0" w:type="dxa"/>
              <w:right w:w="108" w:type="dxa"/>
            </w:tcMar>
          </w:tcPr>
          <w:p w14:paraId="7578816F"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B0A7C0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4C4415CB"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6B04E802"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17C08733" w14:textId="77777777" w:rsidTr="00411FAA">
        <w:trPr>
          <w:trHeight w:val="20"/>
        </w:trPr>
        <w:tc>
          <w:tcPr>
            <w:tcW w:w="910" w:type="dxa"/>
            <w:tcMar>
              <w:top w:w="0" w:type="dxa"/>
              <w:left w:w="108" w:type="dxa"/>
              <w:bottom w:w="0" w:type="dxa"/>
              <w:right w:w="108" w:type="dxa"/>
            </w:tcMar>
          </w:tcPr>
          <w:p w14:paraId="220E32A6"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15B9C04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12114F10"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3D12DD4C" w14:textId="77777777" w:rsidR="007117D4" w:rsidRPr="005B6195" w:rsidRDefault="007117D4" w:rsidP="00411FAA">
            <w:pPr>
              <w:widowControl w:val="0"/>
              <w:spacing w:after="0" w:line="240" w:lineRule="auto"/>
              <w:jc w:val="both"/>
              <w:rPr>
                <w:rFonts w:asciiTheme="majorBidi" w:hAnsiTheme="majorBidi" w:cstheme="majorBidi"/>
                <w:bCs/>
                <w:sz w:val="24"/>
                <w:szCs w:val="24"/>
              </w:rPr>
            </w:pPr>
          </w:p>
        </w:tc>
      </w:tr>
      <w:tr w:rsidR="007117D4" w:rsidRPr="005B6195" w14:paraId="26833E47" w14:textId="77777777" w:rsidTr="00411FAA">
        <w:trPr>
          <w:trHeight w:val="20"/>
        </w:trPr>
        <w:tc>
          <w:tcPr>
            <w:tcW w:w="910" w:type="dxa"/>
            <w:tcMar>
              <w:top w:w="0" w:type="dxa"/>
              <w:left w:w="108" w:type="dxa"/>
              <w:bottom w:w="0" w:type="dxa"/>
              <w:right w:w="108" w:type="dxa"/>
            </w:tcMar>
          </w:tcPr>
          <w:p w14:paraId="500F7A28"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7CCE271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BBDD5E1"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 (tris) darbo dienas nuo sprendimo priėmimo dienos</w:t>
            </w:r>
          </w:p>
        </w:tc>
        <w:tc>
          <w:tcPr>
            <w:tcW w:w="2887" w:type="dxa"/>
            <w:tcMar>
              <w:top w:w="0" w:type="dxa"/>
              <w:left w:w="108" w:type="dxa"/>
              <w:bottom w:w="0" w:type="dxa"/>
              <w:right w:w="108" w:type="dxa"/>
            </w:tcMar>
          </w:tcPr>
          <w:p w14:paraId="0CC2C16E"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1AC9386" w14:textId="77777777" w:rsidTr="00411FAA">
        <w:trPr>
          <w:trHeight w:val="20"/>
        </w:trPr>
        <w:tc>
          <w:tcPr>
            <w:tcW w:w="910" w:type="dxa"/>
            <w:tcMar>
              <w:top w:w="0" w:type="dxa"/>
              <w:left w:w="108" w:type="dxa"/>
              <w:bottom w:w="0" w:type="dxa"/>
              <w:right w:w="108" w:type="dxa"/>
            </w:tcMar>
          </w:tcPr>
          <w:p w14:paraId="13F8EECE"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4FEE137A"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B6E0376"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4687C565" w14:textId="77777777" w:rsidR="007117D4" w:rsidRPr="005B6195" w:rsidRDefault="007117D4" w:rsidP="00411FAA">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7117D4" w:rsidRPr="005B6195" w14:paraId="46CF66E2" w14:textId="77777777" w:rsidTr="00411FAA">
        <w:trPr>
          <w:trHeight w:val="20"/>
        </w:trPr>
        <w:tc>
          <w:tcPr>
            <w:tcW w:w="910" w:type="dxa"/>
            <w:tcMar>
              <w:top w:w="0" w:type="dxa"/>
              <w:left w:w="108" w:type="dxa"/>
              <w:bottom w:w="0" w:type="dxa"/>
              <w:right w:w="108" w:type="dxa"/>
            </w:tcMar>
          </w:tcPr>
          <w:p w14:paraId="34A461BC"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21462BE9"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1C0F4F7B"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1268E040"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5C6FC46D" w14:textId="77777777" w:rsidR="007117D4" w:rsidRPr="005B6195" w:rsidRDefault="007117D4" w:rsidP="00411FAA">
            <w:pPr>
              <w:widowControl w:val="0"/>
              <w:spacing w:after="0" w:line="240" w:lineRule="auto"/>
              <w:jc w:val="both"/>
              <w:rPr>
                <w:rFonts w:asciiTheme="majorBidi" w:hAnsiTheme="majorBidi" w:cstheme="majorBidi"/>
                <w:bCs/>
                <w:sz w:val="24"/>
                <w:szCs w:val="24"/>
              </w:rPr>
            </w:pPr>
          </w:p>
        </w:tc>
      </w:tr>
      <w:tr w:rsidR="007117D4" w:rsidRPr="005B6195" w14:paraId="40E14964" w14:textId="77777777" w:rsidTr="00411FAA">
        <w:trPr>
          <w:trHeight w:val="20"/>
        </w:trPr>
        <w:tc>
          <w:tcPr>
            <w:tcW w:w="910" w:type="dxa"/>
            <w:tcMar>
              <w:top w:w="0" w:type="dxa"/>
              <w:left w:w="108" w:type="dxa"/>
              <w:bottom w:w="0" w:type="dxa"/>
              <w:right w:w="108" w:type="dxa"/>
            </w:tcMar>
          </w:tcPr>
          <w:p w14:paraId="1DAACB6A" w14:textId="77777777" w:rsidR="007117D4" w:rsidRPr="005B6195" w:rsidRDefault="007117D4" w:rsidP="00411FAA">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3C4A56C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0AF0161E"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378D401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8D0620E" w14:textId="77777777" w:rsidTr="00411FAA">
        <w:trPr>
          <w:trHeight w:val="20"/>
        </w:trPr>
        <w:tc>
          <w:tcPr>
            <w:tcW w:w="910" w:type="dxa"/>
            <w:tcMar>
              <w:top w:w="0" w:type="dxa"/>
              <w:left w:w="108" w:type="dxa"/>
              <w:bottom w:w="0" w:type="dxa"/>
              <w:right w:w="108" w:type="dxa"/>
            </w:tcMar>
          </w:tcPr>
          <w:p w14:paraId="1DC9454A"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4D73F80E" w14:textId="21F2771E"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w:t>
            </w:r>
            <w:r w:rsidR="007619B7">
              <w:rPr>
                <w:rFonts w:asciiTheme="majorBidi" w:hAnsiTheme="majorBidi" w:cstheme="majorBidi"/>
                <w:bCs/>
                <w:sz w:val="24"/>
                <w:szCs w:val="24"/>
              </w:rPr>
              <w:t>VPĮ nustatytas išimtis</w:t>
            </w:r>
            <w:r w:rsidRPr="005B6195">
              <w:rPr>
                <w:rFonts w:asciiTheme="majorBidi" w:hAnsiTheme="majorBidi" w:cstheme="majorBidi"/>
                <w:bCs/>
                <w:sz w:val="24"/>
                <w:szCs w:val="24"/>
              </w:rPr>
              <w:t xml:space="preserve">) </w:t>
            </w:r>
          </w:p>
        </w:tc>
        <w:tc>
          <w:tcPr>
            <w:tcW w:w="3559" w:type="dxa"/>
            <w:tcMar>
              <w:top w:w="0" w:type="dxa"/>
              <w:left w:w="108" w:type="dxa"/>
              <w:bottom w:w="0" w:type="dxa"/>
              <w:right w:w="108" w:type="dxa"/>
            </w:tcMar>
          </w:tcPr>
          <w:p w14:paraId="7500188F"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1FBB203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5DB9FAAE" w14:textId="77777777" w:rsidTr="00411FAA">
        <w:trPr>
          <w:trHeight w:val="20"/>
        </w:trPr>
        <w:tc>
          <w:tcPr>
            <w:tcW w:w="910" w:type="dxa"/>
            <w:tcMar>
              <w:top w:w="0" w:type="dxa"/>
              <w:left w:w="108" w:type="dxa"/>
              <w:bottom w:w="0" w:type="dxa"/>
              <w:right w:w="108" w:type="dxa"/>
            </w:tcMar>
          </w:tcPr>
          <w:p w14:paraId="1D4E9F2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6C3BB257"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4935AF6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(penkių) darbo dienų</w:t>
            </w:r>
          </w:p>
          <w:p w14:paraId="2B964581"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3EF525DA"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3899C892" w14:textId="77777777" w:rsidTr="00411FAA">
        <w:trPr>
          <w:trHeight w:val="20"/>
        </w:trPr>
        <w:tc>
          <w:tcPr>
            <w:tcW w:w="910" w:type="dxa"/>
            <w:tcMar>
              <w:top w:w="0" w:type="dxa"/>
              <w:left w:w="108" w:type="dxa"/>
              <w:bottom w:w="0" w:type="dxa"/>
              <w:right w:w="108" w:type="dxa"/>
            </w:tcMar>
          </w:tcPr>
          <w:p w14:paraId="42D2C0EC"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2A40042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74EC7E58" w14:textId="77777777" w:rsidR="007117D4" w:rsidRPr="005B6195" w:rsidRDefault="007117D4" w:rsidP="00411FAA">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2FB7F3ED" w14:textId="77777777" w:rsidR="007117D4" w:rsidRPr="005B6195" w:rsidRDefault="007117D4" w:rsidP="00411FAA">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F158B9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bl>
    <w:p w14:paraId="7EB06E44" w14:textId="77777777" w:rsidR="007117D4" w:rsidRPr="005B6195" w:rsidRDefault="007117D4" w:rsidP="007117D4">
      <w:pPr>
        <w:widowControl w:val="0"/>
        <w:tabs>
          <w:tab w:val="left" w:pos="2977"/>
        </w:tabs>
        <w:spacing w:after="0" w:line="240" w:lineRule="auto"/>
        <w:jc w:val="both"/>
        <w:rPr>
          <w:rFonts w:asciiTheme="majorBidi" w:eastAsia="Calibri" w:hAnsiTheme="majorBidi" w:cstheme="majorBidi"/>
          <w:sz w:val="24"/>
          <w:szCs w:val="24"/>
        </w:rPr>
      </w:pPr>
    </w:p>
    <w:p w14:paraId="51830FC0" w14:textId="77777777" w:rsidR="007117D4" w:rsidRPr="002D4C8B" w:rsidRDefault="007117D4" w:rsidP="007117D4">
      <w:pPr>
        <w:widowControl w:val="0"/>
        <w:spacing w:after="0" w:line="240" w:lineRule="auto"/>
        <w:jc w:val="both"/>
        <w:rPr>
          <w:rFonts w:asciiTheme="majorBidi" w:eastAsia="Calibri" w:hAnsiTheme="majorBidi" w:cstheme="majorBidi"/>
          <w:sz w:val="24"/>
          <w:szCs w:val="24"/>
        </w:rPr>
      </w:pPr>
      <w:r w:rsidRPr="002D4C8B">
        <w:rPr>
          <w:rFonts w:asciiTheme="majorBidi" w:eastAsia="Calibri" w:hAnsiTheme="majorBidi" w:cstheme="majorBidi"/>
          <w:sz w:val="24"/>
          <w:szCs w:val="24"/>
        </w:rPr>
        <w:br w:type="page"/>
      </w:r>
    </w:p>
    <w:p w14:paraId="01D56E47" w14:textId="69C5E54E" w:rsidR="008D704D" w:rsidRPr="002D4C8B"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9" w:name="_Toc216252465"/>
      <w:r w:rsidRPr="002D4C8B">
        <w:rPr>
          <w:rFonts w:asciiTheme="majorBidi" w:eastAsia="Calibri" w:hAnsiTheme="majorBidi"/>
          <w:color w:val="auto"/>
          <w:sz w:val="24"/>
          <w:szCs w:val="24"/>
        </w:rPr>
        <w:lastRenderedPageBreak/>
        <w:t xml:space="preserve">Pirkimo sąlygų </w:t>
      </w:r>
      <w:r w:rsidR="005F0B78" w:rsidRPr="002D4C8B">
        <w:rPr>
          <w:rFonts w:asciiTheme="majorBidi" w:eastAsia="Calibri" w:hAnsiTheme="majorBidi"/>
          <w:color w:val="auto"/>
          <w:sz w:val="24"/>
          <w:szCs w:val="24"/>
        </w:rPr>
        <w:t>2</w:t>
      </w:r>
      <w:r w:rsidRPr="002D4C8B">
        <w:rPr>
          <w:rFonts w:asciiTheme="majorBidi" w:eastAsia="Calibri" w:hAnsiTheme="majorBidi"/>
          <w:color w:val="auto"/>
          <w:sz w:val="24"/>
          <w:szCs w:val="24"/>
        </w:rPr>
        <w:t xml:space="preserve"> priedas „Techninė specifikacija“</w:t>
      </w:r>
      <w:bookmarkEnd w:id="45"/>
      <w:bookmarkEnd w:id="46"/>
      <w:bookmarkEnd w:id="47"/>
      <w:bookmarkEnd w:id="48"/>
      <w:bookmarkEnd w:id="49"/>
    </w:p>
    <w:p w14:paraId="6623C7FB" w14:textId="77777777" w:rsidR="00217C3A" w:rsidRPr="002D4C8B" w:rsidRDefault="00217C3A" w:rsidP="00D537E4">
      <w:pPr>
        <w:pStyle w:val="Betarp1"/>
        <w:spacing w:line="276" w:lineRule="auto"/>
        <w:jc w:val="center"/>
        <w:rPr>
          <w:rFonts w:asciiTheme="majorBidi" w:hAnsiTheme="majorBidi" w:cstheme="majorBidi"/>
          <w:b/>
        </w:rPr>
      </w:pPr>
      <w:bookmarkStart w:id="50" w:name="_Ref38285444"/>
      <w:bookmarkStart w:id="51" w:name="_Ref38291496"/>
    </w:p>
    <w:p w14:paraId="74350897" w14:textId="77777777" w:rsidR="002D4C8B" w:rsidRPr="002D4C8B" w:rsidRDefault="002D4C8B" w:rsidP="002D4C8B">
      <w:pPr>
        <w:spacing w:after="0"/>
        <w:jc w:val="center"/>
        <w:rPr>
          <w:rFonts w:asciiTheme="majorBidi" w:hAnsiTheme="majorBidi" w:cstheme="majorBidi"/>
          <w:b/>
          <w:caps/>
          <w:sz w:val="24"/>
          <w:szCs w:val="24"/>
        </w:rPr>
      </w:pPr>
      <w:r w:rsidRPr="002D4C8B">
        <w:rPr>
          <w:rFonts w:asciiTheme="majorBidi" w:hAnsiTheme="majorBidi" w:cstheme="majorBidi"/>
          <w:b/>
          <w:sz w:val="24"/>
          <w:szCs w:val="24"/>
        </w:rPr>
        <w:t>TECHNINĖ SPECIFIKACIJA – UŽDUOTIS</w:t>
      </w:r>
    </w:p>
    <w:p w14:paraId="319788C2" w14:textId="77777777" w:rsidR="002D4C8B" w:rsidRPr="002D4C8B" w:rsidRDefault="002D4C8B" w:rsidP="002D4C8B">
      <w:pPr>
        <w:spacing w:after="0"/>
        <w:jc w:val="center"/>
        <w:rPr>
          <w:rFonts w:asciiTheme="majorBidi" w:hAnsiTheme="majorBidi" w:cstheme="majorBidi"/>
          <w:b/>
          <w:sz w:val="24"/>
          <w:szCs w:val="24"/>
          <w:shd w:val="clear" w:color="auto" w:fill="FFFFFF"/>
        </w:rPr>
      </w:pPr>
      <w:r w:rsidRPr="002D4C8B">
        <w:rPr>
          <w:rFonts w:asciiTheme="majorBidi" w:hAnsiTheme="majorBidi" w:cstheme="majorBidi"/>
          <w:b/>
          <w:sz w:val="24"/>
          <w:szCs w:val="24"/>
          <w:shd w:val="clear" w:color="auto" w:fill="FFFFFF"/>
        </w:rPr>
        <w:t>UTENOS MIESTO GATVIŲ REMONTO DARBAI PAGAL PATVIRTINTUS SĄRAŠUS</w:t>
      </w:r>
    </w:p>
    <w:p w14:paraId="1D6656B7" w14:textId="77777777" w:rsidR="002D4C8B" w:rsidRPr="002D4C8B" w:rsidRDefault="002D4C8B" w:rsidP="002D4C8B">
      <w:pPr>
        <w:spacing w:after="0"/>
        <w:jc w:val="center"/>
        <w:rPr>
          <w:rFonts w:asciiTheme="majorBidi" w:hAnsiTheme="majorBidi" w:cstheme="majorBidi"/>
          <w:bCs/>
          <w:sz w:val="24"/>
          <w:szCs w:val="24"/>
        </w:rPr>
      </w:pPr>
    </w:p>
    <w:p w14:paraId="7A1974F5" w14:textId="77777777" w:rsidR="002D4C8B" w:rsidRPr="002D4C8B" w:rsidRDefault="002D4C8B" w:rsidP="002D4C8B">
      <w:pPr>
        <w:tabs>
          <w:tab w:val="left" w:pos="284"/>
          <w:tab w:val="left" w:pos="426"/>
        </w:tabs>
        <w:spacing w:after="0"/>
        <w:ind w:firstLine="567"/>
        <w:jc w:val="both"/>
        <w:rPr>
          <w:rFonts w:asciiTheme="majorBidi" w:hAnsiTheme="majorBidi" w:cstheme="majorBidi"/>
          <w:bCs/>
          <w:sz w:val="24"/>
          <w:szCs w:val="24"/>
        </w:rPr>
      </w:pPr>
      <w:r w:rsidRPr="002D4C8B">
        <w:rPr>
          <w:rFonts w:asciiTheme="majorBidi" w:hAnsiTheme="majorBidi" w:cstheme="majorBidi"/>
          <w:bCs/>
          <w:sz w:val="24"/>
          <w:szCs w:val="24"/>
        </w:rPr>
        <w:t>Pirkimo objektas</w:t>
      </w:r>
      <w:r w:rsidRPr="002D4C8B">
        <w:rPr>
          <w:rFonts w:asciiTheme="majorBidi" w:hAnsiTheme="majorBidi" w:cstheme="majorBidi"/>
          <w:bCs/>
          <w:sz w:val="24"/>
          <w:szCs w:val="24"/>
          <w:lang w:eastAsia="ar-SA"/>
        </w:rPr>
        <w:t xml:space="preserve">: </w:t>
      </w:r>
      <w:r w:rsidRPr="002D4C8B">
        <w:rPr>
          <w:rFonts w:asciiTheme="majorBidi" w:hAnsiTheme="majorBidi" w:cstheme="majorBidi"/>
          <w:bCs/>
          <w:sz w:val="24"/>
          <w:szCs w:val="24"/>
          <w:shd w:val="clear" w:color="auto" w:fill="FFFFFF"/>
        </w:rPr>
        <w:t>Utenos miesto gatvių remonto darbai pagal patvirtintus sąrašus</w:t>
      </w:r>
      <w:r w:rsidRPr="002D4C8B">
        <w:rPr>
          <w:rFonts w:asciiTheme="majorBidi" w:hAnsiTheme="majorBidi" w:cstheme="majorBidi"/>
          <w:bCs/>
          <w:sz w:val="24"/>
          <w:szCs w:val="24"/>
        </w:rPr>
        <w:t xml:space="preserve"> (toliau – darbai).</w:t>
      </w:r>
    </w:p>
    <w:p w14:paraId="3DA8C9F9" w14:textId="77777777" w:rsidR="002D4C8B" w:rsidRPr="002D4C8B" w:rsidRDefault="002D4C8B" w:rsidP="002D4C8B">
      <w:pPr>
        <w:pStyle w:val="Sraopastraipa"/>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 xml:space="preserve">Užsakovas: Utenos rajono savivaldybės administracija, </w:t>
      </w:r>
      <w:proofErr w:type="spellStart"/>
      <w:r w:rsidRPr="002D4C8B">
        <w:rPr>
          <w:rFonts w:asciiTheme="majorBidi" w:hAnsiTheme="majorBidi" w:cstheme="majorBidi"/>
          <w:sz w:val="24"/>
          <w:szCs w:val="24"/>
          <w:lang w:eastAsia="ar-SA"/>
        </w:rPr>
        <w:t>Utenio</w:t>
      </w:r>
      <w:proofErr w:type="spellEnd"/>
      <w:r w:rsidRPr="002D4C8B">
        <w:rPr>
          <w:rFonts w:asciiTheme="majorBidi" w:hAnsiTheme="majorBidi" w:cstheme="majorBidi"/>
          <w:sz w:val="24"/>
          <w:szCs w:val="24"/>
          <w:lang w:eastAsia="ar-SA"/>
        </w:rPr>
        <w:t xml:space="preserve"> a. 4, LT – 28503, Utena.</w:t>
      </w:r>
    </w:p>
    <w:p w14:paraId="0F592FC0"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Statybos rūšis – paprastojo ir kapitalinio remonto darbai.</w:t>
      </w:r>
    </w:p>
    <w:p w14:paraId="6B898781"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Statinių kategorija – neypatingieji ir nesudėtingieji statiniai.</w:t>
      </w:r>
    </w:p>
    <w:p w14:paraId="162046E4"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Inžinerinio statinių grupė – susisiekimo komunikacijos, pogrupis – gatvės.</w:t>
      </w:r>
    </w:p>
    <w:p w14:paraId="6F4C6960"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 xml:space="preserve">Statybos darbų vieta – </w:t>
      </w:r>
      <w:r w:rsidRPr="002D4C8B">
        <w:rPr>
          <w:rFonts w:asciiTheme="majorBidi" w:hAnsiTheme="majorBidi" w:cstheme="majorBidi"/>
          <w:sz w:val="24"/>
          <w:szCs w:val="24"/>
        </w:rPr>
        <w:t>Utenos miesto teritorija.</w:t>
      </w:r>
    </w:p>
    <w:p w14:paraId="61736BD4" w14:textId="77777777" w:rsidR="002D4C8B" w:rsidRPr="002D4C8B" w:rsidRDefault="002D4C8B" w:rsidP="002D4C8B">
      <w:pPr>
        <w:numPr>
          <w:ilvl w:val="0"/>
          <w:numId w:val="95"/>
        </w:numPr>
        <w:tabs>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Statybos tikslas: pagal pateiktą darbų užsakymą atlikti Utenos miesto gatvių paprastojo ir kapitalinio remonto darbus: parengti paprastojo remonto darbų aprašą arba kapitalinio remonto projektą (pagal poreikį), v</w:t>
      </w:r>
      <w:r w:rsidRPr="002D4C8B">
        <w:rPr>
          <w:rFonts w:asciiTheme="majorBidi" w:hAnsiTheme="majorBidi" w:cstheme="majorBidi"/>
          <w:sz w:val="24"/>
          <w:szCs w:val="24"/>
          <w:shd w:val="clear" w:color="auto" w:fill="FFFFFF"/>
        </w:rPr>
        <w:t xml:space="preserve">ažiuojamojoje dalyje atnaujinti viršutinį asfaltbetonio sluoksnį arba, jeigu reikia, įrengti asfalto dangą, pakeisti nusidėvėjusius vejos, gatvės bortus ir šaligatvio plyteles, sutvarkyti nuovažas, atstatyti kelkraščius, atkurti paviršinio vandens nuvedimą, </w:t>
      </w:r>
      <w:r w:rsidRPr="002D4C8B">
        <w:rPr>
          <w:rFonts w:asciiTheme="majorBidi" w:hAnsiTheme="majorBidi" w:cstheme="majorBidi"/>
          <w:sz w:val="24"/>
          <w:szCs w:val="24"/>
          <w:lang w:eastAsia="ar-SA"/>
        </w:rPr>
        <w:t xml:space="preserve">parengti išpildomąją dokumentaciją ir patikslinti statinio kadastro duomenų bylą. </w:t>
      </w:r>
    </w:p>
    <w:p w14:paraId="23FC89D8"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 xml:space="preserve">Remontuojamos Utenos miesto gatvės (ruožai), kurių važiuojamosios dalies plotis nuo 5 iki 10 m. </w:t>
      </w:r>
    </w:p>
    <w:p w14:paraId="2A40F78A"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lang w:eastAsia="ar-SA"/>
        </w:rPr>
        <w:t>Įgyvendinant statybos tikslą numatomi atlikti darbai ir jų kiekiai nurodyti</w:t>
      </w:r>
      <w:r w:rsidRPr="002D4C8B">
        <w:rPr>
          <w:rFonts w:asciiTheme="majorBidi" w:hAnsiTheme="majorBidi" w:cstheme="majorBidi"/>
          <w:sz w:val="24"/>
          <w:szCs w:val="24"/>
        </w:rPr>
        <w:t xml:space="preserve"> Preliminariame darbų kiekių žiniaraštyje yra preliminarūs. Užsakovas sumoka Rangovui už faktiškai atliktus darbus </w:t>
      </w:r>
      <w:r w:rsidRPr="002D4C8B">
        <w:rPr>
          <w:rFonts w:asciiTheme="majorBidi" w:hAnsiTheme="majorBidi" w:cstheme="majorBidi"/>
          <w:iCs/>
          <w:sz w:val="24"/>
          <w:szCs w:val="24"/>
        </w:rPr>
        <w:t>fiksuotais įkainiais, neviršijant pradinės sutarties vertės.</w:t>
      </w:r>
    </w:p>
    <w:p w14:paraId="19653B55" w14:textId="77777777" w:rsidR="002D4C8B" w:rsidRPr="002D4C8B" w:rsidRDefault="002D4C8B" w:rsidP="002D4C8B">
      <w:pPr>
        <w:numPr>
          <w:ilvl w:val="0"/>
          <w:numId w:val="95"/>
        </w:numPr>
        <w:tabs>
          <w:tab w:val="left" w:pos="-1134"/>
          <w:tab w:val="left" w:pos="-709"/>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 Automobilių kelių dangos konstrukcijos asfalto sluoksnių įrengimo taisyklės ĮT ASFALTAS 25, </w:t>
      </w:r>
      <w:r w:rsidRPr="002D4C8B">
        <w:rPr>
          <w:rFonts w:asciiTheme="majorBidi" w:hAnsiTheme="majorBidi" w:cstheme="majorBidi"/>
          <w:sz w:val="24"/>
          <w:szCs w:val="24"/>
          <w:lang w:eastAsia="ar-SA"/>
        </w:rPr>
        <w:t xml:space="preserve">Statybos techniniu reglamentu STR 2.06.04:2014 „Gatvės ir vietinės reikšmės keliai. Bendrieji reikalavimai“ </w:t>
      </w:r>
      <w:r w:rsidRPr="002D4C8B">
        <w:rPr>
          <w:rFonts w:asciiTheme="majorBidi" w:hAnsiTheme="majorBidi" w:cstheme="majorBidi"/>
          <w:sz w:val="24"/>
          <w:szCs w:val="24"/>
        </w:rPr>
        <w:t>ir kitais teisės aktais privalomais sutarties vykdymo metu, bei naujais priimtais teisės aktais, jeigu jie susiję su perkamų darbų atlikimu. Naudojamos medžiagos turi atitikti Automobilių kelių mineralinių medžiagų mišinių, naudojamų sluoksniams be rišiklių, aprašo TRA SBR 19 techninius reikalavimus ir Automobilių kelių asfalto mišinių techninių reikalavimų aprašas TRA ASFALTAS 25.</w:t>
      </w:r>
    </w:p>
    <w:p w14:paraId="5BA1E952"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Rangovas, atlikdamas dangų įrengimo darbus, užtikrina tinkamą lietaus nuotekų nuvedimą nuo naujai įrengiamų paviršių. </w:t>
      </w:r>
    </w:p>
    <w:p w14:paraId="6D80C687" w14:textId="77777777" w:rsidR="002D4C8B" w:rsidRPr="002D4C8B" w:rsidRDefault="002D4C8B" w:rsidP="002D4C8B">
      <w:pPr>
        <w:numPr>
          <w:ilvl w:val="0"/>
          <w:numId w:val="95"/>
        </w:numPr>
        <w:tabs>
          <w:tab w:val="left" w:pos="-1134"/>
          <w:tab w:val="left" w:pos="-709"/>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Rangovas atsakingas dėl projekto sprendinių sklandaus sujungimo su šalia gatvės raudonųjų linijų esančiomis teritorijomis ir esamomis dangomis nepriklausomai nuo to, ar tai detalizuota pateikto projekto sprendiniuose.</w:t>
      </w:r>
    </w:p>
    <w:p w14:paraId="004D1DC9" w14:textId="77777777" w:rsidR="002D4C8B" w:rsidRPr="002D4C8B" w:rsidRDefault="002D4C8B" w:rsidP="002D4C8B">
      <w:pPr>
        <w:numPr>
          <w:ilvl w:val="0"/>
          <w:numId w:val="95"/>
        </w:numPr>
        <w:tabs>
          <w:tab w:val="left" w:pos="-1134"/>
          <w:tab w:val="left" w:pos="-709"/>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Įrengiant stabilizuoto pagrindo sluoksnį iš esamų gruntų, surištų hidrauliniais rišikliais ir kitais priedais rangovas gali naudoti įvairius rišiklius (cementą, hidraulinius rišiklius ir kt.) ir priedus. </w:t>
      </w:r>
      <w:r w:rsidRPr="002D4C8B">
        <w:rPr>
          <w:rFonts w:asciiTheme="majorBidi" w:hAnsiTheme="majorBidi" w:cstheme="majorBidi"/>
          <w:sz w:val="24"/>
          <w:szCs w:val="24"/>
        </w:rPr>
        <w:lastRenderedPageBreak/>
        <w:t>Rangovas privalo parengti stabilizuoto pagrindo įrengimo technologinį projektą ir užtikrinti, kad įrengtas stabilizuoto pagrindo sluoksnis atitiktų projektą ir jam keliamus reikalavimus:</w:t>
      </w:r>
    </w:p>
    <w:p w14:paraId="297C5B7F" w14:textId="77777777" w:rsidR="002D4C8B" w:rsidRPr="002D4C8B" w:rsidRDefault="002D4C8B" w:rsidP="002D4C8B">
      <w:pPr>
        <w:numPr>
          <w:ilvl w:val="1"/>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eastAsia="Calibri" w:hAnsiTheme="majorBidi" w:cstheme="majorBidi"/>
          <w:color w:val="000000" w:themeColor="text1"/>
          <w:sz w:val="24"/>
          <w:szCs w:val="24"/>
        </w:rPr>
        <w:t xml:space="preserve">gniuždomasis stipris ne mažesnis kaip 2,5 </w:t>
      </w:r>
      <w:proofErr w:type="spellStart"/>
      <w:r w:rsidRPr="002D4C8B">
        <w:rPr>
          <w:rFonts w:asciiTheme="majorBidi" w:eastAsia="Calibri" w:hAnsiTheme="majorBidi" w:cstheme="majorBidi"/>
          <w:color w:val="000000" w:themeColor="text1"/>
          <w:sz w:val="24"/>
          <w:szCs w:val="24"/>
        </w:rPr>
        <w:t>MPa</w:t>
      </w:r>
      <w:proofErr w:type="spellEnd"/>
      <w:r w:rsidRPr="002D4C8B">
        <w:rPr>
          <w:rFonts w:asciiTheme="majorBidi" w:eastAsia="Calibri" w:hAnsiTheme="majorBidi" w:cstheme="majorBidi"/>
          <w:color w:val="000000" w:themeColor="text1"/>
          <w:sz w:val="24"/>
          <w:szCs w:val="24"/>
        </w:rPr>
        <w:t>.</w:t>
      </w:r>
      <w:r w:rsidRPr="002D4C8B">
        <w:rPr>
          <w:rFonts w:asciiTheme="majorBidi" w:hAnsiTheme="majorBidi" w:cstheme="majorBidi"/>
          <w:sz w:val="24"/>
          <w:szCs w:val="24"/>
        </w:rPr>
        <w:t xml:space="preserve"> Gniuždomasis stipris,  nustatytas po 28 parų </w:t>
      </w:r>
      <w:r w:rsidRPr="002D4C8B">
        <w:rPr>
          <w:rFonts w:asciiTheme="majorBidi" w:eastAsia="Calibri" w:hAnsiTheme="majorBidi" w:cstheme="majorBidi"/>
          <w:color w:val="000000" w:themeColor="text1"/>
          <w:sz w:val="24"/>
          <w:szCs w:val="24"/>
        </w:rPr>
        <w:t xml:space="preserve"> </w:t>
      </w:r>
      <w:r w:rsidRPr="002D4C8B">
        <w:rPr>
          <w:rFonts w:asciiTheme="majorBidi" w:hAnsiTheme="majorBidi" w:cstheme="majorBidi"/>
          <w:sz w:val="24"/>
          <w:szCs w:val="24"/>
        </w:rPr>
        <w:t xml:space="preserve">pagal standartą LST EN 13286-41 – bandiniai 14 parų laikomi drėgnoje aplinkoje ir 14 parų vandenyje. Po mirkymo atliekamas gniuždomojo stiprio bandymas. </w:t>
      </w:r>
      <w:r w:rsidRPr="002D4C8B">
        <w:rPr>
          <w:rFonts w:asciiTheme="majorBidi" w:eastAsia="Calibri" w:hAnsiTheme="majorBidi" w:cstheme="majorBidi"/>
          <w:color w:val="000000" w:themeColor="text1"/>
          <w:sz w:val="24"/>
          <w:szCs w:val="24"/>
        </w:rPr>
        <w:t xml:space="preserve">Gniuždomasis stipris, nustatytas po 7 parų pagal standartą LST EN 13286-41 – bandiniai 6 paras laikomi drėgnoje aplinkoje ir 1 parą vandenyje. Po mirkymo atliekamas gniuždomojo stiprio bandymas. </w:t>
      </w:r>
      <w:r w:rsidRPr="002D4C8B">
        <w:rPr>
          <w:rFonts w:asciiTheme="majorBidi" w:hAnsiTheme="majorBidi" w:cstheme="majorBidi"/>
          <w:sz w:val="24"/>
          <w:szCs w:val="24"/>
        </w:rPr>
        <w:t xml:space="preserve">Rangovui turint patirtį, suformuoti bandiniai gali būti bandomi po 7 parų. Pasiekus 90 % projektinės gniuždomojo stiprio vertės yra laikoma, kad po 28 parų bus pasiektas projektinis gniuždomasis stipris. </w:t>
      </w:r>
      <w:r w:rsidRPr="002D4C8B">
        <w:rPr>
          <w:rFonts w:asciiTheme="majorBidi" w:eastAsia="Calibri" w:hAnsiTheme="majorBidi" w:cstheme="majorBidi"/>
          <w:color w:val="000000" w:themeColor="text1"/>
          <w:sz w:val="24"/>
          <w:szCs w:val="24"/>
        </w:rPr>
        <w:t>Gniuždomajam stipriui, nustatytam iš darbų atlikimo metu suformuotų bandinių, taikomas -10 % leistinas nuokrypis.</w:t>
      </w:r>
    </w:p>
    <w:p w14:paraId="22CEE8D0" w14:textId="77777777" w:rsidR="002D4C8B" w:rsidRPr="002D4C8B" w:rsidRDefault="002D4C8B" w:rsidP="002D4C8B">
      <w:pPr>
        <w:numPr>
          <w:ilvl w:val="1"/>
          <w:numId w:val="95"/>
        </w:numPr>
        <w:tabs>
          <w:tab w:val="left" w:pos="-1134"/>
          <w:tab w:val="left" w:pos="-709"/>
          <w:tab w:val="left" w:pos="0"/>
          <w:tab w:val="left" w:pos="284"/>
          <w:tab w:val="left" w:pos="567"/>
        </w:tabs>
        <w:autoSpaceDE w:val="0"/>
        <w:adjustRightInd w:val="0"/>
        <w:spacing w:after="0" w:line="240" w:lineRule="auto"/>
        <w:ind w:left="0" w:firstLine="567"/>
        <w:jc w:val="both"/>
        <w:rPr>
          <w:rFonts w:asciiTheme="majorBidi" w:eastAsia="Calibri" w:hAnsiTheme="majorBidi" w:cstheme="majorBidi"/>
          <w:color w:val="000000"/>
          <w:sz w:val="24"/>
          <w:szCs w:val="24"/>
        </w:rPr>
      </w:pPr>
      <w:r w:rsidRPr="002D4C8B">
        <w:rPr>
          <w:rFonts w:asciiTheme="majorBidi" w:eastAsia="Calibri" w:hAnsiTheme="majorBidi" w:cstheme="majorBidi"/>
          <w:color w:val="000000"/>
          <w:sz w:val="24"/>
          <w:szCs w:val="24"/>
        </w:rPr>
        <w:t xml:space="preserve">deformacijos modulis </w:t>
      </w:r>
      <w:r w:rsidRPr="002D4C8B">
        <w:rPr>
          <w:rFonts w:asciiTheme="majorBidi" w:eastAsia="Calibri" w:hAnsiTheme="majorBidi" w:cstheme="majorBidi"/>
          <w:i/>
          <w:iCs/>
          <w:color w:val="000000"/>
          <w:sz w:val="24"/>
          <w:szCs w:val="24"/>
        </w:rPr>
        <w:t>Ev</w:t>
      </w:r>
      <w:r w:rsidRPr="002D4C8B">
        <w:rPr>
          <w:rFonts w:asciiTheme="majorBidi" w:eastAsia="Calibri" w:hAnsiTheme="majorBidi" w:cstheme="majorBidi"/>
          <w:color w:val="000000"/>
          <w:sz w:val="24"/>
          <w:szCs w:val="24"/>
          <w:vertAlign w:val="subscript"/>
        </w:rPr>
        <w:t>2</w:t>
      </w:r>
      <w:r w:rsidRPr="002D4C8B">
        <w:rPr>
          <w:rFonts w:asciiTheme="majorBidi" w:eastAsia="Calibri" w:hAnsiTheme="majorBidi" w:cstheme="majorBidi"/>
          <w:color w:val="000000"/>
          <w:sz w:val="24"/>
          <w:szCs w:val="24"/>
        </w:rPr>
        <w:t xml:space="preserve"> ≥ 400 </w:t>
      </w:r>
      <w:proofErr w:type="spellStart"/>
      <w:r w:rsidRPr="002D4C8B">
        <w:rPr>
          <w:rFonts w:asciiTheme="majorBidi" w:eastAsia="Calibri" w:hAnsiTheme="majorBidi" w:cstheme="majorBidi"/>
          <w:color w:val="000000"/>
          <w:sz w:val="24"/>
          <w:szCs w:val="24"/>
        </w:rPr>
        <w:t>MPa</w:t>
      </w:r>
      <w:proofErr w:type="spellEnd"/>
      <w:r w:rsidRPr="002D4C8B">
        <w:rPr>
          <w:rFonts w:asciiTheme="majorBidi" w:eastAsia="Calibri" w:hAnsiTheme="majorBidi" w:cstheme="majorBidi"/>
          <w:color w:val="000000"/>
          <w:sz w:val="24"/>
          <w:szCs w:val="24"/>
        </w:rPr>
        <w:t xml:space="preserve">. </w:t>
      </w:r>
      <w:r w:rsidRPr="002D4C8B">
        <w:rPr>
          <w:rFonts w:asciiTheme="majorBidi" w:hAnsiTheme="majorBidi" w:cstheme="majorBidi"/>
          <w:sz w:val="24"/>
          <w:szCs w:val="24"/>
        </w:rPr>
        <w:t xml:space="preserve">Deformacijos modulis nustatytas antruoju apkrovimo ciklu spaudžiant sluoksnį štampu pagal LST 1360-5. </w:t>
      </w:r>
    </w:p>
    <w:p w14:paraId="76C634F9" w14:textId="77777777" w:rsidR="002D4C8B" w:rsidRPr="002D4C8B" w:rsidRDefault="002D4C8B" w:rsidP="002D4C8B">
      <w:pPr>
        <w:numPr>
          <w:ilvl w:val="1"/>
          <w:numId w:val="95"/>
        </w:numPr>
        <w:tabs>
          <w:tab w:val="left" w:pos="-1134"/>
          <w:tab w:val="left" w:pos="-709"/>
          <w:tab w:val="left" w:pos="0"/>
          <w:tab w:val="left" w:pos="284"/>
          <w:tab w:val="left" w:pos="567"/>
        </w:tabs>
        <w:autoSpaceDE w:val="0"/>
        <w:adjustRightInd w:val="0"/>
        <w:spacing w:after="0" w:line="240" w:lineRule="auto"/>
        <w:ind w:left="0" w:firstLine="567"/>
        <w:jc w:val="both"/>
        <w:rPr>
          <w:rFonts w:asciiTheme="majorBidi" w:eastAsia="Calibri" w:hAnsiTheme="majorBidi" w:cstheme="majorBidi"/>
          <w:color w:val="000000"/>
          <w:sz w:val="24"/>
          <w:szCs w:val="24"/>
        </w:rPr>
      </w:pPr>
      <w:r w:rsidRPr="002D4C8B">
        <w:rPr>
          <w:rFonts w:asciiTheme="majorBidi" w:eastAsia="Calibri" w:hAnsiTheme="majorBidi" w:cstheme="majorBidi"/>
          <w:sz w:val="24"/>
          <w:szCs w:val="24"/>
        </w:rPr>
        <w:t xml:space="preserve">sutankinimo rodiklis </w:t>
      </w:r>
      <w:proofErr w:type="spellStart"/>
      <w:r w:rsidRPr="002D4C8B">
        <w:rPr>
          <w:rFonts w:asciiTheme="majorBidi" w:eastAsia="Calibri" w:hAnsiTheme="majorBidi" w:cstheme="majorBidi"/>
          <w:sz w:val="24"/>
          <w:szCs w:val="24"/>
        </w:rPr>
        <w:t>D</w:t>
      </w:r>
      <w:r w:rsidRPr="002D4C8B">
        <w:rPr>
          <w:rFonts w:asciiTheme="majorBidi" w:eastAsia="Calibri" w:hAnsiTheme="majorBidi" w:cstheme="majorBidi"/>
          <w:sz w:val="24"/>
          <w:szCs w:val="24"/>
          <w:vertAlign w:val="subscript"/>
        </w:rPr>
        <w:t>Pr</w:t>
      </w:r>
      <w:proofErr w:type="spellEnd"/>
      <w:r w:rsidRPr="002D4C8B">
        <w:rPr>
          <w:rFonts w:asciiTheme="majorBidi" w:eastAsia="Calibri" w:hAnsiTheme="majorBidi" w:cstheme="majorBidi"/>
          <w:sz w:val="24"/>
          <w:szCs w:val="24"/>
        </w:rPr>
        <w:t xml:space="preserve"> ≥ 100 % arba </w:t>
      </w:r>
      <w:r w:rsidRPr="002D4C8B">
        <w:rPr>
          <w:rFonts w:asciiTheme="majorBidi" w:hAnsiTheme="majorBidi" w:cstheme="majorBidi"/>
          <w:sz w:val="24"/>
          <w:szCs w:val="24"/>
        </w:rPr>
        <w:t xml:space="preserve">deformacijos modulio santykis </w:t>
      </w:r>
      <w:r w:rsidRPr="002D4C8B">
        <w:rPr>
          <w:rFonts w:asciiTheme="majorBidi" w:eastAsia="Calibri" w:hAnsiTheme="majorBidi" w:cstheme="majorBidi"/>
          <w:sz w:val="24"/>
          <w:szCs w:val="24"/>
        </w:rPr>
        <w:t xml:space="preserve"> </w:t>
      </w:r>
      <w:r w:rsidRPr="002D4C8B">
        <w:rPr>
          <w:rFonts w:asciiTheme="majorBidi" w:hAnsiTheme="majorBidi" w:cstheme="majorBidi"/>
          <w:sz w:val="24"/>
          <w:szCs w:val="24"/>
        </w:rPr>
        <w:t>Ev</w:t>
      </w:r>
      <w:r w:rsidRPr="002D4C8B">
        <w:rPr>
          <w:rFonts w:asciiTheme="majorBidi" w:hAnsiTheme="majorBidi" w:cstheme="majorBidi"/>
          <w:sz w:val="24"/>
          <w:szCs w:val="24"/>
          <w:vertAlign w:val="subscript"/>
        </w:rPr>
        <w:t>2</w:t>
      </w:r>
      <w:r w:rsidRPr="002D4C8B">
        <w:rPr>
          <w:rFonts w:asciiTheme="majorBidi" w:hAnsiTheme="majorBidi" w:cstheme="majorBidi"/>
          <w:sz w:val="24"/>
          <w:szCs w:val="24"/>
        </w:rPr>
        <w:t>/Ev</w:t>
      </w:r>
      <w:r w:rsidRPr="002D4C8B">
        <w:rPr>
          <w:rFonts w:asciiTheme="majorBidi" w:hAnsiTheme="majorBidi" w:cstheme="majorBidi"/>
          <w:sz w:val="24"/>
          <w:szCs w:val="24"/>
          <w:vertAlign w:val="subscript"/>
        </w:rPr>
        <w:t>1</w:t>
      </w:r>
      <w:r w:rsidRPr="002D4C8B">
        <w:rPr>
          <w:rFonts w:asciiTheme="majorBidi" w:hAnsiTheme="majorBidi" w:cstheme="majorBidi"/>
          <w:sz w:val="24"/>
          <w:szCs w:val="24"/>
        </w:rPr>
        <w:t>≤ 2,3 (m</w:t>
      </w:r>
      <w:r w:rsidRPr="002D4C8B">
        <w:rPr>
          <w:rFonts w:asciiTheme="majorBidi" w:eastAsia="Calibri" w:hAnsiTheme="majorBidi" w:cstheme="majorBidi"/>
          <w:sz w:val="24"/>
          <w:szCs w:val="24"/>
        </w:rPr>
        <w:t>atavimai atliekami iškart po sluoksnio įrengimo</w:t>
      </w:r>
      <w:r w:rsidRPr="002D4C8B">
        <w:rPr>
          <w:rFonts w:asciiTheme="majorBidi" w:hAnsiTheme="majorBidi" w:cstheme="majorBidi"/>
          <w:sz w:val="24"/>
          <w:szCs w:val="24"/>
        </w:rPr>
        <w:t>);</w:t>
      </w:r>
    </w:p>
    <w:p w14:paraId="2CEB2440" w14:textId="77777777" w:rsidR="002D4C8B" w:rsidRPr="002D4C8B" w:rsidRDefault="002D4C8B" w:rsidP="002D4C8B">
      <w:pPr>
        <w:numPr>
          <w:ilvl w:val="1"/>
          <w:numId w:val="95"/>
        </w:numPr>
        <w:tabs>
          <w:tab w:val="left" w:pos="-1134"/>
          <w:tab w:val="left" w:pos="-709"/>
          <w:tab w:val="left" w:pos="0"/>
          <w:tab w:val="left" w:pos="284"/>
          <w:tab w:val="left" w:pos="567"/>
        </w:tabs>
        <w:autoSpaceDE w:val="0"/>
        <w:adjustRightInd w:val="0"/>
        <w:spacing w:after="0" w:line="240" w:lineRule="auto"/>
        <w:ind w:left="0" w:firstLine="567"/>
        <w:jc w:val="both"/>
        <w:rPr>
          <w:rFonts w:asciiTheme="majorBidi" w:eastAsia="Calibri" w:hAnsiTheme="majorBidi" w:cstheme="majorBidi"/>
          <w:color w:val="000000"/>
          <w:sz w:val="24"/>
          <w:szCs w:val="24"/>
        </w:rPr>
      </w:pPr>
      <w:r w:rsidRPr="002D4C8B">
        <w:rPr>
          <w:rFonts w:asciiTheme="majorBidi" w:eastAsia="Calibri" w:hAnsiTheme="majorBidi" w:cstheme="majorBidi"/>
          <w:sz w:val="24"/>
          <w:szCs w:val="24"/>
        </w:rPr>
        <w:t>Esamo grunto (sluoksnio be rišiklių) s</w:t>
      </w:r>
      <w:r w:rsidRPr="002D4C8B">
        <w:rPr>
          <w:rFonts w:asciiTheme="majorBidi" w:eastAsia="Calibri" w:hAnsiTheme="majorBidi" w:cstheme="majorBidi"/>
          <w:color w:val="000000"/>
          <w:sz w:val="24"/>
          <w:szCs w:val="24"/>
        </w:rPr>
        <w:t xml:space="preserve">utankinimo rodiklis turi tenkinti ĮT ŽS 17 196 punkto reikalavimus. </w:t>
      </w:r>
    </w:p>
    <w:p w14:paraId="53DA8563" w14:textId="77777777" w:rsidR="002D4C8B" w:rsidRPr="002D4C8B" w:rsidRDefault="002D4C8B" w:rsidP="002D4C8B">
      <w:pPr>
        <w:numPr>
          <w:ilvl w:val="0"/>
          <w:numId w:val="95"/>
        </w:numPr>
        <w:tabs>
          <w:tab w:val="left" w:pos="-1134"/>
          <w:tab w:val="left" w:pos="-709"/>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Visi neaiškumai, Rangovui kylantys atlikus projektinių sprendinių nužymėjimus statybvietėje (ar bet kuriame darbų atlikimo etape), nedelsiant pranešami Užsakovo atstovui ir neaiškūs sprendiniai nepradedami įgyvendinti, kol neaiškumai netampa išdiskutuoti ir vienodai suprantami Užsakovo ir Rangovo. Tokių įgyvendintų sprendinių taisymas ar perdarymas yra Rangovo atsakomybė.</w:t>
      </w:r>
    </w:p>
    <w:p w14:paraId="013C1484"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 Darbai vykdomi pagal poreikį ir skiriamas lėšas. </w:t>
      </w:r>
      <w:r w:rsidRPr="002D4C8B">
        <w:rPr>
          <w:rFonts w:asciiTheme="majorBidi" w:hAnsiTheme="majorBidi" w:cstheme="majorBidi"/>
          <w:sz w:val="24"/>
          <w:szCs w:val="24"/>
          <w:lang w:eastAsia="ar-SA"/>
        </w:rPr>
        <w:t xml:space="preserve">Užsakovo asmuo, atsakingas už Sutarties vykdymą, </w:t>
      </w:r>
      <w:r w:rsidRPr="002D4C8B">
        <w:rPr>
          <w:rFonts w:asciiTheme="majorBidi" w:hAnsiTheme="majorBidi" w:cstheme="majorBidi"/>
          <w:sz w:val="24"/>
          <w:szCs w:val="24"/>
        </w:rPr>
        <w:t>teikia darbų užsakymą raštu (el. paštu). Darbų užsakymo paraiškoje turi būti nurodomas gatvės numeris, pavadinimas, apytikslis gatvės ruožo ilgis, pradžios ir pabaigos koordinatės, planuojami darbai, aprašomi defektai.</w:t>
      </w:r>
    </w:p>
    <w:p w14:paraId="78EBAE7E"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Rangovui ar Užsakovui pageidaujant gali būti sudaromas </w:t>
      </w:r>
      <w:r w:rsidRPr="002D4C8B">
        <w:rPr>
          <w:rFonts w:asciiTheme="majorBidi" w:eastAsia="Calibri" w:hAnsiTheme="majorBidi" w:cstheme="majorBidi"/>
          <w:sz w:val="24"/>
          <w:szCs w:val="24"/>
        </w:rPr>
        <w:t>Sutarties vykdymo grafiką</w:t>
      </w:r>
      <w:r w:rsidRPr="002D4C8B">
        <w:rPr>
          <w:rFonts w:asciiTheme="majorBidi" w:hAnsiTheme="majorBidi" w:cstheme="majorBidi"/>
          <w:sz w:val="24"/>
          <w:szCs w:val="24"/>
        </w:rPr>
        <w:t>, kurį sudaro Rangovas ir teikia derinti Užsakovui.</w:t>
      </w:r>
    </w:p>
    <w:p w14:paraId="04920DDE"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 Darbų atlikimo terminai: paprastojo remonto darbų aprašui arba kapitalinio remonto projektui parengti ir pagal Užsakovo pateiktas pastabas pataisyti - 60 kalendorinių dienų nuo užsakymo pateikimo rangovui dienos; statybos darbai turi būti atlikti iki 2026 m. lapkričio 15 d.</w:t>
      </w:r>
    </w:p>
    <w:p w14:paraId="722AA07D"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pacing w:val="-1"/>
          <w:sz w:val="24"/>
          <w:szCs w:val="24"/>
        </w:rPr>
        <w:t xml:space="preserve"> Rangovas iki kiekvieno kalendorinio mėnesio 18 dienos teikia atliktų darbų aktą ir atliktų darbų ir išlaidų apmokėjimo pažymą, pateikia popierinį statybos darbų žurnalą kartu su panaudotų medžiagų </w:t>
      </w:r>
      <w:r w:rsidRPr="002D4C8B">
        <w:rPr>
          <w:rFonts w:asciiTheme="majorBidi" w:hAnsiTheme="majorBidi" w:cstheme="majorBidi"/>
          <w:sz w:val="24"/>
          <w:szCs w:val="24"/>
        </w:rPr>
        <w:t>eksploatacinių savybių deklaracijomis. Visi Darbai laikomi užbaigtais sudarius Darbų perdavimo – priėmimo aktą</w:t>
      </w:r>
      <w:r w:rsidRPr="002D4C8B">
        <w:rPr>
          <w:rFonts w:asciiTheme="majorBidi" w:hAnsiTheme="majorBidi" w:cstheme="majorBidi"/>
          <w:spacing w:val="-1"/>
          <w:sz w:val="24"/>
          <w:szCs w:val="24"/>
        </w:rPr>
        <w:t xml:space="preserve">. </w:t>
      </w:r>
      <w:r w:rsidRPr="002D4C8B">
        <w:rPr>
          <w:rFonts w:asciiTheme="majorBidi" w:hAnsiTheme="majorBidi" w:cstheme="majorBidi"/>
          <w:sz w:val="24"/>
          <w:szCs w:val="24"/>
        </w:rPr>
        <w:t xml:space="preserve">Šis aktas išduodamas tik tada, kai visiškai pašalinti Statytojo (Užsakovo) nustatyti statybos darbų trūkumai, defektai ir (ar) netikslumai ir įvykdyti visi Sutartyje numatyti įsipareigojimai. </w:t>
      </w:r>
    </w:p>
    <w:p w14:paraId="685BC701"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 Rangovas perkamiems darbams taiko aplinkos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w:t>
      </w:r>
      <w:r w:rsidRPr="002D4C8B">
        <w:rPr>
          <w:rFonts w:asciiTheme="majorBidi" w:hAnsiTheme="majorBidi" w:cstheme="majorBidi"/>
          <w:sz w:val="24"/>
          <w:szCs w:val="24"/>
        </w:rPr>
        <w:lastRenderedPageBreak/>
        <w:t>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23EE6B46" w14:textId="77777777" w:rsidR="002D4C8B" w:rsidRPr="002D4C8B" w:rsidRDefault="002D4C8B" w:rsidP="002D4C8B">
      <w:pPr>
        <w:numPr>
          <w:ilvl w:val="0"/>
          <w:numId w:val="95"/>
        </w:numPr>
        <w:tabs>
          <w:tab w:val="left" w:pos="-1134"/>
          <w:tab w:val="left" w:pos="-709"/>
          <w:tab w:val="left" w:pos="0"/>
          <w:tab w:val="left" w:pos="284"/>
          <w:tab w:val="left" w:pos="567"/>
        </w:tabs>
        <w:spacing w:after="0"/>
        <w:ind w:left="0" w:firstLine="567"/>
        <w:jc w:val="both"/>
        <w:rPr>
          <w:rFonts w:asciiTheme="majorBidi" w:hAnsiTheme="majorBidi" w:cstheme="majorBidi"/>
          <w:sz w:val="24"/>
          <w:szCs w:val="24"/>
          <w:lang w:eastAsia="ar-SA"/>
        </w:rPr>
      </w:pPr>
      <w:r w:rsidRPr="002D4C8B">
        <w:rPr>
          <w:rFonts w:asciiTheme="majorBidi" w:hAnsiTheme="majorBidi" w:cstheme="majorBidi"/>
          <w:sz w:val="24"/>
          <w:szCs w:val="24"/>
        </w:rPr>
        <w:t xml:space="preserve"> </w:t>
      </w:r>
      <w:r w:rsidRPr="002D4C8B">
        <w:rPr>
          <w:rFonts w:asciiTheme="majorBidi" w:hAnsiTheme="majorBidi" w:cstheme="majorBidi"/>
          <w:noProof/>
          <w:sz w:val="24"/>
          <w:szCs w:val="24"/>
        </w:rPr>
        <w:t>Rangovas turi atlikti savikontrolės bandymus.</w:t>
      </w:r>
      <w:r w:rsidRPr="002D4C8B">
        <w:rPr>
          <w:rFonts w:asciiTheme="majorBidi" w:hAnsiTheme="majorBidi" w:cstheme="majorBidi"/>
          <w:sz w:val="24"/>
          <w:szCs w:val="24"/>
        </w:rPr>
        <w:t xml:space="preserve"> Užsakovas pasilieka teisę atlikti kontrolinius bandymus.</w:t>
      </w:r>
    </w:p>
    <w:p w14:paraId="0C962437"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lang w:eastAsia="ar-SA"/>
        </w:rPr>
      </w:pPr>
      <w:r w:rsidRPr="002D4C8B">
        <w:rPr>
          <w:rFonts w:asciiTheme="majorBidi" w:hAnsiTheme="majorBidi" w:cstheme="majorBidi"/>
          <w:sz w:val="24"/>
          <w:szCs w:val="24"/>
        </w:rPr>
        <w:t xml:space="preserve"> Statybos darbų organizavimas. Darbai turi būti organizuojami taip, kad nebūtų nutraukiamas transporto eismas. Jeigu neįmanoma kitaip, remontuojamame ruože eismas gali būti nutrauktas ne ilgiau kaip 1 (vienai) darbo dienai. </w:t>
      </w:r>
      <w:r w:rsidRPr="002D4C8B">
        <w:rPr>
          <w:rFonts w:asciiTheme="majorBidi" w:hAnsiTheme="majorBidi" w:cstheme="majorBidi"/>
          <w:noProof/>
          <w:sz w:val="24"/>
          <w:szCs w:val="24"/>
        </w:rPr>
        <w:t xml:space="preserve">Tais atvejais, jeigu atsiranda aplinkybės, dėl ko technologiškai tikslinga būtų nutraukti eismą, rangovas turi kreiptis į užsakovą ir susiderinti apylankos schemą. Vadovautis Automobilių kelių darbo vietų aptvėrimo ir eismo reguliavimo taisyklėmis T DVAER 12. </w:t>
      </w:r>
      <w:r w:rsidRPr="002D4C8B">
        <w:rPr>
          <w:rFonts w:asciiTheme="majorBidi" w:hAnsiTheme="majorBidi" w:cstheme="majorBidi"/>
          <w:sz w:val="24"/>
          <w:szCs w:val="24"/>
        </w:rPr>
        <w:t>Pasirinkta darbų vykdymo metodika turi užtikrinti kuo mažesnes kliūtis pagalbos tarnybų automobilių eismui. Rangovas privalomai informuoja pagalbos tarnybas (Greitoji pagalba, PGT, Policija, URSA Viešosios tvarkos skyrius, Utenos miesto seniūnija) apie tokio uždarymo vietą ir trukmę. Turi būti užtikrintas patekimas į teritorijas, kurios ribojasi su remontuojamu keliu ar gatve</w:t>
      </w:r>
      <w:r w:rsidRPr="002D4C8B">
        <w:rPr>
          <w:rFonts w:asciiTheme="majorBidi" w:hAnsiTheme="majorBidi" w:cstheme="majorBidi"/>
          <w:noProof/>
          <w:sz w:val="24"/>
          <w:szCs w:val="24"/>
        </w:rPr>
        <w:t xml:space="preserve">. Visi kaštai, susiję su darbų organizavimu ir laikinu eismo ribojimu, turi būti įvertinti Rangovo pasiūlyme. Rangovas parenka tokią darbų atlikimo technologiją ir statybinę tankinimo techniką, kad darbų atlikimo metu nebūtų padaryta žala jokiai trečiųjų šalių infrastruktūrai (tiekimo ar nuotekų vamzdynams, dujotiekio, kabelių linijoms, pastatams (ir)ar statiniams). Tokios žalos atsiradimas priskiriamas Rangovo rizikai ir atsakomybei. </w:t>
      </w:r>
    </w:p>
    <w:p w14:paraId="76F805E7" w14:textId="77777777" w:rsidR="002D4C8B" w:rsidRPr="002D4C8B" w:rsidRDefault="002D4C8B" w:rsidP="002D4C8B">
      <w:pPr>
        <w:numPr>
          <w:ilvl w:val="0"/>
          <w:numId w:val="95"/>
        </w:numPr>
        <w:tabs>
          <w:tab w:val="left" w:pos="-1134"/>
          <w:tab w:val="left" w:pos="-709"/>
          <w:tab w:val="left" w:pos="0"/>
          <w:tab w:val="left" w:pos="284"/>
          <w:tab w:val="left" w:pos="567"/>
        </w:tabs>
        <w:spacing w:after="0"/>
        <w:ind w:left="0" w:firstLine="567"/>
        <w:jc w:val="both"/>
        <w:rPr>
          <w:rFonts w:asciiTheme="majorBidi" w:hAnsiTheme="majorBidi" w:cstheme="majorBidi"/>
          <w:sz w:val="24"/>
          <w:szCs w:val="24"/>
          <w:lang w:eastAsia="ar-SA"/>
        </w:rPr>
      </w:pPr>
      <w:r w:rsidRPr="002D4C8B">
        <w:rPr>
          <w:rFonts w:asciiTheme="majorBidi" w:hAnsiTheme="majorBidi" w:cstheme="majorBidi"/>
          <w:sz w:val="24"/>
          <w:szCs w:val="24"/>
        </w:rPr>
        <w:t xml:space="preserve"> Statybinės atliekos. </w:t>
      </w:r>
      <w:r w:rsidRPr="002D4C8B">
        <w:rPr>
          <w:rFonts w:asciiTheme="majorBidi" w:hAnsiTheme="majorBidi" w:cstheme="majorBidi"/>
          <w:noProof/>
          <w:sz w:val="24"/>
          <w:szCs w:val="24"/>
        </w:rPr>
        <w:t>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Kokybiški ir nepažeisti demontuojamų šulinių elementai ir nufrezuoto asfaltbetonio granulės yra Užsakovo nuosavybė. Jeigu sutartyje nenurodyta kitaip, Rangovas šį turtą pristatys į Užsakovo nurodytą vietą.</w:t>
      </w:r>
    </w:p>
    <w:p w14:paraId="24076A67" w14:textId="77777777" w:rsidR="002D4C8B" w:rsidRPr="002D4C8B" w:rsidRDefault="002D4C8B" w:rsidP="002D4C8B">
      <w:pPr>
        <w:tabs>
          <w:tab w:val="left" w:pos="0"/>
          <w:tab w:val="left" w:pos="284"/>
          <w:tab w:val="left" w:pos="426"/>
          <w:tab w:val="left" w:pos="567"/>
        </w:tabs>
        <w:spacing w:after="0"/>
        <w:ind w:firstLine="567"/>
        <w:jc w:val="both"/>
        <w:rPr>
          <w:rFonts w:asciiTheme="majorBidi" w:hAnsiTheme="majorBidi" w:cstheme="majorBidi"/>
          <w:sz w:val="24"/>
          <w:szCs w:val="24"/>
          <w:lang w:eastAsia="ar-SA"/>
        </w:rPr>
      </w:pPr>
      <w:r w:rsidRPr="002D4C8B">
        <w:rPr>
          <w:rFonts w:asciiTheme="majorBidi" w:hAnsiTheme="majorBidi" w:cstheme="majorBidi"/>
          <w:sz w:val="24"/>
          <w:szCs w:val="24"/>
          <w:lang w:eastAsia="ar-SA"/>
        </w:rPr>
        <w:t>PRIDEDAMA. Preliminarus darbų kiekių žiniaraštis, 2 lapai.</w:t>
      </w:r>
    </w:p>
    <w:p w14:paraId="4B89B215" w14:textId="77777777" w:rsidR="002D4C8B" w:rsidRPr="002D4C8B" w:rsidRDefault="002D4C8B" w:rsidP="002D4C8B">
      <w:pPr>
        <w:tabs>
          <w:tab w:val="left" w:pos="0"/>
          <w:tab w:val="left" w:pos="426"/>
          <w:tab w:val="left" w:pos="567"/>
        </w:tabs>
        <w:spacing w:after="0"/>
        <w:jc w:val="both"/>
        <w:rPr>
          <w:rFonts w:asciiTheme="majorBidi" w:hAnsiTheme="majorBidi" w:cstheme="majorBidi"/>
          <w:sz w:val="24"/>
          <w:szCs w:val="24"/>
          <w:lang w:eastAsia="ar-SA"/>
        </w:rPr>
      </w:pPr>
    </w:p>
    <w:p w14:paraId="7C81A019"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Statybos ir infrastruktūros plėtros</w:t>
      </w:r>
    </w:p>
    <w:p w14:paraId="13E7E26F" w14:textId="586E61E6"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skyriaus vedėjas</w:t>
      </w:r>
      <w:r w:rsidRPr="002D4C8B">
        <w:rPr>
          <w:rFonts w:asciiTheme="majorBidi" w:hAnsiTheme="majorBidi" w:cstheme="majorBidi"/>
          <w:sz w:val="24"/>
          <w:szCs w:val="24"/>
        </w:rPr>
        <w:tab/>
      </w:r>
      <w:r w:rsidRPr="002D4C8B">
        <w:rPr>
          <w:rFonts w:asciiTheme="majorBidi" w:hAnsiTheme="majorBidi" w:cstheme="majorBidi"/>
          <w:sz w:val="24"/>
          <w:szCs w:val="24"/>
        </w:rPr>
        <w:tab/>
        <w:t xml:space="preserve">                                            </w:t>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t xml:space="preserve">  </w:t>
      </w:r>
      <w:r w:rsidR="006509C6">
        <w:rPr>
          <w:rFonts w:asciiTheme="majorBidi" w:hAnsiTheme="majorBidi" w:cstheme="majorBidi"/>
          <w:sz w:val="24"/>
          <w:szCs w:val="24"/>
        </w:rPr>
        <w:tab/>
      </w:r>
      <w:r w:rsidRPr="002D4C8B">
        <w:rPr>
          <w:rFonts w:asciiTheme="majorBidi" w:hAnsiTheme="majorBidi" w:cstheme="majorBidi"/>
          <w:sz w:val="24"/>
          <w:szCs w:val="24"/>
        </w:rPr>
        <w:t>Nerijus Malinauskas</w:t>
      </w:r>
    </w:p>
    <w:p w14:paraId="41E67FD6"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p>
    <w:p w14:paraId="42C30178"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 xml:space="preserve">Parengė: </w:t>
      </w:r>
    </w:p>
    <w:p w14:paraId="4E1C326F"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 xml:space="preserve">Statybos ir infrastruktūros plėtros skyriaus                                            </w:t>
      </w:r>
    </w:p>
    <w:p w14:paraId="2AC79DFF" w14:textId="2FFEAE38"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 xml:space="preserve">vyr. specialistė                                                                                     Agnė Lazauskienė       </w:t>
      </w:r>
    </w:p>
    <w:p w14:paraId="299DEFC5" w14:textId="77777777" w:rsidR="002D4C8B" w:rsidRPr="002D4C8B" w:rsidRDefault="002D4C8B" w:rsidP="006509C6">
      <w:pPr>
        <w:rPr>
          <w:rFonts w:asciiTheme="majorBidi" w:hAnsiTheme="majorBidi" w:cstheme="majorBidi"/>
          <w:sz w:val="24"/>
          <w:szCs w:val="24"/>
        </w:rPr>
      </w:pPr>
      <w:r w:rsidRPr="002D4C8B">
        <w:rPr>
          <w:rFonts w:asciiTheme="majorBidi" w:hAnsiTheme="majorBidi" w:cstheme="majorBidi"/>
          <w:sz w:val="24"/>
          <w:szCs w:val="24"/>
        </w:rPr>
        <w:br w:type="page"/>
      </w:r>
    </w:p>
    <w:p w14:paraId="58F229C4" w14:textId="7D3E0A08" w:rsidR="002D4C8B" w:rsidRPr="002D4C8B" w:rsidRDefault="002D4C8B" w:rsidP="000241A1">
      <w:pPr>
        <w:jc w:val="right"/>
        <w:rPr>
          <w:rFonts w:asciiTheme="majorBidi" w:hAnsiTheme="majorBidi" w:cstheme="majorBidi"/>
          <w:sz w:val="24"/>
          <w:szCs w:val="24"/>
        </w:rPr>
      </w:pPr>
      <w:r w:rsidRPr="002D4C8B">
        <w:rPr>
          <w:rFonts w:asciiTheme="majorBidi" w:hAnsiTheme="majorBidi" w:cstheme="majorBidi"/>
          <w:sz w:val="24"/>
          <w:szCs w:val="24"/>
        </w:rPr>
        <w:lastRenderedPageBreak/>
        <w:t>Techninės specifikacijos – užduoties priedas Nr. 1</w:t>
      </w:r>
    </w:p>
    <w:p w14:paraId="5D392515" w14:textId="77777777" w:rsidR="002D4C8B" w:rsidRPr="002D4C8B" w:rsidRDefault="002D4C8B" w:rsidP="000241A1">
      <w:pPr>
        <w:spacing w:after="0"/>
        <w:jc w:val="center"/>
        <w:rPr>
          <w:rFonts w:asciiTheme="majorBidi" w:hAnsiTheme="majorBidi" w:cstheme="majorBidi"/>
          <w:b/>
          <w:sz w:val="24"/>
          <w:szCs w:val="24"/>
        </w:rPr>
      </w:pPr>
      <w:r w:rsidRPr="002D4C8B">
        <w:rPr>
          <w:rFonts w:asciiTheme="majorBidi" w:hAnsiTheme="majorBidi" w:cstheme="majorBidi"/>
          <w:b/>
          <w:sz w:val="24"/>
          <w:szCs w:val="24"/>
        </w:rPr>
        <w:t>Preliminarus darbų kiekių žiniaraštis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5931"/>
        <w:gridCol w:w="1568"/>
        <w:gridCol w:w="1885"/>
      </w:tblGrid>
      <w:tr w:rsidR="002D4C8B" w:rsidRPr="002D4C8B" w14:paraId="4371C61E"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vAlign w:val="center"/>
          </w:tcPr>
          <w:p w14:paraId="74509182" w14:textId="77777777" w:rsidR="002D4C8B" w:rsidRPr="002D4C8B" w:rsidRDefault="002D4C8B" w:rsidP="004E2D33">
            <w:pPr>
              <w:tabs>
                <w:tab w:val="left" w:pos="624"/>
              </w:tabs>
              <w:spacing w:after="0"/>
              <w:rPr>
                <w:rFonts w:asciiTheme="majorBidi" w:hAnsiTheme="majorBidi" w:cstheme="majorBidi"/>
                <w:sz w:val="24"/>
                <w:szCs w:val="24"/>
              </w:rPr>
            </w:pPr>
            <w:r w:rsidRPr="002D4C8B">
              <w:rPr>
                <w:rFonts w:asciiTheme="majorBidi" w:hAnsiTheme="majorBidi" w:cstheme="majorBidi"/>
                <w:sz w:val="24"/>
                <w:szCs w:val="24"/>
              </w:rPr>
              <w:t>Eil.</w:t>
            </w:r>
          </w:p>
          <w:p w14:paraId="51EB243B" w14:textId="77777777" w:rsidR="002D4C8B" w:rsidRPr="002D4C8B" w:rsidRDefault="002D4C8B" w:rsidP="004E2D33">
            <w:pPr>
              <w:tabs>
                <w:tab w:val="left" w:pos="624"/>
              </w:tabs>
              <w:spacing w:after="0"/>
              <w:rPr>
                <w:rFonts w:asciiTheme="majorBidi" w:hAnsiTheme="majorBidi" w:cstheme="majorBidi"/>
                <w:sz w:val="24"/>
                <w:szCs w:val="24"/>
              </w:rPr>
            </w:pPr>
            <w:r w:rsidRPr="002D4C8B">
              <w:rPr>
                <w:rFonts w:asciiTheme="majorBidi" w:hAnsiTheme="majorBidi" w:cstheme="majorBidi"/>
                <w:sz w:val="24"/>
                <w:szCs w:val="24"/>
              </w:rPr>
              <w:t>Nr.</w:t>
            </w:r>
          </w:p>
        </w:tc>
        <w:tc>
          <w:tcPr>
            <w:tcW w:w="2977" w:type="pct"/>
            <w:tcBorders>
              <w:top w:val="single" w:sz="4" w:space="0" w:color="auto"/>
              <w:left w:val="single" w:sz="4" w:space="0" w:color="auto"/>
              <w:bottom w:val="single" w:sz="4" w:space="0" w:color="auto"/>
              <w:right w:val="single" w:sz="4" w:space="0" w:color="auto"/>
            </w:tcBorders>
            <w:vAlign w:val="center"/>
          </w:tcPr>
          <w:p w14:paraId="44D9DCF3" w14:textId="77777777" w:rsidR="002D4C8B" w:rsidRPr="002D4C8B" w:rsidRDefault="002D4C8B" w:rsidP="004E2D33">
            <w:pPr>
              <w:tabs>
                <w:tab w:val="left" w:pos="2989"/>
              </w:tabs>
              <w:spacing w:after="0"/>
              <w:ind w:right="-249"/>
              <w:jc w:val="center"/>
              <w:rPr>
                <w:rFonts w:asciiTheme="majorBidi" w:hAnsiTheme="majorBidi" w:cstheme="majorBidi"/>
                <w:iCs/>
                <w:sz w:val="24"/>
                <w:szCs w:val="24"/>
              </w:rPr>
            </w:pPr>
            <w:r w:rsidRPr="002D4C8B">
              <w:rPr>
                <w:rFonts w:asciiTheme="majorBidi" w:hAnsiTheme="majorBidi" w:cstheme="majorBidi"/>
                <w:iCs/>
                <w:sz w:val="24"/>
                <w:szCs w:val="24"/>
              </w:rPr>
              <w:t>Darbų pavadinimas</w:t>
            </w:r>
          </w:p>
        </w:tc>
        <w:tc>
          <w:tcPr>
            <w:tcW w:w="787" w:type="pct"/>
            <w:tcBorders>
              <w:top w:val="single" w:sz="4" w:space="0" w:color="auto"/>
              <w:left w:val="single" w:sz="4" w:space="0" w:color="auto"/>
              <w:bottom w:val="single" w:sz="4" w:space="0" w:color="auto"/>
              <w:right w:val="single" w:sz="4" w:space="0" w:color="auto"/>
            </w:tcBorders>
            <w:vAlign w:val="center"/>
          </w:tcPr>
          <w:p w14:paraId="74FE373B" w14:textId="77777777" w:rsidR="002D4C8B" w:rsidRPr="002D4C8B" w:rsidRDefault="002D4C8B" w:rsidP="004E2D33">
            <w:pPr>
              <w:tabs>
                <w:tab w:val="left" w:pos="200"/>
              </w:tabs>
              <w:spacing w:after="0"/>
              <w:jc w:val="center"/>
              <w:rPr>
                <w:rFonts w:asciiTheme="majorBidi" w:hAnsiTheme="majorBidi" w:cstheme="majorBidi"/>
                <w:sz w:val="24"/>
                <w:szCs w:val="24"/>
              </w:rPr>
            </w:pPr>
            <w:r w:rsidRPr="002D4C8B">
              <w:rPr>
                <w:rFonts w:asciiTheme="majorBidi" w:hAnsiTheme="majorBidi" w:cstheme="majorBidi"/>
                <w:sz w:val="24"/>
                <w:szCs w:val="24"/>
              </w:rPr>
              <w:t>Matavimo vnt.</w:t>
            </w:r>
          </w:p>
        </w:tc>
        <w:tc>
          <w:tcPr>
            <w:tcW w:w="946" w:type="pct"/>
            <w:tcBorders>
              <w:top w:val="single" w:sz="4" w:space="0" w:color="auto"/>
              <w:left w:val="single" w:sz="4" w:space="0" w:color="auto"/>
              <w:bottom w:val="single" w:sz="4" w:space="0" w:color="auto"/>
              <w:right w:val="single" w:sz="4" w:space="0" w:color="auto"/>
            </w:tcBorders>
            <w:vAlign w:val="center"/>
          </w:tcPr>
          <w:p w14:paraId="5799D449" w14:textId="77777777" w:rsidR="002D4C8B" w:rsidRPr="002D4C8B" w:rsidRDefault="002D4C8B" w:rsidP="004E2D33">
            <w:pPr>
              <w:tabs>
                <w:tab w:val="left" w:pos="200"/>
              </w:tabs>
              <w:spacing w:after="0"/>
              <w:ind w:right="44"/>
              <w:jc w:val="center"/>
              <w:rPr>
                <w:rFonts w:asciiTheme="majorBidi" w:hAnsiTheme="majorBidi" w:cstheme="majorBidi"/>
                <w:sz w:val="24"/>
                <w:szCs w:val="24"/>
              </w:rPr>
            </w:pPr>
            <w:r w:rsidRPr="002D4C8B">
              <w:rPr>
                <w:rFonts w:asciiTheme="majorBidi" w:hAnsiTheme="majorBidi" w:cstheme="majorBidi"/>
                <w:sz w:val="24"/>
                <w:szCs w:val="24"/>
              </w:rPr>
              <w:t>Preliminarūs kiekiai</w:t>
            </w:r>
          </w:p>
        </w:tc>
      </w:tr>
      <w:tr w:rsidR="002D4C8B" w:rsidRPr="002D4C8B" w14:paraId="52213A5C"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vAlign w:val="center"/>
          </w:tcPr>
          <w:p w14:paraId="7ECA3F51"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1</w:t>
            </w:r>
          </w:p>
        </w:tc>
        <w:tc>
          <w:tcPr>
            <w:tcW w:w="2977" w:type="pct"/>
            <w:tcBorders>
              <w:top w:val="single" w:sz="4" w:space="0" w:color="auto"/>
              <w:left w:val="single" w:sz="4" w:space="0" w:color="auto"/>
              <w:bottom w:val="single" w:sz="4" w:space="0" w:color="auto"/>
              <w:right w:val="single" w:sz="4" w:space="0" w:color="auto"/>
            </w:tcBorders>
            <w:vAlign w:val="center"/>
          </w:tcPr>
          <w:p w14:paraId="2FEBFF23"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2</w:t>
            </w:r>
          </w:p>
        </w:tc>
        <w:tc>
          <w:tcPr>
            <w:tcW w:w="787" w:type="pct"/>
            <w:tcBorders>
              <w:top w:val="single" w:sz="4" w:space="0" w:color="auto"/>
              <w:left w:val="single" w:sz="4" w:space="0" w:color="auto"/>
              <w:bottom w:val="single" w:sz="4" w:space="0" w:color="auto"/>
              <w:right w:val="single" w:sz="4" w:space="0" w:color="auto"/>
            </w:tcBorders>
            <w:vAlign w:val="center"/>
          </w:tcPr>
          <w:p w14:paraId="0BA7AD2C"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3</w:t>
            </w:r>
          </w:p>
        </w:tc>
        <w:tc>
          <w:tcPr>
            <w:tcW w:w="946" w:type="pct"/>
            <w:tcBorders>
              <w:top w:val="single" w:sz="4" w:space="0" w:color="auto"/>
              <w:left w:val="single" w:sz="4" w:space="0" w:color="auto"/>
              <w:bottom w:val="single" w:sz="4" w:space="0" w:color="auto"/>
              <w:right w:val="single" w:sz="4" w:space="0" w:color="auto"/>
            </w:tcBorders>
            <w:vAlign w:val="center"/>
          </w:tcPr>
          <w:p w14:paraId="3AAB2117"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4</w:t>
            </w:r>
          </w:p>
        </w:tc>
      </w:tr>
      <w:tr w:rsidR="002D4C8B" w:rsidRPr="002D4C8B" w14:paraId="4AD1B0D1"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FC8AE71" w14:textId="77777777" w:rsidR="002D4C8B" w:rsidRPr="002D4C8B" w:rsidRDefault="002D4C8B" w:rsidP="002D4C8B">
            <w:pPr>
              <w:pStyle w:val="Sraopastraipa"/>
              <w:numPr>
                <w:ilvl w:val="0"/>
                <w:numId w:val="97"/>
              </w:numPr>
              <w:tabs>
                <w:tab w:val="left" w:pos="0"/>
                <w:tab w:val="left" w:pos="180"/>
                <w:tab w:val="left" w:pos="459"/>
              </w:tabs>
              <w:spacing w:after="0"/>
              <w:ind w:left="0" w:right="317"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bottom"/>
          </w:tcPr>
          <w:p w14:paraId="30D908C8"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Paprastojo remonto aprašo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1132B16F"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60CD9B75"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6</w:t>
            </w:r>
          </w:p>
        </w:tc>
      </w:tr>
      <w:tr w:rsidR="002D4C8B" w:rsidRPr="002D4C8B" w14:paraId="06BDEF22"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9792F8B" w14:textId="77777777" w:rsidR="002D4C8B" w:rsidRPr="002D4C8B" w:rsidRDefault="002D4C8B" w:rsidP="002D4C8B">
            <w:pPr>
              <w:pStyle w:val="Sraopastraipa"/>
              <w:numPr>
                <w:ilvl w:val="0"/>
                <w:numId w:val="97"/>
              </w:numPr>
              <w:tabs>
                <w:tab w:val="left" w:pos="0"/>
                <w:tab w:val="left" w:pos="180"/>
                <w:tab w:val="left" w:pos="459"/>
              </w:tabs>
              <w:spacing w:after="0"/>
              <w:ind w:left="0" w:right="317"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bottom"/>
          </w:tcPr>
          <w:p w14:paraId="6921DDBB"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Kapitalinio remonto projekto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534440E6"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7C7A9BF5"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w:t>
            </w:r>
          </w:p>
        </w:tc>
      </w:tr>
      <w:tr w:rsidR="002D4C8B" w:rsidRPr="002D4C8B" w14:paraId="4074F842"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F8B98D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9730708"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Gatvės trasos nužymėjimas</w:t>
            </w:r>
          </w:p>
        </w:tc>
        <w:tc>
          <w:tcPr>
            <w:tcW w:w="787" w:type="pct"/>
            <w:tcBorders>
              <w:top w:val="single" w:sz="4" w:space="0" w:color="auto"/>
              <w:left w:val="single" w:sz="4" w:space="0" w:color="auto"/>
              <w:bottom w:val="single" w:sz="4" w:space="0" w:color="auto"/>
              <w:right w:val="single" w:sz="4" w:space="0" w:color="auto"/>
            </w:tcBorders>
            <w:vAlign w:val="bottom"/>
          </w:tcPr>
          <w:p w14:paraId="7CE1AE1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km</w:t>
            </w:r>
          </w:p>
        </w:tc>
        <w:tc>
          <w:tcPr>
            <w:tcW w:w="946" w:type="pct"/>
            <w:tcBorders>
              <w:top w:val="single" w:sz="4" w:space="0" w:color="auto"/>
              <w:left w:val="single" w:sz="4" w:space="0" w:color="auto"/>
              <w:bottom w:val="single" w:sz="4" w:space="0" w:color="auto"/>
              <w:right w:val="single" w:sz="4" w:space="0" w:color="auto"/>
            </w:tcBorders>
            <w:vAlign w:val="center"/>
          </w:tcPr>
          <w:p w14:paraId="78DFE58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8</w:t>
            </w:r>
          </w:p>
        </w:tc>
      </w:tr>
      <w:tr w:rsidR="002D4C8B" w:rsidRPr="002D4C8B" w14:paraId="13A5B388"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264C6D4"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F2C9E76"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szCs w:val="24"/>
              </w:rPr>
              <w:t>Medžių pjovimas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7DC800D6"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7CD5082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10</w:t>
            </w:r>
          </w:p>
        </w:tc>
      </w:tr>
      <w:tr w:rsidR="002D4C8B" w:rsidRPr="002D4C8B" w14:paraId="30F2EC04"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6E51E47" w14:textId="77777777" w:rsidR="002D4C8B" w:rsidRPr="002D4C8B" w:rsidRDefault="002D4C8B" w:rsidP="002D4C8B">
            <w:pPr>
              <w:pStyle w:val="Sraopastraipa"/>
              <w:numPr>
                <w:ilvl w:val="0"/>
                <w:numId w:val="97"/>
              </w:numPr>
              <w:tabs>
                <w:tab w:val="left" w:pos="0"/>
                <w:tab w:val="left" w:pos="180"/>
                <w:tab w:val="left" w:pos="432"/>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EC77AA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Kelmų rovimas (frezavimas)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35B887D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033F5D8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10</w:t>
            </w:r>
          </w:p>
        </w:tc>
      </w:tr>
      <w:tr w:rsidR="002D4C8B" w:rsidRPr="002D4C8B" w14:paraId="02BEDF7E"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2551A3D" w14:textId="77777777" w:rsidR="002D4C8B" w:rsidRPr="002D4C8B" w:rsidRDefault="002D4C8B" w:rsidP="002D4C8B">
            <w:pPr>
              <w:pStyle w:val="Sraopastraipa"/>
              <w:numPr>
                <w:ilvl w:val="0"/>
                <w:numId w:val="97"/>
              </w:numPr>
              <w:tabs>
                <w:tab w:val="left" w:pos="-108"/>
                <w:tab w:val="left" w:pos="0"/>
                <w:tab w:val="left" w:pos="180"/>
                <w:tab w:val="left" w:pos="468"/>
                <w:tab w:val="left" w:pos="696"/>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5DC7D4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Asfalto dangos pjovimas</w:t>
            </w:r>
          </w:p>
        </w:tc>
        <w:tc>
          <w:tcPr>
            <w:tcW w:w="787" w:type="pct"/>
            <w:tcBorders>
              <w:top w:val="single" w:sz="4" w:space="0" w:color="auto"/>
              <w:left w:val="single" w:sz="4" w:space="0" w:color="auto"/>
              <w:bottom w:val="single" w:sz="4" w:space="0" w:color="auto"/>
              <w:right w:val="single" w:sz="4" w:space="0" w:color="auto"/>
            </w:tcBorders>
            <w:vAlign w:val="bottom"/>
          </w:tcPr>
          <w:p w14:paraId="36BE4AC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3D47B386"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200</w:t>
            </w:r>
          </w:p>
        </w:tc>
      </w:tr>
      <w:tr w:rsidR="002D4C8B" w:rsidRPr="002D4C8B" w14:paraId="62D91312"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F90A702" w14:textId="77777777" w:rsidR="002D4C8B" w:rsidRPr="002D4C8B" w:rsidRDefault="002D4C8B" w:rsidP="002D4C8B">
            <w:pPr>
              <w:pStyle w:val="Sraopastraipa"/>
              <w:numPr>
                <w:ilvl w:val="0"/>
                <w:numId w:val="97"/>
              </w:numPr>
              <w:tabs>
                <w:tab w:val="left" w:pos="0"/>
                <w:tab w:val="left" w:pos="34"/>
                <w:tab w:val="left" w:pos="180"/>
                <w:tab w:val="left" w:pos="384"/>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B63E77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 xml:space="preserve">Vejos </w:t>
            </w:r>
            <w:proofErr w:type="spellStart"/>
            <w:r w:rsidRPr="002D4C8B">
              <w:rPr>
                <w:rFonts w:asciiTheme="majorBidi" w:hAnsiTheme="majorBidi" w:cstheme="majorBidi"/>
                <w:szCs w:val="24"/>
              </w:rPr>
              <w:t>bortelių</w:t>
            </w:r>
            <w:proofErr w:type="spellEnd"/>
            <w:r w:rsidRPr="002D4C8B">
              <w:rPr>
                <w:rFonts w:asciiTheme="majorBidi" w:hAnsiTheme="majorBidi" w:cstheme="majorBidi"/>
                <w:szCs w:val="24"/>
              </w:rPr>
              <w:t xml:space="preserve"> ardymas</w:t>
            </w:r>
          </w:p>
        </w:tc>
        <w:tc>
          <w:tcPr>
            <w:tcW w:w="787" w:type="pct"/>
            <w:tcBorders>
              <w:top w:val="single" w:sz="4" w:space="0" w:color="auto"/>
              <w:left w:val="single" w:sz="4" w:space="0" w:color="auto"/>
              <w:bottom w:val="single" w:sz="4" w:space="0" w:color="auto"/>
              <w:right w:val="single" w:sz="4" w:space="0" w:color="auto"/>
            </w:tcBorders>
            <w:vAlign w:val="bottom"/>
          </w:tcPr>
          <w:p w14:paraId="62B2EA96"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04DE6519"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2000</w:t>
            </w:r>
          </w:p>
        </w:tc>
      </w:tr>
      <w:tr w:rsidR="002D4C8B" w:rsidRPr="002D4C8B" w14:paraId="18CF64FA"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CBD931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FC00B34"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 xml:space="preserve">Gatvės </w:t>
            </w:r>
            <w:proofErr w:type="spellStart"/>
            <w:r w:rsidRPr="002D4C8B">
              <w:rPr>
                <w:rFonts w:asciiTheme="majorBidi" w:hAnsiTheme="majorBidi" w:cstheme="majorBidi"/>
                <w:szCs w:val="24"/>
              </w:rPr>
              <w:t>bortelių</w:t>
            </w:r>
            <w:proofErr w:type="spellEnd"/>
            <w:r w:rsidRPr="002D4C8B">
              <w:rPr>
                <w:rFonts w:asciiTheme="majorBidi" w:hAnsiTheme="majorBidi" w:cstheme="majorBidi"/>
                <w:szCs w:val="24"/>
              </w:rPr>
              <w:t xml:space="preserve"> ardymas</w:t>
            </w:r>
          </w:p>
        </w:tc>
        <w:tc>
          <w:tcPr>
            <w:tcW w:w="787" w:type="pct"/>
            <w:tcBorders>
              <w:top w:val="single" w:sz="4" w:space="0" w:color="auto"/>
              <w:left w:val="single" w:sz="4" w:space="0" w:color="auto"/>
              <w:bottom w:val="single" w:sz="4" w:space="0" w:color="auto"/>
              <w:right w:val="single" w:sz="4" w:space="0" w:color="auto"/>
            </w:tcBorders>
            <w:vAlign w:val="bottom"/>
          </w:tcPr>
          <w:p w14:paraId="157AB8CA"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200FCA4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2500</w:t>
            </w:r>
          </w:p>
        </w:tc>
      </w:tr>
      <w:tr w:rsidR="002D4C8B" w:rsidRPr="002D4C8B" w14:paraId="2A3B202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7618F3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4C09E0E"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Šaligatvio 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0C7C4DD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7C2E0E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80</w:t>
            </w:r>
          </w:p>
        </w:tc>
      </w:tr>
      <w:tr w:rsidR="002D4C8B" w:rsidRPr="002D4C8B" w14:paraId="4604A33B"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94CC238"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0C3C09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Šaligatvio iš betono plytelių ardymas (geros būklės plyteles transportuoti iki 3 km atstumu) į užsakovo nurodytą vietą</w:t>
            </w:r>
          </w:p>
        </w:tc>
        <w:tc>
          <w:tcPr>
            <w:tcW w:w="787" w:type="pct"/>
            <w:tcBorders>
              <w:top w:val="single" w:sz="4" w:space="0" w:color="auto"/>
              <w:left w:val="single" w:sz="4" w:space="0" w:color="auto"/>
              <w:bottom w:val="single" w:sz="4" w:space="0" w:color="auto"/>
              <w:right w:val="single" w:sz="4" w:space="0" w:color="auto"/>
            </w:tcBorders>
            <w:vAlign w:val="center"/>
          </w:tcPr>
          <w:p w14:paraId="00BFA644"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535A308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0,5</w:t>
            </w:r>
          </w:p>
        </w:tc>
      </w:tr>
      <w:tr w:rsidR="002D4C8B" w:rsidRPr="002D4C8B" w14:paraId="34A582D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AF6DADC"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B370E41"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Asfaltbetonio dangos išardymas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7A2A8F6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m3</w:t>
            </w:r>
          </w:p>
        </w:tc>
        <w:tc>
          <w:tcPr>
            <w:tcW w:w="946" w:type="pct"/>
            <w:tcBorders>
              <w:top w:val="single" w:sz="4" w:space="0" w:color="auto"/>
              <w:left w:val="single" w:sz="4" w:space="0" w:color="auto"/>
              <w:bottom w:val="single" w:sz="4" w:space="0" w:color="auto"/>
              <w:right w:val="single" w:sz="4" w:space="0" w:color="auto"/>
            </w:tcBorders>
            <w:vAlign w:val="center"/>
          </w:tcPr>
          <w:p w14:paraId="4DCC60A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w:t>
            </w:r>
          </w:p>
        </w:tc>
      </w:tr>
      <w:tr w:rsidR="002D4C8B" w:rsidRPr="002D4C8B" w14:paraId="0DCF98AB"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C9A7D6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DCAA55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Statybinių atliekų pakrovimas, išvežimas iki 10 km atstumu</w:t>
            </w:r>
          </w:p>
        </w:tc>
        <w:tc>
          <w:tcPr>
            <w:tcW w:w="787" w:type="pct"/>
            <w:tcBorders>
              <w:top w:val="single" w:sz="4" w:space="0" w:color="auto"/>
              <w:left w:val="single" w:sz="4" w:space="0" w:color="auto"/>
              <w:bottom w:val="single" w:sz="4" w:space="0" w:color="auto"/>
              <w:right w:val="single" w:sz="4" w:space="0" w:color="auto"/>
            </w:tcBorders>
            <w:vAlign w:val="bottom"/>
          </w:tcPr>
          <w:p w14:paraId="42353C1E"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t</w:t>
            </w:r>
          </w:p>
        </w:tc>
        <w:tc>
          <w:tcPr>
            <w:tcW w:w="946" w:type="pct"/>
            <w:tcBorders>
              <w:top w:val="single" w:sz="4" w:space="0" w:color="auto"/>
              <w:left w:val="single" w:sz="4" w:space="0" w:color="auto"/>
              <w:bottom w:val="single" w:sz="4" w:space="0" w:color="auto"/>
              <w:right w:val="single" w:sz="4" w:space="0" w:color="auto"/>
            </w:tcBorders>
            <w:vAlign w:val="center"/>
          </w:tcPr>
          <w:p w14:paraId="0F50120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600</w:t>
            </w:r>
          </w:p>
        </w:tc>
      </w:tr>
      <w:tr w:rsidR="002D4C8B" w:rsidRPr="002D4C8B" w14:paraId="24FA5BDF"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020859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AB2489A"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Grunto kasimas ekskavatoriumi, pakrovimas į savivarčius ir transportavimas iki 10 km atstumu</w:t>
            </w:r>
          </w:p>
        </w:tc>
        <w:tc>
          <w:tcPr>
            <w:tcW w:w="787" w:type="pct"/>
            <w:tcBorders>
              <w:top w:val="single" w:sz="4" w:space="0" w:color="auto"/>
              <w:left w:val="single" w:sz="4" w:space="0" w:color="auto"/>
              <w:bottom w:val="single" w:sz="4" w:space="0" w:color="auto"/>
              <w:right w:val="single" w:sz="4" w:space="0" w:color="auto"/>
            </w:tcBorders>
            <w:vAlign w:val="center"/>
          </w:tcPr>
          <w:p w14:paraId="149805E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1000 m3</w:t>
            </w:r>
          </w:p>
        </w:tc>
        <w:tc>
          <w:tcPr>
            <w:tcW w:w="946" w:type="pct"/>
            <w:tcBorders>
              <w:top w:val="single" w:sz="4" w:space="0" w:color="auto"/>
              <w:left w:val="single" w:sz="4" w:space="0" w:color="auto"/>
              <w:bottom w:val="single" w:sz="4" w:space="0" w:color="auto"/>
              <w:right w:val="single" w:sz="4" w:space="0" w:color="auto"/>
            </w:tcBorders>
            <w:vAlign w:val="center"/>
          </w:tcPr>
          <w:p w14:paraId="27272D1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w:t>
            </w:r>
          </w:p>
        </w:tc>
      </w:tr>
      <w:tr w:rsidR="002D4C8B" w:rsidRPr="002D4C8B" w14:paraId="65A7CA32" w14:textId="77777777" w:rsidTr="000241A1">
        <w:trPr>
          <w:cantSplit/>
          <w:trHeight w:hRule="exact" w:val="433"/>
          <w:jc w:val="center"/>
        </w:trPr>
        <w:tc>
          <w:tcPr>
            <w:tcW w:w="290" w:type="pct"/>
            <w:tcBorders>
              <w:top w:val="single" w:sz="4" w:space="0" w:color="auto"/>
              <w:left w:val="single" w:sz="4" w:space="0" w:color="auto"/>
              <w:bottom w:val="single" w:sz="4" w:space="0" w:color="auto"/>
              <w:right w:val="single" w:sz="4" w:space="0" w:color="auto"/>
            </w:tcBorders>
          </w:tcPr>
          <w:p w14:paraId="33A3458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9AF9C92"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 xml:space="preserve">Geotekstilės (filtruojančios, apsaugančios) paklojimas </w:t>
            </w:r>
          </w:p>
        </w:tc>
        <w:tc>
          <w:tcPr>
            <w:tcW w:w="787" w:type="pct"/>
            <w:tcBorders>
              <w:top w:val="single" w:sz="4" w:space="0" w:color="auto"/>
              <w:left w:val="single" w:sz="4" w:space="0" w:color="auto"/>
              <w:bottom w:val="single" w:sz="4" w:space="0" w:color="auto"/>
              <w:right w:val="single" w:sz="4" w:space="0" w:color="auto"/>
            </w:tcBorders>
            <w:vAlign w:val="bottom"/>
          </w:tcPr>
          <w:p w14:paraId="011653ED"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509E5821"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5</w:t>
            </w:r>
          </w:p>
        </w:tc>
      </w:tr>
      <w:tr w:rsidR="002D4C8B" w:rsidRPr="002D4C8B" w14:paraId="09EF48AB"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104CE28"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065C73F"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bCs/>
                <w:color w:val="000000"/>
                <w:szCs w:val="24"/>
              </w:rPr>
              <w:t>Esamos asfalto dangos paviršiaus nuolydžių suformavimas, paviršių frezuojant kelio freza</w:t>
            </w:r>
          </w:p>
        </w:tc>
        <w:tc>
          <w:tcPr>
            <w:tcW w:w="787" w:type="pct"/>
            <w:tcBorders>
              <w:top w:val="single" w:sz="4" w:space="0" w:color="auto"/>
              <w:left w:val="single" w:sz="4" w:space="0" w:color="auto"/>
              <w:bottom w:val="single" w:sz="4" w:space="0" w:color="auto"/>
              <w:right w:val="single" w:sz="4" w:space="0" w:color="auto"/>
            </w:tcBorders>
            <w:vAlign w:val="center"/>
          </w:tcPr>
          <w:p w14:paraId="3B999953"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E9BCC0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300</w:t>
            </w:r>
          </w:p>
        </w:tc>
      </w:tr>
      <w:tr w:rsidR="002D4C8B" w:rsidRPr="002D4C8B" w14:paraId="5CAE47F9" w14:textId="77777777" w:rsidTr="000241A1">
        <w:trPr>
          <w:cantSplit/>
          <w:trHeight w:hRule="exact" w:val="478"/>
          <w:jc w:val="center"/>
        </w:trPr>
        <w:tc>
          <w:tcPr>
            <w:tcW w:w="290" w:type="pct"/>
            <w:tcBorders>
              <w:top w:val="single" w:sz="4" w:space="0" w:color="auto"/>
              <w:left w:val="single" w:sz="4" w:space="0" w:color="auto"/>
              <w:bottom w:val="single" w:sz="4" w:space="0" w:color="auto"/>
              <w:right w:val="single" w:sz="4" w:space="0" w:color="auto"/>
            </w:tcBorders>
          </w:tcPr>
          <w:p w14:paraId="3BC381F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65DC34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Esamos asfalto dangos nufrezavimas visu gyliu</w:t>
            </w:r>
          </w:p>
        </w:tc>
        <w:tc>
          <w:tcPr>
            <w:tcW w:w="787" w:type="pct"/>
            <w:tcBorders>
              <w:top w:val="single" w:sz="4" w:space="0" w:color="auto"/>
              <w:left w:val="single" w:sz="4" w:space="0" w:color="auto"/>
              <w:bottom w:val="single" w:sz="4" w:space="0" w:color="auto"/>
              <w:right w:val="single" w:sz="4" w:space="0" w:color="auto"/>
            </w:tcBorders>
            <w:vAlign w:val="center"/>
          </w:tcPr>
          <w:p w14:paraId="6618B5B5"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5CFFCED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30</w:t>
            </w:r>
          </w:p>
        </w:tc>
      </w:tr>
      <w:tr w:rsidR="002D4C8B" w:rsidRPr="002D4C8B" w14:paraId="69426ACA" w14:textId="77777777" w:rsidTr="004F3E49">
        <w:trPr>
          <w:cantSplit/>
          <w:trHeight w:hRule="exact" w:val="712"/>
          <w:jc w:val="center"/>
        </w:trPr>
        <w:tc>
          <w:tcPr>
            <w:tcW w:w="290" w:type="pct"/>
            <w:tcBorders>
              <w:top w:val="single" w:sz="4" w:space="0" w:color="auto"/>
              <w:left w:val="single" w:sz="4" w:space="0" w:color="auto"/>
              <w:bottom w:val="single" w:sz="4" w:space="0" w:color="auto"/>
              <w:right w:val="single" w:sz="4" w:space="0" w:color="auto"/>
            </w:tcBorders>
          </w:tcPr>
          <w:p w14:paraId="250BF4B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6B73751"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Žvyro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4DD1F26B"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A4DE477"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400</w:t>
            </w:r>
          </w:p>
        </w:tc>
      </w:tr>
      <w:tr w:rsidR="002D4C8B" w:rsidRPr="002D4C8B" w14:paraId="2EFFD6FC"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407C51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921BB6F"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 xml:space="preserve">Keičiant žvyro pagrindo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0E20594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A0CFAD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400</w:t>
            </w:r>
          </w:p>
        </w:tc>
      </w:tr>
      <w:tr w:rsidR="002D4C8B" w:rsidRPr="002D4C8B" w14:paraId="3F0B5D1A" w14:textId="77777777" w:rsidTr="004F3E49">
        <w:trPr>
          <w:cantSplit/>
          <w:trHeight w:hRule="exact" w:val="874"/>
          <w:jc w:val="center"/>
        </w:trPr>
        <w:tc>
          <w:tcPr>
            <w:tcW w:w="290" w:type="pct"/>
            <w:tcBorders>
              <w:top w:val="single" w:sz="4" w:space="0" w:color="auto"/>
              <w:left w:val="single" w:sz="4" w:space="0" w:color="auto"/>
              <w:bottom w:val="single" w:sz="4" w:space="0" w:color="auto"/>
              <w:right w:val="single" w:sz="4" w:space="0" w:color="auto"/>
            </w:tcBorders>
          </w:tcPr>
          <w:p w14:paraId="27E742F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E00A0CB"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Skaldos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29258C40"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20823A8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40</w:t>
            </w:r>
          </w:p>
        </w:tc>
      </w:tr>
      <w:tr w:rsidR="002D4C8B" w:rsidRPr="002D4C8B" w14:paraId="5C08193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1FF7A0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30FA02C4"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color w:val="000000"/>
                <w:szCs w:val="24"/>
              </w:rPr>
              <w:t>Keičiant skaldos pagrindo sluoksnio storį, kiekvienam pokyčio cm pridėti (arba atimti)</w:t>
            </w:r>
          </w:p>
        </w:tc>
        <w:tc>
          <w:tcPr>
            <w:tcW w:w="787" w:type="pct"/>
            <w:tcBorders>
              <w:top w:val="single" w:sz="4" w:space="0" w:color="auto"/>
              <w:left w:val="single" w:sz="4" w:space="0" w:color="auto"/>
              <w:bottom w:val="single" w:sz="4" w:space="0" w:color="auto"/>
              <w:right w:val="single" w:sz="4" w:space="0" w:color="auto"/>
            </w:tcBorders>
            <w:vAlign w:val="center"/>
          </w:tcPr>
          <w:p w14:paraId="0248DBF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02B668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40</w:t>
            </w:r>
          </w:p>
        </w:tc>
      </w:tr>
      <w:tr w:rsidR="002D4C8B" w:rsidRPr="002D4C8B" w14:paraId="7972BC45"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DBB2B5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07B825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Apsauginio šalčiui atsparaus sluoksnio įrengimas, 26 cm storio</w:t>
            </w:r>
          </w:p>
        </w:tc>
        <w:tc>
          <w:tcPr>
            <w:tcW w:w="787" w:type="pct"/>
            <w:tcBorders>
              <w:top w:val="single" w:sz="4" w:space="0" w:color="auto"/>
              <w:left w:val="single" w:sz="4" w:space="0" w:color="auto"/>
              <w:bottom w:val="single" w:sz="4" w:space="0" w:color="auto"/>
              <w:right w:val="single" w:sz="4" w:space="0" w:color="auto"/>
            </w:tcBorders>
            <w:vAlign w:val="center"/>
          </w:tcPr>
          <w:p w14:paraId="2D438771"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2AFB30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15</w:t>
            </w:r>
          </w:p>
        </w:tc>
      </w:tr>
      <w:tr w:rsidR="002D4C8B" w:rsidRPr="002D4C8B" w14:paraId="169F161D"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1ADA8E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3E34F630"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 xml:space="preserve">Keičiant apsauginio šalčiui atsparaus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10D5749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67E6A6E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15</w:t>
            </w:r>
          </w:p>
        </w:tc>
      </w:tr>
      <w:tr w:rsidR="002D4C8B" w:rsidRPr="002D4C8B" w14:paraId="3C3A8C8D" w14:textId="77777777" w:rsidTr="004F3E49">
        <w:trPr>
          <w:cantSplit/>
          <w:trHeight w:hRule="exact" w:val="847"/>
          <w:jc w:val="center"/>
        </w:trPr>
        <w:tc>
          <w:tcPr>
            <w:tcW w:w="290" w:type="pct"/>
            <w:tcBorders>
              <w:top w:val="single" w:sz="4" w:space="0" w:color="auto"/>
              <w:left w:val="single" w:sz="4" w:space="0" w:color="auto"/>
              <w:bottom w:val="single" w:sz="4" w:space="0" w:color="auto"/>
              <w:right w:val="single" w:sz="4" w:space="0" w:color="auto"/>
            </w:tcBorders>
          </w:tcPr>
          <w:p w14:paraId="7020109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929DB62"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color w:val="000000"/>
                <w:szCs w:val="24"/>
              </w:rPr>
              <w:t>30 cm storio stabilizuoto pagrindo sluoksnio įrengimas iš esamų gruntų, surištų hidrauliniais rišikliais ir kitais priedais</w:t>
            </w:r>
          </w:p>
        </w:tc>
        <w:tc>
          <w:tcPr>
            <w:tcW w:w="787" w:type="pct"/>
            <w:tcBorders>
              <w:top w:val="single" w:sz="4" w:space="0" w:color="auto"/>
              <w:left w:val="single" w:sz="4" w:space="0" w:color="auto"/>
              <w:bottom w:val="single" w:sz="4" w:space="0" w:color="auto"/>
              <w:right w:val="single" w:sz="4" w:space="0" w:color="auto"/>
            </w:tcBorders>
            <w:vAlign w:val="center"/>
          </w:tcPr>
          <w:p w14:paraId="75D206C1"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55A173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30</w:t>
            </w:r>
          </w:p>
        </w:tc>
      </w:tr>
      <w:tr w:rsidR="002D4C8B" w:rsidRPr="002D4C8B" w14:paraId="099029A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D2ECDB2"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79602A6"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Šaligatvio pasluoksnio įrengimas (akmenų atsijos, sluoksnio storis 3 cm)</w:t>
            </w:r>
          </w:p>
        </w:tc>
        <w:tc>
          <w:tcPr>
            <w:tcW w:w="787" w:type="pct"/>
            <w:tcBorders>
              <w:top w:val="single" w:sz="4" w:space="0" w:color="auto"/>
              <w:left w:val="single" w:sz="4" w:space="0" w:color="auto"/>
              <w:bottom w:val="single" w:sz="4" w:space="0" w:color="auto"/>
              <w:right w:val="single" w:sz="4" w:space="0" w:color="auto"/>
            </w:tcBorders>
            <w:vAlign w:val="center"/>
          </w:tcPr>
          <w:p w14:paraId="50F0841A"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608C591"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90</w:t>
            </w:r>
          </w:p>
        </w:tc>
      </w:tr>
      <w:tr w:rsidR="002D4C8B" w:rsidRPr="002D4C8B" w14:paraId="250C0037"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A9A2382"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6513581"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 xml:space="preserve">Vejos </w:t>
            </w:r>
            <w:proofErr w:type="spellStart"/>
            <w:r w:rsidRPr="002D4C8B">
              <w:rPr>
                <w:rFonts w:asciiTheme="majorBidi" w:hAnsiTheme="majorBidi" w:cstheme="majorBidi"/>
                <w:color w:val="000000" w:themeColor="text1"/>
                <w:szCs w:val="24"/>
              </w:rPr>
              <w:t>bortelių</w:t>
            </w:r>
            <w:proofErr w:type="spellEnd"/>
            <w:r w:rsidRPr="002D4C8B">
              <w:rPr>
                <w:rFonts w:asciiTheme="majorBidi" w:hAnsiTheme="majorBidi" w:cstheme="majorBidi"/>
                <w:color w:val="000000" w:themeColor="text1"/>
                <w:szCs w:val="24"/>
              </w:rPr>
              <w:t xml:space="preserve"> įrengimas ant betono pagrindo, kai bordiūrai 8x20x100 cm</w:t>
            </w:r>
          </w:p>
        </w:tc>
        <w:tc>
          <w:tcPr>
            <w:tcW w:w="787" w:type="pct"/>
            <w:tcBorders>
              <w:top w:val="single" w:sz="4" w:space="0" w:color="auto"/>
              <w:left w:val="single" w:sz="4" w:space="0" w:color="auto"/>
              <w:bottom w:val="single" w:sz="4" w:space="0" w:color="auto"/>
              <w:right w:val="single" w:sz="4" w:space="0" w:color="auto"/>
            </w:tcBorders>
            <w:vAlign w:val="center"/>
          </w:tcPr>
          <w:p w14:paraId="747E5254"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w:t>
            </w:r>
          </w:p>
        </w:tc>
        <w:tc>
          <w:tcPr>
            <w:tcW w:w="946" w:type="pct"/>
            <w:tcBorders>
              <w:top w:val="single" w:sz="4" w:space="0" w:color="auto"/>
              <w:left w:val="single" w:sz="4" w:space="0" w:color="auto"/>
              <w:bottom w:val="single" w:sz="4" w:space="0" w:color="auto"/>
              <w:right w:val="single" w:sz="4" w:space="0" w:color="auto"/>
            </w:tcBorders>
            <w:vAlign w:val="center"/>
          </w:tcPr>
          <w:p w14:paraId="2D2950C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30</w:t>
            </w:r>
          </w:p>
        </w:tc>
      </w:tr>
      <w:tr w:rsidR="002D4C8B" w:rsidRPr="002D4C8B" w14:paraId="3B93AA98" w14:textId="77777777" w:rsidTr="004E2D33">
        <w:trPr>
          <w:cantSplit/>
          <w:jc w:val="center"/>
        </w:trPr>
        <w:tc>
          <w:tcPr>
            <w:tcW w:w="290" w:type="pct"/>
            <w:tcBorders>
              <w:top w:val="single" w:sz="4" w:space="0" w:color="auto"/>
              <w:left w:val="single" w:sz="4" w:space="0" w:color="auto"/>
              <w:bottom w:val="single" w:sz="4" w:space="0" w:color="auto"/>
              <w:right w:val="single" w:sz="4" w:space="0" w:color="auto"/>
            </w:tcBorders>
          </w:tcPr>
          <w:p w14:paraId="5870FA5F"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141F7CA"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 xml:space="preserve">Gatvės </w:t>
            </w:r>
            <w:proofErr w:type="spellStart"/>
            <w:r w:rsidRPr="002D4C8B">
              <w:rPr>
                <w:rFonts w:asciiTheme="majorBidi" w:hAnsiTheme="majorBidi" w:cstheme="majorBidi"/>
                <w:color w:val="000000" w:themeColor="text1"/>
                <w:szCs w:val="24"/>
              </w:rPr>
              <w:t>borteliųų</w:t>
            </w:r>
            <w:proofErr w:type="spellEnd"/>
            <w:r w:rsidRPr="002D4C8B">
              <w:rPr>
                <w:rFonts w:asciiTheme="majorBidi" w:hAnsiTheme="majorBidi" w:cstheme="majorBidi"/>
                <w:color w:val="000000" w:themeColor="text1"/>
                <w:szCs w:val="24"/>
              </w:rPr>
              <w:t xml:space="preserve"> įrengimas ant betono pagrindo, kai bordiūrai 15x30x100 cm</w:t>
            </w:r>
          </w:p>
        </w:tc>
        <w:tc>
          <w:tcPr>
            <w:tcW w:w="787" w:type="pct"/>
            <w:tcBorders>
              <w:top w:val="single" w:sz="4" w:space="0" w:color="auto"/>
              <w:left w:val="single" w:sz="4" w:space="0" w:color="auto"/>
              <w:bottom w:val="single" w:sz="4" w:space="0" w:color="auto"/>
              <w:right w:val="single" w:sz="4" w:space="0" w:color="auto"/>
            </w:tcBorders>
            <w:vAlign w:val="center"/>
          </w:tcPr>
          <w:p w14:paraId="5ACBBBBA"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w:t>
            </w:r>
          </w:p>
        </w:tc>
        <w:tc>
          <w:tcPr>
            <w:tcW w:w="946" w:type="pct"/>
            <w:tcBorders>
              <w:top w:val="single" w:sz="4" w:space="0" w:color="auto"/>
              <w:left w:val="single" w:sz="4" w:space="0" w:color="auto"/>
              <w:bottom w:val="single" w:sz="4" w:space="0" w:color="auto"/>
              <w:right w:val="single" w:sz="4" w:space="0" w:color="auto"/>
            </w:tcBorders>
            <w:vAlign w:val="center"/>
          </w:tcPr>
          <w:p w14:paraId="54EDA30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lang w:val="en-US"/>
              </w:rPr>
              <w:t>35</w:t>
            </w:r>
          </w:p>
        </w:tc>
      </w:tr>
      <w:tr w:rsidR="002D4C8B" w:rsidRPr="002D4C8B" w14:paraId="61B2BC1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B04506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F8D4852"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Pėsčiųjų tako dangos įrengimas, kai plytelės 37,5x37,5x7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4A1C67E0"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EC9E06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lang w:val="en-US"/>
              </w:rPr>
              <w:t>0,2</w:t>
            </w:r>
          </w:p>
        </w:tc>
      </w:tr>
      <w:tr w:rsidR="002D4C8B" w:rsidRPr="002D4C8B" w14:paraId="4D2EB89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0E59A31"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358FE41"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Pėsčiųjų tako dangos įrengimas, kai plytelės 50x50x7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281EBCC9"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E3D3533"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0,2</w:t>
            </w:r>
          </w:p>
        </w:tc>
      </w:tr>
      <w:tr w:rsidR="002D4C8B" w:rsidRPr="002D4C8B" w14:paraId="221CA173"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146D967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B31F985"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Ažūrinių betono trinkelių dangos įrengimas, užpildant nesurištųjų mineralinių medžiagų mišiniu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573E3630"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8B1A53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0,2</w:t>
            </w:r>
          </w:p>
        </w:tc>
      </w:tr>
      <w:tr w:rsidR="002D4C8B" w:rsidRPr="002D4C8B" w14:paraId="6E3B97B5" w14:textId="77777777" w:rsidTr="004E2D33">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3F6A8A8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5511709"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Dangos įrengimas iš betono trinkelių, kai trinkelės 20x10x8 cm,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42EDA4BD"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1D5B2DD"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80</w:t>
            </w:r>
          </w:p>
        </w:tc>
      </w:tr>
      <w:tr w:rsidR="002D4C8B" w:rsidRPr="002D4C8B" w14:paraId="296CF2BB" w14:textId="77777777" w:rsidTr="004E2D33">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7F37E94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EFCF946"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Dangos įrengimas iš spalvotų faktūrinių trinkelių neįgaliesiems,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69F3B9FC"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632E44B"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0,4</w:t>
            </w:r>
          </w:p>
        </w:tc>
      </w:tr>
      <w:tr w:rsidR="002D4C8B" w:rsidRPr="002D4C8B" w14:paraId="6B8868D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3A8AF79"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9609000"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Bituminės juostos įrengimas tarp betono borto ir asfalto dangos</w:t>
            </w:r>
          </w:p>
        </w:tc>
        <w:tc>
          <w:tcPr>
            <w:tcW w:w="787" w:type="pct"/>
            <w:tcBorders>
              <w:top w:val="single" w:sz="4" w:space="0" w:color="auto"/>
              <w:left w:val="single" w:sz="4" w:space="0" w:color="auto"/>
              <w:bottom w:val="single" w:sz="4" w:space="0" w:color="auto"/>
              <w:right w:val="single" w:sz="4" w:space="0" w:color="auto"/>
            </w:tcBorders>
            <w:vAlign w:val="center"/>
          </w:tcPr>
          <w:p w14:paraId="5880F7B6"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w:t>
            </w:r>
          </w:p>
        </w:tc>
        <w:tc>
          <w:tcPr>
            <w:tcW w:w="946" w:type="pct"/>
            <w:tcBorders>
              <w:top w:val="single" w:sz="4" w:space="0" w:color="auto"/>
              <w:left w:val="single" w:sz="4" w:space="0" w:color="auto"/>
              <w:bottom w:val="single" w:sz="4" w:space="0" w:color="auto"/>
              <w:right w:val="single" w:sz="4" w:space="0" w:color="auto"/>
            </w:tcBorders>
            <w:vAlign w:val="center"/>
          </w:tcPr>
          <w:p w14:paraId="66ABE54B"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w:t>
            </w:r>
          </w:p>
        </w:tc>
      </w:tr>
      <w:tr w:rsidR="002D4C8B" w:rsidRPr="002D4C8B" w14:paraId="1C8DC9BB"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B2A6D2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5AA2671" w14:textId="77777777" w:rsidR="002D4C8B" w:rsidRPr="002D4C8B" w:rsidRDefault="002D4C8B" w:rsidP="004E2D33">
            <w:pPr>
              <w:pStyle w:val="Logo"/>
              <w:widowControl w:val="0"/>
              <w:rPr>
                <w:rFonts w:asciiTheme="majorBidi" w:hAnsiTheme="majorBidi" w:cstheme="majorBidi"/>
                <w:color w:val="000000"/>
                <w:szCs w:val="24"/>
              </w:rPr>
            </w:pPr>
            <w:proofErr w:type="spellStart"/>
            <w:r w:rsidRPr="002D4C8B">
              <w:rPr>
                <w:rFonts w:asciiTheme="majorBidi" w:hAnsiTheme="majorBidi" w:cstheme="majorBidi"/>
                <w:color w:val="000000"/>
                <w:szCs w:val="24"/>
              </w:rPr>
              <w:t>Viensluoksnės</w:t>
            </w:r>
            <w:proofErr w:type="spellEnd"/>
            <w:r w:rsidRPr="002D4C8B">
              <w:rPr>
                <w:rFonts w:asciiTheme="majorBidi" w:hAnsiTheme="majorBidi" w:cstheme="majorBidi"/>
                <w:color w:val="000000"/>
                <w:szCs w:val="24"/>
              </w:rPr>
              <w:t xml:space="preserve"> asfalto pagrindo-dangos įrengimas AC 16 PD 6 cm storio</w:t>
            </w:r>
          </w:p>
        </w:tc>
        <w:tc>
          <w:tcPr>
            <w:tcW w:w="787" w:type="pct"/>
            <w:tcBorders>
              <w:top w:val="single" w:sz="4" w:space="0" w:color="auto"/>
              <w:left w:val="single" w:sz="4" w:space="0" w:color="auto"/>
              <w:bottom w:val="single" w:sz="4" w:space="0" w:color="auto"/>
              <w:right w:val="single" w:sz="4" w:space="0" w:color="auto"/>
            </w:tcBorders>
            <w:vAlign w:val="center"/>
          </w:tcPr>
          <w:p w14:paraId="7B919C95"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C30F0A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15</w:t>
            </w:r>
          </w:p>
        </w:tc>
      </w:tr>
      <w:tr w:rsidR="002D4C8B" w:rsidRPr="002D4C8B" w14:paraId="39E5C61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680DD3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8B2FEAB" w14:textId="77777777" w:rsidR="002D4C8B" w:rsidRPr="002D4C8B" w:rsidRDefault="002D4C8B" w:rsidP="004E2D33">
            <w:pPr>
              <w:pStyle w:val="Logo"/>
              <w:widowControl w:val="0"/>
              <w:rPr>
                <w:rFonts w:asciiTheme="majorBidi" w:hAnsiTheme="majorBidi" w:cstheme="majorBidi"/>
                <w:color w:val="000000"/>
                <w:szCs w:val="24"/>
              </w:rPr>
            </w:pPr>
            <w:proofErr w:type="spellStart"/>
            <w:r w:rsidRPr="002D4C8B">
              <w:rPr>
                <w:rFonts w:asciiTheme="majorBidi" w:hAnsiTheme="majorBidi" w:cstheme="majorBidi"/>
                <w:color w:val="000000"/>
                <w:szCs w:val="24"/>
              </w:rPr>
              <w:t>Viensluoksnės</w:t>
            </w:r>
            <w:proofErr w:type="spellEnd"/>
            <w:r w:rsidRPr="002D4C8B">
              <w:rPr>
                <w:rFonts w:asciiTheme="majorBidi" w:hAnsiTheme="majorBidi" w:cstheme="majorBidi"/>
                <w:color w:val="000000"/>
                <w:szCs w:val="24"/>
              </w:rPr>
              <w:t xml:space="preserve"> asfalto pagrindo-dangos įrengimas AC 16 PD 8 cm storio</w:t>
            </w:r>
          </w:p>
        </w:tc>
        <w:tc>
          <w:tcPr>
            <w:tcW w:w="787" w:type="pct"/>
            <w:tcBorders>
              <w:top w:val="single" w:sz="4" w:space="0" w:color="auto"/>
              <w:left w:val="single" w:sz="4" w:space="0" w:color="auto"/>
              <w:bottom w:val="single" w:sz="4" w:space="0" w:color="auto"/>
              <w:right w:val="single" w:sz="4" w:space="0" w:color="auto"/>
            </w:tcBorders>
            <w:vAlign w:val="center"/>
          </w:tcPr>
          <w:p w14:paraId="25E09361"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382BEFD"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w:t>
            </w:r>
          </w:p>
        </w:tc>
      </w:tr>
      <w:tr w:rsidR="002D4C8B" w:rsidRPr="002D4C8B" w14:paraId="3C2DED57"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EECC2C2"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BF86FFC"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Asfaltbetonio dangų valymas mechanizuotai ir dalinai rankiniu būdu</w:t>
            </w:r>
          </w:p>
        </w:tc>
        <w:tc>
          <w:tcPr>
            <w:tcW w:w="787" w:type="pct"/>
            <w:tcBorders>
              <w:top w:val="single" w:sz="4" w:space="0" w:color="auto"/>
              <w:left w:val="single" w:sz="4" w:space="0" w:color="auto"/>
              <w:bottom w:val="single" w:sz="4" w:space="0" w:color="auto"/>
              <w:right w:val="single" w:sz="4" w:space="0" w:color="auto"/>
            </w:tcBorders>
            <w:vAlign w:val="center"/>
          </w:tcPr>
          <w:p w14:paraId="24ECD26B"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1000 m2</w:t>
            </w:r>
          </w:p>
        </w:tc>
        <w:tc>
          <w:tcPr>
            <w:tcW w:w="946" w:type="pct"/>
            <w:tcBorders>
              <w:top w:val="single" w:sz="4" w:space="0" w:color="auto"/>
              <w:left w:val="single" w:sz="4" w:space="0" w:color="auto"/>
              <w:bottom w:val="single" w:sz="4" w:space="0" w:color="auto"/>
              <w:right w:val="single" w:sz="4" w:space="0" w:color="auto"/>
            </w:tcBorders>
            <w:vAlign w:val="center"/>
          </w:tcPr>
          <w:p w14:paraId="2C510B5E"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25</w:t>
            </w:r>
          </w:p>
        </w:tc>
      </w:tr>
      <w:tr w:rsidR="002D4C8B" w:rsidRPr="002D4C8B" w14:paraId="4390415C"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8F6F46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50BE0EC"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Dangų paviršiaus gruntavimas bitumo emulsija</w:t>
            </w:r>
          </w:p>
        </w:tc>
        <w:tc>
          <w:tcPr>
            <w:tcW w:w="787" w:type="pct"/>
            <w:tcBorders>
              <w:top w:val="single" w:sz="4" w:space="0" w:color="auto"/>
              <w:left w:val="single" w:sz="4" w:space="0" w:color="auto"/>
              <w:bottom w:val="single" w:sz="4" w:space="0" w:color="auto"/>
              <w:right w:val="single" w:sz="4" w:space="0" w:color="auto"/>
            </w:tcBorders>
            <w:vAlign w:val="center"/>
          </w:tcPr>
          <w:p w14:paraId="73C0AA14"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149B42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200</w:t>
            </w:r>
          </w:p>
        </w:tc>
      </w:tr>
      <w:tr w:rsidR="002D4C8B" w:rsidRPr="002D4C8B" w14:paraId="508ED41E"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0284B6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4E268BD"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 xml:space="preserve">Išlyginamojo sluoksnio iš asfaltbetonio mišinio </w:t>
            </w:r>
            <w:r w:rsidRPr="002D4C8B">
              <w:rPr>
                <w:rFonts w:asciiTheme="majorBidi" w:hAnsiTheme="majorBidi" w:cstheme="majorBidi"/>
                <w:bCs/>
                <w:szCs w:val="24"/>
              </w:rPr>
              <w:t>AC 11 AN</w:t>
            </w:r>
            <w:r w:rsidRPr="002D4C8B">
              <w:rPr>
                <w:rFonts w:asciiTheme="majorBidi" w:hAnsiTheme="majorBidi" w:cstheme="majorBidi"/>
                <w:szCs w:val="24"/>
              </w:rPr>
              <w:t xml:space="preserve"> įrengimas, panaudojant klotuvą su automatiniu aukščio reguliavimu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2CD91A31"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t</w:t>
            </w:r>
          </w:p>
        </w:tc>
        <w:tc>
          <w:tcPr>
            <w:tcW w:w="946" w:type="pct"/>
            <w:tcBorders>
              <w:top w:val="single" w:sz="4" w:space="0" w:color="auto"/>
              <w:left w:val="single" w:sz="4" w:space="0" w:color="auto"/>
              <w:bottom w:val="single" w:sz="4" w:space="0" w:color="auto"/>
              <w:right w:val="single" w:sz="4" w:space="0" w:color="auto"/>
            </w:tcBorders>
            <w:vAlign w:val="center"/>
          </w:tcPr>
          <w:p w14:paraId="1FCE8346"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180</w:t>
            </w:r>
          </w:p>
        </w:tc>
      </w:tr>
      <w:tr w:rsidR="002D4C8B" w:rsidRPr="002D4C8B" w14:paraId="2D26008A" w14:textId="77777777" w:rsidTr="004F3E49">
        <w:trPr>
          <w:cantSplit/>
          <w:trHeight w:hRule="exact" w:val="937"/>
          <w:jc w:val="center"/>
        </w:trPr>
        <w:tc>
          <w:tcPr>
            <w:tcW w:w="290" w:type="pct"/>
            <w:tcBorders>
              <w:top w:val="single" w:sz="4" w:space="0" w:color="auto"/>
              <w:left w:val="single" w:sz="4" w:space="0" w:color="auto"/>
              <w:bottom w:val="single" w:sz="4" w:space="0" w:color="auto"/>
              <w:right w:val="single" w:sz="4" w:space="0" w:color="auto"/>
            </w:tcBorders>
          </w:tcPr>
          <w:p w14:paraId="126C6BE0"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4733635"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 xml:space="preserve">4 cm storio viršutinio asfaltbetonio dangos įrengimas, panaudojant asfaltbetonio klotuvą su automatiniu aukščio reguliavimu (AC 11 VN) </w:t>
            </w:r>
          </w:p>
        </w:tc>
        <w:tc>
          <w:tcPr>
            <w:tcW w:w="787" w:type="pct"/>
            <w:tcBorders>
              <w:top w:val="single" w:sz="4" w:space="0" w:color="auto"/>
              <w:left w:val="single" w:sz="4" w:space="0" w:color="auto"/>
              <w:bottom w:val="single" w:sz="4" w:space="0" w:color="auto"/>
              <w:right w:val="single" w:sz="4" w:space="0" w:color="auto"/>
            </w:tcBorders>
            <w:vAlign w:val="center"/>
          </w:tcPr>
          <w:p w14:paraId="32F3742F"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0BCFC4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160</w:t>
            </w:r>
          </w:p>
        </w:tc>
      </w:tr>
      <w:tr w:rsidR="002D4C8B" w:rsidRPr="002D4C8B" w14:paraId="6E6BECBC" w14:textId="77777777" w:rsidTr="004E2D33">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25EF671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C5245E7"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4 cm storio viršutinio asfaltbetonio dangos įrengimas, panaudojant asfaltbetonio klotuvą su automatiniu aukščio reguliavimu (</w:t>
            </w:r>
            <w:r w:rsidRPr="002D4C8B">
              <w:rPr>
                <w:rFonts w:asciiTheme="majorBidi" w:hAnsiTheme="majorBidi" w:cstheme="majorBidi"/>
                <w:bCs/>
                <w:szCs w:val="24"/>
              </w:rPr>
              <w:t>AC 11 VS)</w:t>
            </w:r>
          </w:p>
        </w:tc>
        <w:tc>
          <w:tcPr>
            <w:tcW w:w="787" w:type="pct"/>
            <w:tcBorders>
              <w:top w:val="single" w:sz="4" w:space="0" w:color="auto"/>
              <w:left w:val="single" w:sz="4" w:space="0" w:color="auto"/>
              <w:bottom w:val="single" w:sz="4" w:space="0" w:color="auto"/>
              <w:right w:val="single" w:sz="4" w:space="0" w:color="auto"/>
            </w:tcBorders>
            <w:vAlign w:val="center"/>
          </w:tcPr>
          <w:p w14:paraId="2B508E61"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C72E299"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40</w:t>
            </w:r>
          </w:p>
        </w:tc>
      </w:tr>
      <w:tr w:rsidR="002D4C8B" w:rsidRPr="002D4C8B" w14:paraId="2BCCBD11"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D65CA61"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511BC3D"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Šulinio angos paaukštinimas – pažeminimas g/b žiedais 10–15 cm</w:t>
            </w:r>
          </w:p>
        </w:tc>
        <w:tc>
          <w:tcPr>
            <w:tcW w:w="787" w:type="pct"/>
            <w:tcBorders>
              <w:top w:val="single" w:sz="4" w:space="0" w:color="auto"/>
              <w:left w:val="single" w:sz="4" w:space="0" w:color="auto"/>
              <w:bottom w:val="single" w:sz="4" w:space="0" w:color="auto"/>
              <w:right w:val="single" w:sz="4" w:space="0" w:color="auto"/>
            </w:tcBorders>
            <w:vAlign w:val="center"/>
          </w:tcPr>
          <w:p w14:paraId="146F3133"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08BF3E7B"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51A2A9DC"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87DFA7B"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3FF418F"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Plaukiojančio tipo ketinių dangčių 40 t apkrovai įrengimas</w:t>
            </w:r>
          </w:p>
        </w:tc>
        <w:tc>
          <w:tcPr>
            <w:tcW w:w="787" w:type="pct"/>
            <w:tcBorders>
              <w:top w:val="single" w:sz="4" w:space="0" w:color="auto"/>
              <w:left w:val="single" w:sz="4" w:space="0" w:color="auto"/>
              <w:bottom w:val="single" w:sz="4" w:space="0" w:color="auto"/>
              <w:right w:val="single" w:sz="4" w:space="0" w:color="auto"/>
            </w:tcBorders>
            <w:vAlign w:val="center"/>
          </w:tcPr>
          <w:p w14:paraId="3282F4F9"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64FCCF1E"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80</w:t>
            </w:r>
          </w:p>
        </w:tc>
      </w:tr>
      <w:tr w:rsidR="002D4C8B" w:rsidRPr="002D4C8B" w14:paraId="77812F5D" w14:textId="77777777" w:rsidTr="004F3E49">
        <w:trPr>
          <w:cantSplit/>
          <w:trHeight w:hRule="exact" w:val="955"/>
          <w:jc w:val="center"/>
        </w:trPr>
        <w:tc>
          <w:tcPr>
            <w:tcW w:w="290" w:type="pct"/>
            <w:tcBorders>
              <w:top w:val="single" w:sz="4" w:space="0" w:color="auto"/>
              <w:left w:val="single" w:sz="4" w:space="0" w:color="auto"/>
              <w:bottom w:val="single" w:sz="4" w:space="0" w:color="auto"/>
              <w:right w:val="single" w:sz="4" w:space="0" w:color="auto"/>
            </w:tcBorders>
          </w:tcPr>
          <w:p w14:paraId="685B2F5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D341552"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Vamzdyno iš polietileninių vamzdžių, kurių išorinis vamzdžio skersmuo D 200 mm ir mažiau, įrengimas su žemės darbais</w:t>
            </w:r>
          </w:p>
        </w:tc>
        <w:tc>
          <w:tcPr>
            <w:tcW w:w="787" w:type="pct"/>
            <w:tcBorders>
              <w:top w:val="single" w:sz="4" w:space="0" w:color="auto"/>
              <w:left w:val="single" w:sz="4" w:space="0" w:color="auto"/>
              <w:bottom w:val="single" w:sz="4" w:space="0" w:color="auto"/>
              <w:right w:val="single" w:sz="4" w:space="0" w:color="auto"/>
            </w:tcBorders>
            <w:vAlign w:val="center"/>
          </w:tcPr>
          <w:p w14:paraId="22228FCE"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22F3A156"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w:t>
            </w:r>
          </w:p>
        </w:tc>
      </w:tr>
      <w:tr w:rsidR="002D4C8B" w:rsidRPr="002D4C8B" w14:paraId="48191707" w14:textId="77777777" w:rsidTr="004F3E49">
        <w:trPr>
          <w:cantSplit/>
          <w:trHeight w:hRule="exact" w:val="631"/>
          <w:jc w:val="center"/>
        </w:trPr>
        <w:tc>
          <w:tcPr>
            <w:tcW w:w="290" w:type="pct"/>
            <w:tcBorders>
              <w:top w:val="single" w:sz="4" w:space="0" w:color="auto"/>
              <w:left w:val="single" w:sz="4" w:space="0" w:color="auto"/>
              <w:bottom w:val="single" w:sz="4" w:space="0" w:color="auto"/>
              <w:right w:val="single" w:sz="4" w:space="0" w:color="auto"/>
            </w:tcBorders>
          </w:tcPr>
          <w:p w14:paraId="3202FBCC"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37828213"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Plastikinių lauko nuotakyno šulinių montavimas, kai šulinių skersmuo 315 mm iki 1,6 m gylio</w:t>
            </w:r>
          </w:p>
        </w:tc>
        <w:tc>
          <w:tcPr>
            <w:tcW w:w="787" w:type="pct"/>
            <w:tcBorders>
              <w:top w:val="single" w:sz="4" w:space="0" w:color="auto"/>
              <w:left w:val="single" w:sz="4" w:space="0" w:color="auto"/>
              <w:bottom w:val="single" w:sz="4" w:space="0" w:color="auto"/>
              <w:right w:val="single" w:sz="4" w:space="0" w:color="auto"/>
            </w:tcBorders>
            <w:vAlign w:val="center"/>
          </w:tcPr>
          <w:p w14:paraId="24C4D8E3"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2EC148F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w:t>
            </w:r>
          </w:p>
        </w:tc>
      </w:tr>
      <w:tr w:rsidR="002D4C8B" w:rsidRPr="002D4C8B" w14:paraId="3CEC3A5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595459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A9B1708"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Ketaus dangtis su grotelėmis, plaukiojantis, atlaikantis 40 t apkrovas</w:t>
            </w:r>
          </w:p>
        </w:tc>
        <w:tc>
          <w:tcPr>
            <w:tcW w:w="787" w:type="pct"/>
            <w:tcBorders>
              <w:top w:val="single" w:sz="4" w:space="0" w:color="auto"/>
              <w:left w:val="single" w:sz="4" w:space="0" w:color="auto"/>
              <w:bottom w:val="single" w:sz="4" w:space="0" w:color="auto"/>
              <w:right w:val="single" w:sz="4" w:space="0" w:color="auto"/>
            </w:tcBorders>
            <w:vAlign w:val="center"/>
          </w:tcPr>
          <w:p w14:paraId="3ACF66B2"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41A39DD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099C2C27" w14:textId="77777777" w:rsidTr="004F3E49">
        <w:trPr>
          <w:cantSplit/>
          <w:trHeight w:hRule="exact" w:val="847"/>
          <w:jc w:val="center"/>
        </w:trPr>
        <w:tc>
          <w:tcPr>
            <w:tcW w:w="290" w:type="pct"/>
            <w:tcBorders>
              <w:top w:val="single" w:sz="4" w:space="0" w:color="auto"/>
              <w:left w:val="single" w:sz="4" w:space="0" w:color="auto"/>
              <w:bottom w:val="single" w:sz="4" w:space="0" w:color="auto"/>
              <w:right w:val="single" w:sz="4" w:space="0" w:color="auto"/>
            </w:tcBorders>
          </w:tcPr>
          <w:p w14:paraId="4D88177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8FA1376"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Drenažo iš plastikinių gofruotų vamzdžių 113/128 mm su geotekstilės filtru įrengimas su žemės darbais ir pajungimu į šulinį</w:t>
            </w:r>
          </w:p>
        </w:tc>
        <w:tc>
          <w:tcPr>
            <w:tcW w:w="787" w:type="pct"/>
            <w:tcBorders>
              <w:top w:val="single" w:sz="4" w:space="0" w:color="auto"/>
              <w:left w:val="single" w:sz="4" w:space="0" w:color="auto"/>
              <w:bottom w:val="single" w:sz="4" w:space="0" w:color="auto"/>
              <w:right w:val="single" w:sz="4" w:space="0" w:color="auto"/>
            </w:tcBorders>
            <w:vAlign w:val="center"/>
          </w:tcPr>
          <w:p w14:paraId="2CC99C24"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4D77D7B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w:t>
            </w:r>
          </w:p>
        </w:tc>
      </w:tr>
      <w:tr w:rsidR="002D4C8B" w:rsidRPr="002D4C8B" w14:paraId="66BEC1A7"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7569A60"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06D3648"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Vamzdžių pajungimas į gelžbetoninį šulinį (įsikertant į esamą šulinį su izoliavimo darbais)</w:t>
            </w:r>
          </w:p>
        </w:tc>
        <w:tc>
          <w:tcPr>
            <w:tcW w:w="787" w:type="pct"/>
            <w:tcBorders>
              <w:top w:val="single" w:sz="4" w:space="0" w:color="auto"/>
              <w:left w:val="single" w:sz="4" w:space="0" w:color="auto"/>
              <w:bottom w:val="single" w:sz="4" w:space="0" w:color="auto"/>
              <w:right w:val="single" w:sz="4" w:space="0" w:color="auto"/>
            </w:tcBorders>
            <w:vAlign w:val="center"/>
          </w:tcPr>
          <w:p w14:paraId="58C8471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165C1C8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w:t>
            </w:r>
          </w:p>
        </w:tc>
      </w:tr>
      <w:tr w:rsidR="002D4C8B" w:rsidRPr="002D4C8B" w14:paraId="3565372C" w14:textId="77777777" w:rsidTr="004F3E49">
        <w:trPr>
          <w:cantSplit/>
          <w:trHeight w:hRule="exact" w:val="694"/>
          <w:jc w:val="center"/>
        </w:trPr>
        <w:tc>
          <w:tcPr>
            <w:tcW w:w="290" w:type="pct"/>
            <w:tcBorders>
              <w:top w:val="single" w:sz="4" w:space="0" w:color="auto"/>
              <w:left w:val="single" w:sz="4" w:space="0" w:color="auto"/>
              <w:bottom w:val="single" w:sz="4" w:space="0" w:color="auto"/>
              <w:right w:val="single" w:sz="4" w:space="0" w:color="auto"/>
            </w:tcBorders>
          </w:tcPr>
          <w:p w14:paraId="3F180B5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878FDFA"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Infiltracinių talpų iš gelžbetonio žiedų laidžiuose gruntuose iki 6,3 m3 talpos įrengimas</w:t>
            </w:r>
          </w:p>
        </w:tc>
        <w:tc>
          <w:tcPr>
            <w:tcW w:w="787" w:type="pct"/>
            <w:tcBorders>
              <w:top w:val="single" w:sz="4" w:space="0" w:color="auto"/>
              <w:left w:val="single" w:sz="4" w:space="0" w:color="auto"/>
              <w:bottom w:val="single" w:sz="4" w:space="0" w:color="auto"/>
              <w:right w:val="single" w:sz="4" w:space="0" w:color="auto"/>
            </w:tcBorders>
            <w:vAlign w:val="center"/>
          </w:tcPr>
          <w:p w14:paraId="74B417B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3BFEB4A7"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w:t>
            </w:r>
          </w:p>
        </w:tc>
      </w:tr>
      <w:tr w:rsidR="002D4C8B" w:rsidRPr="002D4C8B" w14:paraId="65B313C0" w14:textId="77777777" w:rsidTr="004F3E49">
        <w:trPr>
          <w:cantSplit/>
          <w:trHeight w:hRule="exact" w:val="1477"/>
          <w:jc w:val="center"/>
        </w:trPr>
        <w:tc>
          <w:tcPr>
            <w:tcW w:w="290" w:type="pct"/>
            <w:tcBorders>
              <w:top w:val="single" w:sz="4" w:space="0" w:color="auto"/>
              <w:left w:val="single" w:sz="4" w:space="0" w:color="auto"/>
              <w:bottom w:val="single" w:sz="4" w:space="0" w:color="auto"/>
              <w:right w:val="single" w:sz="4" w:space="0" w:color="auto"/>
            </w:tcBorders>
          </w:tcPr>
          <w:p w14:paraId="070257EC"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tcPr>
          <w:p w14:paraId="7FF3B067"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eastAsia="Lucida Sans Unicode" w:hAnsiTheme="majorBidi" w:cstheme="majorBidi"/>
                <w:szCs w:val="24"/>
              </w:rPr>
              <w:t xml:space="preserve">Naujo lietaus surinkimo latako įrengimas važiuojamojoje dalyje su pajungimu į šulinį ar konstrukciją. Latako apkrovos klasė E600 V100 , grotelės D400 pagal EN 1433 (kalaus ketaus). Latako vidinis plotis turi būti ne mažesnis nei 135 mm, aukštis – 150 mm. </w:t>
            </w:r>
          </w:p>
        </w:tc>
        <w:tc>
          <w:tcPr>
            <w:tcW w:w="787" w:type="pct"/>
            <w:tcBorders>
              <w:top w:val="single" w:sz="4" w:space="0" w:color="auto"/>
              <w:left w:val="single" w:sz="4" w:space="0" w:color="auto"/>
              <w:bottom w:val="single" w:sz="4" w:space="0" w:color="auto"/>
              <w:right w:val="single" w:sz="4" w:space="0" w:color="auto"/>
            </w:tcBorders>
            <w:vAlign w:val="center"/>
          </w:tcPr>
          <w:p w14:paraId="42C35E0C"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5BFBCB4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w:t>
            </w:r>
          </w:p>
        </w:tc>
      </w:tr>
      <w:tr w:rsidR="002D4C8B" w:rsidRPr="002D4C8B" w14:paraId="32D96760" w14:textId="77777777" w:rsidTr="00DD0785">
        <w:trPr>
          <w:cantSplit/>
          <w:trHeight w:hRule="exact" w:val="1279"/>
          <w:jc w:val="center"/>
        </w:trPr>
        <w:tc>
          <w:tcPr>
            <w:tcW w:w="290" w:type="pct"/>
            <w:tcBorders>
              <w:top w:val="single" w:sz="4" w:space="0" w:color="auto"/>
              <w:left w:val="single" w:sz="4" w:space="0" w:color="auto"/>
              <w:bottom w:val="single" w:sz="4" w:space="0" w:color="auto"/>
              <w:right w:val="single" w:sz="4" w:space="0" w:color="auto"/>
            </w:tcBorders>
          </w:tcPr>
          <w:p w14:paraId="2209913B"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4154E29"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eastAsia="Lucida Sans Unicode" w:hAnsiTheme="majorBidi" w:cstheme="majorBidi"/>
                <w:szCs w:val="24"/>
              </w:rPr>
              <w:t>Naujo lietaus nuotekų surinkimo latako įrengimas pėsčiųjų/dviračių eismo zonoje, su prijungimu prie esamo lietaus nuotekų šulinio arba esamo vamzdyno. Latako apkrovos klasė A15 – C250 pagal EN 1433.</w:t>
            </w:r>
          </w:p>
        </w:tc>
        <w:tc>
          <w:tcPr>
            <w:tcW w:w="787" w:type="pct"/>
            <w:tcBorders>
              <w:top w:val="single" w:sz="4" w:space="0" w:color="auto"/>
              <w:left w:val="single" w:sz="4" w:space="0" w:color="auto"/>
              <w:bottom w:val="single" w:sz="4" w:space="0" w:color="auto"/>
              <w:right w:val="single" w:sz="4" w:space="0" w:color="auto"/>
            </w:tcBorders>
            <w:vAlign w:val="center"/>
          </w:tcPr>
          <w:p w14:paraId="206470E9"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484C515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w:t>
            </w:r>
          </w:p>
        </w:tc>
      </w:tr>
      <w:tr w:rsidR="002D4C8B" w:rsidRPr="002D4C8B" w14:paraId="31571FEA" w14:textId="77777777" w:rsidTr="000241A1">
        <w:trPr>
          <w:cantSplit/>
          <w:trHeight w:hRule="exact" w:val="874"/>
          <w:jc w:val="center"/>
        </w:trPr>
        <w:tc>
          <w:tcPr>
            <w:tcW w:w="290" w:type="pct"/>
            <w:tcBorders>
              <w:top w:val="single" w:sz="4" w:space="0" w:color="auto"/>
              <w:left w:val="single" w:sz="4" w:space="0" w:color="auto"/>
              <w:bottom w:val="single" w:sz="4" w:space="0" w:color="auto"/>
              <w:right w:val="single" w:sz="4" w:space="0" w:color="auto"/>
            </w:tcBorders>
          </w:tcPr>
          <w:p w14:paraId="595F8F8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21172ED" w14:textId="2B655E6C" w:rsidR="002D4C8B" w:rsidRPr="002D4C8B" w:rsidRDefault="00DD0785" w:rsidP="00DD0785">
            <w:pPr>
              <w:pStyle w:val="Logo"/>
              <w:widowControl w:val="0"/>
              <w:rPr>
                <w:rFonts w:asciiTheme="majorBidi" w:hAnsiTheme="majorBidi" w:cstheme="majorBidi"/>
                <w:color w:val="000000"/>
                <w:szCs w:val="24"/>
              </w:rPr>
            </w:pPr>
            <w:r w:rsidRPr="00DD0785">
              <w:rPr>
                <w:rFonts w:asciiTheme="majorBidi" w:hAnsiTheme="majorBidi" w:cstheme="majorBidi"/>
                <w:color w:val="000000"/>
                <w:szCs w:val="24"/>
              </w:rPr>
              <w:t>Šaligatvyje esančių apšvietimo atramų (iki 8 m aukščio) perkėlimas už šaligatvio ribų (iki 4 m atstumu), įžeminimo kontūro įrengimas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3272BBE0" w14:textId="31A93BB5" w:rsidR="002D4C8B" w:rsidRPr="002D4C8B" w:rsidRDefault="00B20451" w:rsidP="004E2D33">
            <w:pPr>
              <w:spacing w:after="0"/>
              <w:jc w:val="center"/>
              <w:rPr>
                <w:rFonts w:asciiTheme="majorBidi" w:hAnsiTheme="majorBidi" w:cstheme="majorBidi"/>
                <w:sz w:val="24"/>
                <w:szCs w:val="24"/>
              </w:rPr>
            </w:pPr>
            <w:r>
              <w:rPr>
                <w:rFonts w:asciiTheme="majorBidi" w:hAnsiTheme="majorBidi" w:cstheme="majorBidi"/>
                <w:sz w:val="24"/>
                <w:szCs w:val="24"/>
              </w:rPr>
              <w:t xml:space="preserve">1 </w:t>
            </w:r>
            <w:commentRangeStart w:id="52"/>
            <w:r w:rsidR="00DD0785">
              <w:rPr>
                <w:rFonts w:asciiTheme="majorBidi" w:hAnsiTheme="majorBidi" w:cstheme="majorBidi"/>
                <w:sz w:val="24"/>
                <w:szCs w:val="24"/>
              </w:rPr>
              <w:t>vnt</w:t>
            </w:r>
            <w:commentRangeEnd w:id="52"/>
            <w:r w:rsidR="00DD0785">
              <w:rPr>
                <w:rStyle w:val="Komentaronuoroda"/>
              </w:rPr>
              <w:commentReference w:id="52"/>
            </w:r>
            <w:r w:rsidR="00DD0785">
              <w:rPr>
                <w:rFonts w:asciiTheme="majorBidi" w:hAnsiTheme="majorBidi" w:cstheme="majorBidi"/>
                <w:sz w:val="24"/>
                <w:szCs w:val="24"/>
              </w:rPr>
              <w:t>.</w:t>
            </w:r>
          </w:p>
        </w:tc>
        <w:tc>
          <w:tcPr>
            <w:tcW w:w="946" w:type="pct"/>
            <w:tcBorders>
              <w:top w:val="single" w:sz="4" w:space="0" w:color="auto"/>
              <w:left w:val="single" w:sz="4" w:space="0" w:color="auto"/>
              <w:bottom w:val="single" w:sz="4" w:space="0" w:color="auto"/>
              <w:right w:val="single" w:sz="4" w:space="0" w:color="auto"/>
            </w:tcBorders>
            <w:vAlign w:val="center"/>
          </w:tcPr>
          <w:p w14:paraId="769E48AE"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w:t>
            </w:r>
          </w:p>
        </w:tc>
      </w:tr>
      <w:tr w:rsidR="002D4C8B" w:rsidRPr="002D4C8B" w14:paraId="78BEB740" w14:textId="77777777" w:rsidTr="000241A1">
        <w:trPr>
          <w:cantSplit/>
          <w:trHeight w:hRule="exact" w:val="433"/>
          <w:jc w:val="center"/>
        </w:trPr>
        <w:tc>
          <w:tcPr>
            <w:tcW w:w="290" w:type="pct"/>
            <w:tcBorders>
              <w:top w:val="single" w:sz="4" w:space="0" w:color="auto"/>
              <w:left w:val="single" w:sz="4" w:space="0" w:color="auto"/>
              <w:bottom w:val="single" w:sz="4" w:space="0" w:color="auto"/>
              <w:right w:val="single" w:sz="4" w:space="0" w:color="auto"/>
            </w:tcBorders>
          </w:tcPr>
          <w:p w14:paraId="767032A4"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953A73A"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Kabelio apsaugojimas apsauginiu surenkamu vamzdžiu</w:t>
            </w:r>
          </w:p>
        </w:tc>
        <w:tc>
          <w:tcPr>
            <w:tcW w:w="787" w:type="pct"/>
            <w:tcBorders>
              <w:top w:val="single" w:sz="4" w:space="0" w:color="auto"/>
              <w:left w:val="single" w:sz="4" w:space="0" w:color="auto"/>
              <w:bottom w:val="single" w:sz="4" w:space="0" w:color="auto"/>
              <w:right w:val="single" w:sz="4" w:space="0" w:color="auto"/>
            </w:tcBorders>
            <w:vAlign w:val="center"/>
          </w:tcPr>
          <w:p w14:paraId="29433A6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1324758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w:t>
            </w:r>
          </w:p>
        </w:tc>
      </w:tr>
      <w:tr w:rsidR="002D4C8B" w:rsidRPr="002D4C8B" w14:paraId="5748C7A5" w14:textId="77777777" w:rsidTr="000241A1">
        <w:trPr>
          <w:cantSplit/>
          <w:trHeight w:hRule="exact" w:val="640"/>
          <w:jc w:val="center"/>
        </w:trPr>
        <w:tc>
          <w:tcPr>
            <w:tcW w:w="290" w:type="pct"/>
            <w:tcBorders>
              <w:top w:val="single" w:sz="4" w:space="0" w:color="auto"/>
              <w:left w:val="single" w:sz="4" w:space="0" w:color="auto"/>
              <w:bottom w:val="single" w:sz="4" w:space="0" w:color="auto"/>
              <w:right w:val="single" w:sz="4" w:space="0" w:color="auto"/>
            </w:tcBorders>
          </w:tcPr>
          <w:p w14:paraId="47891D51"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2368B0F"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Dangos ženklinim</w:t>
            </w:r>
            <w:r w:rsidRPr="002D4C8B">
              <w:rPr>
                <w:rFonts w:asciiTheme="majorBidi" w:hAnsiTheme="majorBidi" w:cstheme="majorBidi"/>
                <w:color w:val="000000"/>
                <w:szCs w:val="24"/>
              </w:rPr>
              <w:t>as dažais su stiklo rutuliukais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3181A819"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km</w:t>
            </w:r>
          </w:p>
        </w:tc>
        <w:tc>
          <w:tcPr>
            <w:tcW w:w="946" w:type="pct"/>
            <w:tcBorders>
              <w:top w:val="single" w:sz="4" w:space="0" w:color="auto"/>
              <w:left w:val="single" w:sz="4" w:space="0" w:color="auto"/>
              <w:bottom w:val="single" w:sz="4" w:space="0" w:color="auto"/>
              <w:right w:val="single" w:sz="4" w:space="0" w:color="auto"/>
            </w:tcBorders>
            <w:vAlign w:val="center"/>
          </w:tcPr>
          <w:p w14:paraId="561AA56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6</w:t>
            </w:r>
          </w:p>
        </w:tc>
      </w:tr>
      <w:tr w:rsidR="002D4C8B" w:rsidRPr="002D4C8B" w14:paraId="3AA5888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E1FF39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AD18C60"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Dangos ženklinim</w:t>
            </w:r>
            <w:r w:rsidRPr="002D4C8B">
              <w:rPr>
                <w:rFonts w:asciiTheme="majorBidi" w:hAnsiTheme="majorBidi" w:cstheme="majorBidi"/>
                <w:color w:val="000000" w:themeColor="text1"/>
                <w:szCs w:val="24"/>
              </w:rPr>
              <w:t>as dažais, kai ženklo plotas iki 0,5 m2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64031D8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668FEDE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5F835263" w14:textId="77777777" w:rsidTr="000241A1">
        <w:trPr>
          <w:cantSplit/>
          <w:trHeight w:hRule="exact" w:val="370"/>
          <w:jc w:val="center"/>
        </w:trPr>
        <w:tc>
          <w:tcPr>
            <w:tcW w:w="290" w:type="pct"/>
            <w:tcBorders>
              <w:top w:val="single" w:sz="4" w:space="0" w:color="auto"/>
              <w:left w:val="single" w:sz="4" w:space="0" w:color="auto"/>
              <w:bottom w:val="single" w:sz="4" w:space="0" w:color="auto"/>
              <w:right w:val="single" w:sz="4" w:space="0" w:color="auto"/>
            </w:tcBorders>
          </w:tcPr>
          <w:p w14:paraId="7B74BC2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862F4B7"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Dangos ženklinimas karštu plastiku (perėjų)</w:t>
            </w:r>
          </w:p>
        </w:tc>
        <w:tc>
          <w:tcPr>
            <w:tcW w:w="787" w:type="pct"/>
            <w:tcBorders>
              <w:top w:val="single" w:sz="4" w:space="0" w:color="auto"/>
              <w:left w:val="single" w:sz="4" w:space="0" w:color="auto"/>
              <w:bottom w:val="single" w:sz="4" w:space="0" w:color="auto"/>
              <w:right w:val="single" w:sz="4" w:space="0" w:color="auto"/>
            </w:tcBorders>
            <w:vAlign w:val="center"/>
          </w:tcPr>
          <w:p w14:paraId="1752F483"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647B0BD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056091AE"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BFC7AC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FFF03D4"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Kelkraščių sutvirtinimas 6 cm storio nesurištųjų mineralinių medžiagų mišiniu</w:t>
            </w:r>
          </w:p>
        </w:tc>
        <w:tc>
          <w:tcPr>
            <w:tcW w:w="787" w:type="pct"/>
            <w:tcBorders>
              <w:top w:val="single" w:sz="4" w:space="0" w:color="auto"/>
              <w:left w:val="single" w:sz="4" w:space="0" w:color="auto"/>
              <w:bottom w:val="single" w:sz="4" w:space="0" w:color="auto"/>
              <w:right w:val="single" w:sz="4" w:space="0" w:color="auto"/>
            </w:tcBorders>
            <w:vAlign w:val="center"/>
          </w:tcPr>
          <w:p w14:paraId="6542A631"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8EE9F4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15</w:t>
            </w:r>
          </w:p>
        </w:tc>
      </w:tr>
      <w:tr w:rsidR="002D4C8B" w:rsidRPr="002D4C8B" w14:paraId="773B807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4C1667F"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A860F5E"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Vejos įrengimas, papildant 10 cm augalinio grunto sluoksniu</w:t>
            </w:r>
          </w:p>
        </w:tc>
        <w:tc>
          <w:tcPr>
            <w:tcW w:w="787" w:type="pct"/>
            <w:tcBorders>
              <w:top w:val="single" w:sz="4" w:space="0" w:color="auto"/>
              <w:left w:val="single" w:sz="4" w:space="0" w:color="auto"/>
              <w:bottom w:val="single" w:sz="4" w:space="0" w:color="auto"/>
              <w:right w:val="single" w:sz="4" w:space="0" w:color="auto"/>
            </w:tcBorders>
            <w:vAlign w:val="center"/>
          </w:tcPr>
          <w:p w14:paraId="3408854E"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5EEDA5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09561E17" w14:textId="77777777" w:rsidTr="000241A1">
        <w:trPr>
          <w:cantSplit/>
          <w:trHeight w:hRule="exact" w:val="370"/>
          <w:jc w:val="center"/>
        </w:trPr>
        <w:tc>
          <w:tcPr>
            <w:tcW w:w="290" w:type="pct"/>
            <w:tcBorders>
              <w:top w:val="single" w:sz="4" w:space="0" w:color="auto"/>
              <w:left w:val="single" w:sz="4" w:space="0" w:color="auto"/>
              <w:bottom w:val="single" w:sz="4" w:space="0" w:color="auto"/>
              <w:right w:val="single" w:sz="4" w:space="0" w:color="auto"/>
            </w:tcBorders>
          </w:tcPr>
          <w:p w14:paraId="40BB4F69"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CE23965"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Požeminės komunikacijos ženklo įrengimas</w:t>
            </w:r>
          </w:p>
        </w:tc>
        <w:tc>
          <w:tcPr>
            <w:tcW w:w="787" w:type="pct"/>
            <w:tcBorders>
              <w:top w:val="single" w:sz="4" w:space="0" w:color="auto"/>
              <w:left w:val="single" w:sz="4" w:space="0" w:color="auto"/>
              <w:bottom w:val="single" w:sz="4" w:space="0" w:color="auto"/>
              <w:right w:val="single" w:sz="4" w:space="0" w:color="auto"/>
            </w:tcBorders>
            <w:vAlign w:val="bottom"/>
          </w:tcPr>
          <w:p w14:paraId="3DC0D81E"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2A2FDDA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w:t>
            </w:r>
          </w:p>
        </w:tc>
      </w:tr>
      <w:tr w:rsidR="002D4C8B" w:rsidRPr="002D4C8B" w14:paraId="643A156B"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7CD1F7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33CDA2B"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Topografinės nuotraukos (po remonto darbų) parengimas ir statinio kadastro duomenų bylos patikslinimas</w:t>
            </w:r>
          </w:p>
        </w:tc>
        <w:tc>
          <w:tcPr>
            <w:tcW w:w="787" w:type="pct"/>
            <w:tcBorders>
              <w:top w:val="single" w:sz="4" w:space="0" w:color="auto"/>
              <w:left w:val="single" w:sz="4" w:space="0" w:color="auto"/>
              <w:bottom w:val="single" w:sz="4" w:space="0" w:color="auto"/>
              <w:right w:val="single" w:sz="4" w:space="0" w:color="auto"/>
            </w:tcBorders>
            <w:vAlign w:val="bottom"/>
          </w:tcPr>
          <w:p w14:paraId="708A777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0B15F3E3"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6</w:t>
            </w:r>
          </w:p>
        </w:tc>
      </w:tr>
    </w:tbl>
    <w:p w14:paraId="1FC5BA64" w14:textId="4DBAFD66" w:rsidR="007F019F" w:rsidRPr="000241A1" w:rsidRDefault="002D4C8B" w:rsidP="000241A1">
      <w:pPr>
        <w:jc w:val="both"/>
        <w:rPr>
          <w:rFonts w:asciiTheme="majorBidi" w:hAnsiTheme="majorBidi" w:cstheme="majorBidi"/>
          <w:sz w:val="24"/>
          <w:szCs w:val="24"/>
        </w:rPr>
      </w:pPr>
      <w:bookmarkStart w:id="53" w:name="_Hlk144359056"/>
      <w:r w:rsidRPr="002D4C8B">
        <w:rPr>
          <w:rFonts w:asciiTheme="majorBidi" w:hAnsiTheme="majorBidi" w:cstheme="majorBidi"/>
          <w:sz w:val="24"/>
          <w:szCs w:val="24"/>
        </w:rPr>
        <w:t>Pateikiami preliminarūs perkamų darbų kiekiai. Perkančioji organizacija tikslius darbų kiekius, atsižvelgdama į pasiūlytus įkainius ir turimas lėšas, nurodys užsakyme.</w:t>
      </w:r>
      <w:bookmarkEnd w:id="53"/>
    </w:p>
    <w:p w14:paraId="71B7A75F" w14:textId="77777777" w:rsidR="00643882" w:rsidRDefault="00643882" w:rsidP="00293716">
      <w:pPr>
        <w:pStyle w:val="Antrat2"/>
        <w:keepNext w:val="0"/>
        <w:keepLines w:val="0"/>
        <w:widowControl w:val="0"/>
        <w:spacing w:before="0"/>
        <w:ind w:left="5103"/>
        <w:rPr>
          <w:rFonts w:asciiTheme="majorBidi" w:eastAsia="Calibri" w:hAnsiTheme="majorBidi"/>
          <w:color w:val="auto"/>
          <w:sz w:val="24"/>
          <w:szCs w:val="24"/>
        </w:rPr>
      </w:pPr>
    </w:p>
    <w:p w14:paraId="73F43DFB" w14:textId="01F6BCDA" w:rsidR="008D704D" w:rsidRPr="005B6195" w:rsidRDefault="008D704D" w:rsidP="00293716">
      <w:pPr>
        <w:pStyle w:val="Antrat2"/>
        <w:keepNext w:val="0"/>
        <w:keepLines w:val="0"/>
        <w:widowControl w:val="0"/>
        <w:spacing w:before="0"/>
        <w:ind w:left="5103"/>
        <w:rPr>
          <w:rFonts w:asciiTheme="majorBidi" w:eastAsia="Calibri" w:hAnsiTheme="majorBidi"/>
          <w:color w:val="auto"/>
          <w:sz w:val="24"/>
          <w:szCs w:val="24"/>
        </w:rPr>
      </w:pPr>
      <w:bookmarkStart w:id="54" w:name="_Toc216252466"/>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50"/>
      <w:bookmarkEnd w:id="51"/>
      <w:bookmarkEnd w:id="54"/>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5" w:name="_Ref38291223"/>
      <w:bookmarkStart w:id="56" w:name="_Ref38291334"/>
      <w:bookmarkStart w:id="57"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arba jo atsakingas asmuo, nurodytas VPĮ 46 straipsnio 2 dalies </w:t>
            </w:r>
            <w:r w:rsidRPr="003A369F">
              <w:rPr>
                <w:rFonts w:asciiTheme="majorBidi" w:hAnsiTheme="majorBidi" w:cstheme="majorBidi"/>
                <w:sz w:val="24"/>
                <w:szCs w:val="24"/>
                <w:lang w:eastAsia="en-US"/>
              </w:rPr>
              <w:lastRenderedPageBreak/>
              <w:t>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w:t>
            </w:r>
            <w:r w:rsidRPr="003A369F">
              <w:rPr>
                <w:rFonts w:asciiTheme="majorBidi" w:hAnsiTheme="majorBidi" w:cstheme="majorBidi"/>
                <w:bCs/>
                <w:sz w:val="24"/>
                <w:szCs w:val="24"/>
                <w:lang w:eastAsia="en-US"/>
              </w:rPr>
              <w:lastRenderedPageBreak/>
              <w:t>išvardytus Europos Sąjungos teisės 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8"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8"/>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20"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21"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9" w:name="part_030e6c6c64ba4f96a23474e439d1b80c"/>
            <w:bookmarkEnd w:id="59"/>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2"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23"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4">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5"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7D4366">
      <w:pPr>
        <w:widowControl w:val="0"/>
        <w:spacing w:after="0" w:line="240" w:lineRule="auto"/>
        <w:jc w:val="center"/>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0A118DEA" w14:textId="77777777" w:rsidR="007E4867" w:rsidRPr="006471A9" w:rsidRDefault="008D704D" w:rsidP="007E4867">
      <w:pPr>
        <w:pStyle w:val="Antrat2"/>
        <w:keepNext w:val="0"/>
        <w:keepLines w:val="0"/>
        <w:widowControl w:val="0"/>
        <w:spacing w:before="0"/>
        <w:ind w:left="5103"/>
        <w:rPr>
          <w:rFonts w:asciiTheme="majorBidi" w:eastAsia="Calibri" w:hAnsiTheme="majorBidi"/>
          <w:color w:val="auto"/>
          <w:sz w:val="24"/>
          <w:szCs w:val="24"/>
        </w:rPr>
      </w:pPr>
      <w:bookmarkStart w:id="60" w:name="_Hlk192228504"/>
      <w:bookmarkStart w:id="61" w:name="_Toc216252467"/>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Start w:id="62" w:name="_Hlk189471870"/>
      <w:bookmarkEnd w:id="55"/>
      <w:bookmarkEnd w:id="56"/>
      <w:bookmarkEnd w:id="57"/>
      <w:bookmarkEnd w:id="60"/>
      <w:r w:rsidR="007E4867" w:rsidRPr="006471A9">
        <w:rPr>
          <w:rFonts w:asciiTheme="majorBidi" w:eastAsia="Calibri" w:hAnsiTheme="majorBidi"/>
          <w:color w:val="auto"/>
          <w:sz w:val="24"/>
          <w:szCs w:val="24"/>
        </w:rPr>
        <w:t>Tiekėjų kvalifikacijos reikalavimai ir reikalavimai laikytis aplinkos apsaugos vadybos sistemos standartų“</w:t>
      </w:r>
      <w:bookmarkEnd w:id="61"/>
    </w:p>
    <w:p w14:paraId="5E7E0726" w14:textId="77777777" w:rsidR="007E4867" w:rsidRPr="006471A9" w:rsidRDefault="007E4867" w:rsidP="007E4867">
      <w:pPr>
        <w:widowControl w:val="0"/>
        <w:spacing w:after="0" w:line="240" w:lineRule="auto"/>
        <w:rPr>
          <w:rFonts w:asciiTheme="majorBidi" w:hAnsiTheme="majorBidi" w:cstheme="majorBidi"/>
          <w:b/>
          <w:bCs/>
          <w:smallCaps/>
          <w:sz w:val="24"/>
          <w:szCs w:val="24"/>
        </w:rPr>
      </w:pPr>
    </w:p>
    <w:p w14:paraId="23E51F0A" w14:textId="77777777" w:rsidR="007E4867" w:rsidRPr="006471A9" w:rsidRDefault="007E4867" w:rsidP="007E4867">
      <w:pPr>
        <w:pStyle w:val="Paantrat"/>
        <w:widowControl w:val="0"/>
        <w:spacing w:after="0" w:line="240" w:lineRule="auto"/>
        <w:jc w:val="center"/>
        <w:rPr>
          <w:rFonts w:asciiTheme="majorBidi" w:hAnsiTheme="majorBidi" w:cstheme="majorBidi"/>
          <w:b/>
          <w:bCs/>
          <w:sz w:val="24"/>
          <w:szCs w:val="24"/>
          <w:lang w:eastAsia="en-US"/>
        </w:rPr>
      </w:pPr>
      <w:r w:rsidRPr="006471A9">
        <w:rPr>
          <w:rFonts w:asciiTheme="majorBidi" w:hAnsiTheme="majorBidi" w:cstheme="majorBidi"/>
          <w:b/>
          <w:bCs/>
          <w:smallCaps/>
          <w:sz w:val="24"/>
          <w:szCs w:val="24"/>
        </w:rPr>
        <w:t>TIEKĖJŲ KVALIFIKACIJOS REIKALAVIMAI IR reikalavimai laikytis aplinkos apsaugos vadybos sistemos standartų</w:t>
      </w:r>
    </w:p>
    <w:p w14:paraId="78CD60F4" w14:textId="27E47B21" w:rsidR="006B7880" w:rsidRPr="005B6195" w:rsidRDefault="006B7880" w:rsidP="007E4867">
      <w:pPr>
        <w:pStyle w:val="Antrat2"/>
        <w:keepNext w:val="0"/>
        <w:keepLines w:val="0"/>
        <w:widowControl w:val="0"/>
        <w:spacing w:before="0"/>
        <w:ind w:left="5103"/>
        <w:rPr>
          <w:rFonts w:asciiTheme="majorBidi" w:hAnsiTheme="majorBidi"/>
          <w:sz w:val="24"/>
          <w:szCs w:val="24"/>
        </w:rPr>
      </w:pPr>
    </w:p>
    <w:bookmarkEnd w:id="62"/>
    <w:p w14:paraId="2B1CB116"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rPr>
      </w:pPr>
      <w:r w:rsidRPr="005B6195">
        <w:rPr>
          <w:rFonts w:asciiTheme="majorBidi" w:eastAsiaTheme="minorHAnsi" w:hAnsiTheme="majorBidi" w:cstheme="majorBidi"/>
          <w:sz w:val="24"/>
          <w:szCs w:val="24"/>
          <w:lang w:eastAsia="en-US"/>
        </w:rPr>
        <w:t>1. Tiekėjo kvalifikacija turi atitikti šio priedo 1 lentelėje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sz w:val="24"/>
          <w:szCs w:val="24"/>
        </w:rPr>
        <w:t xml:space="preserve"> </w:t>
      </w:r>
      <w:r w:rsidRPr="005B6195">
        <w:rPr>
          <w:rFonts w:asciiTheme="majorBidi" w:eastAsiaTheme="minorHAnsi" w:hAnsiTheme="majorBidi" w:cstheme="majorBidi"/>
          <w:sz w:val="24"/>
          <w:szCs w:val="24"/>
          <w:lang w:eastAsia="en-US"/>
        </w:rPr>
        <w:t>nustatytus reikalavimus kvalifikacijai.</w:t>
      </w:r>
      <w:r w:rsidRPr="005B6195">
        <w:rPr>
          <w:rFonts w:asciiTheme="majorBidi" w:eastAsiaTheme="minorHAnsi" w:hAnsiTheme="majorBidi" w:cstheme="majorBidi"/>
          <w:sz w:val="24"/>
          <w:szCs w:val="24"/>
        </w:rPr>
        <w:t xml:space="preserve"> </w:t>
      </w:r>
    </w:p>
    <w:p w14:paraId="06C252EA" w14:textId="77777777" w:rsidR="00B43CC9" w:rsidRPr="005B6195" w:rsidRDefault="00B43CC9" w:rsidP="00B43CC9">
      <w:pPr>
        <w:widowControl w:val="0"/>
        <w:tabs>
          <w:tab w:val="left" w:pos="851"/>
        </w:tabs>
        <w:spacing w:after="0" w:line="240" w:lineRule="auto"/>
        <w:jc w:val="both"/>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 xml:space="preserve">2. Jeigu pasiūlymą teikia ūkio subjektų grupė – </w:t>
      </w:r>
      <w:bookmarkStart w:id="63" w:name="_Hlk185338768"/>
      <w:r w:rsidRPr="005B6195">
        <w:rPr>
          <w:rFonts w:asciiTheme="majorBidi" w:eastAsiaTheme="minorHAnsi" w:hAnsiTheme="majorBidi" w:cstheme="majorBidi"/>
          <w:sz w:val="24"/>
          <w:szCs w:val="24"/>
          <w:lang w:eastAsia="en-US"/>
        </w:rPr>
        <w:t xml:space="preserve">1 lentelės „Tiekėjų kvalifikacijos reikalavimai” 3.1 </w:t>
      </w:r>
      <w:bookmarkEnd w:id="63"/>
      <w:r w:rsidRPr="005B6195">
        <w:rPr>
          <w:rFonts w:asciiTheme="majorBidi" w:eastAsiaTheme="minorHAnsi" w:hAnsiTheme="majorBidi" w:cstheme="majorBidi"/>
          <w:sz w:val="24"/>
          <w:szCs w:val="24"/>
          <w:lang w:eastAsia="en-US"/>
        </w:rPr>
        <w:t>punkto reikalavimą turi atitikti ūkio subjektų grupės nario (-</w:t>
      </w:r>
      <w:proofErr w:type="spellStart"/>
      <w:r w:rsidRPr="005B6195">
        <w:rPr>
          <w:rFonts w:asciiTheme="majorBidi" w:eastAsiaTheme="minorHAnsi" w:hAnsiTheme="majorBidi" w:cstheme="majorBidi"/>
          <w:sz w:val="24"/>
          <w:szCs w:val="24"/>
          <w:lang w:eastAsia="en-US"/>
        </w:rPr>
        <w:t>ių</w:t>
      </w:r>
      <w:proofErr w:type="spellEnd"/>
      <w:r w:rsidRPr="005B6195">
        <w:rPr>
          <w:rFonts w:asciiTheme="majorBidi" w:eastAsiaTheme="minorHAnsi" w:hAnsiTheme="majorBidi" w:cstheme="majorBidi"/>
          <w:sz w:val="24"/>
          <w:szCs w:val="24"/>
          <w:lang w:eastAsia="en-US"/>
        </w:rPr>
        <w:t xml:space="preserve">) specialistai, </w:t>
      </w:r>
      <w:r>
        <w:rPr>
          <w:rFonts w:asciiTheme="majorBidi" w:eastAsiaTheme="minorHAnsi" w:hAnsiTheme="majorBidi" w:cstheme="majorBidi"/>
          <w:sz w:val="24"/>
          <w:szCs w:val="24"/>
          <w:lang w:eastAsia="en-US"/>
        </w:rPr>
        <w:t xml:space="preserve">3.2 punkto reikalavimą </w:t>
      </w:r>
      <w:r w:rsidRPr="00A2018D">
        <w:rPr>
          <w:rFonts w:asciiTheme="majorBidi" w:eastAsiaTheme="minorHAnsi" w:hAnsiTheme="majorBidi" w:cstheme="majorBidi"/>
          <w:sz w:val="24"/>
          <w:szCs w:val="24"/>
          <w:lang w:eastAsia="en-US"/>
        </w:rPr>
        <w:t>turi atitikti visi kartu (pajėgumai sumuojami)</w:t>
      </w:r>
      <w:r>
        <w:rPr>
          <w:rFonts w:asciiTheme="majorBidi" w:eastAsiaTheme="minorHAnsi" w:hAnsiTheme="majorBidi" w:cstheme="majorBidi"/>
          <w:sz w:val="24"/>
          <w:szCs w:val="24"/>
          <w:lang w:eastAsia="en-US"/>
        </w:rPr>
        <w:t xml:space="preserve">, </w:t>
      </w:r>
      <w:r w:rsidRPr="005B6195">
        <w:rPr>
          <w:rFonts w:asciiTheme="majorBidi" w:eastAsiaTheme="minorHAnsi" w:hAnsiTheme="majorBidi" w:cstheme="majorBidi"/>
          <w:sz w:val="24"/>
          <w:szCs w:val="24"/>
          <w:lang w:eastAsia="en-US"/>
        </w:rPr>
        <w:t>atsižvelgiant į jų prisiimamus įsipareigojimus pirkimo sutarčiai vykdyti. Tiekėjas gali remtis kitų ūkio subjektų pajėgumais tik tuo atveju, jeigu tie subjektai (jų darbuotojai) patys vykdys tą pirkimo sutarties dalį, kuriai reikia jų turimų pajėgumų. Tuo atveju, jeigu tiekėjas (jo pasitelkiami specialistai) pats atitinka 1 lentelės „Tiekėjų kvalifikacijos reikalavimai” 3.1 punkte nustatytą reikalavimą, tačiau ketina pasitelkti subtiekėjus (jo specialistus), subtiekėjų specialistai privalo atitikti nustatytus reikalavimus, jeigu subtiekėjai (jų darbuotojai) patys vykdys tą pirkimo sutarties dalį, kuriai reikia nustatytos kvalifikacijos</w:t>
      </w:r>
      <w:r>
        <w:rPr>
          <w:rFonts w:asciiTheme="majorBidi" w:eastAsiaTheme="minorHAnsi" w:hAnsiTheme="majorBidi" w:cstheme="majorBidi"/>
          <w:sz w:val="24"/>
          <w:szCs w:val="24"/>
          <w:lang w:eastAsia="en-US"/>
        </w:rPr>
        <w:t xml:space="preserve">, </w:t>
      </w:r>
      <w:r w:rsidRPr="00A2018D">
        <w:rPr>
          <w:rFonts w:asciiTheme="majorBidi" w:eastAsiaTheme="minorHAnsi" w:hAnsiTheme="majorBidi" w:cstheme="majorBidi"/>
          <w:sz w:val="24"/>
          <w:szCs w:val="24"/>
          <w:lang w:eastAsia="en-US"/>
        </w:rPr>
        <w:t xml:space="preserve">1 lentelės „Kvalifikacijos reikalavimai” </w:t>
      </w:r>
      <w:r>
        <w:rPr>
          <w:rFonts w:asciiTheme="majorBidi" w:eastAsiaTheme="minorHAnsi" w:hAnsiTheme="majorBidi" w:cstheme="majorBidi"/>
          <w:sz w:val="24"/>
          <w:szCs w:val="24"/>
          <w:lang w:eastAsia="en-US"/>
        </w:rPr>
        <w:t xml:space="preserve">3.2 punkte nustatytas </w:t>
      </w:r>
      <w:r w:rsidRPr="00A2018D">
        <w:rPr>
          <w:rFonts w:asciiTheme="majorBidi" w:eastAsiaTheme="minorHAnsi" w:hAnsiTheme="majorBidi" w:cstheme="majorBidi"/>
          <w:sz w:val="24"/>
          <w:szCs w:val="24"/>
          <w:lang w:eastAsia="en-US"/>
        </w:rPr>
        <w:t xml:space="preserve">reikalavimas </w:t>
      </w:r>
      <w:r>
        <w:rPr>
          <w:rFonts w:asciiTheme="majorBidi" w:eastAsiaTheme="minorHAnsi" w:hAnsiTheme="majorBidi" w:cstheme="majorBidi"/>
          <w:sz w:val="24"/>
          <w:szCs w:val="24"/>
          <w:lang w:eastAsia="en-US"/>
        </w:rPr>
        <w:t xml:space="preserve">subtiekėjams </w:t>
      </w:r>
      <w:r w:rsidRPr="00A2018D">
        <w:rPr>
          <w:rFonts w:asciiTheme="majorBidi" w:eastAsiaTheme="minorHAnsi" w:hAnsiTheme="majorBidi" w:cstheme="majorBidi"/>
          <w:sz w:val="24"/>
          <w:szCs w:val="24"/>
          <w:lang w:eastAsia="en-US"/>
        </w:rPr>
        <w:t>nenustatomas, tačiau subtiekėjas (-ai) privalo turėti teisę verstis ta veikla, kuriai jis pasitelkiamas.</w:t>
      </w:r>
    </w:p>
    <w:p w14:paraId="67F39E24" w14:textId="77777777" w:rsidR="00B43CC9" w:rsidRPr="005B6195" w:rsidRDefault="00B43CC9" w:rsidP="00B43CC9">
      <w:pPr>
        <w:widowControl w:val="0"/>
        <w:tabs>
          <w:tab w:val="left" w:pos="851"/>
        </w:tabs>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Jei tiekėjas pasitelkia subtiekėją (-</w:t>
      </w:r>
      <w:proofErr w:type="spellStart"/>
      <w:r w:rsidRPr="005B6195">
        <w:rPr>
          <w:rFonts w:asciiTheme="majorBidi" w:hAnsiTheme="majorBidi" w:cstheme="majorBidi"/>
          <w:sz w:val="24"/>
          <w:szCs w:val="24"/>
        </w:rPr>
        <w:t>us</w:t>
      </w:r>
      <w:proofErr w:type="spellEnd"/>
      <w:r w:rsidRPr="005B6195">
        <w:rPr>
          <w:rFonts w:asciiTheme="majorBidi" w:hAnsiTheme="majorBidi" w:cstheme="majorBidi"/>
          <w:sz w:val="24"/>
          <w:szCs w:val="24"/>
        </w:rPr>
        <w:t>) pirkimo sutarties vykdymui (kurių pajėgumais tiekėjas nesiremia, kad atitiktų pirkimo dokumentuose nustatytus kvalifikacijos reikalavimus), subtiekėjas (-ai) privalo turėti teisę verstis ta veikla, kuriai jis pasitelkiamas.</w:t>
      </w:r>
    </w:p>
    <w:p w14:paraId="0806C1B1" w14:textId="77777777" w:rsidR="00B43CC9" w:rsidRPr="005B6195" w:rsidRDefault="00B43CC9" w:rsidP="00B43CC9">
      <w:pPr>
        <w:spacing w:after="0" w:line="240" w:lineRule="auto"/>
        <w:jc w:val="right"/>
        <w:rPr>
          <w:rFonts w:asciiTheme="majorBidi" w:hAnsiTheme="majorBidi" w:cstheme="majorBidi"/>
          <w:b/>
          <w:bCs/>
          <w:sz w:val="24"/>
          <w:szCs w:val="24"/>
          <w:lang w:eastAsia="ar-SA"/>
        </w:rPr>
      </w:pPr>
      <w:bookmarkStart w:id="64" w:name="_Hlk185338689"/>
      <w:r w:rsidRPr="005B6195">
        <w:rPr>
          <w:rFonts w:asciiTheme="majorBidi" w:hAnsiTheme="majorBidi" w:cstheme="majorBidi"/>
          <w:b/>
          <w:bCs/>
          <w:sz w:val="24"/>
          <w:szCs w:val="24"/>
          <w:lang w:eastAsia="ar-SA"/>
        </w:rPr>
        <w:t>1 lentelė.</w:t>
      </w:r>
      <w:r w:rsidRPr="005B6195">
        <w:rPr>
          <w:rFonts w:asciiTheme="majorBidi" w:hAnsiTheme="majorBidi" w:cstheme="majorBidi"/>
          <w:b/>
          <w:bCs/>
          <w:sz w:val="24"/>
          <w:szCs w:val="24"/>
        </w:rPr>
        <w:t xml:space="preserv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bCs/>
          <w:sz w:val="24"/>
          <w:szCs w:val="24"/>
        </w:rPr>
        <w:t xml:space="preserve"> </w:t>
      </w:r>
      <w:r w:rsidRPr="005B6195">
        <w:rPr>
          <w:rFonts w:asciiTheme="majorBidi" w:hAnsiTheme="majorBidi" w:cstheme="majorBidi"/>
          <w:b/>
          <w:bCs/>
          <w:sz w:val="24"/>
          <w:szCs w:val="24"/>
        </w:rPr>
        <w:t>”</w:t>
      </w:r>
      <w:r w:rsidRPr="005B6195">
        <w:rPr>
          <w:rFonts w:asciiTheme="majorBidi" w:hAnsiTheme="majorBidi" w:cstheme="majorBidi"/>
          <w:b/>
          <w:bCs/>
          <w:sz w:val="24"/>
          <w:szCs w:val="24"/>
          <w:lang w:eastAsia="ar-SA"/>
        </w:rPr>
        <w:t xml:space="preserve"> </w:t>
      </w:r>
    </w:p>
    <w:tbl>
      <w:tblPr>
        <w:tblW w:w="9967" w:type="dxa"/>
        <w:tblInd w:w="108" w:type="dxa"/>
        <w:tblLayout w:type="fixed"/>
        <w:tblCellMar>
          <w:left w:w="10" w:type="dxa"/>
          <w:right w:w="10" w:type="dxa"/>
        </w:tblCellMar>
        <w:tblLook w:val="0000" w:firstRow="0" w:lastRow="0" w:firstColumn="0" w:lastColumn="0" w:noHBand="0" w:noVBand="0"/>
      </w:tblPr>
      <w:tblGrid>
        <w:gridCol w:w="596"/>
        <w:gridCol w:w="1811"/>
        <w:gridCol w:w="3420"/>
        <w:gridCol w:w="4140"/>
      </w:tblGrid>
      <w:tr w:rsidR="00B43CC9" w:rsidRPr="005B6195" w14:paraId="6BAF4E81" w14:textId="77777777" w:rsidTr="004E2D33">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64"/>
          <w:p w14:paraId="06416B63"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 xml:space="preserve">Eil. </w:t>
            </w:r>
          </w:p>
          <w:p w14:paraId="16C15E67"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Nr.</w:t>
            </w:r>
          </w:p>
        </w:tc>
        <w:tc>
          <w:tcPr>
            <w:tcW w:w="1811" w:type="dxa"/>
            <w:tcBorders>
              <w:top w:val="single" w:sz="4" w:space="0" w:color="000000"/>
              <w:left w:val="single" w:sz="4" w:space="0" w:color="000000"/>
              <w:bottom w:val="single" w:sz="4" w:space="0" w:color="000000"/>
              <w:right w:val="single" w:sz="4" w:space="0" w:color="000000"/>
            </w:tcBorders>
          </w:tcPr>
          <w:p w14:paraId="134F5A0E" w14:textId="77777777" w:rsidR="00B43CC9" w:rsidRPr="005B6195" w:rsidRDefault="00B43CC9" w:rsidP="004E2D33">
            <w:pPr>
              <w:widowControl w:val="0"/>
              <w:snapToGrid w:val="0"/>
              <w:spacing w:after="0" w:line="240" w:lineRule="auto"/>
              <w:jc w:val="highKashida"/>
              <w:rPr>
                <w:rFonts w:asciiTheme="majorBidi" w:hAnsiTheme="majorBidi" w:cstheme="majorBidi"/>
                <w:b/>
                <w:sz w:val="24"/>
                <w:szCs w:val="24"/>
              </w:rPr>
            </w:pPr>
            <w:r w:rsidRPr="005B6195">
              <w:rPr>
                <w:rFonts w:asciiTheme="majorBidi" w:hAnsiTheme="majorBidi" w:cstheme="majorBidi"/>
                <w:b/>
                <w:sz w:val="24"/>
                <w:szCs w:val="24"/>
              </w:rPr>
              <w:t>Pavadinimas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E8D3F"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reikalavimai</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D92A4"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reikalavimus įrodantys dokumentai</w:t>
            </w:r>
          </w:p>
        </w:tc>
      </w:tr>
      <w:tr w:rsidR="00B43CC9" w:rsidRPr="005B6195" w14:paraId="132F6D88" w14:textId="77777777" w:rsidTr="004E2D33">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39C28" w14:textId="77777777" w:rsidR="00B43CC9" w:rsidRPr="005B6195" w:rsidRDefault="00B43CC9" w:rsidP="004E2D33">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bCs/>
                <w:sz w:val="24"/>
                <w:szCs w:val="24"/>
              </w:rPr>
              <w:t>3.1.</w:t>
            </w:r>
          </w:p>
        </w:tc>
        <w:tc>
          <w:tcPr>
            <w:tcW w:w="1811" w:type="dxa"/>
            <w:tcBorders>
              <w:top w:val="single" w:sz="4" w:space="0" w:color="000000"/>
              <w:left w:val="single" w:sz="4" w:space="0" w:color="000000"/>
              <w:bottom w:val="single" w:sz="4" w:space="0" w:color="000000"/>
              <w:right w:val="single" w:sz="4" w:space="0" w:color="000000"/>
            </w:tcBorders>
          </w:tcPr>
          <w:p w14:paraId="6B6A7695" w14:textId="77777777" w:rsidR="00B43CC9" w:rsidRPr="005B6195" w:rsidRDefault="00B43CC9" w:rsidP="004E2D33">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color w:val="000000" w:themeColor="text1"/>
                <w:sz w:val="24"/>
                <w:szCs w:val="24"/>
              </w:rPr>
              <w:t>Techninis ir profesinis pajėgumas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419FA" w14:textId="3B9A48C3" w:rsidR="00B43CC9" w:rsidRPr="005B6195" w:rsidRDefault="00B43CC9" w:rsidP="004E2D33">
            <w:pPr>
              <w:pStyle w:val="Sraopastraipa"/>
              <w:widowControl w:val="0"/>
              <w:snapToGrid w:val="0"/>
              <w:spacing w:after="0" w:line="240" w:lineRule="auto"/>
              <w:ind w:left="71"/>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 xml:space="preserve"> </w:t>
            </w:r>
            <w:r w:rsidRPr="005B6195">
              <w:rPr>
                <w:rFonts w:asciiTheme="majorBidi" w:hAnsiTheme="majorBidi" w:cstheme="majorBidi"/>
                <w:color w:val="000000" w:themeColor="text1"/>
                <w:sz w:val="24"/>
                <w:szCs w:val="24"/>
              </w:rPr>
              <w:t>Tiekėjas turi pasiūlyti bent 1 (vieną) statybos darbų vadovą,</w:t>
            </w:r>
            <w:r>
              <w:rPr>
                <w:rFonts w:asciiTheme="majorBidi" w:hAnsiTheme="majorBidi" w:cstheme="majorBidi"/>
                <w:color w:val="000000" w:themeColor="text1"/>
                <w:sz w:val="24"/>
                <w:szCs w:val="24"/>
              </w:rPr>
              <w:t xml:space="preserve"> dirbantį pagal darbo sutartį,</w:t>
            </w:r>
            <w:r w:rsidRPr="005B6195">
              <w:rPr>
                <w:rFonts w:asciiTheme="majorBidi" w:hAnsiTheme="majorBidi" w:cstheme="majorBidi"/>
                <w:color w:val="000000" w:themeColor="text1"/>
                <w:sz w:val="24"/>
                <w:szCs w:val="24"/>
              </w:rPr>
              <w:t xml:space="preserve"> turintį teisę būti neypatingų statinių statybos darbų vadovu ir vykdyti sutartyje nurodytus darbus (statinių grupė: susisiekimo komunikacijos, </w:t>
            </w:r>
            <w:r w:rsidRPr="005B6195">
              <w:rPr>
                <w:rFonts w:asciiTheme="majorBidi" w:hAnsiTheme="majorBidi" w:cstheme="majorBidi"/>
                <w:color w:val="000000" w:themeColor="text1"/>
                <w:sz w:val="24"/>
                <w:szCs w:val="24"/>
              </w:rPr>
              <w:lastRenderedPageBreak/>
              <w:t>pogrupis – gatvės</w:t>
            </w:r>
            <w:r w:rsidR="00047BCD">
              <w:rPr>
                <w:rFonts w:asciiTheme="majorBidi" w:hAnsiTheme="majorBidi" w:cstheme="majorBidi"/>
                <w:color w:val="000000" w:themeColor="text1"/>
                <w:sz w:val="24"/>
                <w:szCs w:val="24"/>
              </w:rPr>
              <w:t xml:space="preserve"> ir / ar keliai (gatvės)</w:t>
            </w:r>
            <w:r w:rsidRPr="005B6195">
              <w:rPr>
                <w:rFonts w:asciiTheme="majorBidi" w:hAnsiTheme="majorBidi" w:cstheme="majorBidi"/>
                <w:color w:val="000000" w:themeColor="text1"/>
                <w:sz w:val="24"/>
                <w:szCs w:val="24"/>
              </w:rPr>
              <w:t xml:space="preserve">). Teisinis pagrindas: Statybos įstatymo 12 str. 4 </w:t>
            </w:r>
            <w:r>
              <w:rPr>
                <w:rFonts w:asciiTheme="majorBidi" w:hAnsiTheme="majorBidi" w:cstheme="majorBidi"/>
                <w:color w:val="000000" w:themeColor="text1"/>
                <w:sz w:val="24"/>
                <w:szCs w:val="24"/>
              </w:rPr>
              <w:t>dalis</w:t>
            </w:r>
            <w:r w:rsidRPr="005B6195">
              <w:rPr>
                <w:rFonts w:asciiTheme="majorBidi" w:hAnsiTheme="majorBidi" w:cstheme="majorBidi"/>
                <w:color w:val="000000" w:themeColor="text1"/>
                <w:sz w:val="24"/>
                <w:szCs w:val="24"/>
              </w:rPr>
              <w:t>.</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582BC"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1. Pateikiama: už sutarties vykdymą atsakingo</w:t>
            </w:r>
            <w:r>
              <w:rPr>
                <w:rFonts w:asciiTheme="majorBidi" w:hAnsiTheme="majorBidi" w:cstheme="majorBidi"/>
                <w:bCs/>
                <w:sz w:val="24"/>
                <w:szCs w:val="24"/>
              </w:rPr>
              <w:t xml:space="preserve"> (-ų)</w:t>
            </w:r>
            <w:r w:rsidRPr="005B6195">
              <w:rPr>
                <w:rFonts w:asciiTheme="majorBidi" w:hAnsiTheme="majorBidi" w:cstheme="majorBidi"/>
                <w:bCs/>
                <w:sz w:val="24"/>
                <w:szCs w:val="24"/>
              </w:rPr>
              <w:t xml:space="preserve"> statybos darbų vadovo (-ų) sąrašas, </w:t>
            </w:r>
            <w:r>
              <w:rPr>
                <w:rFonts w:asciiTheme="majorBidi" w:hAnsiTheme="majorBidi" w:cstheme="majorBidi"/>
                <w:bCs/>
                <w:sz w:val="24"/>
                <w:szCs w:val="24"/>
              </w:rPr>
              <w:t>dirbančio (-</w:t>
            </w:r>
            <w:proofErr w:type="spellStart"/>
            <w:r>
              <w:rPr>
                <w:rFonts w:asciiTheme="majorBidi" w:hAnsiTheme="majorBidi" w:cstheme="majorBidi"/>
                <w:bCs/>
                <w:sz w:val="24"/>
                <w:szCs w:val="24"/>
              </w:rPr>
              <w:t>ių</w:t>
            </w:r>
            <w:proofErr w:type="spellEnd"/>
            <w:r>
              <w:rPr>
                <w:rFonts w:asciiTheme="majorBidi" w:hAnsiTheme="majorBidi" w:cstheme="majorBidi"/>
                <w:bCs/>
                <w:sz w:val="24"/>
                <w:szCs w:val="24"/>
              </w:rPr>
              <w:t xml:space="preserve">) pagal darbo sutartį, </w:t>
            </w:r>
            <w:r w:rsidRPr="005B6195">
              <w:rPr>
                <w:rFonts w:asciiTheme="majorBidi" w:hAnsiTheme="majorBidi" w:cstheme="majorBidi"/>
                <w:bCs/>
                <w:sz w:val="24"/>
                <w:szCs w:val="24"/>
              </w:rPr>
              <w:t xml:space="preserve">kuriame nurodoma statybos darbų vadovo (-ų) vardas, pavardė, funkcijos ir Lietuvos Respublikos aplinkos ministerijos nustatyta tvarka </w:t>
            </w:r>
            <w:r w:rsidRPr="005B6195">
              <w:rPr>
                <w:rFonts w:asciiTheme="majorBidi" w:hAnsiTheme="majorBidi" w:cstheme="majorBidi"/>
                <w:bCs/>
                <w:sz w:val="24"/>
                <w:szCs w:val="24"/>
              </w:rPr>
              <w:lastRenderedPageBreak/>
              <w:t>išduoto kvalifikacijos atestato arba teisės pripažinimo pažymos numeris.</w:t>
            </w:r>
          </w:p>
          <w:p w14:paraId="562523F6" w14:textId="77777777" w:rsidR="00B43CC9" w:rsidRPr="005B6195" w:rsidRDefault="00B43CC9" w:rsidP="004E2D33">
            <w:pPr>
              <w:jc w:val="both"/>
              <w:rPr>
                <w:rFonts w:asciiTheme="majorBidi" w:hAnsiTheme="majorBidi" w:cstheme="majorBidi"/>
                <w:sz w:val="24"/>
                <w:szCs w:val="24"/>
                <w:u w:val="single"/>
              </w:rPr>
            </w:pPr>
            <w:r w:rsidRPr="005B6195">
              <w:rPr>
                <w:rFonts w:asciiTheme="majorBidi" w:hAnsiTheme="majorBidi" w:cstheme="majorBidi"/>
                <w:sz w:val="24"/>
                <w:szCs w:val="24"/>
                <w:u w:val="single"/>
              </w:rPr>
              <w:t xml:space="preserve">Perkančioji organizacija  informaciją apie Lietuvoje išduotus kvalifikacijos dokumentus pasitikrina SSVA registruose </w:t>
            </w:r>
            <w:hyperlink r:id="rId26" w:history="1">
              <w:r w:rsidRPr="005B6195">
                <w:rPr>
                  <w:rStyle w:val="Hipersaitas"/>
                  <w:rFonts w:asciiTheme="majorBidi" w:hAnsiTheme="majorBidi" w:cstheme="majorBidi"/>
                  <w:sz w:val="24"/>
                  <w:szCs w:val="24"/>
                </w:rPr>
                <w:t>https://www.ssva.lt/cms/registrai</w:t>
              </w:r>
            </w:hyperlink>
            <w:r w:rsidRPr="005B6195">
              <w:rPr>
                <w:rFonts w:asciiTheme="majorBidi" w:hAnsiTheme="majorBidi" w:cstheme="majorBidi"/>
                <w:sz w:val="24"/>
                <w:szCs w:val="24"/>
                <w:u w:val="single"/>
              </w:rPr>
              <w:t xml:space="preserve"> </w:t>
            </w:r>
          </w:p>
          <w:p w14:paraId="69E18103"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B1F3878"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47C6080B"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Teisės pripažinimo dokumentai turi būti gauti, iki pirkimo sutarties pasirašymo, iki darbų pradžios</w:t>
            </w:r>
            <w:r>
              <w:rPr>
                <w:rFonts w:asciiTheme="majorBidi" w:hAnsiTheme="majorBidi" w:cstheme="majorBidi"/>
                <w:sz w:val="24"/>
                <w:szCs w:val="24"/>
              </w:rPr>
              <w:t>.</w:t>
            </w:r>
          </w:p>
        </w:tc>
      </w:tr>
      <w:tr w:rsidR="00B43CC9" w:rsidRPr="005B6195" w14:paraId="5F6D8BE6" w14:textId="77777777" w:rsidTr="004E2D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1D89C496" w14:textId="77777777" w:rsidR="00B43CC9" w:rsidRPr="005B6195" w:rsidRDefault="00B43CC9" w:rsidP="004E2D33">
            <w:pPr>
              <w:widowControl w:val="0"/>
              <w:spacing w:after="0" w:line="240" w:lineRule="auto"/>
              <w:rPr>
                <w:rFonts w:asciiTheme="majorBidi" w:eastAsia="Calibri" w:hAnsiTheme="majorBidi" w:cstheme="majorBidi"/>
                <w:sz w:val="24"/>
                <w:szCs w:val="24"/>
                <w:lang w:val="en-GB"/>
              </w:rPr>
            </w:pPr>
            <w:r w:rsidRPr="005B6195">
              <w:rPr>
                <w:rFonts w:asciiTheme="majorBidi" w:eastAsia="Calibri" w:hAnsiTheme="majorBidi" w:cstheme="majorBidi"/>
                <w:sz w:val="24"/>
                <w:szCs w:val="24"/>
                <w:lang w:val="en-GB"/>
              </w:rPr>
              <w:lastRenderedPageBreak/>
              <w:t>3.</w:t>
            </w:r>
            <w:r>
              <w:rPr>
                <w:rFonts w:asciiTheme="majorBidi" w:eastAsia="Calibri" w:hAnsiTheme="majorBidi" w:cstheme="majorBidi"/>
                <w:sz w:val="24"/>
                <w:szCs w:val="24"/>
                <w:lang w:val="en-GB"/>
              </w:rPr>
              <w:t>2</w:t>
            </w:r>
            <w:r w:rsidRPr="005B6195">
              <w:rPr>
                <w:rFonts w:asciiTheme="majorBidi" w:eastAsia="Calibri" w:hAnsiTheme="majorBidi" w:cstheme="majorBidi"/>
                <w:sz w:val="24"/>
                <w:szCs w:val="24"/>
                <w:lang w:val="en-GB"/>
              </w:rPr>
              <w:t>.</w:t>
            </w:r>
          </w:p>
          <w:p w14:paraId="49478196" w14:textId="77777777" w:rsidR="00B43CC9" w:rsidRPr="005B6195" w:rsidRDefault="00B43CC9" w:rsidP="004E2D33">
            <w:pPr>
              <w:widowControl w:val="0"/>
              <w:spacing w:after="0" w:line="240" w:lineRule="auto"/>
              <w:rPr>
                <w:rFonts w:asciiTheme="majorBidi" w:eastAsia="Calibri" w:hAnsiTheme="majorBidi" w:cstheme="majorBidi"/>
                <w:sz w:val="24"/>
                <w:szCs w:val="24"/>
                <w:lang w:val="en-GB"/>
              </w:rPr>
            </w:pPr>
          </w:p>
        </w:tc>
        <w:tc>
          <w:tcPr>
            <w:tcW w:w="1811" w:type="dxa"/>
            <w:tcBorders>
              <w:top w:val="single" w:sz="4" w:space="0" w:color="000000"/>
              <w:left w:val="single" w:sz="4" w:space="0" w:color="000000"/>
              <w:bottom w:val="single" w:sz="4" w:space="0" w:color="000000"/>
              <w:right w:val="single" w:sz="4" w:space="0" w:color="000000"/>
            </w:tcBorders>
          </w:tcPr>
          <w:p w14:paraId="57434230" w14:textId="77777777" w:rsidR="00B43CC9" w:rsidRPr="005B6195" w:rsidRDefault="00B43CC9" w:rsidP="004E2D33">
            <w:pPr>
              <w:widowControl w:val="0"/>
              <w:spacing w:after="0" w:line="240" w:lineRule="auto"/>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Techninis ir profesinis pajėgumas</w:t>
            </w:r>
          </w:p>
        </w:tc>
        <w:tc>
          <w:tcPr>
            <w:tcW w:w="3420" w:type="dxa"/>
            <w:tcBorders>
              <w:top w:val="single" w:sz="4" w:space="0" w:color="000000"/>
              <w:left w:val="single" w:sz="4" w:space="0" w:color="000000"/>
              <w:bottom w:val="single" w:sz="4" w:space="0" w:color="000000"/>
              <w:right w:val="single" w:sz="4" w:space="0" w:color="000000"/>
            </w:tcBorders>
          </w:tcPr>
          <w:p w14:paraId="4A4F1E74" w14:textId="0B83A8E1" w:rsidR="00B43CC9" w:rsidRPr="005B6195" w:rsidRDefault="00B43CC9" w:rsidP="004E2D33">
            <w:pPr>
              <w:widowControl w:val="0"/>
              <w:spacing w:after="0" w:line="240" w:lineRule="auto"/>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 xml:space="preserve">Tiekėjas, ūkio subjektų grupės nariai kartu, ūkio subjektai, kurių pajėgumais remiasi tiekėjas, per </w:t>
            </w:r>
            <w:r w:rsidRPr="005B6195">
              <w:rPr>
                <w:rFonts w:asciiTheme="majorBidi" w:hAnsiTheme="majorBidi" w:cstheme="majorBidi"/>
                <w:color w:val="000000" w:themeColor="text1"/>
                <w:sz w:val="24"/>
                <w:szCs w:val="24"/>
              </w:rPr>
              <w:lastRenderedPageBreak/>
              <w:t xml:space="preserve">paskutinius 5 metus arba per laiką nuo tiekėjo įregistravimo dienos (jei tiekėjas vykdė veiklą mažiau nei 5 metus) iki pasiūlymo pateikimo termino pabaigos pagal vieną ar daugiau sutarčių turi būti tinkamai įvykdęs </w:t>
            </w:r>
            <w:r>
              <w:rPr>
                <w:rFonts w:asciiTheme="majorBidi" w:hAnsiTheme="majorBidi" w:cstheme="majorBidi"/>
                <w:color w:val="000000" w:themeColor="text1"/>
                <w:sz w:val="24"/>
                <w:szCs w:val="24"/>
              </w:rPr>
              <w:t>susisiekimo komunikacijų (</w:t>
            </w:r>
            <w:r w:rsidRPr="005B6195">
              <w:rPr>
                <w:rFonts w:asciiTheme="majorBidi" w:hAnsiTheme="majorBidi" w:cstheme="majorBidi"/>
                <w:color w:val="000000" w:themeColor="text1"/>
                <w:sz w:val="24"/>
                <w:szCs w:val="24"/>
              </w:rPr>
              <w:t xml:space="preserve">kelių </w:t>
            </w:r>
            <w:r>
              <w:rPr>
                <w:rFonts w:asciiTheme="majorBidi" w:hAnsiTheme="majorBidi" w:cstheme="majorBidi"/>
                <w:color w:val="000000" w:themeColor="text1"/>
                <w:sz w:val="24"/>
                <w:szCs w:val="24"/>
              </w:rPr>
              <w:t>ir/</w:t>
            </w:r>
            <w:r w:rsidRPr="005B6195">
              <w:rPr>
                <w:rFonts w:asciiTheme="majorBidi" w:hAnsiTheme="majorBidi" w:cstheme="majorBidi"/>
                <w:color w:val="000000" w:themeColor="text1"/>
                <w:sz w:val="24"/>
                <w:szCs w:val="24"/>
              </w:rPr>
              <w:t>ar gatvių</w:t>
            </w:r>
            <w:r>
              <w:rPr>
                <w:rFonts w:asciiTheme="majorBidi" w:hAnsiTheme="majorBidi" w:cstheme="majorBidi"/>
                <w:color w:val="000000" w:themeColor="text1"/>
                <w:sz w:val="24"/>
                <w:szCs w:val="24"/>
              </w:rPr>
              <w:t>) ypatingojo ir</w:t>
            </w:r>
            <w:r w:rsidRPr="00AE44FD">
              <w:rPr>
                <w:rFonts w:asciiTheme="majorBidi" w:hAnsiTheme="majorBidi" w:cstheme="majorBidi"/>
                <w:color w:val="000000" w:themeColor="text1"/>
                <w:sz w:val="24"/>
                <w:szCs w:val="24"/>
              </w:rPr>
              <w:t>/ar neypatingojo statinio (-</w:t>
            </w:r>
            <w:proofErr w:type="spellStart"/>
            <w:r w:rsidRPr="00AE44FD">
              <w:rPr>
                <w:rFonts w:asciiTheme="majorBidi" w:hAnsiTheme="majorBidi" w:cstheme="majorBidi"/>
                <w:color w:val="000000" w:themeColor="text1"/>
                <w:sz w:val="24"/>
                <w:szCs w:val="24"/>
              </w:rPr>
              <w:t>i</w:t>
            </w:r>
            <w:r>
              <w:rPr>
                <w:rFonts w:asciiTheme="majorBidi" w:hAnsiTheme="majorBidi" w:cstheme="majorBidi"/>
                <w:color w:val="000000" w:themeColor="text1"/>
                <w:sz w:val="24"/>
                <w:szCs w:val="24"/>
              </w:rPr>
              <w:t>ų</w:t>
            </w:r>
            <w:proofErr w:type="spellEnd"/>
            <w:r>
              <w:rPr>
                <w:rFonts w:asciiTheme="majorBidi" w:hAnsiTheme="majorBidi" w:cstheme="majorBidi"/>
                <w:color w:val="000000" w:themeColor="text1"/>
                <w:sz w:val="24"/>
                <w:szCs w:val="24"/>
              </w:rPr>
              <w:t>)</w:t>
            </w:r>
            <w:r w:rsidRPr="005B6195">
              <w:rPr>
                <w:rFonts w:asciiTheme="majorBidi" w:hAnsiTheme="majorBidi" w:cstheme="majorBidi"/>
                <w:color w:val="000000" w:themeColor="text1"/>
                <w:sz w:val="24"/>
                <w:szCs w:val="24"/>
              </w:rPr>
              <w:t xml:space="preserve"> statybos/ rekonstrukcijos/ kapitalinio remonto</w:t>
            </w:r>
            <w:r>
              <w:rPr>
                <w:rFonts w:asciiTheme="majorBidi" w:hAnsiTheme="majorBidi" w:cstheme="majorBidi"/>
                <w:color w:val="000000" w:themeColor="text1"/>
                <w:sz w:val="24"/>
                <w:szCs w:val="24"/>
              </w:rPr>
              <w:t>/ paprastojo remonto</w:t>
            </w:r>
            <w:r w:rsidRPr="005B6195">
              <w:rPr>
                <w:rFonts w:asciiTheme="majorBidi" w:hAnsiTheme="majorBidi" w:cstheme="majorBidi"/>
                <w:color w:val="000000" w:themeColor="text1"/>
                <w:sz w:val="24"/>
                <w:szCs w:val="24"/>
              </w:rPr>
              <w:t xml:space="preserve"> darbų, kurių bendra vertė ne mažesnė kaip </w:t>
            </w:r>
            <w:r w:rsidR="0078074C">
              <w:rPr>
                <w:rFonts w:asciiTheme="majorBidi" w:hAnsiTheme="majorBidi" w:cstheme="majorBidi"/>
                <w:color w:val="000000" w:themeColor="text1"/>
                <w:sz w:val="24"/>
                <w:szCs w:val="24"/>
              </w:rPr>
              <w:t>60</w:t>
            </w:r>
            <w:r>
              <w:rPr>
                <w:rFonts w:asciiTheme="majorBidi" w:hAnsiTheme="majorBidi" w:cstheme="majorBidi"/>
                <w:color w:val="000000" w:themeColor="text1"/>
                <w:sz w:val="24"/>
                <w:szCs w:val="24"/>
              </w:rPr>
              <w:t>0</w:t>
            </w:r>
            <w:r w:rsidRPr="005B6195">
              <w:rPr>
                <w:rFonts w:asciiTheme="majorBidi" w:hAnsiTheme="majorBidi" w:cstheme="majorBidi"/>
                <w:color w:val="000000" w:themeColor="text1"/>
                <w:sz w:val="24"/>
                <w:szCs w:val="24"/>
              </w:rPr>
              <w:t>.000,00 Eur be PVM.</w:t>
            </w:r>
          </w:p>
          <w:p w14:paraId="58501B03" w14:textId="77777777" w:rsidR="00B43CC9" w:rsidRPr="005B6195" w:rsidRDefault="00B43CC9" w:rsidP="004E2D33">
            <w:pPr>
              <w:widowControl w:val="0"/>
              <w:spacing w:after="0" w:line="240" w:lineRule="auto"/>
              <w:jc w:val="both"/>
              <w:rPr>
                <w:rFonts w:asciiTheme="majorBidi" w:eastAsia="Calibri" w:hAnsiTheme="majorBidi" w:cstheme="majorBidi"/>
                <w:sz w:val="24"/>
                <w:szCs w:val="24"/>
                <w:lang w:val="pt-BR"/>
              </w:rPr>
            </w:pPr>
            <w:r w:rsidRPr="005B6195">
              <w:rPr>
                <w:rFonts w:asciiTheme="majorBidi" w:eastAsia="Calibri" w:hAnsiTheme="majorBidi" w:cstheme="majorBidi"/>
                <w:sz w:val="24"/>
                <w:szCs w:val="24"/>
                <w:lang w:val="pt-BR"/>
              </w:rPr>
              <w:t xml:space="preserve"> </w:t>
            </w:r>
          </w:p>
          <w:p w14:paraId="142917E3" w14:textId="77777777" w:rsidR="00B43CC9" w:rsidRPr="005B6195" w:rsidRDefault="00B43CC9" w:rsidP="004E2D33">
            <w:pPr>
              <w:widowControl w:val="0"/>
              <w:spacing w:after="0" w:line="240" w:lineRule="auto"/>
              <w:jc w:val="both"/>
              <w:rPr>
                <w:rFonts w:asciiTheme="majorBidi" w:eastAsia="Calibri" w:hAnsiTheme="majorBidi" w:cstheme="majorBidi"/>
                <w:sz w:val="24"/>
                <w:szCs w:val="24"/>
              </w:rPr>
            </w:pPr>
          </w:p>
          <w:p w14:paraId="0786121F" w14:textId="77777777" w:rsidR="00B43CC9" w:rsidRPr="005B6195" w:rsidRDefault="00B43CC9" w:rsidP="004E2D33">
            <w:pPr>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Tiekėjui nedraudžiama remtis darbais pagal sutartį, kurią tiekėjas vykdė ne vienas, bet kartu su kitais ūkio subjektais. Tačiau tokiu atveju, turi būti vertinami būtent konkretaus ūkio subjekto, dalyvaujančio viešajame pirkime, atlikti darbai, jų apimtis, vertė, o ne visas vykdytos sutarties objektas.</w:t>
            </w:r>
          </w:p>
          <w:p w14:paraId="3D71DAA5" w14:textId="77777777" w:rsidR="00B43CC9" w:rsidRPr="005B6195" w:rsidRDefault="00B43CC9" w:rsidP="004E2D33">
            <w:pPr>
              <w:rPr>
                <w:rFonts w:asciiTheme="majorBidi" w:eastAsia="Calibri" w:hAnsiTheme="majorBidi" w:cstheme="majorBidi"/>
                <w:sz w:val="24"/>
                <w:szCs w:val="24"/>
              </w:rPr>
            </w:pPr>
          </w:p>
          <w:p w14:paraId="53DDCC4C" w14:textId="77777777" w:rsidR="00B43CC9" w:rsidRPr="005B6195" w:rsidRDefault="00B43CC9" w:rsidP="004E2D33">
            <w:pPr>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 </w:t>
            </w:r>
          </w:p>
          <w:p w14:paraId="7EF37013" w14:textId="77777777" w:rsidR="00B43CC9" w:rsidRPr="005B6195" w:rsidRDefault="00B43CC9" w:rsidP="004E2D33">
            <w:pPr>
              <w:rPr>
                <w:rFonts w:asciiTheme="majorBidi" w:eastAsia="Calibri" w:hAnsiTheme="majorBidi" w:cstheme="majorBidi"/>
                <w:sz w:val="24"/>
                <w:szCs w:val="24"/>
              </w:rPr>
            </w:pPr>
          </w:p>
          <w:p w14:paraId="5C1F7B64" w14:textId="77777777" w:rsidR="00B43CC9" w:rsidRPr="005B6195" w:rsidRDefault="00B43CC9" w:rsidP="004E2D33">
            <w:pPr>
              <w:jc w:val="both"/>
              <w:rPr>
                <w:rFonts w:asciiTheme="majorBidi" w:eastAsia="Calibri" w:hAnsiTheme="majorBidi" w:cstheme="majorBidi"/>
                <w:sz w:val="24"/>
                <w:szCs w:val="24"/>
              </w:rPr>
            </w:pPr>
          </w:p>
        </w:tc>
        <w:tc>
          <w:tcPr>
            <w:tcW w:w="4140" w:type="dxa"/>
            <w:tcBorders>
              <w:top w:val="single" w:sz="4" w:space="0" w:color="000000"/>
              <w:left w:val="single" w:sz="4" w:space="0" w:color="000000"/>
              <w:bottom w:val="single" w:sz="4" w:space="0" w:color="000000"/>
              <w:right w:val="single" w:sz="4" w:space="0" w:color="000000"/>
            </w:tcBorders>
          </w:tcPr>
          <w:p w14:paraId="3ECD9A26"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Pateikiama:</w:t>
            </w:r>
          </w:p>
          <w:p w14:paraId="709F7014"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2F9BAC06"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svarbiausiais darbais laiko:</w:t>
            </w:r>
            <w:r>
              <w:rPr>
                <w:rFonts w:asciiTheme="majorBidi" w:hAnsiTheme="majorBidi" w:cstheme="majorBidi"/>
                <w:bCs/>
                <w:sz w:val="24"/>
                <w:szCs w:val="24"/>
              </w:rPr>
              <w:t xml:space="preserve"> susisiekimo komunikacijų</w:t>
            </w:r>
            <w:r w:rsidRPr="005B6195">
              <w:rPr>
                <w:rFonts w:asciiTheme="majorBidi" w:hAnsiTheme="majorBidi" w:cstheme="majorBidi"/>
                <w:bCs/>
                <w:sz w:val="24"/>
                <w:szCs w:val="24"/>
              </w:rPr>
              <w:t xml:space="preserve"> </w:t>
            </w:r>
            <w:r>
              <w:rPr>
                <w:rFonts w:asciiTheme="majorBidi" w:hAnsiTheme="majorBidi" w:cstheme="majorBidi"/>
                <w:bCs/>
                <w:sz w:val="24"/>
                <w:szCs w:val="24"/>
              </w:rPr>
              <w:t>(</w:t>
            </w:r>
            <w:r w:rsidRPr="005B6195">
              <w:rPr>
                <w:rFonts w:asciiTheme="majorBidi" w:hAnsiTheme="majorBidi" w:cstheme="majorBidi"/>
                <w:bCs/>
                <w:sz w:val="24"/>
                <w:szCs w:val="24"/>
              </w:rPr>
              <w:t xml:space="preserve">kelių </w:t>
            </w:r>
            <w:r>
              <w:rPr>
                <w:rFonts w:asciiTheme="majorBidi" w:hAnsiTheme="majorBidi" w:cstheme="majorBidi"/>
                <w:bCs/>
                <w:sz w:val="24"/>
                <w:szCs w:val="24"/>
              </w:rPr>
              <w:t>ir/</w:t>
            </w:r>
            <w:r w:rsidRPr="005B6195">
              <w:rPr>
                <w:rFonts w:asciiTheme="majorBidi" w:hAnsiTheme="majorBidi" w:cstheme="majorBidi"/>
                <w:bCs/>
                <w:sz w:val="24"/>
                <w:szCs w:val="24"/>
              </w:rPr>
              <w:t>ar gatvių</w:t>
            </w:r>
            <w:r>
              <w:rPr>
                <w:rFonts w:asciiTheme="majorBidi" w:hAnsiTheme="majorBidi" w:cstheme="majorBidi"/>
                <w:bCs/>
                <w:sz w:val="24"/>
                <w:szCs w:val="24"/>
              </w:rPr>
              <w:t>)</w:t>
            </w:r>
            <w:r>
              <w:rPr>
                <w:rFonts w:asciiTheme="majorBidi" w:hAnsiTheme="majorBidi" w:cstheme="majorBidi"/>
                <w:color w:val="000000" w:themeColor="text1"/>
                <w:sz w:val="24"/>
                <w:szCs w:val="24"/>
              </w:rPr>
              <w:t xml:space="preserve"> ypatingojo ir</w:t>
            </w:r>
            <w:r w:rsidRPr="00AE44FD">
              <w:rPr>
                <w:rFonts w:asciiTheme="majorBidi" w:hAnsiTheme="majorBidi" w:cstheme="majorBidi"/>
                <w:color w:val="000000" w:themeColor="text1"/>
                <w:sz w:val="24"/>
                <w:szCs w:val="24"/>
              </w:rPr>
              <w:t>/ar neypatingojo statinio (-</w:t>
            </w:r>
            <w:proofErr w:type="spellStart"/>
            <w:r w:rsidRPr="00AE44FD">
              <w:rPr>
                <w:rFonts w:asciiTheme="majorBidi" w:hAnsiTheme="majorBidi" w:cstheme="majorBidi"/>
                <w:color w:val="000000" w:themeColor="text1"/>
                <w:sz w:val="24"/>
                <w:szCs w:val="24"/>
              </w:rPr>
              <w:t>i</w:t>
            </w:r>
            <w:r>
              <w:rPr>
                <w:rFonts w:asciiTheme="majorBidi" w:hAnsiTheme="majorBidi" w:cstheme="majorBidi"/>
                <w:color w:val="000000" w:themeColor="text1"/>
                <w:sz w:val="24"/>
                <w:szCs w:val="24"/>
              </w:rPr>
              <w:t>ų</w:t>
            </w:r>
            <w:proofErr w:type="spellEnd"/>
            <w:r>
              <w:rPr>
                <w:rFonts w:asciiTheme="majorBidi" w:hAnsiTheme="majorBidi" w:cstheme="majorBidi"/>
                <w:color w:val="000000" w:themeColor="text1"/>
                <w:sz w:val="24"/>
                <w:szCs w:val="24"/>
              </w:rPr>
              <w:t>)</w:t>
            </w:r>
            <w:r w:rsidRPr="005B6195">
              <w:rPr>
                <w:rFonts w:asciiTheme="majorBidi" w:hAnsiTheme="majorBidi" w:cstheme="majorBidi"/>
                <w:bCs/>
                <w:sz w:val="24"/>
                <w:szCs w:val="24"/>
              </w:rPr>
              <w:t xml:space="preserve"> statybos/ rekonstrukcijos/ kapitalinio remonto</w:t>
            </w:r>
            <w:r>
              <w:rPr>
                <w:rFonts w:asciiTheme="majorBidi" w:hAnsiTheme="majorBidi" w:cstheme="majorBidi"/>
                <w:bCs/>
                <w:sz w:val="24"/>
                <w:szCs w:val="24"/>
              </w:rPr>
              <w:t>/ paprastojo remonto</w:t>
            </w:r>
            <w:r w:rsidRPr="005B6195">
              <w:rPr>
                <w:rFonts w:asciiTheme="majorBidi" w:hAnsiTheme="majorBidi" w:cstheme="majorBidi"/>
                <w:bCs/>
                <w:sz w:val="24"/>
                <w:szCs w:val="24"/>
              </w:rPr>
              <w:t xml:space="preserve"> darbus.</w:t>
            </w:r>
          </w:p>
          <w:p w14:paraId="0223264B"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Pažymose turi būti nurodyta darbų atlikimo vertė, data ir vieta, ar darbai buvo atlikti ir užbaigti pagal darbų atlikimą reglamentuojančių teisės aktų bei pirkimo sutarties reikalavimus.</w:t>
            </w:r>
          </w:p>
          <w:p w14:paraId="1980C2FF" w14:textId="77777777" w:rsidR="00B43CC9" w:rsidRPr="005B6195" w:rsidRDefault="00B43CC9" w:rsidP="004E2D33">
            <w:pPr>
              <w:snapToGrid w:val="0"/>
              <w:ind w:right="-108"/>
              <w:jc w:val="both"/>
              <w:rPr>
                <w:rFonts w:asciiTheme="majorBidi" w:hAnsiTheme="majorBidi" w:cstheme="majorBidi"/>
                <w:noProof/>
                <w:sz w:val="24"/>
                <w:szCs w:val="24"/>
              </w:rPr>
            </w:pPr>
            <w:r w:rsidRPr="005B6195">
              <w:rPr>
                <w:rFonts w:asciiTheme="majorBidi" w:hAnsiTheme="majorBidi" w:cstheme="majorBidi"/>
                <w:noProof/>
                <w:sz w:val="24"/>
                <w:szCs w:val="24"/>
                <w:u w:val="single"/>
              </w:rPr>
              <w:t>Perkančioji organizacija su pasiūlymu nereikalauja pateikti 1 lentelėje</w:t>
            </w:r>
            <w:r w:rsidRPr="005B6195">
              <w:rPr>
                <w:rFonts w:asciiTheme="majorBidi" w:hAnsiTheme="majorBidi" w:cstheme="majorBidi"/>
                <w:sz w:val="24"/>
                <w:szCs w:val="24"/>
                <w:u w:val="single"/>
              </w:rPr>
              <w:t xml:space="preserve"> „</w:t>
            </w:r>
            <w:r w:rsidRPr="005B6195">
              <w:rPr>
                <w:rFonts w:asciiTheme="majorBidi" w:hAnsiTheme="majorBidi" w:cstheme="majorBidi"/>
                <w:noProof/>
                <w:sz w:val="24"/>
                <w:szCs w:val="24"/>
                <w:u w:val="single"/>
              </w:rPr>
              <w:t>Kvalifikacijos reikalavimai” nurodytų dokumentų</w:t>
            </w:r>
            <w:r w:rsidRPr="005B6195">
              <w:rPr>
                <w:rFonts w:asciiTheme="majorBidi" w:hAnsiTheme="majorBidi" w:cstheme="majorBidi"/>
                <w:noProof/>
                <w:sz w:val="24"/>
                <w:szCs w:val="24"/>
              </w:rPr>
              <w:t>. Šių dokumentų bus prašoma tik iš ekonomiškai naudingiausią pasiūlymą pateikusio tiekėjo prieš nustatant laimėjusį pasiūlymą.</w:t>
            </w:r>
          </w:p>
          <w:p w14:paraId="7BC56982" w14:textId="77777777" w:rsidR="00B43CC9" w:rsidRPr="005B6195" w:rsidRDefault="00B43CC9" w:rsidP="004E2D33">
            <w:pPr>
              <w:widowControl w:val="0"/>
              <w:spacing w:after="0" w:line="240" w:lineRule="auto"/>
              <w:jc w:val="both"/>
              <w:rPr>
                <w:rFonts w:asciiTheme="majorBidi" w:eastAsia="Calibri" w:hAnsiTheme="majorBidi" w:cstheme="majorBidi"/>
                <w:sz w:val="24"/>
                <w:szCs w:val="24"/>
              </w:rPr>
            </w:pPr>
            <w:r w:rsidRPr="005B6195">
              <w:rPr>
                <w:rFonts w:asciiTheme="majorBidi" w:hAnsiTheme="majorBidi" w:cstheme="majorBidi"/>
                <w:sz w:val="24"/>
                <w:szCs w:val="24"/>
                <w:u w:val="single"/>
              </w:rPr>
              <w:t>Pateikiamas skenuotas dokumentas elektroninėje formoje.</w:t>
            </w:r>
          </w:p>
        </w:tc>
      </w:tr>
    </w:tbl>
    <w:p w14:paraId="089CD126" w14:textId="77777777" w:rsidR="00B43CC9" w:rsidRPr="005B6195" w:rsidRDefault="00B43CC9" w:rsidP="00B43CC9">
      <w:pPr>
        <w:widowControl w:val="0"/>
        <w:tabs>
          <w:tab w:val="left" w:pos="709"/>
        </w:tabs>
        <w:spacing w:after="0" w:line="240" w:lineRule="auto"/>
        <w:jc w:val="both"/>
        <w:rPr>
          <w:rFonts w:asciiTheme="majorBidi" w:eastAsiaTheme="minorHAnsi" w:hAnsiTheme="majorBidi" w:cstheme="majorBidi"/>
          <w:i/>
          <w:iCs/>
          <w:sz w:val="24"/>
          <w:szCs w:val="24"/>
          <w:lang w:eastAsia="en-US"/>
        </w:rPr>
      </w:pPr>
      <w:r w:rsidRPr="005B6195">
        <w:rPr>
          <w:rFonts w:asciiTheme="majorBidi" w:eastAsiaTheme="minorHAnsi" w:hAnsiTheme="majorBidi" w:cstheme="majorBidi"/>
          <w:i/>
          <w:iCs/>
          <w:sz w:val="24"/>
          <w:szCs w:val="24"/>
          <w:lang w:eastAsia="en-US"/>
        </w:rPr>
        <w:lastRenderedPageBreak/>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pareigas, pripažinus jų kilmės valstybėje turimą teisę eiti analogiškų statinių statybos vadovo pareigas.</w:t>
      </w:r>
    </w:p>
    <w:p w14:paraId="03104313" w14:textId="77777777" w:rsidR="00B43CC9" w:rsidRPr="005B6195" w:rsidRDefault="00B43CC9" w:rsidP="00B43CC9">
      <w:pPr>
        <w:widowControl w:val="0"/>
        <w:tabs>
          <w:tab w:val="left" w:pos="709"/>
        </w:tabs>
        <w:spacing w:after="0" w:line="240" w:lineRule="auto"/>
        <w:jc w:val="both"/>
        <w:rPr>
          <w:rFonts w:asciiTheme="majorBidi" w:eastAsiaTheme="minorHAnsi" w:hAnsiTheme="majorBidi" w:cstheme="majorBidi"/>
          <w:bCs/>
          <w:sz w:val="24"/>
          <w:szCs w:val="24"/>
          <w:lang w:eastAsia="en-US"/>
        </w:rPr>
      </w:pPr>
      <w:r>
        <w:rPr>
          <w:rFonts w:asciiTheme="majorBidi" w:eastAsiaTheme="minorHAnsi" w:hAnsiTheme="majorBidi" w:cstheme="majorBidi"/>
          <w:b/>
          <w:bCs/>
          <w:sz w:val="24"/>
          <w:szCs w:val="24"/>
          <w:lang w:eastAsia="en-US"/>
        </w:rPr>
        <w:tab/>
      </w:r>
      <w:r w:rsidRPr="005B6195">
        <w:rPr>
          <w:rFonts w:asciiTheme="majorBidi" w:hAnsiTheme="majorBidi" w:cstheme="majorBidi"/>
          <w:i/>
          <w:sz w:val="24"/>
          <w:szCs w:val="24"/>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w:t>
      </w:r>
      <w:r w:rsidRPr="005B6195">
        <w:rPr>
          <w:rFonts w:asciiTheme="majorBidi" w:hAnsiTheme="majorBidi" w:cstheme="majorBidi"/>
          <w:i/>
          <w:sz w:val="24"/>
          <w:szCs w:val="24"/>
        </w:rPr>
        <w:lastRenderedPageBreak/>
        <w:t>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1E9E015" w14:textId="77777777" w:rsidR="00B43CC9" w:rsidRPr="005B6195" w:rsidRDefault="00B43CC9" w:rsidP="00B43CC9">
      <w:pPr>
        <w:widowControl w:val="0"/>
        <w:spacing w:after="0" w:line="240" w:lineRule="auto"/>
        <w:rPr>
          <w:rFonts w:asciiTheme="majorBidi" w:eastAsiaTheme="minorHAnsi" w:hAnsiTheme="majorBidi" w:cstheme="majorBidi"/>
          <w:sz w:val="24"/>
          <w:szCs w:val="24"/>
          <w:lang w:eastAsia="en-US"/>
        </w:rPr>
      </w:pPr>
    </w:p>
    <w:p w14:paraId="2446579B" w14:textId="77777777" w:rsidR="00B43CC9" w:rsidRPr="005B6195" w:rsidRDefault="00B43CC9" w:rsidP="00B43CC9">
      <w:pPr>
        <w:spacing w:after="0" w:line="240" w:lineRule="auto"/>
        <w:jc w:val="both"/>
        <w:rPr>
          <w:rFonts w:asciiTheme="majorBidi" w:eastAsia="Calibri" w:hAnsiTheme="majorBidi" w:cstheme="majorBidi"/>
          <w:sz w:val="24"/>
          <w:szCs w:val="24"/>
          <w:lang w:eastAsia="en-US"/>
        </w:rPr>
      </w:pPr>
      <w:r w:rsidRPr="005B6195">
        <w:rPr>
          <w:rFonts w:asciiTheme="majorBidi" w:eastAsia="Calibri" w:hAnsiTheme="majorBidi" w:cstheme="majorBidi"/>
          <w:sz w:val="24"/>
          <w:szCs w:val="24"/>
          <w:lang w:eastAsia="en-US"/>
        </w:rPr>
        <w:t>4. Tiekėjai turi atitikti šiame priede nustatytus reikalavimus dėl aplinkos apsaugos vadybos sistemos standartų:</w:t>
      </w:r>
    </w:p>
    <w:p w14:paraId="399B94D9" w14:textId="77777777" w:rsidR="00B43CC9" w:rsidRPr="005B6195" w:rsidRDefault="00B43CC9" w:rsidP="00B43CC9">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B43CC9" w:rsidRPr="005B6195" w14:paraId="3D1F4C34" w14:textId="77777777" w:rsidTr="004E2D33">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AA23DF" w14:textId="77777777" w:rsidR="00B43CC9" w:rsidRPr="005B6195" w:rsidRDefault="00B43CC9" w:rsidP="004E2D33">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2EF016" w14:textId="77777777" w:rsidR="00B43CC9" w:rsidRPr="005B6195" w:rsidRDefault="00B43CC9" w:rsidP="004E2D33">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BD602C" w14:textId="77777777" w:rsidR="00B43CC9" w:rsidRPr="005B6195" w:rsidRDefault="00B43CC9" w:rsidP="004E2D33">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B43CC9" w:rsidRPr="005B6195" w14:paraId="257D58A6" w14:textId="77777777" w:rsidTr="004E2D33">
        <w:tc>
          <w:tcPr>
            <w:tcW w:w="576" w:type="dxa"/>
            <w:tcBorders>
              <w:top w:val="single" w:sz="4" w:space="0" w:color="000000"/>
              <w:left w:val="single" w:sz="4" w:space="0" w:color="000000"/>
              <w:bottom w:val="single" w:sz="4" w:space="0" w:color="000000"/>
              <w:right w:val="single" w:sz="4" w:space="0" w:color="000000"/>
            </w:tcBorders>
          </w:tcPr>
          <w:p w14:paraId="74BB4705" w14:textId="77777777" w:rsidR="00B43CC9" w:rsidRPr="005B6195" w:rsidRDefault="00B43CC9" w:rsidP="004E2D33">
            <w:pPr>
              <w:jc w:val="center"/>
              <w:rPr>
                <w:rFonts w:asciiTheme="majorBidi" w:eastAsiaTheme="minorHAnsi" w:hAnsiTheme="majorBidi" w:cstheme="majorBidi"/>
                <w:sz w:val="24"/>
                <w:szCs w:val="24"/>
              </w:rPr>
            </w:pPr>
            <w:r w:rsidRPr="005B6195">
              <w:rPr>
                <w:rFonts w:asciiTheme="majorBidi" w:eastAsiaTheme="minorHAnsi" w:hAnsiTheme="majorBidi" w:cstheme="majorBidi"/>
                <w:sz w:val="24"/>
                <w:szCs w:val="24"/>
              </w:rPr>
              <w:t>4.1.</w:t>
            </w:r>
          </w:p>
        </w:tc>
        <w:tc>
          <w:tcPr>
            <w:tcW w:w="3530" w:type="dxa"/>
            <w:tcBorders>
              <w:top w:val="single" w:sz="4" w:space="0" w:color="000000"/>
              <w:left w:val="single" w:sz="4" w:space="0" w:color="000000"/>
              <w:bottom w:val="single" w:sz="4" w:space="0" w:color="000000"/>
              <w:right w:val="single" w:sz="4" w:space="0" w:color="000000"/>
            </w:tcBorders>
          </w:tcPr>
          <w:p w14:paraId="4FA08CBE" w14:textId="77777777" w:rsidR="00B43CC9" w:rsidRPr="005B6195" w:rsidRDefault="00B43CC9" w:rsidP="004E2D33">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5" w:name="_Hlk184802106"/>
            <w:r w:rsidRPr="005B6195">
              <w:rPr>
                <w:rFonts w:asciiTheme="majorBidi" w:hAnsiTheme="majorBidi" w:cstheme="majorBidi"/>
                <w:sz w:val="24"/>
                <w:szCs w:val="24"/>
              </w:rPr>
              <w:t xml:space="preserve">aplinkos apsaugos vadybos sistemos reikalavimus </w:t>
            </w:r>
            <w:bookmarkEnd w:id="65"/>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5D442DAA" w14:textId="77777777" w:rsidR="00B43CC9" w:rsidRPr="005B6195" w:rsidRDefault="00B43CC9" w:rsidP="004E2D33">
            <w:pPr>
              <w:autoSpaceDE w:val="0"/>
              <w:autoSpaceDN w:val="0"/>
              <w:adjustRightInd w:val="0"/>
              <w:jc w:val="both"/>
              <w:rPr>
                <w:rFonts w:asciiTheme="majorBidi" w:hAnsiTheme="majorBidi" w:cstheme="majorBidi"/>
                <w:sz w:val="24"/>
                <w:szCs w:val="24"/>
              </w:rPr>
            </w:pPr>
          </w:p>
          <w:p w14:paraId="1B98A807" w14:textId="77777777" w:rsidR="00B43CC9" w:rsidRPr="005B6195" w:rsidRDefault="00B43CC9" w:rsidP="004E2D33">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4A72E324"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3480CAAC"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4BEC0638"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38B7751A" w14:textId="77777777" w:rsidR="00B43CC9" w:rsidRPr="005B6195" w:rsidRDefault="00B43CC9" w:rsidP="004E2D33">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7114295B" w14:textId="77777777" w:rsidR="00B43CC9" w:rsidRPr="005B6195" w:rsidRDefault="00B43CC9" w:rsidP="004E2D33">
            <w:pPr>
              <w:snapToGrid w:val="0"/>
              <w:ind w:right="-108"/>
              <w:jc w:val="both"/>
              <w:rPr>
                <w:rFonts w:asciiTheme="majorBidi" w:hAnsiTheme="majorBidi" w:cstheme="majorBidi"/>
                <w:sz w:val="24"/>
                <w:szCs w:val="24"/>
              </w:rPr>
            </w:pPr>
          </w:p>
          <w:p w14:paraId="2D8369C4" w14:textId="77777777" w:rsidR="00B43CC9" w:rsidRPr="005B6195" w:rsidRDefault="00B43CC9" w:rsidP="004E2D33">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54BEA6FA" w14:textId="77777777" w:rsidR="00B43CC9" w:rsidRPr="005B6195" w:rsidRDefault="00B43CC9" w:rsidP="00B43CC9">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66" w:name="_Hlk184801119"/>
      <w:r w:rsidRPr="005B6195">
        <w:rPr>
          <w:rFonts w:asciiTheme="majorBidi" w:hAnsiTheme="majorBidi" w:cstheme="majorBidi"/>
          <w:i/>
          <w:iCs/>
          <w:sz w:val="24"/>
          <w:szCs w:val="24"/>
        </w:rPr>
        <w:t xml:space="preserve">lygiaverčiai aplinkos apsaugos vadybos užtikrinimo priemonių įrodymai </w:t>
      </w:r>
      <w:bookmarkEnd w:id="66"/>
    </w:p>
    <w:p w14:paraId="3118BA62"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1CB31B38"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1E27F01D"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7D3347EC"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335B1C33"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4955A6EB"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75F16FC4" w14:textId="77777777" w:rsidR="00B43CC9" w:rsidRPr="005B6195" w:rsidRDefault="00B43CC9" w:rsidP="00B43CC9">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4A59AFB5" w14:textId="77777777" w:rsidR="00B43CC9" w:rsidRPr="005B6195" w:rsidRDefault="00B43CC9" w:rsidP="00B43CC9">
      <w:pPr>
        <w:spacing w:after="0"/>
        <w:jc w:val="both"/>
        <w:rPr>
          <w:rFonts w:asciiTheme="majorBidi" w:hAnsiTheme="majorBidi" w:cstheme="majorBidi"/>
          <w:i/>
          <w:iCs/>
          <w:sz w:val="24"/>
          <w:szCs w:val="24"/>
        </w:rPr>
      </w:pPr>
    </w:p>
    <w:p w14:paraId="6DB6962E" w14:textId="77777777" w:rsidR="00B43CC9" w:rsidRPr="005B6195" w:rsidRDefault="00B43CC9" w:rsidP="00B43CC9">
      <w:pPr>
        <w:spacing w:after="0"/>
        <w:jc w:val="both"/>
        <w:rPr>
          <w:rFonts w:asciiTheme="majorBidi" w:hAnsiTheme="majorBidi" w:cstheme="majorBidi"/>
          <w:i/>
          <w:iCs/>
          <w:sz w:val="24"/>
          <w:szCs w:val="24"/>
          <w:lang w:eastAsia="ar-SA"/>
        </w:rPr>
      </w:pPr>
    </w:p>
    <w:p w14:paraId="10AC6457" w14:textId="77777777" w:rsidR="00B43CC9" w:rsidRPr="005B6195" w:rsidRDefault="00B43CC9" w:rsidP="00B43CC9">
      <w:pPr>
        <w:spacing w:after="0"/>
        <w:jc w:val="both"/>
        <w:rPr>
          <w:rFonts w:asciiTheme="majorBidi" w:hAnsiTheme="majorBidi" w:cstheme="majorBidi"/>
          <w:noProof/>
          <w:sz w:val="24"/>
          <w:szCs w:val="24"/>
        </w:rPr>
      </w:pPr>
      <w:r w:rsidRPr="005B6195">
        <w:rPr>
          <w:rFonts w:asciiTheme="majorBidi" w:hAnsiTheme="majorBidi" w:cstheme="majorBidi"/>
          <w:sz w:val="24"/>
          <w:szCs w:val="24"/>
        </w:rPr>
        <w:t xml:space="preserve">5. </w:t>
      </w:r>
      <w:r w:rsidRPr="005B6195">
        <w:rPr>
          <w:rFonts w:asciiTheme="majorBidi" w:hAnsiTheme="majorBidi" w:cstheme="majorBidi"/>
          <w:noProof/>
          <w:sz w:val="24"/>
          <w:szCs w:val="24"/>
        </w:rPr>
        <w:t xml:space="preserve">Perkančioji organizacija su pasiūlymu nereikalauja pateikti </w:t>
      </w:r>
      <w:r>
        <w:rPr>
          <w:rFonts w:asciiTheme="majorBidi" w:hAnsiTheme="majorBidi" w:cstheme="majorBidi"/>
          <w:noProof/>
          <w:sz w:val="24"/>
          <w:szCs w:val="24"/>
        </w:rPr>
        <w:t xml:space="preserve">1 ir </w:t>
      </w:r>
      <w:r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40921A5F" w14:textId="77777777" w:rsidR="00B43CC9" w:rsidRPr="005B6195" w:rsidRDefault="00B43CC9" w:rsidP="00B43CC9">
      <w:pPr>
        <w:tabs>
          <w:tab w:val="left" w:pos="1134"/>
        </w:tabs>
        <w:spacing w:after="0"/>
        <w:jc w:val="both"/>
        <w:rPr>
          <w:rFonts w:asciiTheme="majorBidi" w:hAnsiTheme="majorBidi" w:cstheme="majorBidi"/>
          <w:sz w:val="24"/>
          <w:szCs w:val="24"/>
        </w:rPr>
      </w:pPr>
      <w:r w:rsidRPr="005B6195">
        <w:rPr>
          <w:rFonts w:asciiTheme="majorBidi" w:hAnsiTheme="majorBidi" w:cstheme="majorBidi"/>
          <w:bCs/>
          <w:color w:val="000000"/>
          <w:sz w:val="24"/>
          <w:szCs w:val="24"/>
        </w:rPr>
        <w:t xml:space="preserve">6. </w:t>
      </w:r>
      <w:r w:rsidRPr="005B6195">
        <w:rPr>
          <w:rFonts w:asciiTheme="majorBidi" w:hAnsiTheme="majorBidi" w:cstheme="majorBidi"/>
          <w:sz w:val="24"/>
          <w:szCs w:val="24"/>
        </w:rPr>
        <w:t>Jei tiekėjas pasitelkia subtiekėją (-</w:t>
      </w:r>
      <w:proofErr w:type="spellStart"/>
      <w:r w:rsidRPr="005B6195">
        <w:rPr>
          <w:rFonts w:asciiTheme="majorBidi" w:hAnsiTheme="majorBidi" w:cstheme="majorBidi"/>
          <w:sz w:val="24"/>
          <w:szCs w:val="24"/>
        </w:rPr>
        <w:t>us</w:t>
      </w:r>
      <w:proofErr w:type="spellEnd"/>
      <w:r w:rsidRPr="005B6195">
        <w:rPr>
          <w:rFonts w:asciiTheme="majorBidi" w:hAnsiTheme="majorBidi" w:cstheme="majorBidi"/>
          <w:sz w:val="24"/>
          <w:szCs w:val="24"/>
        </w:rPr>
        <w:t xml:space="preserve">) pirkimo sutarties vykdymui (kurių pajėgumais tiekėjas nesiremia, kad atitiktų pirkimo dokumentuose nustatytus kvalifikacijos reikalavimus), </w:t>
      </w:r>
      <w:r w:rsidRPr="005B6195">
        <w:rPr>
          <w:rFonts w:asciiTheme="majorBidi" w:hAnsiTheme="majorBidi" w:cstheme="majorBidi"/>
          <w:iCs/>
          <w:color w:val="000000"/>
          <w:sz w:val="24"/>
          <w:szCs w:val="24"/>
        </w:rPr>
        <w:t xml:space="preserve">subtiekėjai – turi laikytis reikalaujamų </w:t>
      </w:r>
      <w:r w:rsidRPr="005B6195">
        <w:rPr>
          <w:rFonts w:asciiTheme="majorBidi" w:hAnsiTheme="majorBidi" w:cstheme="majorBidi"/>
          <w:bCs/>
          <w:color w:val="000000"/>
          <w:sz w:val="24"/>
          <w:szCs w:val="24"/>
        </w:rPr>
        <w:t xml:space="preserve">aplinkos apsaugos vadybos užtikrinimo priemonių, </w:t>
      </w:r>
      <w:r w:rsidRPr="005B6195">
        <w:rPr>
          <w:rFonts w:asciiTheme="majorBidi" w:hAnsiTheme="majorBidi" w:cstheme="majorBidi"/>
          <w:iCs/>
          <w:color w:val="000000"/>
          <w:sz w:val="24"/>
          <w:szCs w:val="24"/>
        </w:rPr>
        <w:t>atsižvelgiant į jų prisiimamus įsipareigojimus pirkimo sutarčiai vykdyti:</w:t>
      </w:r>
    </w:p>
    <w:p w14:paraId="400A9444" w14:textId="77777777" w:rsidR="00B43CC9" w:rsidRPr="005B6195" w:rsidRDefault="00B43CC9" w:rsidP="00B43CC9">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6.1. Jeigu tiekėjas pats atitinka šį reikalavimą, tačiau pasitelkia subtiekėjus </w:t>
      </w:r>
      <w:r w:rsidRPr="005B6195">
        <w:rPr>
          <w:rFonts w:asciiTheme="majorBidi" w:hAnsiTheme="majorBidi" w:cstheme="majorBidi"/>
          <w:sz w:val="24"/>
          <w:szCs w:val="24"/>
        </w:rPr>
        <w:t xml:space="preserve">nurodytiems darbams, </w:t>
      </w:r>
      <w:r w:rsidRPr="005B6195">
        <w:rPr>
          <w:rFonts w:asciiTheme="majorBidi" w:hAnsiTheme="majorBidi" w:cstheme="majorBidi"/>
          <w:color w:val="000000"/>
          <w:sz w:val="24"/>
          <w:szCs w:val="24"/>
        </w:rPr>
        <w:t xml:space="preserve">kuriems  yra keliamas šis reikalavimas, atlikti, </w:t>
      </w:r>
      <w:bookmarkStart w:id="67" w:name="_Hlk184801228"/>
      <w:r w:rsidRPr="005B6195">
        <w:rPr>
          <w:rFonts w:asciiTheme="majorBidi" w:hAnsiTheme="majorBidi" w:cstheme="majorBidi"/>
          <w:color w:val="000000"/>
          <w:sz w:val="24"/>
          <w:szCs w:val="24"/>
        </w:rPr>
        <w:t>Perkančiosios organizacijos prašymu (</w:t>
      </w:r>
      <w:bookmarkStart w:id="68" w:name="_Hlk184802233"/>
      <w:r w:rsidRPr="005B6195">
        <w:rPr>
          <w:rFonts w:asciiTheme="majorBidi" w:hAnsiTheme="majorBidi" w:cstheme="majorBidi"/>
          <w:color w:val="000000"/>
          <w:sz w:val="24"/>
          <w:szCs w:val="24"/>
        </w:rPr>
        <w:t>prieš nustatant laimėjusį pasiūlymą</w:t>
      </w:r>
      <w:bookmarkEnd w:id="68"/>
      <w:r w:rsidRPr="005B6195">
        <w:rPr>
          <w:rFonts w:asciiTheme="majorBidi" w:hAnsiTheme="majorBidi" w:cstheme="majorBidi"/>
          <w:color w:val="000000"/>
          <w:sz w:val="24"/>
          <w:szCs w:val="24"/>
        </w:rPr>
        <w:t>)</w:t>
      </w:r>
      <w:bookmarkEnd w:id="67"/>
      <w:r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70E6C1CD" w14:textId="77777777" w:rsidR="00B43CC9" w:rsidRPr="005B6195" w:rsidRDefault="00B43CC9" w:rsidP="00B43CC9">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6.2. Jeigu tiekėjas, Perkančiosios organizacijos prašymu (prieš nustatant laimėjusį pasiūlymą), teiks lygiaverčius aplinkos apsaugos vadybos užtikrinimo priemonių įrodymus, </w:t>
      </w:r>
      <w:bookmarkStart w:id="69" w:name="_Hlk184800949"/>
      <w:r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9"/>
    </w:p>
    <w:p w14:paraId="5FA5D227" w14:textId="77777777" w:rsidR="00B43CC9" w:rsidRPr="005B6195" w:rsidRDefault="00B43CC9" w:rsidP="00B43CC9">
      <w:pPr>
        <w:widowControl w:val="0"/>
        <w:spacing w:after="0" w:line="240" w:lineRule="auto"/>
        <w:rPr>
          <w:rFonts w:asciiTheme="majorBidi" w:eastAsiaTheme="minorHAnsi" w:hAnsiTheme="majorBidi" w:cstheme="majorBidi"/>
          <w:sz w:val="24"/>
          <w:szCs w:val="24"/>
          <w:lang w:eastAsia="en-US"/>
        </w:rPr>
      </w:pPr>
    </w:p>
    <w:p w14:paraId="777C0598"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lang w:eastAsia="en-US"/>
        </w:rPr>
      </w:pPr>
    </w:p>
    <w:p w14:paraId="6BEF99D8"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lang w:eastAsia="en-US"/>
        </w:rPr>
      </w:pPr>
    </w:p>
    <w:p w14:paraId="61EDD699"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lang w:eastAsia="en-US"/>
        </w:rPr>
      </w:pPr>
    </w:p>
    <w:p w14:paraId="06AFBAAA"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678DD434"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36C52738"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417637A9"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55CF7155"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17C1FBF6"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EA39FAA"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B556B99"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D919EA2"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C3B965B" w14:textId="77777777" w:rsidR="00066907" w:rsidRPr="005B6195"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70" w:name="_Toc216252468"/>
      <w:bookmarkStart w:id="71" w:name="_Ref38291379"/>
      <w:bookmarkStart w:id="72" w:name="_Ref38291394"/>
      <w:bookmarkStart w:id="73"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70"/>
      <w:r w:rsidRPr="005B6195">
        <w:rPr>
          <w:rFonts w:asciiTheme="majorBidi" w:eastAsia="Calibri" w:hAnsiTheme="majorBidi"/>
          <w:color w:val="auto"/>
          <w:sz w:val="24"/>
          <w:szCs w:val="24"/>
        </w:rPr>
        <w:t xml:space="preserve"> </w:t>
      </w:r>
      <w:bookmarkEnd w:id="71"/>
      <w:bookmarkEnd w:id="72"/>
      <w:bookmarkEnd w:id="73"/>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E87D462" w14:textId="77777777" w:rsidR="00080E32" w:rsidRDefault="00080E32" w:rsidP="00080E32">
      <w:bookmarkStart w:id="74" w:name="_Ref38540913"/>
      <w:bookmarkStart w:id="75" w:name="_Ref38898051"/>
      <w:bookmarkStart w:id="76" w:name="_Ref38901392"/>
    </w:p>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7" w:name="_Toc216252469"/>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4"/>
      <w:bookmarkEnd w:id="75"/>
      <w:bookmarkEnd w:id="76"/>
      <w:bookmarkEnd w:id="77"/>
    </w:p>
    <w:p w14:paraId="28D5A709" w14:textId="77777777" w:rsidR="0000367D" w:rsidRDefault="0000367D" w:rsidP="0000367D"/>
    <w:p w14:paraId="2775CE73" w14:textId="209554B4" w:rsidR="0000367D" w:rsidRPr="007C1E89" w:rsidRDefault="007C1E89" w:rsidP="0000367D">
      <w:pPr>
        <w:rPr>
          <w:rFonts w:asciiTheme="majorBidi" w:hAnsiTheme="majorBidi" w:cstheme="majorBidi"/>
          <w:sz w:val="24"/>
          <w:szCs w:val="24"/>
        </w:rPr>
      </w:pPr>
      <w:r w:rsidRPr="007C1E89">
        <w:rPr>
          <w:rFonts w:asciiTheme="majorBidi" w:hAnsiTheme="majorBidi" w:cstheme="majorBidi"/>
          <w:sz w:val="24"/>
          <w:szCs w:val="24"/>
        </w:rPr>
        <w:t>Pateikiama atskiru failu.</w:t>
      </w:r>
    </w:p>
    <w:p w14:paraId="6D7DE4DF" w14:textId="77777777" w:rsidR="0000367D" w:rsidRDefault="0000367D" w:rsidP="0000367D"/>
    <w:p w14:paraId="11C229B6" w14:textId="77777777" w:rsidR="0000367D" w:rsidRDefault="0000367D" w:rsidP="0000367D"/>
    <w:p w14:paraId="5175668D" w14:textId="77777777" w:rsidR="00E96850"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8" w:name="_Ref39484039"/>
      <w:bookmarkStart w:id="79" w:name="_Ref40278562"/>
      <w:bookmarkStart w:id="80" w:name="_Toc216252470"/>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8"/>
      <w:bookmarkEnd w:id="79"/>
      <w:bookmarkEnd w:id="80"/>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0C1F6C5A"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81"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81"/>
      <w:r w:rsidR="006476D3">
        <w:rPr>
          <w:rFonts w:asciiTheme="majorBidi" w:hAnsiTheme="majorBidi" w:cstheme="majorBidi"/>
          <w:b/>
          <w:sz w:val="24"/>
          <w:szCs w:val="24"/>
        </w:rPr>
        <w:t xml:space="preserve">. </w:t>
      </w:r>
      <w:r w:rsidR="006476D3" w:rsidRPr="002061EF">
        <w:rPr>
          <w:rFonts w:asciiTheme="majorBidi" w:hAnsiTheme="majorBidi" w:cstheme="majorBidi"/>
          <w:bCs/>
          <w:sz w:val="24"/>
          <w:szCs w:val="24"/>
        </w:rPr>
        <w:t>Ekonomiškai naudingiausiu pasiūlymu bus laikomas pasiūlymas, kurio kaina bus mažiausia.</w:t>
      </w:r>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82" w:name="_Toc216252471"/>
      <w:bookmarkStart w:id="83" w:name="_Ref39586171"/>
      <w:bookmarkStart w:id="84" w:name="_Ref39673580"/>
      <w:bookmarkStart w:id="85"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6" w:name="_Hlk128411844"/>
      <w:bookmarkEnd w:id="82"/>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167C2B49"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34955188"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4C85100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bookmarkStart w:id="87" w:name="_Toc128472219"/>
      <w:bookmarkStart w:id="88" w:name="_Toc145668373"/>
    </w:p>
    <w:p w14:paraId="32BF96C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673221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E841E89"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F45F3BF"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0DEBF24E"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7016206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13D869F" w14:textId="65BF1F06"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9" w:name="_Toc216252472"/>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7"/>
      <w:bookmarkEnd w:id="88"/>
      <w:bookmarkEnd w:id="89"/>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6"/>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257089EB"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6967CF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90" w:name="part_0bf49b47971946ecbbec156f895bdd28"/>
      <w:bookmarkStart w:id="91" w:name="part_ce0c1ec65cd04504a5c7e7a6019a52b2"/>
      <w:bookmarkEnd w:id="90"/>
      <w:bookmarkEnd w:id="91"/>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92" w:name="_Toc216252473"/>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83"/>
      <w:bookmarkEnd w:id="84"/>
      <w:bookmarkEnd w:id="85"/>
      <w:bookmarkEnd w:id="92"/>
    </w:p>
    <w:p w14:paraId="48655AFD" w14:textId="77777777" w:rsidR="002701F3" w:rsidRPr="005B6195" w:rsidRDefault="002701F3" w:rsidP="002701F3">
      <w:pPr>
        <w:rPr>
          <w:rFonts w:asciiTheme="majorBidi" w:hAnsiTheme="majorBidi" w:cstheme="majorBidi"/>
          <w:sz w:val="24"/>
          <w:szCs w:val="24"/>
        </w:rPr>
      </w:pPr>
    </w:p>
    <w:p w14:paraId="58315C60" w14:textId="4D2CAA4A"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w:t>
      </w:r>
      <w:r w:rsidR="00FF0AAD">
        <w:rPr>
          <w:rFonts w:asciiTheme="majorBidi" w:hAnsiTheme="majorBidi" w:cstheme="majorBidi"/>
          <w:sz w:val="24"/>
          <w:szCs w:val="24"/>
        </w:rPr>
        <w:t>u</w:t>
      </w:r>
      <w:r w:rsidR="00E96850">
        <w:rPr>
          <w:rFonts w:asciiTheme="majorBidi" w:hAnsiTheme="majorBidi" w:cstheme="majorBidi"/>
          <w:sz w:val="24"/>
          <w:szCs w:val="24"/>
        </w:rPr>
        <w:t>.</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3" w:name="_Ref39673589"/>
      <w:bookmarkStart w:id="94" w:name="_Toc216252474"/>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5"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95"/>
      <w:proofErr w:type="spellEnd"/>
      <w:r w:rsidRPr="005B6195">
        <w:rPr>
          <w:rFonts w:asciiTheme="majorBidi" w:eastAsia="Calibri" w:hAnsiTheme="majorBidi"/>
          <w:color w:val="auto"/>
          <w:sz w:val="24"/>
          <w:szCs w:val="24"/>
        </w:rPr>
        <w:t>“</w:t>
      </w:r>
      <w:bookmarkEnd w:id="93"/>
      <w:bookmarkEnd w:id="94"/>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sectPr w:rsidR="00BF40AF" w:rsidSect="004B4AD8">
      <w:footerReference w:type="first" r:id="rId27"/>
      <w:pgSz w:w="12240" w:h="15840"/>
      <w:pgMar w:top="1134" w:right="567" w:bottom="1134" w:left="1701" w:header="720" w:footer="720" w:gutter="0"/>
      <w:pgNumType w:start="6"/>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Jūratė Časienė" w:date="2026-01-09T07:19:00Z" w:initials="JČ">
    <w:p w14:paraId="038E7E9C" w14:textId="77777777" w:rsidR="00DD0785" w:rsidRDefault="00DD0785" w:rsidP="00DD0785">
      <w:pPr>
        <w:pStyle w:val="Komentarotekstas"/>
      </w:pPr>
      <w:r>
        <w:rPr>
          <w:rStyle w:val="Komentaronuoroda"/>
        </w:rPr>
        <w:annotationRef/>
      </w:r>
      <w:r>
        <w:t>Koreguotas mato vnt.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8E7E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CBA1EF" w16cex:dateUtc="2026-01-09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8E7E9C" w16cid:durableId="2DCBA1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6AB3" w14:textId="77777777" w:rsidR="00F113A9" w:rsidRDefault="00F113A9" w:rsidP="00D05666">
      <w:r>
        <w:separator/>
      </w:r>
    </w:p>
  </w:endnote>
  <w:endnote w:type="continuationSeparator" w:id="0">
    <w:p w14:paraId="3645A917" w14:textId="77777777" w:rsidR="00F113A9" w:rsidRDefault="00F113A9" w:rsidP="00D05666">
      <w:r>
        <w:continuationSeparator/>
      </w:r>
    </w:p>
  </w:endnote>
  <w:endnote w:type="continuationNotice" w:id="1">
    <w:p w14:paraId="78BF4ADF" w14:textId="77777777" w:rsidR="00F113A9" w:rsidRDefault="00F11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B20451">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1DEC" w14:textId="77777777" w:rsidR="00F113A9" w:rsidRDefault="00F113A9" w:rsidP="00D05666">
      <w:r>
        <w:separator/>
      </w:r>
    </w:p>
  </w:footnote>
  <w:footnote w:type="continuationSeparator" w:id="0">
    <w:p w14:paraId="4EE8B84D" w14:textId="77777777" w:rsidR="00F113A9" w:rsidRDefault="00F113A9" w:rsidP="00D05666">
      <w:r>
        <w:continuationSeparator/>
      </w:r>
    </w:p>
  </w:footnote>
  <w:footnote w:type="continuationNotice" w:id="1">
    <w:p w14:paraId="1DA0D3DE" w14:textId="77777777" w:rsidR="00F113A9" w:rsidRDefault="00F113A9">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7A32900"/>
    <w:multiLevelType w:val="multilevel"/>
    <w:tmpl w:val="5F245A8C"/>
    <w:lvl w:ilvl="0">
      <w:start w:val="7"/>
      <w:numFmt w:val="decimal"/>
      <w:lvlText w:val="%1."/>
      <w:lvlJc w:val="left"/>
      <w:pPr>
        <w:ind w:left="360" w:hanging="360"/>
      </w:pPr>
      <w:rPr>
        <w:rFonts w:hint="default"/>
      </w:rPr>
    </w:lvl>
    <w:lvl w:ilvl="1">
      <w:start w:val="8"/>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5"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106C3866"/>
    <w:multiLevelType w:val="hybridMultilevel"/>
    <w:tmpl w:val="D9DC4D4E"/>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380568F"/>
    <w:multiLevelType w:val="multilevel"/>
    <w:tmpl w:val="54140A4C"/>
    <w:lvl w:ilvl="0">
      <w:start w:val="7"/>
      <w:numFmt w:val="decimal"/>
      <w:lvlText w:val="%1."/>
      <w:lvlJc w:val="left"/>
      <w:pPr>
        <w:ind w:left="360" w:hanging="360"/>
      </w:pPr>
      <w:rPr>
        <w:rFonts w:hint="default"/>
      </w:rPr>
    </w:lvl>
    <w:lvl w:ilvl="1">
      <w:start w:val="1"/>
      <w:numFmt w:val="decimal"/>
      <w:lvlText w:val="7.%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5BA31E8"/>
    <w:multiLevelType w:val="multilevel"/>
    <w:tmpl w:val="E1A8889C"/>
    <w:styleLink w:val="Stilius2"/>
    <w:lvl w:ilvl="0">
      <w:start w:val="1"/>
      <w:numFmt w:val="decimal"/>
      <w:lvlText w:val="7.%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7"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1D8A6C96"/>
    <w:multiLevelType w:val="hybridMultilevel"/>
    <w:tmpl w:val="ED2EAC26"/>
    <w:lvl w:ilvl="0" w:tplc="B5D89820">
      <w:start w:val="1"/>
      <w:numFmt w:val="decimal"/>
      <w:lvlText w:val="%1.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DE171D1"/>
    <w:multiLevelType w:val="hybridMultilevel"/>
    <w:tmpl w:val="5C6C1E10"/>
    <w:lvl w:ilvl="0" w:tplc="796E0C42">
      <w:start w:val="1"/>
      <w:numFmt w:val="decimal"/>
      <w:lvlText w:val="7.%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8" w15:restartNumberingAfterBreak="0">
    <w:nsid w:val="281F6278"/>
    <w:multiLevelType w:val="multilevel"/>
    <w:tmpl w:val="E1C6F21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AD6708"/>
    <w:multiLevelType w:val="multilevel"/>
    <w:tmpl w:val="3E0CC24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7.%3."/>
      <w:lvlJc w:val="left"/>
      <w:pPr>
        <w:ind w:left="1287"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B3D77A8"/>
    <w:multiLevelType w:val="hybridMultilevel"/>
    <w:tmpl w:val="73807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57D2D84"/>
    <w:multiLevelType w:val="hybridMultilevel"/>
    <w:tmpl w:val="FB9E8196"/>
    <w:lvl w:ilvl="0" w:tplc="796E0C42">
      <w:start w:val="1"/>
      <w:numFmt w:val="decimal"/>
      <w:lvlText w:val="7.%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8"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36EF2D28"/>
    <w:multiLevelType w:val="multilevel"/>
    <w:tmpl w:val="034846DE"/>
    <w:lvl w:ilvl="0">
      <w:start w:val="7"/>
      <w:numFmt w:val="decimal"/>
      <w:lvlText w:val="%1."/>
      <w:lvlJc w:val="left"/>
      <w:pPr>
        <w:ind w:left="360" w:hanging="360"/>
      </w:pPr>
      <w:rPr>
        <w:rFonts w:cstheme="minorHAnsi" w:hint="default"/>
        <w:color w:val="00B050"/>
      </w:rPr>
    </w:lvl>
    <w:lvl w:ilvl="1">
      <w:start w:val="3"/>
      <w:numFmt w:val="decimal"/>
      <w:lvlText w:val="%1.%2."/>
      <w:lvlJc w:val="left"/>
      <w:pPr>
        <w:ind w:left="360" w:hanging="360"/>
      </w:pPr>
      <w:rPr>
        <w:rFonts w:cstheme="minorHAnsi" w:hint="default"/>
        <w:color w:val="00B050"/>
      </w:rPr>
    </w:lvl>
    <w:lvl w:ilvl="2">
      <w:start w:val="1"/>
      <w:numFmt w:val="decimal"/>
      <w:lvlText w:val="%1.%2.%3."/>
      <w:lvlJc w:val="left"/>
      <w:pPr>
        <w:ind w:left="720" w:hanging="720"/>
      </w:pPr>
      <w:rPr>
        <w:rFonts w:cstheme="minorHAnsi" w:hint="default"/>
        <w:color w:val="00B050"/>
      </w:rPr>
    </w:lvl>
    <w:lvl w:ilvl="3">
      <w:start w:val="1"/>
      <w:numFmt w:val="decimal"/>
      <w:lvlText w:val="%1.%2.%3.%4."/>
      <w:lvlJc w:val="left"/>
      <w:pPr>
        <w:ind w:left="720" w:hanging="720"/>
      </w:pPr>
      <w:rPr>
        <w:rFonts w:cstheme="minorHAnsi" w:hint="default"/>
        <w:color w:val="00B050"/>
      </w:rPr>
    </w:lvl>
    <w:lvl w:ilvl="4">
      <w:start w:val="1"/>
      <w:numFmt w:val="decimal"/>
      <w:lvlText w:val="%1.%2.%3.%4.%5."/>
      <w:lvlJc w:val="left"/>
      <w:pPr>
        <w:ind w:left="1080" w:hanging="1080"/>
      </w:pPr>
      <w:rPr>
        <w:rFonts w:cstheme="minorHAnsi" w:hint="default"/>
        <w:color w:val="00B050"/>
      </w:rPr>
    </w:lvl>
    <w:lvl w:ilvl="5">
      <w:start w:val="1"/>
      <w:numFmt w:val="decimal"/>
      <w:lvlText w:val="%1.%2.%3.%4.%5.%6."/>
      <w:lvlJc w:val="left"/>
      <w:pPr>
        <w:ind w:left="1080" w:hanging="1080"/>
      </w:pPr>
      <w:rPr>
        <w:rFonts w:cstheme="minorHAnsi" w:hint="default"/>
        <w:color w:val="00B050"/>
      </w:rPr>
    </w:lvl>
    <w:lvl w:ilvl="6">
      <w:start w:val="1"/>
      <w:numFmt w:val="decimal"/>
      <w:lvlText w:val="%1.%2.%3.%4.%5.%6.%7."/>
      <w:lvlJc w:val="left"/>
      <w:pPr>
        <w:ind w:left="1440" w:hanging="1440"/>
      </w:pPr>
      <w:rPr>
        <w:rFonts w:cstheme="minorHAnsi" w:hint="default"/>
        <w:color w:val="00B050"/>
      </w:rPr>
    </w:lvl>
    <w:lvl w:ilvl="7">
      <w:start w:val="1"/>
      <w:numFmt w:val="decimal"/>
      <w:lvlText w:val="%1.%2.%3.%4.%5.%6.%7.%8."/>
      <w:lvlJc w:val="left"/>
      <w:pPr>
        <w:ind w:left="1440" w:hanging="1440"/>
      </w:pPr>
      <w:rPr>
        <w:rFonts w:cstheme="minorHAnsi" w:hint="default"/>
        <w:color w:val="00B050"/>
      </w:rPr>
    </w:lvl>
    <w:lvl w:ilvl="8">
      <w:start w:val="1"/>
      <w:numFmt w:val="decimal"/>
      <w:lvlText w:val="%1.%2.%3.%4.%5.%6.%7.%8.%9."/>
      <w:lvlJc w:val="left"/>
      <w:pPr>
        <w:ind w:left="1440" w:hanging="1440"/>
      </w:pPr>
      <w:rPr>
        <w:rFonts w:cstheme="minorHAnsi" w:hint="default"/>
        <w:color w:val="00B050"/>
      </w:rPr>
    </w:lvl>
  </w:abstractNum>
  <w:abstractNum w:abstractNumId="50" w15:restartNumberingAfterBreak="0">
    <w:nsid w:val="3AAC2633"/>
    <w:multiLevelType w:val="hybridMultilevel"/>
    <w:tmpl w:val="3D5C4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4" w15:restartNumberingAfterBreak="0">
    <w:nsid w:val="3F196C46"/>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0193E1C"/>
    <w:multiLevelType w:val="hybridMultilevel"/>
    <w:tmpl w:val="EEBC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8"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3D92DEA"/>
    <w:multiLevelType w:val="multilevel"/>
    <w:tmpl w:val="666E0A0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48B45C51"/>
    <w:multiLevelType w:val="multilevel"/>
    <w:tmpl w:val="9C2CE4A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9923AAD"/>
    <w:multiLevelType w:val="multilevel"/>
    <w:tmpl w:val="71542E7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4D6C7F2D"/>
    <w:multiLevelType w:val="hybridMultilevel"/>
    <w:tmpl w:val="8CEC9B9A"/>
    <w:lvl w:ilvl="0" w:tplc="796E0C42">
      <w:start w:val="1"/>
      <w:numFmt w:val="decimal"/>
      <w:lvlText w:val="7.%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7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75"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7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7"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56536B72"/>
    <w:multiLevelType w:val="hybridMultilevel"/>
    <w:tmpl w:val="9B4AE7F4"/>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8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3"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5FA470C1"/>
    <w:multiLevelType w:val="multilevel"/>
    <w:tmpl w:val="E1A8889C"/>
    <w:numStyleLink w:val="Stilius2"/>
  </w:abstractNum>
  <w:abstractNum w:abstractNumId="87" w15:restartNumberingAfterBreak="0">
    <w:nsid w:val="5FDF48FA"/>
    <w:multiLevelType w:val="multilevel"/>
    <w:tmpl w:val="4CDC2CBA"/>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8"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90"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6" w15:restartNumberingAfterBreak="0">
    <w:nsid w:val="68583BD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7"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108"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11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4"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1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8"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9"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20"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4" w15:restartNumberingAfterBreak="0">
    <w:nsid w:val="7EC75A45"/>
    <w:multiLevelType w:val="hybridMultilevel"/>
    <w:tmpl w:val="822089C8"/>
    <w:lvl w:ilvl="0" w:tplc="796E0C42">
      <w:start w:val="1"/>
      <w:numFmt w:val="decimal"/>
      <w:lvlText w:val="7.%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5"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43"/>
  </w:num>
  <w:num w:numId="2" w16cid:durableId="787553980">
    <w:abstractNumId w:val="17"/>
  </w:num>
  <w:num w:numId="3" w16cid:durableId="161245298">
    <w:abstractNumId w:val="104"/>
  </w:num>
  <w:num w:numId="4" w16cid:durableId="324749846">
    <w:abstractNumId w:val="97"/>
  </w:num>
  <w:num w:numId="5" w16cid:durableId="1596014250">
    <w:abstractNumId w:val="76"/>
  </w:num>
  <w:num w:numId="6" w16cid:durableId="6754878">
    <w:abstractNumId w:val="112"/>
  </w:num>
  <w:num w:numId="7" w16cid:durableId="254555485">
    <w:abstractNumId w:val="12"/>
  </w:num>
  <w:num w:numId="8" w16cid:durableId="2121949183">
    <w:abstractNumId w:val="113"/>
  </w:num>
  <w:num w:numId="9" w16cid:durableId="69542391">
    <w:abstractNumId w:val="102"/>
  </w:num>
  <w:num w:numId="10" w16cid:durableId="392700324">
    <w:abstractNumId w:val="108"/>
  </w:num>
  <w:num w:numId="11" w16cid:durableId="1713457844">
    <w:abstractNumId w:val="66"/>
  </w:num>
  <w:num w:numId="12" w16cid:durableId="2145653365">
    <w:abstractNumId w:val="47"/>
  </w:num>
  <w:num w:numId="13" w16cid:durableId="141233828">
    <w:abstractNumId w:val="95"/>
  </w:num>
  <w:num w:numId="14" w16cid:durableId="1572351951">
    <w:abstractNumId w:val="85"/>
  </w:num>
  <w:num w:numId="15" w16cid:durableId="285431957">
    <w:abstractNumId w:val="91"/>
  </w:num>
  <w:num w:numId="16" w16cid:durableId="1799109694">
    <w:abstractNumId w:val="98"/>
  </w:num>
  <w:num w:numId="17" w16cid:durableId="760832946">
    <w:abstractNumId w:val="3"/>
  </w:num>
  <w:num w:numId="18" w16cid:durableId="279921867">
    <w:abstractNumId w:val="84"/>
  </w:num>
  <w:num w:numId="19" w16cid:durableId="1161193129">
    <w:abstractNumId w:val="82"/>
  </w:num>
  <w:num w:numId="20" w16cid:durableId="1674722406">
    <w:abstractNumId w:val="116"/>
  </w:num>
  <w:num w:numId="21" w16cid:durableId="396821833">
    <w:abstractNumId w:val="6"/>
  </w:num>
  <w:num w:numId="22" w16cid:durableId="1562980323">
    <w:abstractNumId w:val="20"/>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94"/>
  </w:num>
  <w:num w:numId="25" w16cid:durableId="1789354992">
    <w:abstractNumId w:val="115"/>
  </w:num>
  <w:num w:numId="26" w16cid:durableId="1121075699">
    <w:abstractNumId w:val="25"/>
  </w:num>
  <w:num w:numId="27" w16cid:durableId="97717803">
    <w:abstractNumId w:val="93"/>
  </w:num>
  <w:num w:numId="28" w16cid:durableId="861942138">
    <w:abstractNumId w:val="73"/>
  </w:num>
  <w:num w:numId="29" w16cid:durableId="334460921">
    <w:abstractNumId w:val="121"/>
  </w:num>
  <w:num w:numId="30" w16cid:durableId="965694596">
    <w:abstractNumId w:val="55"/>
  </w:num>
  <w:num w:numId="31" w16cid:durableId="692652998">
    <w:abstractNumId w:val="122"/>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51"/>
  </w:num>
  <w:num w:numId="36" w16cid:durableId="1281910504">
    <w:abstractNumId w:val="52"/>
  </w:num>
  <w:num w:numId="37" w16cid:durableId="1719667218">
    <w:abstractNumId w:val="88"/>
  </w:num>
  <w:num w:numId="38" w16cid:durableId="1952934414">
    <w:abstractNumId w:val="53"/>
  </w:num>
  <w:num w:numId="39" w16cid:durableId="1542939547">
    <w:abstractNumId w:val="110"/>
  </w:num>
  <w:num w:numId="40" w16cid:durableId="1915816428">
    <w:abstractNumId w:val="42"/>
  </w:num>
  <w:num w:numId="41" w16cid:durableId="797719994">
    <w:abstractNumId w:val="13"/>
  </w:num>
  <w:num w:numId="42" w16cid:durableId="1136878787">
    <w:abstractNumId w:val="62"/>
  </w:num>
  <w:num w:numId="43" w16cid:durableId="66002351">
    <w:abstractNumId w:val="101"/>
  </w:num>
  <w:num w:numId="44" w16cid:durableId="1869173067">
    <w:abstractNumId w:val="27"/>
  </w:num>
  <w:num w:numId="45" w16cid:durableId="1770276219">
    <w:abstractNumId w:val="8"/>
  </w:num>
  <w:num w:numId="46" w16cid:durableId="1571847935">
    <w:abstractNumId w:val="32"/>
  </w:num>
  <w:num w:numId="47" w16cid:durableId="152992553">
    <w:abstractNumId w:val="34"/>
  </w:num>
  <w:num w:numId="48" w16cid:durableId="468209196">
    <w:abstractNumId w:val="15"/>
  </w:num>
  <w:num w:numId="49" w16cid:durableId="1683631872">
    <w:abstractNumId w:val="120"/>
  </w:num>
  <w:num w:numId="50" w16cid:durableId="144590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92"/>
  </w:num>
  <w:num w:numId="52" w16cid:durableId="1835952180">
    <w:abstractNumId w:val="33"/>
  </w:num>
  <w:num w:numId="53" w16cid:durableId="464353605">
    <w:abstractNumId w:val="4"/>
  </w:num>
  <w:num w:numId="54" w16cid:durableId="37170526">
    <w:abstractNumId w:val="28"/>
  </w:num>
  <w:num w:numId="55" w16cid:durableId="24330705">
    <w:abstractNumId w:val="67"/>
  </w:num>
  <w:num w:numId="56" w16cid:durableId="345134247">
    <w:abstractNumId w:val="44"/>
  </w:num>
  <w:num w:numId="57" w16cid:durableId="1253928486">
    <w:abstractNumId w:val="18"/>
  </w:num>
  <w:num w:numId="58" w16cid:durableId="1311406262">
    <w:abstractNumId w:val="70"/>
  </w:num>
  <w:num w:numId="59" w16cid:durableId="608852208">
    <w:abstractNumId w:val="100"/>
  </w:num>
  <w:num w:numId="60" w16cid:durableId="606423400">
    <w:abstractNumId w:val="63"/>
  </w:num>
  <w:num w:numId="61" w16cid:durableId="732848849">
    <w:abstractNumId w:val="90"/>
  </w:num>
  <w:num w:numId="62" w16cid:durableId="21786217">
    <w:abstractNumId w:val="106"/>
  </w:num>
  <w:num w:numId="63" w16cid:durableId="518004120">
    <w:abstractNumId w:val="118"/>
  </w:num>
  <w:num w:numId="64" w16cid:durableId="2096003823">
    <w:abstractNumId w:val="45"/>
  </w:num>
  <w:num w:numId="65" w16cid:durableId="374894306">
    <w:abstractNumId w:val="35"/>
  </w:num>
  <w:num w:numId="66" w16cid:durableId="181558557">
    <w:abstractNumId w:val="111"/>
  </w:num>
  <w:num w:numId="67" w16cid:durableId="1176266884">
    <w:abstractNumId w:val="61"/>
  </w:num>
  <w:num w:numId="68" w16cid:durableId="647780410">
    <w:abstractNumId w:val="11"/>
  </w:num>
  <w:num w:numId="69" w16cid:durableId="855851546">
    <w:abstractNumId w:val="77"/>
  </w:num>
  <w:num w:numId="70" w16cid:durableId="1282806123">
    <w:abstractNumId w:val="31"/>
  </w:num>
  <w:num w:numId="71" w16cid:durableId="122310377">
    <w:abstractNumId w:val="22"/>
  </w:num>
  <w:num w:numId="72" w16cid:durableId="2003003903">
    <w:abstractNumId w:val="117"/>
  </w:num>
  <w:num w:numId="73" w16cid:durableId="905648142">
    <w:abstractNumId w:val="7"/>
  </w:num>
  <w:num w:numId="74" w16cid:durableId="1819106612">
    <w:abstractNumId w:val="123"/>
  </w:num>
  <w:num w:numId="75" w16cid:durableId="1650283113">
    <w:abstractNumId w:val="79"/>
  </w:num>
  <w:num w:numId="76" w16cid:durableId="934703372">
    <w:abstractNumId w:val="68"/>
  </w:num>
  <w:num w:numId="77" w16cid:durableId="1647930274">
    <w:abstractNumId w:val="105"/>
  </w:num>
  <w:num w:numId="78" w16cid:durableId="589045869">
    <w:abstractNumId w:val="80"/>
  </w:num>
  <w:num w:numId="79" w16cid:durableId="1301348421">
    <w:abstractNumId w:val="26"/>
  </w:num>
  <w:num w:numId="80" w16cid:durableId="574825365">
    <w:abstractNumId w:val="41"/>
  </w:num>
  <w:num w:numId="81" w16cid:durableId="376390312">
    <w:abstractNumId w:val="109"/>
  </w:num>
  <w:num w:numId="82" w16cid:durableId="564224328">
    <w:abstractNumId w:val="81"/>
  </w:num>
  <w:num w:numId="83" w16cid:durableId="1074200819">
    <w:abstractNumId w:val="72"/>
  </w:num>
  <w:num w:numId="84" w16cid:durableId="1778528230">
    <w:abstractNumId w:val="37"/>
  </w:num>
  <w:num w:numId="85" w16cid:durableId="571936950">
    <w:abstractNumId w:val="48"/>
  </w:num>
  <w:num w:numId="86" w16cid:durableId="2083986889">
    <w:abstractNumId w:val="81"/>
    <w:lvlOverride w:ilvl="0">
      <w:startOverride w:val="15"/>
    </w:lvlOverride>
  </w:num>
  <w:num w:numId="87" w16cid:durableId="2115975900">
    <w:abstractNumId w:val="99"/>
  </w:num>
  <w:num w:numId="88" w16cid:durableId="1471511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83"/>
  </w:num>
  <w:num w:numId="90" w16cid:durableId="915360949">
    <w:abstractNumId w:val="103"/>
  </w:num>
  <w:num w:numId="91" w16cid:durableId="1252473662">
    <w:abstractNumId w:val="107"/>
  </w:num>
  <w:num w:numId="92" w16cid:durableId="311494510">
    <w:abstractNumId w:val="5"/>
  </w:num>
  <w:num w:numId="93" w16cid:durableId="486164832">
    <w:abstractNumId w:val="114"/>
  </w:num>
  <w:num w:numId="94" w16cid:durableId="384793412">
    <w:abstractNumId w:val="71"/>
  </w:num>
  <w:num w:numId="95" w16cid:durableId="2052145029">
    <w:abstractNumId w:val="119"/>
  </w:num>
  <w:num w:numId="96" w16cid:durableId="1181436678">
    <w:abstractNumId w:val="23"/>
  </w:num>
  <w:num w:numId="97" w16cid:durableId="478889662">
    <w:abstractNumId w:val="59"/>
  </w:num>
  <w:num w:numId="98" w16cid:durableId="815488027">
    <w:abstractNumId w:val="58"/>
  </w:num>
  <w:num w:numId="99" w16cid:durableId="584610828">
    <w:abstractNumId w:val="75"/>
  </w:num>
  <w:num w:numId="100" w16cid:durableId="1195532659">
    <w:abstractNumId w:val="125"/>
  </w:num>
  <w:num w:numId="101" w16cid:durableId="705519346">
    <w:abstractNumId w:val="57"/>
  </w:num>
  <w:num w:numId="102" w16cid:durableId="93135792">
    <w:abstractNumId w:val="36"/>
  </w:num>
  <w:num w:numId="103" w16cid:durableId="192767626">
    <w:abstractNumId w:val="74"/>
  </w:num>
  <w:num w:numId="104" w16cid:durableId="2089688183">
    <w:abstractNumId w:val="65"/>
  </w:num>
  <w:num w:numId="105" w16cid:durableId="1629361287">
    <w:abstractNumId w:val="0"/>
  </w:num>
  <w:num w:numId="106" w16cid:durableId="339044081">
    <w:abstractNumId w:val="49"/>
  </w:num>
  <w:num w:numId="107" w16cid:durableId="390428395">
    <w:abstractNumId w:val="60"/>
  </w:num>
  <w:num w:numId="108" w16cid:durableId="768430247">
    <w:abstractNumId w:val="10"/>
  </w:num>
  <w:num w:numId="109" w16cid:durableId="2135908399">
    <w:abstractNumId w:val="54"/>
  </w:num>
  <w:num w:numId="110" w16cid:durableId="1430538370">
    <w:abstractNumId w:val="64"/>
  </w:num>
  <w:num w:numId="111" w16cid:durableId="1142842644">
    <w:abstractNumId w:val="19"/>
  </w:num>
  <w:num w:numId="112" w16cid:durableId="1535533971">
    <w:abstractNumId w:val="39"/>
  </w:num>
  <w:num w:numId="113" w16cid:durableId="1189099441">
    <w:abstractNumId w:val="46"/>
  </w:num>
  <w:num w:numId="114" w16cid:durableId="2027292609">
    <w:abstractNumId w:val="30"/>
  </w:num>
  <w:num w:numId="115" w16cid:durableId="995039196">
    <w:abstractNumId w:val="124"/>
  </w:num>
  <w:num w:numId="116" w16cid:durableId="1917206403">
    <w:abstractNumId w:val="50"/>
  </w:num>
  <w:num w:numId="117" w16cid:durableId="333535347">
    <w:abstractNumId w:val="9"/>
  </w:num>
  <w:num w:numId="118" w16cid:durableId="1053892766">
    <w:abstractNumId w:val="16"/>
  </w:num>
  <w:num w:numId="119" w16cid:durableId="506676447">
    <w:abstractNumId w:val="78"/>
  </w:num>
  <w:num w:numId="120" w16cid:durableId="2081710083">
    <w:abstractNumId w:val="40"/>
  </w:num>
  <w:num w:numId="121" w16cid:durableId="1331954722">
    <w:abstractNumId w:val="69"/>
  </w:num>
  <w:num w:numId="122" w16cid:durableId="1971399813">
    <w:abstractNumId w:val="29"/>
  </w:num>
  <w:num w:numId="123" w16cid:durableId="1751193677">
    <w:abstractNumId w:val="96"/>
  </w:num>
  <w:num w:numId="124" w16cid:durableId="1027945705">
    <w:abstractNumId w:val="21"/>
  </w:num>
  <w:num w:numId="125" w16cid:durableId="1433431503">
    <w:abstractNumId w:val="86"/>
  </w:num>
  <w:num w:numId="126" w16cid:durableId="545340344">
    <w:abstractNumId w:val="38"/>
  </w:num>
  <w:num w:numId="127" w16cid:durableId="844441720">
    <w:abstractNumId w:val="56"/>
  </w:num>
  <w:num w:numId="128" w16cid:durableId="1073166113">
    <w:abstractNumId w:val="87"/>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360"/>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1A1"/>
    <w:rsid w:val="000246F0"/>
    <w:rsid w:val="00024CE7"/>
    <w:rsid w:val="00024DB9"/>
    <w:rsid w:val="0002541F"/>
    <w:rsid w:val="00025E62"/>
    <w:rsid w:val="00026246"/>
    <w:rsid w:val="00026673"/>
    <w:rsid w:val="00026690"/>
    <w:rsid w:val="00026A51"/>
    <w:rsid w:val="00026D16"/>
    <w:rsid w:val="0003039C"/>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BCD"/>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2BB"/>
    <w:rsid w:val="000559B3"/>
    <w:rsid w:val="00055D70"/>
    <w:rsid w:val="000561CC"/>
    <w:rsid w:val="0005679E"/>
    <w:rsid w:val="00056C5E"/>
    <w:rsid w:val="000571AD"/>
    <w:rsid w:val="00057346"/>
    <w:rsid w:val="000578C9"/>
    <w:rsid w:val="00057C99"/>
    <w:rsid w:val="0006040C"/>
    <w:rsid w:val="000605C5"/>
    <w:rsid w:val="000608EF"/>
    <w:rsid w:val="00061084"/>
    <w:rsid w:val="00061466"/>
    <w:rsid w:val="000618CD"/>
    <w:rsid w:val="00061B5B"/>
    <w:rsid w:val="00061E86"/>
    <w:rsid w:val="00062AB4"/>
    <w:rsid w:val="0006300C"/>
    <w:rsid w:val="000631F1"/>
    <w:rsid w:val="0006327C"/>
    <w:rsid w:val="000644C5"/>
    <w:rsid w:val="00064868"/>
    <w:rsid w:val="00065070"/>
    <w:rsid w:val="0006575D"/>
    <w:rsid w:val="000659E9"/>
    <w:rsid w:val="00066907"/>
    <w:rsid w:val="00066BB9"/>
    <w:rsid w:val="00066D29"/>
    <w:rsid w:val="000676E9"/>
    <w:rsid w:val="00067A88"/>
    <w:rsid w:val="00067DCC"/>
    <w:rsid w:val="00067EAF"/>
    <w:rsid w:val="0007051B"/>
    <w:rsid w:val="00070815"/>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3C0"/>
    <w:rsid w:val="000774AB"/>
    <w:rsid w:val="00077583"/>
    <w:rsid w:val="000775B4"/>
    <w:rsid w:val="00080396"/>
    <w:rsid w:val="00080E32"/>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2FC9"/>
    <w:rsid w:val="00094604"/>
    <w:rsid w:val="00094AB8"/>
    <w:rsid w:val="00095834"/>
    <w:rsid w:val="00095A99"/>
    <w:rsid w:val="0009724E"/>
    <w:rsid w:val="00097B80"/>
    <w:rsid w:val="000A05FB"/>
    <w:rsid w:val="000A062E"/>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315A"/>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5A87"/>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5E8A"/>
    <w:rsid w:val="000F64A6"/>
    <w:rsid w:val="000F65C5"/>
    <w:rsid w:val="000F7102"/>
    <w:rsid w:val="000F7CE6"/>
    <w:rsid w:val="00100110"/>
    <w:rsid w:val="00100B38"/>
    <w:rsid w:val="001010F7"/>
    <w:rsid w:val="00101313"/>
    <w:rsid w:val="00101391"/>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16D"/>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63B"/>
    <w:rsid w:val="00115438"/>
    <w:rsid w:val="00115473"/>
    <w:rsid w:val="00116A84"/>
    <w:rsid w:val="0011798C"/>
    <w:rsid w:val="00117DD0"/>
    <w:rsid w:val="00120596"/>
    <w:rsid w:val="00120F58"/>
    <w:rsid w:val="00121147"/>
    <w:rsid w:val="00121867"/>
    <w:rsid w:val="00121982"/>
    <w:rsid w:val="0012267C"/>
    <w:rsid w:val="001229FD"/>
    <w:rsid w:val="00122DC9"/>
    <w:rsid w:val="00122EDB"/>
    <w:rsid w:val="00123833"/>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3479"/>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0826"/>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C00"/>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044B"/>
    <w:rsid w:val="001C1AD0"/>
    <w:rsid w:val="001C1CC5"/>
    <w:rsid w:val="001C24BC"/>
    <w:rsid w:val="001C2BBB"/>
    <w:rsid w:val="001C305A"/>
    <w:rsid w:val="001C37BD"/>
    <w:rsid w:val="001C45C1"/>
    <w:rsid w:val="001C468D"/>
    <w:rsid w:val="001C4D2A"/>
    <w:rsid w:val="001C4F12"/>
    <w:rsid w:val="001C545C"/>
    <w:rsid w:val="001C635E"/>
    <w:rsid w:val="001C6757"/>
    <w:rsid w:val="001C6A8E"/>
    <w:rsid w:val="001C6F9E"/>
    <w:rsid w:val="001C762B"/>
    <w:rsid w:val="001C78CC"/>
    <w:rsid w:val="001C7F48"/>
    <w:rsid w:val="001D0682"/>
    <w:rsid w:val="001D2623"/>
    <w:rsid w:val="001D2CA1"/>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3DBA"/>
    <w:rsid w:val="001E4891"/>
    <w:rsid w:val="001E4C29"/>
    <w:rsid w:val="001E4DB2"/>
    <w:rsid w:val="001E5701"/>
    <w:rsid w:val="001E61DF"/>
    <w:rsid w:val="001E647D"/>
    <w:rsid w:val="001E7106"/>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61EF"/>
    <w:rsid w:val="002078CF"/>
    <w:rsid w:val="0020796D"/>
    <w:rsid w:val="00207CC3"/>
    <w:rsid w:val="00207E02"/>
    <w:rsid w:val="00207E40"/>
    <w:rsid w:val="00207FAC"/>
    <w:rsid w:val="00210037"/>
    <w:rsid w:val="00210068"/>
    <w:rsid w:val="002101DC"/>
    <w:rsid w:val="00210594"/>
    <w:rsid w:val="00210870"/>
    <w:rsid w:val="00211C9A"/>
    <w:rsid w:val="00211DF5"/>
    <w:rsid w:val="00212492"/>
    <w:rsid w:val="00212C25"/>
    <w:rsid w:val="00212F68"/>
    <w:rsid w:val="002135C6"/>
    <w:rsid w:val="002140C5"/>
    <w:rsid w:val="00214B9D"/>
    <w:rsid w:val="00214D4B"/>
    <w:rsid w:val="00215B09"/>
    <w:rsid w:val="00215FB5"/>
    <w:rsid w:val="002163DC"/>
    <w:rsid w:val="00216766"/>
    <w:rsid w:val="00216820"/>
    <w:rsid w:val="00217893"/>
    <w:rsid w:val="00217C3A"/>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4E4C"/>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57F96"/>
    <w:rsid w:val="002601F1"/>
    <w:rsid w:val="002602D9"/>
    <w:rsid w:val="002603C7"/>
    <w:rsid w:val="002608F0"/>
    <w:rsid w:val="002609DE"/>
    <w:rsid w:val="002616A9"/>
    <w:rsid w:val="002617A4"/>
    <w:rsid w:val="002620D1"/>
    <w:rsid w:val="00262386"/>
    <w:rsid w:val="00262417"/>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1C8F"/>
    <w:rsid w:val="00272038"/>
    <w:rsid w:val="0027236E"/>
    <w:rsid w:val="00272857"/>
    <w:rsid w:val="00273234"/>
    <w:rsid w:val="002736DF"/>
    <w:rsid w:val="0027399D"/>
    <w:rsid w:val="00273F59"/>
    <w:rsid w:val="00274C8A"/>
    <w:rsid w:val="00274E50"/>
    <w:rsid w:val="0027575B"/>
    <w:rsid w:val="002758F0"/>
    <w:rsid w:val="00275B72"/>
    <w:rsid w:val="00275DBF"/>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86968"/>
    <w:rsid w:val="0028770E"/>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02AD"/>
    <w:rsid w:val="002A0EBF"/>
    <w:rsid w:val="002A116C"/>
    <w:rsid w:val="002A1E30"/>
    <w:rsid w:val="002A1EB6"/>
    <w:rsid w:val="002A25D9"/>
    <w:rsid w:val="002A2D76"/>
    <w:rsid w:val="002A3B3E"/>
    <w:rsid w:val="002A3C89"/>
    <w:rsid w:val="002A43AA"/>
    <w:rsid w:val="002A480A"/>
    <w:rsid w:val="002A4AC9"/>
    <w:rsid w:val="002A5143"/>
    <w:rsid w:val="002A55B7"/>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B7D29"/>
    <w:rsid w:val="002B7EB3"/>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C75C2"/>
    <w:rsid w:val="002D049F"/>
    <w:rsid w:val="002D0D30"/>
    <w:rsid w:val="002D1083"/>
    <w:rsid w:val="002D1C99"/>
    <w:rsid w:val="002D1EFA"/>
    <w:rsid w:val="002D236C"/>
    <w:rsid w:val="002D2431"/>
    <w:rsid w:val="002D28EF"/>
    <w:rsid w:val="002D3712"/>
    <w:rsid w:val="002D470F"/>
    <w:rsid w:val="002D48BB"/>
    <w:rsid w:val="002D4C8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896"/>
    <w:rsid w:val="002E6BB6"/>
    <w:rsid w:val="002E6D46"/>
    <w:rsid w:val="002F05C1"/>
    <w:rsid w:val="002F0663"/>
    <w:rsid w:val="002F0C8F"/>
    <w:rsid w:val="002F0FBA"/>
    <w:rsid w:val="002F12E7"/>
    <w:rsid w:val="002F148F"/>
    <w:rsid w:val="002F1998"/>
    <w:rsid w:val="002F1CD9"/>
    <w:rsid w:val="002F1D5C"/>
    <w:rsid w:val="002F33A3"/>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6FC9"/>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3E58"/>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BF2"/>
    <w:rsid w:val="00327E31"/>
    <w:rsid w:val="003300F2"/>
    <w:rsid w:val="00331673"/>
    <w:rsid w:val="00331ED1"/>
    <w:rsid w:val="003328D9"/>
    <w:rsid w:val="00333BFA"/>
    <w:rsid w:val="00334D33"/>
    <w:rsid w:val="00334EB8"/>
    <w:rsid w:val="003351EE"/>
    <w:rsid w:val="00335A01"/>
    <w:rsid w:val="00335B52"/>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5ED6"/>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3C"/>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BA6"/>
    <w:rsid w:val="00373C97"/>
    <w:rsid w:val="003741D5"/>
    <w:rsid w:val="003743D5"/>
    <w:rsid w:val="00374529"/>
    <w:rsid w:val="00374650"/>
    <w:rsid w:val="00374A04"/>
    <w:rsid w:val="003750DF"/>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112"/>
    <w:rsid w:val="00393698"/>
    <w:rsid w:val="0039371E"/>
    <w:rsid w:val="00393904"/>
    <w:rsid w:val="00394C27"/>
    <w:rsid w:val="00396CB4"/>
    <w:rsid w:val="003977D0"/>
    <w:rsid w:val="00397D9F"/>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3DB7"/>
    <w:rsid w:val="003B4138"/>
    <w:rsid w:val="003B51A3"/>
    <w:rsid w:val="003B57D4"/>
    <w:rsid w:val="003B5A9D"/>
    <w:rsid w:val="003B6924"/>
    <w:rsid w:val="003B73B7"/>
    <w:rsid w:val="003B7634"/>
    <w:rsid w:val="003B78AD"/>
    <w:rsid w:val="003C00D1"/>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04EC"/>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7FB"/>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6A40"/>
    <w:rsid w:val="003E713F"/>
    <w:rsid w:val="003E7F39"/>
    <w:rsid w:val="003F02E8"/>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987"/>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36A"/>
    <w:rsid w:val="004147BD"/>
    <w:rsid w:val="00414F0F"/>
    <w:rsid w:val="00415339"/>
    <w:rsid w:val="004157B6"/>
    <w:rsid w:val="00415B62"/>
    <w:rsid w:val="0041685F"/>
    <w:rsid w:val="00416CD6"/>
    <w:rsid w:val="00416D08"/>
    <w:rsid w:val="004170BC"/>
    <w:rsid w:val="00417604"/>
    <w:rsid w:val="004176EF"/>
    <w:rsid w:val="00421B77"/>
    <w:rsid w:val="00421BFC"/>
    <w:rsid w:val="00421D7D"/>
    <w:rsid w:val="0042202C"/>
    <w:rsid w:val="00424668"/>
    <w:rsid w:val="0042470D"/>
    <w:rsid w:val="00424B94"/>
    <w:rsid w:val="00424C4C"/>
    <w:rsid w:val="00424F1A"/>
    <w:rsid w:val="004252AF"/>
    <w:rsid w:val="0042578B"/>
    <w:rsid w:val="004257A5"/>
    <w:rsid w:val="00425CF3"/>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0B94"/>
    <w:rsid w:val="004410A8"/>
    <w:rsid w:val="00441140"/>
    <w:rsid w:val="00441581"/>
    <w:rsid w:val="004417E5"/>
    <w:rsid w:val="004419B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CA9"/>
    <w:rsid w:val="00471F3E"/>
    <w:rsid w:val="004720C4"/>
    <w:rsid w:val="00472910"/>
    <w:rsid w:val="00472F7A"/>
    <w:rsid w:val="00472F8C"/>
    <w:rsid w:val="00473187"/>
    <w:rsid w:val="004733A4"/>
    <w:rsid w:val="0047399D"/>
    <w:rsid w:val="00473DA9"/>
    <w:rsid w:val="004745B4"/>
    <w:rsid w:val="00474FAD"/>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CE9"/>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2F2A"/>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02A"/>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9E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56B0"/>
    <w:rsid w:val="004D6B7F"/>
    <w:rsid w:val="004D6BFD"/>
    <w:rsid w:val="004D7072"/>
    <w:rsid w:val="004D7B52"/>
    <w:rsid w:val="004D7DFA"/>
    <w:rsid w:val="004E0049"/>
    <w:rsid w:val="004E04CB"/>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49"/>
    <w:rsid w:val="004F3EDB"/>
    <w:rsid w:val="004F3FDE"/>
    <w:rsid w:val="004F45DC"/>
    <w:rsid w:val="004F4D51"/>
    <w:rsid w:val="004F50BE"/>
    <w:rsid w:val="004F5C5C"/>
    <w:rsid w:val="004F6FEF"/>
    <w:rsid w:val="004F7943"/>
    <w:rsid w:val="004F7DA2"/>
    <w:rsid w:val="005002B8"/>
    <w:rsid w:val="00500818"/>
    <w:rsid w:val="00501200"/>
    <w:rsid w:val="00501215"/>
    <w:rsid w:val="005020EF"/>
    <w:rsid w:val="0050218B"/>
    <w:rsid w:val="0050224F"/>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B1"/>
    <w:rsid w:val="0051508F"/>
    <w:rsid w:val="00515C55"/>
    <w:rsid w:val="00515CBD"/>
    <w:rsid w:val="00515ED0"/>
    <w:rsid w:val="00516043"/>
    <w:rsid w:val="0051611C"/>
    <w:rsid w:val="0051688D"/>
    <w:rsid w:val="00517A42"/>
    <w:rsid w:val="005200AB"/>
    <w:rsid w:val="005209A8"/>
    <w:rsid w:val="00520B23"/>
    <w:rsid w:val="005212AF"/>
    <w:rsid w:val="00522200"/>
    <w:rsid w:val="00522C57"/>
    <w:rsid w:val="00522CAF"/>
    <w:rsid w:val="00522E11"/>
    <w:rsid w:val="005233E1"/>
    <w:rsid w:val="0052352E"/>
    <w:rsid w:val="00523DED"/>
    <w:rsid w:val="0052470F"/>
    <w:rsid w:val="00524AB3"/>
    <w:rsid w:val="005258AD"/>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1D7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4DC"/>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1F9"/>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3F6"/>
    <w:rsid w:val="00596895"/>
    <w:rsid w:val="00596BDA"/>
    <w:rsid w:val="00596C27"/>
    <w:rsid w:val="00597537"/>
    <w:rsid w:val="00597743"/>
    <w:rsid w:val="00597972"/>
    <w:rsid w:val="005979E9"/>
    <w:rsid w:val="00597CE6"/>
    <w:rsid w:val="005A0791"/>
    <w:rsid w:val="005A07D8"/>
    <w:rsid w:val="005A195F"/>
    <w:rsid w:val="005A1CA8"/>
    <w:rsid w:val="005A1D85"/>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46C1"/>
    <w:rsid w:val="005B47A2"/>
    <w:rsid w:val="005B484F"/>
    <w:rsid w:val="005B533E"/>
    <w:rsid w:val="005B537C"/>
    <w:rsid w:val="005B5793"/>
    <w:rsid w:val="005B5BED"/>
    <w:rsid w:val="005B5ED5"/>
    <w:rsid w:val="005B6195"/>
    <w:rsid w:val="005B78C1"/>
    <w:rsid w:val="005B7FB1"/>
    <w:rsid w:val="005C0258"/>
    <w:rsid w:val="005C0B37"/>
    <w:rsid w:val="005C12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72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A8"/>
    <w:rsid w:val="005F17E7"/>
    <w:rsid w:val="005F1AE7"/>
    <w:rsid w:val="005F2443"/>
    <w:rsid w:val="005F2C28"/>
    <w:rsid w:val="005F2D7B"/>
    <w:rsid w:val="005F348F"/>
    <w:rsid w:val="005F3543"/>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09C5"/>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1B5F"/>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C5A"/>
    <w:rsid w:val="00640DBD"/>
    <w:rsid w:val="00640EA5"/>
    <w:rsid w:val="006415F3"/>
    <w:rsid w:val="0064169B"/>
    <w:rsid w:val="0064259A"/>
    <w:rsid w:val="00642683"/>
    <w:rsid w:val="006428CA"/>
    <w:rsid w:val="00642E25"/>
    <w:rsid w:val="00643267"/>
    <w:rsid w:val="0064330B"/>
    <w:rsid w:val="0064351F"/>
    <w:rsid w:val="00643882"/>
    <w:rsid w:val="00643C6F"/>
    <w:rsid w:val="006440AA"/>
    <w:rsid w:val="006448B8"/>
    <w:rsid w:val="00644B28"/>
    <w:rsid w:val="00645376"/>
    <w:rsid w:val="00645BE0"/>
    <w:rsid w:val="00645D80"/>
    <w:rsid w:val="00645DF8"/>
    <w:rsid w:val="00645E83"/>
    <w:rsid w:val="00646073"/>
    <w:rsid w:val="006460FF"/>
    <w:rsid w:val="00646974"/>
    <w:rsid w:val="006476D3"/>
    <w:rsid w:val="0064778F"/>
    <w:rsid w:val="006509C6"/>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41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96F"/>
    <w:rsid w:val="00664C39"/>
    <w:rsid w:val="0066500F"/>
    <w:rsid w:val="00665508"/>
    <w:rsid w:val="00665D82"/>
    <w:rsid w:val="00666AD7"/>
    <w:rsid w:val="00670121"/>
    <w:rsid w:val="00670373"/>
    <w:rsid w:val="00671086"/>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D5"/>
    <w:rsid w:val="00693BF3"/>
    <w:rsid w:val="00693D4F"/>
    <w:rsid w:val="006942B0"/>
    <w:rsid w:val="006944F4"/>
    <w:rsid w:val="00694911"/>
    <w:rsid w:val="00694E52"/>
    <w:rsid w:val="0069538A"/>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1740"/>
    <w:rsid w:val="006B257C"/>
    <w:rsid w:val="006B2790"/>
    <w:rsid w:val="006B2D74"/>
    <w:rsid w:val="006B30B8"/>
    <w:rsid w:val="006B332E"/>
    <w:rsid w:val="006B35FA"/>
    <w:rsid w:val="006B38BE"/>
    <w:rsid w:val="006B3B0C"/>
    <w:rsid w:val="006B3FBF"/>
    <w:rsid w:val="006B4018"/>
    <w:rsid w:val="006B4773"/>
    <w:rsid w:val="006B4B0E"/>
    <w:rsid w:val="006B5492"/>
    <w:rsid w:val="006B5692"/>
    <w:rsid w:val="006B56F2"/>
    <w:rsid w:val="006B5A2F"/>
    <w:rsid w:val="006B6217"/>
    <w:rsid w:val="006B746E"/>
    <w:rsid w:val="006B7880"/>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058"/>
    <w:rsid w:val="006F31D5"/>
    <w:rsid w:val="006F402B"/>
    <w:rsid w:val="006F4380"/>
    <w:rsid w:val="006F506C"/>
    <w:rsid w:val="006F5B33"/>
    <w:rsid w:val="006F631C"/>
    <w:rsid w:val="006F6358"/>
    <w:rsid w:val="006F6633"/>
    <w:rsid w:val="006F6DAA"/>
    <w:rsid w:val="006F7115"/>
    <w:rsid w:val="00701093"/>
    <w:rsid w:val="007013D4"/>
    <w:rsid w:val="00701577"/>
    <w:rsid w:val="0070177A"/>
    <w:rsid w:val="00701D2D"/>
    <w:rsid w:val="0070202D"/>
    <w:rsid w:val="007022FB"/>
    <w:rsid w:val="0070256E"/>
    <w:rsid w:val="00702FDC"/>
    <w:rsid w:val="00703132"/>
    <w:rsid w:val="00703430"/>
    <w:rsid w:val="0070349D"/>
    <w:rsid w:val="00704310"/>
    <w:rsid w:val="007046CE"/>
    <w:rsid w:val="0070502A"/>
    <w:rsid w:val="00705144"/>
    <w:rsid w:val="00705D65"/>
    <w:rsid w:val="0070681D"/>
    <w:rsid w:val="00706BD5"/>
    <w:rsid w:val="00706F4D"/>
    <w:rsid w:val="00707712"/>
    <w:rsid w:val="007101B7"/>
    <w:rsid w:val="00710807"/>
    <w:rsid w:val="00710F05"/>
    <w:rsid w:val="0071157E"/>
    <w:rsid w:val="007117A7"/>
    <w:rsid w:val="007117D4"/>
    <w:rsid w:val="007119FF"/>
    <w:rsid w:val="007128D8"/>
    <w:rsid w:val="007128DA"/>
    <w:rsid w:val="00712D41"/>
    <w:rsid w:val="0071379D"/>
    <w:rsid w:val="00713C6F"/>
    <w:rsid w:val="00714305"/>
    <w:rsid w:val="007146D8"/>
    <w:rsid w:val="00714A5B"/>
    <w:rsid w:val="007152B7"/>
    <w:rsid w:val="00715A98"/>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620"/>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19B7"/>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579"/>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74C"/>
    <w:rsid w:val="00780F8E"/>
    <w:rsid w:val="007828D3"/>
    <w:rsid w:val="00782B3B"/>
    <w:rsid w:val="00782BF8"/>
    <w:rsid w:val="00782DCD"/>
    <w:rsid w:val="007834AA"/>
    <w:rsid w:val="00783536"/>
    <w:rsid w:val="00783C19"/>
    <w:rsid w:val="007844EB"/>
    <w:rsid w:val="0078453C"/>
    <w:rsid w:val="0078465F"/>
    <w:rsid w:val="00784D95"/>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2B86"/>
    <w:rsid w:val="00793574"/>
    <w:rsid w:val="0079367F"/>
    <w:rsid w:val="0079382A"/>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6EAF"/>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D29"/>
    <w:rsid w:val="007B7F4B"/>
    <w:rsid w:val="007B7FB2"/>
    <w:rsid w:val="007C0612"/>
    <w:rsid w:val="007C09E8"/>
    <w:rsid w:val="007C1C57"/>
    <w:rsid w:val="007C1E89"/>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400"/>
    <w:rsid w:val="007C7A8A"/>
    <w:rsid w:val="007C7D60"/>
    <w:rsid w:val="007D0225"/>
    <w:rsid w:val="007D0622"/>
    <w:rsid w:val="007D094A"/>
    <w:rsid w:val="007D0F6B"/>
    <w:rsid w:val="007D1221"/>
    <w:rsid w:val="007D1BAE"/>
    <w:rsid w:val="007D2628"/>
    <w:rsid w:val="007D3EC6"/>
    <w:rsid w:val="007D41C0"/>
    <w:rsid w:val="007D4366"/>
    <w:rsid w:val="007D57ED"/>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4867"/>
    <w:rsid w:val="007E505F"/>
    <w:rsid w:val="007E50FE"/>
    <w:rsid w:val="007E5F3B"/>
    <w:rsid w:val="007E5F55"/>
    <w:rsid w:val="007E625C"/>
    <w:rsid w:val="007E6857"/>
    <w:rsid w:val="007E7010"/>
    <w:rsid w:val="007E7231"/>
    <w:rsid w:val="007F0164"/>
    <w:rsid w:val="007F019F"/>
    <w:rsid w:val="007F0AE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5FF6"/>
    <w:rsid w:val="00806044"/>
    <w:rsid w:val="00806116"/>
    <w:rsid w:val="00806360"/>
    <w:rsid w:val="00807457"/>
    <w:rsid w:val="00807B75"/>
    <w:rsid w:val="00810237"/>
    <w:rsid w:val="00810AF3"/>
    <w:rsid w:val="00810B7E"/>
    <w:rsid w:val="00810FCA"/>
    <w:rsid w:val="00811481"/>
    <w:rsid w:val="00813105"/>
    <w:rsid w:val="0081425E"/>
    <w:rsid w:val="008142E7"/>
    <w:rsid w:val="00814604"/>
    <w:rsid w:val="008147B3"/>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006"/>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3F61"/>
    <w:rsid w:val="00884277"/>
    <w:rsid w:val="00884B13"/>
    <w:rsid w:val="00884D1B"/>
    <w:rsid w:val="0088536D"/>
    <w:rsid w:val="00885681"/>
    <w:rsid w:val="0088570E"/>
    <w:rsid w:val="00886CDE"/>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693"/>
    <w:rsid w:val="008A6B05"/>
    <w:rsid w:val="008A7E15"/>
    <w:rsid w:val="008B0152"/>
    <w:rsid w:val="008B1FB2"/>
    <w:rsid w:val="008B2F91"/>
    <w:rsid w:val="008B31B9"/>
    <w:rsid w:val="008B3C77"/>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BBC"/>
    <w:rsid w:val="008C5F5E"/>
    <w:rsid w:val="008C6767"/>
    <w:rsid w:val="008C6D60"/>
    <w:rsid w:val="008C6FC9"/>
    <w:rsid w:val="008C7B15"/>
    <w:rsid w:val="008C7C8C"/>
    <w:rsid w:val="008D03B2"/>
    <w:rsid w:val="008D07EC"/>
    <w:rsid w:val="008D0989"/>
    <w:rsid w:val="008D0A7E"/>
    <w:rsid w:val="008D10F7"/>
    <w:rsid w:val="008D114E"/>
    <w:rsid w:val="008D1798"/>
    <w:rsid w:val="008D181A"/>
    <w:rsid w:val="008D2C3C"/>
    <w:rsid w:val="008D2C3D"/>
    <w:rsid w:val="008D2D3D"/>
    <w:rsid w:val="008D2D94"/>
    <w:rsid w:val="008D3187"/>
    <w:rsid w:val="008D3752"/>
    <w:rsid w:val="008D3AE8"/>
    <w:rsid w:val="008D3B27"/>
    <w:rsid w:val="008D435E"/>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5C67"/>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23A"/>
    <w:rsid w:val="00922326"/>
    <w:rsid w:val="00922922"/>
    <w:rsid w:val="0092298A"/>
    <w:rsid w:val="00923A02"/>
    <w:rsid w:val="00923FE6"/>
    <w:rsid w:val="00924445"/>
    <w:rsid w:val="00925348"/>
    <w:rsid w:val="00925B89"/>
    <w:rsid w:val="009265B6"/>
    <w:rsid w:val="00927DE7"/>
    <w:rsid w:val="00927FB2"/>
    <w:rsid w:val="00927FFC"/>
    <w:rsid w:val="009302A6"/>
    <w:rsid w:val="0093049E"/>
    <w:rsid w:val="00930569"/>
    <w:rsid w:val="00931038"/>
    <w:rsid w:val="009314A4"/>
    <w:rsid w:val="00931518"/>
    <w:rsid w:val="009315E4"/>
    <w:rsid w:val="00931E5B"/>
    <w:rsid w:val="00931F19"/>
    <w:rsid w:val="009323DD"/>
    <w:rsid w:val="0093261C"/>
    <w:rsid w:val="00934599"/>
    <w:rsid w:val="00934B4E"/>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9"/>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251B"/>
    <w:rsid w:val="00973D2D"/>
    <w:rsid w:val="00973E76"/>
    <w:rsid w:val="009743D3"/>
    <w:rsid w:val="00975737"/>
    <w:rsid w:val="00975F1F"/>
    <w:rsid w:val="0097609B"/>
    <w:rsid w:val="009763A6"/>
    <w:rsid w:val="009763B1"/>
    <w:rsid w:val="009766BD"/>
    <w:rsid w:val="009766CF"/>
    <w:rsid w:val="00976706"/>
    <w:rsid w:val="00976A65"/>
    <w:rsid w:val="00976C3B"/>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674"/>
    <w:rsid w:val="00987994"/>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69A"/>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040"/>
    <w:rsid w:val="009A61DC"/>
    <w:rsid w:val="009A6678"/>
    <w:rsid w:val="009A74EA"/>
    <w:rsid w:val="009A7D11"/>
    <w:rsid w:val="009B030D"/>
    <w:rsid w:val="009B1258"/>
    <w:rsid w:val="009B2302"/>
    <w:rsid w:val="009B23CD"/>
    <w:rsid w:val="009B2D7A"/>
    <w:rsid w:val="009B3266"/>
    <w:rsid w:val="009B338B"/>
    <w:rsid w:val="009B3AF8"/>
    <w:rsid w:val="009B3D97"/>
    <w:rsid w:val="009B3F3E"/>
    <w:rsid w:val="009B3FDD"/>
    <w:rsid w:val="009B490F"/>
    <w:rsid w:val="009B60B1"/>
    <w:rsid w:val="009B62AA"/>
    <w:rsid w:val="009B654D"/>
    <w:rsid w:val="009B6595"/>
    <w:rsid w:val="009B6E32"/>
    <w:rsid w:val="009B6F95"/>
    <w:rsid w:val="009B711D"/>
    <w:rsid w:val="009B79BA"/>
    <w:rsid w:val="009C00DC"/>
    <w:rsid w:val="009C06DA"/>
    <w:rsid w:val="009C1155"/>
    <w:rsid w:val="009C19E0"/>
    <w:rsid w:val="009C1B9B"/>
    <w:rsid w:val="009C1D4A"/>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7A8"/>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66DC"/>
    <w:rsid w:val="009D7294"/>
    <w:rsid w:val="009D73D9"/>
    <w:rsid w:val="009D779F"/>
    <w:rsid w:val="009D7F26"/>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45"/>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DAB"/>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596B"/>
    <w:rsid w:val="00A76F66"/>
    <w:rsid w:val="00A77900"/>
    <w:rsid w:val="00A8071F"/>
    <w:rsid w:val="00A80C02"/>
    <w:rsid w:val="00A80D01"/>
    <w:rsid w:val="00A80FC1"/>
    <w:rsid w:val="00A81620"/>
    <w:rsid w:val="00A81AA2"/>
    <w:rsid w:val="00A81B5E"/>
    <w:rsid w:val="00A81B95"/>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1B4F"/>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746"/>
    <w:rsid w:val="00AB2DB9"/>
    <w:rsid w:val="00AB2E78"/>
    <w:rsid w:val="00AB2FA0"/>
    <w:rsid w:val="00AB3B35"/>
    <w:rsid w:val="00AB3B5E"/>
    <w:rsid w:val="00AB3EA4"/>
    <w:rsid w:val="00AB5541"/>
    <w:rsid w:val="00AB5657"/>
    <w:rsid w:val="00AB58FA"/>
    <w:rsid w:val="00AB5FFA"/>
    <w:rsid w:val="00AB6921"/>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39FE"/>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693"/>
    <w:rsid w:val="00AD6A9B"/>
    <w:rsid w:val="00AD6DB0"/>
    <w:rsid w:val="00AD7449"/>
    <w:rsid w:val="00AD7D83"/>
    <w:rsid w:val="00AE0668"/>
    <w:rsid w:val="00AE0D83"/>
    <w:rsid w:val="00AE1244"/>
    <w:rsid w:val="00AE1C5F"/>
    <w:rsid w:val="00AE2B70"/>
    <w:rsid w:val="00AE3439"/>
    <w:rsid w:val="00AE422D"/>
    <w:rsid w:val="00AE48EA"/>
    <w:rsid w:val="00AE55E5"/>
    <w:rsid w:val="00AE597E"/>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1ED"/>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451"/>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0D6"/>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CC9"/>
    <w:rsid w:val="00B43E29"/>
    <w:rsid w:val="00B442BA"/>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0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4CF"/>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1E"/>
    <w:rsid w:val="00BE2699"/>
    <w:rsid w:val="00BE26FA"/>
    <w:rsid w:val="00BE3B73"/>
    <w:rsid w:val="00BE3C0E"/>
    <w:rsid w:val="00BE598F"/>
    <w:rsid w:val="00BE6552"/>
    <w:rsid w:val="00BE7C72"/>
    <w:rsid w:val="00BF073D"/>
    <w:rsid w:val="00BF1084"/>
    <w:rsid w:val="00BF129F"/>
    <w:rsid w:val="00BF1561"/>
    <w:rsid w:val="00BF1959"/>
    <w:rsid w:val="00BF1D3B"/>
    <w:rsid w:val="00BF22F5"/>
    <w:rsid w:val="00BF2B58"/>
    <w:rsid w:val="00BF34BB"/>
    <w:rsid w:val="00BF4040"/>
    <w:rsid w:val="00BF40AF"/>
    <w:rsid w:val="00BF41F6"/>
    <w:rsid w:val="00BF4594"/>
    <w:rsid w:val="00BF4AC3"/>
    <w:rsid w:val="00BF54A2"/>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1C70"/>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0D6"/>
    <w:rsid w:val="00C42A0E"/>
    <w:rsid w:val="00C42B6C"/>
    <w:rsid w:val="00C438F5"/>
    <w:rsid w:val="00C441D7"/>
    <w:rsid w:val="00C4463D"/>
    <w:rsid w:val="00C446B5"/>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8A5"/>
    <w:rsid w:val="00C549F5"/>
    <w:rsid w:val="00C558AD"/>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2D78"/>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A7DC0"/>
    <w:rsid w:val="00CB02C8"/>
    <w:rsid w:val="00CB0439"/>
    <w:rsid w:val="00CB1979"/>
    <w:rsid w:val="00CB1BFC"/>
    <w:rsid w:val="00CB1C73"/>
    <w:rsid w:val="00CB20ED"/>
    <w:rsid w:val="00CB21ED"/>
    <w:rsid w:val="00CB3269"/>
    <w:rsid w:val="00CB3C1E"/>
    <w:rsid w:val="00CB3D57"/>
    <w:rsid w:val="00CB3D7F"/>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0EB"/>
    <w:rsid w:val="00CC565E"/>
    <w:rsid w:val="00CC620F"/>
    <w:rsid w:val="00CC70B1"/>
    <w:rsid w:val="00CC718A"/>
    <w:rsid w:val="00CC7433"/>
    <w:rsid w:val="00CC7915"/>
    <w:rsid w:val="00CC7BF3"/>
    <w:rsid w:val="00CC7C6B"/>
    <w:rsid w:val="00CD03A8"/>
    <w:rsid w:val="00CD03AD"/>
    <w:rsid w:val="00CD0A3B"/>
    <w:rsid w:val="00CD1769"/>
    <w:rsid w:val="00CD1BB4"/>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5B"/>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0FBB"/>
    <w:rsid w:val="00D11917"/>
    <w:rsid w:val="00D11E3A"/>
    <w:rsid w:val="00D134FE"/>
    <w:rsid w:val="00D137B6"/>
    <w:rsid w:val="00D13B7C"/>
    <w:rsid w:val="00D14BB3"/>
    <w:rsid w:val="00D1501C"/>
    <w:rsid w:val="00D1581F"/>
    <w:rsid w:val="00D159D2"/>
    <w:rsid w:val="00D15A00"/>
    <w:rsid w:val="00D1609F"/>
    <w:rsid w:val="00D17006"/>
    <w:rsid w:val="00D17945"/>
    <w:rsid w:val="00D17972"/>
    <w:rsid w:val="00D202BA"/>
    <w:rsid w:val="00D2075F"/>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2F2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2B01"/>
    <w:rsid w:val="00D53319"/>
    <w:rsid w:val="00D537E4"/>
    <w:rsid w:val="00D53BF4"/>
    <w:rsid w:val="00D5428E"/>
    <w:rsid w:val="00D54741"/>
    <w:rsid w:val="00D551E2"/>
    <w:rsid w:val="00D557A8"/>
    <w:rsid w:val="00D563BE"/>
    <w:rsid w:val="00D56B13"/>
    <w:rsid w:val="00D56E36"/>
    <w:rsid w:val="00D5753E"/>
    <w:rsid w:val="00D5779B"/>
    <w:rsid w:val="00D60217"/>
    <w:rsid w:val="00D60271"/>
    <w:rsid w:val="00D60623"/>
    <w:rsid w:val="00D60E01"/>
    <w:rsid w:val="00D611AB"/>
    <w:rsid w:val="00D61620"/>
    <w:rsid w:val="00D61638"/>
    <w:rsid w:val="00D62542"/>
    <w:rsid w:val="00D62793"/>
    <w:rsid w:val="00D629F4"/>
    <w:rsid w:val="00D62B64"/>
    <w:rsid w:val="00D6531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698"/>
    <w:rsid w:val="00D80CDF"/>
    <w:rsid w:val="00D80F22"/>
    <w:rsid w:val="00D8178E"/>
    <w:rsid w:val="00D820FC"/>
    <w:rsid w:val="00D83111"/>
    <w:rsid w:val="00D83945"/>
    <w:rsid w:val="00D840DA"/>
    <w:rsid w:val="00D84542"/>
    <w:rsid w:val="00D8625D"/>
    <w:rsid w:val="00D86901"/>
    <w:rsid w:val="00D86A7B"/>
    <w:rsid w:val="00D8792F"/>
    <w:rsid w:val="00D8795A"/>
    <w:rsid w:val="00D87B96"/>
    <w:rsid w:val="00D90B3E"/>
    <w:rsid w:val="00D90C01"/>
    <w:rsid w:val="00D9110A"/>
    <w:rsid w:val="00D91242"/>
    <w:rsid w:val="00D91789"/>
    <w:rsid w:val="00D91873"/>
    <w:rsid w:val="00D92083"/>
    <w:rsid w:val="00D92F3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121"/>
    <w:rsid w:val="00DB3690"/>
    <w:rsid w:val="00DB374C"/>
    <w:rsid w:val="00DB3FB9"/>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678"/>
    <w:rsid w:val="00DC6D15"/>
    <w:rsid w:val="00DC6E53"/>
    <w:rsid w:val="00DC7106"/>
    <w:rsid w:val="00DC7145"/>
    <w:rsid w:val="00DC71E2"/>
    <w:rsid w:val="00DC7576"/>
    <w:rsid w:val="00DC7CE8"/>
    <w:rsid w:val="00DD0085"/>
    <w:rsid w:val="00DD008C"/>
    <w:rsid w:val="00DD0785"/>
    <w:rsid w:val="00DD1114"/>
    <w:rsid w:val="00DD138F"/>
    <w:rsid w:val="00DD13C0"/>
    <w:rsid w:val="00DD1477"/>
    <w:rsid w:val="00DD1C9F"/>
    <w:rsid w:val="00DD1FF1"/>
    <w:rsid w:val="00DD21DA"/>
    <w:rsid w:val="00DD2519"/>
    <w:rsid w:val="00DD2736"/>
    <w:rsid w:val="00DD28DE"/>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5F79"/>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838"/>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997"/>
    <w:rsid w:val="00E43E42"/>
    <w:rsid w:val="00E43FBD"/>
    <w:rsid w:val="00E448B7"/>
    <w:rsid w:val="00E47243"/>
    <w:rsid w:val="00E50D81"/>
    <w:rsid w:val="00E50F51"/>
    <w:rsid w:val="00E50F94"/>
    <w:rsid w:val="00E51B1D"/>
    <w:rsid w:val="00E52B67"/>
    <w:rsid w:val="00E53BA1"/>
    <w:rsid w:val="00E53CA2"/>
    <w:rsid w:val="00E53E12"/>
    <w:rsid w:val="00E54362"/>
    <w:rsid w:val="00E54BE2"/>
    <w:rsid w:val="00E550B6"/>
    <w:rsid w:val="00E55CC5"/>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354"/>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321"/>
    <w:rsid w:val="00E915FB"/>
    <w:rsid w:val="00E923ED"/>
    <w:rsid w:val="00E92D74"/>
    <w:rsid w:val="00E93148"/>
    <w:rsid w:val="00E934C8"/>
    <w:rsid w:val="00E93534"/>
    <w:rsid w:val="00E93F56"/>
    <w:rsid w:val="00E93F89"/>
    <w:rsid w:val="00E941C9"/>
    <w:rsid w:val="00E94274"/>
    <w:rsid w:val="00E9431B"/>
    <w:rsid w:val="00E9470E"/>
    <w:rsid w:val="00E950E8"/>
    <w:rsid w:val="00E957CD"/>
    <w:rsid w:val="00E95964"/>
    <w:rsid w:val="00E959F1"/>
    <w:rsid w:val="00E95F7F"/>
    <w:rsid w:val="00E96378"/>
    <w:rsid w:val="00E9667A"/>
    <w:rsid w:val="00E9679C"/>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1DA"/>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C8F"/>
    <w:rsid w:val="00EE1F08"/>
    <w:rsid w:val="00EE2149"/>
    <w:rsid w:val="00EE2596"/>
    <w:rsid w:val="00EE2914"/>
    <w:rsid w:val="00EE2F6A"/>
    <w:rsid w:val="00EE3228"/>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6BC2"/>
    <w:rsid w:val="00EF7124"/>
    <w:rsid w:val="00EF7384"/>
    <w:rsid w:val="00EF77A6"/>
    <w:rsid w:val="00EF7CDF"/>
    <w:rsid w:val="00F0044A"/>
    <w:rsid w:val="00F00EAA"/>
    <w:rsid w:val="00F01B51"/>
    <w:rsid w:val="00F01BCF"/>
    <w:rsid w:val="00F01DAE"/>
    <w:rsid w:val="00F01ED6"/>
    <w:rsid w:val="00F02806"/>
    <w:rsid w:val="00F02B98"/>
    <w:rsid w:val="00F02C2E"/>
    <w:rsid w:val="00F03222"/>
    <w:rsid w:val="00F032A4"/>
    <w:rsid w:val="00F03537"/>
    <w:rsid w:val="00F03EE0"/>
    <w:rsid w:val="00F0480A"/>
    <w:rsid w:val="00F0499F"/>
    <w:rsid w:val="00F04A9A"/>
    <w:rsid w:val="00F05ECB"/>
    <w:rsid w:val="00F05F84"/>
    <w:rsid w:val="00F065D6"/>
    <w:rsid w:val="00F07198"/>
    <w:rsid w:val="00F07546"/>
    <w:rsid w:val="00F07575"/>
    <w:rsid w:val="00F0779F"/>
    <w:rsid w:val="00F10EB1"/>
    <w:rsid w:val="00F11188"/>
    <w:rsid w:val="00F113A9"/>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27E76"/>
    <w:rsid w:val="00F302A5"/>
    <w:rsid w:val="00F308B9"/>
    <w:rsid w:val="00F30AA8"/>
    <w:rsid w:val="00F31B00"/>
    <w:rsid w:val="00F32018"/>
    <w:rsid w:val="00F325F3"/>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02C"/>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3EF"/>
    <w:rsid w:val="00F644F1"/>
    <w:rsid w:val="00F650C8"/>
    <w:rsid w:val="00F65227"/>
    <w:rsid w:val="00F657F0"/>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6C1"/>
    <w:rsid w:val="00F81F56"/>
    <w:rsid w:val="00F82282"/>
    <w:rsid w:val="00F82324"/>
    <w:rsid w:val="00F82F30"/>
    <w:rsid w:val="00F83041"/>
    <w:rsid w:val="00F83398"/>
    <w:rsid w:val="00F835DF"/>
    <w:rsid w:val="00F84093"/>
    <w:rsid w:val="00F85285"/>
    <w:rsid w:val="00F85EE3"/>
    <w:rsid w:val="00F86A9A"/>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AAD"/>
    <w:rsid w:val="00FF0E01"/>
    <w:rsid w:val="00FF116E"/>
    <w:rsid w:val="00FF12F1"/>
    <w:rsid w:val="00FF1A52"/>
    <w:rsid w:val="00FF203A"/>
    <w:rsid w:val="00FF25B9"/>
    <w:rsid w:val="00FF3474"/>
    <w:rsid w:val="00FF3486"/>
    <w:rsid w:val="00FF3518"/>
    <w:rsid w:val="00FF3E6C"/>
    <w:rsid w:val="00FF3EB4"/>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 w:type="numbering" w:customStyle="1" w:styleId="Stilius2">
    <w:name w:val="Stilius2"/>
    <w:uiPriority w:val="99"/>
    <w:rsid w:val="00AB2746"/>
    <w:pPr>
      <w:numPr>
        <w:numId w:val="124"/>
      </w:numPr>
    </w:pPr>
  </w:style>
  <w:style w:type="paragraph" w:customStyle="1" w:styleId="Betarp1">
    <w:name w:val="Be tarpų1"/>
    <w:qFormat/>
    <w:rsid w:val="00D537E4"/>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draudejai.sodra.lt/draudeju_viesi_duomenys/"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vpt.lrv.lt/lt/nuorodos/kiti-duomenys/powerbi/nepatikimi-tiekejai-1/"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46045</Words>
  <Characters>26246</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7</cp:revision>
  <cp:lastPrinted>2025-12-09T13:04:00Z</cp:lastPrinted>
  <dcterms:created xsi:type="dcterms:W3CDTF">2026-01-09T05:17:00Z</dcterms:created>
  <dcterms:modified xsi:type="dcterms:W3CDTF">2026-01-09T06:34:00Z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