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7FB4" w14:textId="77777777" w:rsidR="00223DBA" w:rsidRDefault="00223DBA" w:rsidP="0014087A">
      <w:pPr>
        <w:tabs>
          <w:tab w:val="left" w:pos="270"/>
        </w:tabs>
        <w:contextualSpacing/>
        <w:jc w:val="both"/>
        <w:rPr>
          <w:rFonts w:ascii="Times New Roman" w:hAnsi="Times New Roman" w:cs="Times New Roman"/>
          <w:b/>
          <w:color w:val="000000" w:themeColor="text1"/>
        </w:rPr>
      </w:pPr>
    </w:p>
    <w:p w14:paraId="7BE50743" w14:textId="3E7AC313" w:rsidR="00350228" w:rsidRDefault="00223DBA" w:rsidP="00223DBA">
      <w:pPr>
        <w:tabs>
          <w:tab w:val="left" w:pos="270"/>
        </w:tabs>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Atsakymas į tiekėjo klausimus</w:t>
      </w:r>
    </w:p>
    <w:p w14:paraId="5EC28BB4" w14:textId="77777777" w:rsidR="00223DBA" w:rsidRDefault="00223DBA" w:rsidP="0014087A">
      <w:pPr>
        <w:tabs>
          <w:tab w:val="left" w:pos="270"/>
        </w:tabs>
        <w:contextualSpacing/>
        <w:jc w:val="both"/>
        <w:rPr>
          <w:rFonts w:ascii="Times New Roman" w:hAnsi="Times New Roman" w:cs="Times New Roman"/>
          <w:color w:val="000000" w:themeColor="text1"/>
          <w:lang w:val="en-US"/>
        </w:rPr>
      </w:pPr>
    </w:p>
    <w:p w14:paraId="25240396" w14:textId="0BE1F542" w:rsidR="00016F34" w:rsidRPr="00456EE7" w:rsidRDefault="006F0256" w:rsidP="00456EE7">
      <w:pPr>
        <w:pStyle w:val="ListParagraph"/>
        <w:numPr>
          <w:ilvl w:val="0"/>
          <w:numId w:val="16"/>
        </w:numPr>
        <w:tabs>
          <w:tab w:val="left" w:pos="270"/>
        </w:tabs>
        <w:jc w:val="both"/>
        <w:rPr>
          <w:rFonts w:ascii="Times New Roman" w:hAnsi="Times New Roman" w:cs="Times New Roman"/>
          <w:b/>
          <w:bCs/>
          <w:color w:val="000000" w:themeColor="text1"/>
          <w:lang w:val="en-US"/>
        </w:rPr>
      </w:pPr>
      <w:proofErr w:type="spellStart"/>
      <w:r w:rsidRPr="00456EE7">
        <w:rPr>
          <w:rFonts w:ascii="Times New Roman" w:hAnsi="Times New Roman" w:cs="Times New Roman"/>
          <w:b/>
          <w:bCs/>
          <w:color w:val="000000" w:themeColor="text1"/>
          <w:lang w:val="en-US"/>
        </w:rPr>
        <w:t>Klausimas</w:t>
      </w:r>
      <w:proofErr w:type="spellEnd"/>
      <w:r w:rsidR="00456EE7" w:rsidRPr="00456EE7">
        <w:rPr>
          <w:rFonts w:ascii="Times New Roman" w:hAnsi="Times New Roman" w:cs="Times New Roman"/>
          <w:b/>
          <w:bCs/>
          <w:color w:val="000000" w:themeColor="text1"/>
          <w:lang w:val="en-US"/>
        </w:rPr>
        <w:t>:</w:t>
      </w:r>
    </w:p>
    <w:p w14:paraId="39052B5F" w14:textId="1E211116" w:rsidR="00A50FDD" w:rsidRDefault="00456EE7" w:rsidP="00A50FDD">
      <w:pPr>
        <w:contextualSpacing/>
        <w:rPr>
          <w:rFonts w:ascii="Times New Roman" w:hAnsi="Times New Roman" w:cs="Times New Roman"/>
        </w:rPr>
      </w:pPr>
      <w:r w:rsidRPr="00456EE7">
        <w:rPr>
          <w:rFonts w:ascii="Times New Roman" w:eastAsia="Times New Roman" w:hAnsi="Times New Roman" w:cs="Times New Roman"/>
          <w:color w:val="000000"/>
        </w:rPr>
        <w:t>Ar Tiekėjas, kaip Užsakovas, t. y. tas pats juridinis asmuo, gali remtis savo veikloje (ūkio būdu) įvykdytais, įdiegtais sprendimais.</w:t>
      </w:r>
    </w:p>
    <w:p w14:paraId="5093F2B5" w14:textId="3538C689" w:rsidR="0014087A" w:rsidRPr="000A783E" w:rsidRDefault="00962B9C" w:rsidP="000A783E">
      <w:pPr>
        <w:pStyle w:val="ListParagraph"/>
        <w:numPr>
          <w:ilvl w:val="1"/>
          <w:numId w:val="19"/>
        </w:numPr>
        <w:tabs>
          <w:tab w:val="left" w:pos="270"/>
        </w:tabs>
        <w:rPr>
          <w:rFonts w:ascii="Times New Roman" w:hAnsi="Times New Roman" w:cs="Times New Roman"/>
          <w:color w:val="000000" w:themeColor="text1"/>
          <w:shd w:val="clear" w:color="auto" w:fill="FFFFFF"/>
        </w:rPr>
      </w:pPr>
      <w:r w:rsidRPr="000A783E">
        <w:rPr>
          <w:rFonts w:ascii="Times New Roman" w:hAnsi="Times New Roman" w:cs="Times New Roman"/>
          <w:b/>
          <w:bCs/>
          <w:color w:val="000000" w:themeColor="text1"/>
        </w:rPr>
        <w:t>K</w:t>
      </w:r>
      <w:r w:rsidR="0014087A" w:rsidRPr="000A783E">
        <w:rPr>
          <w:rFonts w:ascii="Times New Roman" w:hAnsi="Times New Roman" w:cs="Times New Roman"/>
          <w:b/>
          <w:bCs/>
          <w:color w:val="000000" w:themeColor="text1"/>
        </w:rPr>
        <w:t>lausimas:</w:t>
      </w:r>
    </w:p>
    <w:p w14:paraId="6A8E1018" w14:textId="17AEC442" w:rsidR="00A36782" w:rsidRPr="00117CF9" w:rsidRDefault="00E763AC" w:rsidP="004D3173">
      <w:pPr>
        <w:contextualSpacing/>
        <w:jc w:val="both"/>
        <w:rPr>
          <w:rFonts w:ascii="Times New Roman" w:eastAsia="Times New Roman" w:hAnsi="Times New Roman" w:cs="Times New Roman"/>
          <w:color w:val="000000" w:themeColor="text1"/>
          <w:lang w:eastAsia="ar-SA"/>
        </w:rPr>
      </w:pPr>
      <w:r w:rsidRPr="00F621F7">
        <w:rPr>
          <w:rFonts w:ascii="Times New Roman" w:hAnsi="Times New Roman" w:cs="Times New Roman"/>
          <w:color w:val="000000" w:themeColor="text1"/>
          <w:shd w:val="clear" w:color="auto" w:fill="FFFFFF"/>
        </w:rPr>
        <w:t>Kokie reikalavimai yra keliami užsakovo pažymai (formai, turiniui). Ar tuo atveju, jeigu Tiekėjas ir Užsakovas yra tas pats juridinis asmuo, tinkama laikytina Tiekėjo – Užsakovo vadovo / atsakingo padalinio / akcininko pasirašyta laisvos formos pažyma, kurioje įvardinti atlikti darbai, jų vertė, įvykdymo data.</w:t>
      </w:r>
    </w:p>
    <w:p w14:paraId="60D40797" w14:textId="77777777" w:rsidR="005F7B0E" w:rsidRPr="00117CF9" w:rsidRDefault="005F7B0E" w:rsidP="000A783E">
      <w:pPr>
        <w:pStyle w:val="ListParagraph"/>
        <w:numPr>
          <w:ilvl w:val="1"/>
          <w:numId w:val="19"/>
        </w:numPr>
        <w:tabs>
          <w:tab w:val="left" w:pos="270"/>
        </w:tabs>
        <w:rPr>
          <w:rFonts w:ascii="Times New Roman" w:hAnsi="Times New Roman" w:cs="Times New Roman"/>
          <w:color w:val="000000" w:themeColor="text1"/>
          <w:shd w:val="clear" w:color="auto" w:fill="FFFFFF"/>
        </w:rPr>
      </w:pPr>
      <w:r w:rsidRPr="00117CF9">
        <w:rPr>
          <w:rFonts w:ascii="Times New Roman" w:hAnsi="Times New Roman" w:cs="Times New Roman"/>
          <w:b/>
          <w:bCs/>
          <w:color w:val="000000" w:themeColor="text1"/>
        </w:rPr>
        <w:t>Klausimas:</w:t>
      </w:r>
    </w:p>
    <w:p w14:paraId="51FCDE0A" w14:textId="33ED7414" w:rsidR="002C2EDA" w:rsidRDefault="005F7B0E" w:rsidP="004A7BEF">
      <w:pPr>
        <w:tabs>
          <w:tab w:val="left" w:pos="270"/>
        </w:tabs>
        <w:jc w:val="both"/>
        <w:rPr>
          <w:rFonts w:ascii="Times New Roman" w:hAnsi="Times New Roman" w:cs="Times New Roman"/>
          <w:color w:val="00241A"/>
          <w:shd w:val="clear" w:color="auto" w:fill="FFFFFF"/>
        </w:rPr>
      </w:pPr>
      <w:r w:rsidRPr="00117CF9">
        <w:rPr>
          <w:rFonts w:ascii="Times New Roman" w:hAnsi="Times New Roman" w:cs="Times New Roman"/>
          <w:color w:val="00241A"/>
          <w:shd w:val="clear" w:color="auto" w:fill="FFFFFF"/>
        </w:rPr>
        <w:t>Kokie dokumentai laikytini tinkamais, tuo atveju, jeigu Tiekėjas ir Užsakovas yra tas pats juridinis asmuo, ir dalis darbų buvo atlikta ūkio būdu, t. y. šiuos darbus atliko Tiekėjo – Užsakovo darbuotojai.</w:t>
      </w:r>
    </w:p>
    <w:p w14:paraId="4C2DF313" w14:textId="353F310E" w:rsidR="00B65B17" w:rsidRPr="004D3173" w:rsidRDefault="00B65B17" w:rsidP="004D3173">
      <w:pPr>
        <w:tabs>
          <w:tab w:val="left" w:pos="270"/>
        </w:tabs>
        <w:rPr>
          <w:rFonts w:ascii="Times New Roman" w:eastAsia="Times New Roman" w:hAnsi="Times New Roman" w:cs="Times New Roman"/>
          <w:b/>
          <w:bCs/>
          <w:color w:val="000000" w:themeColor="text1"/>
        </w:rPr>
      </w:pPr>
      <w:r w:rsidRPr="004D3173">
        <w:rPr>
          <w:rFonts w:ascii="Times New Roman" w:eastAsia="Times New Roman" w:hAnsi="Times New Roman" w:cs="Times New Roman"/>
          <w:b/>
          <w:bCs/>
          <w:color w:val="000000" w:themeColor="text1"/>
        </w:rPr>
        <w:t>Atsakymas</w:t>
      </w:r>
      <w:r w:rsidR="004D3173">
        <w:rPr>
          <w:rFonts w:ascii="Times New Roman" w:eastAsia="Times New Roman" w:hAnsi="Times New Roman" w:cs="Times New Roman"/>
          <w:b/>
          <w:bCs/>
          <w:color w:val="000000" w:themeColor="text1"/>
        </w:rPr>
        <w:t xml:space="preserve"> į 2., 3.2. ir 3.3. kl.</w:t>
      </w:r>
      <w:r w:rsidRPr="004D3173">
        <w:rPr>
          <w:rFonts w:ascii="Times New Roman" w:eastAsia="Times New Roman" w:hAnsi="Times New Roman" w:cs="Times New Roman"/>
          <w:b/>
          <w:bCs/>
          <w:color w:val="000000" w:themeColor="text1"/>
        </w:rPr>
        <w:t>:</w:t>
      </w:r>
    </w:p>
    <w:p w14:paraId="3D717345" w14:textId="06CDEB29" w:rsidR="005111D3" w:rsidRPr="002E42EE" w:rsidRDefault="00E85DEE" w:rsidP="002E42EE">
      <w:pPr>
        <w:spacing w:after="240"/>
        <w:jc w:val="both"/>
        <w:rPr>
          <w:rFonts w:ascii="Times New Roman" w:hAnsi="Times New Roman" w:cs="Times New Roman"/>
          <w:color w:val="000000" w:themeColor="text1"/>
        </w:rPr>
      </w:pPr>
      <w:r w:rsidRPr="00117CF9">
        <w:rPr>
          <w:rFonts w:ascii="Times New Roman" w:hAnsi="Times New Roman" w:cs="Times New Roman"/>
          <w:color w:val="000000" w:themeColor="text1"/>
        </w:rPr>
        <w:t xml:space="preserve">Pirkimo dokumentų paaiškinimo instituto tikslas – užtikrinti, kad </w:t>
      </w:r>
      <w:r w:rsidRPr="008379D5">
        <w:rPr>
          <w:rFonts w:ascii="Times New Roman" w:hAnsi="Times New Roman" w:cs="Times New Roman"/>
          <w:color w:val="000000" w:themeColor="text1"/>
        </w:rPr>
        <w:t>pirkimo sąlygos</w:t>
      </w:r>
      <w:r w:rsidRPr="00117CF9">
        <w:rPr>
          <w:rFonts w:ascii="Times New Roman" w:hAnsi="Times New Roman" w:cs="Times New Roman"/>
          <w:color w:val="000000" w:themeColor="text1"/>
        </w:rPr>
        <w:t xml:space="preserve"> būtų aiškios ir tikslios. Jis nėra skirtas išankstiniam tiekėjo pasiūlymo vertinimui. Todėl</w:t>
      </w:r>
      <w:r w:rsidR="004F1F5F">
        <w:rPr>
          <w:rFonts w:ascii="Times New Roman" w:hAnsi="Times New Roman" w:cs="Times New Roman"/>
          <w:color w:val="000000" w:themeColor="text1"/>
        </w:rPr>
        <w:t xml:space="preserve"> </w:t>
      </w:r>
      <w:r w:rsidRPr="00117CF9">
        <w:rPr>
          <w:rFonts w:ascii="Times New Roman" w:hAnsi="Times New Roman" w:cs="Times New Roman"/>
          <w:color w:val="000000" w:themeColor="text1"/>
        </w:rPr>
        <w:t>akcentuo</w:t>
      </w:r>
      <w:r w:rsidR="009B368C">
        <w:rPr>
          <w:rFonts w:ascii="Times New Roman" w:hAnsi="Times New Roman" w:cs="Times New Roman"/>
          <w:color w:val="000000" w:themeColor="text1"/>
        </w:rPr>
        <w:t>tina</w:t>
      </w:r>
      <w:r w:rsidR="00C65D37">
        <w:rPr>
          <w:rFonts w:ascii="Times New Roman" w:hAnsi="Times New Roman" w:cs="Times New Roman"/>
          <w:color w:val="000000" w:themeColor="text1"/>
        </w:rPr>
        <w:t>,</w:t>
      </w:r>
      <w:r w:rsidRPr="00117CF9">
        <w:rPr>
          <w:rFonts w:ascii="Times New Roman" w:hAnsi="Times New Roman" w:cs="Times New Roman"/>
          <w:color w:val="000000" w:themeColor="text1"/>
        </w:rPr>
        <w:t xml:space="preserve"> kad </w:t>
      </w:r>
      <w:r w:rsidR="003E6893">
        <w:rPr>
          <w:rFonts w:ascii="Times New Roman" w:hAnsi="Times New Roman" w:cs="Times New Roman"/>
          <w:color w:val="000000" w:themeColor="text1"/>
        </w:rPr>
        <w:t xml:space="preserve">atitikčiai kvalifikaciniam reikalavimui įrodyti </w:t>
      </w:r>
      <w:r w:rsidR="009B368C">
        <w:rPr>
          <w:rFonts w:ascii="Times New Roman" w:hAnsi="Times New Roman" w:cs="Times New Roman"/>
          <w:color w:val="000000" w:themeColor="text1"/>
        </w:rPr>
        <w:t>tiekėjas</w:t>
      </w:r>
      <w:r w:rsidR="00124741">
        <w:rPr>
          <w:rFonts w:ascii="Times New Roman" w:hAnsi="Times New Roman" w:cs="Times New Roman"/>
          <w:color w:val="000000" w:themeColor="text1"/>
        </w:rPr>
        <w:t xml:space="preserve"> </w:t>
      </w:r>
      <w:r w:rsidR="009B368C">
        <w:rPr>
          <w:rFonts w:ascii="Times New Roman" w:hAnsi="Times New Roman" w:cs="Times New Roman"/>
          <w:color w:val="000000" w:themeColor="text1"/>
        </w:rPr>
        <w:t xml:space="preserve">turi </w:t>
      </w:r>
      <w:r w:rsidRPr="00117CF9">
        <w:rPr>
          <w:rFonts w:ascii="Times New Roman" w:hAnsi="Times New Roman" w:cs="Times New Roman"/>
          <w:color w:val="000000" w:themeColor="text1"/>
        </w:rPr>
        <w:t xml:space="preserve">pateikti </w:t>
      </w:r>
      <w:r w:rsidRPr="00117CF9">
        <w:rPr>
          <w:rFonts w:ascii="Times New Roman" w:hAnsi="Times New Roman" w:cs="Times New Roman"/>
          <w:b/>
          <w:bCs/>
          <w:color w:val="000000" w:themeColor="text1"/>
        </w:rPr>
        <w:t>objektyv</w:t>
      </w:r>
      <w:r w:rsidR="004530C0">
        <w:rPr>
          <w:rFonts w:ascii="Times New Roman" w:hAnsi="Times New Roman" w:cs="Times New Roman"/>
          <w:b/>
          <w:bCs/>
          <w:color w:val="000000" w:themeColor="text1"/>
        </w:rPr>
        <w:t xml:space="preserve">ius </w:t>
      </w:r>
      <w:r w:rsidR="003E6893">
        <w:rPr>
          <w:rFonts w:ascii="Times New Roman" w:hAnsi="Times New Roman" w:cs="Times New Roman"/>
          <w:b/>
          <w:bCs/>
          <w:color w:val="000000" w:themeColor="text1"/>
        </w:rPr>
        <w:t xml:space="preserve">ir pakankamus </w:t>
      </w:r>
      <w:r w:rsidRPr="00117CF9">
        <w:rPr>
          <w:rFonts w:ascii="Times New Roman" w:hAnsi="Times New Roman" w:cs="Times New Roman"/>
          <w:b/>
          <w:bCs/>
          <w:color w:val="000000" w:themeColor="text1"/>
        </w:rPr>
        <w:t>įrodym</w:t>
      </w:r>
      <w:r w:rsidR="004530C0">
        <w:rPr>
          <w:rFonts w:ascii="Times New Roman" w:hAnsi="Times New Roman" w:cs="Times New Roman"/>
          <w:b/>
          <w:bCs/>
          <w:color w:val="000000" w:themeColor="text1"/>
        </w:rPr>
        <w:t>us</w:t>
      </w:r>
      <w:r w:rsidRPr="00117CF9">
        <w:rPr>
          <w:rFonts w:ascii="Times New Roman" w:hAnsi="Times New Roman" w:cs="Times New Roman"/>
          <w:color w:val="000000" w:themeColor="text1"/>
        </w:rPr>
        <w:t xml:space="preserve">, </w:t>
      </w:r>
      <w:r w:rsidR="003E6893">
        <w:rPr>
          <w:rFonts w:ascii="Times New Roman" w:hAnsi="Times New Roman" w:cs="Times New Roman"/>
          <w:color w:val="000000" w:themeColor="text1"/>
        </w:rPr>
        <w:t>jog</w:t>
      </w:r>
      <w:r w:rsidRPr="00117CF9">
        <w:rPr>
          <w:rFonts w:ascii="Times New Roman" w:hAnsi="Times New Roman" w:cs="Times New Roman"/>
          <w:color w:val="000000" w:themeColor="text1"/>
        </w:rPr>
        <w:t xml:space="preserve"> perkančioji organizacija turėtų galimybę įsitikinti teikiamos informacijos tikrumu. </w:t>
      </w:r>
      <w:proofErr w:type="spellStart"/>
      <w:r w:rsidRPr="00117CF9">
        <w:rPr>
          <w:rFonts w:ascii="Times New Roman" w:hAnsi="Times New Roman" w:cs="Times New Roman"/>
          <w:color w:val="000000" w:themeColor="text1"/>
        </w:rPr>
        <w:t>Savideklaracijos</w:t>
      </w:r>
      <w:proofErr w:type="spellEnd"/>
      <w:r w:rsidRPr="00117CF9">
        <w:rPr>
          <w:rFonts w:ascii="Times New Roman" w:hAnsi="Times New Roman" w:cs="Times New Roman"/>
          <w:color w:val="000000" w:themeColor="text1"/>
        </w:rPr>
        <w:t xml:space="preserve"> neatitinka objektyvumo kriterijaus. Analogiškai yra pažymėjusi ir Viešųjų pirkimų tarnyba: „</w:t>
      </w:r>
      <w:r w:rsidRPr="00117CF9">
        <w:rPr>
          <w:rFonts w:ascii="Times New Roman" w:hAnsi="Times New Roman" w:cs="Times New Roman"/>
          <w:i/>
          <w:iCs/>
          <w:color w:val="000000" w:themeColor="text1"/>
        </w:rPr>
        <w:t xml:space="preserve">Pažymėtina, kad tiekėjas &lt;...&gt; nėra atleidžiamas nuo pareigos pateikti informaciją, atitinkančią objektyvumo, patikimumo, informacijos atsekamumo ir kitus kriterijus. Vis dėlto, kai, perkančiosios organizacijos vertinimu, tiekėjo pasiūlymo atitiktį įrodančio dokumento šaltinis yra viešojo pirkimo baigtimi suinteresuotas dalyvis (kuris nėra gamintojas), o šiame dokumente pateiktas jo teiginys dėl atitikties iškeltiems reikalavimams negrindžiamas jokiais patikrinamais duomenimis, šio dokumento objektyvumu, patikimumu būtų galima suabejoti &lt;...&gt;). (žr. Lietuvos Aukščiausiojo Teismo nutartį civilinėje byloje Nr. e3K-3-427-378/2018)“. </w:t>
      </w:r>
    </w:p>
    <w:p w14:paraId="1E9300DC" w14:textId="324376B0" w:rsidR="00234B67" w:rsidRPr="0010120A" w:rsidRDefault="00E85DEE" w:rsidP="0010120A">
      <w:pPr>
        <w:tabs>
          <w:tab w:val="left" w:pos="270"/>
        </w:tabs>
        <w:jc w:val="both"/>
        <w:rPr>
          <w:rFonts w:ascii="Times New Roman" w:eastAsia="Times New Roman" w:hAnsi="Times New Roman" w:cs="Times New Roman"/>
          <w:b/>
          <w:bCs/>
          <w:color w:val="000000" w:themeColor="text1"/>
        </w:rPr>
      </w:pPr>
      <w:r w:rsidRPr="00117CF9">
        <w:rPr>
          <w:rFonts w:ascii="Times New Roman" w:hAnsi="Times New Roman" w:cs="Times New Roman"/>
          <w:color w:val="000000" w:themeColor="text1"/>
        </w:rPr>
        <w:lastRenderedPageBreak/>
        <w:t>Pagal teismų praktiką pareiga įrodyti kvalifikacijos tinkamumą tenka tiekėjui, todėl jis turi pasirinkti tinkamas priemones, jei objektyviai užsakovo pažymos pateikimas nepagrindžia kvalifikacijos tinkamumo.</w:t>
      </w:r>
    </w:p>
    <w:sectPr w:rsidR="00234B67" w:rsidRPr="0010120A"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55DB4"/>
    <w:multiLevelType w:val="multilevel"/>
    <w:tmpl w:val="383E33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43CF5"/>
    <w:multiLevelType w:val="hybridMultilevel"/>
    <w:tmpl w:val="3A48282A"/>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736CAA"/>
    <w:multiLevelType w:val="hybridMultilevel"/>
    <w:tmpl w:val="F7BED642"/>
    <w:lvl w:ilvl="0" w:tplc="340E7F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4A126DF"/>
    <w:multiLevelType w:val="multilevel"/>
    <w:tmpl w:val="5B10ED6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816292B"/>
    <w:multiLevelType w:val="hybridMultilevel"/>
    <w:tmpl w:val="7A6C0A0C"/>
    <w:lvl w:ilvl="0" w:tplc="C212AD4A">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500CD2"/>
    <w:multiLevelType w:val="multilevel"/>
    <w:tmpl w:val="F5DEDC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083D42"/>
    <w:multiLevelType w:val="hybridMultilevel"/>
    <w:tmpl w:val="98D802DE"/>
    <w:lvl w:ilvl="0" w:tplc="1DB4FB20">
      <w:start w:val="10"/>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4A370A"/>
    <w:multiLevelType w:val="multilevel"/>
    <w:tmpl w:val="8C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518D5"/>
    <w:multiLevelType w:val="hybridMultilevel"/>
    <w:tmpl w:val="87207270"/>
    <w:lvl w:ilvl="0" w:tplc="130E876A">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59957363"/>
    <w:multiLevelType w:val="multilevel"/>
    <w:tmpl w:val="10D2A5DA"/>
    <w:lvl w:ilvl="0">
      <w:start w:val="2"/>
      <w:numFmt w:val="decimal"/>
      <w:lvlText w:val="%1."/>
      <w:lvlJc w:val="left"/>
      <w:pPr>
        <w:ind w:left="540" w:hanging="540"/>
      </w:pPr>
      <w:rPr>
        <w:rFonts w:hint="default"/>
        <w:b/>
      </w:rPr>
    </w:lvl>
    <w:lvl w:ilvl="1">
      <w:start w:val="1"/>
      <w:numFmt w:val="decimal"/>
      <w:lvlText w:val="%1.%2."/>
      <w:lvlJc w:val="left"/>
      <w:pPr>
        <w:ind w:left="720" w:hanging="540"/>
      </w:pPr>
      <w:rPr>
        <w:rFonts w:hint="default"/>
        <w:b w:val="0"/>
        <w:bCs/>
      </w:rPr>
    </w:lvl>
    <w:lvl w:ilvl="2">
      <w:start w:val="2"/>
      <w:numFmt w:val="decimal"/>
      <w:lvlText w:val="%1.%2.%3."/>
      <w:lvlJc w:val="left"/>
      <w:pPr>
        <w:ind w:left="1287"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042450"/>
    <w:multiLevelType w:val="hybridMultilevel"/>
    <w:tmpl w:val="9626D1D4"/>
    <w:lvl w:ilvl="0" w:tplc="556C6D0C">
      <w:start w:val="4"/>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7FC4657"/>
    <w:multiLevelType w:val="multilevel"/>
    <w:tmpl w:val="738892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FB392C"/>
    <w:multiLevelType w:val="hybridMultilevel"/>
    <w:tmpl w:val="BB6A65F2"/>
    <w:lvl w:ilvl="0" w:tplc="6E80B6C0">
      <w:start w:val="1"/>
      <w:numFmt w:val="decimal"/>
      <w:lvlText w:val="%1."/>
      <w:lvlJc w:val="left"/>
      <w:pPr>
        <w:ind w:left="360" w:hanging="360"/>
      </w:pPr>
      <w:rPr>
        <w:b w:val="0"/>
        <w:bCs w:val="0"/>
      </w:rPr>
    </w:lvl>
    <w:lvl w:ilvl="1" w:tplc="A31CDAFE">
      <w:start w:val="1"/>
      <w:numFmt w:val="lowerLetter"/>
      <w:lvlText w:val="%2."/>
      <w:lvlJc w:val="left"/>
      <w:pPr>
        <w:ind w:left="1080" w:hanging="360"/>
      </w:pPr>
    </w:lvl>
    <w:lvl w:ilvl="2" w:tplc="C7ACC016">
      <w:start w:val="1"/>
      <w:numFmt w:val="lowerRoman"/>
      <w:lvlText w:val="%3."/>
      <w:lvlJc w:val="right"/>
      <w:pPr>
        <w:ind w:left="1800" w:hanging="180"/>
      </w:pPr>
    </w:lvl>
    <w:lvl w:ilvl="3" w:tplc="8906425C">
      <w:start w:val="1"/>
      <w:numFmt w:val="decimal"/>
      <w:lvlText w:val="%4."/>
      <w:lvlJc w:val="left"/>
      <w:pPr>
        <w:ind w:left="2520" w:hanging="360"/>
      </w:pPr>
    </w:lvl>
    <w:lvl w:ilvl="4" w:tplc="327C3768">
      <w:start w:val="1"/>
      <w:numFmt w:val="lowerLetter"/>
      <w:lvlText w:val="%5."/>
      <w:lvlJc w:val="left"/>
      <w:pPr>
        <w:ind w:left="3240" w:hanging="360"/>
      </w:pPr>
    </w:lvl>
    <w:lvl w:ilvl="5" w:tplc="DB3E81D0">
      <w:start w:val="1"/>
      <w:numFmt w:val="lowerRoman"/>
      <w:lvlText w:val="%6."/>
      <w:lvlJc w:val="right"/>
      <w:pPr>
        <w:ind w:left="3960" w:hanging="180"/>
      </w:pPr>
    </w:lvl>
    <w:lvl w:ilvl="6" w:tplc="9CA889F6">
      <w:start w:val="1"/>
      <w:numFmt w:val="decimal"/>
      <w:lvlText w:val="%7."/>
      <w:lvlJc w:val="left"/>
      <w:pPr>
        <w:ind w:left="4680" w:hanging="360"/>
      </w:pPr>
    </w:lvl>
    <w:lvl w:ilvl="7" w:tplc="30B2982C">
      <w:start w:val="1"/>
      <w:numFmt w:val="lowerLetter"/>
      <w:lvlText w:val="%8."/>
      <w:lvlJc w:val="left"/>
      <w:pPr>
        <w:ind w:left="5400" w:hanging="360"/>
      </w:pPr>
    </w:lvl>
    <w:lvl w:ilvl="8" w:tplc="4A1687D2">
      <w:start w:val="1"/>
      <w:numFmt w:val="lowerRoman"/>
      <w:lvlText w:val="%9."/>
      <w:lvlJc w:val="right"/>
      <w:pPr>
        <w:ind w:left="6120" w:hanging="180"/>
      </w:pPr>
    </w:lvl>
  </w:abstractNum>
  <w:num w:numId="1" w16cid:durableId="37778387">
    <w:abstractNumId w:val="10"/>
  </w:num>
  <w:num w:numId="2" w16cid:durableId="1632905505">
    <w:abstractNumId w:val="0"/>
  </w:num>
  <w:num w:numId="3" w16cid:durableId="245920974">
    <w:abstractNumId w:val="2"/>
  </w:num>
  <w:num w:numId="4" w16cid:durableId="1668751489">
    <w:abstractNumId w:val="15"/>
  </w:num>
  <w:num w:numId="5" w16cid:durableId="380448173">
    <w:abstractNumId w:val="8"/>
  </w:num>
  <w:num w:numId="6" w16cid:durableId="1498107385">
    <w:abstractNumId w:val="4"/>
  </w:num>
  <w:num w:numId="7" w16cid:durableId="1357192333">
    <w:abstractNumId w:val="12"/>
  </w:num>
  <w:num w:numId="8" w16cid:durableId="38097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427707">
    <w:abstractNumId w:val="7"/>
  </w:num>
  <w:num w:numId="10" w16cid:durableId="2112315198">
    <w:abstractNumId w:val="3"/>
  </w:num>
  <w:num w:numId="11" w16cid:durableId="1560168071">
    <w:abstractNumId w:val="14"/>
  </w:num>
  <w:num w:numId="12" w16cid:durableId="1285769350">
    <w:abstractNumId w:val="13"/>
  </w:num>
  <w:num w:numId="13" w16cid:durableId="805850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16368">
    <w:abstractNumId w:val="16"/>
  </w:num>
  <w:num w:numId="15" w16cid:durableId="2130277854">
    <w:abstractNumId w:val="11"/>
  </w:num>
  <w:num w:numId="16" w16cid:durableId="1789622855">
    <w:abstractNumId w:val="6"/>
  </w:num>
  <w:num w:numId="17" w16cid:durableId="246380139">
    <w:abstractNumId w:val="17"/>
  </w:num>
  <w:num w:numId="18" w16cid:durableId="1974555046">
    <w:abstractNumId w:val="5"/>
  </w:num>
  <w:num w:numId="19" w16cid:durableId="1692805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858"/>
    <w:rsid w:val="0000377A"/>
    <w:rsid w:val="000046DD"/>
    <w:rsid w:val="0000481F"/>
    <w:rsid w:val="000076F1"/>
    <w:rsid w:val="00012543"/>
    <w:rsid w:val="00016F34"/>
    <w:rsid w:val="00017EC4"/>
    <w:rsid w:val="0002305D"/>
    <w:rsid w:val="000266D3"/>
    <w:rsid w:val="00032B4C"/>
    <w:rsid w:val="00037245"/>
    <w:rsid w:val="000419EE"/>
    <w:rsid w:val="00041AE7"/>
    <w:rsid w:val="00042528"/>
    <w:rsid w:val="00044380"/>
    <w:rsid w:val="00062914"/>
    <w:rsid w:val="000670BD"/>
    <w:rsid w:val="00080F94"/>
    <w:rsid w:val="00082238"/>
    <w:rsid w:val="00082725"/>
    <w:rsid w:val="000841C9"/>
    <w:rsid w:val="000843C1"/>
    <w:rsid w:val="00086EE1"/>
    <w:rsid w:val="00087965"/>
    <w:rsid w:val="00095E9B"/>
    <w:rsid w:val="000961B7"/>
    <w:rsid w:val="00096BF5"/>
    <w:rsid w:val="000A61F8"/>
    <w:rsid w:val="000A6B11"/>
    <w:rsid w:val="000A783E"/>
    <w:rsid w:val="000B2E7E"/>
    <w:rsid w:val="000B2F91"/>
    <w:rsid w:val="000C0528"/>
    <w:rsid w:val="000C0A57"/>
    <w:rsid w:val="000C2675"/>
    <w:rsid w:val="000C2749"/>
    <w:rsid w:val="000C3C3C"/>
    <w:rsid w:val="000C4AFC"/>
    <w:rsid w:val="000D016E"/>
    <w:rsid w:val="000D0B69"/>
    <w:rsid w:val="000E1ABC"/>
    <w:rsid w:val="000E489B"/>
    <w:rsid w:val="000E5EF1"/>
    <w:rsid w:val="000F1D61"/>
    <w:rsid w:val="000F5C95"/>
    <w:rsid w:val="001008BE"/>
    <w:rsid w:val="0010120A"/>
    <w:rsid w:val="00105105"/>
    <w:rsid w:val="00117CF9"/>
    <w:rsid w:val="00121DE0"/>
    <w:rsid w:val="00124741"/>
    <w:rsid w:val="00130CAB"/>
    <w:rsid w:val="0014087A"/>
    <w:rsid w:val="00143A47"/>
    <w:rsid w:val="00143F09"/>
    <w:rsid w:val="00145612"/>
    <w:rsid w:val="0014660C"/>
    <w:rsid w:val="00150C43"/>
    <w:rsid w:val="00150D3E"/>
    <w:rsid w:val="0015217D"/>
    <w:rsid w:val="00153E02"/>
    <w:rsid w:val="00154426"/>
    <w:rsid w:val="001614E0"/>
    <w:rsid w:val="0016399C"/>
    <w:rsid w:val="001664A1"/>
    <w:rsid w:val="0018261E"/>
    <w:rsid w:val="00182701"/>
    <w:rsid w:val="001878D7"/>
    <w:rsid w:val="00192409"/>
    <w:rsid w:val="00192B11"/>
    <w:rsid w:val="00192FF0"/>
    <w:rsid w:val="001A039F"/>
    <w:rsid w:val="001A059C"/>
    <w:rsid w:val="001A220D"/>
    <w:rsid w:val="001A56EB"/>
    <w:rsid w:val="001A6C1B"/>
    <w:rsid w:val="001B1D2E"/>
    <w:rsid w:val="001B54F0"/>
    <w:rsid w:val="001B5E7D"/>
    <w:rsid w:val="001B6F05"/>
    <w:rsid w:val="001C5D44"/>
    <w:rsid w:val="001D52BE"/>
    <w:rsid w:val="001D69CE"/>
    <w:rsid w:val="001D7B88"/>
    <w:rsid w:val="001E1536"/>
    <w:rsid w:val="00200713"/>
    <w:rsid w:val="00200AE4"/>
    <w:rsid w:val="002017ED"/>
    <w:rsid w:val="00203FE7"/>
    <w:rsid w:val="0020731E"/>
    <w:rsid w:val="00211E58"/>
    <w:rsid w:val="00212376"/>
    <w:rsid w:val="00213EC1"/>
    <w:rsid w:val="00221404"/>
    <w:rsid w:val="00223DBA"/>
    <w:rsid w:val="00225F10"/>
    <w:rsid w:val="00227E28"/>
    <w:rsid w:val="00231F3C"/>
    <w:rsid w:val="00234B67"/>
    <w:rsid w:val="002400EB"/>
    <w:rsid w:val="002407A6"/>
    <w:rsid w:val="00241260"/>
    <w:rsid w:val="00241B91"/>
    <w:rsid w:val="00246F25"/>
    <w:rsid w:val="0025019F"/>
    <w:rsid w:val="002559F0"/>
    <w:rsid w:val="0025602A"/>
    <w:rsid w:val="0026250D"/>
    <w:rsid w:val="00262A32"/>
    <w:rsid w:val="0026618C"/>
    <w:rsid w:val="002748DB"/>
    <w:rsid w:val="00275CAE"/>
    <w:rsid w:val="00276081"/>
    <w:rsid w:val="00283653"/>
    <w:rsid w:val="00287E65"/>
    <w:rsid w:val="00293598"/>
    <w:rsid w:val="0029407A"/>
    <w:rsid w:val="002948CD"/>
    <w:rsid w:val="002A02F3"/>
    <w:rsid w:val="002B0D6E"/>
    <w:rsid w:val="002B256F"/>
    <w:rsid w:val="002B454B"/>
    <w:rsid w:val="002C0887"/>
    <w:rsid w:val="002C0D3A"/>
    <w:rsid w:val="002C1874"/>
    <w:rsid w:val="002C2EDA"/>
    <w:rsid w:val="002C5CC2"/>
    <w:rsid w:val="002D6C59"/>
    <w:rsid w:val="002E208E"/>
    <w:rsid w:val="002E3210"/>
    <w:rsid w:val="002E42EE"/>
    <w:rsid w:val="002E52FB"/>
    <w:rsid w:val="002E568B"/>
    <w:rsid w:val="002E5B8B"/>
    <w:rsid w:val="002F006A"/>
    <w:rsid w:val="002F126C"/>
    <w:rsid w:val="002F37F9"/>
    <w:rsid w:val="002F6279"/>
    <w:rsid w:val="002F6B49"/>
    <w:rsid w:val="0030224D"/>
    <w:rsid w:val="00304FB3"/>
    <w:rsid w:val="0031030F"/>
    <w:rsid w:val="003105A9"/>
    <w:rsid w:val="0032249E"/>
    <w:rsid w:val="003225D0"/>
    <w:rsid w:val="00322D12"/>
    <w:rsid w:val="0032410B"/>
    <w:rsid w:val="0033254F"/>
    <w:rsid w:val="00334706"/>
    <w:rsid w:val="00336BC6"/>
    <w:rsid w:val="0034069F"/>
    <w:rsid w:val="0034352E"/>
    <w:rsid w:val="00350228"/>
    <w:rsid w:val="003507E4"/>
    <w:rsid w:val="00350CCA"/>
    <w:rsid w:val="0035116E"/>
    <w:rsid w:val="00357836"/>
    <w:rsid w:val="00360C04"/>
    <w:rsid w:val="00363734"/>
    <w:rsid w:val="00365590"/>
    <w:rsid w:val="0037395A"/>
    <w:rsid w:val="00376788"/>
    <w:rsid w:val="00381485"/>
    <w:rsid w:val="00387CDF"/>
    <w:rsid w:val="00391730"/>
    <w:rsid w:val="0039251A"/>
    <w:rsid w:val="00396149"/>
    <w:rsid w:val="00396703"/>
    <w:rsid w:val="003A14D7"/>
    <w:rsid w:val="003A18AE"/>
    <w:rsid w:val="003A61E6"/>
    <w:rsid w:val="003A78BC"/>
    <w:rsid w:val="003B6B68"/>
    <w:rsid w:val="003C0BE6"/>
    <w:rsid w:val="003C25AC"/>
    <w:rsid w:val="003C40EF"/>
    <w:rsid w:val="003C4426"/>
    <w:rsid w:val="003D0A60"/>
    <w:rsid w:val="003D0DF0"/>
    <w:rsid w:val="003E3603"/>
    <w:rsid w:val="003E6893"/>
    <w:rsid w:val="003F45B3"/>
    <w:rsid w:val="003F5C8F"/>
    <w:rsid w:val="00400669"/>
    <w:rsid w:val="0041167B"/>
    <w:rsid w:val="00412F39"/>
    <w:rsid w:val="0041554F"/>
    <w:rsid w:val="004242C7"/>
    <w:rsid w:val="0043303A"/>
    <w:rsid w:val="00434C7A"/>
    <w:rsid w:val="0043589D"/>
    <w:rsid w:val="00443E27"/>
    <w:rsid w:val="00452CC6"/>
    <w:rsid w:val="004530C0"/>
    <w:rsid w:val="00453F90"/>
    <w:rsid w:val="00454D9D"/>
    <w:rsid w:val="00456EE7"/>
    <w:rsid w:val="004652D4"/>
    <w:rsid w:val="00466D8E"/>
    <w:rsid w:val="004676CC"/>
    <w:rsid w:val="00467A90"/>
    <w:rsid w:val="00470BBE"/>
    <w:rsid w:val="00473C7A"/>
    <w:rsid w:val="004747BD"/>
    <w:rsid w:val="00475D35"/>
    <w:rsid w:val="004805EE"/>
    <w:rsid w:val="00482B75"/>
    <w:rsid w:val="004929A2"/>
    <w:rsid w:val="004A0B12"/>
    <w:rsid w:val="004A113A"/>
    <w:rsid w:val="004A7B3B"/>
    <w:rsid w:val="004A7BEF"/>
    <w:rsid w:val="004B1209"/>
    <w:rsid w:val="004B1459"/>
    <w:rsid w:val="004B2CD0"/>
    <w:rsid w:val="004B4DF4"/>
    <w:rsid w:val="004B7388"/>
    <w:rsid w:val="004C1A2E"/>
    <w:rsid w:val="004C3695"/>
    <w:rsid w:val="004C3ED3"/>
    <w:rsid w:val="004C4211"/>
    <w:rsid w:val="004D3173"/>
    <w:rsid w:val="004D60BD"/>
    <w:rsid w:val="004E397D"/>
    <w:rsid w:val="004E4D33"/>
    <w:rsid w:val="004E54AC"/>
    <w:rsid w:val="004F0E87"/>
    <w:rsid w:val="004F1F5F"/>
    <w:rsid w:val="004F4937"/>
    <w:rsid w:val="004F4CA8"/>
    <w:rsid w:val="004F4E63"/>
    <w:rsid w:val="004F52BB"/>
    <w:rsid w:val="00500265"/>
    <w:rsid w:val="00501D07"/>
    <w:rsid w:val="00501D36"/>
    <w:rsid w:val="00506341"/>
    <w:rsid w:val="00507698"/>
    <w:rsid w:val="00507BFF"/>
    <w:rsid w:val="00511004"/>
    <w:rsid w:val="005111D3"/>
    <w:rsid w:val="005146EF"/>
    <w:rsid w:val="00516E42"/>
    <w:rsid w:val="00516F3A"/>
    <w:rsid w:val="00525F3C"/>
    <w:rsid w:val="0053320C"/>
    <w:rsid w:val="00535CCA"/>
    <w:rsid w:val="0054484C"/>
    <w:rsid w:val="00555D1D"/>
    <w:rsid w:val="00561B04"/>
    <w:rsid w:val="00572F87"/>
    <w:rsid w:val="00575FBA"/>
    <w:rsid w:val="00584EE0"/>
    <w:rsid w:val="00591ED7"/>
    <w:rsid w:val="00593F68"/>
    <w:rsid w:val="00595AF0"/>
    <w:rsid w:val="00597160"/>
    <w:rsid w:val="00597F28"/>
    <w:rsid w:val="005A3916"/>
    <w:rsid w:val="005A3960"/>
    <w:rsid w:val="005B250F"/>
    <w:rsid w:val="005B4164"/>
    <w:rsid w:val="005C056C"/>
    <w:rsid w:val="005C3649"/>
    <w:rsid w:val="005E06C5"/>
    <w:rsid w:val="005E30F1"/>
    <w:rsid w:val="005E475D"/>
    <w:rsid w:val="005E6117"/>
    <w:rsid w:val="005F19BD"/>
    <w:rsid w:val="005F2202"/>
    <w:rsid w:val="005F48ED"/>
    <w:rsid w:val="005F7B0E"/>
    <w:rsid w:val="00600949"/>
    <w:rsid w:val="006115E2"/>
    <w:rsid w:val="0061290A"/>
    <w:rsid w:val="00613633"/>
    <w:rsid w:val="00614721"/>
    <w:rsid w:val="00617316"/>
    <w:rsid w:val="00622208"/>
    <w:rsid w:val="006229E8"/>
    <w:rsid w:val="0062732A"/>
    <w:rsid w:val="006336F3"/>
    <w:rsid w:val="00634DD3"/>
    <w:rsid w:val="00640A7D"/>
    <w:rsid w:val="00640B92"/>
    <w:rsid w:val="00640F63"/>
    <w:rsid w:val="00641034"/>
    <w:rsid w:val="006448A5"/>
    <w:rsid w:val="006609D4"/>
    <w:rsid w:val="00662DC8"/>
    <w:rsid w:val="006646B6"/>
    <w:rsid w:val="0066786B"/>
    <w:rsid w:val="006748A4"/>
    <w:rsid w:val="0068465F"/>
    <w:rsid w:val="006879DF"/>
    <w:rsid w:val="00695B85"/>
    <w:rsid w:val="00697BCC"/>
    <w:rsid w:val="006A01C7"/>
    <w:rsid w:val="006A1A21"/>
    <w:rsid w:val="006A31E5"/>
    <w:rsid w:val="006A3EFA"/>
    <w:rsid w:val="006A41E4"/>
    <w:rsid w:val="006A5A87"/>
    <w:rsid w:val="006B0F24"/>
    <w:rsid w:val="006B30BD"/>
    <w:rsid w:val="006B35F1"/>
    <w:rsid w:val="006C295F"/>
    <w:rsid w:val="006C3E84"/>
    <w:rsid w:val="006D10A2"/>
    <w:rsid w:val="006D4FFB"/>
    <w:rsid w:val="006E3457"/>
    <w:rsid w:val="006E6B01"/>
    <w:rsid w:val="006F0256"/>
    <w:rsid w:val="006F4762"/>
    <w:rsid w:val="00700DF7"/>
    <w:rsid w:val="00703197"/>
    <w:rsid w:val="00706B9F"/>
    <w:rsid w:val="00710787"/>
    <w:rsid w:val="007173C3"/>
    <w:rsid w:val="00726279"/>
    <w:rsid w:val="007263DB"/>
    <w:rsid w:val="00733F59"/>
    <w:rsid w:val="0073448D"/>
    <w:rsid w:val="00735764"/>
    <w:rsid w:val="007400C2"/>
    <w:rsid w:val="00741A94"/>
    <w:rsid w:val="0074562C"/>
    <w:rsid w:val="0075513F"/>
    <w:rsid w:val="00763112"/>
    <w:rsid w:val="00771822"/>
    <w:rsid w:val="00774C8E"/>
    <w:rsid w:val="007768C3"/>
    <w:rsid w:val="00785275"/>
    <w:rsid w:val="00786A4F"/>
    <w:rsid w:val="00790114"/>
    <w:rsid w:val="00790FC6"/>
    <w:rsid w:val="00794B78"/>
    <w:rsid w:val="007970A0"/>
    <w:rsid w:val="007A1E61"/>
    <w:rsid w:val="007A516E"/>
    <w:rsid w:val="007B4556"/>
    <w:rsid w:val="007B6845"/>
    <w:rsid w:val="007C21F9"/>
    <w:rsid w:val="007C79E9"/>
    <w:rsid w:val="007C7A77"/>
    <w:rsid w:val="007C7AE2"/>
    <w:rsid w:val="007D1672"/>
    <w:rsid w:val="007D3033"/>
    <w:rsid w:val="007E310F"/>
    <w:rsid w:val="007F4BF3"/>
    <w:rsid w:val="008036CD"/>
    <w:rsid w:val="008072E7"/>
    <w:rsid w:val="0081084A"/>
    <w:rsid w:val="00823FFE"/>
    <w:rsid w:val="00836232"/>
    <w:rsid w:val="008379D5"/>
    <w:rsid w:val="00840D43"/>
    <w:rsid w:val="00841350"/>
    <w:rsid w:val="00852992"/>
    <w:rsid w:val="00855F53"/>
    <w:rsid w:val="00862770"/>
    <w:rsid w:val="00862B1E"/>
    <w:rsid w:val="00863FF7"/>
    <w:rsid w:val="008643AE"/>
    <w:rsid w:val="00871A3F"/>
    <w:rsid w:val="00872FB0"/>
    <w:rsid w:val="00873FB8"/>
    <w:rsid w:val="00875534"/>
    <w:rsid w:val="00877928"/>
    <w:rsid w:val="00886006"/>
    <w:rsid w:val="00890952"/>
    <w:rsid w:val="0089290C"/>
    <w:rsid w:val="008952AD"/>
    <w:rsid w:val="008A219F"/>
    <w:rsid w:val="008B4764"/>
    <w:rsid w:val="008C0207"/>
    <w:rsid w:val="008C1635"/>
    <w:rsid w:val="008C50D6"/>
    <w:rsid w:val="008C7420"/>
    <w:rsid w:val="008D05EC"/>
    <w:rsid w:val="008D4388"/>
    <w:rsid w:val="008E0714"/>
    <w:rsid w:val="008E12BE"/>
    <w:rsid w:val="008E428F"/>
    <w:rsid w:val="008F0C0F"/>
    <w:rsid w:val="008F387D"/>
    <w:rsid w:val="008F4CA8"/>
    <w:rsid w:val="008F5D69"/>
    <w:rsid w:val="008F6816"/>
    <w:rsid w:val="00910BCF"/>
    <w:rsid w:val="0091319A"/>
    <w:rsid w:val="00915D82"/>
    <w:rsid w:val="00916577"/>
    <w:rsid w:val="00917F7A"/>
    <w:rsid w:val="009266FD"/>
    <w:rsid w:val="0092670E"/>
    <w:rsid w:val="009267BA"/>
    <w:rsid w:val="009377D1"/>
    <w:rsid w:val="00937F95"/>
    <w:rsid w:val="00943154"/>
    <w:rsid w:val="00945638"/>
    <w:rsid w:val="009459D8"/>
    <w:rsid w:val="00945D33"/>
    <w:rsid w:val="00946D74"/>
    <w:rsid w:val="00954A61"/>
    <w:rsid w:val="009558FB"/>
    <w:rsid w:val="00955FEA"/>
    <w:rsid w:val="00956566"/>
    <w:rsid w:val="00962B9C"/>
    <w:rsid w:val="00963A42"/>
    <w:rsid w:val="00973DB8"/>
    <w:rsid w:val="00980040"/>
    <w:rsid w:val="00981B58"/>
    <w:rsid w:val="0098656E"/>
    <w:rsid w:val="00987CED"/>
    <w:rsid w:val="00991620"/>
    <w:rsid w:val="009942F2"/>
    <w:rsid w:val="009964CE"/>
    <w:rsid w:val="009A21CE"/>
    <w:rsid w:val="009A6EBA"/>
    <w:rsid w:val="009B368C"/>
    <w:rsid w:val="009B37C5"/>
    <w:rsid w:val="009C19E2"/>
    <w:rsid w:val="009C1C56"/>
    <w:rsid w:val="009C1C67"/>
    <w:rsid w:val="009C238A"/>
    <w:rsid w:val="009C4B39"/>
    <w:rsid w:val="009D3D81"/>
    <w:rsid w:val="009D3D9E"/>
    <w:rsid w:val="009D437C"/>
    <w:rsid w:val="009D6DEE"/>
    <w:rsid w:val="009E50AC"/>
    <w:rsid w:val="009F38B3"/>
    <w:rsid w:val="00A236ED"/>
    <w:rsid w:val="00A25C8C"/>
    <w:rsid w:val="00A34264"/>
    <w:rsid w:val="00A36782"/>
    <w:rsid w:val="00A36A30"/>
    <w:rsid w:val="00A41549"/>
    <w:rsid w:val="00A45D79"/>
    <w:rsid w:val="00A47A75"/>
    <w:rsid w:val="00A505E4"/>
    <w:rsid w:val="00A50FDD"/>
    <w:rsid w:val="00A5147E"/>
    <w:rsid w:val="00A5634B"/>
    <w:rsid w:val="00A60CE4"/>
    <w:rsid w:val="00A61EE7"/>
    <w:rsid w:val="00A64356"/>
    <w:rsid w:val="00A82C93"/>
    <w:rsid w:val="00A87CF0"/>
    <w:rsid w:val="00A87E56"/>
    <w:rsid w:val="00A9321E"/>
    <w:rsid w:val="00A956A7"/>
    <w:rsid w:val="00AA64E3"/>
    <w:rsid w:val="00AA69FD"/>
    <w:rsid w:val="00AB398E"/>
    <w:rsid w:val="00AB61FC"/>
    <w:rsid w:val="00AB7C56"/>
    <w:rsid w:val="00AC192A"/>
    <w:rsid w:val="00AC35BC"/>
    <w:rsid w:val="00AC706C"/>
    <w:rsid w:val="00AD1A6C"/>
    <w:rsid w:val="00AD79CE"/>
    <w:rsid w:val="00AE59DC"/>
    <w:rsid w:val="00AE6D19"/>
    <w:rsid w:val="00AE7100"/>
    <w:rsid w:val="00AF07A2"/>
    <w:rsid w:val="00AF0F68"/>
    <w:rsid w:val="00AF22DF"/>
    <w:rsid w:val="00AF29ED"/>
    <w:rsid w:val="00B0233D"/>
    <w:rsid w:val="00B037D9"/>
    <w:rsid w:val="00B078CB"/>
    <w:rsid w:val="00B14719"/>
    <w:rsid w:val="00B23077"/>
    <w:rsid w:val="00B26E7D"/>
    <w:rsid w:val="00B36DAD"/>
    <w:rsid w:val="00B375E6"/>
    <w:rsid w:val="00B4037C"/>
    <w:rsid w:val="00B42393"/>
    <w:rsid w:val="00B42E6F"/>
    <w:rsid w:val="00B47DC0"/>
    <w:rsid w:val="00B54C1B"/>
    <w:rsid w:val="00B65194"/>
    <w:rsid w:val="00B65B17"/>
    <w:rsid w:val="00B74E10"/>
    <w:rsid w:val="00B82EF7"/>
    <w:rsid w:val="00B87438"/>
    <w:rsid w:val="00B95A66"/>
    <w:rsid w:val="00B97A18"/>
    <w:rsid w:val="00BA21C3"/>
    <w:rsid w:val="00BB31B9"/>
    <w:rsid w:val="00BB77A8"/>
    <w:rsid w:val="00BC0E0D"/>
    <w:rsid w:val="00BC7CE8"/>
    <w:rsid w:val="00BD508D"/>
    <w:rsid w:val="00BD6788"/>
    <w:rsid w:val="00BE2722"/>
    <w:rsid w:val="00BE31BE"/>
    <w:rsid w:val="00BE7B40"/>
    <w:rsid w:val="00BF1C4B"/>
    <w:rsid w:val="00BF77CB"/>
    <w:rsid w:val="00C035A2"/>
    <w:rsid w:val="00C10510"/>
    <w:rsid w:val="00C167AF"/>
    <w:rsid w:val="00C21BEA"/>
    <w:rsid w:val="00C21C6E"/>
    <w:rsid w:val="00C2407C"/>
    <w:rsid w:val="00C350DA"/>
    <w:rsid w:val="00C45385"/>
    <w:rsid w:val="00C4549A"/>
    <w:rsid w:val="00C50EBB"/>
    <w:rsid w:val="00C52B02"/>
    <w:rsid w:val="00C5350E"/>
    <w:rsid w:val="00C56ED1"/>
    <w:rsid w:val="00C61314"/>
    <w:rsid w:val="00C62842"/>
    <w:rsid w:val="00C64919"/>
    <w:rsid w:val="00C65D37"/>
    <w:rsid w:val="00C667B2"/>
    <w:rsid w:val="00C70754"/>
    <w:rsid w:val="00C72D76"/>
    <w:rsid w:val="00C775BC"/>
    <w:rsid w:val="00C8074D"/>
    <w:rsid w:val="00C80DCC"/>
    <w:rsid w:val="00C91D99"/>
    <w:rsid w:val="00C961C9"/>
    <w:rsid w:val="00CA1687"/>
    <w:rsid w:val="00CA1857"/>
    <w:rsid w:val="00CA7409"/>
    <w:rsid w:val="00CB0987"/>
    <w:rsid w:val="00CB23C7"/>
    <w:rsid w:val="00CB5B44"/>
    <w:rsid w:val="00CB6714"/>
    <w:rsid w:val="00CC0333"/>
    <w:rsid w:val="00CC4271"/>
    <w:rsid w:val="00CD21AE"/>
    <w:rsid w:val="00CD5852"/>
    <w:rsid w:val="00CD7AC4"/>
    <w:rsid w:val="00CE367B"/>
    <w:rsid w:val="00CE3A57"/>
    <w:rsid w:val="00CE7A4C"/>
    <w:rsid w:val="00CF36C2"/>
    <w:rsid w:val="00CF3827"/>
    <w:rsid w:val="00CF74D0"/>
    <w:rsid w:val="00D06850"/>
    <w:rsid w:val="00D1070E"/>
    <w:rsid w:val="00D23BD6"/>
    <w:rsid w:val="00D24424"/>
    <w:rsid w:val="00D25BD6"/>
    <w:rsid w:val="00D40EED"/>
    <w:rsid w:val="00D46FC4"/>
    <w:rsid w:val="00D627B9"/>
    <w:rsid w:val="00D63304"/>
    <w:rsid w:val="00D65FB8"/>
    <w:rsid w:val="00D66E47"/>
    <w:rsid w:val="00D74192"/>
    <w:rsid w:val="00D75481"/>
    <w:rsid w:val="00D76517"/>
    <w:rsid w:val="00D93561"/>
    <w:rsid w:val="00D94F21"/>
    <w:rsid w:val="00D95106"/>
    <w:rsid w:val="00DA0260"/>
    <w:rsid w:val="00DA2E18"/>
    <w:rsid w:val="00DA53D0"/>
    <w:rsid w:val="00DA634B"/>
    <w:rsid w:val="00DB30BC"/>
    <w:rsid w:val="00DB3C0F"/>
    <w:rsid w:val="00DB5609"/>
    <w:rsid w:val="00DB5BCB"/>
    <w:rsid w:val="00DC035C"/>
    <w:rsid w:val="00DC0CC4"/>
    <w:rsid w:val="00DD0A6F"/>
    <w:rsid w:val="00DD2309"/>
    <w:rsid w:val="00DD233C"/>
    <w:rsid w:val="00DD6F1A"/>
    <w:rsid w:val="00DE03D3"/>
    <w:rsid w:val="00DE3BD5"/>
    <w:rsid w:val="00DE4E44"/>
    <w:rsid w:val="00DE7A79"/>
    <w:rsid w:val="00DF2F9D"/>
    <w:rsid w:val="00DF45BB"/>
    <w:rsid w:val="00E01A64"/>
    <w:rsid w:val="00E01AA3"/>
    <w:rsid w:val="00E0257B"/>
    <w:rsid w:val="00E03C7B"/>
    <w:rsid w:val="00E05A41"/>
    <w:rsid w:val="00E137E4"/>
    <w:rsid w:val="00E177B7"/>
    <w:rsid w:val="00E26B4E"/>
    <w:rsid w:val="00E26B86"/>
    <w:rsid w:val="00E309E0"/>
    <w:rsid w:val="00E316DB"/>
    <w:rsid w:val="00E32C59"/>
    <w:rsid w:val="00E33F3A"/>
    <w:rsid w:val="00E3478D"/>
    <w:rsid w:val="00E353B5"/>
    <w:rsid w:val="00E363C4"/>
    <w:rsid w:val="00E37728"/>
    <w:rsid w:val="00E4346B"/>
    <w:rsid w:val="00E46843"/>
    <w:rsid w:val="00E4719B"/>
    <w:rsid w:val="00E56467"/>
    <w:rsid w:val="00E56B8D"/>
    <w:rsid w:val="00E578E9"/>
    <w:rsid w:val="00E60099"/>
    <w:rsid w:val="00E63752"/>
    <w:rsid w:val="00E64AAB"/>
    <w:rsid w:val="00E651AF"/>
    <w:rsid w:val="00E65C41"/>
    <w:rsid w:val="00E65CCF"/>
    <w:rsid w:val="00E74AA3"/>
    <w:rsid w:val="00E763AC"/>
    <w:rsid w:val="00E773E9"/>
    <w:rsid w:val="00E8425B"/>
    <w:rsid w:val="00E85DEE"/>
    <w:rsid w:val="00E87223"/>
    <w:rsid w:val="00E87330"/>
    <w:rsid w:val="00E87930"/>
    <w:rsid w:val="00E90C99"/>
    <w:rsid w:val="00E920F4"/>
    <w:rsid w:val="00E92F0F"/>
    <w:rsid w:val="00E972B5"/>
    <w:rsid w:val="00EA5949"/>
    <w:rsid w:val="00EA5ADA"/>
    <w:rsid w:val="00EA7CE8"/>
    <w:rsid w:val="00EB01E1"/>
    <w:rsid w:val="00EB6DBF"/>
    <w:rsid w:val="00EB721A"/>
    <w:rsid w:val="00EC62E5"/>
    <w:rsid w:val="00ED4CF2"/>
    <w:rsid w:val="00ED7FA7"/>
    <w:rsid w:val="00EE1894"/>
    <w:rsid w:val="00EE3521"/>
    <w:rsid w:val="00EE4032"/>
    <w:rsid w:val="00EF3231"/>
    <w:rsid w:val="00EF4C57"/>
    <w:rsid w:val="00EF7354"/>
    <w:rsid w:val="00F06681"/>
    <w:rsid w:val="00F13245"/>
    <w:rsid w:val="00F14806"/>
    <w:rsid w:val="00F1771D"/>
    <w:rsid w:val="00F20224"/>
    <w:rsid w:val="00F27A1B"/>
    <w:rsid w:val="00F30E79"/>
    <w:rsid w:val="00F40D10"/>
    <w:rsid w:val="00F42A04"/>
    <w:rsid w:val="00F457E2"/>
    <w:rsid w:val="00F55979"/>
    <w:rsid w:val="00F621F7"/>
    <w:rsid w:val="00F636E1"/>
    <w:rsid w:val="00F713D5"/>
    <w:rsid w:val="00F73E67"/>
    <w:rsid w:val="00F8307C"/>
    <w:rsid w:val="00F90BDB"/>
    <w:rsid w:val="00F93DD9"/>
    <w:rsid w:val="00F9528B"/>
    <w:rsid w:val="00F95E1C"/>
    <w:rsid w:val="00FA280C"/>
    <w:rsid w:val="00FB46A4"/>
    <w:rsid w:val="00FB4E2E"/>
    <w:rsid w:val="00FC0049"/>
    <w:rsid w:val="00FC1E8C"/>
    <w:rsid w:val="00FC52A3"/>
    <w:rsid w:val="00FC5D14"/>
    <w:rsid w:val="00FD2DE9"/>
    <w:rsid w:val="00FD45E8"/>
    <w:rsid w:val="00FD7BC2"/>
    <w:rsid w:val="00FE0CB6"/>
    <w:rsid w:val="00FE1FE2"/>
    <w:rsid w:val="00FE2732"/>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3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3</cp:revision>
  <cp:lastPrinted>2026-01-12T10:24:00Z</cp:lastPrinted>
  <dcterms:created xsi:type="dcterms:W3CDTF">2026-01-12T10:27:00Z</dcterms:created>
  <dcterms:modified xsi:type="dcterms:W3CDTF">2026-01-12T10:27:00Z</dcterms:modified>
</cp:coreProperties>
</file>