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950BDD" w14:textId="7B4AE3E2" w:rsidR="00503694" w:rsidRPr="00503694" w:rsidRDefault="00503694" w:rsidP="00503694">
      <w:pPr>
        <w:tabs>
          <w:tab w:val="left" w:pos="2977"/>
        </w:tabs>
        <w:spacing w:after="120" w:line="20" w:lineRule="atLeast"/>
        <w:jc w:val="right"/>
        <w:rPr>
          <w:rFonts w:ascii="Tahoma" w:eastAsia="Calibri" w:hAnsi="Tahoma" w:cs="Tahoma"/>
        </w:rPr>
      </w:pPr>
      <w:r w:rsidRPr="00503694">
        <w:rPr>
          <w:rFonts w:ascii="Tahoma" w:eastAsia="Calibri" w:hAnsi="Tahoma" w:cs="Tahoma"/>
        </w:rPr>
        <w:t>P</w:t>
      </w:r>
      <w:r>
        <w:rPr>
          <w:rFonts w:ascii="Tahoma" w:eastAsia="Calibri" w:hAnsi="Tahoma" w:cs="Tahoma"/>
        </w:rPr>
        <w:t xml:space="preserve">irkimo sąlygų </w:t>
      </w:r>
      <w:r w:rsidR="007D4074">
        <w:rPr>
          <w:rFonts w:ascii="Tahoma" w:eastAsia="Calibri" w:hAnsi="Tahoma" w:cs="Tahoma"/>
        </w:rPr>
        <w:t>1</w:t>
      </w:r>
      <w:r w:rsidR="004F2872">
        <w:rPr>
          <w:rFonts w:ascii="Tahoma" w:eastAsia="Calibri" w:hAnsi="Tahoma" w:cs="Tahoma"/>
        </w:rPr>
        <w:t>3</w:t>
      </w:r>
      <w:r w:rsidRPr="00503694">
        <w:rPr>
          <w:rFonts w:ascii="Tahoma" w:eastAsia="Calibri" w:hAnsi="Tahoma" w:cs="Tahoma"/>
        </w:rPr>
        <w:t xml:space="preserve"> priedas „Atitikties deklaracija“</w:t>
      </w:r>
    </w:p>
    <w:p w14:paraId="4BF4D6E8" w14:textId="77777777" w:rsidR="00503694" w:rsidRPr="00503694" w:rsidRDefault="00503694" w:rsidP="00503694">
      <w:pPr>
        <w:tabs>
          <w:tab w:val="left" w:pos="2977"/>
        </w:tabs>
        <w:spacing w:after="120" w:line="20" w:lineRule="atLeast"/>
        <w:jc w:val="center"/>
        <w:rPr>
          <w:rFonts w:ascii="Tahoma" w:eastAsia="Calibri" w:hAnsi="Tahoma" w:cs="Tahoma"/>
          <w:b/>
        </w:rPr>
      </w:pPr>
    </w:p>
    <w:p w14:paraId="0AE54FE9" w14:textId="77777777" w:rsidR="00503694" w:rsidRPr="00503694" w:rsidRDefault="00503694" w:rsidP="00503694">
      <w:pPr>
        <w:tabs>
          <w:tab w:val="left" w:pos="2977"/>
        </w:tabs>
        <w:spacing w:after="120" w:line="20" w:lineRule="atLeast"/>
        <w:jc w:val="center"/>
        <w:rPr>
          <w:rFonts w:ascii="Tahoma" w:eastAsia="Calibri" w:hAnsi="Tahoma" w:cs="Tahoma"/>
          <w:b/>
        </w:rPr>
      </w:pPr>
      <w:r w:rsidRPr="00503694">
        <w:rPr>
          <w:rFonts w:ascii="Tahoma" w:eastAsia="Calibri" w:hAnsi="Tahoma" w:cs="Tahoma"/>
          <w:b/>
        </w:rPr>
        <w:t>TIEKĖJO PAVADINIMAS</w:t>
      </w:r>
    </w:p>
    <w:p w14:paraId="1A375804" w14:textId="77777777" w:rsidR="00503694" w:rsidRPr="00503694" w:rsidRDefault="00503694" w:rsidP="00503694">
      <w:pPr>
        <w:jc w:val="center"/>
        <w:rPr>
          <w:rFonts w:ascii="Tahoma" w:eastAsia="Calibri" w:hAnsi="Tahoma" w:cs="Tahoma"/>
          <w:b/>
        </w:rPr>
      </w:pPr>
      <w:r w:rsidRPr="00503694">
        <w:rPr>
          <w:rFonts w:ascii="Tahoma" w:eastAsia="Calibri" w:hAnsi="Tahoma" w:cs="Tahoma"/>
          <w:b/>
        </w:rPr>
        <w:t>VADOVAS AR VADOVO ĮGALIOTAS ASMUO</w:t>
      </w:r>
      <w:r w:rsidRPr="00503694">
        <w:rPr>
          <w:rStyle w:val="Puslapioinaosnuoroda"/>
          <w:rFonts w:ascii="Tahoma" w:eastAsia="Calibri" w:hAnsi="Tahoma" w:cs="Tahoma"/>
          <w:b/>
        </w:rPr>
        <w:footnoteReference w:id="1"/>
      </w:r>
      <w:r w:rsidRPr="00503694">
        <w:rPr>
          <w:rFonts w:ascii="Tahoma" w:eastAsia="Calibri" w:hAnsi="Tahoma" w:cs="Tahoma"/>
          <w:b/>
        </w:rPr>
        <w:t xml:space="preserve"> </w:t>
      </w:r>
    </w:p>
    <w:p w14:paraId="58385809" w14:textId="77777777" w:rsidR="00503694" w:rsidRPr="00503694" w:rsidRDefault="00503694" w:rsidP="001F4A16">
      <w:pPr>
        <w:jc w:val="center"/>
        <w:rPr>
          <w:rFonts w:ascii="Tahoma" w:eastAsia="Calibri" w:hAnsi="Tahoma" w:cs="Tahoma"/>
          <w:b/>
        </w:rPr>
      </w:pPr>
      <w:r w:rsidRPr="00503694">
        <w:rPr>
          <w:rFonts w:ascii="Tahoma" w:eastAsia="Calibri" w:hAnsi="Tahoma" w:cs="Tahoma"/>
          <w:b/>
        </w:rPr>
        <w:t>Vardas Pavardė</w:t>
      </w:r>
    </w:p>
    <w:p w14:paraId="04962F29" w14:textId="77777777" w:rsidR="00503694" w:rsidRPr="00503694" w:rsidRDefault="00503694" w:rsidP="00503694">
      <w:pPr>
        <w:jc w:val="center"/>
        <w:rPr>
          <w:rFonts w:ascii="Tahoma" w:eastAsia="Calibri" w:hAnsi="Tahoma" w:cs="Tahoma"/>
        </w:rPr>
      </w:pPr>
      <w:r w:rsidRPr="00503694">
        <w:rPr>
          <w:rFonts w:ascii="Tahoma" w:eastAsia="Calibri" w:hAnsi="Tahoma" w:cs="Tahoma"/>
        </w:rPr>
        <w:t>[Data]</w:t>
      </w:r>
    </w:p>
    <w:p w14:paraId="109BDBDD" w14:textId="77777777" w:rsidR="00503694" w:rsidRPr="00503694" w:rsidRDefault="00503694" w:rsidP="00503694">
      <w:pPr>
        <w:jc w:val="center"/>
        <w:rPr>
          <w:rFonts w:ascii="Tahoma" w:eastAsia="Calibri" w:hAnsi="Tahoma" w:cs="Tahoma"/>
        </w:rPr>
      </w:pPr>
      <w:r w:rsidRPr="00503694">
        <w:rPr>
          <w:rFonts w:ascii="Tahoma" w:eastAsia="Calibri" w:hAnsi="Tahoma" w:cs="Tahoma"/>
        </w:rPr>
        <w:t>[Vieta]</w:t>
      </w:r>
    </w:p>
    <w:p w14:paraId="464E67F4" w14:textId="77777777" w:rsidR="00503694" w:rsidRPr="00503694" w:rsidRDefault="00503694" w:rsidP="00503694">
      <w:pPr>
        <w:jc w:val="center"/>
        <w:rPr>
          <w:rFonts w:ascii="Tahoma" w:eastAsia="Calibri" w:hAnsi="Tahoma" w:cs="Tahoma"/>
        </w:rPr>
      </w:pPr>
    </w:p>
    <w:p w14:paraId="5CD9E203" w14:textId="77CD3DB5" w:rsidR="00746648" w:rsidRDefault="00746648" w:rsidP="001F4A16">
      <w:pPr>
        <w:rPr>
          <w:rFonts w:ascii="Tahoma" w:eastAsia="Calibri" w:hAnsi="Tahoma" w:cs="Tahoma"/>
        </w:rPr>
      </w:pPr>
      <w:r w:rsidRPr="00746648">
        <w:rPr>
          <w:rFonts w:ascii="Tahoma" w:eastAsia="Calibri" w:hAnsi="Tahoma" w:cs="Tahoma"/>
        </w:rPr>
        <w:t>Lietuvos Respublikos aplinkos ministerijos</w:t>
      </w:r>
    </w:p>
    <w:p w14:paraId="48F6DE19" w14:textId="53B83519" w:rsidR="00503694" w:rsidRPr="00503694" w:rsidRDefault="00746648" w:rsidP="001F4A16">
      <w:pPr>
        <w:rPr>
          <w:rFonts w:ascii="Tahoma" w:eastAsia="Calibri" w:hAnsi="Tahoma" w:cs="Tahoma"/>
        </w:rPr>
      </w:pPr>
      <w:r>
        <w:rPr>
          <w:rFonts w:ascii="Tahoma" w:eastAsia="Calibri" w:hAnsi="Tahoma" w:cs="Tahoma"/>
        </w:rPr>
        <w:t>Aplinkos projektų valdymo agentūrai</w:t>
      </w:r>
    </w:p>
    <w:p w14:paraId="41B3327C" w14:textId="77777777" w:rsidR="00503694" w:rsidRPr="00503694" w:rsidRDefault="00503694" w:rsidP="00503694">
      <w:pPr>
        <w:jc w:val="center"/>
        <w:rPr>
          <w:rFonts w:ascii="Tahoma" w:eastAsia="Calibri" w:hAnsi="Tahoma" w:cs="Tahoma"/>
        </w:rPr>
      </w:pPr>
    </w:p>
    <w:p w14:paraId="469456D0" w14:textId="4EED9E28" w:rsidR="00CD7DD7" w:rsidRPr="009B21BB" w:rsidRDefault="00CD7DD7" w:rsidP="00CD7DD7">
      <w:pPr>
        <w:widowControl w:val="0"/>
        <w:tabs>
          <w:tab w:val="right" w:leader="underscore" w:pos="9071"/>
        </w:tabs>
        <w:suppressAutoHyphens/>
        <w:jc w:val="center"/>
        <w:textAlignment w:val="baseline"/>
        <w:rPr>
          <w:rFonts w:ascii="Arial" w:hAnsi="Arial" w:cs="Arial"/>
          <w:sz w:val="22"/>
          <w:szCs w:val="22"/>
        </w:rPr>
      </w:pPr>
      <w:r w:rsidRPr="009B21BB">
        <w:rPr>
          <w:rFonts w:ascii="Arial" w:eastAsia="Calibri" w:hAnsi="Arial" w:cs="Arial"/>
          <w:b/>
          <w:bCs/>
          <w:sz w:val="22"/>
          <w:szCs w:val="22"/>
        </w:rPr>
        <w:t>VPĮ 45 str. 2¹ d. REIKALAVIMŲ ATITIKTIES DEKLARACIJA</w:t>
      </w:r>
      <w:r>
        <w:rPr>
          <w:rFonts w:ascii="Arial" w:eastAsia="Calibri" w:hAnsi="Arial" w:cs="Arial"/>
          <w:b/>
          <w:bCs/>
          <w:sz w:val="22"/>
          <w:szCs w:val="22"/>
        </w:rPr>
        <w:t>²</w:t>
      </w:r>
    </w:p>
    <w:p w14:paraId="4D708652" w14:textId="77777777" w:rsidR="00503694" w:rsidRPr="00503694" w:rsidRDefault="00503694" w:rsidP="00503694">
      <w:pPr>
        <w:jc w:val="center"/>
        <w:rPr>
          <w:rFonts w:ascii="Tahoma" w:eastAsia="Calibri" w:hAnsi="Tahoma" w:cs="Tahoma"/>
        </w:rPr>
      </w:pPr>
    </w:p>
    <w:p w14:paraId="70DDD48C" w14:textId="77777777" w:rsidR="00503694" w:rsidRPr="00503694" w:rsidRDefault="00503694" w:rsidP="00503694">
      <w:pPr>
        <w:ind w:firstLine="567"/>
        <w:jc w:val="both"/>
        <w:rPr>
          <w:rFonts w:ascii="Tahoma" w:eastAsia="Calibri" w:hAnsi="Tahoma" w:cs="Tahoma"/>
        </w:rPr>
      </w:pPr>
      <w:r w:rsidRPr="00503694">
        <w:rPr>
          <w:rFonts w:ascii="Tahoma" w:eastAsia="Calibri" w:hAnsi="Tahoma" w:cs="Tahoma"/>
        </w:rPr>
        <w:t>Deklaruoju ir patvirtinu, kad:</w:t>
      </w:r>
    </w:p>
    <w:p w14:paraId="092FFA1F" w14:textId="18792667" w:rsidR="00503694" w:rsidRPr="00503694" w:rsidRDefault="00503694" w:rsidP="00503694">
      <w:pPr>
        <w:spacing w:line="360" w:lineRule="atLeast"/>
        <w:ind w:firstLine="720"/>
        <w:jc w:val="both"/>
        <w:rPr>
          <w:rFonts w:ascii="Tahoma" w:eastAsia="Times New Roman" w:hAnsi="Tahoma" w:cs="Tahoma"/>
          <w:color w:val="000000"/>
        </w:rPr>
      </w:pPr>
      <w:r w:rsidRPr="00503694">
        <w:rPr>
          <w:rFonts w:ascii="Tahoma" w:eastAsia="Times New Roman" w:hAnsi="Tahoma" w:cs="Tahoma"/>
          <w:color w:val="000000"/>
        </w:rPr>
        <w:t>1) aš (tiekėjas), mano subtiekėjas, ūkio subjektai, kurių pajėgumais remi</w:t>
      </w:r>
      <w:r w:rsidR="009B71FB">
        <w:rPr>
          <w:rFonts w:ascii="Tahoma" w:eastAsia="Times New Roman" w:hAnsi="Tahoma" w:cs="Tahoma"/>
          <w:color w:val="000000"/>
        </w:rPr>
        <w:t>uosi</w:t>
      </w:r>
      <w:r w:rsidRPr="00503694">
        <w:rPr>
          <w:rFonts w:ascii="Tahoma" w:eastAsia="Times New Roman" w:hAnsi="Tahoma" w:cs="Tahoma"/>
          <w:color w:val="000000"/>
        </w:rPr>
        <w:t xml:space="preserve">, mano siūlomų prekių (įskaitant jų sudedamąsias dalis, pakuotes) gamintojas </w:t>
      </w:r>
      <w:r w:rsidR="009B71FB">
        <w:rPr>
          <w:rFonts w:ascii="Tahoma" w:eastAsia="Times New Roman" w:hAnsi="Tahoma" w:cs="Tahoma"/>
          <w:color w:val="000000"/>
        </w:rPr>
        <w:t>i</w:t>
      </w:r>
      <w:r w:rsidRPr="00503694">
        <w:rPr>
          <w:rFonts w:ascii="Tahoma" w:eastAsia="Times New Roman" w:hAnsi="Tahoma" w:cs="Tahoma"/>
          <w:color w:val="000000"/>
        </w:rPr>
        <w:t xml:space="preserve">r </w:t>
      </w:r>
      <w:r w:rsidR="00186F69">
        <w:rPr>
          <w:rFonts w:ascii="Tahoma" w:eastAsia="Times New Roman" w:hAnsi="Tahoma" w:cs="Tahoma"/>
          <w:color w:val="000000"/>
        </w:rPr>
        <w:t xml:space="preserve">juos </w:t>
      </w:r>
      <w:r w:rsidRPr="00503694">
        <w:rPr>
          <w:rFonts w:ascii="Tahoma" w:eastAsia="Times New Roman" w:hAnsi="Tahoma" w:cs="Tahoma"/>
          <w:color w:val="000000"/>
        </w:rPr>
        <w:t>kontroliuojantys asmenys</w:t>
      </w:r>
      <w:r w:rsidRPr="00503694">
        <w:rPr>
          <w:rStyle w:val="Puslapioinaosnuoroda"/>
          <w:rFonts w:ascii="Tahoma" w:eastAsia="Times New Roman" w:hAnsi="Tahoma" w:cs="Tahoma"/>
          <w:color w:val="000000"/>
        </w:rPr>
        <w:footnoteReference w:id="2"/>
      </w:r>
      <w:r w:rsidRPr="00503694">
        <w:rPr>
          <w:rFonts w:ascii="Tahoma" w:eastAsia="Times New Roman" w:hAnsi="Tahoma" w:cs="Tahoma"/>
          <w:color w:val="000000"/>
        </w:rPr>
        <w:t xml:space="preserve"> nėra juridiniai asmenys, registruoti Lietuvos Respublikos viešųjų pirkimų įstatymo </w:t>
      </w:r>
      <w:r w:rsidR="00186F69">
        <w:rPr>
          <w:rFonts w:ascii="Tahoma" w:eastAsia="Times New Roman" w:hAnsi="Tahoma" w:cs="Tahoma"/>
          <w:color w:val="000000"/>
        </w:rPr>
        <w:t xml:space="preserve">(toliau – VPĮ) </w:t>
      </w:r>
      <w:r w:rsidRPr="00503694">
        <w:rPr>
          <w:rFonts w:ascii="Tahoma" w:eastAsia="Times New Roman" w:hAnsi="Tahoma" w:cs="Tahoma"/>
          <w:color w:val="000000"/>
        </w:rPr>
        <w:t>92 straipsnio 15 dalyje numatytame sąraše nurodytose valstybėse ar teritorijose;</w:t>
      </w:r>
      <w:bookmarkStart w:id="0" w:name="part_0bf49b47971946ecbbec156f895bdd28"/>
      <w:bookmarkEnd w:id="0"/>
    </w:p>
    <w:p w14:paraId="109B2319" w14:textId="0CD94245" w:rsidR="00503694" w:rsidRPr="00503694" w:rsidRDefault="00503694" w:rsidP="00503694">
      <w:pPr>
        <w:spacing w:line="360" w:lineRule="atLeast"/>
        <w:ind w:firstLine="720"/>
        <w:jc w:val="both"/>
        <w:rPr>
          <w:rFonts w:ascii="Tahoma" w:eastAsia="Times New Roman" w:hAnsi="Tahoma" w:cs="Tahoma"/>
          <w:color w:val="000000"/>
        </w:rPr>
      </w:pPr>
      <w:r w:rsidRPr="00503694">
        <w:rPr>
          <w:rFonts w:ascii="Tahoma" w:eastAsia="Times New Roman" w:hAnsi="Tahoma" w:cs="Tahoma"/>
          <w:color w:val="000000"/>
        </w:rPr>
        <w:t>2) aš (tiekėjas), mano subtiekėjas, ūkio subjektas, kurio pajėgumais remi</w:t>
      </w:r>
      <w:r w:rsidR="009B71FB">
        <w:rPr>
          <w:rFonts w:ascii="Tahoma" w:eastAsia="Times New Roman" w:hAnsi="Tahoma" w:cs="Tahoma"/>
          <w:color w:val="000000"/>
        </w:rPr>
        <w:t>uosi</w:t>
      </w:r>
      <w:r w:rsidRPr="00503694">
        <w:rPr>
          <w:rFonts w:ascii="Tahoma" w:eastAsia="Times New Roman" w:hAnsi="Tahoma" w:cs="Tahoma"/>
          <w:color w:val="000000"/>
        </w:rPr>
        <w:t xml:space="preserve">, mano siūlomų prekių (įskaitant jų sudedamąsias dalis, pakuotes) gamintojas </w:t>
      </w:r>
      <w:r w:rsidR="009B71FB">
        <w:rPr>
          <w:rFonts w:ascii="Tahoma" w:eastAsia="Times New Roman" w:hAnsi="Tahoma" w:cs="Tahoma"/>
          <w:color w:val="000000"/>
        </w:rPr>
        <w:t>i</w:t>
      </w:r>
      <w:r w:rsidRPr="00503694">
        <w:rPr>
          <w:rFonts w:ascii="Tahoma" w:eastAsia="Times New Roman" w:hAnsi="Tahoma" w:cs="Tahoma"/>
          <w:color w:val="000000"/>
        </w:rPr>
        <w:t xml:space="preserve">r </w:t>
      </w:r>
      <w:r w:rsidR="00186F69">
        <w:rPr>
          <w:rFonts w:ascii="Tahoma" w:eastAsia="Times New Roman" w:hAnsi="Tahoma" w:cs="Tahoma"/>
          <w:color w:val="000000"/>
        </w:rPr>
        <w:t xml:space="preserve">juos </w:t>
      </w:r>
      <w:r w:rsidRPr="00503694">
        <w:rPr>
          <w:rFonts w:ascii="Tahoma" w:eastAsia="Times New Roman" w:hAnsi="Tahoma" w:cs="Tahoma"/>
          <w:color w:val="000000"/>
        </w:rPr>
        <w:t xml:space="preserve">kontroliuojantys asmenys nėra fiziniai asmenys, nuolat gyvenantys </w:t>
      </w:r>
      <w:r w:rsidR="00186F69">
        <w:rPr>
          <w:rFonts w:ascii="Tahoma" w:eastAsia="Times New Roman" w:hAnsi="Tahoma" w:cs="Tahoma"/>
          <w:color w:val="000000"/>
        </w:rPr>
        <w:t>VPĮ</w:t>
      </w:r>
      <w:r w:rsidRPr="00503694">
        <w:rPr>
          <w:rFonts w:ascii="Tahoma" w:eastAsia="Times New Roman" w:hAnsi="Tahoma" w:cs="Tahoma"/>
          <w:color w:val="000000"/>
        </w:rPr>
        <w:t xml:space="preserve"> 92 straipsnio 15 dalyje numatytame sąraše nurodytose valstybėse ar teritorijose arba turintys šių valstybių pilietybę;</w:t>
      </w:r>
      <w:r w:rsidR="00A709C6">
        <w:rPr>
          <w:rFonts w:ascii="Tahoma" w:eastAsia="Times New Roman" w:hAnsi="Tahoma" w:cs="Tahoma"/>
          <w:color w:val="000000"/>
        </w:rPr>
        <w:t xml:space="preserve"> </w:t>
      </w:r>
    </w:p>
    <w:p w14:paraId="2A9E3386" w14:textId="61E67A61" w:rsidR="009B71FB" w:rsidRDefault="00503694" w:rsidP="00503694">
      <w:pPr>
        <w:spacing w:line="360" w:lineRule="atLeast"/>
        <w:ind w:firstLine="720"/>
        <w:jc w:val="both"/>
        <w:rPr>
          <w:rFonts w:ascii="Tahoma" w:eastAsia="Times New Roman" w:hAnsi="Tahoma" w:cs="Tahoma"/>
          <w:color w:val="000000"/>
        </w:rPr>
      </w:pPr>
      <w:bookmarkStart w:id="1" w:name="part_ce0c1ec65cd04504a5c7e7a6019a52b2"/>
      <w:bookmarkEnd w:id="1"/>
      <w:r w:rsidRPr="00503694">
        <w:rPr>
          <w:rFonts w:ascii="Tahoma" w:eastAsia="Times New Roman" w:hAnsi="Tahoma" w:cs="Tahoma"/>
          <w:color w:val="000000"/>
        </w:rPr>
        <w:t xml:space="preserve">3) mano siūlomų prekių (įskaitant jų sudedamąsias dalis, pakuotes) kilmė nėra ar paslaugos nėra teikiamos iš </w:t>
      </w:r>
      <w:r w:rsidR="00186F69">
        <w:rPr>
          <w:rFonts w:ascii="Tahoma" w:eastAsia="Times New Roman" w:hAnsi="Tahoma" w:cs="Tahoma"/>
          <w:color w:val="000000"/>
        </w:rPr>
        <w:t>VPĮ</w:t>
      </w:r>
      <w:r w:rsidRPr="00503694">
        <w:rPr>
          <w:rFonts w:ascii="Tahoma" w:eastAsia="Times New Roman" w:hAnsi="Tahoma" w:cs="Tahoma"/>
          <w:color w:val="000000"/>
        </w:rPr>
        <w:t xml:space="preserve"> 92 straipsnio 15 dalyje numatytame sąraše nurodytų valstybių ar teritorijų</w:t>
      </w:r>
      <w:r w:rsidR="00851E8A">
        <w:rPr>
          <w:rFonts w:ascii="Tahoma" w:eastAsia="Times New Roman" w:hAnsi="Tahoma" w:cs="Tahoma"/>
          <w:color w:val="000000"/>
        </w:rPr>
        <w:t>;</w:t>
      </w:r>
    </w:p>
    <w:p w14:paraId="19A12AC8" w14:textId="17B0BC34" w:rsidR="00CD7DD7" w:rsidRDefault="00CD7DD7" w:rsidP="00503694">
      <w:pPr>
        <w:spacing w:line="360" w:lineRule="atLeast"/>
        <w:ind w:firstLine="720"/>
        <w:jc w:val="both"/>
        <w:rPr>
          <w:rFonts w:ascii="Tahoma" w:eastAsia="Times New Roman" w:hAnsi="Tahoma" w:cs="Tahoma"/>
          <w:color w:val="000000"/>
        </w:rPr>
      </w:pPr>
      <w:r>
        <w:rPr>
          <w:rFonts w:ascii="Tahoma" w:eastAsia="Times New Roman" w:hAnsi="Tahoma" w:cs="Tahoma"/>
          <w:color w:val="000000"/>
        </w:rPr>
        <w:t xml:space="preserve">4) </w:t>
      </w:r>
      <w:r w:rsidRPr="00CD7DD7">
        <w:rPr>
          <w:rFonts w:ascii="Arial" w:hAnsi="Arial" w:cs="Arial"/>
          <w:sz w:val="22"/>
          <w:szCs w:val="22"/>
        </w:rPr>
        <w:t xml:space="preserve">Lietuvos Respublikos Vyriausybė, vadovaudamasi Lietuvos Respublikos nacionaliniam saugumui užtikrinti svarbių objektų apsaugos įstatyme įtvirtintais kriterijais, nėra priėmusi sprendimo, patvirtinančio, kad tiekėjas, subtiekėjas, ūkio subjektas, kurio pajėgumais remiamasi, tiekėjo siūlomų </w:t>
      </w:r>
      <w:r w:rsidRPr="00CD7DD7">
        <w:rPr>
          <w:rFonts w:ascii="Arial" w:hAnsi="Arial" w:cs="Arial"/>
          <w:sz w:val="22"/>
          <w:szCs w:val="22"/>
        </w:rPr>
        <w:lastRenderedPageBreak/>
        <w:t>prekių (įskaitant jų sudedamąsias dalis, pakuotes) gamintojas ar juos kontroliuojantys asmenys ar su jais ketinamas sudaryti (sudarytas) sandoris neatitinka nacionalinio saugumo interesų.</w:t>
      </w:r>
    </w:p>
    <w:p w14:paraId="2C0E9B97" w14:textId="452CE0EC" w:rsidR="00851E8A" w:rsidRDefault="00CD7DD7" w:rsidP="00503694">
      <w:pPr>
        <w:spacing w:line="360" w:lineRule="atLeast"/>
        <w:ind w:firstLine="720"/>
        <w:jc w:val="both"/>
        <w:rPr>
          <w:rFonts w:ascii="Tahoma" w:eastAsia="Times New Roman" w:hAnsi="Tahoma" w:cs="Tahoma"/>
          <w:color w:val="000000"/>
        </w:rPr>
      </w:pPr>
      <w:r>
        <w:rPr>
          <w:rFonts w:ascii="Tahoma" w:eastAsia="Times New Roman" w:hAnsi="Tahoma" w:cs="Tahoma"/>
          <w:color w:val="000000"/>
        </w:rPr>
        <w:t>5</w:t>
      </w:r>
      <w:r w:rsidR="00851E8A">
        <w:rPr>
          <w:rFonts w:ascii="Tahoma" w:eastAsia="Times New Roman" w:hAnsi="Tahoma" w:cs="Tahoma"/>
          <w:color w:val="000000"/>
        </w:rPr>
        <w:t xml:space="preserve">) </w:t>
      </w:r>
      <w:r w:rsidR="00851E8A" w:rsidRPr="00851E8A">
        <w:rPr>
          <w:rFonts w:ascii="Tahoma" w:eastAsia="Times New Roman" w:hAnsi="Tahoma" w:cs="Tahoma"/>
          <w:color w:val="000000"/>
        </w:rPr>
        <w:t>aš (tiekėjas), mano subtiekėjas, ūkio subjektas, kurio pajėgumais remiuosi, nevykdo veiklos VPĮ 92 straipsnio 15 dalyje numatytame sąraše nurodytose valstybėse ar teritorijose ir nesu ūkio subjektų grupės, kurios bet kuris narys vykdo veiklą VPĮ 92 straipsnio 15 dalyje numatytame sąraše nurodytose valstybėse ar teritorijose, narys arba jos vadovas, kitas valdymo ar priežiūros organo narys ar kitas asmuo (kiti asmenys), turintis (turintys) teisę atstovauti tiekėjui, subtiekėjui, ūkio subjektui, kurio pajėgumais remiuosi, ar jį kontroliuo</w:t>
      </w:r>
      <w:r w:rsidR="000C031B">
        <w:rPr>
          <w:rFonts w:ascii="Tahoma" w:eastAsia="Times New Roman" w:hAnsi="Tahoma" w:cs="Tahoma"/>
          <w:color w:val="000000"/>
        </w:rPr>
        <w:t>ti</w:t>
      </w:r>
      <w:r w:rsidR="00851E8A" w:rsidRPr="00851E8A">
        <w:rPr>
          <w:rFonts w:ascii="Tahoma" w:eastAsia="Times New Roman" w:hAnsi="Tahoma" w:cs="Tahoma"/>
          <w:color w:val="000000"/>
        </w:rPr>
        <w:t>, jo vardu priimu sprendimą, sudaryti sandorį, ir tokiu būdu dalyvauju tokių ūkio subjektų grupių ir (ar) ūkio subjektų veikloje.</w:t>
      </w:r>
    </w:p>
    <w:p w14:paraId="5550373F" w14:textId="77777777" w:rsidR="00CD7DD7" w:rsidRDefault="00CD7DD7" w:rsidP="00503694">
      <w:pPr>
        <w:spacing w:line="360" w:lineRule="atLeast"/>
        <w:ind w:firstLine="720"/>
        <w:jc w:val="both"/>
        <w:rPr>
          <w:rFonts w:ascii="Tahoma" w:eastAsia="Times New Roman" w:hAnsi="Tahoma" w:cs="Tahoma"/>
          <w:color w:val="000000"/>
        </w:rPr>
      </w:pPr>
    </w:p>
    <w:p w14:paraId="1C654AA7" w14:textId="77777777" w:rsidR="00CD7DD7" w:rsidRPr="009B21BB" w:rsidRDefault="00CD7DD7" w:rsidP="00CD7DD7">
      <w:pPr>
        <w:shd w:val="clear" w:color="auto" w:fill="FFFFFF"/>
        <w:jc w:val="both"/>
        <w:rPr>
          <w:rFonts w:ascii="Arial" w:hAnsi="Arial" w:cs="Arial"/>
          <w:sz w:val="22"/>
          <w:szCs w:val="22"/>
        </w:rPr>
      </w:pPr>
      <w:r w:rsidRPr="009B21BB">
        <w:rPr>
          <w:rFonts w:ascii="Arial" w:hAnsi="Arial" w:cs="Arial"/>
          <w:sz w:val="22"/>
          <w:szCs w:val="22"/>
        </w:rPr>
        <w:t>Patvirtinu, kad šie duomenys yra teisingi ir aktualūs paraiškos pateikimo dieną. Deklaruojamoms aplinkybėms pasikeitus, įsipareigoju nedelsiant apie tai informuoti perkančiąją organizaciją.</w:t>
      </w:r>
    </w:p>
    <w:p w14:paraId="32D009DF" w14:textId="72178979" w:rsidR="00186F69" w:rsidRDefault="00186F69" w:rsidP="00CD7DD7">
      <w:pPr>
        <w:spacing w:line="360" w:lineRule="atLeast"/>
        <w:jc w:val="both"/>
        <w:rPr>
          <w:rFonts w:ascii="Tahoma" w:eastAsia="Times New Roman" w:hAnsi="Tahoma" w:cs="Tahoma"/>
          <w:color w:val="000000"/>
        </w:rPr>
      </w:pPr>
    </w:p>
    <w:p w14:paraId="073D3C39" w14:textId="77777777" w:rsidR="00186F69" w:rsidRPr="00186F69" w:rsidRDefault="00186F69" w:rsidP="00186F69">
      <w:pPr>
        <w:spacing w:line="360" w:lineRule="atLeast"/>
        <w:jc w:val="both"/>
        <w:rPr>
          <w:rFonts w:ascii="Tahoma" w:hAnsi="Tahoma" w:cs="Tahoma"/>
        </w:rPr>
      </w:pPr>
      <w:r w:rsidRPr="00186F69">
        <w:rPr>
          <w:rFonts w:ascii="Tahoma" w:hAnsi="Tahoma" w:cs="Tahoma"/>
        </w:rPr>
        <w:t>Suprantu, kad vadovaudamasi VPĮ 45 straipsnio 5 dalimi perkančioji organizacija, kilus abejonių dėl tiekėjo nurodytos informacijos teisingumo, bet kuriuo pirkimo procedūros metu gali paprašyti kandidatų ar dalyvių pateikti visus ar dalį dokumentų, patvirtinančių atitiktį VPĮ 45 straipsnio 2</w:t>
      </w:r>
      <w:r w:rsidRPr="00186F69">
        <w:rPr>
          <w:rFonts w:ascii="Tahoma" w:hAnsi="Tahoma" w:cs="Tahoma"/>
          <w:vertAlign w:val="superscript"/>
        </w:rPr>
        <w:t>1</w:t>
      </w:r>
      <w:r w:rsidRPr="00186F69">
        <w:rPr>
          <w:rFonts w:ascii="Tahoma" w:hAnsi="Tahoma" w:cs="Tahoma"/>
        </w:rPr>
        <w:t xml:space="preserve"> dalies 1, 2, 3, 4 ir 6 punktų reikalavimams, jeigu tai būtina siekiant užtikrinti tinkamą pirkimo procedūros atlikimą.</w:t>
      </w:r>
    </w:p>
    <w:p w14:paraId="0C01E284" w14:textId="77777777" w:rsidR="00186F69" w:rsidRPr="00503694" w:rsidRDefault="00186F69" w:rsidP="00503694">
      <w:pPr>
        <w:spacing w:line="360" w:lineRule="atLeast"/>
        <w:ind w:firstLine="720"/>
        <w:jc w:val="both"/>
        <w:rPr>
          <w:rFonts w:ascii="Tahoma" w:eastAsia="Times New Roman" w:hAnsi="Tahoma" w:cs="Tahoma"/>
          <w:color w:val="000000"/>
        </w:rPr>
      </w:pPr>
    </w:p>
    <w:p w14:paraId="122B736D" w14:textId="77777777" w:rsidR="00503694" w:rsidRPr="00503694" w:rsidRDefault="00503694" w:rsidP="001F4A16">
      <w:pPr>
        <w:jc w:val="both"/>
        <w:rPr>
          <w:rFonts w:ascii="Tahoma" w:eastAsia="Calibri" w:hAnsi="Tahoma" w:cs="Tahoma"/>
        </w:rPr>
      </w:pPr>
    </w:p>
    <w:p w14:paraId="27F7C49C" w14:textId="77777777" w:rsidR="00503694" w:rsidRPr="00503694" w:rsidRDefault="00503694" w:rsidP="00503694">
      <w:pPr>
        <w:ind w:left="3888" w:hanging="3321"/>
        <w:jc w:val="both"/>
        <w:rPr>
          <w:rFonts w:ascii="Tahoma" w:eastAsia="Calibri" w:hAnsi="Tahoma" w:cs="Tahoma"/>
          <w:sz w:val="22"/>
          <w:szCs w:val="22"/>
        </w:rPr>
      </w:pPr>
      <w:r w:rsidRPr="00503694">
        <w:rPr>
          <w:rFonts w:ascii="Tahoma" w:eastAsia="Calibri" w:hAnsi="Tahoma" w:cs="Tahoma"/>
        </w:rPr>
        <w:t>Pareigos</w:t>
      </w:r>
      <w:r w:rsidRPr="00503694">
        <w:rPr>
          <w:rFonts w:ascii="Tahoma" w:eastAsia="Calibri" w:hAnsi="Tahoma" w:cs="Tahoma"/>
        </w:rPr>
        <w:tab/>
      </w:r>
      <w:r w:rsidRPr="00503694">
        <w:rPr>
          <w:rFonts w:ascii="Tahoma" w:eastAsia="Calibri" w:hAnsi="Tahoma" w:cs="Tahoma"/>
        </w:rPr>
        <w:tab/>
      </w:r>
      <w:r w:rsidR="009B71FB" w:rsidRPr="00503694">
        <w:rPr>
          <w:rFonts w:ascii="Tahoma" w:eastAsia="Calibri" w:hAnsi="Tahoma" w:cs="Tahoma"/>
        </w:rPr>
        <w:t>Vardas Pavardė</w:t>
      </w:r>
      <w:r w:rsidRPr="00503694">
        <w:rPr>
          <w:rFonts w:ascii="Tahoma" w:eastAsia="Calibri" w:hAnsi="Tahoma" w:cs="Tahoma"/>
        </w:rPr>
        <w:tab/>
      </w:r>
      <w:r w:rsidRPr="00503694">
        <w:rPr>
          <w:rFonts w:ascii="Tahoma" w:eastAsia="Calibri" w:hAnsi="Tahoma" w:cs="Tahoma"/>
        </w:rPr>
        <w:tab/>
        <w:t xml:space="preserve">        Parašas</w:t>
      </w:r>
    </w:p>
    <w:p w14:paraId="673E6E5C" w14:textId="77777777" w:rsidR="002A7375" w:rsidRPr="00503694" w:rsidRDefault="002A7375">
      <w:pPr>
        <w:rPr>
          <w:rFonts w:ascii="Tahoma" w:hAnsi="Tahoma" w:cs="Tahoma"/>
        </w:rPr>
      </w:pPr>
    </w:p>
    <w:sectPr w:rsidR="002A7375" w:rsidRPr="00503694" w:rsidSect="00F350AC">
      <w:headerReference w:type="default" r:id="rId10"/>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1157E7" w14:textId="77777777" w:rsidR="00FF2973" w:rsidRDefault="00FF2973" w:rsidP="00DD3A79">
      <w:pPr>
        <w:spacing w:line="240" w:lineRule="auto"/>
      </w:pPr>
      <w:r>
        <w:separator/>
      </w:r>
    </w:p>
  </w:endnote>
  <w:endnote w:type="continuationSeparator" w:id="0">
    <w:p w14:paraId="09FC5B6B" w14:textId="77777777" w:rsidR="00FF2973" w:rsidRDefault="00FF2973"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6023A1" w14:textId="77777777" w:rsidR="00FF2973" w:rsidRDefault="00FF2973" w:rsidP="00DD3A79">
      <w:pPr>
        <w:spacing w:line="240" w:lineRule="auto"/>
      </w:pPr>
      <w:r>
        <w:separator/>
      </w:r>
    </w:p>
  </w:footnote>
  <w:footnote w:type="continuationSeparator" w:id="0">
    <w:p w14:paraId="38641BC9" w14:textId="77777777" w:rsidR="00FF2973" w:rsidRDefault="00FF2973" w:rsidP="00DD3A79">
      <w:pPr>
        <w:spacing w:line="240" w:lineRule="auto"/>
      </w:pPr>
      <w:r>
        <w:continuationSeparator/>
      </w:r>
    </w:p>
  </w:footnote>
  <w:footnote w:id="1">
    <w:p w14:paraId="56A203FD" w14:textId="77777777" w:rsidR="00503694" w:rsidRPr="00503694" w:rsidRDefault="00503694" w:rsidP="001F4A16">
      <w:pPr>
        <w:pStyle w:val="Puslapioinaostekstas"/>
        <w:spacing w:after="0"/>
        <w:jc w:val="both"/>
        <w:rPr>
          <w:rFonts w:ascii="Tahoma" w:hAnsi="Tahoma" w:cs="Tahoma"/>
          <w:sz w:val="16"/>
          <w:szCs w:val="16"/>
        </w:rPr>
      </w:pPr>
      <w:r w:rsidRPr="00503694">
        <w:rPr>
          <w:rStyle w:val="Puslapioinaosnuoroda"/>
          <w:rFonts w:ascii="Tahoma" w:hAnsi="Tahoma" w:cs="Tahoma"/>
          <w:sz w:val="16"/>
          <w:szCs w:val="16"/>
        </w:rPr>
        <w:footnoteRef/>
      </w:r>
      <w:r w:rsidRPr="00503694">
        <w:rPr>
          <w:rFonts w:ascii="Tahoma" w:hAnsi="Tahoma" w:cs="Tahoma"/>
          <w:sz w:val="16"/>
          <w:szCs w:val="16"/>
        </w:rPr>
        <w:t xml:space="preserve"> Tuo atveju, jei pasirašo ne tiekėjo vadovas, turi būti pateiktas įgaliojimas ar kitas dokumentas suteikiantis teisę pasirašyti šią deklaraciją.</w:t>
      </w:r>
    </w:p>
  </w:footnote>
  <w:footnote w:id="2">
    <w:p w14:paraId="65847793" w14:textId="77777777" w:rsidR="00503694" w:rsidRPr="00503694" w:rsidRDefault="00503694" w:rsidP="001F4A16">
      <w:pPr>
        <w:pStyle w:val="Puslapioinaostekstas"/>
        <w:spacing w:after="0"/>
        <w:jc w:val="both"/>
        <w:rPr>
          <w:rFonts w:ascii="Tahoma" w:hAnsi="Tahoma" w:cs="Tahoma"/>
          <w:sz w:val="16"/>
          <w:szCs w:val="16"/>
        </w:rPr>
      </w:pPr>
      <w:r w:rsidRPr="00503694">
        <w:rPr>
          <w:rStyle w:val="Puslapioinaosnuoroda"/>
          <w:rFonts w:ascii="Tahoma" w:hAnsi="Tahoma" w:cs="Tahoma"/>
          <w:sz w:val="16"/>
          <w:szCs w:val="16"/>
        </w:rPr>
        <w:footnoteRef/>
      </w:r>
      <w:r w:rsidRPr="00503694">
        <w:rPr>
          <w:rFonts w:ascii="Tahoma" w:hAnsi="Tahoma" w:cs="Tahoma"/>
          <w:sz w:val="16"/>
          <w:szCs w:val="16"/>
        </w:rPr>
        <w:t xml:space="preserve"> Kontroliuojantis asmuo – individualios įmonės savininkas arba juridinis ar fizinis asmuo, kuris kitame juridiniame asmenyje:</w:t>
      </w:r>
    </w:p>
    <w:p w14:paraId="25EC228A" w14:textId="77777777" w:rsidR="00503694" w:rsidRPr="00503694" w:rsidRDefault="00503694" w:rsidP="001F4A16">
      <w:pPr>
        <w:pStyle w:val="Puslapioinaostekstas"/>
        <w:spacing w:after="0"/>
        <w:jc w:val="both"/>
        <w:rPr>
          <w:rFonts w:ascii="Tahoma" w:hAnsi="Tahoma" w:cs="Tahoma"/>
          <w:sz w:val="16"/>
          <w:szCs w:val="16"/>
        </w:rPr>
      </w:pPr>
      <w:r w:rsidRPr="00503694">
        <w:rPr>
          <w:rFonts w:ascii="Tahoma" w:hAnsi="Tahoma" w:cs="Tahoma"/>
          <w:sz w:val="16"/>
          <w:szCs w:val="16"/>
        </w:rPr>
        <w:t>1) tiesiogiai ar netiesiogiai valdo daugiau kaip 50 procentų akcijų, pajų, dalių, įnašų ar (ir) balsų juridinio asmens dalyvių susirinkime arba</w:t>
      </w:r>
    </w:p>
    <w:p w14:paraId="6EF5BD54" w14:textId="77777777" w:rsidR="00503694" w:rsidRPr="00503694" w:rsidRDefault="00503694" w:rsidP="001F4A16">
      <w:pPr>
        <w:pStyle w:val="Puslapioinaostekstas"/>
        <w:spacing w:after="0"/>
        <w:jc w:val="both"/>
        <w:rPr>
          <w:rFonts w:ascii="Tahoma" w:hAnsi="Tahoma" w:cs="Tahoma"/>
          <w:sz w:val="16"/>
          <w:szCs w:val="16"/>
        </w:rPr>
      </w:pPr>
      <w:r w:rsidRPr="00503694">
        <w:rPr>
          <w:rFonts w:ascii="Tahoma" w:hAnsi="Tahoma"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646D3E5E" w14:textId="77777777" w:rsidR="00503694" w:rsidRPr="00503694" w:rsidRDefault="00503694" w:rsidP="001F4A16">
      <w:pPr>
        <w:pStyle w:val="Puslapioinaostekstas"/>
        <w:spacing w:after="0"/>
        <w:jc w:val="both"/>
        <w:rPr>
          <w:rFonts w:ascii="Tahoma" w:hAnsi="Tahoma" w:cs="Tahoma"/>
          <w:sz w:val="16"/>
          <w:szCs w:val="16"/>
        </w:rPr>
      </w:pPr>
      <w:r w:rsidRPr="00503694">
        <w:rPr>
          <w:rFonts w:ascii="Tahoma" w:hAnsi="Tahoma"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4DFE89EB" w14:textId="77777777" w:rsidR="00503694" w:rsidRPr="001B35FD" w:rsidRDefault="00503694" w:rsidP="001F4A16">
      <w:pPr>
        <w:pStyle w:val="Puslapioinaostekstas"/>
        <w:spacing w:after="0"/>
        <w:jc w:val="both"/>
        <w:rPr>
          <w:i/>
          <w:sz w:val="16"/>
          <w:szCs w:val="16"/>
        </w:rPr>
      </w:pPr>
      <w:r w:rsidRPr="00503694">
        <w:rPr>
          <w:rFonts w:ascii="Tahoma" w:hAnsi="Tahoma" w:cs="Tahoma"/>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EndPr/>
    <w:sdtContent>
      <w:p w14:paraId="6C86458D" w14:textId="77777777"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1F4A16">
          <w:rPr>
            <w:rFonts w:cs="Tahoma"/>
            <w:bCs/>
            <w:noProof/>
          </w:rPr>
          <w:t>2</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1F4A16">
          <w:rPr>
            <w:rFonts w:cs="Tahoma"/>
            <w:bCs/>
            <w:noProof/>
          </w:rPr>
          <w:t>2</w:t>
        </w:r>
        <w:r w:rsidRPr="00F350AC">
          <w:rPr>
            <w:rFonts w:cs="Tahoma"/>
            <w:bCs/>
          </w:rPr>
          <w:fldChar w:fldCharType="end"/>
        </w:r>
      </w:p>
    </w:sdtContent>
  </w:sdt>
  <w:p w14:paraId="762732A6" w14:textId="77777777" w:rsidR="00DD3A79" w:rsidRPr="00F350AC" w:rsidRDefault="00DD3A79">
    <w:pPr>
      <w:pStyle w:val="Antrats"/>
      <w:rPr>
        <w:rFonts w:cs="Tahom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3694"/>
    <w:rsid w:val="000A4E67"/>
    <w:rsid w:val="000C031B"/>
    <w:rsid w:val="000F717D"/>
    <w:rsid w:val="00126D03"/>
    <w:rsid w:val="00166C5C"/>
    <w:rsid w:val="001738E6"/>
    <w:rsid w:val="00186F69"/>
    <w:rsid w:val="001F4A16"/>
    <w:rsid w:val="0020689A"/>
    <w:rsid w:val="00221DAC"/>
    <w:rsid w:val="002634C0"/>
    <w:rsid w:val="00276835"/>
    <w:rsid w:val="002A7375"/>
    <w:rsid w:val="00326559"/>
    <w:rsid w:val="0033608B"/>
    <w:rsid w:val="003E48E6"/>
    <w:rsid w:val="00431695"/>
    <w:rsid w:val="0047791B"/>
    <w:rsid w:val="004A0A88"/>
    <w:rsid w:val="004B512E"/>
    <w:rsid w:val="004F2872"/>
    <w:rsid w:val="00503694"/>
    <w:rsid w:val="00542305"/>
    <w:rsid w:val="00575F02"/>
    <w:rsid w:val="00591E1D"/>
    <w:rsid w:val="005A2169"/>
    <w:rsid w:val="005D113A"/>
    <w:rsid w:val="005F03FA"/>
    <w:rsid w:val="00641535"/>
    <w:rsid w:val="00672D56"/>
    <w:rsid w:val="006971FE"/>
    <w:rsid w:val="006B186C"/>
    <w:rsid w:val="006D2C93"/>
    <w:rsid w:val="00746648"/>
    <w:rsid w:val="007D4074"/>
    <w:rsid w:val="008435F7"/>
    <w:rsid w:val="00851CBA"/>
    <w:rsid w:val="00851E8A"/>
    <w:rsid w:val="0088227F"/>
    <w:rsid w:val="008C793D"/>
    <w:rsid w:val="009B71FB"/>
    <w:rsid w:val="00A34117"/>
    <w:rsid w:val="00A36C25"/>
    <w:rsid w:val="00A709C6"/>
    <w:rsid w:val="00AB57A3"/>
    <w:rsid w:val="00B72FDF"/>
    <w:rsid w:val="00B76466"/>
    <w:rsid w:val="00BB4E3F"/>
    <w:rsid w:val="00BC1CE1"/>
    <w:rsid w:val="00BC646B"/>
    <w:rsid w:val="00C101C3"/>
    <w:rsid w:val="00CD7DD7"/>
    <w:rsid w:val="00CE47AA"/>
    <w:rsid w:val="00D05990"/>
    <w:rsid w:val="00D554A0"/>
    <w:rsid w:val="00DB0E3C"/>
    <w:rsid w:val="00DD2D55"/>
    <w:rsid w:val="00DD3A79"/>
    <w:rsid w:val="00E244FC"/>
    <w:rsid w:val="00E3593A"/>
    <w:rsid w:val="00E9641E"/>
    <w:rsid w:val="00F13A0C"/>
    <w:rsid w:val="00F350AC"/>
    <w:rsid w:val="00F60EE2"/>
    <w:rsid w:val="00FA7706"/>
    <w:rsid w:val="00FF297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25877B"/>
  <w15:chartTrackingRefBased/>
  <w15:docId w15:val="{12182A92-49E0-4EA7-A7CC-2CB69844C3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03694"/>
    <w:pPr>
      <w:spacing w:after="160" w:line="276" w:lineRule="auto"/>
      <w:ind w:firstLine="0"/>
    </w:pPr>
    <w:rPr>
      <w:rFonts w:asciiTheme="minorHAnsi" w:eastAsiaTheme="minorEastAsia" w:hAnsiTheme="minorHAnsi"/>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after="0" w:line="240" w:lineRule="auto"/>
    </w:pPr>
    <w:rPr>
      <w:rFonts w:ascii="Tahoma" w:eastAsiaTheme="minorHAnsi" w:hAnsi="Tahoma"/>
      <w:sz w:val="22"/>
      <w:szCs w:val="22"/>
      <w:lang w:eastAsia="en-US"/>
    </w:r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after="0" w:line="240" w:lineRule="auto"/>
    </w:pPr>
    <w:rPr>
      <w:rFonts w:ascii="Tahoma" w:eastAsiaTheme="minorHAnsi" w:hAnsi="Tahoma"/>
      <w:sz w:val="22"/>
      <w:szCs w:val="22"/>
      <w:lang w:eastAsia="en-US"/>
    </w:rPr>
  </w:style>
  <w:style w:type="character" w:customStyle="1" w:styleId="PoratDiagrama">
    <w:name w:val="Poraštė Diagrama"/>
    <w:basedOn w:val="Numatytasispastraiposriftas"/>
    <w:link w:val="Porat"/>
    <w:uiPriority w:val="99"/>
    <w:rsid w:val="00DD3A79"/>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503694"/>
    <w:rPr>
      <w:sz w:val="20"/>
      <w:szCs w:val="20"/>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503694"/>
    <w:rPr>
      <w:rFonts w:asciiTheme="minorHAnsi" w:eastAsiaTheme="minorEastAsia" w:hAnsiTheme="minorHAnsi"/>
      <w:sz w:val="20"/>
      <w:szCs w:val="20"/>
      <w:lang w:eastAsia="lt-LT"/>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00503694"/>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503694"/>
    <w:pPr>
      <w:spacing w:before="60" w:line="240" w:lineRule="exact"/>
      <w:jc w:val="both"/>
    </w:pPr>
    <w:rPr>
      <w:rFonts w:ascii="Tahoma" w:eastAsiaTheme="minorHAnsi" w:hAnsi="Tahoma"/>
      <w:sz w:val="22"/>
      <w:szCs w:val="22"/>
      <w:vertAlign w:val="superscript"/>
      <w:lang w:eastAsia="en-US"/>
    </w:rPr>
  </w:style>
  <w:style w:type="paragraph" w:styleId="Debesliotekstas">
    <w:name w:val="Balloon Text"/>
    <w:basedOn w:val="prastasis"/>
    <w:link w:val="DebesliotekstasDiagrama"/>
    <w:uiPriority w:val="99"/>
    <w:semiHidden/>
    <w:unhideWhenUsed/>
    <w:rsid w:val="001F4A16"/>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1F4A16"/>
    <w:rPr>
      <w:rFonts w:ascii="Segoe UI" w:eastAsiaTheme="minorEastAsia" w:hAnsi="Segoe UI" w:cs="Segoe UI"/>
      <w:sz w:val="18"/>
      <w:szCs w:val="18"/>
      <w:lang w:eastAsia="lt-LT"/>
    </w:rPr>
  </w:style>
  <w:style w:type="character" w:styleId="Komentaronuoroda">
    <w:name w:val="annotation reference"/>
    <w:basedOn w:val="Numatytasispastraiposriftas"/>
    <w:uiPriority w:val="99"/>
    <w:semiHidden/>
    <w:unhideWhenUsed/>
    <w:rsid w:val="002634C0"/>
    <w:rPr>
      <w:sz w:val="16"/>
      <w:szCs w:val="16"/>
    </w:rPr>
  </w:style>
  <w:style w:type="paragraph" w:styleId="Komentarotekstas">
    <w:name w:val="annotation text"/>
    <w:basedOn w:val="prastasis"/>
    <w:link w:val="KomentarotekstasDiagrama"/>
    <w:uiPriority w:val="99"/>
    <w:unhideWhenUsed/>
    <w:rsid w:val="002634C0"/>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2634C0"/>
    <w:rPr>
      <w:rFonts w:asciiTheme="minorHAnsi" w:eastAsiaTheme="minorEastAsia" w:hAnsiTheme="minorHAnsi"/>
      <w:sz w:val="20"/>
      <w:szCs w:val="20"/>
      <w:lang w:eastAsia="lt-LT"/>
    </w:rPr>
  </w:style>
  <w:style w:type="paragraph" w:styleId="Komentarotema">
    <w:name w:val="annotation subject"/>
    <w:basedOn w:val="Komentarotekstas"/>
    <w:next w:val="Komentarotekstas"/>
    <w:link w:val="KomentarotemaDiagrama"/>
    <w:uiPriority w:val="99"/>
    <w:semiHidden/>
    <w:unhideWhenUsed/>
    <w:rsid w:val="002634C0"/>
    <w:rPr>
      <w:b/>
      <w:bCs/>
    </w:rPr>
  </w:style>
  <w:style w:type="character" w:customStyle="1" w:styleId="KomentarotemaDiagrama">
    <w:name w:val="Komentaro tema Diagrama"/>
    <w:basedOn w:val="KomentarotekstasDiagrama"/>
    <w:link w:val="Komentarotema"/>
    <w:uiPriority w:val="99"/>
    <w:semiHidden/>
    <w:rsid w:val="002634C0"/>
    <w:rPr>
      <w:rFonts w:asciiTheme="minorHAnsi" w:eastAsiaTheme="minorEastAsia" w:hAnsiTheme="minorHAnsi"/>
      <w:b/>
      <w:bCs/>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419067">
      <w:bodyDiv w:val="1"/>
      <w:marLeft w:val="0"/>
      <w:marRight w:val="0"/>
      <w:marTop w:val="0"/>
      <w:marBottom w:val="0"/>
      <w:divBdr>
        <w:top w:val="none" w:sz="0" w:space="0" w:color="auto"/>
        <w:left w:val="none" w:sz="0" w:space="0" w:color="auto"/>
        <w:bottom w:val="none" w:sz="0" w:space="0" w:color="auto"/>
        <w:right w:val="none" w:sz="0" w:space="0" w:color="auto"/>
      </w:divBdr>
    </w:div>
    <w:div w:id="1784886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8c69f3bb-dd25-46f4-8718-d61a8a4f3b39" xsi:nil="true"/>
    <lcf76f155ced4ddcb4097134ff3c332f xmlns="e29e286b-8224-4a22-925a-64dd5969fc94">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C6E81106530A95469319CABE20415223" ma:contentTypeVersion="13" ma:contentTypeDescription="Kurkite naują dokumentą." ma:contentTypeScope="" ma:versionID="9d847dfdc92cdf4cc592e3e0d33255d0">
  <xsd:schema xmlns:xsd="http://www.w3.org/2001/XMLSchema" xmlns:xs="http://www.w3.org/2001/XMLSchema" xmlns:p="http://schemas.microsoft.com/office/2006/metadata/properties" xmlns:ns2="e29e286b-8224-4a22-925a-64dd5969fc94" xmlns:ns3="8c69f3bb-dd25-46f4-8718-d61a8a4f3b39" targetNamespace="http://schemas.microsoft.com/office/2006/metadata/properties" ma:root="true" ma:fieldsID="dbc945221fbbc480aba517dc151d8255" ns2:_="" ns3:_="">
    <xsd:import namespace="e29e286b-8224-4a22-925a-64dd5969fc94"/>
    <xsd:import namespace="8c69f3bb-dd25-46f4-8718-d61a8a4f3b39"/>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29e286b-8224-4a22-925a-64dd5969fc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32ca7f26-e336-4b30-882d-a88d14cc7dad"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Location" ma:index="15" nillable="true" ma:displayName="Location" ma:indexed="true"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c69f3bb-dd25-46f4-8718-d61a8a4f3b39"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e4991adf-a8cc-4242-9f54-684580c2080a}" ma:internalName="TaxCatchAll" ma:showField="CatchAllData" ma:web="8c69f3bb-dd25-46f4-8718-d61a8a4f3b39">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AC59D06-FD4B-464B-8FEC-430BB7437C35}">
  <ds:schemaRefs>
    <ds:schemaRef ds:uri="http://schemas.openxmlformats.org/officeDocument/2006/bibliography"/>
  </ds:schemaRefs>
</ds:datastoreItem>
</file>

<file path=customXml/itemProps2.xml><?xml version="1.0" encoding="utf-8"?>
<ds:datastoreItem xmlns:ds="http://schemas.openxmlformats.org/officeDocument/2006/customXml" ds:itemID="{5C18CF79-404E-4210-8E7C-253E267C579F}">
  <ds:schemaRefs>
    <ds:schemaRef ds:uri="http://schemas.microsoft.com/office/2006/metadata/properties"/>
    <ds:schemaRef ds:uri="http://schemas.microsoft.com/office/infopath/2007/PartnerControls"/>
    <ds:schemaRef ds:uri="8c69f3bb-dd25-46f4-8718-d61a8a4f3b39"/>
    <ds:schemaRef ds:uri="e29e286b-8224-4a22-925a-64dd5969fc94"/>
  </ds:schemaRefs>
</ds:datastoreItem>
</file>

<file path=customXml/itemProps3.xml><?xml version="1.0" encoding="utf-8"?>
<ds:datastoreItem xmlns:ds="http://schemas.openxmlformats.org/officeDocument/2006/customXml" ds:itemID="{722634D1-C0CB-428D-BAB7-7E2831E25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29e286b-8224-4a22-925a-64dd5969fc94"/>
    <ds:schemaRef ds:uri="8c69f3bb-dd25-46f4-8718-d61a8a4f3b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ABAEC7C-33E2-445D-8788-4009566DEA9A}">
  <ds:schemaRefs>
    <ds:schemaRef ds:uri="http://schemas.microsoft.com/sharepoint/v3/contenttype/forms"/>
  </ds:schemaRefs>
</ds:datastoreItem>
</file>

<file path=docMetadata/LabelInfo.xml><?xml version="1.0" encoding="utf-8"?>
<clbl:labelList xmlns:clbl="http://schemas.microsoft.com/office/2020/mipLabelMetadata">
  <clbl:label id="{9df55435-53b1-437a-8ee5-e6f247d37c36}" enabled="0" method="" siteId="{9df55435-53b1-437a-8ee5-e6f247d37c36}" removed="1"/>
</clbl:labelList>
</file>

<file path=docProps/app.xml><?xml version="1.0" encoding="utf-8"?>
<Properties xmlns="http://schemas.openxmlformats.org/officeDocument/2006/extended-properties" xmlns:vt="http://schemas.openxmlformats.org/officeDocument/2006/docPropsVTypes">
  <Template>Normal</Template>
  <TotalTime>1</TotalTime>
  <Pages>2</Pages>
  <Words>1923</Words>
  <Characters>1097</Characters>
  <Application>Microsoft Office Word</Application>
  <DocSecurity>0</DocSecurity>
  <Lines>9</Lines>
  <Paragraphs>6</Paragraphs>
  <ScaleCrop>false</ScaleCrop>
  <HeadingPairs>
    <vt:vector size="2" baseType="variant">
      <vt:variant>
        <vt:lpstr>Pavadinimas</vt:lpstr>
      </vt:variant>
      <vt:variant>
        <vt:i4>1</vt:i4>
      </vt:variant>
    </vt:vector>
  </HeadingPairs>
  <TitlesOfParts>
    <vt:vector size="1" baseType="lpstr">
      <vt:lpstr/>
    </vt:vector>
  </TitlesOfParts>
  <Company>VĮ Registrų centras</Company>
  <LinksUpToDate>false</LinksUpToDate>
  <CharactersWithSpaces>3014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Balčiūnienė</dc:creator>
  <cp:keywords/>
  <dc:description/>
  <cp:lastModifiedBy>Artiom Valujev</cp:lastModifiedBy>
  <cp:revision>3</cp:revision>
  <dcterms:created xsi:type="dcterms:W3CDTF">2025-10-29T11:15:00Z</dcterms:created>
  <dcterms:modified xsi:type="dcterms:W3CDTF">2026-01-09T14:37:00Z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2024-02-21T09:01:26Z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4be45162-d7d0-45c0-a2eb-0018dafb618f</vt:lpwstr>
  </property>
  <property fmtid="{D5CDD505-2E9C-101B-9397-08002B2CF9AE}" pid="8" name="MSIP_Label_179ca552-b207-4d72-8d58-818aee87ca18_ContentBits">
    <vt:lpwstr>0</vt:lpwstr>
  </property>
  <property fmtid="{D5CDD505-2E9C-101B-9397-08002B2CF9AE}" pid="9" name="ContentTypeId">
    <vt:lpwstr>0x010100C6E81106530A95469319CABE20415223</vt:lpwstr>
  </property>
  <property fmtid="{D5CDD505-2E9C-101B-9397-08002B2CF9AE}" pid="10" name="MediaServiceImageTags">
    <vt:lpwstr/>
  </property>
</Properties>
</file>