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99E7" w14:textId="77777777" w:rsidR="005502BD" w:rsidRPr="0009217C" w:rsidRDefault="005502BD" w:rsidP="005502BD">
      <w:pPr>
        <w:jc w:val="center"/>
        <w:rPr>
          <w:rFonts w:cstheme="minorHAnsi"/>
          <w:b/>
          <w:bCs/>
          <w:sz w:val="22"/>
          <w:szCs w:val="22"/>
        </w:rPr>
      </w:pPr>
      <w:r w:rsidRPr="0009217C">
        <w:rPr>
          <w:rFonts w:cstheme="minorHAnsi"/>
          <w:noProof/>
          <w:sz w:val="22"/>
          <w:szCs w:val="22"/>
        </w:rPr>
        <w:drawing>
          <wp:inline distT="0" distB="0" distL="0" distR="0" wp14:anchorId="6FF9553A" wp14:editId="788AF665">
            <wp:extent cx="2008292" cy="753110"/>
            <wp:effectExtent l="0" t="0" r="0" b="8890"/>
            <wp:docPr id="1" name="Paveikslėlis 1" descr="Paveikslėlis, kuriame yra Šriftas, Grafika, logotip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Grafika, logotipas, dizain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p>
    <w:p w14:paraId="772FD78E" w14:textId="77777777" w:rsidR="005502BD" w:rsidRPr="0009217C" w:rsidRDefault="005502BD" w:rsidP="005502BD">
      <w:pPr>
        <w:jc w:val="center"/>
        <w:rPr>
          <w:rFonts w:cstheme="minorHAnsi"/>
          <w:b/>
          <w:caps/>
          <w:sz w:val="22"/>
          <w:szCs w:val="22"/>
        </w:rPr>
      </w:pPr>
      <w:bookmarkStart w:id="0" w:name="_Hlk197082774"/>
      <w:r w:rsidRPr="0009217C">
        <w:rPr>
          <w:rFonts w:cstheme="minorHAnsi"/>
          <w:b/>
          <w:caps/>
          <w:sz w:val="22"/>
          <w:szCs w:val="22"/>
        </w:rPr>
        <w:t>UŽDAROJI AKCINĖ BENDROVĖ „Elektrėnų komunalinis ūkis“</w:t>
      </w:r>
    </w:p>
    <w:bookmarkEnd w:id="0"/>
    <w:p w14:paraId="016D5BFA" w14:textId="77777777" w:rsidR="005502BD" w:rsidRPr="0009217C" w:rsidRDefault="005502BD" w:rsidP="005502BD">
      <w:pPr>
        <w:rPr>
          <w:rFonts w:cstheme="minorHAnsi"/>
          <w:b/>
          <w:caps/>
          <w:sz w:val="22"/>
          <w:szCs w:val="22"/>
        </w:rPr>
      </w:pPr>
    </w:p>
    <w:p w14:paraId="5B6E33E6" w14:textId="77777777" w:rsidR="005502BD" w:rsidRPr="0009217C" w:rsidRDefault="005502BD" w:rsidP="005502BD">
      <w:pPr>
        <w:rPr>
          <w:rFonts w:cstheme="minorHAnsi"/>
          <w:b/>
          <w:caps/>
          <w:sz w:val="22"/>
          <w:szCs w:val="22"/>
        </w:rPr>
      </w:pPr>
    </w:p>
    <w:p w14:paraId="2DC9F398" w14:textId="77777777" w:rsidR="005502BD" w:rsidRPr="0009217C" w:rsidRDefault="005502BD" w:rsidP="005502BD">
      <w:pPr>
        <w:spacing w:after="120" w:line="20" w:lineRule="atLeast"/>
        <w:ind w:left="3888" w:firstLine="1296"/>
        <w:contextualSpacing/>
        <w:rPr>
          <w:rFonts w:cstheme="minorHAnsi"/>
          <w:sz w:val="22"/>
          <w:szCs w:val="22"/>
        </w:rPr>
      </w:pPr>
      <w:r w:rsidRPr="0009217C">
        <w:rPr>
          <w:rFonts w:cstheme="minorHAnsi"/>
          <w:sz w:val="22"/>
          <w:szCs w:val="22"/>
        </w:rPr>
        <w:t xml:space="preserve">PATVIRTINTA </w:t>
      </w:r>
    </w:p>
    <w:p w14:paraId="3792E8E2" w14:textId="77777777" w:rsidR="005502BD" w:rsidRPr="0009217C" w:rsidRDefault="005502BD" w:rsidP="005502BD">
      <w:pPr>
        <w:spacing w:after="120" w:line="20" w:lineRule="atLeast"/>
        <w:ind w:left="3888" w:firstLine="1296"/>
        <w:contextualSpacing/>
        <w:rPr>
          <w:rFonts w:cstheme="minorHAnsi"/>
          <w:sz w:val="22"/>
          <w:szCs w:val="22"/>
        </w:rPr>
      </w:pPr>
      <w:r w:rsidRPr="0009217C">
        <w:rPr>
          <w:rFonts w:cstheme="minorHAnsi"/>
          <w:sz w:val="22"/>
          <w:szCs w:val="22"/>
        </w:rPr>
        <w:t>UAB „Elektrėnų komunalinis ūkis“</w:t>
      </w:r>
    </w:p>
    <w:p w14:paraId="19FCF7B3" w14:textId="6451B981" w:rsidR="005502BD" w:rsidRPr="0009217C" w:rsidRDefault="005502BD" w:rsidP="005502BD">
      <w:pPr>
        <w:spacing w:after="120" w:line="20" w:lineRule="atLeast"/>
        <w:ind w:left="5184"/>
        <w:contextualSpacing/>
        <w:rPr>
          <w:rFonts w:cstheme="minorHAnsi"/>
          <w:i/>
          <w:iCs/>
          <w:sz w:val="22"/>
          <w:szCs w:val="22"/>
        </w:rPr>
      </w:pPr>
      <w:r w:rsidRPr="0009217C">
        <w:rPr>
          <w:rFonts w:cstheme="minorHAnsi"/>
          <w:sz w:val="22"/>
          <w:szCs w:val="22"/>
        </w:rPr>
        <w:t>Viešojo pirkimo komisijos posėdžio 202</w:t>
      </w:r>
      <w:r w:rsidR="001426C4">
        <w:rPr>
          <w:rFonts w:cstheme="minorHAnsi"/>
          <w:sz w:val="22"/>
          <w:szCs w:val="22"/>
        </w:rPr>
        <w:t>6</w:t>
      </w:r>
      <w:r w:rsidRPr="0009217C">
        <w:rPr>
          <w:rFonts w:cstheme="minorHAnsi"/>
          <w:sz w:val="22"/>
          <w:szCs w:val="22"/>
        </w:rPr>
        <w:t>-</w:t>
      </w:r>
      <w:r w:rsidR="001426C4">
        <w:rPr>
          <w:rFonts w:cstheme="minorHAnsi"/>
          <w:sz w:val="22"/>
          <w:szCs w:val="22"/>
        </w:rPr>
        <w:t>01-13</w:t>
      </w:r>
      <w:r w:rsidR="00716058">
        <w:rPr>
          <w:rFonts w:cstheme="minorHAnsi"/>
          <w:sz w:val="22"/>
          <w:szCs w:val="22"/>
        </w:rPr>
        <w:t xml:space="preserve"> </w:t>
      </w:r>
      <w:r w:rsidRPr="0009217C">
        <w:rPr>
          <w:rFonts w:cstheme="minorHAnsi"/>
          <w:sz w:val="22"/>
          <w:szCs w:val="22"/>
        </w:rPr>
        <w:t>protokolu Nr.</w:t>
      </w:r>
      <w:r w:rsidR="001426C4">
        <w:rPr>
          <w:rFonts w:cstheme="minorHAnsi"/>
          <w:sz w:val="22"/>
          <w:szCs w:val="22"/>
        </w:rPr>
        <w:t>4</w:t>
      </w:r>
      <w:r w:rsidRPr="0009217C">
        <w:rPr>
          <w:rFonts w:cstheme="minorHAnsi"/>
          <w:sz w:val="22"/>
          <w:szCs w:val="22"/>
        </w:rPr>
        <w:t xml:space="preserve"> </w:t>
      </w:r>
    </w:p>
    <w:p w14:paraId="18B76074" w14:textId="77777777" w:rsidR="005502BD" w:rsidRPr="0009217C" w:rsidRDefault="005502BD" w:rsidP="005502BD">
      <w:pPr>
        <w:spacing w:after="120" w:line="20" w:lineRule="atLeast"/>
        <w:contextualSpacing/>
        <w:jc w:val="center"/>
        <w:rPr>
          <w:rFonts w:cstheme="minorHAnsi"/>
          <w:sz w:val="22"/>
          <w:szCs w:val="22"/>
        </w:rPr>
      </w:pPr>
    </w:p>
    <w:p w14:paraId="4DFBEE1F" w14:textId="77777777" w:rsidR="005502BD" w:rsidRPr="0009217C" w:rsidRDefault="005502BD" w:rsidP="005502BD">
      <w:pPr>
        <w:spacing w:after="120" w:line="20" w:lineRule="atLeast"/>
        <w:contextualSpacing/>
        <w:jc w:val="center"/>
        <w:rPr>
          <w:rFonts w:cstheme="minorHAnsi"/>
          <w:sz w:val="22"/>
          <w:szCs w:val="22"/>
        </w:rPr>
      </w:pPr>
    </w:p>
    <w:p w14:paraId="54EB0D00" w14:textId="77777777" w:rsidR="005502BD" w:rsidRPr="0009217C" w:rsidRDefault="005502BD" w:rsidP="005502BD">
      <w:pPr>
        <w:spacing w:after="120" w:line="20" w:lineRule="atLeast"/>
        <w:contextualSpacing/>
        <w:jc w:val="center"/>
        <w:rPr>
          <w:rFonts w:cstheme="minorHAnsi"/>
          <w:sz w:val="32"/>
          <w:szCs w:val="32"/>
        </w:rPr>
      </w:pPr>
    </w:p>
    <w:p w14:paraId="585EAEDC" w14:textId="77777777" w:rsidR="005502BD" w:rsidRPr="0009217C" w:rsidRDefault="005502BD" w:rsidP="005502BD">
      <w:pPr>
        <w:spacing w:after="120" w:line="20" w:lineRule="atLeast"/>
        <w:contextualSpacing/>
        <w:jc w:val="center"/>
        <w:rPr>
          <w:rFonts w:cstheme="minorHAnsi"/>
          <w:b/>
          <w:bCs/>
          <w:sz w:val="32"/>
          <w:szCs w:val="32"/>
        </w:rPr>
      </w:pPr>
      <w:bookmarkStart w:id="1" w:name="_Hlk219212672"/>
      <w:r w:rsidRPr="0009217C">
        <w:rPr>
          <w:rFonts w:cstheme="minorHAnsi"/>
          <w:b/>
          <w:bCs/>
          <w:sz w:val="32"/>
          <w:szCs w:val="32"/>
        </w:rPr>
        <w:t xml:space="preserve">SUPAPRASTINTO ATVIRO KONKURSO </w:t>
      </w:r>
    </w:p>
    <w:p w14:paraId="00CCD794" w14:textId="1F51FFB2" w:rsidR="005502BD" w:rsidRPr="0009217C" w:rsidRDefault="005502BD" w:rsidP="005502BD">
      <w:pPr>
        <w:spacing w:after="120" w:line="20" w:lineRule="atLeast"/>
        <w:contextualSpacing/>
        <w:jc w:val="center"/>
        <w:rPr>
          <w:rFonts w:cstheme="minorHAnsi"/>
          <w:b/>
          <w:bCs/>
          <w:sz w:val="32"/>
          <w:szCs w:val="32"/>
        </w:rPr>
      </w:pPr>
      <w:r w:rsidRPr="0009217C">
        <w:rPr>
          <w:rFonts w:cstheme="minorHAnsi"/>
          <w:b/>
          <w:bCs/>
          <w:sz w:val="32"/>
          <w:szCs w:val="32"/>
        </w:rPr>
        <w:t>PASTRĖVIO NUOTEKŲ TINKLŲ SU SIURBLINĖMIS STATYBOS IR VANDENTIEKIO TINKLŲ REKONSTRUKCIJOS STATYBOS RANGOS DARBAI</w:t>
      </w:r>
    </w:p>
    <w:p w14:paraId="34525616" w14:textId="77777777" w:rsidR="005502BD" w:rsidRPr="0009217C" w:rsidRDefault="005502BD" w:rsidP="005502BD">
      <w:pPr>
        <w:spacing w:after="120" w:line="20" w:lineRule="atLeast"/>
        <w:contextualSpacing/>
        <w:jc w:val="center"/>
        <w:rPr>
          <w:rFonts w:cstheme="minorHAnsi"/>
          <w:b/>
          <w:bCs/>
          <w:sz w:val="32"/>
          <w:szCs w:val="32"/>
        </w:rPr>
      </w:pPr>
    </w:p>
    <w:p w14:paraId="66C645CA" w14:textId="27CB10DA" w:rsidR="005502BD" w:rsidRPr="0009217C" w:rsidRDefault="005502BD" w:rsidP="005502BD">
      <w:pPr>
        <w:spacing w:after="120" w:line="20" w:lineRule="atLeast"/>
        <w:contextualSpacing/>
        <w:jc w:val="center"/>
        <w:rPr>
          <w:rFonts w:cstheme="minorHAnsi"/>
          <w:b/>
          <w:bCs/>
          <w:sz w:val="32"/>
          <w:szCs w:val="32"/>
        </w:rPr>
      </w:pPr>
      <w:r w:rsidRPr="0009217C">
        <w:rPr>
          <w:rFonts w:cstheme="minorHAnsi"/>
          <w:b/>
          <w:bCs/>
          <w:sz w:val="32"/>
          <w:szCs w:val="32"/>
        </w:rPr>
        <w:t xml:space="preserve">SPECIALIOSIOS SĄLYGOS </w:t>
      </w:r>
    </w:p>
    <w:p w14:paraId="5F703DA2" w14:textId="12485132" w:rsidR="005502BD" w:rsidRPr="00E924AD" w:rsidRDefault="005502BD" w:rsidP="005502BD">
      <w:pPr>
        <w:spacing w:after="120" w:line="20" w:lineRule="atLeast"/>
        <w:contextualSpacing/>
        <w:jc w:val="center"/>
        <w:rPr>
          <w:rFonts w:cstheme="minorHAnsi"/>
          <w:b/>
          <w:bCs/>
          <w:color w:val="EE0000"/>
          <w:sz w:val="32"/>
          <w:szCs w:val="32"/>
        </w:rPr>
      </w:pPr>
      <w:r w:rsidRPr="00E924AD">
        <w:rPr>
          <w:rFonts w:cstheme="minorHAnsi"/>
          <w:b/>
          <w:bCs/>
          <w:color w:val="EE0000"/>
          <w:sz w:val="32"/>
          <w:szCs w:val="32"/>
        </w:rPr>
        <w:t xml:space="preserve">Versija Nr. </w:t>
      </w:r>
      <w:r w:rsidR="001426C4" w:rsidRPr="00E924AD">
        <w:rPr>
          <w:rFonts w:cstheme="minorHAnsi"/>
          <w:b/>
          <w:bCs/>
          <w:color w:val="EE0000"/>
          <w:sz w:val="32"/>
          <w:szCs w:val="32"/>
        </w:rPr>
        <w:t xml:space="preserve">2 </w:t>
      </w:r>
      <w:bookmarkEnd w:id="1"/>
    </w:p>
    <w:sdt>
      <w:sdtPr>
        <w:rPr>
          <w:rFonts w:ascii="Calibri body" w:hAnsi="Calibri body" w:cstheme="minorHAnsi"/>
          <w:b/>
          <w:bCs/>
          <w:sz w:val="32"/>
          <w:szCs w:val="32"/>
        </w:rPr>
        <w:id w:val="-808551268"/>
        <w:docPartObj>
          <w:docPartGallery w:val="Cover Pages"/>
          <w:docPartUnique/>
        </w:docPartObj>
      </w:sdtPr>
      <w:sdtEndPr>
        <w:rPr>
          <w:b w:val="0"/>
          <w:bCs w:val="0"/>
        </w:rPr>
      </w:sdtEndPr>
      <w:sdtContent>
        <w:p w14:paraId="6C669F83" w14:textId="1DC602E1" w:rsidR="001344DE" w:rsidRPr="0009217C" w:rsidRDefault="001344DE" w:rsidP="001344DE">
          <w:pPr>
            <w:spacing w:after="120" w:line="20" w:lineRule="atLeast"/>
            <w:contextualSpacing/>
            <w:jc w:val="center"/>
            <w:rPr>
              <w:rFonts w:ascii="Calibri body" w:hAnsi="Calibri body" w:cstheme="minorHAnsi"/>
              <w:b/>
              <w:bCs/>
              <w:sz w:val="32"/>
              <w:szCs w:val="32"/>
            </w:rPr>
          </w:pPr>
        </w:p>
        <w:p w14:paraId="4AD6C00D" w14:textId="77777777" w:rsidR="001344DE" w:rsidRPr="0009217C" w:rsidRDefault="001344DE" w:rsidP="001344DE">
          <w:pPr>
            <w:spacing w:after="120" w:line="20" w:lineRule="atLeast"/>
            <w:contextualSpacing/>
            <w:jc w:val="center"/>
            <w:rPr>
              <w:rFonts w:ascii="Calibri body" w:hAnsi="Calibri body" w:cstheme="minorHAnsi"/>
              <w:b/>
              <w:bCs/>
              <w:sz w:val="32"/>
              <w:szCs w:val="32"/>
            </w:rPr>
          </w:pPr>
        </w:p>
        <w:p w14:paraId="2F3E6C76" w14:textId="77777777" w:rsidR="001344DE" w:rsidRPr="0009217C" w:rsidRDefault="001344DE" w:rsidP="001344DE">
          <w:pPr>
            <w:spacing w:after="120" w:line="20" w:lineRule="atLeast"/>
            <w:contextualSpacing/>
            <w:jc w:val="center"/>
            <w:rPr>
              <w:rFonts w:ascii="Calibri body" w:hAnsi="Calibri body" w:cstheme="minorHAnsi"/>
              <w:b/>
              <w:bCs/>
              <w:sz w:val="32"/>
              <w:szCs w:val="32"/>
            </w:rPr>
          </w:pPr>
        </w:p>
        <w:p w14:paraId="0FC90D8B" w14:textId="77777777" w:rsidR="00D526C8" w:rsidRPr="0009217C" w:rsidRDefault="00D526C8" w:rsidP="0048654D">
          <w:pPr>
            <w:spacing w:after="120" w:line="20" w:lineRule="atLeast"/>
            <w:contextualSpacing/>
            <w:rPr>
              <w:rFonts w:cstheme="minorHAnsi"/>
              <w:sz w:val="32"/>
              <w:szCs w:val="32"/>
            </w:rPr>
          </w:pPr>
        </w:p>
        <w:p w14:paraId="59D1C069" w14:textId="77777777" w:rsidR="005502BD" w:rsidRPr="0009217C" w:rsidRDefault="005502BD" w:rsidP="0048654D">
          <w:pPr>
            <w:spacing w:after="120" w:line="20" w:lineRule="atLeast"/>
            <w:contextualSpacing/>
            <w:rPr>
              <w:rFonts w:cstheme="minorHAnsi"/>
              <w:sz w:val="32"/>
              <w:szCs w:val="32"/>
            </w:rPr>
          </w:pPr>
        </w:p>
        <w:p w14:paraId="522E2136" w14:textId="77777777" w:rsidR="005502BD" w:rsidRPr="0009217C" w:rsidRDefault="005502BD" w:rsidP="0048654D">
          <w:pPr>
            <w:spacing w:after="120" w:line="20" w:lineRule="atLeast"/>
            <w:contextualSpacing/>
            <w:rPr>
              <w:rFonts w:cstheme="minorHAnsi"/>
              <w:sz w:val="32"/>
              <w:szCs w:val="32"/>
            </w:rPr>
          </w:pPr>
        </w:p>
        <w:p w14:paraId="41C42849" w14:textId="77777777" w:rsidR="005502BD" w:rsidRPr="0009217C" w:rsidRDefault="005502BD" w:rsidP="0048654D">
          <w:pPr>
            <w:spacing w:after="120" w:line="20" w:lineRule="atLeast"/>
            <w:contextualSpacing/>
            <w:rPr>
              <w:rFonts w:cstheme="minorHAnsi"/>
              <w:sz w:val="32"/>
              <w:szCs w:val="32"/>
            </w:rPr>
          </w:pPr>
        </w:p>
        <w:p w14:paraId="49C76841" w14:textId="77777777" w:rsidR="005502BD" w:rsidRPr="0009217C" w:rsidRDefault="005502BD" w:rsidP="0048654D">
          <w:pPr>
            <w:spacing w:after="120" w:line="20" w:lineRule="atLeast"/>
            <w:contextualSpacing/>
            <w:rPr>
              <w:rFonts w:cstheme="minorHAnsi"/>
              <w:sz w:val="32"/>
              <w:szCs w:val="32"/>
            </w:rPr>
          </w:pPr>
        </w:p>
        <w:p w14:paraId="0A46949E" w14:textId="77777777" w:rsidR="005502BD" w:rsidRPr="0009217C" w:rsidRDefault="005502BD" w:rsidP="0048654D">
          <w:pPr>
            <w:spacing w:after="120" w:line="20" w:lineRule="atLeast"/>
            <w:contextualSpacing/>
            <w:rPr>
              <w:rFonts w:cstheme="minorHAnsi"/>
              <w:sz w:val="32"/>
              <w:szCs w:val="32"/>
            </w:rPr>
          </w:pPr>
        </w:p>
        <w:p w14:paraId="7742234E" w14:textId="77777777" w:rsidR="005502BD" w:rsidRPr="0009217C" w:rsidRDefault="005502BD" w:rsidP="0048654D">
          <w:pPr>
            <w:spacing w:after="120" w:line="20" w:lineRule="atLeast"/>
            <w:contextualSpacing/>
            <w:rPr>
              <w:rFonts w:cstheme="minorHAnsi"/>
              <w:sz w:val="32"/>
              <w:szCs w:val="32"/>
            </w:rPr>
          </w:pPr>
        </w:p>
        <w:p w14:paraId="13037808" w14:textId="77777777" w:rsidR="005502BD" w:rsidRPr="0009217C" w:rsidRDefault="005502BD" w:rsidP="0048654D">
          <w:pPr>
            <w:spacing w:after="120" w:line="20" w:lineRule="atLeast"/>
            <w:contextualSpacing/>
            <w:rPr>
              <w:rFonts w:cstheme="minorHAnsi"/>
              <w:sz w:val="32"/>
              <w:szCs w:val="32"/>
            </w:rPr>
          </w:pPr>
        </w:p>
        <w:p w14:paraId="03DCAFF1" w14:textId="77777777" w:rsidR="005502BD" w:rsidRPr="0009217C" w:rsidRDefault="005502BD" w:rsidP="0048654D">
          <w:pPr>
            <w:spacing w:after="120" w:line="20" w:lineRule="atLeast"/>
            <w:contextualSpacing/>
            <w:rPr>
              <w:rFonts w:cstheme="minorHAnsi"/>
              <w:sz w:val="32"/>
              <w:szCs w:val="32"/>
            </w:rPr>
          </w:pPr>
        </w:p>
        <w:p w14:paraId="425945EE" w14:textId="77777777" w:rsidR="005502BD" w:rsidRPr="0009217C" w:rsidRDefault="005502BD" w:rsidP="0048654D">
          <w:pPr>
            <w:spacing w:after="120" w:line="20" w:lineRule="atLeast"/>
            <w:contextualSpacing/>
            <w:rPr>
              <w:rFonts w:cstheme="minorHAnsi"/>
              <w:sz w:val="32"/>
              <w:szCs w:val="32"/>
            </w:rPr>
          </w:pPr>
        </w:p>
        <w:p w14:paraId="29196B00" w14:textId="77777777" w:rsidR="005502BD" w:rsidRPr="0009217C" w:rsidRDefault="005502BD" w:rsidP="0048654D">
          <w:pPr>
            <w:spacing w:after="120" w:line="20" w:lineRule="atLeast"/>
            <w:contextualSpacing/>
            <w:rPr>
              <w:rFonts w:cstheme="minorHAnsi"/>
              <w:sz w:val="32"/>
              <w:szCs w:val="32"/>
            </w:rPr>
          </w:pPr>
        </w:p>
        <w:p w14:paraId="34836778" w14:textId="77777777" w:rsidR="005502BD" w:rsidRPr="0009217C" w:rsidRDefault="005502BD" w:rsidP="0048654D">
          <w:pPr>
            <w:spacing w:after="120" w:line="20" w:lineRule="atLeast"/>
            <w:contextualSpacing/>
            <w:rPr>
              <w:rFonts w:cstheme="minorHAnsi"/>
              <w:sz w:val="32"/>
              <w:szCs w:val="32"/>
            </w:rPr>
          </w:pPr>
        </w:p>
        <w:p w14:paraId="1E8206E1" w14:textId="77777777" w:rsidR="005502BD" w:rsidRPr="0009217C" w:rsidRDefault="005502BD" w:rsidP="0048654D">
          <w:pPr>
            <w:spacing w:after="120" w:line="20" w:lineRule="atLeast"/>
            <w:contextualSpacing/>
            <w:rPr>
              <w:rFonts w:cstheme="minorHAnsi"/>
              <w:sz w:val="32"/>
              <w:szCs w:val="32"/>
            </w:rPr>
          </w:pPr>
        </w:p>
        <w:p w14:paraId="4F35782A" w14:textId="77777777" w:rsidR="005502BD" w:rsidRPr="0009217C" w:rsidRDefault="005502BD" w:rsidP="0048654D">
          <w:pPr>
            <w:spacing w:after="120" w:line="20" w:lineRule="atLeast"/>
            <w:contextualSpacing/>
            <w:rPr>
              <w:rFonts w:cstheme="minorHAnsi"/>
              <w:sz w:val="32"/>
              <w:szCs w:val="32"/>
            </w:rPr>
          </w:pPr>
        </w:p>
        <w:p w14:paraId="25E8C4CD" w14:textId="77777777" w:rsidR="00A204F9" w:rsidRPr="0009217C" w:rsidRDefault="00A204F9" w:rsidP="0048654D">
          <w:pPr>
            <w:spacing w:after="120" w:line="20" w:lineRule="atLeast"/>
            <w:contextualSpacing/>
            <w:rPr>
              <w:rFonts w:cstheme="minorHAnsi"/>
              <w:sz w:val="32"/>
              <w:szCs w:val="32"/>
            </w:rPr>
          </w:pPr>
        </w:p>
        <w:p w14:paraId="112CE25F" w14:textId="6EE9ECFD" w:rsidR="002C420F" w:rsidRPr="0009217C" w:rsidRDefault="002C420F" w:rsidP="0048654D">
          <w:pPr>
            <w:spacing w:after="120" w:line="20" w:lineRule="atLeast"/>
            <w:contextualSpacing/>
            <w:rPr>
              <w:rFonts w:cstheme="minorHAnsi"/>
              <w:b/>
              <w:bCs/>
              <w:caps/>
              <w:sz w:val="32"/>
              <w:szCs w:val="32"/>
            </w:rPr>
          </w:pPr>
          <w:r w:rsidRPr="0009217C">
            <w:rPr>
              <w:rFonts w:cstheme="minorHAnsi"/>
              <w:b/>
              <w:bCs/>
              <w:caps/>
              <w:sz w:val="32"/>
              <w:szCs w:val="32"/>
            </w:rPr>
            <w:t xml:space="preserve">Priedai: </w:t>
          </w:r>
        </w:p>
        <w:p w14:paraId="128D723E" w14:textId="77777777" w:rsidR="005502BD" w:rsidRPr="0009217C" w:rsidRDefault="005502BD" w:rsidP="0048654D">
          <w:pPr>
            <w:spacing w:after="120" w:line="20" w:lineRule="atLeast"/>
            <w:contextualSpacing/>
            <w:rPr>
              <w:rFonts w:cstheme="minorHAnsi"/>
              <w:b/>
              <w:bCs/>
              <w:caps/>
              <w:sz w:val="32"/>
              <w:szCs w:val="32"/>
            </w:rPr>
          </w:pPr>
        </w:p>
        <w:p w14:paraId="4D77FC5E" w14:textId="77777777"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Pirkimo sąlygų 1 priedas „Terminai“</w:t>
          </w:r>
        </w:p>
        <w:p w14:paraId="0F1984AF" w14:textId="77777777"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Pirkimo sąlygų 2 priedas „Techninė specifikacija“</w:t>
          </w:r>
        </w:p>
        <w:p w14:paraId="6103DB94" w14:textId="77777777"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Pirkimo sąlygų 3 priedas „Tiekėjų pašalinimo pagrindai“</w:t>
          </w:r>
        </w:p>
        <w:p w14:paraId="6C0BAAD5" w14:textId="77777777"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Pirkimo sąlygų 4 priedas „Tiekėjų kvalifikacijos reikalavimai ir reikalaujami kokybės bei aplinkos apsaugos vadybos sistemų standartai“</w:t>
          </w:r>
        </w:p>
        <w:p w14:paraId="16A5A711" w14:textId="77777777"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Pirkimo sąlygų 5 priedas „Europos bendras viešųjų pirkimų dokumentas“</w:t>
          </w:r>
        </w:p>
        <w:p w14:paraId="6C06EA0D" w14:textId="77777777"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Pirkimo sąlygų 6 priedas „Pasiūlymo forma“</w:t>
          </w:r>
        </w:p>
        <w:p w14:paraId="25E5C605" w14:textId="45B53693"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 xml:space="preserve">Pirkimo sąlygų </w:t>
          </w:r>
          <w:r w:rsidR="006A2AAC" w:rsidRPr="0009217C">
            <w:rPr>
              <w:rFonts w:cstheme="minorHAnsi"/>
              <w:sz w:val="24"/>
              <w:szCs w:val="24"/>
            </w:rPr>
            <w:t>7</w:t>
          </w:r>
          <w:r w:rsidRPr="0009217C">
            <w:rPr>
              <w:rFonts w:cstheme="minorHAnsi"/>
              <w:sz w:val="24"/>
              <w:szCs w:val="24"/>
            </w:rPr>
            <w:t xml:space="preserve"> priedas „Nacionalinio saugumo reikalavimų atitikties deklaracija“</w:t>
          </w:r>
        </w:p>
        <w:p w14:paraId="680FF9D5" w14:textId="7EE60AA8" w:rsidR="002C420F" w:rsidRPr="0009217C" w:rsidRDefault="002C420F" w:rsidP="002C420F">
          <w:pPr>
            <w:spacing w:after="120" w:line="20" w:lineRule="atLeast"/>
            <w:contextualSpacing/>
            <w:rPr>
              <w:rFonts w:cstheme="minorHAnsi"/>
              <w:sz w:val="24"/>
              <w:szCs w:val="24"/>
            </w:rPr>
          </w:pPr>
          <w:r w:rsidRPr="0009217C">
            <w:rPr>
              <w:rFonts w:cstheme="minorHAnsi"/>
              <w:sz w:val="24"/>
              <w:szCs w:val="24"/>
            </w:rPr>
            <w:t xml:space="preserve">Pirkimo sąlygų </w:t>
          </w:r>
          <w:r w:rsidR="006A2AAC" w:rsidRPr="0009217C">
            <w:rPr>
              <w:rFonts w:cstheme="minorHAnsi"/>
              <w:sz w:val="24"/>
              <w:szCs w:val="24"/>
            </w:rPr>
            <w:t>8</w:t>
          </w:r>
          <w:r w:rsidRPr="0009217C">
            <w:rPr>
              <w:rFonts w:cstheme="minorHAnsi"/>
              <w:sz w:val="24"/>
              <w:szCs w:val="24"/>
            </w:rPr>
            <w:t xml:space="preserve"> priedas „Statybos rangos sutartis“</w:t>
          </w:r>
        </w:p>
        <w:p w14:paraId="7F405239" w14:textId="7BC98107" w:rsidR="00BF6E20" w:rsidRPr="0009217C" w:rsidRDefault="00BF6E20" w:rsidP="00BF6E20">
          <w:pPr>
            <w:spacing w:after="120" w:line="20" w:lineRule="atLeast"/>
            <w:contextualSpacing/>
            <w:rPr>
              <w:rFonts w:cstheme="minorHAnsi"/>
              <w:sz w:val="24"/>
              <w:szCs w:val="24"/>
            </w:rPr>
          </w:pPr>
          <w:r w:rsidRPr="0009217C">
            <w:rPr>
              <w:rFonts w:cstheme="minorHAnsi"/>
              <w:sz w:val="24"/>
              <w:szCs w:val="24"/>
            </w:rPr>
            <w:t>Pirkimo sąlygų 9 priedas „Specialistų sąraš</w:t>
          </w:r>
          <w:r w:rsidR="004A6A48" w:rsidRPr="0009217C">
            <w:rPr>
              <w:rFonts w:cstheme="minorHAnsi"/>
              <w:sz w:val="24"/>
              <w:szCs w:val="24"/>
            </w:rPr>
            <w:t>o forma</w:t>
          </w:r>
          <w:r w:rsidRPr="0009217C">
            <w:rPr>
              <w:rFonts w:cstheme="minorHAnsi"/>
              <w:sz w:val="24"/>
              <w:szCs w:val="24"/>
            </w:rPr>
            <w:t>“</w:t>
          </w:r>
        </w:p>
        <w:p w14:paraId="49BA7F05" w14:textId="77777777" w:rsidR="00BF6E20" w:rsidRPr="0009217C" w:rsidRDefault="00BF6E20" w:rsidP="002C420F">
          <w:pPr>
            <w:spacing w:after="120" w:line="20" w:lineRule="atLeast"/>
            <w:contextualSpacing/>
            <w:rPr>
              <w:rFonts w:cstheme="minorHAnsi"/>
              <w:sz w:val="24"/>
              <w:szCs w:val="24"/>
            </w:rPr>
          </w:pPr>
        </w:p>
        <w:p w14:paraId="6FC7DDFE" w14:textId="77777777" w:rsidR="002C420F" w:rsidRPr="0009217C" w:rsidRDefault="002C420F" w:rsidP="002C420F">
          <w:pPr>
            <w:spacing w:after="120" w:line="20" w:lineRule="atLeast"/>
            <w:contextualSpacing/>
            <w:rPr>
              <w:rFonts w:cstheme="minorHAnsi"/>
              <w:sz w:val="32"/>
              <w:szCs w:val="32"/>
            </w:rPr>
          </w:pPr>
        </w:p>
        <w:p w14:paraId="39D6CA43" w14:textId="77777777" w:rsidR="002C420F" w:rsidRPr="0009217C" w:rsidRDefault="002C420F" w:rsidP="002C420F">
          <w:pPr>
            <w:spacing w:after="120" w:line="20" w:lineRule="atLeast"/>
            <w:contextualSpacing/>
            <w:rPr>
              <w:rFonts w:cstheme="minorHAnsi"/>
              <w:sz w:val="32"/>
              <w:szCs w:val="32"/>
            </w:rPr>
          </w:pPr>
        </w:p>
        <w:p w14:paraId="7B4FB72A" w14:textId="77777777" w:rsidR="005502BD" w:rsidRPr="0009217C" w:rsidRDefault="005502BD" w:rsidP="002C420F">
          <w:pPr>
            <w:spacing w:after="120" w:line="20" w:lineRule="atLeast"/>
            <w:contextualSpacing/>
            <w:rPr>
              <w:rFonts w:cstheme="minorHAnsi"/>
              <w:sz w:val="32"/>
              <w:szCs w:val="32"/>
            </w:rPr>
          </w:pPr>
        </w:p>
        <w:p w14:paraId="0208B939" w14:textId="77777777" w:rsidR="005502BD" w:rsidRPr="0009217C" w:rsidRDefault="005502BD" w:rsidP="002C420F">
          <w:pPr>
            <w:spacing w:after="120" w:line="20" w:lineRule="atLeast"/>
            <w:contextualSpacing/>
            <w:rPr>
              <w:rFonts w:cstheme="minorHAnsi"/>
              <w:sz w:val="32"/>
              <w:szCs w:val="32"/>
            </w:rPr>
          </w:pPr>
        </w:p>
        <w:p w14:paraId="294E052C" w14:textId="77777777" w:rsidR="005502BD" w:rsidRPr="0009217C" w:rsidRDefault="005502BD" w:rsidP="002C420F">
          <w:pPr>
            <w:spacing w:after="120" w:line="20" w:lineRule="atLeast"/>
            <w:contextualSpacing/>
            <w:rPr>
              <w:rFonts w:cstheme="minorHAnsi"/>
              <w:sz w:val="32"/>
              <w:szCs w:val="32"/>
            </w:rPr>
          </w:pPr>
        </w:p>
        <w:p w14:paraId="15A23996" w14:textId="77777777" w:rsidR="005502BD" w:rsidRPr="0009217C" w:rsidRDefault="005502BD" w:rsidP="002C420F">
          <w:pPr>
            <w:spacing w:after="120" w:line="20" w:lineRule="atLeast"/>
            <w:contextualSpacing/>
            <w:rPr>
              <w:rFonts w:cstheme="minorHAnsi"/>
              <w:sz w:val="32"/>
              <w:szCs w:val="32"/>
            </w:rPr>
          </w:pPr>
        </w:p>
        <w:p w14:paraId="43E5036E" w14:textId="77777777" w:rsidR="005502BD" w:rsidRPr="0009217C" w:rsidRDefault="005502BD" w:rsidP="002C420F">
          <w:pPr>
            <w:spacing w:after="120" w:line="20" w:lineRule="atLeast"/>
            <w:contextualSpacing/>
            <w:rPr>
              <w:rFonts w:cstheme="minorHAnsi"/>
              <w:sz w:val="32"/>
              <w:szCs w:val="32"/>
            </w:rPr>
          </w:pPr>
        </w:p>
        <w:p w14:paraId="6635FEC0" w14:textId="77777777" w:rsidR="005502BD" w:rsidRPr="0009217C" w:rsidRDefault="005502BD" w:rsidP="002C420F">
          <w:pPr>
            <w:spacing w:after="120" w:line="20" w:lineRule="atLeast"/>
            <w:contextualSpacing/>
            <w:rPr>
              <w:rFonts w:cstheme="minorHAnsi"/>
              <w:sz w:val="32"/>
              <w:szCs w:val="32"/>
            </w:rPr>
          </w:pPr>
        </w:p>
        <w:p w14:paraId="472553C0" w14:textId="77777777" w:rsidR="005502BD" w:rsidRPr="0009217C" w:rsidRDefault="005502BD" w:rsidP="002C420F">
          <w:pPr>
            <w:spacing w:after="120" w:line="20" w:lineRule="atLeast"/>
            <w:contextualSpacing/>
            <w:rPr>
              <w:rFonts w:cstheme="minorHAnsi"/>
              <w:sz w:val="32"/>
              <w:szCs w:val="32"/>
            </w:rPr>
          </w:pPr>
        </w:p>
        <w:p w14:paraId="7DC4E849" w14:textId="77777777" w:rsidR="005502BD" w:rsidRPr="0009217C" w:rsidRDefault="005502BD" w:rsidP="002C420F">
          <w:pPr>
            <w:spacing w:after="120" w:line="20" w:lineRule="atLeast"/>
            <w:contextualSpacing/>
            <w:rPr>
              <w:rFonts w:cstheme="minorHAnsi"/>
              <w:sz w:val="32"/>
              <w:szCs w:val="32"/>
            </w:rPr>
          </w:pPr>
        </w:p>
        <w:p w14:paraId="34210833" w14:textId="77777777" w:rsidR="005502BD" w:rsidRPr="0009217C" w:rsidRDefault="005502BD" w:rsidP="002C420F">
          <w:pPr>
            <w:spacing w:after="120" w:line="20" w:lineRule="atLeast"/>
            <w:contextualSpacing/>
            <w:rPr>
              <w:rFonts w:cstheme="minorHAnsi"/>
              <w:sz w:val="32"/>
              <w:szCs w:val="32"/>
            </w:rPr>
          </w:pPr>
        </w:p>
        <w:p w14:paraId="45B60EB5" w14:textId="77777777" w:rsidR="005502BD" w:rsidRPr="0009217C" w:rsidRDefault="005502BD" w:rsidP="002C420F">
          <w:pPr>
            <w:spacing w:after="120" w:line="20" w:lineRule="atLeast"/>
            <w:contextualSpacing/>
            <w:rPr>
              <w:rFonts w:cstheme="minorHAnsi"/>
              <w:sz w:val="32"/>
              <w:szCs w:val="32"/>
            </w:rPr>
          </w:pPr>
        </w:p>
        <w:p w14:paraId="7E5EC675" w14:textId="77777777" w:rsidR="005502BD" w:rsidRPr="0009217C" w:rsidRDefault="005502BD" w:rsidP="002C420F">
          <w:pPr>
            <w:spacing w:after="120" w:line="20" w:lineRule="atLeast"/>
            <w:contextualSpacing/>
            <w:rPr>
              <w:rFonts w:cstheme="minorHAnsi"/>
              <w:sz w:val="32"/>
              <w:szCs w:val="32"/>
            </w:rPr>
          </w:pPr>
        </w:p>
        <w:p w14:paraId="65047228" w14:textId="77777777" w:rsidR="005502BD" w:rsidRPr="0009217C" w:rsidRDefault="005502BD" w:rsidP="002C420F">
          <w:pPr>
            <w:spacing w:after="120" w:line="20" w:lineRule="atLeast"/>
            <w:contextualSpacing/>
            <w:rPr>
              <w:rFonts w:cstheme="minorHAnsi"/>
              <w:sz w:val="32"/>
              <w:szCs w:val="32"/>
            </w:rPr>
          </w:pPr>
        </w:p>
        <w:p w14:paraId="692E68AF" w14:textId="77777777" w:rsidR="005502BD" w:rsidRPr="0009217C" w:rsidRDefault="005502BD" w:rsidP="002C420F">
          <w:pPr>
            <w:spacing w:after="120" w:line="20" w:lineRule="atLeast"/>
            <w:contextualSpacing/>
            <w:rPr>
              <w:rFonts w:cstheme="minorHAnsi"/>
              <w:sz w:val="32"/>
              <w:szCs w:val="32"/>
            </w:rPr>
          </w:pPr>
        </w:p>
        <w:p w14:paraId="36C272E3" w14:textId="77777777" w:rsidR="005502BD" w:rsidRPr="0009217C" w:rsidRDefault="005502BD" w:rsidP="002C420F">
          <w:pPr>
            <w:spacing w:after="120" w:line="20" w:lineRule="atLeast"/>
            <w:contextualSpacing/>
            <w:rPr>
              <w:rFonts w:cstheme="minorHAnsi"/>
              <w:sz w:val="32"/>
              <w:szCs w:val="32"/>
            </w:rPr>
          </w:pPr>
        </w:p>
        <w:p w14:paraId="07C3CE39" w14:textId="77777777" w:rsidR="005502BD" w:rsidRPr="0009217C" w:rsidRDefault="005502BD" w:rsidP="002C420F">
          <w:pPr>
            <w:spacing w:after="120" w:line="20" w:lineRule="atLeast"/>
            <w:contextualSpacing/>
            <w:rPr>
              <w:rFonts w:cstheme="minorHAnsi"/>
              <w:sz w:val="32"/>
              <w:szCs w:val="32"/>
            </w:rPr>
          </w:pPr>
        </w:p>
        <w:p w14:paraId="7333DC59" w14:textId="77777777" w:rsidR="005502BD" w:rsidRPr="0009217C" w:rsidRDefault="005502BD" w:rsidP="002C420F">
          <w:pPr>
            <w:spacing w:after="120" w:line="20" w:lineRule="atLeast"/>
            <w:contextualSpacing/>
            <w:rPr>
              <w:rFonts w:cstheme="minorHAnsi"/>
              <w:sz w:val="32"/>
              <w:szCs w:val="32"/>
            </w:rPr>
          </w:pPr>
        </w:p>
        <w:p w14:paraId="7AEC69CB" w14:textId="77777777" w:rsidR="005502BD" w:rsidRPr="0009217C" w:rsidRDefault="005502BD" w:rsidP="002C420F">
          <w:pPr>
            <w:spacing w:after="120" w:line="20" w:lineRule="atLeast"/>
            <w:contextualSpacing/>
            <w:rPr>
              <w:rFonts w:cstheme="minorHAnsi"/>
              <w:sz w:val="32"/>
              <w:szCs w:val="32"/>
            </w:rPr>
          </w:pPr>
        </w:p>
        <w:p w14:paraId="73CCB438" w14:textId="5EF87037" w:rsidR="005F13F0" w:rsidRPr="00082FC3" w:rsidRDefault="002C420F" w:rsidP="00B86116">
          <w:pPr>
            <w:spacing w:after="120" w:line="20" w:lineRule="atLeast"/>
            <w:contextualSpacing/>
            <w:jc w:val="center"/>
            <w:rPr>
              <w:rFonts w:ascii="Calibri body" w:hAnsi="Calibri body" w:cstheme="minorHAnsi"/>
            </w:rPr>
          </w:pPr>
          <w:r w:rsidRPr="00B86116">
            <w:rPr>
              <w:rFonts w:cstheme="minorHAnsi"/>
              <w:sz w:val="24"/>
              <w:szCs w:val="24"/>
            </w:rPr>
            <w:t>202</w:t>
          </w:r>
          <w:r w:rsidR="001426C4">
            <w:rPr>
              <w:rFonts w:cstheme="minorHAnsi"/>
              <w:sz w:val="24"/>
              <w:szCs w:val="24"/>
            </w:rPr>
            <w:t>6</w:t>
          </w:r>
        </w:p>
      </w:sdtContent>
    </w:sdt>
    <w:p w14:paraId="7DBFF88B" w14:textId="1F943110" w:rsidR="002415C7" w:rsidRPr="00082FC3" w:rsidRDefault="00263B34" w:rsidP="00457163">
      <w:pPr>
        <w:pStyle w:val="Antrat1"/>
        <w:numPr>
          <w:ilvl w:val="0"/>
          <w:numId w:val="1"/>
        </w:numPr>
        <w:spacing w:line="20" w:lineRule="atLeast"/>
        <w:ind w:left="567" w:hanging="567"/>
        <w:contextualSpacing/>
        <w:rPr>
          <w:rFonts w:ascii="Calibri body" w:hAnsi="Calibri body" w:cstheme="minorHAnsi"/>
          <w:b/>
          <w:bCs/>
          <w:color w:val="auto"/>
          <w:sz w:val="28"/>
          <w:szCs w:val="28"/>
        </w:rPr>
      </w:pPr>
      <w:bookmarkStart w:id="2" w:name="_Toc207377092"/>
      <w:bookmarkStart w:id="3" w:name="_Toc335201954"/>
      <w:bookmarkStart w:id="4" w:name="_Toc147739116"/>
      <w:r w:rsidRPr="00082FC3">
        <w:rPr>
          <w:rFonts w:ascii="Calibri body" w:hAnsi="Calibri body" w:cstheme="minorHAnsi"/>
          <w:b/>
          <w:bCs/>
          <w:color w:val="auto"/>
          <w:sz w:val="28"/>
          <w:szCs w:val="28"/>
        </w:rPr>
        <w:lastRenderedPageBreak/>
        <w:t>Bendra informacija</w:t>
      </w:r>
      <w:bookmarkEnd w:id="2"/>
      <w:r w:rsidR="00411586" w:rsidRPr="00082FC3">
        <w:rPr>
          <w:rFonts w:ascii="Calibri body" w:hAnsi="Calibri body" w:cstheme="minorHAnsi"/>
          <w:b/>
          <w:bCs/>
          <w:color w:val="auto"/>
          <w:sz w:val="28"/>
          <w:szCs w:val="28"/>
        </w:rPr>
        <w:t xml:space="preserve"> </w:t>
      </w:r>
    </w:p>
    <w:p w14:paraId="20B4CC80" w14:textId="6C81E5C3" w:rsidR="008272CE" w:rsidRPr="00082FC3" w:rsidRDefault="00677AF1" w:rsidP="00677AF1">
      <w:pPr>
        <w:pStyle w:val="Sraopastraipa"/>
        <w:numPr>
          <w:ilvl w:val="1"/>
          <w:numId w:val="1"/>
        </w:numPr>
        <w:tabs>
          <w:tab w:val="left" w:pos="993"/>
        </w:tabs>
        <w:spacing w:after="0" w:line="20" w:lineRule="atLeast"/>
        <w:ind w:left="0" w:firstLine="567"/>
        <w:jc w:val="both"/>
        <w:rPr>
          <w:rFonts w:cstheme="minorHAnsi"/>
          <w:sz w:val="22"/>
          <w:szCs w:val="22"/>
        </w:rPr>
      </w:pPr>
      <w:r w:rsidRPr="00082FC3">
        <w:rPr>
          <w:rFonts w:cstheme="minorHAnsi"/>
          <w:sz w:val="22"/>
          <w:szCs w:val="22"/>
        </w:rPr>
        <w:t>Perkantysis subjektas</w:t>
      </w:r>
      <w:r w:rsidR="004275E4" w:rsidRPr="00082FC3">
        <w:rPr>
          <w:rFonts w:cstheme="minorHAnsi"/>
          <w:sz w:val="22"/>
          <w:szCs w:val="22"/>
        </w:rPr>
        <w:t xml:space="preserve"> </w:t>
      </w:r>
      <w:r w:rsidRPr="00082FC3">
        <w:rPr>
          <w:rFonts w:cstheme="minorHAnsi"/>
          <w:sz w:val="22"/>
          <w:szCs w:val="22"/>
        </w:rPr>
        <w:t>UAB „</w:t>
      </w:r>
      <w:r w:rsidR="002E5DBF" w:rsidRPr="00082FC3">
        <w:rPr>
          <w:rFonts w:eastAsia="Calibri" w:cstheme="minorHAnsi"/>
          <w:sz w:val="22"/>
          <w:szCs w:val="22"/>
        </w:rPr>
        <w:t>Elektrėnų komunalinis ūkis</w:t>
      </w:r>
      <w:r w:rsidRPr="00082FC3">
        <w:rPr>
          <w:rFonts w:eastAsia="Calibri" w:cstheme="minorHAnsi"/>
          <w:sz w:val="22"/>
          <w:szCs w:val="22"/>
        </w:rPr>
        <w:t>“</w:t>
      </w:r>
      <w:r w:rsidR="00E56BA8" w:rsidRPr="00082FC3">
        <w:rPr>
          <w:rFonts w:eastAsia="Calibri" w:cstheme="minorHAnsi"/>
          <w:sz w:val="22"/>
          <w:szCs w:val="22"/>
        </w:rPr>
        <w:t xml:space="preserve">, juridinio asmens kodas </w:t>
      </w:r>
      <w:r w:rsidR="00D7301D" w:rsidRPr="00082FC3">
        <w:rPr>
          <w:rFonts w:eastAsia="Calibri" w:cstheme="minorHAnsi"/>
          <w:sz w:val="22"/>
          <w:szCs w:val="22"/>
        </w:rPr>
        <w:t>181613656</w:t>
      </w:r>
      <w:r w:rsidR="00E56BA8" w:rsidRPr="00082FC3">
        <w:rPr>
          <w:rFonts w:eastAsia="Calibri" w:cstheme="minorHAnsi"/>
          <w:sz w:val="22"/>
          <w:szCs w:val="22"/>
        </w:rPr>
        <w:t xml:space="preserve">, adresas </w:t>
      </w:r>
      <w:r w:rsidR="00935AC5" w:rsidRPr="00082FC3">
        <w:rPr>
          <w:rFonts w:eastAsia="Calibri" w:cstheme="minorHAnsi"/>
          <w:sz w:val="22"/>
          <w:szCs w:val="22"/>
        </w:rPr>
        <w:t xml:space="preserve">Elektrinės g. 8, LT-26108 Elektrėnai </w:t>
      </w:r>
      <w:r w:rsidR="004275E4" w:rsidRPr="00082FC3">
        <w:rPr>
          <w:rFonts w:eastAsia="Calibri" w:cstheme="minorHAnsi"/>
          <w:sz w:val="22"/>
          <w:szCs w:val="22"/>
        </w:rPr>
        <w:t>(</w:t>
      </w:r>
      <w:r w:rsidR="004275E4" w:rsidRPr="00082FC3">
        <w:rPr>
          <w:rFonts w:cstheme="minorHAnsi"/>
          <w:sz w:val="22"/>
          <w:szCs w:val="22"/>
        </w:rPr>
        <w:t>toliau – Perkantysis subjektas)</w:t>
      </w:r>
      <w:r w:rsidR="004275E4" w:rsidRPr="00082FC3">
        <w:rPr>
          <w:rFonts w:eastAsia="Calibri" w:cstheme="minorHAnsi"/>
          <w:sz w:val="22"/>
          <w:szCs w:val="22"/>
        </w:rPr>
        <w:t xml:space="preserve">. </w:t>
      </w:r>
      <w:r w:rsidR="00B23C30" w:rsidRPr="00082FC3">
        <w:rPr>
          <w:rFonts w:eastAsia="Calibri" w:cstheme="minorHAnsi"/>
          <w:sz w:val="22"/>
          <w:szCs w:val="22"/>
        </w:rPr>
        <w:t>Perkantysis subjektas</w:t>
      </w:r>
      <w:r w:rsidR="00D94650" w:rsidRPr="00082FC3">
        <w:rPr>
          <w:rFonts w:eastAsia="Calibri" w:cstheme="minorHAnsi"/>
          <w:sz w:val="22"/>
          <w:szCs w:val="22"/>
        </w:rPr>
        <w:t xml:space="preserve"> yra PVM mokėtoja</w:t>
      </w:r>
      <w:r w:rsidR="00FD1EEB" w:rsidRPr="00082FC3">
        <w:rPr>
          <w:rFonts w:eastAsia="Calibri" w:cstheme="minorHAnsi"/>
          <w:sz w:val="22"/>
          <w:szCs w:val="22"/>
        </w:rPr>
        <w:t>s</w:t>
      </w:r>
      <w:r w:rsidR="004B270B" w:rsidRPr="00082FC3">
        <w:rPr>
          <w:rFonts w:eastAsia="Calibri" w:cstheme="minorHAnsi"/>
          <w:sz w:val="22"/>
          <w:szCs w:val="22"/>
        </w:rPr>
        <w:t xml:space="preserve">, PVM mokėtojo kodas </w:t>
      </w:r>
      <w:r w:rsidR="00E658AB" w:rsidRPr="00082FC3">
        <w:rPr>
          <w:rFonts w:eastAsia="Calibri" w:cstheme="minorHAnsi"/>
          <w:sz w:val="22"/>
          <w:szCs w:val="22"/>
        </w:rPr>
        <w:t>LT816136515</w:t>
      </w:r>
      <w:r w:rsidR="009C69A4" w:rsidRPr="00082FC3">
        <w:rPr>
          <w:rFonts w:eastAsia="Calibri" w:cstheme="minorHAnsi"/>
          <w:sz w:val="22"/>
          <w:szCs w:val="22"/>
        </w:rPr>
        <w:t>.</w:t>
      </w:r>
    </w:p>
    <w:p w14:paraId="6BDDECD0" w14:textId="77777777" w:rsidR="00B26FB7" w:rsidRPr="00591725" w:rsidRDefault="00B26FB7" w:rsidP="00B26FB7">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591725">
        <w:rPr>
          <w:color w:val="000000" w:themeColor="text1"/>
          <w:sz w:val="22"/>
          <w:szCs w:val="22"/>
        </w:rPr>
        <w:t>Pirkimas neatliekamas naudojantis centralizuotų pirkimų katalogu, nes viešosios įstaigos CPO LT nėra Perkančiojo subjekto poreikius atitinkančių darbų: Perkančiojo subjekto poreikis – įsigyti aukštesnės kokybės darbus, kuriems vadovautų patirtį turintys statinio statybos vadovai. Taip pat viešosios įstaigos CPO LT pirkime ID. 48500 (senosios CVP IS Nr. 710482) nėra tikrinamas tiekėjo techninis profesinis pajėgumas, todėl atsiranda papildoma rizika, kad darbus atliks reikiamos patirties neturintis rangovas, todėl būtų pažeista VPĮ 47 str. 1 d. įtvirtinta pareiga išsiaiškinti, ar tiekėjas yra kompetentingas, patikimas ir pajėgus įvykdyti pirkimo sąlygas, nes nepajėgaus tiekėjo atrinkimas neatitiktų Perkančiojo subjekto poreikių.</w:t>
      </w:r>
      <w:r w:rsidRPr="00591725">
        <w:rPr>
          <w:rFonts w:cstheme="minorHAnsi"/>
          <w:color w:val="000000" w:themeColor="text1"/>
          <w:sz w:val="22"/>
          <w:szCs w:val="22"/>
        </w:rPr>
        <w:t xml:space="preserve"> </w:t>
      </w:r>
    </w:p>
    <w:p w14:paraId="62DF64D0" w14:textId="2828C87B" w:rsidR="00AA23FB" w:rsidRPr="00082FC3" w:rsidRDefault="004B270B" w:rsidP="00B23C30">
      <w:pPr>
        <w:pStyle w:val="Sraopastraipa"/>
        <w:numPr>
          <w:ilvl w:val="1"/>
          <w:numId w:val="1"/>
        </w:numPr>
        <w:tabs>
          <w:tab w:val="left" w:pos="993"/>
        </w:tabs>
        <w:spacing w:after="0" w:line="240" w:lineRule="auto"/>
        <w:ind w:left="0" w:firstLine="567"/>
        <w:rPr>
          <w:rFonts w:cstheme="minorHAnsi"/>
          <w:sz w:val="22"/>
          <w:szCs w:val="22"/>
        </w:rPr>
      </w:pPr>
      <w:r w:rsidRPr="00082FC3">
        <w:rPr>
          <w:rFonts w:eastAsia="Times New Roman" w:cstheme="minorHAnsi"/>
          <w:sz w:val="22"/>
          <w:szCs w:val="22"/>
        </w:rPr>
        <w:t>Perkantysis subjektas</w:t>
      </w:r>
      <w:r w:rsidR="00AA23FB" w:rsidRPr="00082FC3">
        <w:rPr>
          <w:rFonts w:eastAsia="Times New Roman" w:cstheme="minorHAnsi"/>
          <w:sz w:val="22"/>
          <w:szCs w:val="22"/>
        </w:rPr>
        <w:t xml:space="preserve"> nerezervuoja teisės dalyvauti pirkime.</w:t>
      </w:r>
    </w:p>
    <w:p w14:paraId="0D05CBCE" w14:textId="013AFBCB" w:rsidR="00B23C30" w:rsidRPr="00082FC3" w:rsidRDefault="00B23C30" w:rsidP="00B23C30">
      <w:pPr>
        <w:pStyle w:val="Sraopastraipa"/>
        <w:numPr>
          <w:ilvl w:val="1"/>
          <w:numId w:val="1"/>
        </w:numPr>
        <w:tabs>
          <w:tab w:val="left" w:pos="993"/>
        </w:tabs>
        <w:spacing w:after="0" w:line="240" w:lineRule="auto"/>
        <w:ind w:left="0" w:firstLine="567"/>
        <w:rPr>
          <w:rFonts w:cstheme="minorHAnsi"/>
          <w:sz w:val="22"/>
          <w:szCs w:val="22"/>
        </w:rPr>
      </w:pPr>
      <w:r w:rsidRPr="00082FC3">
        <w:rPr>
          <w:rFonts w:cstheme="minorHAnsi"/>
          <w:sz w:val="22"/>
          <w:szCs w:val="22"/>
        </w:rPr>
        <w:t>Stebėtojai dalyvauti Komisijos posėdžiuose nėra kviečiami.</w:t>
      </w:r>
    </w:p>
    <w:p w14:paraId="39603E6D" w14:textId="7F439A56" w:rsidR="005E62F0" w:rsidRPr="00082FC3" w:rsidRDefault="004E53F6" w:rsidP="00B23C30">
      <w:pPr>
        <w:pStyle w:val="Sraopastraipa"/>
        <w:numPr>
          <w:ilvl w:val="1"/>
          <w:numId w:val="1"/>
        </w:numPr>
        <w:tabs>
          <w:tab w:val="left" w:pos="993"/>
        </w:tabs>
        <w:spacing w:after="0" w:line="240" w:lineRule="auto"/>
        <w:ind w:left="0" w:firstLine="567"/>
        <w:jc w:val="both"/>
        <w:rPr>
          <w:rFonts w:cstheme="minorHAnsi"/>
          <w:sz w:val="22"/>
          <w:szCs w:val="22"/>
        </w:rPr>
      </w:pPr>
      <w:r w:rsidRPr="00082FC3">
        <w:rPr>
          <w:rFonts w:cstheme="minorHAnsi"/>
          <w:sz w:val="22"/>
          <w:szCs w:val="22"/>
        </w:rPr>
        <w:t xml:space="preserve">Atliekamas žaliasis pirkimas. Pirkimas vykdomas vadovaujantis </w:t>
      </w:r>
      <w:r w:rsidR="00082FC3" w:rsidRPr="00082FC3">
        <w:rPr>
          <w:rFonts w:cstheme="minorHAnsi"/>
          <w:sz w:val="22"/>
          <w:szCs w:val="22"/>
        </w:rPr>
        <w:t xml:space="preserve">aktualios redakcijos </w:t>
      </w:r>
      <w:r w:rsidRPr="00082FC3">
        <w:rPr>
          <w:rFonts w:cstheme="minorHAnsi"/>
          <w:sz w:val="22"/>
          <w:szCs w:val="22"/>
        </w:rPr>
        <w:t>Lietuvos Respublikos aplinkos ministro 2011 m. birželio 28 d. įsakymo Nr. D1-508 „</w:t>
      </w:r>
      <w:hyperlink r:id="rId12" w:history="1">
        <w:r w:rsidRPr="00082FC3">
          <w:rPr>
            <w:rStyle w:val="Hipersaitas"/>
            <w:rFonts w:cstheme="minorHAnsi"/>
            <w:sz w:val="22"/>
            <w:szCs w:val="22"/>
            <w:u w:val="single"/>
          </w:rPr>
          <w:t>Dėl Aplinkos apsaugos kriterijų taikymo, vykdant žaliuosius pirkimus, tvarkos aprašo patvirtinimo</w:t>
        </w:r>
      </w:hyperlink>
      <w:r w:rsidRPr="00082FC3">
        <w:rPr>
          <w:rFonts w:cstheme="minorHAnsi"/>
          <w:sz w:val="22"/>
          <w:szCs w:val="22"/>
        </w:rPr>
        <w:t>“ (toliau – Tvarkos aprašas) 4.1 punktu (Tvarkos aprašo 2 priedo 15.1 ir 15.4 punktai)</w:t>
      </w:r>
      <w:r w:rsidR="003A502A" w:rsidRPr="00082FC3">
        <w:rPr>
          <w:rFonts w:cstheme="minorHAnsi"/>
          <w:sz w:val="22"/>
          <w:szCs w:val="22"/>
        </w:rPr>
        <w:t xml:space="preserve">. </w:t>
      </w:r>
    </w:p>
    <w:p w14:paraId="2413C02D" w14:textId="3A27B628" w:rsidR="00E32C8E" w:rsidRPr="00082FC3" w:rsidRDefault="00EF69F7"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082FC3">
        <w:rPr>
          <w:rFonts w:eastAsia="Arial" w:cstheme="minorHAnsi"/>
          <w:sz w:val="22"/>
          <w:szCs w:val="22"/>
        </w:rPr>
        <w:t xml:space="preserve">Reguliarus orientacinis </w:t>
      </w:r>
      <w:r w:rsidR="00E32C8E" w:rsidRPr="00082FC3">
        <w:rPr>
          <w:rFonts w:eastAsia="Arial" w:cstheme="minorHAnsi"/>
          <w:sz w:val="22"/>
          <w:szCs w:val="22"/>
        </w:rPr>
        <w:t xml:space="preserve">skelbimas apie pirkimą </w:t>
      </w:r>
      <w:r w:rsidR="00101727" w:rsidRPr="00082FC3">
        <w:rPr>
          <w:rFonts w:eastAsia="Arial" w:cstheme="minorHAnsi"/>
          <w:sz w:val="22"/>
          <w:szCs w:val="22"/>
        </w:rPr>
        <w:t xml:space="preserve">nebuvo </w:t>
      </w:r>
      <w:r w:rsidR="00E32C8E" w:rsidRPr="00082FC3">
        <w:rPr>
          <w:rFonts w:eastAsia="Arial" w:cstheme="minorHAnsi"/>
          <w:sz w:val="22"/>
          <w:szCs w:val="22"/>
        </w:rPr>
        <w:t xml:space="preserve">skelbtas CVP IS. </w:t>
      </w:r>
    </w:p>
    <w:p w14:paraId="72EF28E7" w14:textId="599C2709" w:rsidR="00AF1430" w:rsidRPr="00082FC3"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082FC3">
        <w:rPr>
          <w:rFonts w:cstheme="minorHAnsi"/>
          <w:sz w:val="22"/>
          <w:szCs w:val="22"/>
          <w:lang w:eastAsia="en-US"/>
        </w:rPr>
        <w:t>P</w:t>
      </w:r>
      <w:r w:rsidR="00E32C8E" w:rsidRPr="00082FC3">
        <w:rPr>
          <w:rFonts w:cstheme="minorHAnsi"/>
          <w:sz w:val="22"/>
          <w:szCs w:val="22"/>
          <w:lang w:eastAsia="en-US"/>
        </w:rPr>
        <w:t xml:space="preserve">irkime </w:t>
      </w:r>
      <w:r w:rsidR="00337E81" w:rsidRPr="00082FC3">
        <w:rPr>
          <w:rFonts w:cstheme="minorHAnsi"/>
          <w:sz w:val="22"/>
          <w:szCs w:val="22"/>
        </w:rPr>
        <w:t>P</w:t>
      </w:r>
      <w:r w:rsidR="004B270B" w:rsidRPr="00082FC3">
        <w:rPr>
          <w:rFonts w:cstheme="minorHAnsi"/>
          <w:sz w:val="22"/>
          <w:szCs w:val="22"/>
        </w:rPr>
        <w:t xml:space="preserve">erkantysis subjektas </w:t>
      </w:r>
      <w:r w:rsidR="00E32C8E" w:rsidRPr="00082FC3">
        <w:rPr>
          <w:rFonts w:cstheme="minorHAnsi"/>
          <w:sz w:val="22"/>
          <w:szCs w:val="22"/>
          <w:lang w:eastAsia="en-US"/>
        </w:rPr>
        <w:t xml:space="preserve">nenumato skelbti pranešimo dėl savanoriško </w:t>
      </w:r>
      <w:r w:rsidR="00E32C8E" w:rsidRPr="00082FC3">
        <w:rPr>
          <w:rFonts w:cstheme="minorHAnsi"/>
          <w:i/>
          <w:iCs/>
          <w:sz w:val="22"/>
          <w:szCs w:val="22"/>
          <w:lang w:eastAsia="en-US"/>
        </w:rPr>
        <w:t>ex ante</w:t>
      </w:r>
      <w:r w:rsidR="00E32C8E" w:rsidRPr="00082FC3">
        <w:rPr>
          <w:rFonts w:cstheme="minorHAnsi"/>
          <w:sz w:val="22"/>
          <w:szCs w:val="22"/>
          <w:lang w:eastAsia="en-US"/>
        </w:rPr>
        <w:t xml:space="preserve"> skaidrumo.</w:t>
      </w:r>
    </w:p>
    <w:p w14:paraId="54F87F9F" w14:textId="382E62DA" w:rsidR="004D070C" w:rsidRPr="00082FC3" w:rsidRDefault="007466F8" w:rsidP="004D070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082FC3">
        <w:rPr>
          <w:rFonts w:cstheme="minorHAnsi"/>
          <w:sz w:val="22"/>
          <w:szCs w:val="22"/>
        </w:rPr>
        <w:t>Pirkime neleidžia</w:t>
      </w:r>
      <w:r w:rsidR="00216820" w:rsidRPr="00082FC3">
        <w:rPr>
          <w:rFonts w:cstheme="minorHAnsi"/>
          <w:sz w:val="22"/>
          <w:szCs w:val="22"/>
        </w:rPr>
        <w:t>ma</w:t>
      </w:r>
      <w:r w:rsidRPr="00082FC3">
        <w:rPr>
          <w:rFonts w:cstheme="minorHAnsi"/>
          <w:sz w:val="22"/>
          <w:szCs w:val="22"/>
        </w:rPr>
        <w:t xml:space="preserve"> pateikti alternatyvių </w:t>
      </w:r>
      <w:r w:rsidR="00D27E76" w:rsidRPr="00082FC3">
        <w:rPr>
          <w:rFonts w:cstheme="minorHAnsi"/>
          <w:sz w:val="22"/>
          <w:szCs w:val="22"/>
        </w:rPr>
        <w:t>p</w:t>
      </w:r>
      <w:r w:rsidRPr="00082FC3">
        <w:rPr>
          <w:rFonts w:cstheme="minorHAnsi"/>
          <w:sz w:val="22"/>
          <w:szCs w:val="22"/>
        </w:rPr>
        <w:t>asiūlymų.</w:t>
      </w:r>
    </w:p>
    <w:p w14:paraId="0C002F05" w14:textId="68A15AD1" w:rsidR="00E32C8E" w:rsidRPr="00082FC3"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082FC3">
        <w:rPr>
          <w:rFonts w:eastAsia="Arial" w:cstheme="minorHAnsi"/>
          <w:sz w:val="22"/>
          <w:szCs w:val="22"/>
        </w:rPr>
        <w:t xml:space="preserve">Bendrosios </w:t>
      </w:r>
      <w:r w:rsidR="007E5F55" w:rsidRPr="00082FC3">
        <w:rPr>
          <w:rFonts w:eastAsia="Arial" w:cstheme="minorHAnsi"/>
          <w:sz w:val="22"/>
          <w:szCs w:val="22"/>
        </w:rPr>
        <w:t xml:space="preserve">pirkimo </w:t>
      </w:r>
      <w:r w:rsidRPr="00082FC3">
        <w:rPr>
          <w:rFonts w:eastAsia="Arial" w:cstheme="minorHAnsi"/>
          <w:sz w:val="22"/>
          <w:szCs w:val="22"/>
        </w:rPr>
        <w:t>sąlygos yra neatskiriama ši</w:t>
      </w:r>
      <w:r w:rsidR="00C07F25" w:rsidRPr="00082FC3">
        <w:rPr>
          <w:rFonts w:eastAsia="Arial" w:cstheme="minorHAnsi"/>
          <w:sz w:val="22"/>
          <w:szCs w:val="22"/>
        </w:rPr>
        <w:t>ų</w:t>
      </w:r>
      <w:r w:rsidRPr="00082FC3">
        <w:rPr>
          <w:rFonts w:eastAsia="Arial" w:cstheme="minorHAnsi"/>
          <w:sz w:val="22"/>
          <w:szCs w:val="22"/>
        </w:rPr>
        <w:t xml:space="preserve"> </w:t>
      </w:r>
      <w:r w:rsidR="00F4541C" w:rsidRPr="00082FC3">
        <w:rPr>
          <w:rFonts w:eastAsia="Arial" w:cstheme="minorHAnsi"/>
          <w:sz w:val="22"/>
          <w:szCs w:val="22"/>
        </w:rPr>
        <w:t>p</w:t>
      </w:r>
      <w:r w:rsidRPr="00082FC3">
        <w:rPr>
          <w:rFonts w:eastAsia="Arial" w:cstheme="minorHAnsi"/>
          <w:sz w:val="22"/>
          <w:szCs w:val="22"/>
        </w:rPr>
        <w:t>irkimo sąlygų dalis.</w:t>
      </w:r>
    </w:p>
    <w:p w14:paraId="14D5D67F" w14:textId="3EC1BABC" w:rsidR="00F7533E" w:rsidRPr="00082FC3" w:rsidRDefault="00F7533E" w:rsidP="004275E4">
      <w:pPr>
        <w:pStyle w:val="Sraopastraipa"/>
        <w:numPr>
          <w:ilvl w:val="1"/>
          <w:numId w:val="7"/>
        </w:numPr>
        <w:tabs>
          <w:tab w:val="left" w:pos="993"/>
        </w:tabs>
        <w:spacing w:after="0" w:line="240" w:lineRule="auto"/>
        <w:ind w:left="0" w:firstLine="567"/>
        <w:jc w:val="both"/>
        <w:rPr>
          <w:rFonts w:cstheme="minorHAnsi"/>
          <w:sz w:val="22"/>
          <w:szCs w:val="22"/>
        </w:rPr>
      </w:pPr>
      <w:r w:rsidRPr="00082FC3">
        <w:rPr>
          <w:rFonts w:eastAsia="Arial" w:cstheme="minorHAnsi"/>
          <w:sz w:val="22"/>
          <w:szCs w:val="22"/>
          <w:u w:val="single"/>
        </w:rPr>
        <w:t xml:space="preserve">Pirkimas vykdomas įgyvendinant </w:t>
      </w:r>
      <w:r w:rsidRPr="00082FC3">
        <w:rPr>
          <w:rFonts w:cstheme="minorHAnsi"/>
          <w:sz w:val="22"/>
          <w:szCs w:val="22"/>
          <w:u w:val="single"/>
        </w:rPr>
        <w:t>Europos Sąjungos lėšomis dalinai finansuojamą projektą „</w:t>
      </w:r>
      <w:r w:rsidR="005C46BC" w:rsidRPr="00082FC3">
        <w:rPr>
          <w:rFonts w:cstheme="minorHAnsi"/>
          <w:i/>
          <w:iCs/>
          <w:sz w:val="22"/>
          <w:szCs w:val="22"/>
          <w:u w:val="single"/>
        </w:rPr>
        <w:t>Geriamojo vandens tiekimo ir nuotekų tvarkymo paslaugų prieinamumo didinimas Elektrėnų savivaldybėje</w:t>
      </w:r>
      <w:r w:rsidRPr="00082FC3">
        <w:rPr>
          <w:rFonts w:cstheme="minorHAnsi"/>
          <w:sz w:val="22"/>
          <w:szCs w:val="22"/>
          <w:u w:val="single"/>
        </w:rPr>
        <w:t xml:space="preserve">“, projekto kodas Nr. </w:t>
      </w:r>
      <w:r w:rsidR="004716C2" w:rsidRPr="00082FC3">
        <w:rPr>
          <w:rFonts w:cstheme="minorHAnsi"/>
          <w:i/>
          <w:iCs/>
          <w:sz w:val="22"/>
          <w:szCs w:val="22"/>
          <w:u w:val="single"/>
        </w:rPr>
        <w:t>20-202-P-0001</w:t>
      </w:r>
      <w:r w:rsidRPr="00082FC3">
        <w:rPr>
          <w:rFonts w:cstheme="minorHAnsi"/>
          <w:sz w:val="22"/>
          <w:szCs w:val="22"/>
          <w:u w:val="single"/>
        </w:rPr>
        <w:t>.</w:t>
      </w:r>
    </w:p>
    <w:p w14:paraId="5DEDEBC7" w14:textId="707C7400" w:rsidR="00B41C66" w:rsidRPr="00082FC3" w:rsidRDefault="00B41C66" w:rsidP="004B270B">
      <w:pPr>
        <w:pStyle w:val="Antrat1"/>
        <w:numPr>
          <w:ilvl w:val="0"/>
          <w:numId w:val="7"/>
        </w:numPr>
        <w:spacing w:line="20" w:lineRule="atLeast"/>
        <w:ind w:left="630" w:hanging="630"/>
        <w:contextualSpacing/>
        <w:rPr>
          <w:rFonts w:ascii="Calibri body" w:hAnsi="Calibri body"/>
          <w:b/>
          <w:bCs/>
          <w:color w:val="auto"/>
          <w:sz w:val="28"/>
          <w:szCs w:val="28"/>
        </w:rPr>
      </w:pPr>
      <w:bookmarkStart w:id="5" w:name="_Ref39426332"/>
      <w:bookmarkStart w:id="6" w:name="_Ref39426338"/>
      <w:bookmarkStart w:id="7" w:name="_Toc207377093"/>
      <w:bookmarkEnd w:id="3"/>
      <w:r w:rsidRPr="00082FC3">
        <w:rPr>
          <w:rFonts w:ascii="Calibri body" w:hAnsi="Calibri body" w:cstheme="minorHAnsi"/>
          <w:b/>
          <w:bCs/>
          <w:color w:val="auto"/>
          <w:sz w:val="28"/>
          <w:szCs w:val="28"/>
        </w:rPr>
        <w:t>Pirkimo objektas</w:t>
      </w:r>
      <w:bookmarkEnd w:id="5"/>
      <w:bookmarkEnd w:id="6"/>
      <w:bookmarkEnd w:id="7"/>
    </w:p>
    <w:p w14:paraId="3DB740DF" w14:textId="77777777" w:rsidR="00B26FB7" w:rsidRPr="00176FDD" w:rsidRDefault="00B26FB7" w:rsidP="00B26FB7">
      <w:pPr>
        <w:pStyle w:val="Betarp"/>
        <w:numPr>
          <w:ilvl w:val="1"/>
          <w:numId w:val="5"/>
        </w:numPr>
        <w:tabs>
          <w:tab w:val="left" w:pos="90"/>
          <w:tab w:val="left" w:pos="993"/>
        </w:tabs>
        <w:ind w:left="0" w:firstLine="630"/>
        <w:contextualSpacing/>
        <w:jc w:val="both"/>
        <w:rPr>
          <w:rFonts w:eastAsia="Calibri" w:cstheme="minorHAnsi"/>
          <w:sz w:val="22"/>
          <w:szCs w:val="22"/>
        </w:rPr>
      </w:pPr>
      <w:r w:rsidRPr="00176FDD">
        <w:rPr>
          <w:rFonts w:eastAsia="Calibri" w:cstheme="minorHAnsi"/>
          <w:color w:val="000000" w:themeColor="text1"/>
          <w:sz w:val="22"/>
          <w:szCs w:val="22"/>
        </w:rPr>
        <w:t xml:space="preserve">Perkantysis subjektas </w:t>
      </w:r>
      <w:r w:rsidRPr="00176FDD">
        <w:rPr>
          <w:rFonts w:eastAsia="Calibri" w:cstheme="minorHAnsi"/>
          <w:sz w:val="22"/>
          <w:szCs w:val="22"/>
        </w:rPr>
        <w:t xml:space="preserve">numato įsigyti </w:t>
      </w:r>
      <w:proofErr w:type="spellStart"/>
      <w:r w:rsidRPr="00176FDD">
        <w:rPr>
          <w:rFonts w:eastAsia="Times New Roman" w:cstheme="minorHAnsi"/>
          <w:b/>
          <w:bCs/>
        </w:rPr>
        <w:t>Pastrėvio</w:t>
      </w:r>
      <w:proofErr w:type="spellEnd"/>
      <w:r w:rsidRPr="00176FDD">
        <w:rPr>
          <w:rFonts w:eastAsia="Times New Roman" w:cstheme="minorHAnsi"/>
          <w:b/>
          <w:bCs/>
        </w:rPr>
        <w:t xml:space="preserve"> nuotekų tinklų su siurblinėmis statybos ir vandentiekio tinklų rekonstrukcijos </w:t>
      </w:r>
      <w:r w:rsidRPr="00176FDD">
        <w:rPr>
          <w:b/>
          <w:bCs/>
          <w:i/>
          <w:iCs/>
          <w:color w:val="000000" w:themeColor="text1"/>
        </w:rPr>
        <w:t xml:space="preserve">statybos rangos darbus pagal Perkančiojo subjekto pateiktus projektus: a) Nuotekų šalinimo tinklų (inžinerinių tinklų grupės), buitinių nuotekų siurblinių (kitų inžinerinių statinių grupės) Mokyklos, Naujoji, Strėvos, Elektrėnų  g., </w:t>
      </w:r>
      <w:proofErr w:type="spellStart"/>
      <w:r w:rsidRPr="00176FDD">
        <w:rPr>
          <w:b/>
          <w:bCs/>
          <w:i/>
          <w:iCs/>
          <w:color w:val="000000" w:themeColor="text1"/>
        </w:rPr>
        <w:t>Pastrėvio</w:t>
      </w:r>
      <w:proofErr w:type="spellEnd"/>
      <w:r w:rsidRPr="00176FDD">
        <w:rPr>
          <w:b/>
          <w:bCs/>
          <w:i/>
          <w:iCs/>
          <w:color w:val="000000" w:themeColor="text1"/>
        </w:rPr>
        <w:t xml:space="preserve"> k., Elektrėnų sav., supaprastint</w:t>
      </w:r>
      <w:r>
        <w:rPr>
          <w:b/>
          <w:bCs/>
          <w:i/>
          <w:iCs/>
          <w:color w:val="000000" w:themeColor="text1"/>
        </w:rPr>
        <w:t>ą</w:t>
      </w:r>
      <w:r w:rsidRPr="00176FDD">
        <w:rPr>
          <w:b/>
          <w:bCs/>
          <w:i/>
          <w:iCs/>
          <w:color w:val="000000" w:themeColor="text1"/>
        </w:rPr>
        <w:t xml:space="preserve"> statybos projekt</w:t>
      </w:r>
      <w:r>
        <w:rPr>
          <w:b/>
          <w:bCs/>
          <w:i/>
          <w:iCs/>
          <w:color w:val="000000" w:themeColor="text1"/>
        </w:rPr>
        <w:t>ą</w:t>
      </w:r>
      <w:r w:rsidRPr="00176FDD">
        <w:rPr>
          <w:b/>
          <w:bCs/>
          <w:i/>
          <w:iCs/>
          <w:color w:val="000000" w:themeColor="text1"/>
        </w:rPr>
        <w:t xml:space="preserve"> Nr. INVI-VP-2504-07-SSP-PAS</w:t>
      </w:r>
      <w:r>
        <w:rPr>
          <w:b/>
          <w:bCs/>
          <w:i/>
          <w:iCs/>
          <w:color w:val="000000" w:themeColor="text1"/>
        </w:rPr>
        <w:t>; b)</w:t>
      </w:r>
      <w:r w:rsidRPr="00176FDD">
        <w:rPr>
          <w:b/>
          <w:bCs/>
          <w:i/>
          <w:iCs/>
          <w:color w:val="000000" w:themeColor="text1"/>
        </w:rPr>
        <w:t xml:space="preserve"> Vandentiekio tinklų (inžinerinių tinklų grupės) Mokyklos g., </w:t>
      </w:r>
      <w:proofErr w:type="spellStart"/>
      <w:r w:rsidRPr="00176FDD">
        <w:rPr>
          <w:b/>
          <w:bCs/>
          <w:i/>
          <w:iCs/>
          <w:color w:val="000000" w:themeColor="text1"/>
        </w:rPr>
        <w:t>Pastrėvio</w:t>
      </w:r>
      <w:proofErr w:type="spellEnd"/>
      <w:r w:rsidRPr="00176FDD">
        <w:rPr>
          <w:b/>
          <w:bCs/>
          <w:i/>
          <w:iCs/>
          <w:color w:val="000000" w:themeColor="text1"/>
        </w:rPr>
        <w:t xml:space="preserve"> k., Elektrėnų sav., supaprastint</w:t>
      </w:r>
      <w:r>
        <w:rPr>
          <w:b/>
          <w:bCs/>
          <w:i/>
          <w:iCs/>
          <w:color w:val="000000" w:themeColor="text1"/>
        </w:rPr>
        <w:t>ą</w:t>
      </w:r>
      <w:r w:rsidRPr="00176FDD">
        <w:rPr>
          <w:b/>
          <w:bCs/>
          <w:i/>
          <w:iCs/>
          <w:color w:val="000000" w:themeColor="text1"/>
        </w:rPr>
        <w:t xml:space="preserve"> rekonstravimo projekt</w:t>
      </w:r>
      <w:r>
        <w:rPr>
          <w:b/>
          <w:bCs/>
          <w:i/>
          <w:iCs/>
          <w:color w:val="000000" w:themeColor="text1"/>
        </w:rPr>
        <w:t>ą</w:t>
      </w:r>
      <w:r w:rsidRPr="00176FDD">
        <w:rPr>
          <w:b/>
          <w:bCs/>
          <w:i/>
          <w:iCs/>
          <w:color w:val="000000" w:themeColor="text1"/>
        </w:rPr>
        <w:t xml:space="preserve"> Nr. INVI-VP-2504-07-SSP-PAS-RVT. </w:t>
      </w:r>
      <w:r w:rsidRPr="00176FDD">
        <w:rPr>
          <w:rFonts w:cstheme="minorHAnsi"/>
          <w:sz w:val="22"/>
          <w:szCs w:val="22"/>
        </w:rPr>
        <w:t xml:space="preserve">Reikalavimai pirkimo objektui nustatyti </w:t>
      </w:r>
      <w:r w:rsidRPr="00176FDD">
        <w:rPr>
          <w:rFonts w:cstheme="minorHAnsi"/>
          <w:b/>
          <w:bCs/>
          <w:sz w:val="22"/>
          <w:szCs w:val="22"/>
        </w:rPr>
        <w:t>Specialiųjų pirkimo sąlygų 2 priede „Techninė specifikacija“</w:t>
      </w:r>
      <w:r w:rsidRPr="00176FDD">
        <w:rPr>
          <w:rFonts w:cstheme="minorHAnsi"/>
          <w:sz w:val="22"/>
          <w:szCs w:val="22"/>
        </w:rPr>
        <w:t>.</w:t>
      </w:r>
    </w:p>
    <w:p w14:paraId="33775866" w14:textId="6BB18529" w:rsidR="00A621CE" w:rsidRPr="00082FC3" w:rsidRDefault="00B41C66" w:rsidP="00261D76">
      <w:pPr>
        <w:pStyle w:val="Betarp"/>
        <w:numPr>
          <w:ilvl w:val="1"/>
          <w:numId w:val="5"/>
        </w:numPr>
        <w:tabs>
          <w:tab w:val="left" w:pos="90"/>
          <w:tab w:val="left" w:pos="993"/>
        </w:tabs>
        <w:ind w:left="0" w:firstLine="630"/>
        <w:contextualSpacing/>
        <w:jc w:val="both"/>
        <w:rPr>
          <w:rFonts w:cstheme="minorHAnsi"/>
          <w:sz w:val="22"/>
          <w:szCs w:val="22"/>
        </w:rPr>
      </w:pPr>
      <w:r w:rsidRPr="00082FC3">
        <w:rPr>
          <w:rFonts w:cstheme="minorHAnsi"/>
          <w:sz w:val="22"/>
          <w:szCs w:val="22"/>
        </w:rPr>
        <w:t>Pirkimo objektas</w:t>
      </w:r>
      <w:r w:rsidR="00A621CE" w:rsidRPr="00082FC3">
        <w:rPr>
          <w:rFonts w:cstheme="minorHAnsi"/>
          <w:sz w:val="22"/>
          <w:szCs w:val="22"/>
        </w:rPr>
        <w:t xml:space="preserve"> </w:t>
      </w:r>
      <w:r w:rsidR="00C45FA4" w:rsidRPr="00082FC3">
        <w:rPr>
          <w:rFonts w:cstheme="minorHAnsi"/>
          <w:sz w:val="22"/>
          <w:szCs w:val="22"/>
        </w:rPr>
        <w:t xml:space="preserve">į dalis neskaidomas. Tiekėjai turi siūlyti visą pirkimo apimtį. </w:t>
      </w:r>
    </w:p>
    <w:p w14:paraId="49B1DD57" w14:textId="4ECF13A7" w:rsidR="00E93F89" w:rsidRPr="00082FC3" w:rsidRDefault="009743DE" w:rsidP="00261D76">
      <w:pPr>
        <w:pStyle w:val="Betarp"/>
        <w:numPr>
          <w:ilvl w:val="1"/>
          <w:numId w:val="5"/>
        </w:numPr>
        <w:tabs>
          <w:tab w:val="left" w:pos="90"/>
          <w:tab w:val="left" w:pos="993"/>
        </w:tabs>
        <w:ind w:left="0" w:firstLine="630"/>
        <w:contextualSpacing/>
        <w:jc w:val="both"/>
        <w:rPr>
          <w:rFonts w:cstheme="minorHAnsi"/>
          <w:sz w:val="22"/>
          <w:szCs w:val="22"/>
        </w:rPr>
      </w:pPr>
      <w:r w:rsidRPr="00082FC3">
        <w:rPr>
          <w:rFonts w:cstheme="minorHAnsi"/>
          <w:sz w:val="22"/>
          <w:szCs w:val="22"/>
        </w:rPr>
        <w:t>Pirkimo objekto a</w:t>
      </w:r>
      <w:r w:rsidR="00B41C66" w:rsidRPr="00082FC3">
        <w:rPr>
          <w:rFonts w:cstheme="minorHAnsi"/>
          <w:sz w:val="22"/>
          <w:szCs w:val="22"/>
        </w:rPr>
        <w:t xml:space="preserve">pimtys ir dalykas, reikalavimai </w:t>
      </w:r>
      <w:r w:rsidR="006D0D4C" w:rsidRPr="00082FC3">
        <w:rPr>
          <w:rFonts w:cstheme="minorHAnsi"/>
          <w:sz w:val="22"/>
          <w:szCs w:val="22"/>
        </w:rPr>
        <w:t xml:space="preserve">ir techninė specifikacija </w:t>
      </w:r>
      <w:r w:rsidR="00B41C66" w:rsidRPr="00082FC3">
        <w:rPr>
          <w:rFonts w:cstheme="minorHAnsi"/>
          <w:sz w:val="22"/>
          <w:szCs w:val="22"/>
        </w:rPr>
        <w:t xml:space="preserve">apibrėžti </w:t>
      </w:r>
      <w:bookmarkStart w:id="8" w:name="_Hlk91152632"/>
      <w:r w:rsidR="00A80D01" w:rsidRPr="00082FC3">
        <w:rPr>
          <w:rFonts w:cstheme="minorHAnsi"/>
          <w:sz w:val="22"/>
          <w:szCs w:val="22"/>
        </w:rPr>
        <w:t xml:space="preserve">specialiųjų </w:t>
      </w:r>
      <w:r w:rsidR="006773B6" w:rsidRPr="00082FC3">
        <w:rPr>
          <w:rFonts w:cstheme="minorHAnsi"/>
          <w:sz w:val="22"/>
          <w:szCs w:val="22"/>
        </w:rPr>
        <w:t xml:space="preserve">pirkimo sąlygų </w:t>
      </w:r>
      <w:r w:rsidR="00B63C28" w:rsidRPr="00082FC3">
        <w:rPr>
          <w:rFonts w:cstheme="minorHAnsi"/>
          <w:sz w:val="22"/>
          <w:szCs w:val="22"/>
        </w:rPr>
        <w:t xml:space="preserve">2 </w:t>
      </w:r>
      <w:r w:rsidR="006773B6" w:rsidRPr="00082FC3">
        <w:rPr>
          <w:rFonts w:cstheme="minorHAnsi"/>
          <w:sz w:val="22"/>
          <w:szCs w:val="22"/>
        </w:rPr>
        <w:t>priede</w:t>
      </w:r>
      <w:bookmarkEnd w:id="8"/>
      <w:r w:rsidR="00B41C66" w:rsidRPr="00082FC3">
        <w:rPr>
          <w:rFonts w:cstheme="minorHAnsi"/>
          <w:sz w:val="22"/>
          <w:szCs w:val="22"/>
        </w:rPr>
        <w:t>.</w:t>
      </w:r>
      <w:r w:rsidR="006A3033" w:rsidRPr="00082FC3">
        <w:rPr>
          <w:rFonts w:cstheme="minorHAnsi"/>
          <w:sz w:val="22"/>
          <w:szCs w:val="22"/>
        </w:rPr>
        <w:t xml:space="preserve"> </w:t>
      </w:r>
    </w:p>
    <w:p w14:paraId="0CA81FB8" w14:textId="2083F240" w:rsidR="00325243" w:rsidRPr="00082FC3" w:rsidRDefault="00E53E12" w:rsidP="00261D76">
      <w:pPr>
        <w:pStyle w:val="Sraopastraipa"/>
        <w:numPr>
          <w:ilvl w:val="1"/>
          <w:numId w:val="5"/>
        </w:numPr>
        <w:tabs>
          <w:tab w:val="left" w:pos="90"/>
          <w:tab w:val="left" w:pos="993"/>
        </w:tabs>
        <w:spacing w:after="0" w:line="240" w:lineRule="auto"/>
        <w:ind w:left="0" w:firstLine="630"/>
        <w:jc w:val="both"/>
        <w:rPr>
          <w:rFonts w:cstheme="minorHAnsi"/>
          <w:sz w:val="22"/>
          <w:szCs w:val="22"/>
        </w:rPr>
      </w:pPr>
      <w:r w:rsidRPr="00082FC3">
        <w:rPr>
          <w:rFonts w:cstheme="minorHAnsi"/>
          <w:sz w:val="22"/>
          <w:szCs w:val="22"/>
        </w:rPr>
        <w:t xml:space="preserve">Jeigu apibūdinant pirkimo objektą </w:t>
      </w:r>
      <w:r w:rsidR="00EF69F7" w:rsidRPr="00082FC3">
        <w:rPr>
          <w:rFonts w:cstheme="minorHAnsi"/>
          <w:sz w:val="22"/>
          <w:szCs w:val="22"/>
        </w:rPr>
        <w:t>pirkimo dokumentuose</w:t>
      </w:r>
      <w:r w:rsidRPr="00082FC3">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082FC3">
        <w:rPr>
          <w:rFonts w:cstheme="minorHAnsi"/>
          <w:sz w:val="22"/>
          <w:szCs w:val="22"/>
        </w:rPr>
        <w:t xml:space="preserve">turi būti </w:t>
      </w:r>
      <w:r w:rsidR="00AE7624" w:rsidRPr="00082FC3">
        <w:rPr>
          <w:rFonts w:cstheme="minorHAnsi"/>
          <w:sz w:val="22"/>
          <w:szCs w:val="22"/>
        </w:rPr>
        <w:t xml:space="preserve">laikoma, kad kiekviena tokia nuoroda yra pateikta su žodžiais „arba lygiavertis“. </w:t>
      </w:r>
    </w:p>
    <w:p w14:paraId="3031DC86" w14:textId="00F1534D" w:rsidR="00004521" w:rsidRPr="00082FC3" w:rsidRDefault="00004521" w:rsidP="00261D76">
      <w:pPr>
        <w:pStyle w:val="Sraopastraipa"/>
        <w:numPr>
          <w:ilvl w:val="1"/>
          <w:numId w:val="5"/>
        </w:numPr>
        <w:tabs>
          <w:tab w:val="left" w:pos="90"/>
          <w:tab w:val="left" w:pos="993"/>
        </w:tabs>
        <w:spacing w:after="0" w:line="240" w:lineRule="auto"/>
        <w:ind w:left="0" w:firstLine="630"/>
        <w:jc w:val="both"/>
        <w:rPr>
          <w:rFonts w:cstheme="minorHAnsi"/>
          <w:sz w:val="22"/>
          <w:szCs w:val="22"/>
        </w:rPr>
      </w:pPr>
      <w:r w:rsidRPr="00082FC3">
        <w:rPr>
          <w:rFonts w:cstheme="minorHAnsi"/>
          <w:sz w:val="22"/>
          <w:szCs w:val="22"/>
        </w:rPr>
        <w:t xml:space="preserve">Jeigu apibūdinant pirkimo objektą </w:t>
      </w:r>
      <w:r w:rsidR="00EF69F7" w:rsidRPr="00082FC3">
        <w:rPr>
          <w:rFonts w:cstheme="minorHAnsi"/>
          <w:sz w:val="22"/>
          <w:szCs w:val="22"/>
        </w:rPr>
        <w:t xml:space="preserve">pirkimo dokumentuose </w:t>
      </w:r>
      <w:r w:rsidRPr="00082FC3">
        <w:rPr>
          <w:rFonts w:cstheme="minorHAnsi"/>
          <w:sz w:val="22"/>
          <w:szCs w:val="22"/>
        </w:rPr>
        <w:t>nurodytas standartas</w:t>
      </w:r>
      <w:r w:rsidR="00245655" w:rsidRPr="00082FC3">
        <w:rPr>
          <w:rFonts w:cstheme="minorHAnsi"/>
          <w:sz w:val="22"/>
          <w:szCs w:val="22"/>
        </w:rPr>
        <w:t>, techninis liudijimas ar bendrosios techninės specifikacijos</w:t>
      </w:r>
      <w:r w:rsidR="00046522" w:rsidRPr="00082FC3">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082FC3">
        <w:rPr>
          <w:rFonts w:cstheme="minorHAnsi"/>
          <w:sz w:val="22"/>
          <w:szCs w:val="22"/>
        </w:rPr>
        <w:lastRenderedPageBreak/>
        <w:t>su darbų projektavimu, sąmatų apskaičiavimu ir vykdymu bei prekių naudojimu)</w:t>
      </w:r>
      <w:r w:rsidR="00245655" w:rsidRPr="00082FC3">
        <w:rPr>
          <w:rFonts w:cstheme="minorHAnsi"/>
          <w:sz w:val="22"/>
          <w:szCs w:val="22"/>
        </w:rPr>
        <w:t xml:space="preserve">, turi būti laikoma, kad kiekviena tokia nuoroda yra pateikta su žodžiais „arba lygiavertis“. </w:t>
      </w:r>
    </w:p>
    <w:p w14:paraId="5734BACD" w14:textId="77777777" w:rsidR="0083071D" w:rsidRPr="00082FC3" w:rsidRDefault="0083071D" w:rsidP="00DE7037">
      <w:pPr>
        <w:pStyle w:val="Sraopastraipa"/>
        <w:spacing w:after="0" w:line="240" w:lineRule="auto"/>
        <w:ind w:left="0" w:firstLine="567"/>
        <w:jc w:val="both"/>
        <w:rPr>
          <w:rFonts w:ascii="Calibri body" w:hAnsi="Calibri body" w:cstheme="minorHAnsi"/>
          <w:highlight w:val="yellow"/>
        </w:rPr>
      </w:pPr>
    </w:p>
    <w:p w14:paraId="7B478B03" w14:textId="3E403FA9" w:rsidR="00D22226" w:rsidRPr="00082FC3" w:rsidRDefault="00D22226" w:rsidP="004B270B">
      <w:pPr>
        <w:pStyle w:val="Antrat1"/>
        <w:numPr>
          <w:ilvl w:val="0"/>
          <w:numId w:val="11"/>
        </w:numPr>
        <w:spacing w:line="20" w:lineRule="atLeast"/>
        <w:ind w:left="630" w:hanging="630"/>
        <w:contextualSpacing/>
        <w:rPr>
          <w:rFonts w:ascii="Calibri body" w:hAnsi="Calibri body" w:cstheme="minorHAnsi"/>
          <w:b/>
          <w:bCs/>
          <w:color w:val="auto"/>
          <w:sz w:val="28"/>
          <w:szCs w:val="28"/>
        </w:rPr>
      </w:pPr>
      <w:bookmarkStart w:id="9" w:name="_Ref39427921"/>
      <w:bookmarkStart w:id="10" w:name="_Ref39427927"/>
      <w:bookmarkStart w:id="11" w:name="_Toc207377094"/>
      <w:bookmarkStart w:id="12" w:name="_Ref39740354"/>
      <w:r w:rsidRPr="00082FC3">
        <w:rPr>
          <w:rFonts w:ascii="Calibri body" w:hAnsi="Calibri body" w:cstheme="minorHAnsi"/>
          <w:b/>
          <w:bCs/>
          <w:color w:val="auto"/>
          <w:sz w:val="28"/>
          <w:szCs w:val="28"/>
        </w:rPr>
        <w:t>Susitikimai su tiekėjais</w:t>
      </w:r>
      <w:bookmarkEnd w:id="9"/>
      <w:bookmarkEnd w:id="10"/>
      <w:r w:rsidR="003B6924" w:rsidRPr="00082FC3">
        <w:rPr>
          <w:rFonts w:ascii="Calibri body" w:hAnsi="Calibri body" w:cstheme="minorHAnsi"/>
          <w:b/>
          <w:bCs/>
          <w:color w:val="auto"/>
          <w:sz w:val="28"/>
          <w:szCs w:val="28"/>
        </w:rPr>
        <w:t xml:space="preserve"> ir objekto apžiūra</w:t>
      </w:r>
      <w:bookmarkEnd w:id="11"/>
      <w:bookmarkEnd w:id="12"/>
    </w:p>
    <w:p w14:paraId="3A422005" w14:textId="115BAB20" w:rsidR="00B176FD" w:rsidRPr="00082FC3" w:rsidRDefault="004B270B" w:rsidP="004B270B">
      <w:pPr>
        <w:pStyle w:val="Sraopastraipa"/>
        <w:numPr>
          <w:ilvl w:val="1"/>
          <w:numId w:val="11"/>
        </w:numPr>
        <w:tabs>
          <w:tab w:val="left" w:pos="993"/>
        </w:tabs>
        <w:spacing w:after="0"/>
        <w:ind w:left="0" w:firstLine="567"/>
        <w:jc w:val="both"/>
        <w:rPr>
          <w:rFonts w:cstheme="minorHAnsi"/>
          <w:i/>
          <w:sz w:val="22"/>
          <w:szCs w:val="22"/>
        </w:rPr>
      </w:pPr>
      <w:r w:rsidRPr="00082FC3">
        <w:rPr>
          <w:rFonts w:cstheme="minorHAnsi"/>
          <w:sz w:val="22"/>
          <w:szCs w:val="22"/>
        </w:rPr>
        <w:t>Perkantysis subjektas</w:t>
      </w:r>
      <w:r w:rsidR="00B176FD" w:rsidRPr="00082FC3">
        <w:rPr>
          <w:rFonts w:cstheme="minorHAnsi"/>
          <w:sz w:val="22"/>
          <w:szCs w:val="22"/>
        </w:rPr>
        <w:t xml:space="preserve"> nerengs susitikimo su tiekėjais dėl pirkimo </w:t>
      </w:r>
      <w:r w:rsidR="004257A5" w:rsidRPr="00082FC3">
        <w:rPr>
          <w:rFonts w:cstheme="minorHAnsi"/>
          <w:sz w:val="22"/>
          <w:szCs w:val="22"/>
        </w:rPr>
        <w:t>sąlyg</w:t>
      </w:r>
      <w:r w:rsidR="00B176FD" w:rsidRPr="00082FC3">
        <w:rPr>
          <w:rFonts w:cstheme="minorHAnsi"/>
          <w:sz w:val="22"/>
          <w:szCs w:val="22"/>
        </w:rPr>
        <w:t>ų</w:t>
      </w:r>
      <w:r w:rsidR="00946722" w:rsidRPr="00082FC3">
        <w:rPr>
          <w:rFonts w:cstheme="minorHAnsi"/>
          <w:sz w:val="22"/>
          <w:szCs w:val="22"/>
        </w:rPr>
        <w:t xml:space="preserve"> paaiškinimo</w:t>
      </w:r>
      <w:r w:rsidR="00B176FD" w:rsidRPr="00082FC3">
        <w:rPr>
          <w:rFonts w:cstheme="minorHAnsi"/>
          <w:sz w:val="22"/>
          <w:szCs w:val="22"/>
        </w:rPr>
        <w:t>.</w:t>
      </w:r>
    </w:p>
    <w:p w14:paraId="24A7FE06" w14:textId="5675B79D" w:rsidR="00BE0587" w:rsidRPr="00082FC3" w:rsidRDefault="004B270B" w:rsidP="004B270B">
      <w:pPr>
        <w:pStyle w:val="Body2"/>
        <w:numPr>
          <w:ilvl w:val="1"/>
          <w:numId w:val="11"/>
        </w:numPr>
        <w:tabs>
          <w:tab w:val="left" w:pos="993"/>
        </w:tabs>
        <w:spacing w:after="0"/>
        <w:ind w:left="0" w:firstLine="567"/>
        <w:rPr>
          <w:rFonts w:asciiTheme="minorHAnsi" w:eastAsiaTheme="minorEastAsia" w:hAnsiTheme="minorHAnsi" w:cstheme="minorHAnsi"/>
          <w:color w:val="auto"/>
          <w:sz w:val="22"/>
          <w:szCs w:val="22"/>
          <w:lang w:val="lt-LT" w:eastAsia="lt-LT"/>
        </w:rPr>
      </w:pPr>
      <w:r w:rsidRPr="00082FC3">
        <w:rPr>
          <w:rFonts w:asciiTheme="minorHAnsi" w:eastAsiaTheme="minorEastAsia" w:hAnsiTheme="minorHAnsi" w:cstheme="minorHAnsi"/>
          <w:color w:val="auto"/>
          <w:sz w:val="22"/>
          <w:szCs w:val="22"/>
          <w:lang w:val="lt-LT" w:eastAsia="lt-LT"/>
        </w:rPr>
        <w:t>Perkantysis subjektas</w:t>
      </w:r>
      <w:r w:rsidR="00BE0587" w:rsidRPr="00082FC3">
        <w:rPr>
          <w:rFonts w:asciiTheme="minorHAnsi" w:eastAsiaTheme="minorEastAsia" w:hAnsiTheme="minorHAnsi" w:cstheme="minorHAnsi"/>
          <w:color w:val="auto"/>
          <w:sz w:val="22"/>
          <w:szCs w:val="22"/>
          <w:lang w:val="lt-LT" w:eastAsia="lt-LT"/>
        </w:rPr>
        <w:t xml:space="preserve"> nerengs objekto apžiūros.</w:t>
      </w:r>
      <w:r w:rsidRPr="00082FC3">
        <w:rPr>
          <w:rFonts w:asciiTheme="minorHAnsi" w:eastAsiaTheme="minorEastAsia" w:hAnsiTheme="minorHAnsi" w:cstheme="minorHAnsi"/>
          <w:color w:val="auto"/>
          <w:sz w:val="22"/>
          <w:szCs w:val="22"/>
          <w:lang w:val="lt-LT" w:eastAsia="lt-LT"/>
        </w:rPr>
        <w:t xml:space="preserve"> Tiekėjui rekomenduojama savarankiškai susipažinti su objektu ir darbų atlikimo vieta. Norėdamas apžiūrėti darbų vietą, tiekėjas turi susisiektu su Perkančiuoju subjektu ir suderinti vizito laiką. Vizito (apžiūros) metu į joki</w:t>
      </w:r>
      <w:r w:rsidR="00707A5C" w:rsidRPr="00082FC3">
        <w:rPr>
          <w:rFonts w:asciiTheme="minorHAnsi" w:eastAsiaTheme="minorEastAsia" w:hAnsiTheme="minorHAnsi" w:cstheme="minorHAnsi"/>
          <w:color w:val="auto"/>
          <w:sz w:val="22"/>
          <w:szCs w:val="22"/>
          <w:lang w:val="lt-LT" w:eastAsia="lt-LT"/>
        </w:rPr>
        <w:t>u</w:t>
      </w:r>
      <w:r w:rsidRPr="00082FC3">
        <w:rPr>
          <w:rFonts w:asciiTheme="minorHAnsi" w:eastAsiaTheme="minorEastAsia" w:hAnsiTheme="minorHAnsi" w:cstheme="minorHAnsi"/>
          <w:color w:val="auto"/>
          <w:sz w:val="22"/>
          <w:szCs w:val="22"/>
          <w:lang w:val="lt-LT" w:eastAsia="lt-LT"/>
        </w:rPr>
        <w:t xml:space="preserve">s tiekėjų klausimus </w:t>
      </w:r>
      <w:r w:rsidR="00707A5C" w:rsidRPr="00082FC3">
        <w:rPr>
          <w:rFonts w:asciiTheme="minorHAnsi" w:eastAsiaTheme="minorEastAsia" w:hAnsiTheme="minorHAnsi" w:cstheme="minorHAnsi"/>
          <w:color w:val="auto"/>
          <w:sz w:val="22"/>
          <w:szCs w:val="22"/>
          <w:lang w:val="lt-LT" w:eastAsia="lt-LT"/>
        </w:rPr>
        <w:t xml:space="preserve">bei prašymus paaiškinti </w:t>
      </w:r>
      <w:r w:rsidRPr="00082FC3">
        <w:rPr>
          <w:rFonts w:asciiTheme="minorHAnsi" w:eastAsiaTheme="minorEastAsia" w:hAnsiTheme="minorHAnsi" w:cstheme="minorHAnsi"/>
          <w:color w:val="auto"/>
          <w:sz w:val="22"/>
          <w:szCs w:val="22"/>
          <w:lang w:val="lt-LT" w:eastAsia="lt-LT"/>
        </w:rPr>
        <w:t>atsakinėjam nebus, j</w:t>
      </w:r>
      <w:r w:rsidR="00707A5C" w:rsidRPr="00082FC3">
        <w:rPr>
          <w:rFonts w:asciiTheme="minorHAnsi" w:eastAsiaTheme="minorEastAsia" w:hAnsiTheme="minorHAnsi" w:cstheme="minorHAnsi"/>
          <w:color w:val="auto"/>
          <w:sz w:val="22"/>
          <w:szCs w:val="22"/>
          <w:lang w:val="lt-LT" w:eastAsia="lt-LT"/>
        </w:rPr>
        <w:t>ie</w:t>
      </w:r>
      <w:r w:rsidRPr="00082FC3">
        <w:rPr>
          <w:rFonts w:asciiTheme="minorHAnsi" w:eastAsiaTheme="minorEastAsia" w:hAnsiTheme="minorHAnsi" w:cstheme="minorHAnsi"/>
          <w:color w:val="auto"/>
          <w:sz w:val="22"/>
          <w:szCs w:val="22"/>
          <w:lang w:val="lt-LT" w:eastAsia="lt-LT"/>
        </w:rPr>
        <w:t xml:space="preserve"> t</w:t>
      </w:r>
      <w:r w:rsidR="00707A5C" w:rsidRPr="00082FC3">
        <w:rPr>
          <w:rFonts w:asciiTheme="minorHAnsi" w:eastAsiaTheme="minorEastAsia" w:hAnsiTheme="minorHAnsi" w:cstheme="minorHAnsi"/>
          <w:color w:val="auto"/>
          <w:sz w:val="22"/>
          <w:szCs w:val="22"/>
          <w:lang w:val="lt-LT" w:eastAsia="lt-LT"/>
        </w:rPr>
        <w:t>uri</w:t>
      </w:r>
      <w:r w:rsidRPr="00082FC3">
        <w:rPr>
          <w:rFonts w:asciiTheme="minorHAnsi" w:eastAsiaTheme="minorEastAsia" w:hAnsiTheme="minorHAnsi" w:cstheme="minorHAnsi"/>
          <w:color w:val="auto"/>
          <w:sz w:val="22"/>
          <w:szCs w:val="22"/>
          <w:lang w:val="lt-LT" w:eastAsia="lt-LT"/>
        </w:rPr>
        <w:t xml:space="preserve"> būti pateikti šios sąlygos nustatyta tvarka ir terminais. </w:t>
      </w:r>
    </w:p>
    <w:p w14:paraId="6443D2FF" w14:textId="1A1E8835" w:rsidR="00C94B9F" w:rsidRPr="00082FC3" w:rsidRDefault="00173ACB" w:rsidP="00377218">
      <w:pPr>
        <w:pStyle w:val="Antrat1"/>
        <w:numPr>
          <w:ilvl w:val="0"/>
          <w:numId w:val="19"/>
        </w:numPr>
        <w:tabs>
          <w:tab w:val="left" w:pos="540"/>
        </w:tabs>
        <w:spacing w:line="20" w:lineRule="atLeast"/>
        <w:ind w:left="630" w:hanging="630"/>
        <w:contextualSpacing/>
        <w:rPr>
          <w:rFonts w:ascii="Calibri body" w:hAnsi="Calibri body" w:cstheme="minorHAnsi"/>
          <w:b/>
          <w:bCs/>
          <w:color w:val="auto"/>
          <w:sz w:val="28"/>
          <w:szCs w:val="28"/>
        </w:rPr>
      </w:pPr>
      <w:bookmarkStart w:id="13" w:name="_Ref39473754"/>
      <w:bookmarkStart w:id="14" w:name="_Ref39473761"/>
      <w:bookmarkStart w:id="15" w:name="_Ref39474188"/>
      <w:bookmarkStart w:id="16" w:name="_Toc207377095"/>
      <w:r w:rsidRPr="00082FC3">
        <w:rPr>
          <w:rFonts w:ascii="Calibri body" w:hAnsi="Calibri body" w:cstheme="minorHAnsi"/>
          <w:b/>
          <w:bCs/>
          <w:color w:val="auto"/>
          <w:sz w:val="28"/>
          <w:szCs w:val="28"/>
        </w:rPr>
        <w:t>Tiekėjų pašalinimo pagrindai</w:t>
      </w:r>
      <w:bookmarkEnd w:id="13"/>
      <w:bookmarkEnd w:id="14"/>
      <w:bookmarkEnd w:id="15"/>
      <w:r w:rsidR="00975F1F" w:rsidRPr="00082FC3">
        <w:rPr>
          <w:rFonts w:ascii="Calibri body" w:hAnsi="Calibri body" w:cstheme="minorHAnsi"/>
          <w:b/>
          <w:bCs/>
          <w:color w:val="auto"/>
          <w:sz w:val="28"/>
          <w:szCs w:val="28"/>
        </w:rPr>
        <w:t xml:space="preserve"> ir kvalifikacijos reikalavimai</w:t>
      </w:r>
      <w:bookmarkEnd w:id="16"/>
    </w:p>
    <w:p w14:paraId="23B058CE" w14:textId="5EB11A4D" w:rsidR="002C5249" w:rsidRPr="00082FC3" w:rsidRDefault="002C5249" w:rsidP="00377218">
      <w:pPr>
        <w:pStyle w:val="Sraopastraipa"/>
        <w:numPr>
          <w:ilvl w:val="1"/>
          <w:numId w:val="19"/>
        </w:numPr>
        <w:tabs>
          <w:tab w:val="left" w:pos="993"/>
        </w:tabs>
        <w:spacing w:after="120" w:line="20" w:lineRule="atLeast"/>
        <w:ind w:left="0" w:firstLine="567"/>
        <w:jc w:val="both"/>
        <w:rPr>
          <w:rFonts w:cstheme="minorHAnsi"/>
          <w:sz w:val="22"/>
          <w:szCs w:val="22"/>
        </w:rPr>
      </w:pPr>
      <w:r w:rsidRPr="00082FC3">
        <w:rPr>
          <w:rFonts w:cstheme="minorHAnsi"/>
          <w:sz w:val="22"/>
          <w:szCs w:val="22"/>
        </w:rPr>
        <w:t>Reikalavimai dėl tiekėjo ir</w:t>
      </w:r>
      <w:bookmarkStart w:id="17" w:name="_Hlk41039660"/>
      <w:r w:rsidR="00942379" w:rsidRPr="00082FC3">
        <w:rPr>
          <w:rFonts w:cstheme="minorHAnsi"/>
          <w:sz w:val="22"/>
          <w:szCs w:val="22"/>
        </w:rPr>
        <w:t xml:space="preserve"> </w:t>
      </w:r>
      <w:r w:rsidRPr="00082FC3">
        <w:rPr>
          <w:rFonts w:cstheme="minorHAnsi"/>
          <w:sz w:val="22"/>
          <w:szCs w:val="22"/>
        </w:rPr>
        <w:t>subtiekėjų</w:t>
      </w:r>
      <w:r w:rsidR="00942379" w:rsidRPr="00082FC3">
        <w:rPr>
          <w:rFonts w:cstheme="minorHAnsi"/>
          <w:sz w:val="22"/>
          <w:szCs w:val="22"/>
        </w:rPr>
        <w:t xml:space="preserve"> (jei taikoma)</w:t>
      </w:r>
      <w:r w:rsidR="00953F2B" w:rsidRPr="00082FC3">
        <w:rPr>
          <w:rFonts w:cstheme="minorHAnsi"/>
          <w:sz w:val="22"/>
          <w:szCs w:val="22"/>
        </w:rPr>
        <w:t xml:space="preserve">, </w:t>
      </w:r>
      <w:r w:rsidR="007F34C7" w:rsidRPr="00082FC3">
        <w:rPr>
          <w:rFonts w:cstheme="minorHAnsi"/>
          <w:sz w:val="22"/>
          <w:szCs w:val="22"/>
        </w:rPr>
        <w:t>ūkio subjektų, kurių pajėgumais tiekėjas remiasi,</w:t>
      </w:r>
      <w:r w:rsidRPr="00082FC3">
        <w:rPr>
          <w:rFonts w:cstheme="minorHAnsi"/>
          <w:sz w:val="22"/>
          <w:szCs w:val="22"/>
        </w:rPr>
        <w:t xml:space="preserve"> </w:t>
      </w:r>
      <w:bookmarkEnd w:id="17"/>
      <w:r w:rsidRPr="00082FC3">
        <w:rPr>
          <w:rFonts w:cstheme="minorHAnsi"/>
          <w:sz w:val="22"/>
          <w:szCs w:val="22"/>
        </w:rPr>
        <w:t xml:space="preserve">pašalinimo pagrindų nebuvimo bei jų nebuvimą patvirtinantys dokumentai nurodyti </w:t>
      </w:r>
      <w:r w:rsidR="006A737F" w:rsidRPr="00082FC3">
        <w:rPr>
          <w:rFonts w:cstheme="minorHAnsi"/>
          <w:b/>
          <w:bCs/>
          <w:sz w:val="22"/>
          <w:szCs w:val="22"/>
        </w:rPr>
        <w:t xml:space="preserve">specialiųjų </w:t>
      </w:r>
      <w:r w:rsidR="006A737F" w:rsidRPr="00082FC3">
        <w:rPr>
          <w:rFonts w:eastAsia="Calibri" w:cstheme="minorHAnsi"/>
          <w:b/>
          <w:bCs/>
          <w:sz w:val="22"/>
          <w:szCs w:val="22"/>
        </w:rPr>
        <w:t>p</w:t>
      </w:r>
      <w:r w:rsidR="00551FA7" w:rsidRPr="00082FC3">
        <w:rPr>
          <w:rFonts w:eastAsia="Calibri" w:cstheme="minorHAnsi"/>
          <w:b/>
          <w:bCs/>
          <w:sz w:val="22"/>
          <w:szCs w:val="22"/>
        </w:rPr>
        <w:t xml:space="preserve">irkimo </w:t>
      </w:r>
      <w:r w:rsidR="006773B6" w:rsidRPr="00082FC3">
        <w:rPr>
          <w:rFonts w:eastAsia="Calibri" w:cstheme="minorHAnsi"/>
          <w:b/>
          <w:bCs/>
          <w:sz w:val="22"/>
          <w:szCs w:val="22"/>
        </w:rPr>
        <w:t xml:space="preserve">sąlygų </w:t>
      </w:r>
      <w:r w:rsidR="00952F9D" w:rsidRPr="00082FC3">
        <w:rPr>
          <w:rFonts w:cstheme="minorHAnsi"/>
          <w:b/>
          <w:bCs/>
          <w:sz w:val="22"/>
          <w:szCs w:val="22"/>
        </w:rPr>
        <w:t xml:space="preserve">3 </w:t>
      </w:r>
      <w:r w:rsidR="006773B6" w:rsidRPr="00082FC3">
        <w:rPr>
          <w:rFonts w:eastAsia="Calibri" w:cstheme="minorHAnsi"/>
          <w:b/>
          <w:bCs/>
          <w:sz w:val="22"/>
          <w:szCs w:val="22"/>
        </w:rPr>
        <w:t>priede</w:t>
      </w:r>
      <w:r w:rsidRPr="00082FC3">
        <w:rPr>
          <w:rFonts w:cstheme="minorHAnsi"/>
          <w:sz w:val="22"/>
          <w:szCs w:val="22"/>
        </w:rPr>
        <w:t xml:space="preserve">. </w:t>
      </w:r>
    </w:p>
    <w:p w14:paraId="34E32D48" w14:textId="125AEE55" w:rsidR="007B6F6D" w:rsidRPr="00082FC3" w:rsidRDefault="00A6625B" w:rsidP="00377218">
      <w:pPr>
        <w:pStyle w:val="Sraopastraipa"/>
        <w:numPr>
          <w:ilvl w:val="1"/>
          <w:numId w:val="19"/>
        </w:numPr>
        <w:tabs>
          <w:tab w:val="left" w:pos="851"/>
          <w:tab w:val="left" w:pos="993"/>
        </w:tabs>
        <w:spacing w:after="0" w:line="20" w:lineRule="atLeast"/>
        <w:ind w:left="0" w:firstLine="567"/>
        <w:jc w:val="both"/>
        <w:rPr>
          <w:rFonts w:cstheme="minorHAnsi"/>
          <w:sz w:val="22"/>
          <w:szCs w:val="22"/>
        </w:rPr>
      </w:pPr>
      <w:r w:rsidRPr="00082FC3">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82FC3">
        <w:rPr>
          <w:rFonts w:cstheme="minorHAnsi"/>
          <w:b/>
          <w:bCs/>
          <w:sz w:val="22"/>
          <w:szCs w:val="22"/>
        </w:rPr>
        <w:t>specialiųjų p</w:t>
      </w:r>
      <w:r w:rsidR="00551FA7" w:rsidRPr="00082FC3">
        <w:rPr>
          <w:rFonts w:cstheme="minorHAnsi"/>
          <w:b/>
          <w:bCs/>
          <w:sz w:val="22"/>
          <w:szCs w:val="22"/>
        </w:rPr>
        <w:t xml:space="preserve">irkimo </w:t>
      </w:r>
      <w:r w:rsidRPr="00082FC3">
        <w:rPr>
          <w:rFonts w:cstheme="minorHAnsi"/>
          <w:b/>
          <w:bCs/>
          <w:sz w:val="22"/>
          <w:szCs w:val="22"/>
        </w:rPr>
        <w:t xml:space="preserve">sąlygų </w:t>
      </w:r>
      <w:r w:rsidR="00952F9D" w:rsidRPr="00082FC3">
        <w:rPr>
          <w:rFonts w:cstheme="minorHAnsi"/>
          <w:b/>
          <w:bCs/>
          <w:sz w:val="22"/>
          <w:szCs w:val="22"/>
        </w:rPr>
        <w:t>4</w:t>
      </w:r>
      <w:r w:rsidRPr="00082FC3">
        <w:rPr>
          <w:rFonts w:cstheme="minorHAnsi"/>
          <w:b/>
          <w:bCs/>
          <w:sz w:val="22"/>
          <w:szCs w:val="22"/>
        </w:rPr>
        <w:t xml:space="preserve"> priede</w:t>
      </w:r>
      <w:r w:rsidRPr="00082FC3">
        <w:rPr>
          <w:rFonts w:cstheme="minorHAnsi"/>
          <w:sz w:val="22"/>
          <w:szCs w:val="22"/>
        </w:rPr>
        <w:t xml:space="preserve">. </w:t>
      </w:r>
    </w:p>
    <w:p w14:paraId="69D62E2B" w14:textId="2385CAB5" w:rsidR="00A000BE" w:rsidRPr="00082FC3" w:rsidRDefault="009743D3" w:rsidP="00707A5C">
      <w:pPr>
        <w:pStyle w:val="Antrat1"/>
        <w:numPr>
          <w:ilvl w:val="0"/>
          <w:numId w:val="19"/>
        </w:numPr>
        <w:tabs>
          <w:tab w:val="left" w:pos="567"/>
        </w:tabs>
        <w:spacing w:after="0"/>
        <w:ind w:left="540" w:hanging="540"/>
        <w:contextualSpacing/>
        <w:jc w:val="both"/>
        <w:rPr>
          <w:rFonts w:ascii="Calibri body" w:hAnsi="Calibri body" w:cstheme="minorBidi"/>
          <w:b/>
          <w:bCs/>
          <w:color w:val="auto"/>
          <w:sz w:val="28"/>
          <w:szCs w:val="28"/>
        </w:rPr>
      </w:pPr>
      <w:bookmarkStart w:id="18" w:name="_Toc207377096"/>
      <w:r w:rsidRPr="00082FC3">
        <w:rPr>
          <w:rFonts w:ascii="Calibri body" w:hAnsi="Calibri body" w:cs="Calibri"/>
          <w:b/>
          <w:bCs/>
          <w:color w:val="auto"/>
          <w:sz w:val="28"/>
          <w:szCs w:val="28"/>
        </w:rPr>
        <w:t>Reikalavimai, susiję su nacionaliniu saugumu</w:t>
      </w:r>
      <w:bookmarkEnd w:id="18"/>
      <w:r w:rsidRPr="00082FC3">
        <w:rPr>
          <w:rFonts w:ascii="Calibri body" w:hAnsi="Calibri body"/>
          <w:b/>
          <w:bCs/>
          <w:color w:val="auto"/>
          <w:sz w:val="28"/>
          <w:szCs w:val="28"/>
        </w:rPr>
        <w:t xml:space="preserve"> </w:t>
      </w:r>
    </w:p>
    <w:p w14:paraId="5919592A" w14:textId="77777777" w:rsidR="00F7533E" w:rsidRPr="00082FC3" w:rsidRDefault="00F7533E" w:rsidP="00F7533E">
      <w:pPr>
        <w:pStyle w:val="Sraopastraipa"/>
        <w:numPr>
          <w:ilvl w:val="1"/>
          <w:numId w:val="19"/>
        </w:numPr>
        <w:tabs>
          <w:tab w:val="left" w:pos="990"/>
        </w:tabs>
        <w:spacing w:after="0" w:line="240" w:lineRule="auto"/>
        <w:ind w:left="0" w:firstLine="540"/>
        <w:jc w:val="both"/>
        <w:rPr>
          <w:rFonts w:eastAsia="Calibri" w:cstheme="minorHAnsi"/>
          <w:sz w:val="22"/>
          <w:szCs w:val="22"/>
        </w:rPr>
      </w:pPr>
      <w:r w:rsidRPr="00082FC3">
        <w:rPr>
          <w:rFonts w:eastAsia="Calibri" w:cstheme="minorHAnsi"/>
          <w:sz w:val="22"/>
          <w:szCs w:val="22"/>
        </w:rPr>
        <w:t xml:space="preserve">Pirkimui netaikomos Reglamento nuostatos. </w:t>
      </w:r>
    </w:p>
    <w:p w14:paraId="3C7E82CA" w14:textId="6225C10C" w:rsidR="00F7533E" w:rsidRPr="00082FC3" w:rsidRDefault="00F7533E" w:rsidP="00F7533E">
      <w:pPr>
        <w:pStyle w:val="Sraopastraipa"/>
        <w:numPr>
          <w:ilvl w:val="1"/>
          <w:numId w:val="19"/>
        </w:numPr>
        <w:tabs>
          <w:tab w:val="left" w:pos="990"/>
        </w:tabs>
        <w:spacing w:after="0" w:line="240" w:lineRule="auto"/>
        <w:ind w:left="0" w:firstLine="540"/>
        <w:jc w:val="both"/>
        <w:rPr>
          <w:rFonts w:eastAsia="Calibri" w:cstheme="minorHAnsi"/>
          <w:sz w:val="22"/>
          <w:szCs w:val="22"/>
        </w:rPr>
      </w:pPr>
      <w:r w:rsidRPr="00082FC3">
        <w:rPr>
          <w:rFonts w:eastAsia="Calibri" w:cstheme="minorHAnsi"/>
          <w:sz w:val="22"/>
          <w:szCs w:val="22"/>
        </w:rPr>
        <w:t xml:space="preserve">Perkantysis subjektas laiko, kad pirkimo objektas kelia grėsmę nacionaliniam saugumui, nes jis atitinka PĮ 50 straipsnio 9 dalies 1 punkte numatytas sąlygas. Tiekėjai kartu su pasiūlymu turi pateikti Viešųjų pirkimų tarnybos nustatytos formos </w:t>
      </w:r>
      <w:r w:rsidR="000C111E" w:rsidRPr="00082FC3">
        <w:rPr>
          <w:rFonts w:eastAsia="Calibri" w:cstheme="minorHAnsi"/>
          <w:sz w:val="22"/>
          <w:szCs w:val="22"/>
        </w:rPr>
        <w:t>nacionalinio saugumo</w:t>
      </w:r>
      <w:r w:rsidR="00686D5F" w:rsidRPr="00082FC3">
        <w:rPr>
          <w:rFonts w:eastAsia="Calibri" w:cstheme="minorHAnsi"/>
          <w:sz w:val="22"/>
          <w:szCs w:val="22"/>
        </w:rPr>
        <w:t xml:space="preserve"> reikalavimų atitikties</w:t>
      </w:r>
      <w:r w:rsidRPr="00082FC3">
        <w:rPr>
          <w:rFonts w:eastAsia="Calibri" w:cstheme="minorHAnsi"/>
          <w:sz w:val="22"/>
          <w:szCs w:val="22"/>
        </w:rPr>
        <w:t xml:space="preserve"> deklaraciją</w:t>
      </w:r>
      <w:r w:rsidRPr="00082FC3">
        <w:rPr>
          <w:rStyle w:val="Puslapioinaosnuoroda"/>
          <w:rFonts w:eastAsia="Calibri" w:cstheme="minorHAnsi"/>
          <w:sz w:val="22"/>
          <w:szCs w:val="22"/>
        </w:rPr>
        <w:footnoteReference w:id="2"/>
      </w:r>
      <w:r w:rsidRPr="00082FC3">
        <w:rPr>
          <w:rFonts w:eastAsia="Calibri" w:cstheme="minorHAnsi"/>
          <w:sz w:val="22"/>
          <w:szCs w:val="22"/>
        </w:rPr>
        <w:t xml:space="preserve"> (</w:t>
      </w:r>
      <w:r w:rsidRPr="00082FC3">
        <w:rPr>
          <w:rFonts w:eastAsia="Calibri" w:cstheme="minorHAnsi"/>
          <w:b/>
          <w:bCs/>
          <w:sz w:val="22"/>
          <w:szCs w:val="22"/>
        </w:rPr>
        <w:t xml:space="preserve">forma pateikiama specialiųjų pirkimo sąlygų </w:t>
      </w:r>
      <w:r w:rsidR="005A147E" w:rsidRPr="00082FC3">
        <w:rPr>
          <w:rFonts w:eastAsia="Calibri" w:cstheme="minorHAnsi"/>
          <w:b/>
          <w:bCs/>
          <w:sz w:val="22"/>
          <w:szCs w:val="22"/>
        </w:rPr>
        <w:t>7</w:t>
      </w:r>
      <w:r w:rsidRPr="00082FC3">
        <w:rPr>
          <w:rFonts w:eastAsia="Calibri" w:cstheme="minorHAnsi"/>
          <w:b/>
          <w:bCs/>
          <w:sz w:val="22"/>
          <w:szCs w:val="22"/>
        </w:rPr>
        <w:t xml:space="preserve"> priede</w:t>
      </w:r>
      <w:r w:rsidRPr="00082FC3">
        <w:rPr>
          <w:rFonts w:eastAsia="Calibri" w:cstheme="minorHAnsi"/>
          <w:sz w:val="22"/>
          <w:szCs w:val="22"/>
        </w:rPr>
        <w:t>)</w:t>
      </w:r>
      <w:r w:rsidR="000C111E" w:rsidRPr="00082FC3">
        <w:rPr>
          <w:rFonts w:eastAsia="Calibri" w:cstheme="minorHAnsi"/>
          <w:sz w:val="22"/>
          <w:szCs w:val="22"/>
        </w:rPr>
        <w:t>.</w:t>
      </w:r>
      <w:r w:rsidRPr="00082FC3">
        <w:rPr>
          <w:rFonts w:eastAsia="Calibri" w:cstheme="minorHAnsi"/>
          <w:sz w:val="22"/>
          <w:szCs w:val="22"/>
        </w:rPr>
        <w:t xml:space="preserve"> Perkantysis subjektas iš ekonomiškai naudingiausią pasiūlymą pateikusio tiekėjo reikalaus pateikti vieną (esant poreikiui – kelis) PĮ 52 straipsnio 3 dalyje numatytą dokumentą. Perkantysis subjektas bet kuriuo pirkimo procedūros metu turi teisę pareikalauti dalyvių pateikti visus ar dalį dokumentų, nurodytų PĮ 52 straipsnio 3 dalyje (dokumentai, kuriuose nenurodytas galiojimo terminas, turi būti išduoti ar atspausdinti iš informacinės sistemos ne anksčiau kaip prieš 3 mėnesius iki tos dienos, kurią Perkančiojo subjekto prašymu tiekėjas turi pateikti dokumentus).</w:t>
      </w:r>
    </w:p>
    <w:p w14:paraId="5C6C53C0" w14:textId="77777777" w:rsidR="00F7533E" w:rsidRPr="00082FC3" w:rsidRDefault="00F7533E" w:rsidP="00F7533E">
      <w:pPr>
        <w:pStyle w:val="Sraopastraipa"/>
        <w:numPr>
          <w:ilvl w:val="1"/>
          <w:numId w:val="19"/>
        </w:numPr>
        <w:tabs>
          <w:tab w:val="left" w:pos="990"/>
        </w:tabs>
        <w:spacing w:after="0" w:line="240" w:lineRule="auto"/>
        <w:ind w:left="0" w:firstLine="540"/>
        <w:jc w:val="both"/>
        <w:rPr>
          <w:rFonts w:eastAsia="Calibri" w:cstheme="minorHAnsi"/>
          <w:sz w:val="22"/>
          <w:szCs w:val="22"/>
        </w:rPr>
      </w:pPr>
      <w:r w:rsidRPr="00082FC3">
        <w:rPr>
          <w:rFonts w:eastAsia="Calibri" w:cstheme="minorHAnsi"/>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šių sąlygų 5.2 punkte nurodytas reikalavimas nėra taikomas.</w:t>
      </w:r>
    </w:p>
    <w:p w14:paraId="11633684" w14:textId="18D602E2" w:rsidR="00063144" w:rsidRPr="00082FC3" w:rsidRDefault="00063144" w:rsidP="00063144">
      <w:pPr>
        <w:spacing w:after="0" w:line="240" w:lineRule="auto"/>
        <w:ind w:left="567"/>
        <w:jc w:val="both"/>
        <w:rPr>
          <w:rFonts w:ascii="Calibri body" w:eastAsia="Calibri" w:hAnsi="Calibri body" w:cs="Times New Roman"/>
          <w:sz w:val="24"/>
          <w:szCs w:val="24"/>
          <w:highlight w:val="yellow"/>
        </w:rPr>
      </w:pPr>
    </w:p>
    <w:p w14:paraId="4BEDE7AF" w14:textId="6AC16AD2" w:rsidR="00AF62E6" w:rsidRPr="00082FC3" w:rsidRDefault="00220588" w:rsidP="005F5BB2">
      <w:pPr>
        <w:pStyle w:val="Antrat1"/>
        <w:numPr>
          <w:ilvl w:val="0"/>
          <w:numId w:val="19"/>
        </w:numPr>
        <w:spacing w:line="20" w:lineRule="atLeast"/>
        <w:ind w:left="540" w:hanging="540"/>
        <w:contextualSpacing/>
        <w:rPr>
          <w:rFonts w:ascii="Calibri body" w:hAnsi="Calibri body" w:cstheme="minorBidi"/>
          <w:b/>
          <w:bCs/>
          <w:color w:val="auto"/>
          <w:sz w:val="28"/>
          <w:szCs w:val="28"/>
        </w:rPr>
      </w:pPr>
      <w:bookmarkStart w:id="19" w:name="_Ref39666794"/>
      <w:bookmarkStart w:id="20" w:name="_Ref39666796"/>
      <w:bookmarkStart w:id="21" w:name="_Toc207377097"/>
      <w:r w:rsidRPr="00082FC3">
        <w:rPr>
          <w:rFonts w:ascii="Calibri body" w:hAnsi="Calibri body" w:cstheme="minorBidi"/>
          <w:b/>
          <w:bCs/>
          <w:color w:val="auto"/>
          <w:sz w:val="28"/>
          <w:szCs w:val="28"/>
        </w:rPr>
        <w:t>Specialieji r</w:t>
      </w:r>
      <w:r w:rsidR="00DF58E2" w:rsidRPr="00082FC3">
        <w:rPr>
          <w:rFonts w:ascii="Calibri body" w:hAnsi="Calibri body" w:cstheme="minorBidi"/>
          <w:b/>
          <w:bCs/>
          <w:color w:val="auto"/>
          <w:sz w:val="28"/>
          <w:szCs w:val="28"/>
        </w:rPr>
        <w:t>eikalavimai pasiūlymų rengimui ir pateikimui</w:t>
      </w:r>
      <w:bookmarkEnd w:id="19"/>
      <w:bookmarkEnd w:id="20"/>
      <w:bookmarkEnd w:id="21"/>
    </w:p>
    <w:p w14:paraId="3D47F821" w14:textId="0534D13C" w:rsidR="00EF5623" w:rsidRPr="00082FC3" w:rsidRDefault="00EF5623" w:rsidP="00337E81">
      <w:pPr>
        <w:pStyle w:val="Sraopastraipa"/>
        <w:numPr>
          <w:ilvl w:val="1"/>
          <w:numId w:val="8"/>
        </w:numPr>
        <w:tabs>
          <w:tab w:val="left" w:pos="990"/>
        </w:tabs>
        <w:spacing w:after="0" w:line="20" w:lineRule="atLeast"/>
        <w:ind w:left="0" w:firstLine="540"/>
        <w:jc w:val="both"/>
        <w:rPr>
          <w:rFonts w:cstheme="minorHAnsi"/>
          <w:i/>
          <w:iCs/>
          <w:sz w:val="22"/>
          <w:szCs w:val="22"/>
        </w:rPr>
      </w:pPr>
      <w:r w:rsidRPr="00082FC3">
        <w:rPr>
          <w:rFonts w:cstheme="minorHAnsi"/>
          <w:sz w:val="22"/>
          <w:szCs w:val="22"/>
        </w:rPr>
        <w:t xml:space="preserve">Tiekėjo </w:t>
      </w:r>
      <w:r w:rsidR="0058726C" w:rsidRPr="00082FC3">
        <w:rPr>
          <w:rFonts w:cstheme="minorHAnsi"/>
          <w:sz w:val="22"/>
          <w:szCs w:val="22"/>
        </w:rPr>
        <w:t>p</w:t>
      </w:r>
      <w:r w:rsidRPr="00082FC3">
        <w:rPr>
          <w:rFonts w:cstheme="minorHAnsi"/>
          <w:sz w:val="22"/>
          <w:szCs w:val="22"/>
        </w:rPr>
        <w:t>asiūlymą sudaro CVP IS pateikiamų ir žemiau nurodytų dokumentų visuma</w:t>
      </w:r>
      <w:r w:rsidR="00FD53CF" w:rsidRPr="00082FC3">
        <w:rPr>
          <w:rFonts w:cstheme="minorHAnsi"/>
          <w:sz w:val="22"/>
          <w:szCs w:val="22"/>
        </w:rPr>
        <w:t>:</w:t>
      </w:r>
    </w:p>
    <w:p w14:paraId="0B17BEF7" w14:textId="7FF7DCA4" w:rsidR="00FF12F1" w:rsidRPr="00082FC3" w:rsidRDefault="003F0DA7" w:rsidP="00337E81">
      <w:pPr>
        <w:pStyle w:val="Sraopastraipa"/>
        <w:numPr>
          <w:ilvl w:val="2"/>
          <w:numId w:val="8"/>
        </w:numPr>
        <w:tabs>
          <w:tab w:val="left" w:pos="990"/>
        </w:tabs>
        <w:spacing w:after="0" w:line="240" w:lineRule="auto"/>
        <w:ind w:left="0" w:firstLine="540"/>
        <w:jc w:val="both"/>
        <w:rPr>
          <w:rFonts w:cstheme="minorHAnsi"/>
          <w:sz w:val="22"/>
          <w:szCs w:val="22"/>
          <w:u w:val="single"/>
        </w:rPr>
      </w:pPr>
      <w:r w:rsidRPr="00082FC3">
        <w:rPr>
          <w:rFonts w:cstheme="minorHAnsi"/>
          <w:sz w:val="22"/>
          <w:szCs w:val="22"/>
        </w:rPr>
        <w:t xml:space="preserve">tiekėjo pasirašytas </w:t>
      </w:r>
      <w:r w:rsidR="005A195F" w:rsidRPr="00082FC3">
        <w:rPr>
          <w:rFonts w:cstheme="minorHAnsi"/>
          <w:sz w:val="22"/>
          <w:szCs w:val="22"/>
        </w:rPr>
        <w:t>p</w:t>
      </w:r>
      <w:r w:rsidRPr="00082FC3">
        <w:rPr>
          <w:rFonts w:cstheme="minorHAnsi"/>
          <w:sz w:val="22"/>
          <w:szCs w:val="22"/>
        </w:rPr>
        <w:t xml:space="preserve">asiūlymas, parengtas pagal </w:t>
      </w:r>
      <w:r w:rsidR="007C1C57" w:rsidRPr="00082FC3">
        <w:rPr>
          <w:rFonts w:cstheme="minorHAnsi"/>
          <w:b/>
          <w:bCs/>
          <w:sz w:val="22"/>
          <w:szCs w:val="22"/>
        </w:rPr>
        <w:t>specialiųjų p</w:t>
      </w:r>
      <w:r w:rsidR="00551FA7" w:rsidRPr="00082FC3">
        <w:rPr>
          <w:rFonts w:cstheme="minorHAnsi"/>
          <w:b/>
          <w:bCs/>
          <w:sz w:val="22"/>
          <w:szCs w:val="22"/>
        </w:rPr>
        <w:t xml:space="preserve">irkimo </w:t>
      </w:r>
      <w:r w:rsidR="00476F8C" w:rsidRPr="00082FC3">
        <w:rPr>
          <w:rFonts w:cstheme="minorHAnsi"/>
          <w:b/>
          <w:bCs/>
          <w:sz w:val="22"/>
          <w:szCs w:val="22"/>
        </w:rPr>
        <w:t>sąlygų</w:t>
      </w:r>
      <w:r w:rsidR="00DE5F20" w:rsidRPr="00082FC3">
        <w:rPr>
          <w:rFonts w:cstheme="minorHAnsi"/>
          <w:b/>
          <w:bCs/>
          <w:sz w:val="22"/>
          <w:szCs w:val="22"/>
        </w:rPr>
        <w:t xml:space="preserve"> </w:t>
      </w:r>
      <w:r w:rsidR="00ED333E" w:rsidRPr="00082FC3">
        <w:rPr>
          <w:rFonts w:cstheme="minorHAnsi"/>
          <w:b/>
          <w:bCs/>
          <w:sz w:val="22"/>
          <w:szCs w:val="22"/>
          <w:shd w:val="clear" w:color="auto" w:fill="FFFFFF"/>
        </w:rPr>
        <w:t>6</w:t>
      </w:r>
      <w:r w:rsidR="00DE5F20" w:rsidRPr="00082FC3">
        <w:rPr>
          <w:rFonts w:cstheme="minorHAnsi"/>
          <w:b/>
          <w:bCs/>
          <w:sz w:val="22"/>
          <w:szCs w:val="22"/>
          <w:shd w:val="clear" w:color="auto" w:fill="FFFFFF"/>
        </w:rPr>
        <w:t xml:space="preserve"> </w:t>
      </w:r>
      <w:r w:rsidR="00476F8C" w:rsidRPr="00082FC3">
        <w:rPr>
          <w:rFonts w:cstheme="minorHAnsi"/>
          <w:b/>
          <w:bCs/>
          <w:sz w:val="22"/>
          <w:szCs w:val="22"/>
        </w:rPr>
        <w:t>priede</w:t>
      </w:r>
      <w:r w:rsidR="00476F8C" w:rsidRPr="00082FC3">
        <w:rPr>
          <w:rFonts w:cstheme="minorHAnsi"/>
          <w:sz w:val="22"/>
          <w:szCs w:val="22"/>
        </w:rPr>
        <w:t xml:space="preserve"> </w:t>
      </w:r>
      <w:r w:rsidRPr="00082FC3">
        <w:rPr>
          <w:rFonts w:cstheme="minorHAnsi"/>
          <w:sz w:val="22"/>
          <w:szCs w:val="22"/>
        </w:rPr>
        <w:t xml:space="preserve">pateiktą </w:t>
      </w:r>
      <w:r w:rsidR="00C35C26" w:rsidRPr="00082FC3">
        <w:rPr>
          <w:rFonts w:cstheme="minorHAnsi"/>
          <w:sz w:val="22"/>
          <w:szCs w:val="22"/>
        </w:rPr>
        <w:t>p</w:t>
      </w:r>
      <w:r w:rsidRPr="00082FC3">
        <w:rPr>
          <w:rFonts w:cstheme="minorHAnsi"/>
          <w:sz w:val="22"/>
          <w:szCs w:val="22"/>
        </w:rPr>
        <w:t>asiūlymo formą</w:t>
      </w:r>
      <w:r w:rsidR="005B569C" w:rsidRPr="00082FC3">
        <w:rPr>
          <w:rFonts w:cstheme="minorHAnsi"/>
          <w:sz w:val="22"/>
          <w:szCs w:val="22"/>
        </w:rPr>
        <w:t xml:space="preserve"> (su priedais)</w:t>
      </w:r>
      <w:r w:rsidRPr="00082FC3">
        <w:rPr>
          <w:rFonts w:cstheme="minorHAnsi"/>
          <w:sz w:val="22"/>
          <w:szCs w:val="22"/>
        </w:rPr>
        <w:t>.</w:t>
      </w:r>
    </w:p>
    <w:p w14:paraId="3459FD0B" w14:textId="53BE68AB" w:rsidR="009C1155" w:rsidRPr="00082FC3" w:rsidRDefault="009C1155" w:rsidP="00337E81">
      <w:pPr>
        <w:pStyle w:val="Sraopastraipa"/>
        <w:numPr>
          <w:ilvl w:val="2"/>
          <w:numId w:val="8"/>
        </w:numPr>
        <w:tabs>
          <w:tab w:val="left" w:pos="990"/>
        </w:tabs>
        <w:spacing w:after="0" w:line="240" w:lineRule="auto"/>
        <w:ind w:left="0" w:firstLine="540"/>
        <w:jc w:val="both"/>
        <w:rPr>
          <w:rFonts w:cstheme="minorHAnsi"/>
          <w:sz w:val="22"/>
          <w:szCs w:val="22"/>
          <w:u w:val="single"/>
        </w:rPr>
      </w:pPr>
      <w:r w:rsidRPr="00082FC3">
        <w:rPr>
          <w:rFonts w:cstheme="minorHAnsi"/>
          <w:sz w:val="22"/>
          <w:szCs w:val="22"/>
        </w:rPr>
        <w:lastRenderedPageBreak/>
        <w:t>užpildytas EBVPD (</w:t>
      </w:r>
      <w:r w:rsidRPr="00082FC3">
        <w:rPr>
          <w:rFonts w:cstheme="minorHAnsi"/>
          <w:b/>
          <w:bCs/>
          <w:sz w:val="22"/>
          <w:szCs w:val="22"/>
        </w:rPr>
        <w:t xml:space="preserve">specialiųjų pirkimo sąlygų </w:t>
      </w:r>
      <w:r w:rsidR="00ED333E" w:rsidRPr="00082FC3">
        <w:rPr>
          <w:rFonts w:cstheme="minorHAnsi"/>
          <w:b/>
          <w:bCs/>
          <w:sz w:val="22"/>
          <w:szCs w:val="22"/>
        </w:rPr>
        <w:t>5</w:t>
      </w:r>
      <w:r w:rsidRPr="00082FC3">
        <w:rPr>
          <w:rFonts w:cstheme="minorHAnsi"/>
          <w:b/>
          <w:bCs/>
          <w:sz w:val="22"/>
          <w:szCs w:val="22"/>
        </w:rPr>
        <w:t xml:space="preserve"> priedas</w:t>
      </w:r>
      <w:r w:rsidRPr="00082FC3">
        <w:rPr>
          <w:rFonts w:cstheme="minorHAnsi"/>
          <w:sz w:val="22"/>
          <w:szCs w:val="22"/>
        </w:rPr>
        <w:t xml:space="preserve">). Pasirašydamas </w:t>
      </w:r>
      <w:r w:rsidR="00C35C26" w:rsidRPr="00082FC3">
        <w:rPr>
          <w:rFonts w:cstheme="minorHAnsi"/>
          <w:sz w:val="22"/>
          <w:szCs w:val="22"/>
        </w:rPr>
        <w:t>p</w:t>
      </w:r>
      <w:r w:rsidRPr="00082FC3">
        <w:rPr>
          <w:rFonts w:cstheme="minorHAnsi"/>
          <w:sz w:val="22"/>
          <w:szCs w:val="22"/>
        </w:rPr>
        <w:t>asiūlymą, tiekėjas patvirtina ir EBVPD tikrumą</w:t>
      </w:r>
      <w:r w:rsidR="00EF69F7" w:rsidRPr="00082FC3">
        <w:rPr>
          <w:rFonts w:cstheme="minorHAnsi"/>
          <w:sz w:val="22"/>
          <w:szCs w:val="22"/>
        </w:rPr>
        <w:t xml:space="preserve"> (kvazisubtiekėjai </w:t>
      </w:r>
      <w:r w:rsidR="00A87E0D" w:rsidRPr="00082FC3">
        <w:rPr>
          <w:rFonts w:cstheme="minorHAnsi"/>
          <w:sz w:val="22"/>
          <w:szCs w:val="22"/>
        </w:rPr>
        <w:t xml:space="preserve">ir kiti ūkio subjektai, kurių pajėgumais tiekėjai nesiremia </w:t>
      </w:r>
      <w:r w:rsidR="00EF69F7" w:rsidRPr="00082FC3">
        <w:rPr>
          <w:rFonts w:cstheme="minorHAnsi"/>
          <w:sz w:val="22"/>
          <w:szCs w:val="22"/>
        </w:rPr>
        <w:t>EBVPD neteikia)</w:t>
      </w:r>
      <w:r w:rsidRPr="00082FC3">
        <w:rPr>
          <w:rFonts w:cstheme="minorHAnsi"/>
          <w:sz w:val="22"/>
          <w:szCs w:val="22"/>
        </w:rPr>
        <w:t>;</w:t>
      </w:r>
    </w:p>
    <w:p w14:paraId="021CA68F" w14:textId="346D8E49" w:rsidR="007C1C57" w:rsidRPr="00082FC3" w:rsidRDefault="000C55D6" w:rsidP="00337E81">
      <w:pPr>
        <w:pStyle w:val="Sraopastraipa"/>
        <w:numPr>
          <w:ilvl w:val="2"/>
          <w:numId w:val="8"/>
        </w:numPr>
        <w:tabs>
          <w:tab w:val="left" w:pos="990"/>
        </w:tabs>
        <w:spacing w:after="0" w:line="240" w:lineRule="auto"/>
        <w:ind w:left="0" w:firstLine="540"/>
        <w:jc w:val="both"/>
        <w:rPr>
          <w:rFonts w:cstheme="minorHAnsi"/>
          <w:sz w:val="22"/>
          <w:szCs w:val="22"/>
          <w:u w:val="single"/>
        </w:rPr>
      </w:pPr>
      <w:r w:rsidRPr="00082FC3">
        <w:rPr>
          <w:rFonts w:cstheme="minorHAnsi"/>
          <w:sz w:val="22"/>
          <w:szCs w:val="22"/>
        </w:rPr>
        <w:t xml:space="preserve">jungtinės veiklos sutarties kopija (jeigu </w:t>
      </w:r>
      <w:r w:rsidR="00C35C26" w:rsidRPr="00082FC3">
        <w:rPr>
          <w:rFonts w:cstheme="minorHAnsi"/>
          <w:sz w:val="22"/>
          <w:szCs w:val="22"/>
        </w:rPr>
        <w:t>p</w:t>
      </w:r>
      <w:r w:rsidRPr="00082FC3">
        <w:rPr>
          <w:rFonts w:cstheme="minorHAnsi"/>
          <w:sz w:val="22"/>
          <w:szCs w:val="22"/>
        </w:rPr>
        <w:t>irkime dalyvauja ūkio subjektų grupė jungtinės veiklos sutarties pagrindu)</w:t>
      </w:r>
      <w:r w:rsidR="007C1C57" w:rsidRPr="00082FC3">
        <w:rPr>
          <w:rFonts w:cstheme="minorHAnsi"/>
          <w:sz w:val="22"/>
          <w:szCs w:val="22"/>
        </w:rPr>
        <w:t>;</w:t>
      </w:r>
    </w:p>
    <w:p w14:paraId="50A0B33A" w14:textId="60AD639E" w:rsidR="006D0EC0" w:rsidRPr="00082FC3" w:rsidRDefault="006D0EC0" w:rsidP="00337E81">
      <w:pPr>
        <w:pStyle w:val="Sraopastraipa"/>
        <w:numPr>
          <w:ilvl w:val="2"/>
          <w:numId w:val="8"/>
        </w:numPr>
        <w:tabs>
          <w:tab w:val="left" w:pos="990"/>
        </w:tabs>
        <w:spacing w:after="0" w:line="240" w:lineRule="auto"/>
        <w:ind w:left="0" w:firstLine="540"/>
        <w:jc w:val="both"/>
        <w:rPr>
          <w:rFonts w:cstheme="minorHAnsi"/>
          <w:sz w:val="22"/>
          <w:szCs w:val="22"/>
          <w:u w:val="single"/>
        </w:rPr>
      </w:pPr>
      <w:r w:rsidRPr="00082FC3">
        <w:rPr>
          <w:rFonts w:cstheme="minorHAnsi"/>
          <w:sz w:val="22"/>
          <w:szCs w:val="22"/>
        </w:rPr>
        <w:t xml:space="preserve">dokumentas, patvirtinantis, kad asmuo, kuris pasirašė </w:t>
      </w:r>
      <w:r w:rsidR="00212F68" w:rsidRPr="00082FC3">
        <w:rPr>
          <w:rFonts w:cstheme="minorHAnsi"/>
          <w:sz w:val="22"/>
          <w:szCs w:val="22"/>
        </w:rPr>
        <w:t>p</w:t>
      </w:r>
      <w:r w:rsidRPr="00082FC3">
        <w:rPr>
          <w:rFonts w:cstheme="minorHAnsi"/>
          <w:sz w:val="22"/>
          <w:szCs w:val="22"/>
        </w:rPr>
        <w:t>asiūlymą (jei jis ne tiekėjo vadovas), tur</w:t>
      </w:r>
      <w:r w:rsidR="00A87E0D" w:rsidRPr="00082FC3">
        <w:rPr>
          <w:rFonts w:cstheme="minorHAnsi"/>
          <w:sz w:val="22"/>
          <w:szCs w:val="22"/>
        </w:rPr>
        <w:t>i</w:t>
      </w:r>
      <w:r w:rsidRPr="00082FC3">
        <w:rPr>
          <w:rFonts w:cstheme="minorHAnsi"/>
          <w:sz w:val="22"/>
          <w:szCs w:val="22"/>
        </w:rPr>
        <w:t xml:space="preserve"> teisę jį pasirašyti;</w:t>
      </w:r>
    </w:p>
    <w:p w14:paraId="0997451A" w14:textId="14C5D167" w:rsidR="006D0EC0" w:rsidRPr="00082FC3" w:rsidRDefault="00212F68" w:rsidP="00337E81">
      <w:pPr>
        <w:pStyle w:val="Sraopastraipa"/>
        <w:numPr>
          <w:ilvl w:val="2"/>
          <w:numId w:val="8"/>
        </w:numPr>
        <w:tabs>
          <w:tab w:val="left" w:pos="990"/>
          <w:tab w:val="left" w:pos="1276"/>
        </w:tabs>
        <w:spacing w:after="0" w:line="240" w:lineRule="auto"/>
        <w:ind w:left="0" w:firstLine="540"/>
        <w:jc w:val="both"/>
        <w:rPr>
          <w:rFonts w:cstheme="minorHAnsi"/>
          <w:sz w:val="22"/>
          <w:szCs w:val="22"/>
          <w:u w:val="single"/>
        </w:rPr>
      </w:pPr>
      <w:r w:rsidRPr="00082FC3">
        <w:rPr>
          <w:rFonts w:cstheme="minorHAnsi"/>
          <w:sz w:val="22"/>
          <w:szCs w:val="22"/>
        </w:rPr>
        <w:t>p</w:t>
      </w:r>
      <w:r w:rsidR="006D0EC0" w:rsidRPr="00082FC3">
        <w:rPr>
          <w:rFonts w:cstheme="minorHAnsi"/>
          <w:sz w:val="22"/>
          <w:szCs w:val="22"/>
        </w:rPr>
        <w:t>asiūlymo galiojimą užtikrinantis dokumentas (jeigu reikalaujama);</w:t>
      </w:r>
    </w:p>
    <w:p w14:paraId="53A8B5A3" w14:textId="109B0BB3" w:rsidR="00450415" w:rsidRPr="00082FC3" w:rsidRDefault="00450415" w:rsidP="00337E81">
      <w:pPr>
        <w:pStyle w:val="Sraopastraipa"/>
        <w:numPr>
          <w:ilvl w:val="2"/>
          <w:numId w:val="8"/>
        </w:numPr>
        <w:tabs>
          <w:tab w:val="left" w:pos="990"/>
        </w:tabs>
        <w:spacing w:after="0" w:line="240" w:lineRule="auto"/>
        <w:ind w:left="0" w:firstLine="540"/>
        <w:jc w:val="both"/>
        <w:rPr>
          <w:rFonts w:cstheme="minorHAnsi"/>
          <w:sz w:val="22"/>
          <w:szCs w:val="22"/>
          <w:u w:val="single"/>
        </w:rPr>
      </w:pPr>
      <w:r w:rsidRPr="00082FC3">
        <w:rPr>
          <w:rFonts w:cstheme="minorHAnsi"/>
          <w:sz w:val="22"/>
          <w:szCs w:val="22"/>
        </w:rPr>
        <w:t>jei tiekėjas pasitelkia ūkio subjektus, kurių pajėgumais remiasi, – įrodymai, kad šie ištekliai bus prieinami per visą sutartinių įsipareigojimų vykdymo laikotarpį;</w:t>
      </w:r>
    </w:p>
    <w:p w14:paraId="0A4D1BFD" w14:textId="76D37C83" w:rsidR="00450415" w:rsidRPr="00082FC3" w:rsidRDefault="00450415" w:rsidP="00337E81">
      <w:pPr>
        <w:pStyle w:val="Sraopastraipa"/>
        <w:numPr>
          <w:ilvl w:val="2"/>
          <w:numId w:val="8"/>
        </w:numPr>
        <w:tabs>
          <w:tab w:val="left" w:pos="990"/>
        </w:tabs>
        <w:spacing w:after="0" w:line="240" w:lineRule="auto"/>
        <w:ind w:left="0" w:firstLine="540"/>
        <w:jc w:val="both"/>
        <w:rPr>
          <w:rFonts w:cstheme="minorHAnsi"/>
          <w:sz w:val="22"/>
          <w:szCs w:val="22"/>
          <w:u w:val="single"/>
        </w:rPr>
      </w:pPr>
      <w:r w:rsidRPr="00082FC3">
        <w:rPr>
          <w:rFonts w:cstheme="minorHAnsi"/>
          <w:sz w:val="22"/>
          <w:szCs w:val="22"/>
        </w:rPr>
        <w:t xml:space="preserve">jei tiekėjas pasitelkia subtiekėjus, subtiekėjo deklaracija ar kitas dokumentas, patvirtinantis jo sutikimą būti subtiekėju </w:t>
      </w:r>
      <w:r w:rsidR="00212F68" w:rsidRPr="00082FC3">
        <w:rPr>
          <w:rFonts w:cstheme="minorHAnsi"/>
          <w:sz w:val="22"/>
          <w:szCs w:val="22"/>
        </w:rPr>
        <w:t>p</w:t>
      </w:r>
      <w:r w:rsidRPr="00082FC3">
        <w:rPr>
          <w:rFonts w:cstheme="minorHAnsi"/>
          <w:sz w:val="22"/>
          <w:szCs w:val="22"/>
        </w:rPr>
        <w:t>irkime;</w:t>
      </w:r>
    </w:p>
    <w:p w14:paraId="5C899169" w14:textId="483129D8" w:rsidR="006E7A3A" w:rsidRPr="00082FC3" w:rsidRDefault="00450415" w:rsidP="00337E81">
      <w:pPr>
        <w:pStyle w:val="Sraopastraipa"/>
        <w:numPr>
          <w:ilvl w:val="2"/>
          <w:numId w:val="8"/>
        </w:numPr>
        <w:tabs>
          <w:tab w:val="left" w:pos="990"/>
        </w:tabs>
        <w:spacing w:after="0" w:line="240" w:lineRule="auto"/>
        <w:ind w:left="0" w:firstLine="540"/>
        <w:jc w:val="both"/>
        <w:rPr>
          <w:rFonts w:cstheme="minorHAnsi"/>
          <w:sz w:val="22"/>
          <w:szCs w:val="22"/>
          <w:u w:val="single"/>
        </w:rPr>
      </w:pPr>
      <w:r w:rsidRPr="00082FC3">
        <w:rPr>
          <w:rFonts w:cstheme="minorHAnsi"/>
          <w:sz w:val="22"/>
          <w:szCs w:val="22"/>
        </w:rPr>
        <w:t xml:space="preserve">dokumentai, patvirtinantys, kad ūkio subjektas, kurio pajėgumais tiekėjas remiasi, atsižvelgdamas į specialiųjų pirkimo sąlygų </w:t>
      </w:r>
      <w:r w:rsidR="0044754A" w:rsidRPr="00082FC3">
        <w:rPr>
          <w:rFonts w:cstheme="minorHAnsi"/>
          <w:sz w:val="22"/>
          <w:szCs w:val="22"/>
        </w:rPr>
        <w:t>4</w:t>
      </w:r>
      <w:r w:rsidRPr="00082FC3">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337E81" w:rsidRPr="00082FC3">
        <w:rPr>
          <w:rFonts w:cstheme="minorHAnsi"/>
          <w:sz w:val="22"/>
          <w:szCs w:val="22"/>
        </w:rPr>
        <w:t>P</w:t>
      </w:r>
      <w:r w:rsidR="00AC76C6" w:rsidRPr="00082FC3">
        <w:rPr>
          <w:rFonts w:cstheme="minorHAnsi"/>
          <w:sz w:val="22"/>
          <w:szCs w:val="22"/>
        </w:rPr>
        <w:t xml:space="preserve">erkantysis subjektas </w:t>
      </w:r>
      <w:r w:rsidRPr="00082FC3">
        <w:rPr>
          <w:rFonts w:cstheme="minorHAnsi"/>
          <w:sz w:val="22"/>
          <w:szCs w:val="22"/>
        </w:rPr>
        <w:t>kelia tokius kvalifikacijos reikalavimus ir reikalauja prisiimti solidarią atsakomybę);</w:t>
      </w:r>
    </w:p>
    <w:p w14:paraId="31664873" w14:textId="3CACF1D0" w:rsidR="008B2C1F" w:rsidRPr="00082FC3" w:rsidRDefault="008B2C1F" w:rsidP="004677A4">
      <w:pPr>
        <w:pStyle w:val="Sraopastraipa"/>
        <w:numPr>
          <w:ilvl w:val="2"/>
          <w:numId w:val="8"/>
        </w:numPr>
        <w:tabs>
          <w:tab w:val="left" w:pos="990"/>
          <w:tab w:val="left" w:pos="1350"/>
        </w:tabs>
        <w:spacing w:after="0" w:line="240" w:lineRule="auto"/>
        <w:ind w:left="0" w:firstLine="540"/>
        <w:jc w:val="both"/>
        <w:rPr>
          <w:rFonts w:cstheme="minorHAnsi"/>
          <w:sz w:val="22"/>
          <w:szCs w:val="22"/>
        </w:rPr>
      </w:pPr>
      <w:r w:rsidRPr="00082FC3">
        <w:rPr>
          <w:rFonts w:cstheme="minorHAnsi"/>
          <w:sz w:val="22"/>
          <w:szCs w:val="22"/>
        </w:rPr>
        <w:t xml:space="preserve">Darbų grafikas </w:t>
      </w:r>
      <w:r w:rsidR="000818DD" w:rsidRPr="00082FC3">
        <w:rPr>
          <w:rFonts w:cstheme="minorHAnsi"/>
          <w:sz w:val="22"/>
          <w:szCs w:val="22"/>
        </w:rPr>
        <w:t>– darbų atlikimo tvarkaraštis, savaičių tikslumu;</w:t>
      </w:r>
    </w:p>
    <w:p w14:paraId="202C3D03" w14:textId="57CF1C0F" w:rsidR="00686D5F" w:rsidRPr="00082FC3" w:rsidRDefault="00686D5F" w:rsidP="004677A4">
      <w:pPr>
        <w:pStyle w:val="Sraopastraipa"/>
        <w:numPr>
          <w:ilvl w:val="2"/>
          <w:numId w:val="8"/>
        </w:numPr>
        <w:tabs>
          <w:tab w:val="left" w:pos="990"/>
          <w:tab w:val="left" w:pos="1350"/>
        </w:tabs>
        <w:spacing w:after="0" w:line="240" w:lineRule="auto"/>
        <w:ind w:left="0" w:firstLine="540"/>
        <w:jc w:val="both"/>
        <w:rPr>
          <w:rFonts w:cstheme="minorHAnsi"/>
          <w:sz w:val="22"/>
          <w:szCs w:val="22"/>
        </w:rPr>
      </w:pPr>
      <w:r w:rsidRPr="00082FC3">
        <w:rPr>
          <w:rFonts w:cstheme="minorHAnsi"/>
          <w:sz w:val="22"/>
          <w:szCs w:val="22"/>
        </w:rPr>
        <w:t>Nacionalinio saugumo reikalavimų atitikties deklaraciją (</w:t>
      </w:r>
      <w:r w:rsidRPr="00082FC3">
        <w:rPr>
          <w:rFonts w:cstheme="minorHAnsi"/>
          <w:b/>
          <w:bCs/>
          <w:sz w:val="22"/>
          <w:szCs w:val="22"/>
        </w:rPr>
        <w:t xml:space="preserve">specialiųjų pirkimo sąlygų </w:t>
      </w:r>
      <w:r w:rsidR="00684987" w:rsidRPr="00082FC3">
        <w:rPr>
          <w:rFonts w:cstheme="minorHAnsi"/>
          <w:b/>
          <w:bCs/>
          <w:sz w:val="22"/>
          <w:szCs w:val="22"/>
        </w:rPr>
        <w:t>7</w:t>
      </w:r>
      <w:r w:rsidRPr="00082FC3">
        <w:rPr>
          <w:rFonts w:cstheme="minorHAnsi"/>
          <w:b/>
          <w:bCs/>
          <w:sz w:val="22"/>
          <w:szCs w:val="22"/>
        </w:rPr>
        <w:t xml:space="preserve"> priedas</w:t>
      </w:r>
      <w:r w:rsidRPr="00082FC3">
        <w:rPr>
          <w:rFonts w:cstheme="minorHAnsi"/>
          <w:sz w:val="22"/>
          <w:szCs w:val="22"/>
        </w:rPr>
        <w:t>)</w:t>
      </w:r>
    </w:p>
    <w:p w14:paraId="1FFF8672" w14:textId="77777777" w:rsidR="00C45FA4" w:rsidRPr="00082FC3" w:rsidRDefault="001344DE" w:rsidP="004677A4">
      <w:pPr>
        <w:pStyle w:val="Sraopastraipa"/>
        <w:numPr>
          <w:ilvl w:val="2"/>
          <w:numId w:val="8"/>
        </w:numPr>
        <w:tabs>
          <w:tab w:val="left" w:pos="990"/>
          <w:tab w:val="left" w:pos="1350"/>
        </w:tabs>
        <w:spacing w:after="0" w:line="240" w:lineRule="auto"/>
        <w:ind w:left="0" w:firstLine="540"/>
        <w:jc w:val="both"/>
        <w:rPr>
          <w:rFonts w:cstheme="minorHAnsi"/>
          <w:sz w:val="22"/>
          <w:szCs w:val="22"/>
        </w:rPr>
      </w:pPr>
      <w:r w:rsidRPr="00082FC3">
        <w:rPr>
          <w:rFonts w:cstheme="minorHAnsi"/>
          <w:sz w:val="22"/>
          <w:szCs w:val="22"/>
        </w:rPr>
        <w:t>kiti pirkimo dokumentuose nurodyti dokumentai</w:t>
      </w:r>
      <w:r w:rsidR="000818DD" w:rsidRPr="00082FC3">
        <w:rPr>
          <w:rFonts w:cstheme="minorHAnsi"/>
          <w:sz w:val="22"/>
          <w:szCs w:val="22"/>
        </w:rPr>
        <w:t xml:space="preserve">. </w:t>
      </w:r>
    </w:p>
    <w:p w14:paraId="479B3B42" w14:textId="1628CFED" w:rsidR="00FD03FA" w:rsidRPr="00082FC3" w:rsidRDefault="00BD41D7" w:rsidP="006804AB">
      <w:pPr>
        <w:pStyle w:val="Sraopastraipa"/>
        <w:numPr>
          <w:ilvl w:val="1"/>
          <w:numId w:val="13"/>
        </w:numPr>
        <w:tabs>
          <w:tab w:val="left" w:pos="990"/>
          <w:tab w:val="left" w:pos="1350"/>
        </w:tabs>
        <w:spacing w:after="0" w:line="240" w:lineRule="auto"/>
        <w:ind w:left="0" w:firstLine="567"/>
        <w:jc w:val="both"/>
        <w:rPr>
          <w:rFonts w:cstheme="minorHAnsi"/>
          <w:sz w:val="22"/>
          <w:szCs w:val="22"/>
        </w:rPr>
      </w:pPr>
      <w:r w:rsidRPr="00082FC3">
        <w:rPr>
          <w:rFonts w:eastAsia="Calibri" w:cstheme="minorHAnsi"/>
          <w:sz w:val="22"/>
          <w:szCs w:val="22"/>
        </w:rPr>
        <w:t>P</w:t>
      </w:r>
      <w:r w:rsidR="00FD03FA" w:rsidRPr="00082FC3">
        <w:rPr>
          <w:rFonts w:eastAsia="Calibri" w:cstheme="minorHAnsi"/>
          <w:sz w:val="22"/>
          <w:szCs w:val="22"/>
        </w:rPr>
        <w:t xml:space="preserve">asiūlymas gali būti pasirašytas </w:t>
      </w:r>
      <w:r w:rsidR="00DD138F" w:rsidRPr="00082FC3">
        <w:rPr>
          <w:rFonts w:eastAsia="Calibri" w:cstheme="minorHAnsi"/>
          <w:sz w:val="22"/>
          <w:szCs w:val="22"/>
        </w:rPr>
        <w:t xml:space="preserve">fiziniu parašu arba </w:t>
      </w:r>
      <w:r w:rsidR="00FD03FA" w:rsidRPr="00082FC3">
        <w:rPr>
          <w:rFonts w:eastAsia="Calibri" w:cstheme="minorHAnsi"/>
          <w:sz w:val="22"/>
          <w:szCs w:val="22"/>
        </w:rPr>
        <w:t xml:space="preserve">kvalifikuotu elektroniniu parašu. Jeigu tiekėjas dokumentus tvirtina naudodamas elektroninį, o ne fizinį parašą, elektroninis parašas turi atitikti PĮ </w:t>
      </w:r>
      <w:r w:rsidR="00DB3931" w:rsidRPr="00082FC3">
        <w:rPr>
          <w:rFonts w:eastAsia="Calibri" w:cstheme="minorHAnsi"/>
          <w:sz w:val="22"/>
          <w:szCs w:val="22"/>
        </w:rPr>
        <w:t>34</w:t>
      </w:r>
      <w:r w:rsidR="00FD03FA" w:rsidRPr="00082FC3">
        <w:rPr>
          <w:rFonts w:eastAsia="Calibri" w:cstheme="minorHAnsi"/>
          <w:sz w:val="22"/>
          <w:szCs w:val="22"/>
        </w:rPr>
        <w:t xml:space="preserve"> straipsnio 11 dalies 2 ir 3 punktuose nustatytus reikalavimus. </w:t>
      </w:r>
      <w:r w:rsidR="00082FC3" w:rsidRPr="00082FC3">
        <w:rPr>
          <w:rFonts w:cstheme="minorHAnsi"/>
          <w:sz w:val="22"/>
          <w:szCs w:val="22"/>
        </w:rPr>
        <w:t xml:space="preserve">Perkantysis subjektas </w:t>
      </w:r>
      <w:r w:rsidR="00FD03FA" w:rsidRPr="00082FC3">
        <w:rPr>
          <w:rFonts w:cstheme="minorHAnsi"/>
          <w:sz w:val="22"/>
          <w:szCs w:val="22"/>
        </w:rPr>
        <w:t>kilus abejonių dėl dokumentų tikrumo, ji turi teisę reikalauti pateikti dokumentų originalus.</w:t>
      </w:r>
      <w:r w:rsidR="00FD03FA" w:rsidRPr="00082FC3">
        <w:rPr>
          <w:rFonts w:eastAsia="Calibri" w:cstheme="minorHAnsi"/>
          <w:sz w:val="22"/>
          <w:szCs w:val="22"/>
        </w:rPr>
        <w:t xml:space="preserve"> Gali būti:</w:t>
      </w:r>
    </w:p>
    <w:p w14:paraId="293D3908" w14:textId="0ED24BDC" w:rsidR="00FD03FA" w:rsidRPr="00082FC3" w:rsidRDefault="00FD03FA" w:rsidP="004677A4">
      <w:pPr>
        <w:pStyle w:val="Sraopastraipa"/>
        <w:numPr>
          <w:ilvl w:val="2"/>
          <w:numId w:val="13"/>
        </w:numPr>
        <w:tabs>
          <w:tab w:val="left" w:pos="990"/>
          <w:tab w:val="left" w:pos="1170"/>
        </w:tabs>
        <w:spacing w:after="0" w:line="240" w:lineRule="auto"/>
        <w:ind w:left="0" w:firstLine="540"/>
        <w:jc w:val="both"/>
        <w:rPr>
          <w:rFonts w:cstheme="minorHAnsi"/>
          <w:bCs/>
          <w:iCs/>
          <w:sz w:val="22"/>
          <w:szCs w:val="22"/>
          <w:u w:val="single"/>
        </w:rPr>
      </w:pPr>
      <w:r w:rsidRPr="00082FC3">
        <w:rPr>
          <w:rFonts w:eastAsia="Calibri" w:cstheme="minorHAnsi"/>
          <w:bCs/>
          <w:iCs/>
          <w:sz w:val="22"/>
          <w:szCs w:val="22"/>
        </w:rPr>
        <w:t>pateikiami kvalifikuotu elektroniniu parašu pasirašyti elektroninėmis priemonėmis suformuoti dokumentai;</w:t>
      </w:r>
    </w:p>
    <w:p w14:paraId="2CC1AA85" w14:textId="166CA3E3" w:rsidR="00FD03FA" w:rsidRPr="00082FC3" w:rsidRDefault="00FD03FA" w:rsidP="004677A4">
      <w:pPr>
        <w:pStyle w:val="Sraopastraipa"/>
        <w:numPr>
          <w:ilvl w:val="2"/>
          <w:numId w:val="13"/>
        </w:numPr>
        <w:tabs>
          <w:tab w:val="left" w:pos="990"/>
          <w:tab w:val="left" w:pos="1170"/>
        </w:tabs>
        <w:spacing w:after="0" w:line="240" w:lineRule="auto"/>
        <w:ind w:left="0" w:firstLine="540"/>
        <w:jc w:val="both"/>
        <w:rPr>
          <w:rFonts w:cstheme="minorHAnsi"/>
          <w:bCs/>
          <w:iCs/>
          <w:sz w:val="22"/>
          <w:szCs w:val="22"/>
        </w:rPr>
      </w:pPr>
      <w:r w:rsidRPr="00082FC3">
        <w:rPr>
          <w:rFonts w:eastAsia="Calibri" w:cstheme="minorHAnsi"/>
          <w:bCs/>
          <w:iCs/>
          <w:sz w:val="22"/>
          <w:szCs w:val="22"/>
        </w:rPr>
        <w:t>skaitmeninės dokumentų kopijos.</w:t>
      </w:r>
    </w:p>
    <w:p w14:paraId="6602056D" w14:textId="16628295" w:rsidR="0096678C" w:rsidRPr="00082FC3" w:rsidRDefault="0099696F" w:rsidP="006804AB">
      <w:pPr>
        <w:pStyle w:val="Sraopastraipa"/>
        <w:numPr>
          <w:ilvl w:val="1"/>
          <w:numId w:val="13"/>
        </w:numPr>
        <w:tabs>
          <w:tab w:val="left" w:pos="990"/>
        </w:tabs>
        <w:spacing w:line="240" w:lineRule="auto"/>
        <w:ind w:left="0" w:firstLine="567"/>
        <w:jc w:val="both"/>
        <w:rPr>
          <w:rFonts w:cstheme="minorHAnsi"/>
          <w:sz w:val="22"/>
          <w:szCs w:val="22"/>
        </w:rPr>
      </w:pPr>
      <w:r w:rsidRPr="00082FC3">
        <w:rPr>
          <w:rFonts w:cstheme="minorHAnsi"/>
          <w:sz w:val="22"/>
          <w:szCs w:val="22"/>
        </w:rPr>
        <w:t>P</w:t>
      </w:r>
      <w:r w:rsidR="0048587E" w:rsidRPr="00082FC3">
        <w:rPr>
          <w:rFonts w:cstheme="minorHAnsi"/>
          <w:sz w:val="22"/>
          <w:szCs w:val="22"/>
        </w:rPr>
        <w:t>asiūlymas turi būti parengtas</w:t>
      </w:r>
      <w:r w:rsidR="00EE44B0" w:rsidRPr="00082FC3">
        <w:rPr>
          <w:rFonts w:cstheme="minorHAnsi"/>
          <w:sz w:val="22"/>
          <w:szCs w:val="22"/>
        </w:rPr>
        <w:t xml:space="preserve">, </w:t>
      </w:r>
      <w:r w:rsidR="0048587E" w:rsidRPr="00082FC3">
        <w:rPr>
          <w:rFonts w:cstheme="minorHAnsi"/>
          <w:sz w:val="22"/>
          <w:szCs w:val="22"/>
        </w:rPr>
        <w:t>lietuvių kalba</w:t>
      </w:r>
      <w:r w:rsidR="00D17972" w:rsidRPr="00082FC3">
        <w:rPr>
          <w:rFonts w:cstheme="minorHAnsi"/>
          <w:sz w:val="22"/>
          <w:szCs w:val="22"/>
        </w:rPr>
        <w:t>.</w:t>
      </w:r>
      <w:r w:rsidR="0048587E" w:rsidRPr="00082FC3">
        <w:rPr>
          <w:rFonts w:cstheme="minorHAnsi"/>
          <w:sz w:val="22"/>
          <w:szCs w:val="22"/>
        </w:rPr>
        <w:t xml:space="preserve"> </w:t>
      </w:r>
      <w:r w:rsidR="00F17A1F" w:rsidRPr="00082FC3">
        <w:rPr>
          <w:rFonts w:eastAsia="Arial" w:cstheme="minorHAnsi"/>
          <w:sz w:val="22"/>
          <w:szCs w:val="22"/>
        </w:rPr>
        <w:t>Jei kurie nors su pasiūlymu teikiami dokumentai parengti ne</w:t>
      </w:r>
      <w:r w:rsidR="001427AB" w:rsidRPr="00082FC3">
        <w:rPr>
          <w:rFonts w:eastAsia="Arial" w:cstheme="minorHAnsi"/>
          <w:sz w:val="22"/>
          <w:szCs w:val="22"/>
        </w:rPr>
        <w:t xml:space="preserve"> ta kalba, kuria</w:t>
      </w:r>
      <w:r w:rsidR="00F17A1F" w:rsidRPr="00082FC3">
        <w:rPr>
          <w:rFonts w:eastAsia="Arial" w:cstheme="minorHAnsi"/>
          <w:sz w:val="22"/>
          <w:szCs w:val="22"/>
        </w:rPr>
        <w:t xml:space="preserve"> </w:t>
      </w:r>
      <w:r w:rsidR="0BCA4ED4" w:rsidRPr="00082FC3">
        <w:rPr>
          <w:rFonts w:eastAsia="Arial" w:cstheme="minorHAnsi"/>
          <w:sz w:val="22"/>
          <w:szCs w:val="22"/>
        </w:rPr>
        <w:t>reikalaujama</w:t>
      </w:r>
      <w:r w:rsidR="001427AB" w:rsidRPr="00082FC3">
        <w:rPr>
          <w:rFonts w:eastAsia="Arial" w:cstheme="minorHAnsi"/>
          <w:sz w:val="22"/>
          <w:szCs w:val="22"/>
        </w:rPr>
        <w:t xml:space="preserve">, </w:t>
      </w:r>
      <w:r w:rsidR="003F1D78" w:rsidRPr="00082FC3">
        <w:rPr>
          <w:rFonts w:eastAsia="Arial" w:cstheme="minorHAnsi"/>
          <w:sz w:val="22"/>
          <w:szCs w:val="22"/>
        </w:rPr>
        <w:t xml:space="preserve">turi būti pateiktas tikslus vertimas į </w:t>
      </w:r>
      <w:r w:rsidR="40DC6EFC" w:rsidRPr="00082FC3">
        <w:rPr>
          <w:rFonts w:eastAsia="Arial" w:cstheme="minorHAnsi"/>
          <w:sz w:val="22"/>
          <w:szCs w:val="22"/>
        </w:rPr>
        <w:t>reikalaujamą</w:t>
      </w:r>
      <w:r w:rsidR="001427AB" w:rsidRPr="00082FC3">
        <w:rPr>
          <w:rFonts w:eastAsia="Arial" w:cstheme="minorHAnsi"/>
          <w:sz w:val="22"/>
          <w:szCs w:val="22"/>
        </w:rPr>
        <w:t xml:space="preserve"> </w:t>
      </w:r>
      <w:r w:rsidR="00141BF1" w:rsidRPr="00082FC3">
        <w:rPr>
          <w:rFonts w:eastAsia="Arial" w:cstheme="minorHAnsi"/>
          <w:sz w:val="22"/>
          <w:szCs w:val="22"/>
        </w:rPr>
        <w:t>kalbą</w:t>
      </w:r>
      <w:r w:rsidR="00F17A1F" w:rsidRPr="00082FC3">
        <w:rPr>
          <w:rFonts w:eastAsia="Arial" w:cstheme="minorHAnsi"/>
          <w:sz w:val="22"/>
          <w:szCs w:val="22"/>
        </w:rPr>
        <w:t xml:space="preserve">. </w:t>
      </w:r>
      <w:r w:rsidR="004677A4" w:rsidRPr="00082FC3">
        <w:rPr>
          <w:rFonts w:eastAsia="Arial" w:cstheme="minorHAnsi"/>
          <w:sz w:val="22"/>
          <w:szCs w:val="22"/>
        </w:rPr>
        <w:t xml:space="preserve">Perkančiajam subjektui įtariant </w:t>
      </w:r>
      <w:r w:rsidR="0048587E" w:rsidRPr="00082FC3">
        <w:rPr>
          <w:rFonts w:cstheme="minorHAnsi"/>
          <w:sz w:val="22"/>
          <w:szCs w:val="22"/>
        </w:rPr>
        <w:t xml:space="preserve">dėl pasiūlyme pateikto dokumento vertimo kokybės ir (ar) jo atitikties dokumento originalo turiniui, </w:t>
      </w:r>
      <w:r w:rsidR="00AC76C6" w:rsidRPr="00082FC3">
        <w:rPr>
          <w:rFonts w:cstheme="minorHAnsi"/>
          <w:sz w:val="22"/>
          <w:szCs w:val="22"/>
        </w:rPr>
        <w:t>Perkantysis subjektas reikalauja</w:t>
      </w:r>
      <w:r w:rsidR="0048587E" w:rsidRPr="00082FC3">
        <w:rPr>
          <w:rFonts w:cstheme="minorHAnsi"/>
          <w:sz w:val="22"/>
          <w:szCs w:val="22"/>
        </w:rPr>
        <w:t xml:space="preserve"> pateikti vertimą atlikusio asmens parašu ir vertimų biuro antspaudu (jei turi) patvirtintą šio dokumento vertimą</w:t>
      </w:r>
      <w:r w:rsidR="007877E0" w:rsidRPr="00082FC3">
        <w:rPr>
          <w:rFonts w:cstheme="minorHAnsi"/>
          <w:sz w:val="22"/>
          <w:szCs w:val="22"/>
        </w:rPr>
        <w:t>.</w:t>
      </w:r>
    </w:p>
    <w:p w14:paraId="4172BF9D" w14:textId="0E45498A" w:rsidR="00380B99" w:rsidRPr="00082FC3" w:rsidRDefault="008D03B2" w:rsidP="006804AB">
      <w:pPr>
        <w:pStyle w:val="Sraopastraipa"/>
        <w:numPr>
          <w:ilvl w:val="1"/>
          <w:numId w:val="13"/>
        </w:numPr>
        <w:tabs>
          <w:tab w:val="left" w:pos="990"/>
        </w:tabs>
        <w:spacing w:line="240" w:lineRule="auto"/>
        <w:ind w:left="0" w:firstLine="540"/>
        <w:jc w:val="both"/>
        <w:rPr>
          <w:rFonts w:cstheme="minorHAnsi"/>
          <w:sz w:val="22"/>
          <w:szCs w:val="22"/>
        </w:rPr>
      </w:pPr>
      <w:r w:rsidRPr="00082FC3">
        <w:rPr>
          <w:rFonts w:eastAsia="Arial" w:cstheme="minorHAnsi"/>
          <w:sz w:val="22"/>
          <w:szCs w:val="22"/>
        </w:rPr>
        <w:t xml:space="preserve">Bendra </w:t>
      </w:r>
      <w:r w:rsidR="00BA6AB3" w:rsidRPr="00082FC3">
        <w:rPr>
          <w:rFonts w:eastAsia="Arial" w:cstheme="minorHAnsi"/>
          <w:sz w:val="22"/>
          <w:szCs w:val="22"/>
        </w:rPr>
        <w:t>p</w:t>
      </w:r>
      <w:r w:rsidRPr="00082FC3">
        <w:rPr>
          <w:rFonts w:eastAsia="Arial" w:cstheme="minorHAnsi"/>
          <w:sz w:val="22"/>
          <w:szCs w:val="22"/>
        </w:rPr>
        <w:t>asiūlymo kaina</w:t>
      </w:r>
      <w:r w:rsidR="00D247A7" w:rsidRPr="00082FC3">
        <w:rPr>
          <w:rFonts w:eastAsia="Arial" w:cstheme="minorHAnsi"/>
          <w:sz w:val="22"/>
          <w:szCs w:val="22"/>
        </w:rPr>
        <w:t xml:space="preserve"> </w:t>
      </w:r>
      <w:r w:rsidR="008D3752" w:rsidRPr="00082FC3">
        <w:rPr>
          <w:rFonts w:eastAsia="Arial" w:cstheme="minorHAnsi"/>
          <w:sz w:val="22"/>
          <w:szCs w:val="22"/>
        </w:rPr>
        <w:t>(</w:t>
      </w:r>
      <w:r w:rsidR="00D247A7" w:rsidRPr="00082FC3">
        <w:rPr>
          <w:rFonts w:eastAsia="Arial" w:cstheme="minorHAnsi"/>
          <w:sz w:val="22"/>
          <w:szCs w:val="22"/>
        </w:rPr>
        <w:t>sąnaudos</w:t>
      </w:r>
      <w:r w:rsidR="008D3752" w:rsidRPr="00082FC3">
        <w:rPr>
          <w:rFonts w:eastAsia="Arial" w:cstheme="minorHAnsi"/>
          <w:sz w:val="22"/>
          <w:szCs w:val="22"/>
        </w:rPr>
        <w:t>)</w:t>
      </w:r>
      <w:r w:rsidR="00D247A7" w:rsidRPr="00082FC3">
        <w:rPr>
          <w:rFonts w:eastAsia="Arial" w:cstheme="minorHAnsi"/>
          <w:sz w:val="22"/>
          <w:szCs w:val="22"/>
        </w:rPr>
        <w:t xml:space="preserve"> </w:t>
      </w:r>
      <w:r w:rsidR="008D3752" w:rsidRPr="00082FC3">
        <w:rPr>
          <w:rFonts w:eastAsia="Arial" w:cstheme="minorHAnsi"/>
          <w:sz w:val="22"/>
          <w:szCs w:val="22"/>
        </w:rPr>
        <w:t xml:space="preserve">su PVM </w:t>
      </w:r>
      <w:r w:rsidR="000B049C" w:rsidRPr="00082FC3">
        <w:rPr>
          <w:rFonts w:eastAsia="Arial" w:cstheme="minorHAnsi"/>
          <w:sz w:val="22"/>
          <w:szCs w:val="22"/>
        </w:rPr>
        <w:t xml:space="preserve">turi būti nurodoma </w:t>
      </w:r>
      <w:r w:rsidR="00D247A7" w:rsidRPr="00082FC3">
        <w:rPr>
          <w:rFonts w:eastAsia="Arial" w:cstheme="minorHAnsi"/>
          <w:sz w:val="22"/>
          <w:szCs w:val="22"/>
        </w:rPr>
        <w:t xml:space="preserve">dviejų skaičių po kablelio tikslumu. </w:t>
      </w:r>
      <w:r w:rsidR="00B75F6D" w:rsidRPr="00082FC3">
        <w:rPr>
          <w:rFonts w:eastAsia="Arial" w:cstheme="minorHAnsi"/>
          <w:sz w:val="22"/>
          <w:szCs w:val="22"/>
        </w:rPr>
        <w:t xml:space="preserve">Šią kainą sudarančios kainos sudedamosios dalys ar įkainiai gali būti išreikštos neribojant skaičių po kablelio kiekio. </w:t>
      </w:r>
    </w:p>
    <w:p w14:paraId="22059CDA" w14:textId="02FE6A0C" w:rsidR="003A0EC0" w:rsidRPr="00082FC3" w:rsidRDefault="003A0EC0" w:rsidP="006804AB">
      <w:pPr>
        <w:pStyle w:val="Sraopastraipa"/>
        <w:numPr>
          <w:ilvl w:val="1"/>
          <w:numId w:val="13"/>
        </w:numPr>
        <w:tabs>
          <w:tab w:val="left" w:pos="990"/>
        </w:tabs>
        <w:spacing w:line="240" w:lineRule="auto"/>
        <w:ind w:left="0" w:firstLine="540"/>
        <w:jc w:val="both"/>
        <w:rPr>
          <w:rFonts w:cstheme="minorHAnsi"/>
          <w:sz w:val="22"/>
          <w:szCs w:val="22"/>
        </w:rPr>
      </w:pPr>
      <w:r w:rsidRPr="00082FC3">
        <w:rPr>
          <w:rFonts w:eastAsia="Arial" w:cstheme="minorHAnsi"/>
          <w:sz w:val="22"/>
          <w:szCs w:val="22"/>
        </w:rPr>
        <w:t xml:space="preserve">Tiekėjų </w:t>
      </w:r>
      <w:r w:rsidR="00A217B2" w:rsidRPr="00082FC3">
        <w:rPr>
          <w:rFonts w:eastAsia="Arial" w:cstheme="minorHAnsi"/>
          <w:sz w:val="22"/>
          <w:szCs w:val="22"/>
        </w:rPr>
        <w:t>p</w:t>
      </w:r>
      <w:r w:rsidRPr="00082FC3">
        <w:rPr>
          <w:rFonts w:eastAsia="Arial" w:cstheme="minorHAnsi"/>
          <w:sz w:val="22"/>
          <w:szCs w:val="22"/>
        </w:rPr>
        <w:t>asiūlymuose nurodytos kainos bus vertinamos</w:t>
      </w:r>
      <w:r w:rsidR="00EF69F7" w:rsidRPr="00082FC3">
        <w:rPr>
          <w:rFonts w:eastAsia="Arial" w:cstheme="minorHAnsi"/>
          <w:sz w:val="22"/>
          <w:szCs w:val="22"/>
        </w:rPr>
        <w:t xml:space="preserve"> eurais</w:t>
      </w:r>
      <w:r w:rsidRPr="00082FC3">
        <w:rPr>
          <w:rFonts w:eastAsia="Arial" w:cstheme="minorHAnsi"/>
          <w:sz w:val="22"/>
          <w:szCs w:val="22"/>
        </w:rPr>
        <w:t xml:space="preserve"> </w:t>
      </w:r>
      <w:r w:rsidRPr="00082FC3">
        <w:rPr>
          <w:rFonts w:cstheme="minorHAnsi"/>
          <w:sz w:val="22"/>
          <w:szCs w:val="22"/>
        </w:rPr>
        <w:t>ir lyginamos su visais mokesčiais, įskaitant PVM</w:t>
      </w:r>
      <w:r w:rsidR="006E3394" w:rsidRPr="00082FC3">
        <w:rPr>
          <w:rFonts w:cstheme="minorHAnsi"/>
          <w:sz w:val="22"/>
          <w:szCs w:val="22"/>
        </w:rPr>
        <w:t>.</w:t>
      </w:r>
    </w:p>
    <w:p w14:paraId="7A15AE0A" w14:textId="70E9AA9F" w:rsidR="00EE1C85" w:rsidRPr="00082FC3" w:rsidRDefault="00EE1C85" w:rsidP="006804AB">
      <w:pPr>
        <w:pStyle w:val="Antrat1"/>
        <w:numPr>
          <w:ilvl w:val="0"/>
          <w:numId w:val="13"/>
        </w:numPr>
        <w:tabs>
          <w:tab w:val="left" w:pos="540"/>
        </w:tabs>
        <w:rPr>
          <w:rFonts w:ascii="Calibri body" w:hAnsi="Calibri body" w:cstheme="minorHAnsi"/>
          <w:b/>
          <w:bCs/>
          <w:color w:val="auto"/>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7377098"/>
      <w:bookmarkEnd w:id="22"/>
      <w:bookmarkEnd w:id="23"/>
      <w:bookmarkEnd w:id="24"/>
      <w:bookmarkEnd w:id="25"/>
      <w:bookmarkEnd w:id="26"/>
      <w:r w:rsidRPr="00082FC3">
        <w:rPr>
          <w:rFonts w:ascii="Calibri body" w:hAnsi="Calibri body" w:cstheme="minorHAnsi"/>
          <w:b/>
          <w:bCs/>
          <w:color w:val="auto"/>
          <w:sz w:val="28"/>
          <w:szCs w:val="28"/>
        </w:rPr>
        <w:t>Pasiūlymo galiojimo užtikrinimas</w:t>
      </w:r>
      <w:bookmarkEnd w:id="27"/>
      <w:bookmarkEnd w:id="28"/>
      <w:bookmarkEnd w:id="29"/>
    </w:p>
    <w:p w14:paraId="5555DFBE" w14:textId="1012D9E5" w:rsidR="00CF636F" w:rsidRPr="00082FC3" w:rsidRDefault="0009217C" w:rsidP="00695906">
      <w:pPr>
        <w:pStyle w:val="Sraopastraipa"/>
        <w:numPr>
          <w:ilvl w:val="1"/>
          <w:numId w:val="38"/>
        </w:numPr>
        <w:tabs>
          <w:tab w:val="left" w:pos="990"/>
        </w:tabs>
        <w:spacing w:after="0" w:line="240" w:lineRule="auto"/>
        <w:ind w:left="0" w:firstLine="567"/>
        <w:jc w:val="both"/>
        <w:rPr>
          <w:rFonts w:cstheme="minorHAnsi"/>
          <w:sz w:val="22"/>
          <w:szCs w:val="22"/>
        </w:rPr>
      </w:pPr>
      <w:r>
        <w:rPr>
          <w:rFonts w:eastAsia="Calibri" w:cstheme="minorHAnsi"/>
          <w:sz w:val="22"/>
          <w:szCs w:val="22"/>
        </w:rPr>
        <w:t>Perkantysis subjektas n</w:t>
      </w:r>
      <w:r w:rsidR="004E53F6" w:rsidRPr="00082FC3">
        <w:rPr>
          <w:rFonts w:eastAsia="Calibri" w:cstheme="minorHAnsi"/>
          <w:sz w:val="22"/>
          <w:szCs w:val="22"/>
        </w:rPr>
        <w:t>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F636F" w:rsidRPr="00082FC3">
        <w:rPr>
          <w:rFonts w:cstheme="minorHAnsi"/>
          <w:sz w:val="22"/>
          <w:szCs w:val="22"/>
        </w:rPr>
        <w:t>.</w:t>
      </w:r>
    </w:p>
    <w:p w14:paraId="7136C94B" w14:textId="001B51BD" w:rsidR="00040C0F" w:rsidRPr="00082FC3" w:rsidRDefault="00040C0F" w:rsidP="00CF636F">
      <w:pPr>
        <w:pStyle w:val="Antrat1"/>
        <w:numPr>
          <w:ilvl w:val="0"/>
          <w:numId w:val="38"/>
        </w:numPr>
        <w:tabs>
          <w:tab w:val="left" w:pos="540"/>
        </w:tabs>
        <w:spacing w:line="20" w:lineRule="atLeast"/>
        <w:ind w:left="0" w:firstLine="0"/>
        <w:contextualSpacing/>
        <w:rPr>
          <w:rFonts w:ascii="Calibri body" w:hAnsi="Calibri body" w:cstheme="minorHAnsi"/>
          <w:b/>
          <w:bCs/>
          <w:color w:val="auto"/>
          <w:sz w:val="28"/>
          <w:szCs w:val="28"/>
        </w:rPr>
      </w:pPr>
      <w:bookmarkStart w:id="30" w:name="_Ref39658218"/>
      <w:bookmarkStart w:id="31" w:name="_Ref39658226"/>
      <w:bookmarkStart w:id="32" w:name="_Ref39658248"/>
      <w:bookmarkStart w:id="33" w:name="_Ref39658251"/>
      <w:bookmarkStart w:id="34" w:name="_Toc207377099"/>
      <w:bookmarkStart w:id="35" w:name="_Ref39485250"/>
      <w:bookmarkStart w:id="36" w:name="_Ref39485258"/>
      <w:r w:rsidRPr="00082FC3">
        <w:rPr>
          <w:rFonts w:ascii="Calibri body" w:hAnsi="Calibri body" w:cstheme="minorHAnsi"/>
          <w:b/>
          <w:bCs/>
          <w:color w:val="auto"/>
          <w:sz w:val="28"/>
          <w:szCs w:val="28"/>
        </w:rPr>
        <w:t>Elektroninis aukcionas</w:t>
      </w:r>
      <w:bookmarkEnd w:id="30"/>
      <w:bookmarkEnd w:id="31"/>
      <w:bookmarkEnd w:id="32"/>
      <w:bookmarkEnd w:id="33"/>
      <w:bookmarkEnd w:id="34"/>
    </w:p>
    <w:p w14:paraId="0BFDB7B0" w14:textId="1FC235C1" w:rsidR="00040C0F" w:rsidRPr="00082FC3" w:rsidRDefault="00AC76C6" w:rsidP="00CF636F">
      <w:pPr>
        <w:pStyle w:val="Sraopastraipa"/>
        <w:numPr>
          <w:ilvl w:val="1"/>
          <w:numId w:val="38"/>
        </w:numPr>
        <w:tabs>
          <w:tab w:val="left" w:pos="1350"/>
        </w:tabs>
        <w:spacing w:after="0" w:line="240" w:lineRule="auto"/>
        <w:ind w:left="720" w:firstLine="0"/>
        <w:rPr>
          <w:rFonts w:cstheme="minorHAnsi"/>
          <w:sz w:val="22"/>
          <w:szCs w:val="22"/>
        </w:rPr>
      </w:pPr>
      <w:r w:rsidRPr="00082FC3">
        <w:rPr>
          <w:rFonts w:cstheme="minorHAnsi"/>
          <w:sz w:val="22"/>
          <w:szCs w:val="22"/>
        </w:rPr>
        <w:t>Perkantysis subjektas</w:t>
      </w:r>
      <w:r w:rsidR="00040C0F" w:rsidRPr="00082FC3">
        <w:rPr>
          <w:rFonts w:cstheme="minorHAnsi"/>
          <w:sz w:val="22"/>
          <w:szCs w:val="22"/>
        </w:rPr>
        <w:t xml:space="preserve"> pirkime netaikys elektroninio aukciono.</w:t>
      </w:r>
    </w:p>
    <w:p w14:paraId="14CBD3AD" w14:textId="23B8A7AF" w:rsidR="009D0DC5" w:rsidRPr="00082FC3" w:rsidRDefault="00EA001C" w:rsidP="00CF636F">
      <w:pPr>
        <w:pStyle w:val="Antrat1"/>
        <w:numPr>
          <w:ilvl w:val="0"/>
          <w:numId w:val="38"/>
        </w:numPr>
        <w:tabs>
          <w:tab w:val="left" w:pos="540"/>
        </w:tabs>
        <w:spacing w:line="20" w:lineRule="atLeast"/>
        <w:ind w:left="0" w:firstLine="0"/>
        <w:contextualSpacing/>
        <w:rPr>
          <w:rFonts w:ascii="Calibri body" w:hAnsi="Calibri body" w:cstheme="minorHAnsi"/>
          <w:b/>
          <w:bCs/>
          <w:color w:val="auto"/>
          <w:sz w:val="28"/>
          <w:szCs w:val="28"/>
        </w:rPr>
      </w:pPr>
      <w:bookmarkStart w:id="37" w:name="_Ref39667303"/>
      <w:bookmarkStart w:id="38" w:name="_Ref39667308"/>
      <w:bookmarkStart w:id="39" w:name="_Toc207377100"/>
      <w:r w:rsidRPr="00082FC3">
        <w:rPr>
          <w:rFonts w:ascii="Calibri body" w:hAnsi="Calibri body" w:cstheme="minorHAnsi"/>
          <w:b/>
          <w:bCs/>
          <w:color w:val="auto"/>
          <w:sz w:val="28"/>
          <w:szCs w:val="28"/>
        </w:rPr>
        <w:lastRenderedPageBreak/>
        <w:t>P</w:t>
      </w:r>
      <w:r w:rsidR="00014A61" w:rsidRPr="00082FC3">
        <w:rPr>
          <w:rFonts w:ascii="Calibri body" w:hAnsi="Calibri body" w:cstheme="minorHAnsi"/>
          <w:b/>
          <w:bCs/>
          <w:color w:val="auto"/>
          <w:sz w:val="28"/>
          <w:szCs w:val="28"/>
        </w:rPr>
        <w:t>asiūlymų vertinimas</w:t>
      </w:r>
      <w:bookmarkEnd w:id="35"/>
      <w:bookmarkEnd w:id="36"/>
      <w:bookmarkEnd w:id="37"/>
      <w:bookmarkEnd w:id="38"/>
      <w:bookmarkEnd w:id="39"/>
    </w:p>
    <w:p w14:paraId="53DF53B1" w14:textId="55F2640E" w:rsidR="00501A55" w:rsidRPr="00082FC3" w:rsidRDefault="00AC76C6" w:rsidP="00CF636F">
      <w:pPr>
        <w:pStyle w:val="Betarp"/>
        <w:numPr>
          <w:ilvl w:val="1"/>
          <w:numId w:val="38"/>
        </w:numPr>
        <w:spacing w:line="20" w:lineRule="atLeast"/>
        <w:ind w:left="0" w:firstLine="710"/>
        <w:contextualSpacing/>
        <w:jc w:val="both"/>
        <w:rPr>
          <w:rFonts w:eastAsia="Calibri" w:cstheme="minorHAnsi"/>
          <w:sz w:val="22"/>
          <w:szCs w:val="22"/>
        </w:rPr>
      </w:pPr>
      <w:r w:rsidRPr="00082FC3">
        <w:rPr>
          <w:rFonts w:eastAsia="Calibri" w:cstheme="minorHAnsi"/>
          <w:sz w:val="22"/>
          <w:szCs w:val="22"/>
        </w:rPr>
        <w:t>Perkantysis subjektas</w:t>
      </w:r>
      <w:r w:rsidR="00501A55" w:rsidRPr="00082FC3">
        <w:rPr>
          <w:rFonts w:eastAsia="Calibri" w:cstheme="minorHAnsi"/>
          <w:sz w:val="22"/>
          <w:szCs w:val="22"/>
        </w:rPr>
        <w:t xml:space="preserve"> ekonomiškai naudingiausią pasiūlymą </w:t>
      </w:r>
      <w:r w:rsidR="00501A55" w:rsidRPr="00082FC3">
        <w:rPr>
          <w:rFonts w:eastAsia="Calibri" w:cstheme="minorHAnsi"/>
          <w:b/>
          <w:bCs/>
          <w:sz w:val="22"/>
          <w:szCs w:val="22"/>
        </w:rPr>
        <w:t>išrenka pagal kain</w:t>
      </w:r>
      <w:r w:rsidR="0093071F" w:rsidRPr="00082FC3">
        <w:rPr>
          <w:rFonts w:eastAsia="Calibri" w:cstheme="minorHAnsi"/>
          <w:b/>
          <w:bCs/>
          <w:sz w:val="22"/>
          <w:szCs w:val="22"/>
        </w:rPr>
        <w:t>ą</w:t>
      </w:r>
      <w:r w:rsidR="0093071F" w:rsidRPr="00082FC3">
        <w:rPr>
          <w:rFonts w:eastAsia="Calibri" w:cstheme="minorHAnsi"/>
          <w:sz w:val="22"/>
          <w:szCs w:val="22"/>
        </w:rPr>
        <w:t>.</w:t>
      </w:r>
      <w:r w:rsidR="00501A55" w:rsidRPr="00082FC3">
        <w:rPr>
          <w:rFonts w:eastAsia="Calibri" w:cstheme="minorHAnsi"/>
          <w:sz w:val="22"/>
          <w:szCs w:val="22"/>
        </w:rPr>
        <w:t xml:space="preserve"> </w:t>
      </w:r>
    </w:p>
    <w:p w14:paraId="3A39339B" w14:textId="6FB6DAB7" w:rsidR="00EC009C" w:rsidRPr="00082FC3" w:rsidRDefault="00EC009C" w:rsidP="00CF636F">
      <w:pPr>
        <w:pStyle w:val="Betarp"/>
        <w:numPr>
          <w:ilvl w:val="1"/>
          <w:numId w:val="38"/>
        </w:numPr>
        <w:spacing w:line="20" w:lineRule="atLeast"/>
        <w:ind w:left="0" w:firstLine="710"/>
        <w:contextualSpacing/>
        <w:jc w:val="both"/>
        <w:rPr>
          <w:rFonts w:eastAsia="Calibri" w:cstheme="minorHAnsi"/>
          <w:sz w:val="22"/>
          <w:szCs w:val="22"/>
        </w:rPr>
      </w:pPr>
      <w:r w:rsidRPr="00082FC3">
        <w:rPr>
          <w:rFonts w:eastAsia="Calibri" w:cstheme="minorHAnsi"/>
          <w:sz w:val="22"/>
          <w:szCs w:val="22"/>
        </w:rPr>
        <w:t>Laimėjusiu pasiūlymu galės būti pripažint</w:t>
      </w:r>
      <w:r w:rsidR="00911AEC" w:rsidRPr="00082FC3">
        <w:rPr>
          <w:rFonts w:eastAsia="Calibri" w:cstheme="minorHAnsi"/>
          <w:sz w:val="22"/>
          <w:szCs w:val="22"/>
        </w:rPr>
        <w:t>as tik 1</w:t>
      </w:r>
      <w:r w:rsidRPr="00082FC3">
        <w:rPr>
          <w:rFonts w:eastAsia="Calibri" w:cstheme="minorHAnsi"/>
          <w:sz w:val="22"/>
          <w:szCs w:val="22"/>
        </w:rPr>
        <w:t xml:space="preserve"> (vien</w:t>
      </w:r>
      <w:r w:rsidR="00911AEC" w:rsidRPr="00082FC3">
        <w:rPr>
          <w:rFonts w:eastAsia="Calibri" w:cstheme="minorHAnsi"/>
          <w:sz w:val="22"/>
          <w:szCs w:val="22"/>
        </w:rPr>
        <w:t>as</w:t>
      </w:r>
      <w:r w:rsidRPr="00082FC3">
        <w:rPr>
          <w:rFonts w:eastAsia="Calibri" w:cstheme="minorHAnsi"/>
          <w:sz w:val="22"/>
          <w:szCs w:val="22"/>
        </w:rPr>
        <w:t>) ekonomiškai naudingiausią pasiūlym</w:t>
      </w:r>
      <w:r w:rsidR="00911AEC" w:rsidRPr="00082FC3">
        <w:rPr>
          <w:rFonts w:eastAsia="Calibri" w:cstheme="minorHAnsi"/>
          <w:sz w:val="22"/>
          <w:szCs w:val="22"/>
        </w:rPr>
        <w:t>as</w:t>
      </w:r>
      <w:r w:rsidRPr="00082FC3">
        <w:rPr>
          <w:rFonts w:eastAsia="Calibri" w:cstheme="minorHAnsi"/>
          <w:sz w:val="22"/>
          <w:szCs w:val="22"/>
        </w:rPr>
        <w:t>, esant</w:t>
      </w:r>
      <w:r w:rsidR="00911AEC" w:rsidRPr="00082FC3">
        <w:rPr>
          <w:rFonts w:eastAsia="Calibri" w:cstheme="minorHAnsi"/>
          <w:sz w:val="22"/>
          <w:szCs w:val="22"/>
        </w:rPr>
        <w:t>is</w:t>
      </w:r>
      <w:r w:rsidRPr="00082FC3">
        <w:rPr>
          <w:rFonts w:eastAsia="Calibri" w:cstheme="minorHAnsi"/>
          <w:sz w:val="22"/>
          <w:szCs w:val="22"/>
        </w:rPr>
        <w:t xml:space="preserve"> pasiūlymų eilės pirmojoje vietoje.</w:t>
      </w:r>
    </w:p>
    <w:p w14:paraId="60FEBC05" w14:textId="2596D01F" w:rsidR="001A25FD" w:rsidRPr="00082FC3" w:rsidRDefault="00911AEC" w:rsidP="00CF636F">
      <w:pPr>
        <w:pStyle w:val="Betarp"/>
        <w:numPr>
          <w:ilvl w:val="1"/>
          <w:numId w:val="38"/>
        </w:numPr>
        <w:spacing w:line="20" w:lineRule="atLeast"/>
        <w:ind w:left="0" w:firstLine="710"/>
        <w:contextualSpacing/>
        <w:jc w:val="both"/>
        <w:rPr>
          <w:rFonts w:eastAsiaTheme="minorHAnsi" w:cstheme="minorHAnsi"/>
          <w:bCs/>
          <w:i/>
          <w:iCs/>
          <w:sz w:val="22"/>
          <w:szCs w:val="22"/>
        </w:rPr>
      </w:pPr>
      <w:r w:rsidRPr="00082FC3">
        <w:rPr>
          <w:rFonts w:eastAsia="Calibri" w:cstheme="minorHAnsi"/>
          <w:sz w:val="22"/>
          <w:szCs w:val="22"/>
        </w:rPr>
        <w:t>Perkantysis subjektas</w:t>
      </w:r>
      <w:r w:rsidR="00501A55" w:rsidRPr="00082FC3">
        <w:rPr>
          <w:rFonts w:eastAsia="Calibri" w:cstheme="minorHAnsi"/>
          <w:sz w:val="22"/>
          <w:szCs w:val="22"/>
        </w:rPr>
        <w:t xml:space="preserve"> atmes tiekėjo pasiūlymą, jeigu kartu su pasiūlymu nebus pateikti šie pirkimo sąlygose reikalaujami pateikti dokumentai: pasiūlymo forma, EBVPD</w:t>
      </w:r>
      <w:r w:rsidR="001F1530" w:rsidRPr="00082FC3">
        <w:rPr>
          <w:rFonts w:eastAsia="Calibri" w:cstheme="minorHAnsi"/>
          <w:sz w:val="22"/>
          <w:szCs w:val="22"/>
        </w:rPr>
        <w:t>,</w:t>
      </w:r>
      <w:r w:rsidR="00C45FA4" w:rsidRPr="00082FC3">
        <w:rPr>
          <w:rFonts w:eastAsia="Calibri" w:cstheme="minorHAnsi"/>
          <w:sz w:val="22"/>
          <w:szCs w:val="22"/>
        </w:rPr>
        <w:t xml:space="preserve"> taip pat kitais PĮ ir </w:t>
      </w:r>
      <w:r w:rsidRPr="00082FC3">
        <w:rPr>
          <w:rFonts w:eastAsia="Calibri" w:cstheme="minorHAnsi"/>
          <w:sz w:val="22"/>
          <w:szCs w:val="22"/>
        </w:rPr>
        <w:t>Bendrosiose</w:t>
      </w:r>
      <w:r w:rsidR="00C45FA4" w:rsidRPr="00082FC3">
        <w:rPr>
          <w:rFonts w:eastAsia="Calibri" w:cstheme="minorHAnsi"/>
          <w:sz w:val="22"/>
          <w:szCs w:val="22"/>
        </w:rPr>
        <w:t xml:space="preserve"> </w:t>
      </w:r>
      <w:r w:rsidR="002B19E3" w:rsidRPr="00082FC3">
        <w:rPr>
          <w:rFonts w:eastAsia="Calibri" w:cstheme="minorHAnsi"/>
          <w:sz w:val="22"/>
          <w:szCs w:val="22"/>
        </w:rPr>
        <w:t>pirkimo</w:t>
      </w:r>
      <w:r w:rsidR="00C45FA4" w:rsidRPr="00082FC3">
        <w:rPr>
          <w:rFonts w:eastAsia="Calibri" w:cstheme="minorHAnsi"/>
          <w:sz w:val="22"/>
          <w:szCs w:val="22"/>
        </w:rPr>
        <w:t xml:space="preserve"> sąlygose nustatytais pagrindais. </w:t>
      </w:r>
    </w:p>
    <w:p w14:paraId="678C44CA" w14:textId="6EB53055" w:rsidR="00FE7908" w:rsidRPr="00082FC3" w:rsidRDefault="00FE7908" w:rsidP="00CF636F">
      <w:pPr>
        <w:pStyle w:val="Antrat1"/>
        <w:numPr>
          <w:ilvl w:val="0"/>
          <w:numId w:val="38"/>
        </w:numPr>
        <w:tabs>
          <w:tab w:val="left" w:pos="540"/>
          <w:tab w:val="left" w:pos="567"/>
        </w:tabs>
        <w:spacing w:line="20" w:lineRule="atLeast"/>
        <w:ind w:left="0" w:firstLine="0"/>
        <w:contextualSpacing/>
        <w:rPr>
          <w:rFonts w:ascii="Calibri body" w:hAnsi="Calibri body" w:cstheme="minorHAnsi"/>
          <w:b/>
          <w:bCs/>
          <w:color w:val="auto"/>
          <w:sz w:val="28"/>
          <w:szCs w:val="28"/>
        </w:rPr>
      </w:pPr>
      <w:bookmarkStart w:id="40" w:name="_Ref39425999"/>
      <w:bookmarkStart w:id="41" w:name="_Ref39426005"/>
      <w:bookmarkStart w:id="42" w:name="_Toc207377101"/>
      <w:r w:rsidRPr="00082FC3">
        <w:rPr>
          <w:rFonts w:ascii="Calibri body" w:hAnsi="Calibri body" w:cstheme="minorHAnsi"/>
          <w:b/>
          <w:bCs/>
          <w:color w:val="auto"/>
          <w:sz w:val="28"/>
          <w:szCs w:val="28"/>
        </w:rPr>
        <w:t>S</w:t>
      </w:r>
      <w:r w:rsidR="00281735" w:rsidRPr="00082FC3">
        <w:rPr>
          <w:rFonts w:ascii="Calibri body" w:hAnsi="Calibri body" w:cstheme="minorHAnsi"/>
          <w:b/>
          <w:bCs/>
          <w:color w:val="auto"/>
          <w:sz w:val="28"/>
          <w:szCs w:val="28"/>
        </w:rPr>
        <w:t>utarties sudarymas</w:t>
      </w:r>
      <w:bookmarkEnd w:id="40"/>
      <w:bookmarkEnd w:id="41"/>
      <w:bookmarkEnd w:id="42"/>
    </w:p>
    <w:p w14:paraId="27CAEFF7" w14:textId="340050D4" w:rsidR="00F57665" w:rsidRPr="00082FC3" w:rsidRDefault="00F57665" w:rsidP="003B765D">
      <w:pPr>
        <w:pStyle w:val="Sraopastraipa"/>
        <w:numPr>
          <w:ilvl w:val="1"/>
          <w:numId w:val="14"/>
        </w:numPr>
        <w:tabs>
          <w:tab w:val="left" w:pos="1350"/>
        </w:tabs>
        <w:spacing w:after="0" w:line="240" w:lineRule="auto"/>
        <w:ind w:left="0" w:firstLine="709"/>
        <w:jc w:val="both"/>
        <w:rPr>
          <w:rFonts w:cstheme="minorHAnsi"/>
          <w:sz w:val="22"/>
          <w:szCs w:val="22"/>
        </w:rPr>
      </w:pPr>
      <w:r w:rsidRPr="00082FC3">
        <w:rPr>
          <w:rFonts w:cstheme="minorHAnsi"/>
          <w:sz w:val="22"/>
          <w:szCs w:val="22"/>
        </w:rPr>
        <w:t>Ši pirkimo procedūra atliekama siekiant sudaryti sutartį</w:t>
      </w:r>
      <w:r w:rsidR="009A7D11" w:rsidRPr="00082FC3">
        <w:rPr>
          <w:rFonts w:cstheme="minorHAnsi"/>
          <w:sz w:val="22"/>
          <w:szCs w:val="22"/>
        </w:rPr>
        <w:t xml:space="preserve"> su tiekėju, kurio pasiūlymas</w:t>
      </w:r>
      <w:r w:rsidR="007B12FF" w:rsidRPr="00082FC3">
        <w:rPr>
          <w:rFonts w:cstheme="minorHAnsi"/>
          <w:sz w:val="22"/>
          <w:szCs w:val="22"/>
        </w:rPr>
        <w:t xml:space="preserve">, vadovaujantis </w:t>
      </w:r>
      <w:r w:rsidR="008F4194" w:rsidRPr="00082FC3">
        <w:rPr>
          <w:rFonts w:cstheme="minorHAnsi"/>
          <w:sz w:val="22"/>
          <w:szCs w:val="22"/>
        </w:rPr>
        <w:t>p</w:t>
      </w:r>
      <w:r w:rsidR="007B12FF" w:rsidRPr="00082FC3">
        <w:rPr>
          <w:rFonts w:cstheme="minorHAnsi"/>
          <w:sz w:val="22"/>
          <w:szCs w:val="22"/>
        </w:rPr>
        <w:t xml:space="preserve">irkimo </w:t>
      </w:r>
      <w:r w:rsidR="00207E40" w:rsidRPr="00082FC3">
        <w:rPr>
          <w:rFonts w:cstheme="minorHAnsi"/>
          <w:sz w:val="22"/>
          <w:szCs w:val="22"/>
        </w:rPr>
        <w:t>sąlygose</w:t>
      </w:r>
      <w:r w:rsidR="007B12FF" w:rsidRPr="00082FC3">
        <w:rPr>
          <w:rFonts w:cstheme="minorHAnsi"/>
          <w:sz w:val="22"/>
          <w:szCs w:val="22"/>
        </w:rPr>
        <w:t xml:space="preserve"> nustatyta tvarka</w:t>
      </w:r>
      <w:r w:rsidR="0023505D" w:rsidRPr="00082FC3">
        <w:rPr>
          <w:rFonts w:cstheme="minorHAnsi"/>
          <w:sz w:val="22"/>
          <w:szCs w:val="22"/>
        </w:rPr>
        <w:t>,</w:t>
      </w:r>
      <w:r w:rsidR="009A7D11" w:rsidRPr="00082FC3">
        <w:rPr>
          <w:rFonts w:cstheme="minorHAnsi"/>
          <w:sz w:val="22"/>
          <w:szCs w:val="22"/>
        </w:rPr>
        <w:t xml:space="preserve"> bus pripažintas laimėjęs</w:t>
      </w:r>
      <w:r w:rsidR="008933BC" w:rsidRPr="00082FC3">
        <w:rPr>
          <w:rFonts w:cstheme="minorHAnsi"/>
          <w:sz w:val="22"/>
          <w:szCs w:val="22"/>
        </w:rPr>
        <w:t>, o jei pirkimas skaidomas į dalis – su tiekėjais, kurių pasiūlymai bus pripažinti laimėję</w:t>
      </w:r>
      <w:r w:rsidR="00F065D6" w:rsidRPr="00082FC3">
        <w:rPr>
          <w:rFonts w:cstheme="minorHAnsi"/>
          <w:sz w:val="22"/>
          <w:szCs w:val="22"/>
        </w:rPr>
        <w:t xml:space="preserve">. </w:t>
      </w:r>
      <w:r w:rsidR="004B2DE4" w:rsidRPr="00082FC3">
        <w:rPr>
          <w:rFonts w:cstheme="minorHAnsi"/>
          <w:sz w:val="22"/>
          <w:szCs w:val="22"/>
        </w:rPr>
        <w:t xml:space="preserve">Sutarties sąlygos pateikiamos </w:t>
      </w:r>
      <w:r w:rsidR="003B765D" w:rsidRPr="00082FC3">
        <w:rPr>
          <w:rFonts w:cstheme="minorHAnsi"/>
          <w:b/>
          <w:bCs/>
          <w:sz w:val="22"/>
          <w:szCs w:val="22"/>
        </w:rPr>
        <w:t xml:space="preserve">specialiųjų sąlygų </w:t>
      </w:r>
      <w:r w:rsidR="00684061" w:rsidRPr="00082FC3">
        <w:rPr>
          <w:rFonts w:cstheme="minorHAnsi"/>
          <w:b/>
          <w:bCs/>
          <w:sz w:val="22"/>
          <w:szCs w:val="22"/>
        </w:rPr>
        <w:t>8</w:t>
      </w:r>
      <w:r w:rsidR="003B765D" w:rsidRPr="00082FC3">
        <w:rPr>
          <w:rFonts w:cstheme="minorHAnsi"/>
          <w:b/>
          <w:bCs/>
          <w:sz w:val="22"/>
          <w:szCs w:val="22"/>
        </w:rPr>
        <w:t xml:space="preserve"> priede</w:t>
      </w:r>
      <w:r w:rsidR="003B765D" w:rsidRPr="00082FC3">
        <w:rPr>
          <w:rFonts w:cstheme="minorHAnsi"/>
          <w:sz w:val="22"/>
          <w:szCs w:val="22"/>
        </w:rPr>
        <w:t xml:space="preserve"> „Statybos rangos sutartis“</w:t>
      </w:r>
      <w:r w:rsidR="004E53F6" w:rsidRPr="00082FC3">
        <w:rPr>
          <w:rFonts w:cstheme="minorHAnsi"/>
          <w:sz w:val="22"/>
          <w:szCs w:val="22"/>
        </w:rPr>
        <w:t>.</w:t>
      </w:r>
    </w:p>
    <w:p w14:paraId="5D8DCC2F" w14:textId="77777777" w:rsidR="004E53F6" w:rsidRPr="00082FC3" w:rsidRDefault="004E53F6" w:rsidP="004E53F6">
      <w:pPr>
        <w:pStyle w:val="Antrat1"/>
        <w:numPr>
          <w:ilvl w:val="0"/>
          <w:numId w:val="14"/>
        </w:numPr>
        <w:tabs>
          <w:tab w:val="left" w:pos="567"/>
        </w:tabs>
        <w:spacing w:line="20" w:lineRule="atLeast"/>
        <w:contextualSpacing/>
        <w:jc w:val="both"/>
        <w:rPr>
          <w:rFonts w:ascii="Calibri" w:hAnsi="Calibri" w:cs="Calibri"/>
          <w:b/>
          <w:bCs/>
          <w:color w:val="auto"/>
          <w:sz w:val="28"/>
          <w:szCs w:val="28"/>
        </w:rPr>
      </w:pPr>
      <w:bookmarkStart w:id="43" w:name="_Toc168940697"/>
      <w:r w:rsidRPr="00082FC3">
        <w:rPr>
          <w:rFonts w:ascii="Calibri" w:hAnsi="Calibri" w:cs="Calibri"/>
          <w:b/>
          <w:bCs/>
          <w:color w:val="auto"/>
          <w:sz w:val="28"/>
          <w:szCs w:val="28"/>
        </w:rPr>
        <w:t>Kitos sąlygos</w:t>
      </w:r>
      <w:bookmarkEnd w:id="43"/>
    </w:p>
    <w:p w14:paraId="23DF1572" w14:textId="6A2CAA9E" w:rsidR="004E53F6" w:rsidRPr="00082FC3" w:rsidRDefault="004E53F6" w:rsidP="004E53F6">
      <w:pPr>
        <w:pStyle w:val="Sraopastraipa"/>
        <w:numPr>
          <w:ilvl w:val="1"/>
          <w:numId w:val="14"/>
        </w:numPr>
        <w:spacing w:after="120" w:line="20" w:lineRule="atLeast"/>
        <w:ind w:left="0" w:firstLine="567"/>
        <w:jc w:val="both"/>
        <w:rPr>
          <w:rFonts w:eastAsiaTheme="minorHAnsi" w:cstheme="minorHAnsi"/>
          <w:iCs/>
          <w:sz w:val="22"/>
          <w:szCs w:val="22"/>
        </w:rPr>
      </w:pPr>
      <w:r w:rsidRPr="00082FC3">
        <w:rPr>
          <w:rFonts w:eastAsiaTheme="minorHAnsi" w:cstheme="minorHAnsi"/>
          <w:b/>
          <w:bCs/>
          <w:iCs/>
          <w:sz w:val="22"/>
          <w:szCs w:val="22"/>
        </w:rPr>
        <w:t xml:space="preserve">Jei tiekėjas, kuris bus kviečiamas sudaryti sutartį, atsisakys ją sudaryti, jis, pareikalavus, turės sumokėti </w:t>
      </w:r>
      <w:r w:rsidR="00F7533E" w:rsidRPr="00082FC3">
        <w:rPr>
          <w:rFonts w:eastAsiaTheme="minorHAnsi" w:cstheme="minorHAnsi"/>
          <w:b/>
          <w:bCs/>
          <w:iCs/>
          <w:sz w:val="22"/>
          <w:szCs w:val="22"/>
        </w:rPr>
        <w:t>8</w:t>
      </w:r>
      <w:r w:rsidRPr="00082FC3">
        <w:rPr>
          <w:rFonts w:eastAsiaTheme="minorHAnsi" w:cstheme="minorHAnsi"/>
          <w:b/>
          <w:bCs/>
          <w:iCs/>
          <w:sz w:val="22"/>
          <w:szCs w:val="22"/>
        </w:rPr>
        <w:t xml:space="preserve"> 000,00 Eur dydžio baudą bei padengti patirtus tiesioginius nuostolius, kiek jų nepadengia aukščiau nurodyta bauda</w:t>
      </w:r>
      <w:r w:rsidRPr="00082FC3">
        <w:rPr>
          <w:rFonts w:eastAsiaTheme="minorHAnsi" w:cstheme="minorHAnsi"/>
          <w:iCs/>
          <w:sz w:val="22"/>
          <w:szCs w:val="22"/>
        </w:rPr>
        <w:t>.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2E169882" w14:textId="77777777" w:rsidR="004E53F6" w:rsidRPr="00082FC3" w:rsidRDefault="004E53F6" w:rsidP="00A0381F">
      <w:pPr>
        <w:pStyle w:val="Sraopastraipa"/>
        <w:tabs>
          <w:tab w:val="left" w:pos="1350"/>
        </w:tabs>
        <w:spacing w:after="0" w:line="240" w:lineRule="auto"/>
        <w:ind w:left="444"/>
        <w:jc w:val="both"/>
        <w:rPr>
          <w:rFonts w:ascii="Calibri body" w:hAnsi="Calibri body" w:cstheme="minorHAnsi"/>
        </w:rPr>
      </w:pPr>
    </w:p>
    <w:bookmarkEnd w:id="4"/>
    <w:p w14:paraId="7881FCAE" w14:textId="6237D15A" w:rsidR="00C87AB8" w:rsidRPr="00082FC3" w:rsidRDefault="008D704D" w:rsidP="003B765D">
      <w:pPr>
        <w:shd w:val="clear" w:color="auto" w:fill="FFFFFF"/>
        <w:tabs>
          <w:tab w:val="left" w:pos="1350"/>
        </w:tabs>
        <w:spacing w:after="0" w:line="240" w:lineRule="auto"/>
        <w:ind w:firstLine="709"/>
        <w:jc w:val="center"/>
        <w:rPr>
          <w:rFonts w:ascii="Calibri body" w:eastAsia="Calibri" w:hAnsi="Calibri body" w:cstheme="minorHAnsi"/>
        </w:rPr>
        <w:sectPr w:rsidR="00C87AB8" w:rsidRPr="00082FC3"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082FC3">
        <w:rPr>
          <w:rFonts w:ascii="Calibri body" w:eastAsia="Calibri" w:hAnsi="Calibri body" w:cstheme="minorHAnsi"/>
        </w:rPr>
        <w:t>__________</w:t>
      </w:r>
      <w:r w:rsidR="004677A4" w:rsidRPr="00082FC3">
        <w:rPr>
          <w:rFonts w:ascii="Calibri body" w:eastAsia="Calibri" w:hAnsi="Calibri body" w:cstheme="minorHAnsi"/>
        </w:rPr>
        <w:t>__________________________________</w:t>
      </w:r>
    </w:p>
    <w:p w14:paraId="1DF37652" w14:textId="0A6B5A0A" w:rsidR="00774AA5" w:rsidRPr="00082FC3" w:rsidRDefault="000631F1" w:rsidP="005C1E12">
      <w:pPr>
        <w:pStyle w:val="Antrat1"/>
        <w:jc w:val="right"/>
        <w:rPr>
          <w:rFonts w:asciiTheme="minorHAnsi" w:hAnsiTheme="minorHAnsi" w:cstheme="minorHAnsi"/>
          <w:color w:val="auto"/>
          <w:sz w:val="22"/>
          <w:szCs w:val="22"/>
        </w:rPr>
      </w:pPr>
      <w:bookmarkStart w:id="44" w:name="_Toc207377102"/>
      <w:bookmarkStart w:id="45" w:name="_Hlk207379954"/>
      <w:r w:rsidRPr="00082FC3">
        <w:rPr>
          <w:rFonts w:asciiTheme="minorHAnsi" w:hAnsiTheme="minorHAnsi" w:cstheme="minorHAnsi"/>
          <w:color w:val="auto"/>
          <w:sz w:val="22"/>
          <w:szCs w:val="22"/>
        </w:rPr>
        <w:lastRenderedPageBreak/>
        <w:t>P</w:t>
      </w:r>
      <w:r w:rsidR="008F59C5" w:rsidRPr="00082FC3">
        <w:rPr>
          <w:rFonts w:asciiTheme="minorHAnsi" w:hAnsiTheme="minorHAnsi" w:cstheme="minorHAnsi"/>
          <w:color w:val="auto"/>
          <w:sz w:val="22"/>
          <w:szCs w:val="22"/>
        </w:rPr>
        <w:t>irkimo sąlygų 1 priedas „Terminai“</w:t>
      </w:r>
      <w:bookmarkEnd w:id="44"/>
    </w:p>
    <w:bookmarkEnd w:id="45"/>
    <w:p w14:paraId="5369DEF7" w14:textId="77777777" w:rsidR="00A53BAE" w:rsidRPr="00082FC3" w:rsidRDefault="00A53BAE" w:rsidP="008E479D">
      <w:pPr>
        <w:shd w:val="clear" w:color="auto" w:fill="FFFFFF"/>
        <w:spacing w:after="0" w:line="240" w:lineRule="auto"/>
        <w:jc w:val="right"/>
        <w:rPr>
          <w:rFonts w:ascii="Calibri body" w:eastAsia="Calibri" w:hAnsi="Calibri body" w:cstheme="minorHAnsi"/>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3"/>
        <w:gridCol w:w="3623"/>
        <w:gridCol w:w="2935"/>
      </w:tblGrid>
      <w:tr w:rsidR="00082FC3" w:rsidRPr="00082FC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82FC3" w:rsidRDefault="009F4FBE" w:rsidP="004B3551">
            <w:pPr>
              <w:jc w:val="center"/>
              <w:rPr>
                <w:rFonts w:cstheme="minorHAnsi"/>
                <w:b/>
                <w:bCs/>
                <w:sz w:val="22"/>
                <w:szCs w:val="22"/>
              </w:rPr>
            </w:pPr>
            <w:r w:rsidRPr="00082FC3">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82FC3" w:rsidRDefault="004B3551" w:rsidP="004B3551">
            <w:pPr>
              <w:jc w:val="center"/>
              <w:rPr>
                <w:rFonts w:cstheme="minorHAnsi"/>
                <w:b/>
                <w:bCs/>
                <w:sz w:val="22"/>
                <w:szCs w:val="22"/>
              </w:rPr>
            </w:pPr>
            <w:r w:rsidRPr="00082FC3">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82FC3" w:rsidRDefault="00774AA5" w:rsidP="004B3551">
            <w:pPr>
              <w:spacing w:after="0"/>
              <w:jc w:val="center"/>
              <w:rPr>
                <w:rFonts w:cstheme="minorHAnsi"/>
                <w:b/>
                <w:sz w:val="22"/>
                <w:szCs w:val="22"/>
              </w:rPr>
            </w:pPr>
            <w:r w:rsidRPr="00082FC3">
              <w:rPr>
                <w:rFonts w:cstheme="minorHAnsi"/>
                <w:b/>
                <w:sz w:val="22"/>
                <w:szCs w:val="22"/>
              </w:rPr>
              <w:t>DATA/DIENŲ SKAIČIUS/ LAIKAS</w:t>
            </w:r>
          </w:p>
          <w:p w14:paraId="677BC1F4" w14:textId="77777777" w:rsidR="00774AA5" w:rsidRPr="00082FC3" w:rsidRDefault="00774AA5" w:rsidP="004B3551">
            <w:pPr>
              <w:spacing w:after="0"/>
              <w:jc w:val="center"/>
              <w:rPr>
                <w:rFonts w:cstheme="minorHAnsi"/>
                <w:sz w:val="22"/>
                <w:szCs w:val="22"/>
              </w:rPr>
            </w:pPr>
            <w:r w:rsidRPr="00082FC3">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82FC3" w:rsidRDefault="00774AA5" w:rsidP="004B3551">
            <w:pPr>
              <w:jc w:val="center"/>
              <w:rPr>
                <w:rFonts w:cstheme="minorHAnsi"/>
                <w:b/>
                <w:sz w:val="22"/>
                <w:szCs w:val="22"/>
              </w:rPr>
            </w:pPr>
            <w:r w:rsidRPr="00082FC3">
              <w:rPr>
                <w:rFonts w:cstheme="minorHAnsi"/>
                <w:b/>
                <w:sz w:val="22"/>
                <w:szCs w:val="22"/>
              </w:rPr>
              <w:t>PASTABOS</w:t>
            </w:r>
          </w:p>
        </w:tc>
      </w:tr>
      <w:tr w:rsidR="00082FC3" w:rsidRPr="00082FC3" w14:paraId="33F22B33" w14:textId="77777777" w:rsidTr="127DD6E8">
        <w:trPr>
          <w:trHeight w:val="20"/>
        </w:trPr>
        <w:tc>
          <w:tcPr>
            <w:tcW w:w="726" w:type="dxa"/>
            <w:tcMar>
              <w:top w:w="0" w:type="dxa"/>
              <w:left w:w="108" w:type="dxa"/>
              <w:bottom w:w="0" w:type="dxa"/>
              <w:right w:w="108" w:type="dxa"/>
            </w:tcMar>
          </w:tcPr>
          <w:p w14:paraId="1D2814F3" w14:textId="2D8BEDEE" w:rsidR="00774AA5" w:rsidRPr="00082FC3" w:rsidRDefault="006932C2" w:rsidP="006932C2">
            <w:pPr>
              <w:keepNext/>
              <w:spacing w:after="0" w:line="240" w:lineRule="auto"/>
              <w:rPr>
                <w:rFonts w:cstheme="minorHAnsi"/>
                <w:bCs/>
                <w:sz w:val="22"/>
                <w:szCs w:val="22"/>
              </w:rPr>
            </w:pPr>
            <w:r w:rsidRPr="00082FC3">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082FC3" w:rsidRDefault="00774AA5" w:rsidP="0003169B">
            <w:pPr>
              <w:keepNext/>
              <w:spacing w:after="0" w:line="240" w:lineRule="auto"/>
              <w:rPr>
                <w:rFonts w:cstheme="minorHAnsi"/>
                <w:sz w:val="22"/>
                <w:szCs w:val="22"/>
              </w:rPr>
            </w:pPr>
            <w:r w:rsidRPr="00082FC3">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82FC3" w:rsidRDefault="00774AA5" w:rsidP="0044754A">
            <w:pPr>
              <w:spacing w:after="0" w:line="240" w:lineRule="auto"/>
              <w:jc w:val="both"/>
              <w:rPr>
                <w:rFonts w:cstheme="minorHAnsi"/>
                <w:sz w:val="22"/>
                <w:szCs w:val="22"/>
              </w:rPr>
            </w:pPr>
            <w:r w:rsidRPr="00082FC3">
              <w:rPr>
                <w:rFonts w:cstheme="minorHAnsi"/>
                <w:sz w:val="22"/>
                <w:szCs w:val="22"/>
              </w:rPr>
              <w:t xml:space="preserve">nurodytas </w:t>
            </w:r>
            <w:r w:rsidR="00C47599" w:rsidRPr="00082FC3">
              <w:rPr>
                <w:rFonts w:cstheme="minorHAnsi"/>
                <w:sz w:val="22"/>
                <w:szCs w:val="22"/>
              </w:rPr>
              <w:t>s</w:t>
            </w:r>
            <w:r w:rsidRPr="00082FC3">
              <w:rPr>
                <w:rFonts w:cstheme="minorHAnsi"/>
                <w:sz w:val="22"/>
                <w:szCs w:val="22"/>
              </w:rPr>
              <w:t xml:space="preserve">kelbime </w:t>
            </w:r>
          </w:p>
        </w:tc>
        <w:tc>
          <w:tcPr>
            <w:tcW w:w="2954" w:type="dxa"/>
            <w:tcMar>
              <w:top w:w="0" w:type="dxa"/>
              <w:left w:w="108" w:type="dxa"/>
              <w:bottom w:w="0" w:type="dxa"/>
              <w:right w:w="108" w:type="dxa"/>
            </w:tcMar>
          </w:tcPr>
          <w:p w14:paraId="2BC4B21F" w14:textId="18090F10" w:rsidR="00774AA5" w:rsidRPr="00082FC3" w:rsidRDefault="00911AEC" w:rsidP="00593F3E">
            <w:pPr>
              <w:spacing w:after="0" w:line="240" w:lineRule="auto"/>
              <w:rPr>
                <w:rFonts w:cstheme="minorHAnsi"/>
                <w:iCs/>
                <w:sz w:val="22"/>
                <w:szCs w:val="22"/>
              </w:rPr>
            </w:pPr>
            <w:r w:rsidRPr="00082FC3">
              <w:rPr>
                <w:rFonts w:cstheme="minorHAnsi"/>
                <w:sz w:val="22"/>
                <w:szCs w:val="22"/>
              </w:rPr>
              <w:t xml:space="preserve">Perkantysis subjektas </w:t>
            </w:r>
            <w:r w:rsidR="00774AA5" w:rsidRPr="00082FC3">
              <w:rPr>
                <w:rFonts w:cstheme="minorHAnsi"/>
                <w:sz w:val="22"/>
                <w:szCs w:val="22"/>
              </w:rPr>
              <w:t>turi teisę pratęsti pasiūlymų pateikimo terminą.</w:t>
            </w:r>
          </w:p>
        </w:tc>
      </w:tr>
      <w:tr w:rsidR="00082FC3" w:rsidRPr="00082FC3" w14:paraId="2DDCD559" w14:textId="77777777" w:rsidTr="127DD6E8">
        <w:trPr>
          <w:trHeight w:val="20"/>
        </w:trPr>
        <w:tc>
          <w:tcPr>
            <w:tcW w:w="726" w:type="dxa"/>
            <w:tcMar>
              <w:top w:w="0" w:type="dxa"/>
              <w:left w:w="108" w:type="dxa"/>
              <w:bottom w:w="0" w:type="dxa"/>
              <w:right w:w="108" w:type="dxa"/>
            </w:tcMar>
          </w:tcPr>
          <w:p w14:paraId="6C70187E" w14:textId="7D03D63A" w:rsidR="00774AA5" w:rsidRPr="00082FC3" w:rsidRDefault="006932C2" w:rsidP="006932C2">
            <w:pPr>
              <w:keepNext/>
              <w:spacing w:after="0" w:line="240" w:lineRule="auto"/>
              <w:rPr>
                <w:rFonts w:cstheme="minorHAnsi"/>
                <w:bCs/>
                <w:sz w:val="22"/>
                <w:szCs w:val="22"/>
              </w:rPr>
            </w:pPr>
            <w:r w:rsidRPr="00082FC3">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082FC3" w:rsidRDefault="00774AA5" w:rsidP="0003169B">
            <w:pPr>
              <w:keepNext/>
              <w:spacing w:after="0" w:line="240" w:lineRule="auto"/>
              <w:rPr>
                <w:rFonts w:cstheme="minorHAnsi"/>
                <w:sz w:val="22"/>
                <w:szCs w:val="22"/>
              </w:rPr>
            </w:pPr>
            <w:r w:rsidRPr="00082FC3">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82FC3" w:rsidRDefault="00774AA5" w:rsidP="0044754A">
            <w:pPr>
              <w:spacing w:after="0" w:line="240" w:lineRule="auto"/>
              <w:jc w:val="both"/>
              <w:rPr>
                <w:rFonts w:cstheme="minorHAnsi"/>
                <w:sz w:val="22"/>
                <w:szCs w:val="22"/>
              </w:rPr>
            </w:pPr>
            <w:r w:rsidRPr="00082FC3">
              <w:rPr>
                <w:rFonts w:cstheme="minorHAnsi"/>
                <w:sz w:val="22"/>
                <w:szCs w:val="22"/>
              </w:rPr>
              <w:t xml:space="preserve">Pradedamas ne anksčiau nei po </w:t>
            </w:r>
            <w:r w:rsidR="006B0247" w:rsidRPr="00082FC3">
              <w:rPr>
                <w:rFonts w:cstheme="minorHAnsi"/>
                <w:sz w:val="22"/>
                <w:szCs w:val="22"/>
              </w:rPr>
              <w:t>30</w:t>
            </w:r>
            <w:r w:rsidRPr="00082FC3">
              <w:rPr>
                <w:rFonts w:cstheme="minorHAnsi"/>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082FC3" w:rsidRDefault="00774AA5" w:rsidP="0003169B">
            <w:pPr>
              <w:spacing w:after="0" w:line="240" w:lineRule="auto"/>
              <w:rPr>
                <w:rFonts w:cstheme="minorHAnsi"/>
                <w:iCs/>
                <w:sz w:val="22"/>
                <w:szCs w:val="22"/>
                <w:highlight w:val="yellow"/>
              </w:rPr>
            </w:pPr>
          </w:p>
        </w:tc>
      </w:tr>
      <w:tr w:rsidR="00082FC3" w:rsidRPr="00082FC3" w14:paraId="0E1517C9" w14:textId="77777777" w:rsidTr="127DD6E8">
        <w:trPr>
          <w:trHeight w:val="20"/>
        </w:trPr>
        <w:tc>
          <w:tcPr>
            <w:tcW w:w="726" w:type="dxa"/>
            <w:tcMar>
              <w:top w:w="0" w:type="dxa"/>
              <w:left w:w="108" w:type="dxa"/>
              <w:bottom w:w="0" w:type="dxa"/>
              <w:right w:w="108" w:type="dxa"/>
            </w:tcMar>
          </w:tcPr>
          <w:p w14:paraId="0BF18051" w14:textId="03A0C935" w:rsidR="00774AA5" w:rsidRPr="00082FC3" w:rsidRDefault="006932C2" w:rsidP="006932C2">
            <w:pPr>
              <w:keepNext/>
              <w:spacing w:after="0" w:line="240" w:lineRule="auto"/>
              <w:rPr>
                <w:rFonts w:cstheme="minorHAnsi"/>
                <w:bCs/>
                <w:sz w:val="22"/>
                <w:szCs w:val="22"/>
              </w:rPr>
            </w:pPr>
            <w:r w:rsidRPr="00082FC3">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082FC3" w:rsidRDefault="00774AA5" w:rsidP="0003169B">
            <w:pPr>
              <w:keepNext/>
              <w:spacing w:after="0" w:line="240" w:lineRule="auto"/>
              <w:rPr>
                <w:rFonts w:cstheme="minorHAnsi"/>
                <w:bCs/>
                <w:sz w:val="22"/>
                <w:szCs w:val="22"/>
              </w:rPr>
            </w:pPr>
            <w:r w:rsidRPr="00082FC3">
              <w:rPr>
                <w:rFonts w:cstheme="minorHAnsi"/>
                <w:sz w:val="22"/>
                <w:szCs w:val="22"/>
              </w:rPr>
              <w:t xml:space="preserve">Prašymą paaiškinti, patikslinti pirkimo </w:t>
            </w:r>
            <w:r w:rsidR="00EF5E21" w:rsidRPr="00082FC3">
              <w:rPr>
                <w:rFonts w:cstheme="minorHAnsi"/>
                <w:sz w:val="22"/>
                <w:szCs w:val="22"/>
              </w:rPr>
              <w:t>sąlygas</w:t>
            </w:r>
            <w:r w:rsidRPr="00082FC3">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24347CEA" w:rsidR="00774AA5" w:rsidRPr="00082FC3" w:rsidRDefault="006927FF" w:rsidP="0044754A">
            <w:pPr>
              <w:spacing w:after="0" w:line="240" w:lineRule="auto"/>
              <w:jc w:val="both"/>
              <w:rPr>
                <w:rFonts w:cstheme="minorHAnsi"/>
                <w:sz w:val="22"/>
                <w:szCs w:val="22"/>
              </w:rPr>
            </w:pPr>
            <w:r w:rsidRPr="00082FC3">
              <w:rPr>
                <w:rFonts w:cstheme="minorHAnsi"/>
                <w:sz w:val="22"/>
                <w:szCs w:val="22"/>
              </w:rPr>
              <w:t>6</w:t>
            </w:r>
            <w:r w:rsidR="005F17E7" w:rsidRPr="00082FC3">
              <w:rPr>
                <w:rFonts w:cstheme="minorHAnsi"/>
                <w:sz w:val="22"/>
                <w:szCs w:val="22"/>
              </w:rPr>
              <w:t xml:space="preserve"> dien</w:t>
            </w:r>
            <w:r w:rsidRPr="00082FC3">
              <w:rPr>
                <w:rFonts w:cstheme="minorHAnsi"/>
                <w:sz w:val="22"/>
                <w:szCs w:val="22"/>
              </w:rPr>
              <w:t>os</w:t>
            </w:r>
            <w:r w:rsidR="005F17E7" w:rsidRPr="00082FC3">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6B3FEA86" w14:textId="6E99EC76" w:rsidR="00774AA5" w:rsidRPr="00082FC3" w:rsidRDefault="00774AA5" w:rsidP="00424668">
            <w:pPr>
              <w:spacing w:after="0" w:line="240" w:lineRule="auto"/>
              <w:rPr>
                <w:rFonts w:cstheme="minorHAnsi"/>
                <w:sz w:val="22"/>
                <w:szCs w:val="22"/>
                <w:highlight w:val="yellow"/>
              </w:rPr>
            </w:pPr>
          </w:p>
        </w:tc>
      </w:tr>
      <w:tr w:rsidR="00082FC3" w:rsidRPr="00082FC3" w14:paraId="6E37868A" w14:textId="77777777" w:rsidTr="127DD6E8">
        <w:trPr>
          <w:trHeight w:val="20"/>
        </w:trPr>
        <w:tc>
          <w:tcPr>
            <w:tcW w:w="726" w:type="dxa"/>
            <w:tcMar>
              <w:top w:w="0" w:type="dxa"/>
              <w:left w:w="108" w:type="dxa"/>
              <w:bottom w:w="0" w:type="dxa"/>
              <w:right w:w="108" w:type="dxa"/>
            </w:tcMar>
          </w:tcPr>
          <w:p w14:paraId="5A3E2C4C" w14:textId="033C7E4A" w:rsidR="00774AA5" w:rsidRPr="00082FC3" w:rsidRDefault="00774AA5" w:rsidP="00671F21">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5184344" w:rsidR="00774AA5" w:rsidRPr="00082FC3" w:rsidRDefault="00F62C79" w:rsidP="0003169B">
            <w:pPr>
              <w:spacing w:after="0" w:line="240" w:lineRule="auto"/>
              <w:rPr>
                <w:rFonts w:cstheme="minorHAnsi"/>
                <w:sz w:val="22"/>
                <w:szCs w:val="22"/>
              </w:rPr>
            </w:pPr>
            <w:r w:rsidRPr="00082FC3">
              <w:rPr>
                <w:rFonts w:cstheme="minorHAnsi"/>
                <w:sz w:val="22"/>
                <w:szCs w:val="22"/>
              </w:rPr>
              <w:t>Perkantysis subjektas</w:t>
            </w:r>
            <w:r w:rsidR="00774AA5" w:rsidRPr="00082FC3">
              <w:rPr>
                <w:rFonts w:cstheme="minorHAnsi"/>
                <w:sz w:val="22"/>
                <w:szCs w:val="22"/>
              </w:rPr>
              <w:t xml:space="preserve"> </w:t>
            </w:r>
            <w:r w:rsidR="009B3AF8" w:rsidRPr="00082FC3">
              <w:rPr>
                <w:rFonts w:cstheme="minorHAnsi"/>
                <w:sz w:val="22"/>
                <w:szCs w:val="22"/>
              </w:rPr>
              <w:t>p</w:t>
            </w:r>
            <w:r w:rsidR="00774AA5" w:rsidRPr="00082FC3">
              <w:rPr>
                <w:rFonts w:cstheme="minorHAnsi"/>
                <w:sz w:val="22"/>
                <w:szCs w:val="22"/>
              </w:rPr>
              <w:t xml:space="preserve">irkimo </w:t>
            </w:r>
            <w:r w:rsidR="00EF5E21" w:rsidRPr="00082FC3">
              <w:rPr>
                <w:rFonts w:cstheme="minorHAnsi"/>
                <w:sz w:val="22"/>
                <w:szCs w:val="22"/>
              </w:rPr>
              <w:t>sąlygų</w:t>
            </w:r>
            <w:r w:rsidR="00774AA5" w:rsidRPr="00082FC3">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7EC6CE8" w:rsidR="00774AA5" w:rsidRPr="00082FC3" w:rsidRDefault="006927FF" w:rsidP="0044754A">
            <w:pPr>
              <w:spacing w:after="0" w:line="240" w:lineRule="auto"/>
              <w:jc w:val="both"/>
              <w:rPr>
                <w:rFonts w:cstheme="minorHAnsi"/>
                <w:sz w:val="22"/>
                <w:szCs w:val="22"/>
              </w:rPr>
            </w:pPr>
            <w:r w:rsidRPr="00082FC3">
              <w:rPr>
                <w:rFonts w:cstheme="minorHAnsi"/>
                <w:sz w:val="22"/>
                <w:szCs w:val="22"/>
              </w:rPr>
              <w:t>4</w:t>
            </w:r>
            <w:r w:rsidR="00CE1F13" w:rsidRPr="00082FC3">
              <w:rPr>
                <w:rFonts w:cstheme="minorHAnsi"/>
                <w:sz w:val="22"/>
                <w:szCs w:val="22"/>
              </w:rPr>
              <w:t xml:space="preserve"> dien</w:t>
            </w:r>
            <w:r w:rsidRPr="00082FC3">
              <w:rPr>
                <w:rFonts w:cstheme="minorHAnsi"/>
                <w:sz w:val="22"/>
                <w:szCs w:val="22"/>
              </w:rPr>
              <w:t>os</w:t>
            </w:r>
            <w:r w:rsidR="00CE1F13" w:rsidRPr="00082FC3">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2E898EC9" w14:textId="5348C9BA" w:rsidR="00774AA5" w:rsidRPr="00082FC3" w:rsidRDefault="00774AA5" w:rsidP="00CE1F13">
            <w:pPr>
              <w:spacing w:after="0" w:line="240" w:lineRule="auto"/>
              <w:rPr>
                <w:rFonts w:cstheme="minorHAnsi"/>
                <w:sz w:val="22"/>
                <w:szCs w:val="22"/>
                <w:highlight w:val="yellow"/>
              </w:rPr>
            </w:pPr>
          </w:p>
        </w:tc>
      </w:tr>
      <w:tr w:rsidR="00082FC3" w:rsidRPr="00082FC3" w14:paraId="7621DE63" w14:textId="77777777" w:rsidTr="127DD6E8">
        <w:trPr>
          <w:trHeight w:val="20"/>
        </w:trPr>
        <w:tc>
          <w:tcPr>
            <w:tcW w:w="726" w:type="dxa"/>
            <w:tcMar>
              <w:top w:w="0" w:type="dxa"/>
              <w:left w:w="108" w:type="dxa"/>
              <w:bottom w:w="0" w:type="dxa"/>
              <w:right w:w="108" w:type="dxa"/>
            </w:tcMar>
          </w:tcPr>
          <w:p w14:paraId="63314DF2" w14:textId="5548A91C"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082FC3" w:rsidRDefault="00455131" w:rsidP="0003169B">
            <w:pPr>
              <w:spacing w:after="0" w:line="240" w:lineRule="auto"/>
              <w:rPr>
                <w:rFonts w:cstheme="minorHAnsi"/>
                <w:sz w:val="22"/>
                <w:szCs w:val="22"/>
              </w:rPr>
            </w:pPr>
            <w:r w:rsidRPr="00082FC3">
              <w:rPr>
                <w:rFonts w:cstheme="minorHAnsi"/>
                <w:sz w:val="22"/>
                <w:szCs w:val="22"/>
              </w:rPr>
              <w:t>O</w:t>
            </w:r>
            <w:r w:rsidR="00774AA5" w:rsidRPr="00082FC3">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82FC3" w:rsidRDefault="00774AA5" w:rsidP="0044754A">
            <w:pPr>
              <w:spacing w:after="0" w:line="240" w:lineRule="auto"/>
              <w:jc w:val="both"/>
              <w:rPr>
                <w:rFonts w:cstheme="minorHAnsi"/>
                <w:iCs/>
                <w:sz w:val="22"/>
                <w:szCs w:val="22"/>
              </w:rPr>
            </w:pPr>
            <w:r w:rsidRPr="00082FC3">
              <w:rPr>
                <w:rFonts w:cstheme="minorHAnsi"/>
                <w:iCs/>
                <w:sz w:val="22"/>
                <w:szCs w:val="22"/>
              </w:rPr>
              <w:t>NETAIKOMA</w:t>
            </w:r>
          </w:p>
        </w:tc>
        <w:tc>
          <w:tcPr>
            <w:tcW w:w="2954" w:type="dxa"/>
            <w:tcMar>
              <w:top w:w="0" w:type="dxa"/>
              <w:left w:w="108" w:type="dxa"/>
              <w:bottom w:w="0" w:type="dxa"/>
              <w:right w:w="108" w:type="dxa"/>
            </w:tcMar>
          </w:tcPr>
          <w:p w14:paraId="0CB425FC" w14:textId="2A6FB4BF" w:rsidR="00774AA5" w:rsidRPr="00082FC3" w:rsidRDefault="00774AA5" w:rsidP="0003169B">
            <w:pPr>
              <w:spacing w:after="0" w:line="240" w:lineRule="auto"/>
              <w:rPr>
                <w:rFonts w:cstheme="minorHAnsi"/>
                <w:sz w:val="22"/>
                <w:szCs w:val="22"/>
                <w:highlight w:val="yellow"/>
              </w:rPr>
            </w:pPr>
          </w:p>
        </w:tc>
      </w:tr>
      <w:tr w:rsidR="00082FC3" w:rsidRPr="00082FC3" w14:paraId="3AA572DF" w14:textId="77777777" w:rsidTr="127DD6E8">
        <w:trPr>
          <w:trHeight w:val="20"/>
        </w:trPr>
        <w:tc>
          <w:tcPr>
            <w:tcW w:w="726" w:type="dxa"/>
            <w:tcMar>
              <w:top w:w="0" w:type="dxa"/>
              <w:left w:w="108" w:type="dxa"/>
              <w:bottom w:w="0" w:type="dxa"/>
              <w:right w:w="108" w:type="dxa"/>
            </w:tcMar>
          </w:tcPr>
          <w:p w14:paraId="0C5D727C" w14:textId="097AAFC5"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1BCB54DE" w:rsidR="00774AA5" w:rsidRPr="00082FC3" w:rsidRDefault="00F62C79" w:rsidP="0003169B">
            <w:pPr>
              <w:spacing w:after="0" w:line="240" w:lineRule="auto"/>
              <w:rPr>
                <w:rFonts w:cstheme="minorHAnsi"/>
                <w:sz w:val="22"/>
                <w:szCs w:val="22"/>
              </w:rPr>
            </w:pPr>
            <w:r w:rsidRPr="00082FC3">
              <w:rPr>
                <w:rFonts w:cstheme="minorHAnsi"/>
                <w:sz w:val="22"/>
                <w:szCs w:val="22"/>
              </w:rPr>
              <w:t>Perkantysis subjektas</w:t>
            </w:r>
            <w:r w:rsidR="00774AA5" w:rsidRPr="00082FC3">
              <w:rPr>
                <w:rFonts w:cstheme="minorHAnsi"/>
                <w:sz w:val="22"/>
                <w:szCs w:val="22"/>
              </w:rPr>
              <w:t xml:space="preserve"> rengs susitikimus su tiekėjais dėl pirkimo </w:t>
            </w:r>
            <w:r w:rsidR="006932C2" w:rsidRPr="00082FC3">
              <w:rPr>
                <w:rFonts w:cstheme="minorHAnsi"/>
                <w:sz w:val="22"/>
                <w:szCs w:val="22"/>
              </w:rPr>
              <w:t>sąlygų</w:t>
            </w:r>
            <w:r w:rsidR="00774AA5" w:rsidRPr="00082FC3">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82FC3" w:rsidRDefault="00774AA5" w:rsidP="0044754A">
            <w:pPr>
              <w:spacing w:after="0" w:line="240" w:lineRule="auto"/>
              <w:jc w:val="both"/>
              <w:rPr>
                <w:rFonts w:cstheme="minorHAnsi"/>
                <w:iCs/>
                <w:sz w:val="22"/>
                <w:szCs w:val="22"/>
              </w:rPr>
            </w:pPr>
            <w:r w:rsidRPr="00082FC3">
              <w:rPr>
                <w:rFonts w:cstheme="minorHAnsi"/>
                <w:iCs/>
                <w:sz w:val="22"/>
                <w:szCs w:val="22"/>
              </w:rPr>
              <w:t>NETAIKOMA</w:t>
            </w:r>
          </w:p>
        </w:tc>
        <w:tc>
          <w:tcPr>
            <w:tcW w:w="2954" w:type="dxa"/>
            <w:tcMar>
              <w:top w:w="0" w:type="dxa"/>
              <w:left w:w="108" w:type="dxa"/>
              <w:bottom w:w="0" w:type="dxa"/>
              <w:right w:w="108" w:type="dxa"/>
            </w:tcMar>
          </w:tcPr>
          <w:p w14:paraId="1C7B20C9" w14:textId="1A75C481" w:rsidR="00774AA5" w:rsidRPr="00082FC3" w:rsidRDefault="00774AA5" w:rsidP="0003169B">
            <w:pPr>
              <w:spacing w:after="0" w:line="240" w:lineRule="auto"/>
              <w:rPr>
                <w:rFonts w:cstheme="minorHAnsi"/>
                <w:sz w:val="22"/>
                <w:szCs w:val="22"/>
                <w:highlight w:val="yellow"/>
              </w:rPr>
            </w:pPr>
          </w:p>
        </w:tc>
      </w:tr>
      <w:tr w:rsidR="00082FC3" w:rsidRPr="00082FC3" w14:paraId="595801DB" w14:textId="77777777" w:rsidTr="127DD6E8">
        <w:trPr>
          <w:trHeight w:val="20"/>
        </w:trPr>
        <w:tc>
          <w:tcPr>
            <w:tcW w:w="726" w:type="dxa"/>
            <w:tcMar>
              <w:top w:w="0" w:type="dxa"/>
              <w:left w:w="108" w:type="dxa"/>
              <w:bottom w:w="0" w:type="dxa"/>
              <w:right w:w="108" w:type="dxa"/>
            </w:tcMar>
          </w:tcPr>
          <w:p w14:paraId="7834A329" w14:textId="7DD7B5EE"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082FC3" w:rsidRDefault="00774AA5" w:rsidP="0003169B">
            <w:pPr>
              <w:spacing w:after="0" w:line="240" w:lineRule="auto"/>
              <w:rPr>
                <w:rFonts w:cstheme="minorHAnsi"/>
                <w:sz w:val="22"/>
                <w:szCs w:val="22"/>
              </w:rPr>
            </w:pPr>
            <w:r w:rsidRPr="00082FC3">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82FC3" w:rsidRDefault="00774AA5" w:rsidP="0044754A">
            <w:pPr>
              <w:pStyle w:val="Body2"/>
              <w:spacing w:after="0"/>
              <w:rPr>
                <w:rFonts w:asciiTheme="minorHAnsi" w:hAnsiTheme="minorHAnsi" w:cstheme="minorHAnsi"/>
                <w:color w:val="auto"/>
                <w:sz w:val="22"/>
                <w:szCs w:val="22"/>
                <w:lang w:val="lt-LT"/>
              </w:rPr>
            </w:pPr>
            <w:r w:rsidRPr="00082FC3">
              <w:rPr>
                <w:rFonts w:asciiTheme="minorHAnsi" w:hAnsiTheme="minorHAnsi" w:cstheme="minorHAnsi"/>
                <w:color w:val="auto"/>
                <w:sz w:val="22"/>
                <w:szCs w:val="22"/>
                <w:lang w:val="lt-LT"/>
              </w:rPr>
              <w:t>NETAIKOMA</w:t>
            </w:r>
          </w:p>
          <w:p w14:paraId="2276FCB7" w14:textId="2A34917F" w:rsidR="00774AA5" w:rsidRPr="00082FC3" w:rsidRDefault="00774AA5" w:rsidP="0044754A">
            <w:pPr>
              <w:spacing w:after="0" w:line="240" w:lineRule="auto"/>
              <w:jc w:val="both"/>
              <w:rPr>
                <w:rFonts w:cstheme="minorHAnsi"/>
                <w:iCs/>
                <w:sz w:val="22"/>
                <w:szCs w:val="22"/>
              </w:rPr>
            </w:pPr>
          </w:p>
        </w:tc>
        <w:tc>
          <w:tcPr>
            <w:tcW w:w="2954" w:type="dxa"/>
            <w:tcMar>
              <w:top w:w="0" w:type="dxa"/>
              <w:left w:w="108" w:type="dxa"/>
              <w:bottom w:w="0" w:type="dxa"/>
              <w:right w:w="108" w:type="dxa"/>
            </w:tcMar>
          </w:tcPr>
          <w:p w14:paraId="49C9AF54" w14:textId="060712A8" w:rsidR="00774AA5" w:rsidRPr="00082FC3" w:rsidRDefault="00774AA5" w:rsidP="0003169B">
            <w:pPr>
              <w:spacing w:after="0" w:line="240" w:lineRule="auto"/>
              <w:rPr>
                <w:rFonts w:cstheme="minorHAnsi"/>
                <w:sz w:val="22"/>
                <w:szCs w:val="22"/>
                <w:highlight w:val="yellow"/>
              </w:rPr>
            </w:pPr>
          </w:p>
        </w:tc>
      </w:tr>
      <w:tr w:rsidR="00082FC3" w:rsidRPr="00082FC3" w14:paraId="712AAA1F" w14:textId="77777777" w:rsidTr="127DD6E8">
        <w:trPr>
          <w:trHeight w:val="20"/>
        </w:trPr>
        <w:tc>
          <w:tcPr>
            <w:tcW w:w="726" w:type="dxa"/>
            <w:tcMar>
              <w:top w:w="0" w:type="dxa"/>
              <w:left w:w="108" w:type="dxa"/>
              <w:bottom w:w="0" w:type="dxa"/>
              <w:right w:w="108" w:type="dxa"/>
            </w:tcMar>
          </w:tcPr>
          <w:p w14:paraId="204C0E52" w14:textId="1B708D3D"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082FC3" w:rsidRDefault="00774AA5" w:rsidP="0003169B">
            <w:pPr>
              <w:spacing w:after="0" w:line="240" w:lineRule="auto"/>
              <w:rPr>
                <w:rFonts w:cstheme="minorHAnsi"/>
                <w:bCs/>
                <w:sz w:val="22"/>
                <w:szCs w:val="22"/>
              </w:rPr>
            </w:pPr>
            <w:r w:rsidRPr="00082FC3">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82FC3" w:rsidRDefault="00774AA5" w:rsidP="0044754A">
            <w:pPr>
              <w:spacing w:after="0" w:line="240" w:lineRule="auto"/>
              <w:jc w:val="both"/>
              <w:rPr>
                <w:rFonts w:cstheme="minorHAnsi"/>
                <w:iCs/>
                <w:sz w:val="22"/>
                <w:szCs w:val="22"/>
              </w:rPr>
            </w:pPr>
            <w:r w:rsidRPr="00082FC3">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82FC3" w:rsidRDefault="00774AA5" w:rsidP="0003169B">
            <w:pPr>
              <w:spacing w:after="0" w:line="240" w:lineRule="auto"/>
              <w:rPr>
                <w:rFonts w:cstheme="minorHAnsi"/>
                <w:sz w:val="22"/>
                <w:szCs w:val="22"/>
                <w:highlight w:val="yellow"/>
              </w:rPr>
            </w:pPr>
          </w:p>
        </w:tc>
      </w:tr>
      <w:tr w:rsidR="00082FC3" w:rsidRPr="00082FC3" w14:paraId="046FE48C" w14:textId="77777777" w:rsidTr="127DD6E8">
        <w:trPr>
          <w:trHeight w:val="20"/>
        </w:trPr>
        <w:tc>
          <w:tcPr>
            <w:tcW w:w="726" w:type="dxa"/>
            <w:tcMar>
              <w:top w:w="0" w:type="dxa"/>
              <w:left w:w="108" w:type="dxa"/>
              <w:bottom w:w="0" w:type="dxa"/>
              <w:right w:w="108" w:type="dxa"/>
            </w:tcMar>
          </w:tcPr>
          <w:p w14:paraId="0CCD490C" w14:textId="1C5F8541" w:rsidR="00774AA5" w:rsidRPr="00082FC3"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6137FACA" w:rsidR="00774AA5" w:rsidRPr="00082FC3" w:rsidRDefault="00F62C79" w:rsidP="0003169B">
            <w:pPr>
              <w:spacing w:after="0" w:line="240" w:lineRule="auto"/>
              <w:rPr>
                <w:rFonts w:cstheme="minorHAnsi"/>
                <w:sz w:val="22"/>
                <w:szCs w:val="22"/>
              </w:rPr>
            </w:pPr>
            <w:r w:rsidRPr="00082FC3">
              <w:rPr>
                <w:rFonts w:cstheme="minorHAnsi"/>
                <w:sz w:val="22"/>
                <w:szCs w:val="22"/>
              </w:rPr>
              <w:t>Perkantysis subjektas</w:t>
            </w:r>
            <w:r w:rsidR="00774AA5" w:rsidRPr="00082FC3">
              <w:rPr>
                <w:rFonts w:cstheme="minorHAnsi"/>
                <w:sz w:val="22"/>
                <w:szCs w:val="22"/>
              </w:rPr>
              <w:t xml:space="preserve"> atsako tiekėjui, ar ji</w:t>
            </w:r>
            <w:r w:rsidRPr="00082FC3">
              <w:rPr>
                <w:rFonts w:cstheme="minorHAnsi"/>
                <w:sz w:val="22"/>
                <w:szCs w:val="22"/>
              </w:rPr>
              <w:t xml:space="preserve">s </w:t>
            </w:r>
            <w:r w:rsidR="00774AA5" w:rsidRPr="00082FC3">
              <w:rPr>
                <w:rFonts w:cstheme="minorHAnsi"/>
                <w:sz w:val="22"/>
                <w:szCs w:val="22"/>
              </w:rPr>
              <w:t xml:space="preserve">sutinka priimti tiekėjo siūlomą pasiūlymo galiojimo užtikrinimą patvirtinantį dokumentą ne vėliau kaip per </w:t>
            </w:r>
          </w:p>
        </w:tc>
        <w:tc>
          <w:tcPr>
            <w:tcW w:w="3643" w:type="dxa"/>
            <w:tcMar>
              <w:top w:w="0" w:type="dxa"/>
              <w:left w:w="108" w:type="dxa"/>
              <w:bottom w:w="0" w:type="dxa"/>
              <w:right w:w="108" w:type="dxa"/>
            </w:tcMar>
          </w:tcPr>
          <w:p w14:paraId="7A40AB42" w14:textId="77777777" w:rsidR="00483E79" w:rsidRPr="00082FC3" w:rsidRDefault="00483E79" w:rsidP="00483E79">
            <w:pPr>
              <w:spacing w:after="0" w:line="240" w:lineRule="auto"/>
              <w:jc w:val="both"/>
              <w:rPr>
                <w:rFonts w:cstheme="minorHAnsi"/>
                <w:sz w:val="22"/>
                <w:szCs w:val="22"/>
              </w:rPr>
            </w:pPr>
            <w:r w:rsidRPr="00082FC3">
              <w:rPr>
                <w:rFonts w:cstheme="minorHAnsi"/>
                <w:iCs/>
                <w:sz w:val="22"/>
                <w:szCs w:val="22"/>
              </w:rPr>
              <w:t xml:space="preserve">3 (tris) darbo dienas </w:t>
            </w:r>
            <w:r w:rsidRPr="00082FC3">
              <w:rPr>
                <w:rFonts w:cstheme="minorHAnsi"/>
                <w:sz w:val="22"/>
                <w:szCs w:val="22"/>
              </w:rPr>
              <w:t>nuo prašymo gavimo dienos</w:t>
            </w:r>
          </w:p>
          <w:p w14:paraId="4DD4DD87" w14:textId="1EECB74C" w:rsidR="00774AA5" w:rsidRPr="00082FC3" w:rsidRDefault="00774AA5" w:rsidP="0044754A">
            <w:pPr>
              <w:spacing w:after="0" w:line="240" w:lineRule="auto"/>
              <w:jc w:val="both"/>
              <w:rPr>
                <w:rFonts w:cstheme="minorHAnsi"/>
                <w:sz w:val="22"/>
                <w:szCs w:val="22"/>
              </w:rPr>
            </w:pPr>
          </w:p>
        </w:tc>
        <w:tc>
          <w:tcPr>
            <w:tcW w:w="2954" w:type="dxa"/>
            <w:tcMar>
              <w:top w:w="0" w:type="dxa"/>
              <w:left w:w="108" w:type="dxa"/>
              <w:bottom w:w="0" w:type="dxa"/>
              <w:right w:w="108" w:type="dxa"/>
            </w:tcMar>
          </w:tcPr>
          <w:p w14:paraId="7A43570F" w14:textId="3DBE7AD2" w:rsidR="00774AA5" w:rsidRPr="00082FC3" w:rsidRDefault="00774AA5" w:rsidP="127DD6E8">
            <w:pPr>
              <w:spacing w:after="0" w:line="240" w:lineRule="auto"/>
              <w:rPr>
                <w:rFonts w:cstheme="minorHAnsi"/>
                <w:sz w:val="22"/>
                <w:szCs w:val="22"/>
                <w:highlight w:val="yellow"/>
              </w:rPr>
            </w:pPr>
          </w:p>
        </w:tc>
      </w:tr>
      <w:tr w:rsidR="00082FC3" w:rsidRPr="00082FC3" w14:paraId="1F2EA374" w14:textId="77777777" w:rsidTr="127DD6E8">
        <w:trPr>
          <w:trHeight w:val="20"/>
        </w:trPr>
        <w:tc>
          <w:tcPr>
            <w:tcW w:w="726" w:type="dxa"/>
            <w:tcMar>
              <w:top w:w="0" w:type="dxa"/>
              <w:left w:w="108" w:type="dxa"/>
              <w:bottom w:w="0" w:type="dxa"/>
              <w:right w:w="108" w:type="dxa"/>
            </w:tcMar>
          </w:tcPr>
          <w:p w14:paraId="539F7958" w14:textId="226D3FF6"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082FC3" w:rsidRDefault="00774AA5" w:rsidP="0003169B">
            <w:pPr>
              <w:spacing w:after="0" w:line="240" w:lineRule="auto"/>
              <w:rPr>
                <w:rFonts w:cstheme="minorHAnsi"/>
                <w:bCs/>
                <w:sz w:val="22"/>
                <w:szCs w:val="22"/>
              </w:rPr>
            </w:pPr>
            <w:r w:rsidRPr="00082FC3">
              <w:rPr>
                <w:rFonts w:cstheme="minorHAnsi"/>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B31ECD" w14:textId="77777777" w:rsidR="00483E79" w:rsidRPr="00082FC3" w:rsidRDefault="00483E79" w:rsidP="00483E79">
            <w:pPr>
              <w:spacing w:after="0" w:line="240" w:lineRule="auto"/>
              <w:jc w:val="both"/>
              <w:rPr>
                <w:rFonts w:cstheme="minorHAnsi"/>
                <w:sz w:val="22"/>
                <w:szCs w:val="22"/>
              </w:rPr>
            </w:pPr>
            <w:r w:rsidRPr="00082FC3">
              <w:rPr>
                <w:rFonts w:cstheme="minorHAnsi"/>
                <w:sz w:val="22"/>
                <w:szCs w:val="22"/>
              </w:rPr>
              <w:t>5 (penkias) darbo dienas nuo prašymo gavimo dienos</w:t>
            </w:r>
          </w:p>
          <w:p w14:paraId="684369EC" w14:textId="115AEFED" w:rsidR="00774AA5" w:rsidRPr="00082FC3" w:rsidRDefault="00774AA5" w:rsidP="0044754A">
            <w:pPr>
              <w:spacing w:after="0" w:line="240" w:lineRule="auto"/>
              <w:jc w:val="both"/>
              <w:rPr>
                <w:rFonts w:cstheme="minorHAnsi"/>
                <w:sz w:val="22"/>
                <w:szCs w:val="22"/>
              </w:rPr>
            </w:pPr>
          </w:p>
        </w:tc>
        <w:tc>
          <w:tcPr>
            <w:tcW w:w="2954" w:type="dxa"/>
            <w:tcMar>
              <w:top w:w="0" w:type="dxa"/>
              <w:left w:w="108" w:type="dxa"/>
              <w:bottom w:w="0" w:type="dxa"/>
              <w:right w:w="108" w:type="dxa"/>
            </w:tcMar>
          </w:tcPr>
          <w:p w14:paraId="7D43700D" w14:textId="1DE3363E" w:rsidR="00774AA5" w:rsidRPr="00082FC3" w:rsidRDefault="00774AA5" w:rsidP="0003169B">
            <w:pPr>
              <w:spacing w:after="0" w:line="240" w:lineRule="auto"/>
              <w:rPr>
                <w:rFonts w:cstheme="minorHAnsi"/>
                <w:sz w:val="22"/>
                <w:szCs w:val="22"/>
                <w:highlight w:val="yellow"/>
              </w:rPr>
            </w:pPr>
          </w:p>
        </w:tc>
      </w:tr>
      <w:tr w:rsidR="00082FC3" w:rsidRPr="00082FC3" w14:paraId="6D55395E" w14:textId="77777777" w:rsidTr="127DD6E8">
        <w:trPr>
          <w:trHeight w:val="20"/>
        </w:trPr>
        <w:tc>
          <w:tcPr>
            <w:tcW w:w="726" w:type="dxa"/>
            <w:tcMar>
              <w:top w:w="0" w:type="dxa"/>
              <w:left w:w="108" w:type="dxa"/>
              <w:bottom w:w="0" w:type="dxa"/>
              <w:right w:w="108" w:type="dxa"/>
            </w:tcMar>
          </w:tcPr>
          <w:p w14:paraId="5B414F03" w14:textId="2549B1DC"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A32C0CC" w:rsidR="00774AA5" w:rsidRPr="00082FC3" w:rsidRDefault="00911AEC" w:rsidP="0003169B">
            <w:pPr>
              <w:spacing w:after="0" w:line="240" w:lineRule="auto"/>
              <w:rPr>
                <w:rFonts w:cstheme="minorHAnsi"/>
                <w:bCs/>
                <w:sz w:val="22"/>
                <w:szCs w:val="22"/>
              </w:rPr>
            </w:pPr>
            <w:r w:rsidRPr="00082FC3">
              <w:rPr>
                <w:rFonts w:cstheme="minorHAnsi"/>
                <w:bCs/>
                <w:sz w:val="22"/>
                <w:szCs w:val="22"/>
              </w:rPr>
              <w:t>Perkantysis subjektas</w:t>
            </w:r>
            <w:r w:rsidR="00774AA5" w:rsidRPr="00082FC3">
              <w:rPr>
                <w:rFonts w:cstheme="minorHAnsi"/>
                <w:bCs/>
                <w:sz w:val="22"/>
                <w:szCs w:val="22"/>
              </w:rPr>
              <w:t xml:space="preserve"> informuoja pirkimo dalyvius apie EBVPD </w:t>
            </w:r>
            <w:r w:rsidR="00774AA5" w:rsidRPr="00082FC3">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082FC3" w:rsidRDefault="00774AA5" w:rsidP="0044754A">
            <w:pPr>
              <w:spacing w:after="0" w:line="240" w:lineRule="auto"/>
              <w:jc w:val="both"/>
              <w:rPr>
                <w:rFonts w:cstheme="minorHAnsi"/>
                <w:bCs/>
                <w:sz w:val="22"/>
                <w:szCs w:val="22"/>
              </w:rPr>
            </w:pPr>
            <w:r w:rsidRPr="00082FC3">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082FC3" w:rsidRDefault="00774AA5" w:rsidP="0003169B">
            <w:pPr>
              <w:spacing w:after="0" w:line="240" w:lineRule="auto"/>
              <w:rPr>
                <w:rFonts w:cstheme="minorHAnsi"/>
                <w:bCs/>
                <w:sz w:val="22"/>
                <w:szCs w:val="22"/>
                <w:highlight w:val="yellow"/>
              </w:rPr>
            </w:pPr>
          </w:p>
        </w:tc>
      </w:tr>
      <w:tr w:rsidR="00082FC3" w:rsidRPr="00082FC3" w14:paraId="59E99749" w14:textId="77777777" w:rsidTr="127DD6E8">
        <w:trPr>
          <w:trHeight w:val="20"/>
        </w:trPr>
        <w:tc>
          <w:tcPr>
            <w:tcW w:w="726" w:type="dxa"/>
            <w:tcMar>
              <w:top w:w="0" w:type="dxa"/>
              <w:left w:w="108" w:type="dxa"/>
              <w:bottom w:w="0" w:type="dxa"/>
              <w:right w:w="108" w:type="dxa"/>
            </w:tcMar>
          </w:tcPr>
          <w:p w14:paraId="7986B22C" w14:textId="28A1D23B"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1A7B1BAE" w:rsidR="00774AA5" w:rsidRPr="00082FC3" w:rsidRDefault="00911AEC" w:rsidP="0003169B">
            <w:pPr>
              <w:spacing w:after="0" w:line="240" w:lineRule="auto"/>
              <w:rPr>
                <w:rFonts w:cstheme="minorHAnsi"/>
                <w:bCs/>
                <w:sz w:val="22"/>
                <w:szCs w:val="22"/>
              </w:rPr>
            </w:pPr>
            <w:r w:rsidRPr="00082FC3">
              <w:rPr>
                <w:rFonts w:cstheme="minorHAnsi"/>
                <w:bCs/>
                <w:sz w:val="22"/>
                <w:szCs w:val="22"/>
              </w:rPr>
              <w:t>Perkantysis subjektas</w:t>
            </w:r>
            <w:r w:rsidR="00774AA5" w:rsidRPr="00082FC3">
              <w:rPr>
                <w:rFonts w:cstheme="minorHAnsi"/>
                <w:bCs/>
                <w:sz w:val="22"/>
                <w:szCs w:val="22"/>
              </w:rPr>
              <w:t xml:space="preserve"> pirkimo dalyviams praneša apie priimtą sprendimą nustatyti laimėjusį pasiūlymą, </w:t>
            </w:r>
            <w:r w:rsidR="00774AA5" w:rsidRPr="00082FC3">
              <w:rPr>
                <w:rFonts w:cstheme="minorHAnsi"/>
                <w:sz w:val="22"/>
                <w:szCs w:val="22"/>
              </w:rPr>
              <w:t>dėl kurio bus sudaroma</w:t>
            </w:r>
            <w:r w:rsidR="00774AA5" w:rsidRPr="00082FC3">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82FC3" w:rsidRDefault="00CC70B1" w:rsidP="0044754A">
            <w:pPr>
              <w:spacing w:after="0" w:line="240" w:lineRule="auto"/>
              <w:jc w:val="both"/>
              <w:rPr>
                <w:rFonts w:cstheme="minorHAnsi"/>
                <w:bCs/>
                <w:sz w:val="22"/>
                <w:szCs w:val="22"/>
              </w:rPr>
            </w:pPr>
            <w:r w:rsidRPr="00082FC3">
              <w:rPr>
                <w:rFonts w:cstheme="minorHAnsi"/>
                <w:bCs/>
                <w:sz w:val="22"/>
                <w:szCs w:val="22"/>
              </w:rPr>
              <w:t>3</w:t>
            </w:r>
            <w:r w:rsidR="00774AA5" w:rsidRPr="00082FC3">
              <w:rPr>
                <w:rFonts w:cstheme="minorHAnsi"/>
                <w:bCs/>
                <w:sz w:val="22"/>
                <w:szCs w:val="22"/>
              </w:rPr>
              <w:t xml:space="preserve"> (</w:t>
            </w:r>
            <w:r w:rsidR="00D707AB" w:rsidRPr="00082FC3">
              <w:rPr>
                <w:rFonts w:cstheme="minorHAnsi"/>
                <w:bCs/>
                <w:sz w:val="22"/>
                <w:szCs w:val="22"/>
              </w:rPr>
              <w:t>tris</w:t>
            </w:r>
            <w:r w:rsidR="00774AA5" w:rsidRPr="00082FC3">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82FC3" w:rsidRDefault="00774AA5" w:rsidP="0003169B">
            <w:pPr>
              <w:spacing w:after="0" w:line="240" w:lineRule="auto"/>
              <w:rPr>
                <w:rFonts w:cstheme="minorHAnsi"/>
                <w:sz w:val="22"/>
                <w:szCs w:val="22"/>
                <w:highlight w:val="yellow"/>
              </w:rPr>
            </w:pPr>
          </w:p>
        </w:tc>
      </w:tr>
      <w:tr w:rsidR="00082FC3" w:rsidRPr="00082FC3" w14:paraId="5D779D75" w14:textId="77777777" w:rsidTr="127DD6E8">
        <w:trPr>
          <w:trHeight w:val="20"/>
        </w:trPr>
        <w:tc>
          <w:tcPr>
            <w:tcW w:w="726" w:type="dxa"/>
            <w:tcMar>
              <w:top w:w="0" w:type="dxa"/>
              <w:left w:w="108" w:type="dxa"/>
              <w:bottom w:w="0" w:type="dxa"/>
              <w:right w:w="108" w:type="dxa"/>
            </w:tcMar>
          </w:tcPr>
          <w:p w14:paraId="715DBD55" w14:textId="53D9A072"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43B751A4" w:rsidR="00774AA5" w:rsidRPr="00082FC3" w:rsidRDefault="00911AEC" w:rsidP="0003169B">
            <w:pPr>
              <w:spacing w:after="0" w:line="240" w:lineRule="auto"/>
              <w:rPr>
                <w:rFonts w:cstheme="minorHAnsi"/>
                <w:bCs/>
                <w:sz w:val="22"/>
                <w:szCs w:val="22"/>
              </w:rPr>
            </w:pPr>
            <w:r w:rsidRPr="00082FC3">
              <w:rPr>
                <w:rFonts w:cstheme="minorHAnsi"/>
                <w:bCs/>
                <w:sz w:val="22"/>
                <w:szCs w:val="22"/>
              </w:rPr>
              <w:t>Perkantysis subjektas</w:t>
            </w:r>
            <w:r w:rsidR="00774AA5" w:rsidRPr="00082FC3">
              <w:rPr>
                <w:rFonts w:cstheme="minorHAnsi"/>
                <w:bCs/>
                <w:sz w:val="22"/>
                <w:szCs w:val="22"/>
              </w:rPr>
              <w:t xml:space="preserve">, pirkimo dalyviui raštu paprašius, jam pateikia PĮ </w:t>
            </w:r>
            <w:r w:rsidR="00DB3931" w:rsidRPr="00082FC3">
              <w:rPr>
                <w:rFonts w:cstheme="minorHAnsi"/>
                <w:bCs/>
                <w:sz w:val="22"/>
                <w:szCs w:val="22"/>
              </w:rPr>
              <w:t>6</w:t>
            </w:r>
            <w:r w:rsidR="00774AA5" w:rsidRPr="00082FC3">
              <w:rPr>
                <w:rFonts w:cstheme="minorHAnsi"/>
                <w:bCs/>
                <w:sz w:val="22"/>
                <w:szCs w:val="22"/>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082FC3" w:rsidRDefault="00774AA5" w:rsidP="0044754A">
            <w:pPr>
              <w:spacing w:after="0" w:line="240" w:lineRule="auto"/>
              <w:jc w:val="both"/>
              <w:rPr>
                <w:rFonts w:cstheme="minorHAnsi"/>
                <w:bCs/>
                <w:sz w:val="22"/>
                <w:szCs w:val="22"/>
              </w:rPr>
            </w:pPr>
            <w:r w:rsidRPr="00082FC3">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82FC3"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highlight w:val="yellow"/>
              </w:rPr>
            </w:pPr>
          </w:p>
        </w:tc>
      </w:tr>
      <w:tr w:rsidR="00082FC3" w:rsidRPr="00082FC3" w14:paraId="3739CF2C" w14:textId="77777777" w:rsidTr="127DD6E8">
        <w:trPr>
          <w:trHeight w:val="20"/>
        </w:trPr>
        <w:tc>
          <w:tcPr>
            <w:tcW w:w="726" w:type="dxa"/>
            <w:tcMar>
              <w:top w:w="0" w:type="dxa"/>
              <w:left w:w="108" w:type="dxa"/>
              <w:bottom w:w="0" w:type="dxa"/>
              <w:right w:w="108" w:type="dxa"/>
            </w:tcMar>
          </w:tcPr>
          <w:p w14:paraId="50E0821F" w14:textId="51531F71"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57E377FC" w:rsidR="00774AA5" w:rsidRPr="00082FC3" w:rsidRDefault="00774AA5" w:rsidP="0003169B">
            <w:pPr>
              <w:spacing w:after="0" w:line="240" w:lineRule="auto"/>
              <w:rPr>
                <w:rFonts w:cstheme="minorHAnsi"/>
                <w:bCs/>
                <w:sz w:val="22"/>
                <w:szCs w:val="22"/>
              </w:rPr>
            </w:pPr>
            <w:r w:rsidRPr="00082FC3">
              <w:rPr>
                <w:rFonts w:cstheme="minorHAnsi"/>
                <w:sz w:val="22"/>
                <w:szCs w:val="22"/>
                <w:shd w:val="clear" w:color="auto" w:fill="FFFFFF"/>
              </w:rPr>
              <w:t xml:space="preserve">Tiekėjas turi teisę pateikti pretenziją </w:t>
            </w:r>
            <w:r w:rsidR="00911AEC" w:rsidRPr="00082FC3">
              <w:rPr>
                <w:rFonts w:cstheme="minorHAnsi"/>
                <w:sz w:val="22"/>
                <w:szCs w:val="22"/>
                <w:shd w:val="clear" w:color="auto" w:fill="FFFFFF"/>
              </w:rPr>
              <w:t>Perkančiajam subjektui</w:t>
            </w:r>
            <w:r w:rsidRPr="00082FC3">
              <w:rPr>
                <w:rFonts w:cstheme="minorHAnsi"/>
                <w:sz w:val="22"/>
                <w:szCs w:val="22"/>
                <w:shd w:val="clear" w:color="auto" w:fill="FFFFFF"/>
              </w:rPr>
              <w:t xml:space="preserve">, pateikti prašymą ar pareikšti ieškinį teismui </w:t>
            </w:r>
            <w:r w:rsidRPr="00082FC3">
              <w:rPr>
                <w:rFonts w:cstheme="minorHAnsi"/>
                <w:bCs/>
                <w:sz w:val="22"/>
                <w:szCs w:val="22"/>
              </w:rPr>
              <w:t>ne vėliau kaip per</w:t>
            </w:r>
            <w:r w:rsidR="00EF69F7" w:rsidRPr="00082FC3">
              <w:rPr>
                <w:rFonts w:cstheme="minorHAnsi"/>
                <w:bCs/>
                <w:sz w:val="22"/>
                <w:szCs w:val="22"/>
              </w:rPr>
              <w:t>, išskyrus PĮ 108 str. 3-4 d.,</w:t>
            </w:r>
            <w:r w:rsidR="00FF3DC5" w:rsidRPr="00082FC3">
              <w:rPr>
                <w:rFonts w:cstheme="minorHAnsi"/>
                <w:bCs/>
                <w:sz w:val="22"/>
                <w:szCs w:val="22"/>
              </w:rPr>
              <w:t xml:space="preserve"> </w:t>
            </w:r>
          </w:p>
        </w:tc>
        <w:tc>
          <w:tcPr>
            <w:tcW w:w="3643" w:type="dxa"/>
            <w:tcMar>
              <w:top w:w="0" w:type="dxa"/>
              <w:left w:w="108" w:type="dxa"/>
              <w:bottom w:w="0" w:type="dxa"/>
              <w:right w:w="108" w:type="dxa"/>
            </w:tcMar>
          </w:tcPr>
          <w:p w14:paraId="38F150E0" w14:textId="00116632" w:rsidR="006C7941" w:rsidRPr="00082FC3" w:rsidRDefault="006927FF" w:rsidP="0044754A">
            <w:pPr>
              <w:spacing w:after="0" w:line="240" w:lineRule="auto"/>
              <w:jc w:val="both"/>
              <w:rPr>
                <w:rFonts w:cstheme="minorHAnsi"/>
                <w:sz w:val="22"/>
                <w:szCs w:val="22"/>
              </w:rPr>
            </w:pPr>
            <w:r w:rsidRPr="00082FC3">
              <w:rPr>
                <w:rFonts w:cstheme="minorHAnsi"/>
                <w:sz w:val="22"/>
                <w:szCs w:val="22"/>
              </w:rPr>
              <w:t>5</w:t>
            </w:r>
            <w:r w:rsidR="00774AA5" w:rsidRPr="00082FC3">
              <w:rPr>
                <w:rFonts w:cstheme="minorHAnsi"/>
                <w:sz w:val="22"/>
                <w:szCs w:val="22"/>
              </w:rPr>
              <w:t xml:space="preserve"> </w:t>
            </w:r>
            <w:r w:rsidRPr="00082FC3">
              <w:rPr>
                <w:rFonts w:cstheme="minorHAnsi"/>
                <w:sz w:val="22"/>
                <w:szCs w:val="22"/>
              </w:rPr>
              <w:t>(penkios</w:t>
            </w:r>
            <w:r w:rsidR="00774AA5" w:rsidRPr="00082FC3">
              <w:rPr>
                <w:rFonts w:cstheme="minorHAnsi"/>
                <w:sz w:val="22"/>
                <w:szCs w:val="22"/>
              </w:rPr>
              <w:t xml:space="preserve">) </w:t>
            </w:r>
            <w:r w:rsidRPr="00082FC3">
              <w:rPr>
                <w:rFonts w:cstheme="minorHAnsi"/>
                <w:sz w:val="22"/>
                <w:szCs w:val="22"/>
              </w:rPr>
              <w:t xml:space="preserve">darbo </w:t>
            </w:r>
            <w:r w:rsidR="00C77CAE" w:rsidRPr="00082FC3">
              <w:rPr>
                <w:rFonts w:cstheme="minorHAnsi"/>
                <w:sz w:val="22"/>
                <w:szCs w:val="22"/>
              </w:rPr>
              <w:t>dien</w:t>
            </w:r>
            <w:r w:rsidRPr="00082FC3">
              <w:rPr>
                <w:rFonts w:cstheme="minorHAnsi"/>
                <w:sz w:val="22"/>
                <w:szCs w:val="22"/>
              </w:rPr>
              <w:t>os</w:t>
            </w:r>
            <w:r w:rsidR="00671F21" w:rsidRPr="00082FC3">
              <w:rPr>
                <w:rFonts w:cstheme="minorHAnsi"/>
                <w:sz w:val="22"/>
                <w:szCs w:val="22"/>
              </w:rPr>
              <w:t xml:space="preserve"> </w:t>
            </w:r>
            <w:r w:rsidR="00D65C16" w:rsidRPr="00082FC3">
              <w:rPr>
                <w:rFonts w:cstheme="minorHAnsi"/>
                <w:sz w:val="22"/>
                <w:szCs w:val="22"/>
              </w:rPr>
              <w:t xml:space="preserve">nuo </w:t>
            </w:r>
            <w:r w:rsidR="00911AEC" w:rsidRPr="00082FC3">
              <w:rPr>
                <w:rFonts w:eastAsia="Arial" w:cstheme="minorHAnsi"/>
                <w:sz w:val="22"/>
                <w:szCs w:val="22"/>
              </w:rPr>
              <w:t>Perkančiojo subjekto</w:t>
            </w:r>
            <w:r w:rsidR="00D65C16" w:rsidRPr="00082FC3">
              <w:rPr>
                <w:rFonts w:cstheme="minorHAnsi"/>
                <w:sz w:val="22"/>
                <w:szCs w:val="22"/>
              </w:rPr>
              <w:t xml:space="preserve"> pranešimo raštu apie jo priimtą sprendimą išsiuntimo tiekėjams dienos arba nuo paskelbimo apie priimtus sprendimus dienos, jei PĮ nenumato reikalavimo raštu informuoti tiekėjus apie</w:t>
            </w:r>
            <w:r w:rsidR="00D65C16" w:rsidRPr="00082FC3">
              <w:rPr>
                <w:rFonts w:eastAsia="Arial" w:cstheme="minorHAnsi"/>
                <w:sz w:val="22"/>
                <w:szCs w:val="22"/>
              </w:rPr>
              <w:t xml:space="preserve"> </w:t>
            </w:r>
            <w:r w:rsidR="00911AEC" w:rsidRPr="00082FC3">
              <w:rPr>
                <w:rFonts w:eastAsia="Arial" w:cstheme="minorHAnsi"/>
                <w:sz w:val="22"/>
                <w:szCs w:val="22"/>
              </w:rPr>
              <w:t>Perkančiojo subjekto</w:t>
            </w:r>
            <w:r w:rsidR="00D65C16" w:rsidRPr="00082FC3">
              <w:rPr>
                <w:rFonts w:cstheme="minorHAnsi"/>
                <w:sz w:val="22"/>
                <w:szCs w:val="22"/>
              </w:rPr>
              <w:t xml:space="preserve"> priimtus sprendimus;</w:t>
            </w:r>
          </w:p>
          <w:p w14:paraId="24167C40" w14:textId="4434CEE0" w:rsidR="00774AA5" w:rsidRPr="00082FC3" w:rsidRDefault="00D65C16" w:rsidP="0044754A">
            <w:pPr>
              <w:spacing w:after="0" w:line="240" w:lineRule="auto"/>
              <w:jc w:val="both"/>
              <w:rPr>
                <w:rFonts w:cstheme="minorHAnsi"/>
                <w:sz w:val="22"/>
                <w:szCs w:val="22"/>
              </w:rPr>
            </w:pPr>
            <w:r w:rsidRPr="00082FC3">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82FC3" w:rsidRDefault="00774AA5" w:rsidP="0003169B">
            <w:pPr>
              <w:spacing w:after="0" w:line="240" w:lineRule="auto"/>
              <w:rPr>
                <w:rFonts w:cstheme="minorHAnsi"/>
                <w:bCs/>
                <w:sz w:val="22"/>
                <w:szCs w:val="22"/>
                <w:highlight w:val="yellow"/>
              </w:rPr>
            </w:pPr>
          </w:p>
        </w:tc>
      </w:tr>
      <w:tr w:rsidR="00082FC3" w:rsidRPr="00082FC3" w14:paraId="1A8FC6DE" w14:textId="77777777" w:rsidTr="127DD6E8">
        <w:trPr>
          <w:trHeight w:val="20"/>
        </w:trPr>
        <w:tc>
          <w:tcPr>
            <w:tcW w:w="726" w:type="dxa"/>
            <w:tcMar>
              <w:top w:w="0" w:type="dxa"/>
              <w:left w:w="108" w:type="dxa"/>
              <w:bottom w:w="0" w:type="dxa"/>
              <w:right w:w="108" w:type="dxa"/>
            </w:tcMar>
          </w:tcPr>
          <w:p w14:paraId="3FCD8BCC" w14:textId="19D85D51" w:rsidR="00774AA5" w:rsidRPr="00082FC3"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334BA3D8" w:rsidR="00774AA5" w:rsidRPr="00082FC3" w:rsidRDefault="00911AEC" w:rsidP="0003169B">
            <w:pPr>
              <w:spacing w:after="0" w:line="240" w:lineRule="auto"/>
              <w:rPr>
                <w:rFonts w:cstheme="minorHAnsi"/>
                <w:sz w:val="22"/>
                <w:szCs w:val="22"/>
              </w:rPr>
            </w:pPr>
            <w:r w:rsidRPr="00082FC3">
              <w:rPr>
                <w:rFonts w:cstheme="minorHAnsi"/>
                <w:sz w:val="22"/>
                <w:szCs w:val="22"/>
              </w:rPr>
              <w:t>Perkantysis subjektas</w:t>
            </w:r>
            <w:r w:rsidR="00774AA5" w:rsidRPr="00082FC3">
              <w:rPr>
                <w:rFonts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82FC3" w:rsidRDefault="00774AA5" w:rsidP="0044754A">
            <w:pPr>
              <w:spacing w:after="0" w:line="240" w:lineRule="auto"/>
              <w:jc w:val="both"/>
              <w:rPr>
                <w:rFonts w:cstheme="minorHAnsi"/>
                <w:sz w:val="22"/>
                <w:szCs w:val="22"/>
              </w:rPr>
            </w:pPr>
            <w:r w:rsidRPr="00082FC3">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82FC3" w:rsidRDefault="00774AA5" w:rsidP="0003169B">
            <w:pPr>
              <w:spacing w:after="0" w:line="240" w:lineRule="auto"/>
              <w:rPr>
                <w:rFonts w:cstheme="minorHAnsi"/>
                <w:sz w:val="22"/>
                <w:szCs w:val="22"/>
                <w:highlight w:val="yellow"/>
              </w:rPr>
            </w:pPr>
          </w:p>
        </w:tc>
      </w:tr>
      <w:tr w:rsidR="00082FC3" w:rsidRPr="00082FC3" w14:paraId="65BDD6BA" w14:textId="77777777" w:rsidTr="127DD6E8">
        <w:trPr>
          <w:trHeight w:val="20"/>
        </w:trPr>
        <w:tc>
          <w:tcPr>
            <w:tcW w:w="726" w:type="dxa"/>
            <w:tcMar>
              <w:top w:w="0" w:type="dxa"/>
              <w:left w:w="108" w:type="dxa"/>
              <w:bottom w:w="0" w:type="dxa"/>
              <w:right w:w="108" w:type="dxa"/>
            </w:tcMar>
          </w:tcPr>
          <w:p w14:paraId="18CCF556" w14:textId="1FABF3A4" w:rsidR="00774AA5" w:rsidRPr="00082FC3"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4073B9CC" w:rsidR="00774AA5" w:rsidRPr="00082FC3" w:rsidRDefault="00774AA5" w:rsidP="0003169B">
            <w:pPr>
              <w:spacing w:after="0" w:line="240" w:lineRule="auto"/>
              <w:rPr>
                <w:rFonts w:cstheme="minorHAnsi"/>
                <w:bCs/>
                <w:sz w:val="22"/>
                <w:szCs w:val="22"/>
              </w:rPr>
            </w:pPr>
            <w:r w:rsidRPr="00082FC3">
              <w:rPr>
                <w:rFonts w:cstheme="minorHAnsi"/>
                <w:sz w:val="22"/>
                <w:szCs w:val="22"/>
              </w:rPr>
              <w:t xml:space="preserve">Jeigu </w:t>
            </w:r>
            <w:r w:rsidR="00F46E4A" w:rsidRPr="00082FC3">
              <w:rPr>
                <w:rFonts w:cstheme="minorHAnsi"/>
                <w:sz w:val="22"/>
                <w:szCs w:val="22"/>
              </w:rPr>
              <w:t xml:space="preserve">Perkantysis subjektas </w:t>
            </w:r>
            <w:r w:rsidRPr="00082FC3">
              <w:rPr>
                <w:rFonts w:cstheme="minorHAnsi"/>
                <w:sz w:val="22"/>
                <w:szCs w:val="22"/>
              </w:rPr>
              <w:t>per nustatytą terminą neišnagrinėja ja</w:t>
            </w:r>
            <w:r w:rsidR="00F46E4A" w:rsidRPr="00082FC3">
              <w:rPr>
                <w:rFonts w:cstheme="minorHAnsi"/>
                <w:sz w:val="22"/>
                <w:szCs w:val="22"/>
              </w:rPr>
              <w:t>m</w:t>
            </w:r>
            <w:r w:rsidRPr="00082FC3">
              <w:rPr>
                <w:rFonts w:cstheme="minorHAnsi"/>
                <w:sz w:val="22"/>
                <w:szCs w:val="22"/>
              </w:rPr>
              <w:t xml:space="preserve"> pateiktos pretenzijos, tiekėjas turi teisę pateikti prašymą ar pareikšti ieškinį teismui per</w:t>
            </w:r>
            <w:r w:rsidRPr="00082FC3">
              <w:rPr>
                <w:rFonts w:cstheme="minorHAnsi"/>
                <w:bCs/>
                <w:sz w:val="22"/>
                <w:szCs w:val="22"/>
              </w:rPr>
              <w:t xml:space="preserve"> </w:t>
            </w:r>
          </w:p>
        </w:tc>
        <w:tc>
          <w:tcPr>
            <w:tcW w:w="3643" w:type="dxa"/>
            <w:tcMar>
              <w:top w:w="0" w:type="dxa"/>
              <w:left w:w="108" w:type="dxa"/>
              <w:bottom w:w="0" w:type="dxa"/>
              <w:right w:w="108" w:type="dxa"/>
            </w:tcMar>
          </w:tcPr>
          <w:p w14:paraId="5850D3CD" w14:textId="3930B8EA" w:rsidR="00774AA5" w:rsidRPr="00082FC3" w:rsidRDefault="00774AA5" w:rsidP="0044754A">
            <w:pPr>
              <w:spacing w:after="0" w:line="240" w:lineRule="auto"/>
              <w:jc w:val="both"/>
              <w:rPr>
                <w:rFonts w:cstheme="minorHAnsi"/>
                <w:sz w:val="22"/>
                <w:szCs w:val="22"/>
              </w:rPr>
            </w:pPr>
            <w:r w:rsidRPr="00082FC3">
              <w:rPr>
                <w:rFonts w:cstheme="minorHAnsi"/>
                <w:sz w:val="22"/>
                <w:szCs w:val="22"/>
              </w:rPr>
              <w:t xml:space="preserve">per 15 (penkiolika) dienų nuo dienos, kurią </w:t>
            </w:r>
            <w:r w:rsidR="00CF1C45" w:rsidRPr="00082FC3">
              <w:rPr>
                <w:rFonts w:cstheme="minorHAnsi"/>
                <w:sz w:val="22"/>
                <w:szCs w:val="22"/>
              </w:rPr>
              <w:t>Perkantysis subjektas</w:t>
            </w:r>
            <w:r w:rsidRPr="00082FC3">
              <w:rPr>
                <w:rFonts w:cstheme="minorHAnsi"/>
                <w:sz w:val="22"/>
                <w:szCs w:val="22"/>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82FC3" w:rsidRDefault="00774AA5" w:rsidP="0003169B">
            <w:pPr>
              <w:spacing w:after="0" w:line="240" w:lineRule="auto"/>
              <w:rPr>
                <w:rFonts w:cstheme="minorHAnsi"/>
                <w:sz w:val="22"/>
                <w:szCs w:val="22"/>
                <w:highlight w:val="yellow"/>
              </w:rPr>
            </w:pPr>
          </w:p>
        </w:tc>
      </w:tr>
      <w:tr w:rsidR="00082FC3" w:rsidRPr="00082FC3" w14:paraId="1EEDC62F" w14:textId="77777777" w:rsidTr="127DD6E8">
        <w:trPr>
          <w:trHeight w:val="20"/>
        </w:trPr>
        <w:tc>
          <w:tcPr>
            <w:tcW w:w="726" w:type="dxa"/>
            <w:tcMar>
              <w:top w:w="0" w:type="dxa"/>
              <w:left w:w="108" w:type="dxa"/>
              <w:bottom w:w="0" w:type="dxa"/>
              <w:right w:w="108" w:type="dxa"/>
            </w:tcMar>
          </w:tcPr>
          <w:p w14:paraId="3EE38EA3" w14:textId="7B1FEB4A" w:rsidR="00774AA5" w:rsidRPr="00082FC3"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4E7C20DF" w:rsidR="00774AA5" w:rsidRPr="00082FC3" w:rsidRDefault="00F46E4A" w:rsidP="0003169B">
            <w:pPr>
              <w:spacing w:after="0" w:line="240" w:lineRule="auto"/>
              <w:rPr>
                <w:rFonts w:cstheme="minorHAnsi"/>
                <w:sz w:val="22"/>
                <w:szCs w:val="22"/>
              </w:rPr>
            </w:pPr>
            <w:r w:rsidRPr="00082FC3">
              <w:rPr>
                <w:rFonts w:cstheme="minorHAnsi"/>
                <w:sz w:val="22"/>
                <w:szCs w:val="22"/>
              </w:rPr>
              <w:t>Perkantysis subjektas</w:t>
            </w:r>
            <w:r w:rsidR="00774AA5" w:rsidRPr="00082FC3">
              <w:rPr>
                <w:rFonts w:cstheme="minorHAnsi"/>
                <w:sz w:val="22"/>
                <w:szCs w:val="22"/>
              </w:rPr>
              <w:t xml:space="preserve"> negali sudaryti sutarties anksčiau kaip po</w:t>
            </w:r>
          </w:p>
        </w:tc>
        <w:tc>
          <w:tcPr>
            <w:tcW w:w="3643" w:type="dxa"/>
            <w:tcMar>
              <w:top w:w="0" w:type="dxa"/>
              <w:left w:w="108" w:type="dxa"/>
              <w:bottom w:w="0" w:type="dxa"/>
              <w:right w:w="108" w:type="dxa"/>
            </w:tcMar>
          </w:tcPr>
          <w:p w14:paraId="1FD5A236" w14:textId="6BD54E9C" w:rsidR="00774AA5" w:rsidRPr="00082FC3" w:rsidRDefault="0044754A" w:rsidP="0044754A">
            <w:pPr>
              <w:spacing w:after="0" w:line="240" w:lineRule="auto"/>
              <w:jc w:val="both"/>
              <w:rPr>
                <w:rFonts w:cstheme="minorHAnsi"/>
                <w:sz w:val="22"/>
                <w:szCs w:val="22"/>
              </w:rPr>
            </w:pPr>
            <w:r w:rsidRPr="00082FC3">
              <w:rPr>
                <w:rFonts w:cstheme="minorHAnsi"/>
                <w:bCs/>
                <w:sz w:val="22"/>
                <w:szCs w:val="22"/>
              </w:rPr>
              <w:t xml:space="preserve">5 (penkių) darbo dienų, nuo pranešimo apie sprendimą sudaryti sutartį (o jei buvau gauta pretenzija – nuo pranešimo raštu apie jos priimtą sprendimą dėl pretenzijos) išsiuntimo iš </w:t>
            </w:r>
            <w:r w:rsidR="00F46E4A" w:rsidRPr="00082FC3">
              <w:rPr>
                <w:rFonts w:cstheme="minorHAnsi"/>
                <w:bCs/>
                <w:sz w:val="22"/>
                <w:szCs w:val="22"/>
              </w:rPr>
              <w:t>Perkančiojo subjekto</w:t>
            </w:r>
            <w:r w:rsidRPr="00082FC3">
              <w:rPr>
                <w:rFonts w:cstheme="minorHAnsi"/>
                <w:bCs/>
                <w:sz w:val="22"/>
                <w:szCs w:val="22"/>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82FC3" w:rsidRDefault="00774AA5" w:rsidP="0003169B">
            <w:pPr>
              <w:spacing w:after="0" w:line="240" w:lineRule="auto"/>
              <w:rPr>
                <w:rFonts w:cstheme="minorHAnsi"/>
                <w:sz w:val="22"/>
                <w:szCs w:val="22"/>
                <w:highlight w:val="yellow"/>
              </w:rPr>
            </w:pPr>
          </w:p>
        </w:tc>
      </w:tr>
      <w:tr w:rsidR="00F46E4A" w:rsidRPr="00082FC3" w14:paraId="74B4ACF3" w14:textId="77777777" w:rsidTr="54A44937">
        <w:trPr>
          <w:trHeight w:val="20"/>
        </w:trPr>
        <w:tc>
          <w:tcPr>
            <w:tcW w:w="726" w:type="dxa"/>
            <w:tcMar>
              <w:top w:w="0" w:type="dxa"/>
              <w:left w:w="108" w:type="dxa"/>
              <w:bottom w:w="0" w:type="dxa"/>
              <w:right w:w="108" w:type="dxa"/>
            </w:tcMar>
          </w:tcPr>
          <w:p w14:paraId="5A1CA8A8" w14:textId="77777777" w:rsidR="00F50C57" w:rsidRPr="00082FC3"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32018BCB" w:rsidR="00F50C57" w:rsidRPr="00082FC3" w:rsidRDefault="00F50C57" w:rsidP="0003169B">
            <w:pPr>
              <w:spacing w:after="0" w:line="240" w:lineRule="auto"/>
              <w:rPr>
                <w:rFonts w:cstheme="minorHAnsi"/>
                <w:sz w:val="22"/>
                <w:szCs w:val="22"/>
              </w:rPr>
            </w:pPr>
            <w:r w:rsidRPr="00082FC3">
              <w:rPr>
                <w:rFonts w:cstheme="minorHAnsi"/>
                <w:sz w:val="22"/>
                <w:szCs w:val="22"/>
              </w:rPr>
              <w:t xml:space="preserve">Jeigu </w:t>
            </w:r>
            <w:r w:rsidR="00F46E88" w:rsidRPr="00082FC3">
              <w:rPr>
                <w:rFonts w:cstheme="minorHAnsi"/>
                <w:iCs/>
                <w:sz w:val="22"/>
                <w:szCs w:val="22"/>
              </w:rPr>
              <w:t xml:space="preserve">suinteresuotas dalyvis paprašys </w:t>
            </w:r>
            <w:r w:rsidR="00F46E4A" w:rsidRPr="00082FC3">
              <w:rPr>
                <w:rFonts w:cstheme="minorHAnsi"/>
                <w:iCs/>
                <w:sz w:val="22"/>
                <w:szCs w:val="22"/>
              </w:rPr>
              <w:t xml:space="preserve">Perkančiojo subjekto </w:t>
            </w:r>
            <w:r w:rsidR="00F46E88" w:rsidRPr="00082FC3">
              <w:rPr>
                <w:rFonts w:cstheme="minorHAnsi"/>
                <w:iCs/>
                <w:sz w:val="22"/>
                <w:szCs w:val="22"/>
              </w:rPr>
              <w:t>pateikti laimėjusį pasiūlymą</w:t>
            </w:r>
          </w:p>
        </w:tc>
        <w:tc>
          <w:tcPr>
            <w:tcW w:w="3643" w:type="dxa"/>
            <w:tcMar>
              <w:top w:w="0" w:type="dxa"/>
              <w:left w:w="108" w:type="dxa"/>
              <w:bottom w:w="0" w:type="dxa"/>
              <w:right w:w="108" w:type="dxa"/>
            </w:tcMar>
          </w:tcPr>
          <w:p w14:paraId="6191E2D5" w14:textId="116A766A" w:rsidR="00ED5B78" w:rsidRPr="00082FC3" w:rsidRDefault="000B4E01" w:rsidP="00671F21">
            <w:pPr>
              <w:spacing w:after="0" w:line="240" w:lineRule="auto"/>
              <w:jc w:val="both"/>
              <w:rPr>
                <w:rFonts w:cstheme="minorHAnsi"/>
                <w:sz w:val="22"/>
                <w:szCs w:val="22"/>
                <w:highlight w:val="yellow"/>
              </w:rPr>
            </w:pPr>
            <w:r w:rsidRPr="00082FC3">
              <w:rPr>
                <w:rFonts w:cstheme="minorHAnsi"/>
                <w:sz w:val="22"/>
                <w:szCs w:val="22"/>
              </w:rPr>
              <w:t>PĮ 10</w:t>
            </w:r>
            <w:r w:rsidR="00DB3931" w:rsidRPr="00082FC3">
              <w:rPr>
                <w:rFonts w:cstheme="minorHAnsi"/>
                <w:sz w:val="22"/>
                <w:szCs w:val="22"/>
              </w:rPr>
              <w:t>8</w:t>
            </w:r>
            <w:r w:rsidRPr="00082FC3">
              <w:rPr>
                <w:rFonts w:cstheme="minorHAnsi"/>
                <w:sz w:val="22"/>
                <w:szCs w:val="22"/>
              </w:rPr>
              <w:t xml:space="preserve"> straipsnio 1 dalyje nustatytas terminas ir atidėjimo terminas pratęsiami papildomam terminui, jį skaičiuojant nuo suinteresuoto dalyvio prašymo pateikti laimėjusį pasiūlymą pateikimo </w:t>
            </w:r>
            <w:r w:rsidR="00F46E4A" w:rsidRPr="00082FC3">
              <w:rPr>
                <w:rFonts w:cstheme="minorHAnsi"/>
                <w:sz w:val="22"/>
                <w:szCs w:val="22"/>
              </w:rPr>
              <w:t>Perkančiajam subjektui</w:t>
            </w:r>
            <w:r w:rsidRPr="00082FC3">
              <w:rPr>
                <w:rFonts w:cstheme="minorHAnsi"/>
                <w:sz w:val="22"/>
                <w:szCs w:val="22"/>
              </w:rPr>
              <w:t xml:space="preserve"> dienos iki tol, kol suinteresuotam dalyviui bus pateiktas minėtas pasiūlymas. Jeigu laimėjusio dalyvio pasiūlymas pateikiamas tą pačią dieną, kai buvo paprašyta, PĮ 10</w:t>
            </w:r>
            <w:r w:rsidR="00DB3931" w:rsidRPr="00082FC3">
              <w:rPr>
                <w:rFonts w:cstheme="minorHAnsi"/>
                <w:sz w:val="22"/>
                <w:szCs w:val="22"/>
              </w:rPr>
              <w:t>8</w:t>
            </w:r>
            <w:r w:rsidRPr="00082FC3">
              <w:rPr>
                <w:rFonts w:cstheme="minorHAnsi"/>
                <w:sz w:val="22"/>
                <w:szCs w:val="22"/>
              </w:rPr>
              <w:t xml:space="preserve">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082FC3" w:rsidRDefault="00F50C57" w:rsidP="0003169B">
            <w:pPr>
              <w:spacing w:after="0" w:line="240" w:lineRule="auto"/>
              <w:rPr>
                <w:rFonts w:cstheme="minorHAnsi"/>
                <w:sz w:val="22"/>
                <w:szCs w:val="22"/>
                <w:highlight w:val="yellow"/>
              </w:rPr>
            </w:pPr>
          </w:p>
        </w:tc>
      </w:tr>
    </w:tbl>
    <w:p w14:paraId="4D10CC3E" w14:textId="77DFF8BE" w:rsidR="00930681" w:rsidRPr="00082FC3" w:rsidRDefault="00930681" w:rsidP="009F0698">
      <w:pPr>
        <w:rPr>
          <w:rFonts w:ascii="Calibri body" w:eastAsia="Calibri" w:hAnsi="Calibri body" w:cstheme="minorHAnsi"/>
          <w:highlight w:val="yellow"/>
        </w:rPr>
      </w:pPr>
    </w:p>
    <w:p w14:paraId="665686BC" w14:textId="77777777" w:rsidR="00930681" w:rsidRPr="00082FC3" w:rsidRDefault="00930681">
      <w:pPr>
        <w:rPr>
          <w:rFonts w:ascii="Calibri body" w:eastAsia="Calibri" w:hAnsi="Calibri body" w:cstheme="minorHAnsi"/>
          <w:highlight w:val="yellow"/>
        </w:rPr>
      </w:pPr>
      <w:r w:rsidRPr="00082FC3">
        <w:rPr>
          <w:rFonts w:ascii="Calibri body" w:eastAsia="Calibri" w:hAnsi="Calibri body" w:cstheme="minorHAnsi"/>
          <w:highlight w:val="yellow"/>
        </w:rPr>
        <w:br w:type="page"/>
      </w:r>
    </w:p>
    <w:p w14:paraId="6DF3FDBE" w14:textId="76CF336E" w:rsidR="00930681" w:rsidRPr="00082FC3" w:rsidRDefault="000B4B7A" w:rsidP="00930681">
      <w:pPr>
        <w:spacing w:after="0" w:line="240" w:lineRule="auto"/>
        <w:jc w:val="right"/>
        <w:rPr>
          <w:rFonts w:cstheme="minorHAnsi"/>
          <w:sz w:val="22"/>
          <w:szCs w:val="22"/>
        </w:rPr>
      </w:pPr>
      <w:bookmarkStart w:id="46" w:name="_Hlk207379936"/>
      <w:r w:rsidRPr="00082FC3">
        <w:rPr>
          <w:rFonts w:cstheme="minorHAnsi"/>
          <w:sz w:val="22"/>
          <w:szCs w:val="22"/>
        </w:rPr>
        <w:lastRenderedPageBreak/>
        <w:t xml:space="preserve">Pirkimo sąlygų </w:t>
      </w:r>
      <w:r w:rsidR="00930681" w:rsidRPr="00082FC3">
        <w:rPr>
          <w:rFonts w:cstheme="minorHAnsi"/>
          <w:sz w:val="22"/>
          <w:szCs w:val="22"/>
        </w:rPr>
        <w:t>3 priedas</w:t>
      </w:r>
      <w:r w:rsidRPr="00082FC3">
        <w:rPr>
          <w:rFonts w:cstheme="minorHAnsi"/>
          <w:sz w:val="22"/>
          <w:szCs w:val="22"/>
        </w:rPr>
        <w:t xml:space="preserve"> „Tiekėjų pašalinimo pagrindai“</w:t>
      </w:r>
    </w:p>
    <w:bookmarkEnd w:id="46"/>
    <w:p w14:paraId="445A61ED" w14:textId="77777777" w:rsidR="00930681" w:rsidRPr="00082FC3" w:rsidRDefault="00930681" w:rsidP="00930681">
      <w:pPr>
        <w:spacing w:after="0" w:line="240" w:lineRule="auto"/>
        <w:jc w:val="right"/>
        <w:rPr>
          <w:rFonts w:cstheme="minorHAnsi"/>
          <w:sz w:val="22"/>
          <w:szCs w:val="22"/>
        </w:rPr>
      </w:pPr>
    </w:p>
    <w:p w14:paraId="5A6B9D55" w14:textId="77777777" w:rsidR="00930681" w:rsidRPr="00082FC3" w:rsidRDefault="00930681" w:rsidP="00930681">
      <w:pPr>
        <w:keepNext/>
        <w:keepLines/>
        <w:spacing w:before="240" w:after="240" w:line="240" w:lineRule="auto"/>
        <w:jc w:val="center"/>
        <w:outlineLvl w:val="0"/>
        <w:rPr>
          <w:rFonts w:cstheme="minorHAnsi"/>
          <w:b/>
          <w:bCs/>
          <w:sz w:val="22"/>
          <w:szCs w:val="22"/>
        </w:rPr>
      </w:pPr>
      <w:bookmarkStart w:id="47" w:name="_heading=h.3dy6vkm" w:colFirst="0" w:colLast="0"/>
      <w:bookmarkStart w:id="48" w:name="_Toc207377103"/>
      <w:bookmarkEnd w:id="47"/>
      <w:r w:rsidRPr="00082FC3">
        <w:rPr>
          <w:rFonts w:cstheme="minorHAnsi"/>
          <w:b/>
          <w:bCs/>
          <w:sz w:val="22"/>
          <w:szCs w:val="22"/>
        </w:rPr>
        <w:t>TIEKĖJŲ PAŠALINIMO PAGRINDAI</w:t>
      </w:r>
      <w:bookmarkEnd w:id="48"/>
    </w:p>
    <w:p w14:paraId="6D7FB6B8" w14:textId="77777777" w:rsidR="00930681" w:rsidRPr="00082FC3" w:rsidRDefault="00930681" w:rsidP="00930681">
      <w:pPr>
        <w:spacing w:after="0" w:line="240" w:lineRule="auto"/>
        <w:ind w:firstLine="567"/>
        <w:jc w:val="both"/>
        <w:rPr>
          <w:rFonts w:cstheme="minorHAnsi"/>
          <w:sz w:val="22"/>
          <w:szCs w:val="22"/>
        </w:rPr>
      </w:pPr>
      <w:r w:rsidRPr="00082FC3">
        <w:rPr>
          <w:rFonts w:cstheme="minorHAnsi"/>
          <w:sz w:val="22"/>
          <w:szCs w:val="22"/>
        </w:rPr>
        <w:t>Šiame priede sąvoka „tiekėjas“ suprantamas kaip tiekėjas, tiekėjų grupės partneris, kitas ūkio subjektas (subtiekėjas ar trečiasis asmuo), kurio pajėgumais, t. y. siekdamas atitikti kvalifikacijos reikalavimus, remiasi tiekėjas.</w:t>
      </w:r>
    </w:p>
    <w:p w14:paraId="57919FD0" w14:textId="740A8C27" w:rsidR="00930681" w:rsidRPr="00082FC3" w:rsidRDefault="00930681" w:rsidP="00277935">
      <w:pPr>
        <w:pStyle w:val="Betarp"/>
        <w:numPr>
          <w:ilvl w:val="0"/>
          <w:numId w:val="26"/>
        </w:numPr>
        <w:ind w:left="0" w:firstLine="850"/>
        <w:jc w:val="both"/>
        <w:rPr>
          <w:rFonts w:cstheme="minorHAnsi"/>
          <w:sz w:val="22"/>
          <w:szCs w:val="22"/>
        </w:rPr>
      </w:pPr>
      <w:r w:rsidRPr="00082FC3">
        <w:rPr>
          <w:rFonts w:cstheme="minorHAnsi"/>
          <w:sz w:val="22"/>
          <w:szCs w:val="22"/>
        </w:rPr>
        <w:t xml:space="preserve">Su pasiūlymu teikiamas tik EBVPD. </w:t>
      </w:r>
      <w:r w:rsidR="003008F9" w:rsidRPr="00082FC3">
        <w:rPr>
          <w:rFonts w:cstheme="minorHAnsi"/>
          <w:sz w:val="22"/>
          <w:szCs w:val="22"/>
        </w:rPr>
        <w:t>Perkantysis subjektas</w:t>
      </w:r>
      <w:r w:rsidRPr="00082FC3">
        <w:rPr>
          <w:rFonts w:cstheme="minorHAnsi"/>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w:t>
      </w:r>
      <w:r w:rsidR="003008F9" w:rsidRPr="00082FC3">
        <w:rPr>
          <w:rFonts w:cstheme="minorHAnsi"/>
          <w:sz w:val="22"/>
          <w:szCs w:val="22"/>
        </w:rPr>
        <w:t xml:space="preserve"> (žiūr. šio priedo 6</w:t>
      </w:r>
      <w:r w:rsidR="003008F9" w:rsidRPr="00082FC3">
        <w:rPr>
          <w:rFonts w:cstheme="minorHAnsi"/>
          <w:sz w:val="22"/>
          <w:szCs w:val="22"/>
          <w:vertAlign w:val="superscript"/>
        </w:rPr>
        <w:t>1</w:t>
      </w:r>
      <w:r w:rsidR="003008F9" w:rsidRPr="00082FC3">
        <w:rPr>
          <w:rFonts w:cstheme="minorHAnsi"/>
          <w:sz w:val="22"/>
          <w:szCs w:val="22"/>
        </w:rPr>
        <w:t xml:space="preserve"> punktą)</w:t>
      </w:r>
      <w:r w:rsidRPr="00082FC3">
        <w:rPr>
          <w:rFonts w:cstheme="minorHAnsi"/>
          <w:sz w:val="22"/>
          <w:szCs w:val="22"/>
        </w:rPr>
        <w:t xml:space="preserve">. Vis dėlto, </w:t>
      </w:r>
      <w:r w:rsidR="003008F9" w:rsidRPr="00082FC3">
        <w:rPr>
          <w:rFonts w:cstheme="minorHAnsi"/>
          <w:sz w:val="22"/>
          <w:szCs w:val="22"/>
        </w:rPr>
        <w:t>Perkantysis subjektas</w:t>
      </w:r>
      <w:r w:rsidRPr="00082FC3">
        <w:rPr>
          <w:rFonts w:cstheme="minorHAnsi"/>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8ACC8DB" w14:textId="77777777" w:rsidR="00930681" w:rsidRPr="00082FC3" w:rsidRDefault="00930681" w:rsidP="00277935">
      <w:pPr>
        <w:pStyle w:val="Betarp"/>
        <w:numPr>
          <w:ilvl w:val="0"/>
          <w:numId w:val="26"/>
        </w:numPr>
        <w:ind w:left="0" w:firstLine="850"/>
        <w:jc w:val="both"/>
        <w:rPr>
          <w:rFonts w:cstheme="minorHAnsi"/>
          <w:sz w:val="22"/>
          <w:szCs w:val="22"/>
        </w:rPr>
      </w:pPr>
      <w:r w:rsidRPr="00082FC3">
        <w:rPr>
          <w:rFonts w:cstheme="minorHAnsi"/>
          <w:sz w:val="22"/>
          <w:szCs w:val="22"/>
        </w:rPr>
        <w:t xml:space="preserve">Pašalinimo pagrindai taikomi tiekėjui (kai pasiūlymą teikia ūkio subjektų grupė – visiems tos grupės nariams) ir ūkio subjektams, kurių pajėgumais tiekėjas remiasi. </w:t>
      </w:r>
    </w:p>
    <w:p w14:paraId="67A22850" w14:textId="20E1D43C" w:rsidR="00930681" w:rsidRPr="00082FC3" w:rsidRDefault="00F62C79" w:rsidP="00277935">
      <w:pPr>
        <w:pStyle w:val="Betarp"/>
        <w:numPr>
          <w:ilvl w:val="0"/>
          <w:numId w:val="26"/>
        </w:numPr>
        <w:ind w:left="0" w:firstLine="850"/>
        <w:jc w:val="both"/>
        <w:rPr>
          <w:rFonts w:eastAsia="Verdana" w:cstheme="minorHAnsi"/>
          <w:sz w:val="22"/>
          <w:szCs w:val="22"/>
        </w:rPr>
      </w:pPr>
      <w:r w:rsidRPr="00082FC3">
        <w:rPr>
          <w:rFonts w:cstheme="minorHAnsi"/>
          <w:sz w:val="22"/>
          <w:szCs w:val="22"/>
        </w:rPr>
        <w:t>Perkantysis subjektas</w:t>
      </w:r>
      <w:r w:rsidR="00930681" w:rsidRPr="00082FC3">
        <w:rPr>
          <w:rFonts w:cstheme="minorHAnsi"/>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00930681" w:rsidRPr="00082FC3">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52F16C17" w14:textId="67854277" w:rsidR="00930681" w:rsidRPr="00082FC3" w:rsidRDefault="00F62C79" w:rsidP="00277935">
      <w:pPr>
        <w:pStyle w:val="Betarp"/>
        <w:numPr>
          <w:ilvl w:val="0"/>
          <w:numId w:val="26"/>
        </w:numPr>
        <w:ind w:left="0" w:firstLine="850"/>
        <w:jc w:val="both"/>
        <w:rPr>
          <w:rFonts w:eastAsia="Verdana" w:cstheme="minorHAnsi"/>
          <w:sz w:val="22"/>
          <w:szCs w:val="22"/>
        </w:rPr>
      </w:pPr>
      <w:r w:rsidRPr="00082FC3">
        <w:rPr>
          <w:rFonts w:eastAsia="Verdana" w:cstheme="minorHAnsi"/>
          <w:sz w:val="22"/>
          <w:szCs w:val="22"/>
        </w:rPr>
        <w:t>Perkantysis subjektas</w:t>
      </w:r>
      <w:r w:rsidR="00930681" w:rsidRPr="00082FC3">
        <w:rPr>
          <w:rFonts w:eastAsia="Verdana" w:cstheme="minorHAnsi"/>
          <w:sz w:val="22"/>
          <w:szCs w:val="22"/>
        </w:rPr>
        <w:t xml:space="preserve"> priimdama</w:t>
      </w:r>
      <w:r w:rsidRPr="00082FC3">
        <w:rPr>
          <w:rFonts w:eastAsia="Verdana" w:cstheme="minorHAnsi"/>
          <w:sz w:val="22"/>
          <w:szCs w:val="22"/>
        </w:rPr>
        <w:t>s</w:t>
      </w:r>
      <w:r w:rsidR="00930681" w:rsidRPr="00082FC3">
        <w:rPr>
          <w:rFonts w:eastAsia="Verdana" w:cstheme="minorHAnsi"/>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CC7ED5" w14:textId="493AEFCC" w:rsidR="00930681" w:rsidRPr="00082FC3" w:rsidRDefault="00F62C79" w:rsidP="00277935">
      <w:pPr>
        <w:pStyle w:val="Betarp"/>
        <w:numPr>
          <w:ilvl w:val="0"/>
          <w:numId w:val="26"/>
        </w:numPr>
        <w:ind w:left="0" w:firstLine="850"/>
        <w:jc w:val="both"/>
        <w:rPr>
          <w:rFonts w:cstheme="minorHAnsi"/>
          <w:sz w:val="22"/>
          <w:szCs w:val="22"/>
        </w:rPr>
      </w:pPr>
      <w:r w:rsidRPr="00082FC3">
        <w:rPr>
          <w:rFonts w:eastAsia="Verdana" w:cstheme="minorHAnsi"/>
          <w:sz w:val="22"/>
          <w:szCs w:val="22"/>
        </w:rPr>
        <w:t>Perkantysis subjektas</w:t>
      </w:r>
      <w:r w:rsidR="00930681" w:rsidRPr="00082FC3">
        <w:rPr>
          <w:rFonts w:eastAsia="Verdana" w:cstheme="minorHAnsi"/>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00930681" w:rsidRPr="00082FC3">
        <w:rPr>
          <w:rFonts w:cstheme="minorHAnsi"/>
          <w:sz w:val="22"/>
          <w:szCs w:val="22"/>
        </w:rPr>
        <w:t xml:space="preserve">mentai, kuriuos turi pateikti Lietuvos Respublikoje registruoti tiekėjai. Dėl dokumentų, kuriuos turi pateikti užsienio šalių tiekėjai, informaciją </w:t>
      </w:r>
      <w:r w:rsidR="0009217C">
        <w:rPr>
          <w:rFonts w:cstheme="minorHAnsi"/>
          <w:sz w:val="22"/>
          <w:szCs w:val="22"/>
        </w:rPr>
        <w:t>Perkantysis subjektas</w:t>
      </w:r>
      <w:r w:rsidR="00930681" w:rsidRPr="00082FC3">
        <w:rPr>
          <w:rFonts w:cstheme="minorHAnsi"/>
          <w:sz w:val="22"/>
          <w:szCs w:val="22"/>
        </w:rPr>
        <w:t xml:space="preserve"> pasitikrina „e-</w:t>
      </w:r>
      <w:proofErr w:type="spellStart"/>
      <w:r w:rsidR="00930681" w:rsidRPr="00082FC3">
        <w:rPr>
          <w:rFonts w:cstheme="minorHAnsi"/>
          <w:sz w:val="22"/>
          <w:szCs w:val="22"/>
        </w:rPr>
        <w:t>Certis</w:t>
      </w:r>
      <w:proofErr w:type="spellEnd"/>
      <w:r w:rsidR="00930681" w:rsidRPr="00082FC3">
        <w:rPr>
          <w:rFonts w:cstheme="minorHAnsi"/>
          <w:sz w:val="22"/>
          <w:szCs w:val="22"/>
        </w:rPr>
        <w:t xml:space="preserve">“, adresu </w:t>
      </w:r>
      <w:hyperlink r:id="rId15" w:history="1">
        <w:r w:rsidR="00930681" w:rsidRPr="00082FC3">
          <w:rPr>
            <w:rStyle w:val="Hipersaitas"/>
            <w:rFonts w:eastAsia="Calibri" w:cstheme="minorHAnsi"/>
            <w:sz w:val="22"/>
            <w:szCs w:val="22"/>
          </w:rPr>
          <w:t>https://ec.europa.eu/tools/ecertis/</w:t>
        </w:r>
      </w:hyperlink>
      <w:r w:rsidR="00930681" w:rsidRPr="00082FC3">
        <w:rPr>
          <w:rFonts w:cstheme="minorHAnsi"/>
          <w:sz w:val="22"/>
          <w:szCs w:val="22"/>
        </w:rPr>
        <w:t xml:space="preserve">. </w:t>
      </w:r>
    </w:p>
    <w:p w14:paraId="4A2A6800" w14:textId="69E32B3C" w:rsidR="00930681" w:rsidRPr="00082FC3" w:rsidRDefault="00F62C79" w:rsidP="00277935">
      <w:pPr>
        <w:pStyle w:val="Betarp"/>
        <w:numPr>
          <w:ilvl w:val="0"/>
          <w:numId w:val="26"/>
        </w:numPr>
        <w:ind w:left="0" w:firstLine="850"/>
        <w:jc w:val="both"/>
        <w:rPr>
          <w:rFonts w:cstheme="minorHAnsi"/>
          <w:sz w:val="22"/>
          <w:szCs w:val="22"/>
        </w:rPr>
      </w:pPr>
      <w:r w:rsidRPr="00082FC3">
        <w:rPr>
          <w:rFonts w:cstheme="minorHAnsi"/>
          <w:sz w:val="22"/>
          <w:szCs w:val="22"/>
        </w:rPr>
        <w:t>Perkantysis subjektas</w:t>
      </w:r>
      <w:r w:rsidR="00930681" w:rsidRPr="00082FC3">
        <w:rPr>
          <w:rFonts w:cstheme="minorHAnsi"/>
          <w:sz w:val="22"/>
          <w:szCs w:val="22"/>
        </w:rPr>
        <w:t xml:space="preserve"> nereikalauja iš tiekėjo pateikti dokumentų, patvirtinančių jo pašalinimo pagrindų nebuvimą, jeigu ji:</w:t>
      </w:r>
    </w:p>
    <w:p w14:paraId="57E4B1CC" w14:textId="77777777" w:rsidR="00930681" w:rsidRPr="00082FC3" w:rsidRDefault="00930681" w:rsidP="00277935">
      <w:pPr>
        <w:pStyle w:val="Betarp"/>
        <w:numPr>
          <w:ilvl w:val="1"/>
          <w:numId w:val="26"/>
        </w:numPr>
        <w:ind w:left="0" w:firstLine="850"/>
        <w:jc w:val="both"/>
        <w:rPr>
          <w:rFonts w:cstheme="minorHAnsi"/>
          <w:sz w:val="22"/>
          <w:szCs w:val="22"/>
        </w:rPr>
      </w:pPr>
      <w:r w:rsidRPr="00082FC3">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85CB3A" w14:textId="77777777" w:rsidR="00930681" w:rsidRPr="00082FC3" w:rsidRDefault="00930681" w:rsidP="00277935">
      <w:pPr>
        <w:pStyle w:val="Betarp"/>
        <w:numPr>
          <w:ilvl w:val="1"/>
          <w:numId w:val="26"/>
        </w:numPr>
        <w:ind w:left="0" w:firstLine="850"/>
        <w:jc w:val="both"/>
        <w:rPr>
          <w:rFonts w:cstheme="minorHAnsi"/>
          <w:sz w:val="22"/>
          <w:szCs w:val="22"/>
        </w:rPr>
      </w:pPr>
      <w:r w:rsidRPr="00082FC3">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6D27465" w14:textId="5BB37C18" w:rsidR="00930681" w:rsidRPr="00082FC3" w:rsidRDefault="00930681" w:rsidP="00277935">
      <w:pPr>
        <w:pStyle w:val="Betarp"/>
        <w:ind w:firstLine="850"/>
        <w:jc w:val="both"/>
        <w:rPr>
          <w:rFonts w:cstheme="minorHAnsi"/>
          <w:b/>
          <w:bCs/>
          <w:sz w:val="22"/>
          <w:szCs w:val="22"/>
        </w:rPr>
      </w:pPr>
      <w:r w:rsidRPr="00082FC3">
        <w:rPr>
          <w:rFonts w:cstheme="minorHAnsi"/>
          <w:b/>
          <w:bCs/>
          <w:sz w:val="22"/>
          <w:szCs w:val="22"/>
        </w:rPr>
        <w:t>6</w:t>
      </w:r>
      <w:r w:rsidRPr="00082FC3">
        <w:rPr>
          <w:rStyle w:val="Puslapioinaosnuoroda"/>
          <w:rFonts w:cstheme="minorHAnsi"/>
          <w:b/>
          <w:bCs/>
          <w:sz w:val="22"/>
          <w:szCs w:val="22"/>
        </w:rPr>
        <w:t>1</w:t>
      </w:r>
      <w:r w:rsidRPr="00082FC3">
        <w:rPr>
          <w:rFonts w:cstheme="minorHAnsi"/>
          <w:b/>
          <w:bCs/>
          <w:sz w:val="22"/>
          <w:szCs w:val="22"/>
        </w:rPr>
        <w:t xml:space="preserve">.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337E81" w:rsidRPr="00082FC3">
        <w:rPr>
          <w:rFonts w:cstheme="minorHAnsi"/>
          <w:b/>
          <w:bCs/>
          <w:sz w:val="22"/>
          <w:szCs w:val="22"/>
        </w:rPr>
        <w:t>P</w:t>
      </w:r>
      <w:r w:rsidRPr="00082FC3">
        <w:rPr>
          <w:rFonts w:cstheme="minorHAnsi"/>
          <w:b/>
          <w:bCs/>
          <w:sz w:val="22"/>
          <w:szCs w:val="22"/>
        </w:rPr>
        <w:t>erkantysis subjektas gali reikalauti iš tiekėjų tik turėdamas pagrįstų abejonių dėl šių tiekėjų patikimumo.</w:t>
      </w:r>
    </w:p>
    <w:p w14:paraId="62C81823" w14:textId="77777777" w:rsidR="00930681" w:rsidRPr="00082FC3" w:rsidRDefault="00930681" w:rsidP="00277935">
      <w:pPr>
        <w:pStyle w:val="Betarp"/>
        <w:numPr>
          <w:ilvl w:val="0"/>
          <w:numId w:val="26"/>
        </w:numPr>
        <w:ind w:left="0" w:firstLine="850"/>
        <w:jc w:val="both"/>
        <w:rPr>
          <w:rFonts w:cstheme="minorHAnsi"/>
          <w:sz w:val="22"/>
          <w:szCs w:val="22"/>
        </w:rPr>
      </w:pPr>
      <w:r w:rsidRPr="00082FC3">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DC02E3" w14:textId="77777777" w:rsidR="00DB1CA9" w:rsidRPr="00082FC3" w:rsidRDefault="00930681" w:rsidP="00DB1CA9">
      <w:pPr>
        <w:pStyle w:val="Betarp"/>
        <w:numPr>
          <w:ilvl w:val="1"/>
          <w:numId w:val="26"/>
        </w:numPr>
        <w:ind w:left="0" w:firstLine="850"/>
        <w:jc w:val="both"/>
        <w:rPr>
          <w:rFonts w:cstheme="minorHAnsi"/>
          <w:sz w:val="22"/>
          <w:szCs w:val="22"/>
        </w:rPr>
      </w:pPr>
      <w:r w:rsidRPr="00082FC3">
        <w:rPr>
          <w:rFonts w:cstheme="minorHAnsi"/>
          <w:sz w:val="22"/>
          <w:szCs w:val="22"/>
        </w:rPr>
        <w:lastRenderedPageBreak/>
        <w:t>priesaikos deklaracija;</w:t>
      </w:r>
    </w:p>
    <w:p w14:paraId="53A42BE6" w14:textId="11D85906" w:rsidR="00930681" w:rsidRPr="00082FC3" w:rsidRDefault="00930681" w:rsidP="00DB1CA9">
      <w:pPr>
        <w:pStyle w:val="Betarp"/>
        <w:numPr>
          <w:ilvl w:val="1"/>
          <w:numId w:val="26"/>
        </w:numPr>
        <w:ind w:left="0" w:firstLine="850"/>
        <w:jc w:val="both"/>
        <w:rPr>
          <w:rFonts w:cstheme="minorHAnsi"/>
          <w:sz w:val="22"/>
          <w:szCs w:val="22"/>
        </w:rPr>
      </w:pPr>
      <w:r w:rsidRPr="00082FC3">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490"/>
        <w:gridCol w:w="2410"/>
        <w:gridCol w:w="3598"/>
      </w:tblGrid>
      <w:tr w:rsidR="00082FC3" w:rsidRPr="00082FC3" w14:paraId="076CE5CA"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3DF5B14" w14:textId="77777777" w:rsidR="00AE07F7" w:rsidRPr="00082FC3" w:rsidRDefault="00AE07F7" w:rsidP="00434AF6">
            <w:pPr>
              <w:pStyle w:val="Betarp"/>
              <w:ind w:left="32"/>
              <w:jc w:val="center"/>
              <w:rPr>
                <w:rFonts w:cstheme="minorHAnsi"/>
                <w:b/>
                <w:bCs/>
                <w:sz w:val="22"/>
                <w:szCs w:val="22"/>
              </w:rPr>
            </w:pPr>
            <w:r w:rsidRPr="00082FC3">
              <w:rPr>
                <w:rFonts w:cstheme="minorHAnsi"/>
                <w:b/>
                <w:bCs/>
                <w:sz w:val="22"/>
                <w:szCs w:val="22"/>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AB5D406" w14:textId="77777777" w:rsidR="00AE07F7" w:rsidRPr="00082FC3" w:rsidRDefault="00AE07F7" w:rsidP="00434AF6">
            <w:pPr>
              <w:pStyle w:val="Betarp"/>
              <w:jc w:val="center"/>
              <w:rPr>
                <w:rFonts w:cstheme="minorHAnsi"/>
                <w:bCs/>
                <w:sz w:val="22"/>
                <w:szCs w:val="22"/>
                <w:lang w:eastAsia="en-US"/>
              </w:rPr>
            </w:pPr>
            <w:r w:rsidRPr="00082FC3">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C93C824" w14:textId="77777777" w:rsidR="00AE07F7" w:rsidRPr="00082FC3" w:rsidRDefault="00AE07F7" w:rsidP="00434AF6">
            <w:pPr>
              <w:pStyle w:val="Betarp"/>
              <w:jc w:val="center"/>
              <w:rPr>
                <w:rFonts w:eastAsia="Yu Mincho" w:cstheme="minorHAnsi"/>
                <w:b/>
                <w:bCs/>
                <w:sz w:val="22"/>
                <w:szCs w:val="22"/>
              </w:rPr>
            </w:pPr>
            <w:r w:rsidRPr="00082FC3">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C71DE61" w14:textId="77777777" w:rsidR="00AE07F7" w:rsidRPr="00082FC3" w:rsidRDefault="00AE07F7" w:rsidP="00434AF6">
            <w:pPr>
              <w:pStyle w:val="Betarp"/>
              <w:jc w:val="center"/>
              <w:rPr>
                <w:rFonts w:cstheme="minorHAnsi"/>
                <w:bCs/>
                <w:iCs/>
                <w:sz w:val="22"/>
                <w:szCs w:val="22"/>
                <w:lang w:eastAsia="en-US"/>
              </w:rPr>
            </w:pPr>
            <w:r w:rsidRPr="00082FC3">
              <w:rPr>
                <w:rFonts w:cstheme="minorHAnsi"/>
                <w:b/>
                <w:sz w:val="22"/>
                <w:szCs w:val="22"/>
              </w:rPr>
              <w:t>Pašalinimo pagrindų nebuvimą įrodantys dokumentai</w:t>
            </w:r>
          </w:p>
        </w:tc>
      </w:tr>
      <w:tr w:rsidR="00082FC3" w:rsidRPr="00082FC3" w14:paraId="4B5F6F30"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A79A4"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9450B" w14:textId="77777777" w:rsidR="00AE07F7" w:rsidRPr="00082FC3" w:rsidRDefault="00AE07F7" w:rsidP="00434AF6">
            <w:pPr>
              <w:pStyle w:val="Betarp"/>
              <w:jc w:val="both"/>
              <w:rPr>
                <w:rFonts w:cstheme="minorHAnsi"/>
                <w:b/>
                <w:bCs/>
                <w:sz w:val="22"/>
                <w:szCs w:val="22"/>
                <w:lang w:eastAsia="en-US"/>
              </w:rPr>
            </w:pPr>
            <w:r w:rsidRPr="00082FC3">
              <w:rPr>
                <w:rFonts w:cstheme="minorHAnsi"/>
                <w:sz w:val="22"/>
                <w:szCs w:val="22"/>
                <w:lang w:eastAsia="en-US"/>
              </w:rPr>
              <w:t>Tiekėjas arba jo atsakingas asmuo, nurodytas VPĮ 46 straipsnio 2 dalies 2 punkte, nuteistas už šią nusikalstamą veiką:</w:t>
            </w:r>
          </w:p>
          <w:p w14:paraId="37FAA73D"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1) dalyvavimą nusikalstamame susivienijime, jo organizavimą ar vadovavimą jam;</w:t>
            </w:r>
          </w:p>
          <w:p w14:paraId="25EEACBF"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2) kyšininkavimą, prekybą poveikiu, papirkimą;</w:t>
            </w:r>
          </w:p>
          <w:p w14:paraId="5065F034"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BCEC67"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4) nusikalstamą bankrotą;</w:t>
            </w:r>
          </w:p>
          <w:p w14:paraId="77C632BC"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5) teroristinį ir su teroristine veikla susijusį nusikaltimą;</w:t>
            </w:r>
          </w:p>
          <w:p w14:paraId="0995584D"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lastRenderedPageBreak/>
              <w:t>6) nusikalstamu būdu gauto turto legalizavimą;</w:t>
            </w:r>
          </w:p>
          <w:p w14:paraId="41693B25"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7) prekybą žmonėmis, vaiko pirkimą arba pardavimą;</w:t>
            </w:r>
          </w:p>
          <w:p w14:paraId="7D0EC49E"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99DADC" w14:textId="77777777" w:rsidR="00AE07F7" w:rsidRPr="00082FC3" w:rsidRDefault="00AE07F7" w:rsidP="00434AF6">
            <w:pPr>
              <w:pStyle w:val="Betarp"/>
              <w:jc w:val="both"/>
              <w:rPr>
                <w:rFonts w:cstheme="minorHAnsi"/>
                <w:b/>
                <w:bCs/>
                <w:sz w:val="22"/>
                <w:szCs w:val="22"/>
                <w:lang w:eastAsia="en-US"/>
              </w:rPr>
            </w:pPr>
          </w:p>
          <w:p w14:paraId="3B6DEE55"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Laikoma, kad tiekėjas arba jo atsakingas asmuo nuteistas už aukščiau nurodytą nusikalstamą veiką, kai dėl:</w:t>
            </w:r>
          </w:p>
          <w:p w14:paraId="035D0681" w14:textId="77777777" w:rsidR="00AE07F7" w:rsidRPr="00082FC3" w:rsidRDefault="00AE07F7" w:rsidP="00434AF6">
            <w:pPr>
              <w:pStyle w:val="Betarp"/>
              <w:jc w:val="both"/>
              <w:rPr>
                <w:rFonts w:cstheme="minorHAnsi"/>
                <w:bCs/>
                <w:sz w:val="22"/>
                <w:szCs w:val="22"/>
                <w:lang w:eastAsia="en-US"/>
              </w:rPr>
            </w:pPr>
            <w:r w:rsidRPr="00082FC3">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CF2B40" w14:textId="77777777" w:rsidR="00AE07F7" w:rsidRPr="00082FC3" w:rsidRDefault="00AE07F7" w:rsidP="00434AF6">
            <w:pPr>
              <w:pStyle w:val="Betarp"/>
              <w:jc w:val="both"/>
              <w:rPr>
                <w:rFonts w:cstheme="minorHAnsi"/>
                <w:b/>
                <w:bCs/>
                <w:sz w:val="22"/>
                <w:szCs w:val="22"/>
                <w:lang w:eastAsia="en-US"/>
              </w:rPr>
            </w:pPr>
          </w:p>
          <w:p w14:paraId="40D46751"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 xml:space="preserve">2) tiekėjo, kuris yra juridinis asmuo, kita organizacija ar jos </w:t>
            </w:r>
            <w:r w:rsidRPr="00082FC3">
              <w:rPr>
                <w:rFonts w:cstheme="minorHAnsi"/>
                <w:b/>
                <w:bCs/>
                <w:sz w:val="22"/>
                <w:szCs w:val="22"/>
                <w:lang w:eastAsia="en-US"/>
              </w:rPr>
              <w:t>struktūrinis</w:t>
            </w:r>
            <w:r w:rsidRPr="00082FC3">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8C55D6" w14:textId="77777777" w:rsidR="00AE07F7" w:rsidRPr="00082FC3" w:rsidRDefault="00AE07F7" w:rsidP="00434AF6">
            <w:pPr>
              <w:pStyle w:val="Betarp"/>
              <w:jc w:val="both"/>
              <w:rPr>
                <w:rFonts w:cstheme="minorHAnsi"/>
                <w:b/>
                <w:sz w:val="22"/>
                <w:szCs w:val="22"/>
                <w:lang w:eastAsia="en-US"/>
              </w:rPr>
            </w:pPr>
          </w:p>
          <w:p w14:paraId="01C34721"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 xml:space="preserve">3) tiekėjo, kuris yra juridinis asmuo, kita organizacija ar jos </w:t>
            </w:r>
            <w:r w:rsidRPr="00082FC3">
              <w:rPr>
                <w:rFonts w:cstheme="minorHAnsi"/>
                <w:b/>
                <w:sz w:val="22"/>
                <w:szCs w:val="22"/>
                <w:lang w:eastAsia="en-US"/>
              </w:rPr>
              <w:t>struktūrinis</w:t>
            </w:r>
            <w:r w:rsidRPr="00082FC3">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C770F" w14:textId="77777777" w:rsidR="00AE07F7" w:rsidRPr="00082FC3" w:rsidRDefault="00AE07F7" w:rsidP="00434AF6">
            <w:pPr>
              <w:pStyle w:val="Betarp"/>
              <w:jc w:val="both"/>
              <w:rPr>
                <w:rFonts w:eastAsia="Yu Mincho" w:cstheme="minorHAnsi"/>
                <w:b/>
                <w:bCs/>
                <w:sz w:val="22"/>
                <w:szCs w:val="22"/>
                <w:lang w:eastAsia="en-US"/>
              </w:rPr>
            </w:pPr>
            <w:r w:rsidRPr="00082FC3">
              <w:rPr>
                <w:rFonts w:eastAsia="Yu Mincho" w:cstheme="minorHAnsi"/>
                <w:b/>
                <w:bCs/>
                <w:sz w:val="22"/>
                <w:szCs w:val="22"/>
                <w:lang w:eastAsia="en-US"/>
              </w:rPr>
              <w:lastRenderedPageBreak/>
              <w:t>VPĮ 46 straipsnio 1 dalis</w:t>
            </w:r>
          </w:p>
          <w:p w14:paraId="16C04B87" w14:textId="77777777" w:rsidR="00AE07F7" w:rsidRPr="00082FC3" w:rsidRDefault="00AE07F7" w:rsidP="00434AF6">
            <w:pPr>
              <w:pStyle w:val="Betarp"/>
              <w:jc w:val="both"/>
              <w:rPr>
                <w:rFonts w:eastAsia="Yu Mincho" w:cstheme="minorHAnsi"/>
                <w:sz w:val="22"/>
                <w:szCs w:val="22"/>
                <w:lang w:eastAsia="en-US"/>
              </w:rPr>
            </w:pPr>
          </w:p>
          <w:p w14:paraId="6A1E32B0" w14:textId="77777777" w:rsidR="00AE07F7" w:rsidRPr="00082FC3" w:rsidRDefault="00AE07F7" w:rsidP="00434AF6">
            <w:pPr>
              <w:pStyle w:val="Betarp"/>
              <w:jc w:val="both"/>
              <w:rPr>
                <w:rFonts w:eastAsia="Yu Mincho" w:cstheme="minorHAnsi"/>
                <w:sz w:val="22"/>
                <w:szCs w:val="22"/>
                <w:lang w:eastAsia="en-US"/>
              </w:rPr>
            </w:pPr>
            <w:r w:rsidRPr="00082FC3">
              <w:rPr>
                <w:rFonts w:eastAsia="Yu Mincho" w:cstheme="minorHAnsi"/>
                <w:sz w:val="22"/>
                <w:szCs w:val="22"/>
                <w:lang w:eastAsia="en-US"/>
              </w:rPr>
              <w:t>EBVPD III dalies A1-A6 punktai</w:t>
            </w:r>
          </w:p>
          <w:p w14:paraId="238B7011" w14:textId="77777777" w:rsidR="00AE07F7" w:rsidRPr="00082FC3" w:rsidRDefault="00AE07F7" w:rsidP="00434AF6">
            <w:pPr>
              <w:pStyle w:val="Betarp"/>
              <w:jc w:val="both"/>
              <w:rPr>
                <w:rFonts w:eastAsia="Yu Mincho" w:cstheme="minorHAnsi"/>
                <w:sz w:val="22"/>
                <w:szCs w:val="22"/>
                <w:lang w:eastAsia="en-US"/>
              </w:rPr>
            </w:pPr>
          </w:p>
          <w:p w14:paraId="375705C2" w14:textId="77777777" w:rsidR="00AE07F7" w:rsidRPr="00082FC3" w:rsidRDefault="00AE07F7" w:rsidP="00434AF6">
            <w:pPr>
              <w:pStyle w:val="Betarp"/>
              <w:jc w:val="both"/>
              <w:rPr>
                <w:rFonts w:eastAsia="Yu Mincho" w:cstheme="minorHAnsi"/>
                <w:sz w:val="22"/>
                <w:szCs w:val="22"/>
                <w:lang w:eastAsia="en-US"/>
              </w:rPr>
            </w:pPr>
            <w:r w:rsidRPr="00082FC3">
              <w:rPr>
                <w:rFonts w:eastAsia="Yu Mincho" w:cstheme="minorHAnsi"/>
                <w:sz w:val="22"/>
                <w:szCs w:val="22"/>
                <w:lang w:eastAsia="en-US"/>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4A531" w14:textId="77777777" w:rsidR="00AE07F7" w:rsidRPr="00082FC3" w:rsidRDefault="00AE07F7" w:rsidP="00434AF6">
            <w:pPr>
              <w:pStyle w:val="Betarp"/>
              <w:jc w:val="both"/>
              <w:rPr>
                <w:rFonts w:cstheme="minorHAnsi"/>
                <w:sz w:val="22"/>
                <w:szCs w:val="22"/>
              </w:rPr>
            </w:pPr>
            <w:r w:rsidRPr="00082FC3">
              <w:rPr>
                <w:rFonts w:cstheme="minorHAnsi"/>
                <w:sz w:val="22"/>
                <w:szCs w:val="22"/>
                <w:lang w:eastAsia="en-US"/>
              </w:rPr>
              <w:t>Iš Lietuvoje įsteigtų subjektų reikalaujama:</w:t>
            </w:r>
          </w:p>
          <w:p w14:paraId="1BC207BE" w14:textId="77777777" w:rsidR="00AE07F7" w:rsidRPr="00082FC3" w:rsidRDefault="00AE07F7" w:rsidP="00AE07F7">
            <w:pPr>
              <w:pStyle w:val="Betarp"/>
              <w:numPr>
                <w:ilvl w:val="0"/>
                <w:numId w:val="24"/>
              </w:numPr>
              <w:ind w:left="314"/>
              <w:jc w:val="both"/>
              <w:rPr>
                <w:rFonts w:cstheme="minorHAnsi"/>
                <w:b/>
                <w:bCs/>
                <w:sz w:val="22"/>
                <w:szCs w:val="22"/>
              </w:rPr>
            </w:pPr>
            <w:r w:rsidRPr="00082FC3">
              <w:rPr>
                <w:rFonts w:cstheme="minorHAnsi"/>
                <w:sz w:val="22"/>
                <w:szCs w:val="22"/>
              </w:rPr>
              <w:t>išrašo iš teismo sprendimo arba</w:t>
            </w:r>
          </w:p>
          <w:p w14:paraId="7DAFCDAD" w14:textId="77777777" w:rsidR="00AE07F7" w:rsidRPr="00082FC3" w:rsidRDefault="00AE07F7" w:rsidP="00AE07F7">
            <w:pPr>
              <w:pStyle w:val="Betarp"/>
              <w:numPr>
                <w:ilvl w:val="0"/>
                <w:numId w:val="24"/>
              </w:numPr>
              <w:ind w:left="314"/>
              <w:jc w:val="both"/>
              <w:rPr>
                <w:rFonts w:cstheme="minorHAnsi"/>
                <w:b/>
                <w:bCs/>
                <w:sz w:val="22"/>
                <w:szCs w:val="22"/>
              </w:rPr>
            </w:pPr>
            <w:r w:rsidRPr="00082FC3">
              <w:rPr>
                <w:rFonts w:cstheme="minorHAnsi"/>
                <w:sz w:val="22"/>
                <w:szCs w:val="22"/>
              </w:rPr>
              <w:t>Informatikos ir ryšių departamento prie Vidaus reikalų ministerijos pažymos, arba</w:t>
            </w:r>
          </w:p>
          <w:p w14:paraId="5C7254E4" w14:textId="77777777" w:rsidR="00AE07F7" w:rsidRPr="00082FC3" w:rsidRDefault="00AE07F7" w:rsidP="00AE07F7">
            <w:pPr>
              <w:pStyle w:val="Betarp"/>
              <w:numPr>
                <w:ilvl w:val="0"/>
                <w:numId w:val="24"/>
              </w:numPr>
              <w:ind w:left="314"/>
              <w:jc w:val="both"/>
              <w:rPr>
                <w:rFonts w:cstheme="minorHAnsi"/>
                <w:b/>
                <w:bCs/>
                <w:sz w:val="22"/>
                <w:szCs w:val="22"/>
              </w:rPr>
            </w:pPr>
            <w:r w:rsidRPr="00082FC3">
              <w:rPr>
                <w:rFonts w:cstheme="minorHAnsi"/>
                <w:sz w:val="22"/>
                <w:szCs w:val="22"/>
              </w:rPr>
              <w:t>valstybės įmonės Registrų centro Lietuvos Respublikos Vyriausybės nustatyta tvarka išduoto dokumento, patvirtinančio jungtinius kompetentingų institucijų tvarkomus duomenis.</w:t>
            </w:r>
          </w:p>
          <w:p w14:paraId="292F9029" w14:textId="77777777" w:rsidR="00AE07F7" w:rsidRPr="00082FC3" w:rsidRDefault="00AE07F7" w:rsidP="00434AF6">
            <w:pPr>
              <w:pStyle w:val="Betarp"/>
              <w:jc w:val="both"/>
              <w:rPr>
                <w:rFonts w:cstheme="minorHAnsi"/>
                <w:sz w:val="22"/>
                <w:szCs w:val="22"/>
                <w:lang w:eastAsia="en-US"/>
              </w:rPr>
            </w:pPr>
          </w:p>
          <w:p w14:paraId="20BA4CDD" w14:textId="77777777" w:rsidR="00AE07F7" w:rsidRPr="00082FC3" w:rsidRDefault="00AE07F7" w:rsidP="00434AF6">
            <w:pPr>
              <w:pStyle w:val="Betarp"/>
              <w:jc w:val="both"/>
              <w:rPr>
                <w:rFonts w:cstheme="minorHAnsi"/>
                <w:sz w:val="22"/>
                <w:szCs w:val="22"/>
              </w:rPr>
            </w:pPr>
            <w:r w:rsidRPr="00082FC3">
              <w:rPr>
                <w:rFonts w:cstheme="minorHAnsi"/>
                <w:sz w:val="22"/>
                <w:szCs w:val="22"/>
                <w:lang w:eastAsia="en-US"/>
              </w:rPr>
              <w:t>Iš ne Lietuvoje įsteigtų subjektų reikalaujama:</w:t>
            </w:r>
          </w:p>
          <w:p w14:paraId="26237734" w14:textId="77777777" w:rsidR="00AE07F7" w:rsidRPr="00082FC3" w:rsidRDefault="00AE07F7" w:rsidP="00AE07F7">
            <w:pPr>
              <w:pStyle w:val="Betarp"/>
              <w:numPr>
                <w:ilvl w:val="0"/>
                <w:numId w:val="24"/>
              </w:numPr>
              <w:ind w:left="314"/>
              <w:jc w:val="both"/>
              <w:rPr>
                <w:rFonts w:cstheme="minorHAnsi"/>
                <w:b/>
                <w:bCs/>
                <w:sz w:val="22"/>
                <w:szCs w:val="22"/>
              </w:rPr>
            </w:pPr>
            <w:r w:rsidRPr="00082FC3">
              <w:rPr>
                <w:rFonts w:cstheme="minorHAnsi"/>
                <w:sz w:val="22"/>
                <w:szCs w:val="22"/>
              </w:rPr>
              <w:t>atitinkamos užsienio šalies institucijos dokumento</w:t>
            </w:r>
            <w:r w:rsidRPr="00082FC3">
              <w:rPr>
                <w:rStyle w:val="Puslapioinaosnuoroda"/>
                <w:rFonts w:cstheme="minorHAnsi"/>
                <w:sz w:val="22"/>
                <w:szCs w:val="22"/>
              </w:rPr>
              <w:footnoteReference w:id="3"/>
            </w:r>
            <w:r w:rsidRPr="00082FC3">
              <w:rPr>
                <w:rFonts w:cstheme="minorHAnsi"/>
                <w:sz w:val="22"/>
                <w:szCs w:val="22"/>
              </w:rPr>
              <w:t>.</w:t>
            </w:r>
          </w:p>
          <w:p w14:paraId="39A0D338" w14:textId="77777777" w:rsidR="00AE07F7" w:rsidRPr="00082FC3" w:rsidRDefault="00AE07F7" w:rsidP="00434AF6">
            <w:pPr>
              <w:pStyle w:val="Betarp"/>
              <w:jc w:val="both"/>
              <w:rPr>
                <w:rFonts w:cstheme="minorHAnsi"/>
                <w:sz w:val="22"/>
                <w:szCs w:val="22"/>
              </w:rPr>
            </w:pPr>
          </w:p>
          <w:p w14:paraId="69D3D033" w14:textId="4566FE15" w:rsidR="00AE07F7" w:rsidRPr="00082FC3" w:rsidRDefault="00AE07F7" w:rsidP="00434AF6">
            <w:pPr>
              <w:pStyle w:val="Betarp"/>
              <w:jc w:val="both"/>
              <w:rPr>
                <w:rFonts w:cstheme="minorHAnsi"/>
                <w:sz w:val="22"/>
                <w:szCs w:val="22"/>
              </w:rPr>
            </w:pPr>
            <w:r w:rsidRPr="00082FC3">
              <w:rPr>
                <w:rFonts w:cstheme="minorHAnsi"/>
                <w:sz w:val="22"/>
                <w:szCs w:val="22"/>
              </w:rPr>
              <w:t xml:space="preserve">Nurodyti dokumentai turi būti išduoti ne anksčiau kaip 180 dienų iki </w:t>
            </w:r>
            <w:r w:rsidRPr="00082FC3">
              <w:rPr>
                <w:rFonts w:eastAsia="Times New Roman" w:cstheme="minorHAnsi"/>
                <w:i/>
                <w:iCs/>
                <w:sz w:val="22"/>
                <w:szCs w:val="22"/>
              </w:rPr>
              <w:t xml:space="preserve">tos dienos, kai tiekėjas </w:t>
            </w:r>
            <w:r w:rsidR="0009217C">
              <w:rPr>
                <w:rFonts w:eastAsia="Times New Roman" w:cstheme="minorHAnsi"/>
                <w:i/>
                <w:iCs/>
                <w:sz w:val="22"/>
                <w:szCs w:val="22"/>
              </w:rPr>
              <w:t xml:space="preserve">Perkančiojo subjekto </w:t>
            </w:r>
            <w:r w:rsidRPr="00082FC3">
              <w:rPr>
                <w:rFonts w:eastAsia="Times New Roman" w:cstheme="minorHAnsi"/>
                <w:i/>
                <w:iCs/>
                <w:sz w:val="22"/>
                <w:szCs w:val="22"/>
              </w:rPr>
              <w:t>prašymu turės pateikti pašalinimo pagrindų nebuvimą patvirtinančius dok</w:t>
            </w:r>
            <w:r w:rsidRPr="00082FC3">
              <w:rPr>
                <w:rFonts w:eastAsia="Times New Roman" w:cstheme="minorHAnsi"/>
                <w:sz w:val="22"/>
                <w:szCs w:val="22"/>
              </w:rPr>
              <w:t>umentus</w:t>
            </w:r>
            <w:r w:rsidRPr="00082FC3">
              <w:rPr>
                <w:rFonts w:cstheme="minorHAnsi"/>
                <w:sz w:val="22"/>
                <w:szCs w:val="22"/>
              </w:rPr>
              <w:t xml:space="preserve">. </w:t>
            </w:r>
            <w:r w:rsidRPr="00082FC3">
              <w:rPr>
                <w:rFonts w:cstheme="minorHAnsi"/>
                <w:b/>
                <w:bCs/>
                <w:i/>
                <w:iCs/>
                <w:sz w:val="22"/>
                <w:szCs w:val="22"/>
              </w:rPr>
              <w:t>Pavyzdys</w:t>
            </w:r>
            <w:r w:rsidRPr="00082FC3">
              <w:rPr>
                <w:rFonts w:cstheme="minorHAnsi"/>
                <w:i/>
                <w:iCs/>
                <w:sz w:val="22"/>
                <w:szCs w:val="22"/>
              </w:rPr>
              <w:t xml:space="preserve">: Jeigu </w:t>
            </w:r>
            <w:r w:rsidR="0009217C">
              <w:rPr>
                <w:rFonts w:cstheme="minorHAnsi"/>
                <w:i/>
                <w:iCs/>
                <w:sz w:val="22"/>
                <w:szCs w:val="22"/>
              </w:rPr>
              <w:t xml:space="preserve">Perkantysis subjektas </w:t>
            </w:r>
            <w:r w:rsidRPr="00082FC3">
              <w:rPr>
                <w:rFonts w:cstheme="minorHAnsi"/>
                <w:i/>
                <w:iCs/>
                <w:sz w:val="22"/>
                <w:szCs w:val="22"/>
              </w:rPr>
              <w:t xml:space="preserve">2022-10-10 kreipėsi į tiekėją prašydama iki 2022-10-14 pateikti įrodančius dokumentus, jie turi būti išduoti ne anksčiau kaip 180 dienų, jas skaičiuojant atgal nuo 2022-10-14. </w:t>
            </w:r>
          </w:p>
          <w:p w14:paraId="7DE731F4" w14:textId="77777777" w:rsidR="00AE07F7" w:rsidRPr="00082FC3" w:rsidRDefault="00AE07F7" w:rsidP="00434AF6">
            <w:pPr>
              <w:pStyle w:val="Betarp"/>
              <w:jc w:val="both"/>
              <w:rPr>
                <w:rFonts w:cstheme="minorHAnsi"/>
                <w:b/>
                <w:bCs/>
                <w:sz w:val="22"/>
                <w:szCs w:val="22"/>
              </w:rPr>
            </w:pPr>
          </w:p>
          <w:p w14:paraId="29746064" w14:textId="77777777" w:rsidR="00AE07F7" w:rsidRPr="00082FC3" w:rsidRDefault="00AE07F7" w:rsidP="00434AF6">
            <w:pPr>
              <w:pStyle w:val="Betarp"/>
              <w:jc w:val="both"/>
              <w:rPr>
                <w:rFonts w:cstheme="minorHAnsi"/>
                <w:bCs/>
                <w:sz w:val="22"/>
                <w:szCs w:val="22"/>
              </w:rPr>
            </w:pPr>
            <w:r w:rsidRPr="00082FC3">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A2B4D1" w14:textId="77777777" w:rsidR="00AE07F7" w:rsidRPr="00082FC3" w:rsidRDefault="00AE07F7" w:rsidP="00434AF6">
            <w:pPr>
              <w:pStyle w:val="Betarp"/>
              <w:jc w:val="both"/>
              <w:rPr>
                <w:rFonts w:cstheme="minorHAnsi"/>
                <w:bCs/>
                <w:sz w:val="22"/>
                <w:szCs w:val="22"/>
              </w:rPr>
            </w:pPr>
          </w:p>
          <w:p w14:paraId="209B3FAB" w14:textId="77777777" w:rsidR="00AE07F7" w:rsidRPr="00082FC3" w:rsidRDefault="00AE07F7" w:rsidP="00434AF6">
            <w:pPr>
              <w:pStyle w:val="Betarp"/>
              <w:jc w:val="both"/>
              <w:rPr>
                <w:rFonts w:cstheme="minorHAnsi"/>
                <w:b/>
                <w:bCs/>
                <w:i/>
                <w:iCs/>
                <w:sz w:val="22"/>
                <w:szCs w:val="22"/>
              </w:rPr>
            </w:pPr>
            <w:r w:rsidRPr="00082FC3">
              <w:rPr>
                <w:rFonts w:cstheme="minorHAnsi"/>
                <w:b/>
                <w:bCs/>
                <w:i/>
                <w:iCs/>
                <w:sz w:val="22"/>
                <w:szCs w:val="22"/>
              </w:rPr>
              <w:t>PASTABA</w:t>
            </w:r>
          </w:p>
          <w:p w14:paraId="7EE63B50" w14:textId="77777777" w:rsidR="00AE07F7" w:rsidRPr="00082FC3" w:rsidRDefault="00AE07F7" w:rsidP="00434AF6">
            <w:pPr>
              <w:pStyle w:val="Betarp"/>
              <w:jc w:val="both"/>
              <w:rPr>
                <w:rFonts w:cstheme="minorHAnsi"/>
                <w:sz w:val="22"/>
                <w:szCs w:val="22"/>
              </w:rPr>
            </w:pPr>
            <w:r w:rsidRPr="00082FC3">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617E751B" w14:textId="77777777" w:rsidR="00AE07F7" w:rsidRPr="00082FC3" w:rsidRDefault="00AE07F7" w:rsidP="00434AF6">
            <w:pPr>
              <w:pStyle w:val="Betarp"/>
              <w:jc w:val="both"/>
              <w:rPr>
                <w:rFonts w:cstheme="minorHAnsi"/>
                <w:b/>
                <w:bCs/>
                <w:sz w:val="22"/>
                <w:szCs w:val="22"/>
              </w:rPr>
            </w:pPr>
          </w:p>
        </w:tc>
      </w:tr>
      <w:tr w:rsidR="00082FC3" w:rsidRPr="00082FC3" w14:paraId="742ED1AA"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9713C"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9A3F5"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3CE4A" w14:textId="77777777" w:rsidR="00AE07F7" w:rsidRPr="00082FC3" w:rsidRDefault="00AE07F7" w:rsidP="00434AF6">
            <w:pPr>
              <w:pStyle w:val="Betarp"/>
              <w:jc w:val="both"/>
              <w:rPr>
                <w:rFonts w:eastAsia="Yu Mincho" w:cstheme="minorHAnsi"/>
                <w:b/>
                <w:bCs/>
                <w:sz w:val="22"/>
                <w:szCs w:val="22"/>
                <w:lang w:eastAsia="en-US"/>
              </w:rPr>
            </w:pPr>
            <w:r w:rsidRPr="00082FC3">
              <w:rPr>
                <w:rFonts w:eastAsia="Yu Mincho" w:cstheme="minorHAnsi"/>
                <w:b/>
                <w:bCs/>
                <w:sz w:val="22"/>
                <w:szCs w:val="22"/>
                <w:lang w:eastAsia="en-US"/>
              </w:rPr>
              <w:t>VPĮ 46 straipsnio 2¹ dalis</w:t>
            </w:r>
          </w:p>
          <w:p w14:paraId="5C6DB004" w14:textId="77777777" w:rsidR="00AE07F7" w:rsidRPr="00082FC3" w:rsidRDefault="00AE07F7" w:rsidP="00434AF6">
            <w:pPr>
              <w:pStyle w:val="Betarp"/>
              <w:jc w:val="both"/>
              <w:rPr>
                <w:rFonts w:eastAsia="Yu Mincho" w:cstheme="minorHAnsi"/>
                <w:b/>
                <w:bCs/>
                <w:sz w:val="22"/>
                <w:szCs w:val="22"/>
              </w:rPr>
            </w:pPr>
          </w:p>
          <w:p w14:paraId="77068010"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BD442"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76BAB7EC" w14:textId="77777777" w:rsidR="00AE07F7" w:rsidRPr="00082FC3" w:rsidRDefault="00AE07F7" w:rsidP="00434AF6">
            <w:pPr>
              <w:pStyle w:val="Betarp"/>
              <w:jc w:val="both"/>
              <w:rPr>
                <w:rFonts w:cstheme="minorHAnsi"/>
                <w:sz w:val="22"/>
                <w:szCs w:val="22"/>
              </w:rPr>
            </w:pPr>
          </w:p>
        </w:tc>
      </w:tr>
      <w:tr w:rsidR="00082FC3" w:rsidRPr="00082FC3" w14:paraId="6DD7DDF1"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E6D8E"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B1BB" w14:textId="785424CB" w:rsidR="00AE07F7" w:rsidRPr="00082FC3" w:rsidRDefault="00AE07F7" w:rsidP="00434AF6">
            <w:pPr>
              <w:pStyle w:val="Betarp"/>
              <w:jc w:val="both"/>
              <w:rPr>
                <w:rFonts w:cstheme="minorHAnsi"/>
                <w:b/>
                <w:bCs/>
                <w:sz w:val="22"/>
                <w:szCs w:val="22"/>
                <w:lang w:eastAsia="en-US"/>
              </w:rPr>
            </w:pPr>
            <w:r w:rsidRPr="00082FC3">
              <w:rPr>
                <w:rFonts w:cstheme="minorHAnsi"/>
                <w:sz w:val="22"/>
                <w:szCs w:val="22"/>
                <w:lang w:eastAsia="en-US"/>
              </w:rPr>
              <w:t xml:space="preserve">Tiekėjas yra nuteistas už įsipareigojimų, susijusių su </w:t>
            </w:r>
            <w:r w:rsidRPr="00082FC3">
              <w:rPr>
                <w:rFonts w:cstheme="minorHAnsi"/>
                <w:sz w:val="22"/>
                <w:szCs w:val="22"/>
                <w:lang w:eastAsia="en-US"/>
              </w:rPr>
              <w:lastRenderedPageBreak/>
              <w:t xml:space="preserve">mokesčių, įskaitant socialinio draudimo įmokas, mokėjimu, nevykdymą pagal šalies, kurioje registruotas tiekėjas, ar šalies, kurioje yra </w:t>
            </w:r>
            <w:r w:rsidR="0009217C">
              <w:rPr>
                <w:rFonts w:cstheme="minorHAnsi"/>
                <w:sz w:val="22"/>
                <w:szCs w:val="22"/>
                <w:lang w:eastAsia="en-US"/>
              </w:rPr>
              <w:t>Perkantysis subjektas</w:t>
            </w:r>
            <w:r w:rsidRPr="00082FC3">
              <w:rPr>
                <w:rFonts w:cstheme="minorHAnsi"/>
                <w:sz w:val="22"/>
                <w:szCs w:val="22"/>
                <w:lang w:eastAsia="en-US"/>
              </w:rPr>
              <w:t xml:space="preserve">, reikalavimus, kaip tai apibrėžta VPĮ 46 straipsnio 2 dalies 1 ir 3 punktuose, arba </w:t>
            </w:r>
            <w:r w:rsidR="0009217C">
              <w:rPr>
                <w:rFonts w:cstheme="minorHAnsi"/>
                <w:sz w:val="22"/>
                <w:szCs w:val="22"/>
                <w:lang w:eastAsia="en-US"/>
              </w:rPr>
              <w:t>Perkantysis subjektas</w:t>
            </w:r>
            <w:r w:rsidRPr="00082FC3">
              <w:rPr>
                <w:rFonts w:cstheme="minorHAnsi"/>
                <w:sz w:val="22"/>
                <w:szCs w:val="22"/>
                <w:lang w:eastAsia="en-US"/>
              </w:rPr>
              <w:t xml:space="preserve"> turi kitų įrodymų apie šių įsipareigojimų nevykdymą. </w:t>
            </w:r>
          </w:p>
          <w:p w14:paraId="5F084845" w14:textId="77777777" w:rsidR="00AE07F7" w:rsidRPr="00082FC3" w:rsidRDefault="00AE07F7" w:rsidP="00434AF6">
            <w:pPr>
              <w:pStyle w:val="Betarp"/>
              <w:jc w:val="both"/>
              <w:rPr>
                <w:rFonts w:cstheme="minorHAnsi"/>
                <w:b/>
                <w:bCs/>
                <w:sz w:val="22"/>
                <w:szCs w:val="22"/>
                <w:lang w:eastAsia="en-US"/>
              </w:rPr>
            </w:pPr>
          </w:p>
          <w:p w14:paraId="5BC96A23"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Laikoma, kad tiekėjas nuteistas už aukščiau nurodytą nusikalstamą veiką, kai dėl:</w:t>
            </w:r>
          </w:p>
          <w:p w14:paraId="58F9B035" w14:textId="77777777" w:rsidR="00AE07F7" w:rsidRPr="00082FC3" w:rsidRDefault="00AE07F7" w:rsidP="00434AF6">
            <w:pPr>
              <w:pStyle w:val="Betarp"/>
              <w:jc w:val="both"/>
              <w:rPr>
                <w:rFonts w:cstheme="minorHAnsi"/>
                <w:bCs/>
                <w:sz w:val="22"/>
                <w:szCs w:val="22"/>
                <w:lang w:eastAsia="en-US"/>
              </w:rPr>
            </w:pPr>
            <w:r w:rsidRPr="00082FC3">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DE9C5E1" w14:textId="77777777" w:rsidR="00AE07F7" w:rsidRPr="00082FC3" w:rsidRDefault="00AE07F7" w:rsidP="00434AF6">
            <w:pPr>
              <w:pStyle w:val="Betarp"/>
              <w:jc w:val="both"/>
              <w:rPr>
                <w:rFonts w:cstheme="minorHAnsi"/>
                <w:b/>
                <w:bCs/>
                <w:sz w:val="22"/>
                <w:szCs w:val="22"/>
                <w:lang w:eastAsia="en-US"/>
              </w:rPr>
            </w:pPr>
          </w:p>
          <w:p w14:paraId="16920D29"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 xml:space="preserve">2) tiekėjo, kuris yra juridinis asmuo, kita organizacija ar jos </w:t>
            </w:r>
            <w:r w:rsidRPr="00082FC3">
              <w:rPr>
                <w:rFonts w:cstheme="minorHAnsi"/>
                <w:b/>
                <w:sz w:val="22"/>
                <w:szCs w:val="22"/>
                <w:lang w:eastAsia="en-US"/>
              </w:rPr>
              <w:t>struktūrinis</w:t>
            </w:r>
            <w:r w:rsidRPr="00082FC3">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0F9291"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Tačiau ši nuostata netaikoma, jeigu:</w:t>
            </w:r>
          </w:p>
          <w:p w14:paraId="7C76B91C"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1A871DD" w14:textId="77777777"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t>2) įsiskolinimo suma neviršija 50 Eur (penkiasdešimt eurų);</w:t>
            </w:r>
          </w:p>
          <w:p w14:paraId="66250D84" w14:textId="004BBC18" w:rsidR="00AE07F7" w:rsidRPr="00082FC3" w:rsidRDefault="00AE07F7" w:rsidP="00434AF6">
            <w:pPr>
              <w:pStyle w:val="Betarp"/>
              <w:jc w:val="both"/>
              <w:rPr>
                <w:rFonts w:cstheme="minorHAnsi"/>
                <w:b/>
                <w:bCs/>
                <w:sz w:val="22"/>
                <w:szCs w:val="22"/>
                <w:lang w:eastAsia="en-US"/>
              </w:rPr>
            </w:pPr>
            <w:r w:rsidRPr="00082FC3">
              <w:rPr>
                <w:rFonts w:cstheme="minorHAnsi"/>
                <w:bCs/>
                <w:sz w:val="22"/>
                <w:szCs w:val="22"/>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B86116">
              <w:rPr>
                <w:rFonts w:cstheme="minorHAnsi"/>
                <w:bCs/>
                <w:sz w:val="22"/>
                <w:szCs w:val="22"/>
                <w:lang w:eastAsia="en-US"/>
              </w:rPr>
              <w:t>Perkančiajam subjektui</w:t>
            </w:r>
            <w:r w:rsidRPr="00082FC3">
              <w:rPr>
                <w:rFont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5FE3"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lastRenderedPageBreak/>
              <w:t>VPĮ 46 straipsnio 3 dalis</w:t>
            </w:r>
          </w:p>
          <w:p w14:paraId="0F5F66A1" w14:textId="77777777" w:rsidR="00AE07F7" w:rsidRPr="00082FC3" w:rsidRDefault="00AE07F7" w:rsidP="00434AF6">
            <w:pPr>
              <w:pStyle w:val="Betarp"/>
              <w:jc w:val="both"/>
              <w:rPr>
                <w:rFonts w:eastAsia="Arial" w:cstheme="minorHAnsi"/>
                <w:sz w:val="22"/>
                <w:szCs w:val="22"/>
              </w:rPr>
            </w:pPr>
          </w:p>
          <w:p w14:paraId="59F0D5D3" w14:textId="77777777" w:rsidR="00AE07F7" w:rsidRPr="00082FC3" w:rsidRDefault="00AE07F7" w:rsidP="00434AF6">
            <w:pPr>
              <w:pStyle w:val="Betarp"/>
              <w:jc w:val="both"/>
              <w:rPr>
                <w:rFonts w:eastAsia="Yu Mincho" w:cstheme="minorHAnsi"/>
                <w:sz w:val="22"/>
                <w:szCs w:val="22"/>
              </w:rPr>
            </w:pPr>
            <w:r w:rsidRPr="00082FC3">
              <w:rPr>
                <w:rFonts w:eastAsia="Arial" w:cstheme="minorHAnsi"/>
                <w:sz w:val="22"/>
                <w:szCs w:val="22"/>
              </w:rPr>
              <w:lastRenderedPageBreak/>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E75B" w14:textId="77777777" w:rsidR="00AE07F7" w:rsidRPr="00082FC3" w:rsidRDefault="00AE07F7" w:rsidP="00434AF6">
            <w:pPr>
              <w:pStyle w:val="Betarp"/>
              <w:jc w:val="both"/>
              <w:rPr>
                <w:rFonts w:cstheme="minorHAnsi"/>
                <w:sz w:val="22"/>
                <w:szCs w:val="22"/>
              </w:rPr>
            </w:pPr>
            <w:r w:rsidRPr="00082FC3">
              <w:rPr>
                <w:rFonts w:cstheme="minorHAnsi"/>
                <w:sz w:val="22"/>
                <w:szCs w:val="22"/>
                <w:lang w:eastAsia="en-US"/>
              </w:rPr>
              <w:lastRenderedPageBreak/>
              <w:t>Iš Lietuvoje įsteigtų subjektų reikalaujama:</w:t>
            </w:r>
          </w:p>
          <w:p w14:paraId="6C835085" w14:textId="77777777" w:rsidR="00AE07F7" w:rsidRPr="00082FC3" w:rsidRDefault="00AE07F7" w:rsidP="00434AF6">
            <w:pPr>
              <w:pStyle w:val="Betarp"/>
              <w:jc w:val="both"/>
              <w:rPr>
                <w:rFonts w:cstheme="minorHAnsi"/>
                <w:b/>
                <w:bCs/>
                <w:sz w:val="22"/>
                <w:szCs w:val="22"/>
              </w:rPr>
            </w:pPr>
            <w:r w:rsidRPr="00082FC3">
              <w:rPr>
                <w:rFonts w:cstheme="minorHAnsi"/>
                <w:sz w:val="22"/>
                <w:szCs w:val="22"/>
              </w:rPr>
              <w:lastRenderedPageBreak/>
              <w:t>1) Dėl įsipareigojimų, susijusių su mokesčių mokėjimu, įvykdymo i</w:t>
            </w:r>
            <w:r w:rsidRPr="00082FC3">
              <w:rPr>
                <w:rFonts w:cstheme="minorHAnsi"/>
                <w:sz w:val="22"/>
                <w:szCs w:val="22"/>
                <w:lang w:eastAsia="en-US"/>
              </w:rPr>
              <w:t xml:space="preserve">š Lietuvoje įsteigtų subjektų </w:t>
            </w:r>
            <w:r w:rsidRPr="00082FC3">
              <w:rPr>
                <w:rFonts w:cstheme="minorHAnsi"/>
                <w:sz w:val="22"/>
                <w:szCs w:val="22"/>
              </w:rPr>
              <w:t>prašoma:</w:t>
            </w:r>
          </w:p>
          <w:p w14:paraId="04B4DC95" w14:textId="77777777" w:rsidR="00AE07F7" w:rsidRPr="00082FC3" w:rsidRDefault="00AE07F7" w:rsidP="00434AF6">
            <w:pPr>
              <w:pStyle w:val="Betarp"/>
              <w:jc w:val="both"/>
              <w:rPr>
                <w:rFonts w:cstheme="minorHAnsi"/>
                <w:b/>
                <w:bCs/>
                <w:sz w:val="22"/>
                <w:szCs w:val="22"/>
              </w:rPr>
            </w:pPr>
          </w:p>
          <w:p w14:paraId="297EE0B9" w14:textId="77777777" w:rsidR="00AE07F7" w:rsidRPr="00082FC3" w:rsidRDefault="00AE07F7" w:rsidP="00AE07F7">
            <w:pPr>
              <w:pStyle w:val="Betarp"/>
              <w:numPr>
                <w:ilvl w:val="0"/>
                <w:numId w:val="23"/>
              </w:numPr>
              <w:jc w:val="both"/>
              <w:rPr>
                <w:rFonts w:cstheme="minorHAnsi"/>
                <w:sz w:val="22"/>
                <w:szCs w:val="22"/>
              </w:rPr>
            </w:pPr>
            <w:r w:rsidRPr="00082FC3">
              <w:rPr>
                <w:rFonts w:cstheme="minorHAnsi"/>
                <w:sz w:val="22"/>
                <w:szCs w:val="22"/>
              </w:rPr>
              <w:t xml:space="preserve">išrašo iš teismo sprendimo (jei toks yra) </w:t>
            </w:r>
          </w:p>
          <w:p w14:paraId="037FF393" w14:textId="77777777" w:rsidR="00AE07F7" w:rsidRPr="00082FC3" w:rsidRDefault="00AE07F7" w:rsidP="00AE07F7">
            <w:pPr>
              <w:pStyle w:val="Betarp"/>
              <w:numPr>
                <w:ilvl w:val="0"/>
                <w:numId w:val="23"/>
              </w:numPr>
              <w:jc w:val="both"/>
              <w:rPr>
                <w:rFonts w:cstheme="minorHAnsi"/>
                <w:sz w:val="22"/>
                <w:szCs w:val="22"/>
              </w:rPr>
            </w:pPr>
            <w:r w:rsidRPr="00082FC3">
              <w:rPr>
                <w:rFonts w:cstheme="minorHAnsi"/>
                <w:sz w:val="22"/>
                <w:szCs w:val="22"/>
              </w:rPr>
              <w:t>arba Valstybinės mokesčių inspekcijos prie Lietuvos Respublikos finansų ministerijos išduoto dokumento,</w:t>
            </w:r>
          </w:p>
          <w:p w14:paraId="5EB00420" w14:textId="77777777" w:rsidR="00AE07F7" w:rsidRPr="00082FC3" w:rsidRDefault="00AE07F7" w:rsidP="00AE07F7">
            <w:pPr>
              <w:pStyle w:val="Betarp"/>
              <w:numPr>
                <w:ilvl w:val="0"/>
                <w:numId w:val="22"/>
              </w:numPr>
              <w:jc w:val="both"/>
              <w:rPr>
                <w:rFonts w:cstheme="minorHAnsi"/>
                <w:sz w:val="22"/>
                <w:szCs w:val="22"/>
              </w:rPr>
            </w:pPr>
            <w:r w:rsidRPr="00082FC3">
              <w:rPr>
                <w:rFonts w:cstheme="minorHAnsi"/>
                <w:sz w:val="22"/>
                <w:szCs w:val="22"/>
              </w:rPr>
              <w:t>arba valstybės įmonės Registrų centro Lietuvos Respublikos Vyriausybės nustatyta tvarka išduoto dokumento, patvirtinančio jungtinius kompetentingų institucijų tvarkomus duomenis.</w:t>
            </w:r>
          </w:p>
          <w:p w14:paraId="219B2288" w14:textId="77777777" w:rsidR="00AE07F7" w:rsidRPr="00082FC3" w:rsidRDefault="00AE07F7" w:rsidP="00434AF6">
            <w:pPr>
              <w:pStyle w:val="Betarp"/>
              <w:jc w:val="both"/>
              <w:rPr>
                <w:rFonts w:cstheme="minorHAnsi"/>
                <w:sz w:val="22"/>
                <w:szCs w:val="22"/>
              </w:rPr>
            </w:pPr>
          </w:p>
          <w:p w14:paraId="57888C41" w14:textId="77777777" w:rsidR="00AE07F7" w:rsidRPr="00082FC3" w:rsidRDefault="00AE07F7" w:rsidP="00434AF6">
            <w:pPr>
              <w:pStyle w:val="Betarp"/>
              <w:jc w:val="both"/>
              <w:rPr>
                <w:rFonts w:cstheme="minorHAnsi"/>
                <w:sz w:val="22"/>
                <w:szCs w:val="22"/>
              </w:rPr>
            </w:pPr>
            <w:r w:rsidRPr="00082FC3">
              <w:rPr>
                <w:rFonts w:cstheme="minorHAnsi"/>
                <w:sz w:val="22"/>
                <w:szCs w:val="22"/>
                <w:lang w:eastAsia="en-US"/>
              </w:rPr>
              <w:t>Iš ne Lietuvoje įsteigtų subjektų reikalaujama:</w:t>
            </w:r>
          </w:p>
          <w:p w14:paraId="2C797314" w14:textId="77777777" w:rsidR="00AE07F7" w:rsidRPr="00082FC3" w:rsidRDefault="00AE07F7" w:rsidP="00AE07F7">
            <w:pPr>
              <w:pStyle w:val="Betarp"/>
              <w:numPr>
                <w:ilvl w:val="0"/>
                <w:numId w:val="24"/>
              </w:numPr>
              <w:ind w:left="314"/>
              <w:jc w:val="both"/>
              <w:rPr>
                <w:rFonts w:cstheme="minorHAnsi"/>
                <w:b/>
                <w:bCs/>
                <w:sz w:val="22"/>
                <w:szCs w:val="22"/>
              </w:rPr>
            </w:pPr>
            <w:r w:rsidRPr="00082FC3">
              <w:rPr>
                <w:rFonts w:cstheme="minorHAnsi"/>
                <w:sz w:val="22"/>
                <w:szCs w:val="22"/>
              </w:rPr>
              <w:t>atitinkamos užsienio šalies institucijos dokumento</w:t>
            </w:r>
            <w:r w:rsidRPr="00082FC3">
              <w:rPr>
                <w:rStyle w:val="Puslapioinaosnuoroda"/>
                <w:rFonts w:cstheme="minorHAnsi"/>
                <w:sz w:val="22"/>
                <w:szCs w:val="22"/>
              </w:rPr>
              <w:footnoteReference w:id="4"/>
            </w:r>
            <w:r w:rsidRPr="00082FC3">
              <w:rPr>
                <w:rFonts w:cstheme="minorHAnsi"/>
                <w:sz w:val="22"/>
                <w:szCs w:val="22"/>
              </w:rPr>
              <w:t>.</w:t>
            </w:r>
          </w:p>
          <w:p w14:paraId="4A409B75" w14:textId="77777777" w:rsidR="00AE07F7" w:rsidRPr="00082FC3" w:rsidRDefault="00AE07F7" w:rsidP="00434AF6">
            <w:pPr>
              <w:pStyle w:val="Betarp"/>
              <w:jc w:val="both"/>
              <w:rPr>
                <w:rFonts w:eastAsia="Yu Mincho" w:cstheme="minorHAnsi"/>
                <w:sz w:val="22"/>
                <w:szCs w:val="22"/>
              </w:rPr>
            </w:pPr>
          </w:p>
          <w:p w14:paraId="2B98C580" w14:textId="614695F8" w:rsidR="00AE07F7" w:rsidRPr="00082FC3" w:rsidRDefault="00AE07F7" w:rsidP="00434AF6">
            <w:pPr>
              <w:pStyle w:val="Betarp"/>
              <w:jc w:val="both"/>
              <w:rPr>
                <w:rFonts w:cstheme="minorHAnsi"/>
                <w:i/>
                <w:iCs/>
                <w:sz w:val="22"/>
                <w:szCs w:val="22"/>
              </w:rPr>
            </w:pPr>
            <w:r w:rsidRPr="00082FC3">
              <w:rPr>
                <w:rFonts w:cstheme="minorHAnsi"/>
                <w:sz w:val="22"/>
                <w:szCs w:val="22"/>
              </w:rPr>
              <w:t xml:space="preserve">Nurodyti dokumentai turi būti  išduoti ne anksčiau kaip 120 dienų iki </w:t>
            </w:r>
            <w:r w:rsidRPr="00082FC3">
              <w:rPr>
                <w:rFonts w:eastAsia="Times New Roman" w:cstheme="minorHAnsi"/>
                <w:i/>
                <w:iCs/>
                <w:sz w:val="22"/>
                <w:szCs w:val="22"/>
              </w:rPr>
              <w:t xml:space="preserve">tos dienos, kai tiekėjas </w:t>
            </w:r>
            <w:r w:rsidR="0009217C">
              <w:rPr>
                <w:rFonts w:eastAsia="Times New Roman" w:cstheme="minorHAnsi"/>
                <w:i/>
                <w:iCs/>
                <w:sz w:val="22"/>
                <w:szCs w:val="22"/>
              </w:rPr>
              <w:t xml:space="preserve">Perkančiojo subjekto </w:t>
            </w:r>
            <w:r w:rsidRPr="00082FC3">
              <w:rPr>
                <w:rFonts w:eastAsia="Times New Roman" w:cstheme="minorHAnsi"/>
                <w:i/>
                <w:iCs/>
                <w:sz w:val="22"/>
                <w:szCs w:val="22"/>
              </w:rPr>
              <w:t>prašymu turės pateikti pašalinimo pagrindų nebuvimą patvirtinančius dok</w:t>
            </w:r>
            <w:r w:rsidRPr="00082FC3">
              <w:rPr>
                <w:rFonts w:eastAsia="Times New Roman" w:cstheme="minorHAnsi"/>
                <w:sz w:val="22"/>
                <w:szCs w:val="22"/>
              </w:rPr>
              <w:t>umentus</w:t>
            </w:r>
            <w:r w:rsidRPr="00082FC3">
              <w:rPr>
                <w:rFonts w:cstheme="minorHAnsi"/>
                <w:sz w:val="22"/>
                <w:szCs w:val="22"/>
              </w:rPr>
              <w:t xml:space="preserve">. </w:t>
            </w:r>
            <w:r w:rsidRPr="00082FC3">
              <w:rPr>
                <w:rFonts w:cstheme="minorHAnsi"/>
                <w:b/>
                <w:bCs/>
                <w:i/>
                <w:iCs/>
                <w:sz w:val="22"/>
                <w:szCs w:val="22"/>
              </w:rPr>
              <w:t>Pavyzdys</w:t>
            </w:r>
            <w:r w:rsidRPr="00082FC3">
              <w:rPr>
                <w:rFonts w:cstheme="minorHAnsi"/>
                <w:i/>
                <w:iCs/>
                <w:sz w:val="22"/>
                <w:szCs w:val="22"/>
              </w:rPr>
              <w:t xml:space="preserve">: Jeigu </w:t>
            </w:r>
            <w:r w:rsidR="0009217C">
              <w:rPr>
                <w:rFonts w:cstheme="minorHAnsi"/>
                <w:i/>
                <w:iCs/>
                <w:sz w:val="22"/>
                <w:szCs w:val="22"/>
              </w:rPr>
              <w:t>Perkantysis subjektas</w:t>
            </w:r>
            <w:r w:rsidRPr="00082FC3">
              <w:rPr>
                <w:rFonts w:cstheme="minorHAnsi"/>
                <w:i/>
                <w:iCs/>
                <w:sz w:val="22"/>
                <w:szCs w:val="22"/>
              </w:rPr>
              <w:t xml:space="preserve"> 2022-10-10 kreipėsi į tiekėją prašydama iki 2022-10-14 pateikti įrodančius dokumentus, jie turi būti išduoti ne anksčiau kaip 120 dienų, jas skaičiuojant atgal nuo 2022-10-14. </w:t>
            </w:r>
          </w:p>
          <w:p w14:paraId="1EDD8BDB" w14:textId="77777777" w:rsidR="00AE07F7" w:rsidRPr="00082FC3" w:rsidRDefault="00AE07F7" w:rsidP="00434AF6">
            <w:pPr>
              <w:pStyle w:val="Betarp"/>
              <w:jc w:val="both"/>
              <w:rPr>
                <w:rFonts w:cstheme="minorHAnsi"/>
                <w:i/>
                <w:iCs/>
                <w:sz w:val="22"/>
                <w:szCs w:val="22"/>
              </w:rPr>
            </w:pPr>
          </w:p>
          <w:p w14:paraId="344B078F" w14:textId="77777777" w:rsidR="00AE07F7" w:rsidRPr="00082FC3" w:rsidRDefault="00AE07F7" w:rsidP="00434AF6">
            <w:pPr>
              <w:pStyle w:val="Betarp"/>
              <w:jc w:val="both"/>
              <w:rPr>
                <w:rFonts w:cstheme="minorHAnsi"/>
                <w:b/>
                <w:bCs/>
                <w:sz w:val="22"/>
                <w:szCs w:val="22"/>
              </w:rPr>
            </w:pPr>
            <w:r w:rsidRPr="00082FC3">
              <w:rPr>
                <w:rFonts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6DB8DD" w14:textId="77777777" w:rsidR="00AE07F7" w:rsidRPr="00082FC3" w:rsidRDefault="00AE07F7" w:rsidP="00434AF6">
            <w:pPr>
              <w:pStyle w:val="Betarp"/>
              <w:jc w:val="both"/>
              <w:rPr>
                <w:rFonts w:cstheme="minorHAnsi"/>
                <w:b/>
                <w:bCs/>
                <w:sz w:val="22"/>
                <w:szCs w:val="22"/>
              </w:rPr>
            </w:pPr>
          </w:p>
          <w:p w14:paraId="3559CDCD" w14:textId="77777777" w:rsidR="00AE07F7" w:rsidRPr="00082FC3" w:rsidRDefault="00AE07F7" w:rsidP="00434AF6">
            <w:pPr>
              <w:pStyle w:val="Betarp"/>
              <w:jc w:val="both"/>
              <w:rPr>
                <w:rFonts w:cstheme="minorHAnsi"/>
                <w:b/>
                <w:bCs/>
                <w:sz w:val="22"/>
                <w:szCs w:val="22"/>
              </w:rPr>
            </w:pPr>
            <w:r w:rsidRPr="00082FC3">
              <w:rPr>
                <w:rFonts w:cstheme="minorHAnsi"/>
                <w:bCs/>
                <w:sz w:val="22"/>
                <w:szCs w:val="22"/>
              </w:rPr>
              <w:t>2) Dėl įsipareigojimų, susijusių su socialinio draudimo įmokų mokėjimu, įvykdymo i</w:t>
            </w:r>
            <w:r w:rsidRPr="00082FC3">
              <w:rPr>
                <w:rFonts w:cstheme="minorHAnsi"/>
                <w:sz w:val="22"/>
                <w:szCs w:val="22"/>
                <w:lang w:eastAsia="en-US"/>
              </w:rPr>
              <w:t xml:space="preserve">š Lietuvoje įsteigtų subjektų </w:t>
            </w:r>
            <w:r w:rsidRPr="00082FC3">
              <w:rPr>
                <w:rFonts w:cstheme="minorHAnsi"/>
                <w:bCs/>
                <w:sz w:val="22"/>
                <w:szCs w:val="22"/>
              </w:rPr>
              <w:t>prašoma:</w:t>
            </w:r>
          </w:p>
          <w:p w14:paraId="5139114E" w14:textId="13F6EB6F" w:rsidR="00AE07F7" w:rsidRPr="00082FC3" w:rsidRDefault="00AE07F7" w:rsidP="00434AF6">
            <w:pPr>
              <w:pStyle w:val="Betarp"/>
              <w:jc w:val="both"/>
              <w:rPr>
                <w:rFonts w:cstheme="minorHAnsi"/>
                <w:bCs/>
                <w:sz w:val="22"/>
                <w:szCs w:val="22"/>
              </w:rPr>
            </w:pPr>
            <w:r w:rsidRPr="00082FC3">
              <w:rPr>
                <w:rFonts w:cstheme="minorHAnsi"/>
                <w:bCs/>
                <w:sz w:val="22"/>
                <w:szCs w:val="22"/>
              </w:rPr>
              <w:t xml:space="preserve">2.1) Jeigu tiekėjas yra juridinis asmuo, registruotas Lietuvos Respublikoje, iš jo nereikalaujama pateikti jokių šį reikalavimą įrodančių dokumentų. </w:t>
            </w:r>
            <w:r w:rsidR="0009217C">
              <w:rPr>
                <w:rFonts w:cstheme="minorHAnsi"/>
                <w:bCs/>
                <w:sz w:val="22"/>
                <w:szCs w:val="22"/>
              </w:rPr>
              <w:t>Perkantysis subjektas</w:t>
            </w:r>
            <w:r w:rsidRPr="00082FC3">
              <w:rPr>
                <w:rFonts w:cstheme="minorHAnsi"/>
                <w:bCs/>
                <w:sz w:val="22"/>
                <w:szCs w:val="22"/>
              </w:rPr>
              <w:t xml:space="preserve"> savarankiškai patikrina duomenis nacionalinėje duomenų bazėje,  adresu </w:t>
            </w:r>
            <w:hyperlink r:id="rId16" w:history="1">
              <w:r w:rsidRPr="00082FC3">
                <w:rPr>
                  <w:rStyle w:val="Hipersaitas"/>
                  <w:rFonts w:cstheme="minorHAnsi"/>
                  <w:bCs/>
                  <w:sz w:val="22"/>
                  <w:szCs w:val="22"/>
                  <w:u w:val="single"/>
                </w:rPr>
                <w:t>http://draudejai.sodra.lt/draudeju_viesi_duomenys/</w:t>
              </w:r>
            </w:hyperlink>
            <w:r w:rsidRPr="00082FC3">
              <w:rPr>
                <w:rFonts w:cstheme="minorHAnsi"/>
                <w:bCs/>
                <w:sz w:val="22"/>
                <w:szCs w:val="22"/>
              </w:rPr>
              <w:t>.</w:t>
            </w:r>
          </w:p>
          <w:p w14:paraId="1559C364" w14:textId="77777777" w:rsidR="00AE07F7" w:rsidRPr="00082FC3" w:rsidRDefault="00AE07F7" w:rsidP="00434AF6">
            <w:pPr>
              <w:pStyle w:val="Betarp"/>
              <w:jc w:val="both"/>
              <w:rPr>
                <w:rFonts w:cstheme="minorHAnsi"/>
                <w:b/>
                <w:bCs/>
                <w:sz w:val="22"/>
                <w:szCs w:val="22"/>
              </w:rPr>
            </w:pPr>
          </w:p>
          <w:p w14:paraId="2FA995F1" w14:textId="77F468FB" w:rsidR="00AE07F7" w:rsidRPr="00082FC3" w:rsidRDefault="00AE07F7" w:rsidP="00434AF6">
            <w:pPr>
              <w:pStyle w:val="Betarp"/>
              <w:jc w:val="both"/>
              <w:rPr>
                <w:rFonts w:cstheme="minorHAnsi"/>
                <w:sz w:val="22"/>
                <w:szCs w:val="22"/>
              </w:rPr>
            </w:pPr>
            <w:r w:rsidRPr="00082FC3">
              <w:rPr>
                <w:rFonts w:cstheme="minorHAnsi"/>
                <w:sz w:val="22"/>
                <w:szCs w:val="22"/>
              </w:rPr>
              <w:t xml:space="preserve">Jeigu dėl Valstybinio socialinio draudimo fondo valdybos (toliau – „Sodra“) informacinės sistemos techninių trikdžių </w:t>
            </w:r>
            <w:r w:rsidR="0009217C">
              <w:rPr>
                <w:rFonts w:cstheme="minorHAnsi"/>
                <w:sz w:val="22"/>
                <w:szCs w:val="22"/>
              </w:rPr>
              <w:t>Perkantysis subjektas</w:t>
            </w:r>
            <w:r w:rsidRPr="00082FC3">
              <w:rPr>
                <w:rFonts w:cstheme="minorHAnsi"/>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EA0463" w14:textId="77777777" w:rsidR="00AE07F7" w:rsidRPr="00082FC3" w:rsidRDefault="00AE07F7" w:rsidP="00434AF6">
            <w:pPr>
              <w:pStyle w:val="Betarp"/>
              <w:jc w:val="both"/>
              <w:rPr>
                <w:rFonts w:cstheme="minorHAnsi"/>
                <w:b/>
                <w:bCs/>
                <w:sz w:val="22"/>
                <w:szCs w:val="22"/>
              </w:rPr>
            </w:pPr>
          </w:p>
          <w:p w14:paraId="07B70889" w14:textId="77777777" w:rsidR="00AE07F7" w:rsidRPr="00082FC3" w:rsidRDefault="00AE07F7" w:rsidP="00434AF6">
            <w:pPr>
              <w:pStyle w:val="Betarp"/>
              <w:jc w:val="both"/>
              <w:rPr>
                <w:rFonts w:cstheme="minorHAnsi"/>
                <w:sz w:val="22"/>
                <w:szCs w:val="22"/>
              </w:rPr>
            </w:pPr>
            <w:r w:rsidRPr="00082FC3">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082FC3">
              <w:rPr>
                <w:rFonts w:cstheme="minorHAnsi"/>
                <w:sz w:val="22"/>
                <w:szCs w:val="22"/>
              </w:rPr>
              <w:lastRenderedPageBreak/>
              <w:t>Vyriausybės nustatyta tvarka išduotą dokumentą, patvirtinantį jungtinius kompetentingų institucijų tvarkomus duomenis.</w:t>
            </w:r>
          </w:p>
          <w:p w14:paraId="13CF1696" w14:textId="77777777" w:rsidR="00AE07F7" w:rsidRPr="00082FC3" w:rsidRDefault="00AE07F7" w:rsidP="00434AF6">
            <w:pPr>
              <w:pStyle w:val="Betarp"/>
              <w:jc w:val="both"/>
              <w:rPr>
                <w:rFonts w:cstheme="minorHAnsi"/>
                <w:b/>
                <w:bCs/>
                <w:sz w:val="22"/>
                <w:szCs w:val="22"/>
              </w:rPr>
            </w:pPr>
          </w:p>
          <w:p w14:paraId="0AA22F6B" w14:textId="77777777" w:rsidR="00AE07F7" w:rsidRPr="00082FC3" w:rsidRDefault="00AE07F7" w:rsidP="00434AF6">
            <w:pPr>
              <w:pStyle w:val="Betarp"/>
              <w:jc w:val="both"/>
              <w:rPr>
                <w:rFonts w:cstheme="minorHAnsi"/>
                <w:sz w:val="22"/>
                <w:szCs w:val="22"/>
              </w:rPr>
            </w:pPr>
            <w:r w:rsidRPr="00082FC3">
              <w:rPr>
                <w:rFonts w:cstheme="minorHAnsi"/>
                <w:sz w:val="22"/>
                <w:szCs w:val="22"/>
                <w:lang w:eastAsia="en-US"/>
              </w:rPr>
              <w:t>Iš ne Lietuvoje įsteigtų subjektų reikalaujama:</w:t>
            </w:r>
          </w:p>
          <w:p w14:paraId="0B01D4D2" w14:textId="77777777" w:rsidR="00AE07F7" w:rsidRPr="00082FC3" w:rsidRDefault="00AE07F7" w:rsidP="00AE07F7">
            <w:pPr>
              <w:pStyle w:val="Betarp"/>
              <w:numPr>
                <w:ilvl w:val="0"/>
                <w:numId w:val="24"/>
              </w:numPr>
              <w:ind w:left="314"/>
              <w:jc w:val="both"/>
              <w:rPr>
                <w:rFonts w:cstheme="minorHAnsi"/>
                <w:b/>
                <w:bCs/>
                <w:sz w:val="22"/>
                <w:szCs w:val="22"/>
              </w:rPr>
            </w:pPr>
            <w:r w:rsidRPr="00082FC3">
              <w:rPr>
                <w:rFonts w:cstheme="minorHAnsi"/>
                <w:sz w:val="22"/>
                <w:szCs w:val="22"/>
              </w:rPr>
              <w:t>atitinkamos užsienio šalies kompetentingos institucijos dokumento</w:t>
            </w:r>
            <w:r w:rsidRPr="00082FC3">
              <w:rPr>
                <w:rStyle w:val="Puslapioinaosnuoroda"/>
                <w:rFonts w:cstheme="minorHAnsi"/>
                <w:sz w:val="22"/>
                <w:szCs w:val="22"/>
              </w:rPr>
              <w:footnoteReference w:id="5"/>
            </w:r>
            <w:r w:rsidRPr="00082FC3">
              <w:rPr>
                <w:rFonts w:cstheme="minorHAnsi"/>
                <w:sz w:val="22"/>
                <w:szCs w:val="22"/>
              </w:rPr>
              <w:t>.</w:t>
            </w:r>
          </w:p>
          <w:p w14:paraId="604E3190" w14:textId="77777777" w:rsidR="00AE07F7" w:rsidRPr="00082FC3" w:rsidRDefault="00AE07F7" w:rsidP="00434AF6">
            <w:pPr>
              <w:pStyle w:val="Betarp"/>
              <w:jc w:val="both"/>
              <w:rPr>
                <w:rFonts w:cstheme="minorHAnsi"/>
                <w:b/>
                <w:bCs/>
                <w:sz w:val="22"/>
                <w:szCs w:val="22"/>
              </w:rPr>
            </w:pPr>
          </w:p>
          <w:p w14:paraId="32D040C6" w14:textId="521CEBA2" w:rsidR="00AE07F7" w:rsidRPr="00082FC3" w:rsidRDefault="00AE07F7" w:rsidP="00434AF6">
            <w:pPr>
              <w:pStyle w:val="Betarp"/>
              <w:jc w:val="both"/>
              <w:rPr>
                <w:rFonts w:cstheme="minorHAnsi"/>
                <w:i/>
                <w:iCs/>
                <w:sz w:val="22"/>
                <w:szCs w:val="22"/>
              </w:rPr>
            </w:pPr>
            <w:r w:rsidRPr="00082FC3">
              <w:rPr>
                <w:rFonts w:cstheme="minorHAnsi"/>
                <w:sz w:val="22"/>
                <w:szCs w:val="22"/>
              </w:rPr>
              <w:t xml:space="preserve">Nurodyti dokumentai turi būti  išduoti ne anksčiau kaip 120 dienų iki </w:t>
            </w:r>
            <w:r w:rsidRPr="00082FC3">
              <w:rPr>
                <w:rFonts w:eastAsia="Times New Roman" w:cstheme="minorHAnsi"/>
                <w:i/>
                <w:iCs/>
                <w:sz w:val="22"/>
                <w:szCs w:val="22"/>
              </w:rPr>
              <w:t xml:space="preserve">tos dienos, kai tiekėjas </w:t>
            </w:r>
            <w:r w:rsidR="0009217C">
              <w:rPr>
                <w:rFonts w:eastAsia="Times New Roman" w:cstheme="minorHAnsi"/>
                <w:i/>
                <w:iCs/>
                <w:sz w:val="22"/>
                <w:szCs w:val="22"/>
              </w:rPr>
              <w:t xml:space="preserve">Perkančiojo subjekto </w:t>
            </w:r>
            <w:r w:rsidRPr="00082FC3">
              <w:rPr>
                <w:rFonts w:eastAsia="Times New Roman" w:cstheme="minorHAnsi"/>
                <w:i/>
                <w:iCs/>
                <w:sz w:val="22"/>
                <w:szCs w:val="22"/>
              </w:rPr>
              <w:t xml:space="preserve"> prašymu turės pateikti pašalinimo pagrindų nebuvimą patvirtinančius dok</w:t>
            </w:r>
            <w:r w:rsidRPr="00082FC3">
              <w:rPr>
                <w:rFonts w:eastAsia="Times New Roman" w:cstheme="minorHAnsi"/>
                <w:sz w:val="22"/>
                <w:szCs w:val="22"/>
              </w:rPr>
              <w:t>umentus</w:t>
            </w:r>
            <w:r w:rsidRPr="00082FC3">
              <w:rPr>
                <w:rFonts w:cstheme="minorHAnsi"/>
                <w:sz w:val="22"/>
                <w:szCs w:val="22"/>
              </w:rPr>
              <w:t xml:space="preserve">. </w:t>
            </w:r>
            <w:r w:rsidRPr="00082FC3">
              <w:rPr>
                <w:rFonts w:cstheme="minorHAnsi"/>
                <w:b/>
                <w:bCs/>
                <w:i/>
                <w:iCs/>
                <w:sz w:val="22"/>
                <w:szCs w:val="22"/>
              </w:rPr>
              <w:t>Pavyzdys</w:t>
            </w:r>
            <w:r w:rsidRPr="00082FC3">
              <w:rPr>
                <w:rFonts w:cstheme="minorHAnsi"/>
                <w:i/>
                <w:iCs/>
                <w:sz w:val="22"/>
                <w:szCs w:val="22"/>
              </w:rPr>
              <w:t xml:space="preserve">: Jeigu </w:t>
            </w:r>
            <w:r w:rsidR="0009217C">
              <w:rPr>
                <w:rFonts w:cstheme="minorHAnsi"/>
                <w:i/>
                <w:iCs/>
                <w:sz w:val="22"/>
                <w:szCs w:val="22"/>
              </w:rPr>
              <w:t>Perkantysis subjektas</w:t>
            </w:r>
            <w:r w:rsidRPr="00082FC3">
              <w:rPr>
                <w:rFonts w:cstheme="minorHAnsi"/>
                <w:i/>
                <w:iCs/>
                <w:sz w:val="22"/>
                <w:szCs w:val="22"/>
              </w:rPr>
              <w:t xml:space="preserve"> 2022-10-10 kreipėsi į tiekėją prašydama iki 2022-10-14 pateikti įrodančius dokumentus, jie turi būti išduoti ne anksčiau kaip 120 dienų, jas skaičiuojant atgal nuo 2022-10-14.</w:t>
            </w:r>
          </w:p>
          <w:p w14:paraId="7A51AF23" w14:textId="77777777" w:rsidR="00AE07F7" w:rsidRPr="00082FC3" w:rsidRDefault="00AE07F7" w:rsidP="00434AF6">
            <w:pPr>
              <w:pStyle w:val="Betarp"/>
              <w:jc w:val="both"/>
              <w:rPr>
                <w:rFonts w:cstheme="minorHAnsi"/>
                <w:b/>
                <w:bCs/>
                <w:sz w:val="22"/>
                <w:szCs w:val="22"/>
              </w:rPr>
            </w:pPr>
          </w:p>
          <w:p w14:paraId="2AB8CF4C" w14:textId="77777777" w:rsidR="00AE07F7" w:rsidRPr="00082FC3" w:rsidRDefault="00AE07F7" w:rsidP="00434AF6">
            <w:pPr>
              <w:pStyle w:val="Betarp"/>
              <w:jc w:val="both"/>
              <w:rPr>
                <w:rFonts w:cstheme="minorHAnsi"/>
                <w:sz w:val="22"/>
                <w:szCs w:val="22"/>
              </w:rPr>
            </w:pPr>
            <w:r w:rsidRPr="00082FC3">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F55A93" w14:textId="77777777" w:rsidR="00AE07F7" w:rsidRPr="00082FC3" w:rsidRDefault="00AE07F7" w:rsidP="00434AF6">
            <w:pPr>
              <w:pStyle w:val="Betarp"/>
              <w:jc w:val="both"/>
              <w:rPr>
                <w:rFonts w:cstheme="minorHAnsi"/>
                <w:sz w:val="22"/>
                <w:szCs w:val="22"/>
              </w:rPr>
            </w:pPr>
          </w:p>
          <w:p w14:paraId="3C889694" w14:textId="77777777" w:rsidR="00AE07F7" w:rsidRPr="00082FC3" w:rsidRDefault="00AE07F7" w:rsidP="00434AF6">
            <w:pPr>
              <w:pStyle w:val="Betarp"/>
              <w:jc w:val="both"/>
              <w:rPr>
                <w:rFonts w:cstheme="minorHAnsi"/>
                <w:b/>
                <w:bCs/>
                <w:i/>
                <w:iCs/>
                <w:sz w:val="22"/>
                <w:szCs w:val="22"/>
              </w:rPr>
            </w:pPr>
            <w:r w:rsidRPr="00082FC3">
              <w:rPr>
                <w:rFonts w:cstheme="minorHAnsi"/>
                <w:b/>
                <w:bCs/>
                <w:i/>
                <w:iCs/>
                <w:sz w:val="22"/>
                <w:szCs w:val="22"/>
              </w:rPr>
              <w:t>PASTABA</w:t>
            </w:r>
          </w:p>
          <w:p w14:paraId="5F057DCF" w14:textId="77777777" w:rsidR="00AE07F7" w:rsidRPr="00082FC3" w:rsidRDefault="00AE07F7" w:rsidP="00434AF6">
            <w:pPr>
              <w:pStyle w:val="Betarp"/>
              <w:jc w:val="both"/>
              <w:rPr>
                <w:rFonts w:cstheme="minorHAnsi"/>
                <w:sz w:val="22"/>
                <w:szCs w:val="22"/>
              </w:rPr>
            </w:pPr>
            <w:r w:rsidRPr="00082FC3">
              <w:rPr>
                <w:rFonts w:cstheme="minorHAnsi"/>
                <w:sz w:val="22"/>
                <w:szCs w:val="22"/>
              </w:rPr>
              <w:t xml:space="preserve">Pažymų, patvirtinančių VPĮ 46 straipsnyje nurodytų tiekėjo pašalinimo pagrindų nebuvimą, pateikti nereikalaujama. Jų perkantysis subjektas reikalaus tik </w:t>
            </w:r>
            <w:r w:rsidRPr="00082FC3">
              <w:rPr>
                <w:rFonts w:cstheme="minorHAnsi"/>
                <w:sz w:val="22"/>
                <w:szCs w:val="22"/>
              </w:rPr>
              <w:lastRenderedPageBreak/>
              <w:t>turėdamas pagrįstų abejonių dėl tiekėjo patikimumo.</w:t>
            </w:r>
          </w:p>
          <w:p w14:paraId="70B86A6D" w14:textId="77777777" w:rsidR="00AE07F7" w:rsidRPr="00082FC3" w:rsidRDefault="00AE07F7" w:rsidP="00434AF6">
            <w:pPr>
              <w:pStyle w:val="Betarp"/>
              <w:jc w:val="both"/>
              <w:rPr>
                <w:rFonts w:cstheme="minorHAnsi"/>
                <w:b/>
                <w:bCs/>
                <w:sz w:val="22"/>
                <w:szCs w:val="22"/>
              </w:rPr>
            </w:pPr>
          </w:p>
        </w:tc>
      </w:tr>
      <w:tr w:rsidR="00082FC3" w:rsidRPr="00082FC3" w14:paraId="1D077D7C"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5A9E"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320D0" w14:textId="54BB9DF9" w:rsidR="00AE07F7" w:rsidRPr="00082FC3" w:rsidRDefault="00AE07F7" w:rsidP="00434AF6">
            <w:pPr>
              <w:pStyle w:val="Betarp"/>
              <w:jc w:val="both"/>
              <w:rPr>
                <w:rFonts w:cstheme="minorHAnsi"/>
                <w:b/>
                <w:bCs/>
                <w:sz w:val="22"/>
                <w:szCs w:val="22"/>
              </w:rPr>
            </w:pPr>
            <w:r w:rsidRPr="00082FC3">
              <w:rPr>
                <w:rFonts w:cstheme="minorHAnsi"/>
                <w:sz w:val="22"/>
                <w:szCs w:val="22"/>
              </w:rPr>
              <w:t xml:space="preserve">Tiekėjas su kitais tiekėjais yra sudaręs susitarimų, kuriais siekiama iškreipti konkurenciją atliekamame pirkime, ir </w:t>
            </w:r>
            <w:r w:rsidR="0009217C">
              <w:rPr>
                <w:rFonts w:cstheme="minorHAnsi"/>
                <w:sz w:val="22"/>
                <w:szCs w:val="22"/>
              </w:rPr>
              <w:t>Perkantysis subjektas</w:t>
            </w:r>
            <w:r w:rsidRPr="00082FC3">
              <w:rPr>
                <w:rFonts w:cstheme="minorHAnsi"/>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E94FF"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t>VPĮ 46 straipsnio 4 dalies 1 punktas</w:t>
            </w:r>
          </w:p>
          <w:p w14:paraId="4E96AE69" w14:textId="77777777" w:rsidR="00AE07F7" w:rsidRPr="00082FC3" w:rsidRDefault="00AE07F7" w:rsidP="00434AF6">
            <w:pPr>
              <w:pStyle w:val="Betarp"/>
              <w:jc w:val="both"/>
              <w:rPr>
                <w:rFonts w:eastAsia="Yu Mincho" w:cstheme="minorHAnsi"/>
                <w:sz w:val="22"/>
                <w:szCs w:val="22"/>
              </w:rPr>
            </w:pPr>
          </w:p>
          <w:p w14:paraId="05ADDFB2" w14:textId="77777777" w:rsidR="00AE07F7" w:rsidRPr="00082FC3" w:rsidRDefault="00AE07F7" w:rsidP="00434AF6">
            <w:pPr>
              <w:pStyle w:val="Betarp"/>
              <w:jc w:val="both"/>
              <w:rPr>
                <w:rFonts w:eastAsia="Yu Mincho" w:cstheme="minorHAnsi"/>
                <w:sz w:val="22"/>
                <w:szCs w:val="22"/>
                <w:lang w:eastAsia="en-US"/>
              </w:rPr>
            </w:pPr>
            <w:r w:rsidRPr="00082FC3">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5234"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023D8AFB" w14:textId="77777777" w:rsidR="00AE07F7" w:rsidRPr="00082FC3" w:rsidRDefault="00AE07F7" w:rsidP="00434AF6">
            <w:pPr>
              <w:pStyle w:val="Betarp"/>
              <w:jc w:val="both"/>
              <w:rPr>
                <w:rFonts w:cstheme="minorHAnsi"/>
                <w:bCs/>
                <w:iCs/>
                <w:sz w:val="22"/>
                <w:szCs w:val="22"/>
                <w:lang w:eastAsia="en-US"/>
              </w:rPr>
            </w:pPr>
          </w:p>
          <w:p w14:paraId="0E097CDA" w14:textId="77777777" w:rsidR="00AE07F7" w:rsidRPr="00082FC3" w:rsidRDefault="00AE07F7" w:rsidP="00434AF6">
            <w:pPr>
              <w:pStyle w:val="Betarp"/>
              <w:jc w:val="both"/>
              <w:rPr>
                <w:rFonts w:cstheme="minorHAnsi"/>
                <w:b/>
                <w:bCs/>
                <w:iCs/>
                <w:sz w:val="22"/>
                <w:szCs w:val="22"/>
                <w:lang w:eastAsia="en-US"/>
              </w:rPr>
            </w:pPr>
          </w:p>
        </w:tc>
      </w:tr>
      <w:tr w:rsidR="00082FC3" w:rsidRPr="00082FC3" w14:paraId="08FDC9E1"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5B0B3"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894C7" w14:textId="77777777" w:rsidR="00AE07F7" w:rsidRPr="00082FC3" w:rsidRDefault="00AE07F7" w:rsidP="00434AF6">
            <w:pPr>
              <w:pStyle w:val="Betarp"/>
              <w:jc w:val="both"/>
              <w:rPr>
                <w:rFonts w:cstheme="minorHAnsi"/>
                <w:b/>
                <w:bCs/>
                <w:sz w:val="22"/>
                <w:szCs w:val="22"/>
              </w:rPr>
            </w:pPr>
            <w:r w:rsidRPr="00082FC3">
              <w:rPr>
                <w:rFonts w:cstheme="minorHAnsi"/>
                <w:sz w:val="22"/>
                <w:szCs w:val="22"/>
              </w:rPr>
              <w:t xml:space="preserve">Tiekėjas pirkimo metu pateko į interesų konflikto situaciją, kaip apibrėžta VPĮ 21 straipsnyje, ir atitinkamos padėties negalima ištaisyti. </w:t>
            </w:r>
          </w:p>
          <w:p w14:paraId="28B0504A" w14:textId="5F5DD025" w:rsidR="00AE07F7" w:rsidRPr="00082FC3" w:rsidRDefault="00AE07F7" w:rsidP="00434AF6">
            <w:pPr>
              <w:pStyle w:val="Betarp"/>
              <w:jc w:val="both"/>
              <w:rPr>
                <w:rFonts w:cstheme="minorHAnsi"/>
                <w:b/>
                <w:bCs/>
                <w:sz w:val="22"/>
                <w:szCs w:val="22"/>
              </w:rPr>
            </w:pPr>
            <w:r w:rsidRPr="00082FC3">
              <w:rPr>
                <w:rFonts w:cstheme="minorHAnsi"/>
                <w:sz w:val="22"/>
                <w:szCs w:val="22"/>
              </w:rPr>
              <w:t xml:space="preserve">Laikoma, kad atitinkamos padėties dėl interesų konflikto negalima ištaisyti, jeigu į interesų konfliktą patekę asmenys nulėmė viešojo pirkimo komisijos ar </w:t>
            </w:r>
            <w:r w:rsidR="0009217C">
              <w:rPr>
                <w:rFonts w:cstheme="minorHAnsi"/>
                <w:sz w:val="22"/>
                <w:szCs w:val="22"/>
              </w:rPr>
              <w:t xml:space="preserve">Perkančiojo subjekto </w:t>
            </w:r>
            <w:r w:rsidRPr="00082FC3">
              <w:rPr>
                <w:rFonts w:cstheme="minorHAnsi"/>
                <w:sz w:val="22"/>
                <w:szCs w:val="22"/>
              </w:rPr>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4F0FD"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t>VPĮ 46 straipsnio 4 dalies 2 punktas</w:t>
            </w:r>
          </w:p>
          <w:p w14:paraId="4B9DE609" w14:textId="77777777" w:rsidR="00AE07F7" w:rsidRPr="00082FC3" w:rsidRDefault="00AE07F7" w:rsidP="00434AF6">
            <w:pPr>
              <w:pStyle w:val="Betarp"/>
              <w:jc w:val="both"/>
              <w:rPr>
                <w:rFonts w:eastAsia="Yu Mincho" w:cstheme="minorHAnsi"/>
                <w:sz w:val="22"/>
                <w:szCs w:val="22"/>
              </w:rPr>
            </w:pPr>
          </w:p>
          <w:p w14:paraId="038ED618" w14:textId="77777777" w:rsidR="00AE07F7" w:rsidRPr="00082FC3" w:rsidRDefault="00AE07F7" w:rsidP="00434AF6">
            <w:pPr>
              <w:pStyle w:val="Betarp"/>
              <w:jc w:val="both"/>
              <w:rPr>
                <w:rFonts w:eastAsia="Yu Mincho" w:cstheme="minorHAnsi"/>
                <w:sz w:val="22"/>
                <w:szCs w:val="22"/>
              </w:rPr>
            </w:pPr>
            <w:r w:rsidRPr="00082FC3">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7FCA3"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4263A93E" w14:textId="77777777" w:rsidR="00AE07F7" w:rsidRPr="00082FC3" w:rsidRDefault="00AE07F7" w:rsidP="00434AF6">
            <w:pPr>
              <w:pStyle w:val="Betarp"/>
              <w:jc w:val="both"/>
              <w:rPr>
                <w:rFonts w:cstheme="minorHAnsi"/>
                <w:bCs/>
                <w:iCs/>
                <w:sz w:val="22"/>
                <w:szCs w:val="22"/>
                <w:lang w:eastAsia="en-US"/>
              </w:rPr>
            </w:pPr>
          </w:p>
          <w:p w14:paraId="046099ED" w14:textId="77777777" w:rsidR="00AE07F7" w:rsidRPr="00082FC3" w:rsidRDefault="00AE07F7" w:rsidP="00434AF6">
            <w:pPr>
              <w:pStyle w:val="Betarp"/>
              <w:jc w:val="both"/>
              <w:rPr>
                <w:rFonts w:cstheme="minorHAnsi"/>
                <w:b/>
                <w:bCs/>
                <w:iCs/>
                <w:sz w:val="22"/>
                <w:szCs w:val="22"/>
                <w:lang w:eastAsia="en-US"/>
              </w:rPr>
            </w:pPr>
          </w:p>
        </w:tc>
      </w:tr>
      <w:tr w:rsidR="00082FC3" w:rsidRPr="00082FC3" w14:paraId="394F2427"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679BC"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8CF3A" w14:textId="77777777" w:rsidR="00AE07F7" w:rsidRPr="00082FC3" w:rsidRDefault="00AE07F7" w:rsidP="00434AF6">
            <w:pPr>
              <w:pStyle w:val="Betarp"/>
              <w:jc w:val="both"/>
              <w:rPr>
                <w:rFonts w:cstheme="minorHAnsi"/>
                <w:b/>
                <w:bCs/>
                <w:sz w:val="22"/>
                <w:szCs w:val="22"/>
              </w:rPr>
            </w:pPr>
            <w:r w:rsidRPr="00082FC3">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2CB2C"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t>VPĮ 46 straipsnio 4 dalies 3 punktas</w:t>
            </w:r>
          </w:p>
          <w:p w14:paraId="4A192E6D" w14:textId="77777777" w:rsidR="00AE07F7" w:rsidRPr="00082FC3" w:rsidRDefault="00AE07F7" w:rsidP="00434AF6">
            <w:pPr>
              <w:pStyle w:val="Betarp"/>
              <w:jc w:val="both"/>
              <w:rPr>
                <w:rFonts w:eastAsia="Yu Mincho" w:cstheme="minorHAnsi"/>
                <w:sz w:val="22"/>
                <w:szCs w:val="22"/>
              </w:rPr>
            </w:pPr>
          </w:p>
          <w:p w14:paraId="4316E476" w14:textId="77777777" w:rsidR="00AE07F7" w:rsidRPr="00082FC3" w:rsidRDefault="00AE07F7" w:rsidP="00434AF6">
            <w:pPr>
              <w:pStyle w:val="Betarp"/>
              <w:jc w:val="both"/>
              <w:rPr>
                <w:rFonts w:eastAsia="Yu Mincho" w:cstheme="minorHAnsi"/>
                <w:sz w:val="22"/>
                <w:szCs w:val="22"/>
                <w:lang w:eastAsia="en-US"/>
              </w:rPr>
            </w:pPr>
            <w:r w:rsidRPr="00082FC3">
              <w:rPr>
                <w:rFonts w:eastAsia="Yu Mincho" w:cstheme="minorHAnsi"/>
                <w:sz w:val="22"/>
                <w:szCs w:val="22"/>
              </w:rPr>
              <w:t>EBVPD III dalies C13 punktas</w:t>
            </w:r>
            <w:r w:rsidRPr="00082FC3">
              <w:rPr>
                <w:rFonts w:eastAsia="Yu Mincho" w:cstheme="minorHAnsi"/>
                <w:sz w:val="22"/>
                <w:szCs w:val="22"/>
                <w:lang w:eastAsia="en-US"/>
              </w:rPr>
              <w:t xml:space="preserve">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76D0A"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2F2F013C" w14:textId="77777777" w:rsidR="00AE07F7" w:rsidRPr="00082FC3" w:rsidRDefault="00AE07F7" w:rsidP="00434AF6">
            <w:pPr>
              <w:pStyle w:val="Betarp"/>
              <w:jc w:val="both"/>
              <w:rPr>
                <w:rFonts w:cstheme="minorHAnsi"/>
                <w:b/>
                <w:bCs/>
                <w:iCs/>
                <w:sz w:val="22"/>
                <w:szCs w:val="22"/>
                <w:lang w:eastAsia="en-US"/>
              </w:rPr>
            </w:pPr>
          </w:p>
        </w:tc>
      </w:tr>
      <w:tr w:rsidR="00082FC3" w:rsidRPr="00082FC3" w14:paraId="52FB385A"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ABF57"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B37E8" w14:textId="1B96BE5A" w:rsidR="00AE07F7" w:rsidRPr="00082FC3" w:rsidRDefault="00AE07F7" w:rsidP="00434AF6">
            <w:pPr>
              <w:pStyle w:val="Betarp"/>
              <w:jc w:val="both"/>
              <w:rPr>
                <w:rFonts w:cstheme="minorHAnsi"/>
                <w:sz w:val="22"/>
                <w:szCs w:val="22"/>
              </w:rPr>
            </w:pPr>
            <w:r w:rsidRPr="00082FC3">
              <w:rPr>
                <w:rFonts w:cstheme="minorHAnsi"/>
                <w:sz w:val="22"/>
                <w:szCs w:val="22"/>
              </w:rPr>
              <w:t xml:space="preserve">Tiekėjas pirkimo procedūrų metu nuslėpė informaciją ar pateikė melagingą informaciją apie atitiktį VPĮ 46 ir 47 straipsniuose nustatytiems reikalavimams, ir </w:t>
            </w:r>
            <w:r w:rsidR="0009217C">
              <w:rPr>
                <w:rFonts w:cstheme="minorHAnsi"/>
                <w:sz w:val="22"/>
                <w:szCs w:val="22"/>
              </w:rPr>
              <w:t>Perkantysis subjektas</w:t>
            </w:r>
            <w:r w:rsidRPr="00082FC3">
              <w:rPr>
                <w:rFonts w:cstheme="minorHAnsi"/>
                <w:sz w:val="22"/>
                <w:szCs w:val="22"/>
              </w:rPr>
              <w:t xml:space="preserve"> gali tai įrodyti bet kokiomis teisėtomis priemonėmis, arba tiekėjas dėl pateiktos melagingos informacijos negali pateikti patvirtinančių dokumentų, reikalaujamų pagal VPĮ 50 straipsnį. </w:t>
            </w:r>
          </w:p>
          <w:p w14:paraId="069CAE2E" w14:textId="77777777" w:rsidR="00AE07F7" w:rsidRPr="00082FC3" w:rsidRDefault="00AE07F7" w:rsidP="00434AF6">
            <w:pPr>
              <w:pStyle w:val="Betarp"/>
              <w:jc w:val="both"/>
              <w:rPr>
                <w:rFonts w:cstheme="minorHAnsi"/>
                <w:bCs/>
                <w:sz w:val="22"/>
                <w:szCs w:val="22"/>
              </w:rPr>
            </w:pPr>
            <w:r w:rsidRPr="00082FC3">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082FC3">
              <w:rPr>
                <w:rFonts w:cstheme="minorHAnsi"/>
                <w:bCs/>
                <w:sz w:val="22"/>
                <w:szCs w:val="22"/>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D2C798" w14:textId="77777777" w:rsidR="00AE07F7" w:rsidRPr="00082FC3" w:rsidRDefault="00AE07F7" w:rsidP="00434AF6">
            <w:pPr>
              <w:pStyle w:val="Betarp"/>
              <w:jc w:val="both"/>
              <w:rPr>
                <w:rFonts w:cstheme="minorHAnsi"/>
                <w:bCs/>
                <w:sz w:val="22"/>
                <w:szCs w:val="22"/>
              </w:rPr>
            </w:pPr>
            <w:r w:rsidRPr="00082FC3">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FE47E"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lastRenderedPageBreak/>
              <w:t>VPĮ 46 straipsnio 4 dalies 4 punktas</w:t>
            </w:r>
          </w:p>
          <w:p w14:paraId="162D7A30" w14:textId="77777777" w:rsidR="00AE07F7" w:rsidRPr="00082FC3" w:rsidRDefault="00AE07F7" w:rsidP="00434AF6">
            <w:pPr>
              <w:pStyle w:val="Betarp"/>
              <w:jc w:val="both"/>
              <w:rPr>
                <w:rFonts w:eastAsia="Yu Mincho" w:cstheme="minorHAnsi"/>
                <w:sz w:val="22"/>
                <w:szCs w:val="22"/>
              </w:rPr>
            </w:pPr>
          </w:p>
          <w:p w14:paraId="69B530B1" w14:textId="77777777" w:rsidR="00AE07F7" w:rsidRPr="00082FC3" w:rsidRDefault="00AE07F7" w:rsidP="00434AF6">
            <w:pPr>
              <w:pStyle w:val="Betarp"/>
              <w:jc w:val="both"/>
              <w:rPr>
                <w:rFonts w:eastAsia="Yu Mincho" w:cstheme="minorHAnsi"/>
                <w:sz w:val="22"/>
                <w:szCs w:val="22"/>
                <w:lang w:eastAsia="en-US"/>
              </w:rPr>
            </w:pPr>
            <w:r w:rsidRPr="00082FC3">
              <w:rPr>
                <w:rFonts w:eastAsia="Yu Mincho" w:cstheme="minorHAnsi"/>
                <w:sz w:val="22"/>
                <w:szCs w:val="22"/>
              </w:rPr>
              <w:t>EBVPD III dalies C15 punktas</w:t>
            </w:r>
            <w:r w:rsidRPr="00082FC3">
              <w:rPr>
                <w:rFonts w:eastAsia="Yu Mincho" w:cstheme="minorHAnsi"/>
                <w:sz w:val="22"/>
                <w:szCs w:val="22"/>
                <w:lang w:eastAsia="en-US"/>
              </w:rPr>
              <w:t xml:space="preserve">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9EB69"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686917AC" w14:textId="77777777" w:rsidR="00AE07F7" w:rsidRPr="00082FC3" w:rsidRDefault="00AE07F7" w:rsidP="00434AF6">
            <w:pPr>
              <w:pStyle w:val="Betarp"/>
              <w:jc w:val="both"/>
              <w:rPr>
                <w:rFonts w:cstheme="minorHAnsi"/>
                <w:bCs/>
                <w:iCs/>
                <w:sz w:val="22"/>
                <w:szCs w:val="22"/>
                <w:lang w:eastAsia="en-US"/>
              </w:rPr>
            </w:pPr>
          </w:p>
          <w:p w14:paraId="22BE1D58" w14:textId="77777777" w:rsidR="00AE07F7" w:rsidRPr="00082FC3" w:rsidRDefault="00AE07F7" w:rsidP="00434AF6">
            <w:pPr>
              <w:pStyle w:val="Betarp"/>
              <w:jc w:val="both"/>
              <w:rPr>
                <w:rFonts w:cstheme="minorHAnsi"/>
                <w:bCs/>
                <w:iCs/>
                <w:sz w:val="22"/>
                <w:szCs w:val="22"/>
                <w:lang w:eastAsia="en-US"/>
              </w:rPr>
            </w:pPr>
          </w:p>
          <w:p w14:paraId="7278761C" w14:textId="77777777" w:rsidR="00AE07F7" w:rsidRPr="00082FC3" w:rsidRDefault="00AE07F7" w:rsidP="00434AF6">
            <w:pPr>
              <w:pStyle w:val="Betarp"/>
              <w:jc w:val="both"/>
              <w:rPr>
                <w:rFonts w:cstheme="minorHAnsi"/>
                <w:b/>
                <w:bCs/>
                <w:sz w:val="22"/>
                <w:szCs w:val="22"/>
              </w:rPr>
            </w:pPr>
            <w:r w:rsidRPr="00082FC3">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257F268" w14:textId="77777777" w:rsidR="00AE07F7" w:rsidRPr="00082FC3" w:rsidRDefault="00AE07F7" w:rsidP="00434AF6">
            <w:pPr>
              <w:pStyle w:val="Betarp"/>
              <w:jc w:val="both"/>
              <w:rPr>
                <w:rFonts w:cstheme="minorHAnsi"/>
                <w:sz w:val="22"/>
                <w:szCs w:val="22"/>
              </w:rPr>
            </w:pPr>
            <w:hyperlink r:id="rId17" w:history="1">
              <w:r w:rsidRPr="00082FC3">
                <w:rPr>
                  <w:rStyle w:val="Hipersaitas"/>
                  <w:rFonts w:cstheme="minorHAnsi"/>
                  <w:sz w:val="22"/>
                  <w:szCs w:val="22"/>
                </w:rPr>
                <w:t>https://vpt.lrv.lt/lt/nuorodos/kiti-duomenys/powerbi/melaginga-informacija-pateikusiu-tiekeju-sarasas-3/</w:t>
              </w:r>
            </w:hyperlink>
          </w:p>
        </w:tc>
      </w:tr>
      <w:tr w:rsidR="00082FC3" w:rsidRPr="00082FC3" w14:paraId="307A05CE"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B3DC"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9A642" w14:textId="316F66BA" w:rsidR="00AE07F7" w:rsidRPr="00082FC3" w:rsidRDefault="00AE07F7" w:rsidP="00434AF6">
            <w:pPr>
              <w:pStyle w:val="Betarp"/>
              <w:jc w:val="both"/>
              <w:rPr>
                <w:rFonts w:cstheme="minorHAnsi"/>
                <w:b/>
                <w:bCs/>
                <w:sz w:val="22"/>
                <w:szCs w:val="22"/>
              </w:rPr>
            </w:pPr>
            <w:r w:rsidRPr="00082FC3">
              <w:rPr>
                <w:rFonts w:cstheme="minorHAnsi"/>
                <w:sz w:val="22"/>
                <w:szCs w:val="22"/>
              </w:rPr>
              <w:t xml:space="preserve">Tiekėjas pirkimo metu ėmėsi neteisėtų veiksmų, siekdamas daryti įtaką </w:t>
            </w:r>
            <w:r w:rsidR="0009217C">
              <w:rPr>
                <w:rFonts w:cstheme="minorHAnsi"/>
                <w:sz w:val="22"/>
                <w:szCs w:val="22"/>
              </w:rPr>
              <w:t xml:space="preserve">Perkančiojo subjekto </w:t>
            </w:r>
            <w:r w:rsidRPr="00082FC3">
              <w:rPr>
                <w:rFonts w:cstheme="minorHAnsi"/>
                <w:sz w:val="22"/>
                <w:szCs w:val="22"/>
              </w:rPr>
              <w:t xml:space="preserve"> sprendimams, gauti konfidencialios informacijos, kuri suteiktų jam neteisėtą pranašumą pirkimo procedūroje, ar teikė klaidinančią informaciją, kuri gali daryti esminę įtaką </w:t>
            </w:r>
            <w:r w:rsidR="0009217C">
              <w:rPr>
                <w:rFonts w:cstheme="minorHAnsi"/>
                <w:sz w:val="22"/>
                <w:szCs w:val="22"/>
              </w:rPr>
              <w:t xml:space="preserve">Perkančiojo subjekto </w:t>
            </w:r>
            <w:r w:rsidRPr="00082FC3">
              <w:rPr>
                <w:rFonts w:cstheme="minorHAnsi"/>
                <w:sz w:val="22"/>
                <w:szCs w:val="22"/>
              </w:rPr>
              <w:t xml:space="preserve"> sprendimams dėl tiekėjų pašalinimo, jų kvalifikacijos vertinimo, laimėtojo nustatymo, ir </w:t>
            </w:r>
            <w:r w:rsidR="0009217C">
              <w:rPr>
                <w:rFonts w:cstheme="minorHAnsi"/>
                <w:sz w:val="22"/>
                <w:szCs w:val="22"/>
              </w:rPr>
              <w:t>Perkantysis subjektas</w:t>
            </w:r>
            <w:r w:rsidRPr="00082FC3">
              <w:rPr>
                <w:rFonts w:cstheme="minorHAnsi"/>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C19AD"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t>VPĮ 46 straipsnio 4 dalies 5 punktas</w:t>
            </w:r>
          </w:p>
          <w:p w14:paraId="6D01EAAB" w14:textId="77777777" w:rsidR="00AE07F7" w:rsidRPr="00082FC3" w:rsidRDefault="00AE07F7" w:rsidP="00434AF6">
            <w:pPr>
              <w:pStyle w:val="Betarp"/>
              <w:jc w:val="both"/>
              <w:rPr>
                <w:rFonts w:eastAsia="Yu Mincho" w:cstheme="minorHAnsi"/>
                <w:sz w:val="22"/>
                <w:szCs w:val="22"/>
              </w:rPr>
            </w:pPr>
          </w:p>
          <w:p w14:paraId="7D94A6D1" w14:textId="77777777" w:rsidR="00AE07F7" w:rsidRPr="00082FC3" w:rsidRDefault="00AE07F7" w:rsidP="00434AF6">
            <w:pPr>
              <w:pStyle w:val="Betarp"/>
              <w:jc w:val="both"/>
              <w:rPr>
                <w:rFonts w:eastAsia="Yu Mincho" w:cstheme="minorHAnsi"/>
                <w:sz w:val="22"/>
                <w:szCs w:val="22"/>
              </w:rPr>
            </w:pPr>
            <w:r w:rsidRPr="00082FC3">
              <w:rPr>
                <w:rFonts w:eastAsia="Yu Mincho" w:cstheme="minorHAnsi"/>
                <w:sz w:val="22"/>
                <w:szCs w:val="22"/>
              </w:rPr>
              <w:t>EBVPD</w:t>
            </w:r>
            <w:r w:rsidRPr="00082FC3">
              <w:rPr>
                <w:rFonts w:eastAsia="Arial" w:cstheme="minorHAnsi"/>
                <w:sz w:val="22"/>
                <w:szCs w:val="22"/>
              </w:rPr>
              <w:t xml:space="preserve"> III dalies C15 punktas</w:t>
            </w:r>
          </w:p>
          <w:p w14:paraId="4AD09424" w14:textId="77777777" w:rsidR="00AE07F7" w:rsidRPr="00082FC3" w:rsidRDefault="00AE07F7" w:rsidP="00434AF6">
            <w:pPr>
              <w:pStyle w:val="Betarp"/>
              <w:jc w:val="both"/>
              <w:rPr>
                <w:rFonts w:eastAsia="Yu Mincho" w:cstheme="minorHAnsi"/>
                <w:sz w:val="22"/>
                <w:szCs w:val="22"/>
                <w:lang w:eastAsia="en-US"/>
              </w:rPr>
            </w:pPr>
          </w:p>
          <w:p w14:paraId="3ECFF86D" w14:textId="77777777" w:rsidR="00AE07F7" w:rsidRPr="00082FC3" w:rsidRDefault="00AE07F7" w:rsidP="00434AF6">
            <w:pPr>
              <w:pStyle w:val="Betarp"/>
              <w:jc w:val="both"/>
              <w:rPr>
                <w:rFonts w:eastAsia="Yu Mincho" w:cstheme="minorHAnsi"/>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A5526"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2F216DB2" w14:textId="77777777" w:rsidR="00AE07F7" w:rsidRPr="00082FC3" w:rsidRDefault="00AE07F7" w:rsidP="00434AF6">
            <w:pPr>
              <w:pStyle w:val="Betarp"/>
              <w:jc w:val="both"/>
              <w:rPr>
                <w:rFonts w:cstheme="minorHAnsi"/>
                <w:b/>
                <w:bCs/>
                <w:iCs/>
                <w:sz w:val="22"/>
                <w:szCs w:val="22"/>
                <w:lang w:eastAsia="en-US"/>
              </w:rPr>
            </w:pPr>
          </w:p>
        </w:tc>
      </w:tr>
      <w:tr w:rsidR="00082FC3" w:rsidRPr="00082FC3" w14:paraId="3F8B4B91"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D75E5" w14:textId="77777777" w:rsidR="00AE07F7" w:rsidRPr="00082FC3" w:rsidRDefault="00AE07F7" w:rsidP="00AE07F7">
            <w:pPr>
              <w:pStyle w:val="Betarp"/>
              <w:numPr>
                <w:ilvl w:val="0"/>
                <w:numId w:val="25"/>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0A5A9" w14:textId="6107E431" w:rsidR="00AE07F7" w:rsidRPr="00082FC3" w:rsidRDefault="00AE07F7" w:rsidP="00434AF6">
            <w:pPr>
              <w:spacing w:after="0" w:line="240" w:lineRule="auto"/>
              <w:jc w:val="both"/>
              <w:rPr>
                <w:rFonts w:cstheme="minorHAnsi"/>
                <w:sz w:val="22"/>
                <w:szCs w:val="22"/>
              </w:rPr>
            </w:pPr>
            <w:r w:rsidRPr="00082FC3">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082FC3">
              <w:rPr>
                <w:rFonts w:cstheme="minorHAnsi"/>
                <w:sz w:val="22"/>
                <w:szCs w:val="22"/>
              </w:rPr>
              <w:lastRenderedPageBreak/>
              <w:t xml:space="preserve">kodekso 6.217 straipsnyje (toliau – esminis sutarties pažeidimas), dėl kurio per pastaruosius 3 metus buvo nutraukta sutartis arba per pastaruosius 3 metus buvo priimtas ir įsiteisėjęs teismo sprendimas, kuriuo tenkinamas </w:t>
            </w:r>
            <w:r w:rsidR="0009217C">
              <w:rPr>
                <w:rFonts w:cstheme="minorHAnsi"/>
                <w:sz w:val="22"/>
                <w:szCs w:val="22"/>
              </w:rPr>
              <w:t>Perkančiojo subjekto</w:t>
            </w:r>
            <w:r w:rsidRPr="00082FC3">
              <w:rPr>
                <w:rFonts w:cstheme="minorHAnsi"/>
                <w:sz w:val="22"/>
                <w:szCs w:val="22"/>
              </w:rPr>
              <w:t xml:space="preserve"> ar suteikiančiosios institucijos reikalavimas atlyginti nuostolius, patirtus dėl to, kad tiekėjas sutartyje nustatytą esminę sutarties sąlygą vykdė su dideliais arba nuolatiniais trūkumais, ar per pastaruosius 3 metus buvo priimtas </w:t>
            </w:r>
            <w:r w:rsidR="0009217C">
              <w:rPr>
                <w:rFonts w:cstheme="minorHAnsi"/>
                <w:sz w:val="22"/>
                <w:szCs w:val="22"/>
              </w:rPr>
              <w:t xml:space="preserve">Perkančiojo subjekto </w:t>
            </w:r>
            <w:r w:rsidRPr="00082FC3">
              <w:rPr>
                <w:rFonts w:cstheme="minorHAnsi"/>
                <w:sz w:val="22"/>
                <w:szCs w:val="22"/>
              </w:rPr>
              <w:t xml:space="preserve">sprendimas, kad tiekėjas sutartyje nustatytą esminę sutarties sąlygą vykdė su dideliais arba nuolatiniais trūkumais ir dėl to buvo pritaikyta sutartyje nustatyta sankcija. </w:t>
            </w:r>
          </w:p>
          <w:p w14:paraId="49402B92" w14:textId="77777777" w:rsidR="00AE07F7" w:rsidRPr="00082FC3" w:rsidRDefault="00AE07F7" w:rsidP="00434AF6">
            <w:pPr>
              <w:spacing w:after="0" w:line="240" w:lineRule="auto"/>
              <w:jc w:val="both"/>
              <w:rPr>
                <w:rFonts w:cstheme="minorHAnsi"/>
                <w:sz w:val="22"/>
                <w:szCs w:val="22"/>
              </w:rPr>
            </w:pPr>
            <w:r w:rsidRPr="00082FC3">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E73"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lastRenderedPageBreak/>
              <w:t>VPĮ 46 straipsnio 4 dalies 6 punktas</w:t>
            </w:r>
          </w:p>
          <w:p w14:paraId="17383686" w14:textId="77777777" w:rsidR="00AE07F7" w:rsidRPr="00082FC3" w:rsidRDefault="00AE07F7" w:rsidP="00434AF6">
            <w:pPr>
              <w:pStyle w:val="Betarp"/>
              <w:jc w:val="both"/>
              <w:rPr>
                <w:rFonts w:eastAsia="Yu Mincho" w:cstheme="minorHAnsi"/>
                <w:sz w:val="22"/>
                <w:szCs w:val="22"/>
              </w:rPr>
            </w:pPr>
          </w:p>
          <w:p w14:paraId="629076DD" w14:textId="77777777" w:rsidR="00AE07F7" w:rsidRPr="00082FC3" w:rsidRDefault="00AE07F7" w:rsidP="00434AF6">
            <w:pPr>
              <w:pStyle w:val="Betarp"/>
              <w:jc w:val="both"/>
              <w:rPr>
                <w:rFonts w:eastAsia="Yu Mincho" w:cstheme="minorHAnsi"/>
                <w:sz w:val="22"/>
                <w:szCs w:val="22"/>
              </w:rPr>
            </w:pPr>
            <w:r w:rsidRPr="00082FC3">
              <w:rPr>
                <w:rFonts w:eastAsia="Yu Mincho" w:cstheme="minorHAnsi"/>
                <w:sz w:val="22"/>
                <w:szCs w:val="22"/>
              </w:rPr>
              <w:t>EBVPD</w:t>
            </w:r>
            <w:r w:rsidRPr="00082FC3">
              <w:rPr>
                <w:rFonts w:eastAsia="Arial" w:cstheme="minorHAnsi"/>
                <w:sz w:val="22"/>
                <w:szCs w:val="22"/>
              </w:rPr>
              <w:t xml:space="preserve"> III dalies C14 punktas</w:t>
            </w:r>
          </w:p>
          <w:p w14:paraId="5B2CE15D" w14:textId="77777777" w:rsidR="00AE07F7" w:rsidRPr="00082FC3" w:rsidRDefault="00AE07F7" w:rsidP="00434AF6">
            <w:pPr>
              <w:pStyle w:val="Betarp"/>
              <w:jc w:val="both"/>
              <w:rPr>
                <w:rFonts w:eastAsia="Yu Mincho" w:cstheme="minorHAnsi"/>
                <w:sz w:val="22"/>
                <w:szCs w:val="22"/>
                <w:lang w:eastAsia="en-US"/>
              </w:rPr>
            </w:pPr>
          </w:p>
          <w:p w14:paraId="63CE87E5" w14:textId="77777777" w:rsidR="00AE07F7" w:rsidRPr="00082FC3" w:rsidRDefault="00AE07F7" w:rsidP="00434AF6">
            <w:pPr>
              <w:pStyle w:val="Betarp"/>
              <w:jc w:val="both"/>
              <w:rPr>
                <w:rFonts w:eastAsia="Yu Mincho" w:cstheme="minorHAnsi"/>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0579A"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106D68A5" w14:textId="77777777" w:rsidR="00AE07F7" w:rsidRPr="00082FC3" w:rsidRDefault="00AE07F7" w:rsidP="00434AF6">
            <w:pPr>
              <w:pStyle w:val="Betarp"/>
              <w:jc w:val="both"/>
              <w:rPr>
                <w:rFonts w:cstheme="minorHAnsi"/>
                <w:bCs/>
                <w:iCs/>
                <w:sz w:val="22"/>
                <w:szCs w:val="22"/>
                <w:lang w:eastAsia="en-US"/>
              </w:rPr>
            </w:pPr>
          </w:p>
          <w:p w14:paraId="5054302C" w14:textId="77777777" w:rsidR="00AE07F7" w:rsidRPr="00082FC3" w:rsidRDefault="00AE07F7" w:rsidP="00434AF6">
            <w:pPr>
              <w:pStyle w:val="Betarp"/>
              <w:jc w:val="both"/>
              <w:rPr>
                <w:rFonts w:cstheme="minorHAnsi"/>
                <w:b/>
                <w:bCs/>
                <w:sz w:val="22"/>
                <w:szCs w:val="22"/>
              </w:rPr>
            </w:pPr>
            <w:r w:rsidRPr="00082FC3">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8C8E498" w14:textId="77777777" w:rsidR="00AE07F7" w:rsidRPr="00082FC3" w:rsidRDefault="00AE07F7" w:rsidP="00434AF6">
            <w:pPr>
              <w:pStyle w:val="Betarp"/>
              <w:jc w:val="both"/>
              <w:rPr>
                <w:rFonts w:cstheme="minorHAnsi"/>
                <w:sz w:val="22"/>
                <w:szCs w:val="22"/>
              </w:rPr>
            </w:pPr>
          </w:p>
          <w:p w14:paraId="5DF6888A" w14:textId="77777777" w:rsidR="00AE07F7" w:rsidRPr="00082FC3" w:rsidRDefault="00AE07F7" w:rsidP="00434AF6">
            <w:pPr>
              <w:pStyle w:val="Betarp"/>
              <w:jc w:val="both"/>
              <w:rPr>
                <w:rFonts w:cstheme="minorHAnsi"/>
                <w:sz w:val="22"/>
                <w:szCs w:val="22"/>
              </w:rPr>
            </w:pPr>
            <w:hyperlink r:id="rId18" w:history="1">
              <w:r w:rsidRPr="00082FC3">
                <w:rPr>
                  <w:rStyle w:val="Hipersaitas"/>
                  <w:rFonts w:cstheme="minorHAnsi"/>
                  <w:sz w:val="22"/>
                  <w:szCs w:val="22"/>
                </w:rPr>
                <w:t>https://vpt.lrv.lt/lt/nuorodos/kiti-duomenys/powerbi/nepatikimi-tiekejai-1/</w:t>
              </w:r>
            </w:hyperlink>
          </w:p>
          <w:p w14:paraId="55E0F07F" w14:textId="77777777" w:rsidR="00AE07F7" w:rsidRPr="00082FC3" w:rsidRDefault="00AE07F7" w:rsidP="00434AF6">
            <w:pPr>
              <w:pStyle w:val="Betarp"/>
              <w:jc w:val="both"/>
              <w:rPr>
                <w:rFonts w:cstheme="minorHAnsi"/>
                <w:sz w:val="22"/>
                <w:szCs w:val="22"/>
              </w:rPr>
            </w:pPr>
          </w:p>
          <w:p w14:paraId="3177143A" w14:textId="77777777" w:rsidR="00AE07F7" w:rsidRPr="00082FC3" w:rsidRDefault="00AE07F7" w:rsidP="00434AF6">
            <w:pPr>
              <w:pStyle w:val="Betarp"/>
              <w:jc w:val="both"/>
              <w:rPr>
                <w:rFonts w:cstheme="minorHAnsi"/>
                <w:sz w:val="22"/>
                <w:szCs w:val="22"/>
              </w:rPr>
            </w:pPr>
            <w:hyperlink r:id="rId19" w:history="1">
              <w:r w:rsidRPr="00082FC3">
                <w:rPr>
                  <w:rStyle w:val="Hipersaitas"/>
                  <w:rFonts w:cstheme="minorHAnsi"/>
                  <w:sz w:val="22"/>
                  <w:szCs w:val="22"/>
                </w:rPr>
                <w:t>https://vpt.lrv.lt/lt/pasalinimo-pagrindai-1/nepatikimu-koncesininku-sarasas-1/nepatikimu-koncesininku-sarasas/</w:t>
              </w:r>
            </w:hyperlink>
          </w:p>
          <w:p w14:paraId="404FB19D" w14:textId="77777777" w:rsidR="00AE07F7" w:rsidRPr="00082FC3" w:rsidRDefault="00AE07F7" w:rsidP="00434AF6">
            <w:pPr>
              <w:pStyle w:val="Betarp"/>
              <w:jc w:val="both"/>
              <w:rPr>
                <w:rFonts w:cstheme="minorHAnsi"/>
                <w:bCs/>
                <w:sz w:val="22"/>
                <w:szCs w:val="22"/>
              </w:rPr>
            </w:pPr>
          </w:p>
          <w:p w14:paraId="4C5DA4E2" w14:textId="77777777" w:rsidR="00AE07F7" w:rsidRPr="00082FC3" w:rsidRDefault="00AE07F7" w:rsidP="00434AF6">
            <w:pPr>
              <w:pStyle w:val="Betarp"/>
              <w:jc w:val="both"/>
              <w:rPr>
                <w:rFonts w:cstheme="minorHAnsi"/>
                <w:b/>
                <w:bCs/>
                <w:sz w:val="22"/>
                <w:szCs w:val="22"/>
              </w:rPr>
            </w:pPr>
          </w:p>
        </w:tc>
      </w:tr>
      <w:tr w:rsidR="00082FC3" w:rsidRPr="00082FC3" w14:paraId="30EA53B2"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ECEDE" w14:textId="77777777" w:rsidR="00AE07F7" w:rsidRPr="00082FC3" w:rsidRDefault="00AE07F7" w:rsidP="00AE07F7">
            <w:pPr>
              <w:pStyle w:val="Betarp"/>
              <w:numPr>
                <w:ilvl w:val="0"/>
                <w:numId w:val="25"/>
              </w:numPr>
              <w:rPr>
                <w:rFonts w:cstheme="minorHAnsi"/>
                <w:sz w:val="22"/>
                <w:szCs w:val="22"/>
              </w:rPr>
            </w:pPr>
          </w:p>
          <w:p w14:paraId="47B308A5" w14:textId="77777777" w:rsidR="00AE07F7" w:rsidRPr="00082FC3" w:rsidRDefault="00AE07F7" w:rsidP="00434AF6">
            <w:pPr>
              <w:pStyle w:val="Betarp"/>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F6E4B" w14:textId="25ADD7B7" w:rsidR="00AE07F7" w:rsidRPr="00082FC3" w:rsidRDefault="00AE07F7" w:rsidP="00434AF6">
            <w:pPr>
              <w:pStyle w:val="Betarp"/>
              <w:jc w:val="both"/>
              <w:rPr>
                <w:rFonts w:cstheme="minorHAnsi"/>
                <w:sz w:val="22"/>
                <w:szCs w:val="22"/>
              </w:rPr>
            </w:pPr>
            <w:r w:rsidRPr="00082FC3">
              <w:rPr>
                <w:rFonts w:cstheme="minorHAnsi"/>
                <w:sz w:val="22"/>
                <w:szCs w:val="22"/>
              </w:rPr>
              <w:t xml:space="preserve">Tiekėjas yra padaręs rimtą profesinį pažeidimą, dėl kurio </w:t>
            </w:r>
            <w:r w:rsidR="0009217C">
              <w:rPr>
                <w:rFonts w:cstheme="minorHAnsi"/>
                <w:sz w:val="22"/>
                <w:szCs w:val="22"/>
              </w:rPr>
              <w:t>Perkantysis subjekta</w:t>
            </w:r>
            <w:r w:rsidR="00500C8D">
              <w:rPr>
                <w:rFonts w:cstheme="minorHAnsi"/>
                <w:sz w:val="22"/>
                <w:szCs w:val="22"/>
              </w:rPr>
              <w:t>s</w:t>
            </w:r>
            <w:r w:rsidR="00B86116">
              <w:rPr>
                <w:rFonts w:cstheme="minorHAnsi"/>
                <w:sz w:val="22"/>
                <w:szCs w:val="22"/>
              </w:rPr>
              <w:t xml:space="preserve"> a</w:t>
            </w:r>
            <w:r w:rsidRPr="00082FC3">
              <w:rPr>
                <w:rFonts w:cstheme="minorHAnsi"/>
                <w:sz w:val="22"/>
                <w:szCs w:val="22"/>
              </w:rPr>
              <w:t>bejoja tiekėjo sąžiningumu, kai jis yra padaręs finansinės atskaitomybės ir audito teisės aktų pažeidimą ir nuo jo padarymo dienos praėjo mažiau kaip vieni metai.</w:t>
            </w:r>
          </w:p>
          <w:p w14:paraId="7A17109B" w14:textId="77777777" w:rsidR="00AE07F7" w:rsidRPr="00082FC3" w:rsidRDefault="00AE07F7" w:rsidP="00434AF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4F095"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t>VPĮ 46 straipsnio 4 dalies 7 punkto a papunktis</w:t>
            </w:r>
          </w:p>
          <w:p w14:paraId="26EE8216" w14:textId="77777777" w:rsidR="00AE07F7" w:rsidRPr="00082FC3" w:rsidRDefault="00AE07F7" w:rsidP="00434AF6">
            <w:pPr>
              <w:pStyle w:val="Betarp"/>
              <w:jc w:val="both"/>
              <w:rPr>
                <w:rFonts w:eastAsia="Yu Mincho" w:cstheme="minorHAnsi"/>
                <w:sz w:val="22"/>
                <w:szCs w:val="22"/>
              </w:rPr>
            </w:pPr>
          </w:p>
          <w:p w14:paraId="2701466F" w14:textId="77777777" w:rsidR="00AE07F7" w:rsidRPr="00082FC3" w:rsidRDefault="00AE07F7" w:rsidP="00434AF6">
            <w:pPr>
              <w:pStyle w:val="Betarp"/>
              <w:jc w:val="both"/>
              <w:rPr>
                <w:rFonts w:eastAsia="Yu Mincho" w:cstheme="minorHAnsi"/>
                <w:sz w:val="22"/>
                <w:szCs w:val="22"/>
              </w:rPr>
            </w:pPr>
            <w:r w:rsidRPr="00082FC3">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CBE4" w14:textId="77777777" w:rsidR="00AE07F7" w:rsidRPr="00082FC3" w:rsidRDefault="00AE07F7" w:rsidP="00434AF6">
            <w:pPr>
              <w:pStyle w:val="Betarp"/>
              <w:jc w:val="both"/>
              <w:rPr>
                <w:rFonts w:cstheme="minorHAnsi"/>
                <w:sz w:val="22"/>
                <w:szCs w:val="22"/>
              </w:rPr>
            </w:pPr>
            <w:r w:rsidRPr="00082FC3">
              <w:rPr>
                <w:rFonts w:cstheme="minorHAnsi"/>
                <w:sz w:val="22"/>
                <w:szCs w:val="22"/>
                <w:lang w:eastAsia="en-US"/>
              </w:rPr>
              <w:t xml:space="preserve">Iš Lietuvoje įsteigtų subjektų įrodančių dokumentų nereikalaujama. Užtenka pateikto EBVPD. </w:t>
            </w:r>
            <w:r w:rsidRPr="00082FC3">
              <w:rPr>
                <w:rFonts w:cstheme="minorHAnsi"/>
                <w:sz w:val="22"/>
                <w:szCs w:val="22"/>
              </w:rPr>
              <w:t>Priimant sprendimus dėl tiekėjo pašalinimo iš pirkimo procedūros šiame punkte nurodytu pašalinimo pagrindu, be kita ko, atsižvelgiama į</w:t>
            </w:r>
            <w:r w:rsidRPr="00082FC3">
              <w:rPr>
                <w:rFonts w:cstheme="minorHAnsi"/>
                <w:b/>
                <w:bCs/>
                <w:sz w:val="22"/>
                <w:szCs w:val="22"/>
              </w:rPr>
              <w:t xml:space="preserve"> </w:t>
            </w:r>
            <w:r w:rsidRPr="00082FC3">
              <w:rPr>
                <w:rFonts w:cstheme="minorHAnsi"/>
                <w:sz w:val="22"/>
                <w:szCs w:val="22"/>
              </w:rPr>
              <w:t xml:space="preserve">nacionalinėje duomenų bazėje adresu: </w:t>
            </w:r>
            <w:hyperlink r:id="rId20" w:history="1">
              <w:r w:rsidRPr="00082FC3">
                <w:rPr>
                  <w:rStyle w:val="Hipersaitas"/>
                  <w:rFonts w:cstheme="minorHAnsi"/>
                  <w:sz w:val="22"/>
                  <w:szCs w:val="22"/>
                  <w:u w:val="single"/>
                </w:rPr>
                <w:t>https://www.registrucentras.lt/jar/p/index.php</w:t>
              </w:r>
            </w:hyperlink>
          </w:p>
          <w:p w14:paraId="1B55D32E" w14:textId="77777777" w:rsidR="00AE07F7" w:rsidRPr="00082FC3" w:rsidRDefault="00AE07F7" w:rsidP="00434AF6">
            <w:pPr>
              <w:pStyle w:val="Betarp"/>
              <w:jc w:val="both"/>
              <w:rPr>
                <w:rFonts w:cstheme="minorHAnsi"/>
                <w:sz w:val="22"/>
                <w:szCs w:val="22"/>
              </w:rPr>
            </w:pPr>
            <w:r w:rsidRPr="00082FC3">
              <w:rPr>
                <w:rFonts w:cstheme="minorHAnsi"/>
                <w:sz w:val="22"/>
                <w:szCs w:val="22"/>
              </w:rPr>
              <w:lastRenderedPageBreak/>
              <w:t>paskelbtą informaciją, taip pat į šiame informaciniame pranešime pateiktą informaciją:</w:t>
            </w:r>
          </w:p>
          <w:p w14:paraId="46934E2C" w14:textId="77777777" w:rsidR="00AE07F7" w:rsidRPr="00082FC3" w:rsidRDefault="00AE07F7" w:rsidP="00434AF6">
            <w:pPr>
              <w:pStyle w:val="Betarp"/>
              <w:jc w:val="both"/>
              <w:rPr>
                <w:rFonts w:cstheme="minorHAnsi"/>
                <w:sz w:val="22"/>
                <w:szCs w:val="22"/>
              </w:rPr>
            </w:pPr>
            <w:hyperlink r:id="rId21" w:history="1">
              <w:r w:rsidRPr="00082FC3">
                <w:rPr>
                  <w:rStyle w:val="Hipersaitas"/>
                  <w:rFonts w:cstheme="minorHAnsi"/>
                  <w:sz w:val="22"/>
                  <w:szCs w:val="22"/>
                </w:rPr>
                <w:t>https://vpt.lrv.lt/lt/naujienos-3/finansiniu-ataskaitu-nepateikimas-gali-tapti-kliutimi-dalyvauti-viesuosiuose-pirkimuose/</w:t>
              </w:r>
            </w:hyperlink>
          </w:p>
          <w:p w14:paraId="1C2ACC3F" w14:textId="77777777" w:rsidR="00AE07F7" w:rsidRPr="00082FC3" w:rsidRDefault="00AE07F7" w:rsidP="00434AF6">
            <w:pPr>
              <w:pStyle w:val="Betarp"/>
              <w:jc w:val="both"/>
              <w:rPr>
                <w:rFonts w:cstheme="minorHAnsi"/>
                <w:b/>
                <w:bCs/>
                <w:iCs/>
                <w:sz w:val="22"/>
                <w:szCs w:val="22"/>
              </w:rPr>
            </w:pPr>
          </w:p>
        </w:tc>
      </w:tr>
      <w:tr w:rsidR="00082FC3" w:rsidRPr="00082FC3" w14:paraId="0AB1D8F5"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9A018" w14:textId="77777777" w:rsidR="00AE07F7" w:rsidRPr="00082FC3" w:rsidRDefault="00AE07F7" w:rsidP="00AE07F7">
            <w:pPr>
              <w:pStyle w:val="Betarp"/>
              <w:numPr>
                <w:ilvl w:val="0"/>
                <w:numId w:val="25"/>
              </w:numPr>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F76B0" w14:textId="7BCE8616" w:rsidR="00AE07F7" w:rsidRPr="00082FC3" w:rsidRDefault="00AE07F7" w:rsidP="00434AF6">
            <w:pPr>
              <w:pStyle w:val="Betarp"/>
              <w:jc w:val="both"/>
              <w:rPr>
                <w:rFonts w:cstheme="minorHAnsi"/>
                <w:b/>
                <w:bCs/>
                <w:sz w:val="22"/>
                <w:szCs w:val="22"/>
              </w:rPr>
            </w:pPr>
            <w:r w:rsidRPr="00082FC3">
              <w:rPr>
                <w:rFonts w:cstheme="minorHAnsi"/>
                <w:sz w:val="22"/>
                <w:szCs w:val="22"/>
              </w:rPr>
              <w:t xml:space="preserve">Tiekėjas yra padaręs rimtą profesinį pažeidimą, dėl kurio </w:t>
            </w:r>
            <w:r w:rsidR="0009217C">
              <w:rPr>
                <w:rFonts w:cstheme="minorHAnsi"/>
                <w:sz w:val="22"/>
                <w:szCs w:val="22"/>
              </w:rPr>
              <w:t>Perkantysis subjektas</w:t>
            </w:r>
            <w:r w:rsidRPr="00082FC3">
              <w:rPr>
                <w:rFonts w:cstheme="minorHAnsi"/>
                <w:sz w:val="22"/>
                <w:szCs w:val="22"/>
              </w:rPr>
              <w:t xml:space="preserve"> abejoja tiekėjo sąžiningumu, </w:t>
            </w:r>
            <w:r w:rsidRPr="00082FC3">
              <w:rPr>
                <w:rFonts w:eastAsia="Times New Roman" w:cstheme="minorHAnsi"/>
                <w:sz w:val="22"/>
                <w:szCs w:val="22"/>
              </w:rPr>
              <w:t xml:space="preserve"> kai jis (tiekėjas) neatitinka minimalių patikimo mokesčių mokėtojo kriterijų, nustatytų Lietuvos Respublikos mokesčių administravimo įstatymo 40</w:t>
            </w:r>
            <w:r w:rsidRPr="00082FC3">
              <w:rPr>
                <w:rFonts w:eastAsia="Times New Roman" w:cstheme="minorHAnsi"/>
                <w:sz w:val="22"/>
                <w:szCs w:val="22"/>
                <w:vertAlign w:val="superscript"/>
              </w:rPr>
              <w:t>1</w:t>
            </w:r>
            <w:r w:rsidRPr="00082FC3">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8F9BC"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t>VPĮ 46 straipsnio 4 dalies 7 punkto b papunktis</w:t>
            </w:r>
          </w:p>
          <w:p w14:paraId="6FB152D2" w14:textId="77777777" w:rsidR="00AE07F7" w:rsidRPr="00082FC3" w:rsidRDefault="00AE07F7" w:rsidP="00434AF6">
            <w:pPr>
              <w:pStyle w:val="Betarp"/>
              <w:jc w:val="both"/>
              <w:rPr>
                <w:rFonts w:eastAsia="Yu Mincho" w:cstheme="minorHAnsi"/>
                <w:sz w:val="22"/>
                <w:szCs w:val="22"/>
              </w:rPr>
            </w:pPr>
          </w:p>
          <w:p w14:paraId="00C344F8" w14:textId="77777777" w:rsidR="00AE07F7" w:rsidRPr="00082FC3" w:rsidRDefault="00AE07F7" w:rsidP="00434AF6">
            <w:pPr>
              <w:pStyle w:val="Betarp"/>
              <w:jc w:val="both"/>
              <w:rPr>
                <w:rFonts w:eastAsia="Yu Mincho" w:cstheme="minorHAnsi"/>
                <w:sz w:val="22"/>
                <w:szCs w:val="22"/>
                <w:lang w:eastAsia="en-US"/>
              </w:rPr>
            </w:pPr>
            <w:r w:rsidRPr="00082FC3">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9892D"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60506E32" w14:textId="77777777" w:rsidR="00AE07F7" w:rsidRPr="00082FC3" w:rsidRDefault="00AE07F7" w:rsidP="00434AF6">
            <w:pPr>
              <w:pStyle w:val="Betarp"/>
              <w:jc w:val="both"/>
              <w:rPr>
                <w:rFonts w:cstheme="minorHAnsi"/>
                <w:b/>
                <w:bCs/>
                <w:iCs/>
                <w:sz w:val="22"/>
                <w:szCs w:val="22"/>
                <w:lang w:eastAsia="en-US"/>
              </w:rPr>
            </w:pPr>
          </w:p>
          <w:p w14:paraId="08A05A38" w14:textId="77777777" w:rsidR="00AE07F7" w:rsidRPr="00082FC3" w:rsidRDefault="00AE07F7" w:rsidP="00434AF6">
            <w:pPr>
              <w:pStyle w:val="Betarp"/>
              <w:jc w:val="both"/>
              <w:rPr>
                <w:rFonts w:cstheme="minorHAnsi"/>
                <w:b/>
                <w:bCs/>
                <w:sz w:val="22"/>
                <w:szCs w:val="22"/>
              </w:rPr>
            </w:pPr>
            <w:r w:rsidRPr="00082FC3">
              <w:rPr>
                <w:rFonts w:cstheme="minorHAnsi"/>
                <w:sz w:val="22"/>
                <w:szCs w:val="22"/>
              </w:rPr>
              <w:t>Priimant sprendimus dėl tiekėjo pašalinimo iš pirkimo procedūros šiame punkte nurodytu pašalinimo pagrindu, be kita ko, atsižvelgiama į</w:t>
            </w:r>
            <w:r w:rsidRPr="00082FC3">
              <w:rPr>
                <w:rFonts w:cstheme="minorHAnsi"/>
                <w:b/>
                <w:bCs/>
                <w:sz w:val="22"/>
                <w:szCs w:val="22"/>
              </w:rPr>
              <w:t xml:space="preserve"> </w:t>
            </w:r>
            <w:r w:rsidRPr="00082FC3">
              <w:rPr>
                <w:rFonts w:cstheme="minorHAnsi"/>
                <w:sz w:val="22"/>
                <w:szCs w:val="22"/>
              </w:rPr>
              <w:t xml:space="preserve">nacionalinėje duomenų bazėje adresu </w:t>
            </w:r>
            <w:hyperlink r:id="rId22">
              <w:r w:rsidRPr="00082FC3">
                <w:rPr>
                  <w:rStyle w:val="Hipersaitas"/>
                  <w:rFonts w:cstheme="minorHAnsi"/>
                  <w:sz w:val="22"/>
                  <w:szCs w:val="22"/>
                  <w:u w:val="single"/>
                </w:rPr>
                <w:t>https://www.vmi.lt/evmi/mokesciu-moketoju-informacija</w:t>
              </w:r>
            </w:hyperlink>
            <w:r w:rsidRPr="00082FC3">
              <w:rPr>
                <w:rFonts w:cstheme="minorHAnsi"/>
                <w:sz w:val="22"/>
                <w:szCs w:val="22"/>
              </w:rPr>
              <w:t xml:space="preserve"> skelbiamą informaciją.</w:t>
            </w:r>
          </w:p>
        </w:tc>
      </w:tr>
      <w:tr w:rsidR="00AE07F7" w:rsidRPr="00082FC3" w14:paraId="54E85D74" w14:textId="77777777" w:rsidTr="00AE07F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F4D6" w14:textId="77777777" w:rsidR="00AE07F7" w:rsidRPr="00082FC3" w:rsidRDefault="00AE07F7" w:rsidP="00AE07F7">
            <w:pPr>
              <w:pStyle w:val="Betarp"/>
              <w:numPr>
                <w:ilvl w:val="0"/>
                <w:numId w:val="25"/>
              </w:numPr>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9AAC" w14:textId="7FAB6C88" w:rsidR="00AE07F7" w:rsidRPr="00082FC3" w:rsidRDefault="00AE07F7" w:rsidP="00434AF6">
            <w:pPr>
              <w:pStyle w:val="Betarp"/>
              <w:jc w:val="both"/>
              <w:rPr>
                <w:rFonts w:cstheme="minorHAnsi"/>
                <w:sz w:val="22"/>
                <w:szCs w:val="22"/>
              </w:rPr>
            </w:pPr>
            <w:r w:rsidRPr="00082FC3">
              <w:rPr>
                <w:rFonts w:cstheme="minorHAnsi"/>
                <w:sz w:val="22"/>
                <w:szCs w:val="22"/>
              </w:rPr>
              <w:t xml:space="preserve">Tiekėjas yra padaręs rimtą profesinį pažeidimą, dėl kurio </w:t>
            </w:r>
            <w:r w:rsidR="0009217C">
              <w:rPr>
                <w:rFonts w:cstheme="minorHAnsi"/>
                <w:sz w:val="22"/>
                <w:szCs w:val="22"/>
              </w:rPr>
              <w:t>Perkantysis subjektas</w:t>
            </w:r>
            <w:r w:rsidRPr="00082FC3">
              <w:rPr>
                <w:rFonts w:cstheme="minorHAnsi"/>
                <w:sz w:val="22"/>
                <w:szCs w:val="22"/>
              </w:rPr>
              <w:t xml:space="preserve"> abejoja tiekėjo sąžiningumu,</w:t>
            </w:r>
            <w:r w:rsidRPr="00082FC3">
              <w:rPr>
                <w:rFonts w:eastAsia="Times New Roman" w:cstheme="minorHAnsi"/>
                <w:sz w:val="22"/>
                <w:szCs w:val="22"/>
              </w:rPr>
              <w:t xml:space="preserve"> kai jis </w:t>
            </w:r>
            <w:r w:rsidRPr="00082FC3">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F85A9" w14:textId="77777777" w:rsidR="00AE07F7" w:rsidRPr="00082FC3" w:rsidRDefault="00AE07F7" w:rsidP="00434AF6">
            <w:pPr>
              <w:pStyle w:val="Betarp"/>
              <w:jc w:val="both"/>
              <w:rPr>
                <w:rFonts w:eastAsia="Yu Mincho" w:cstheme="minorHAnsi"/>
                <w:b/>
                <w:bCs/>
                <w:sz w:val="22"/>
                <w:szCs w:val="22"/>
              </w:rPr>
            </w:pPr>
            <w:r w:rsidRPr="00082FC3">
              <w:rPr>
                <w:rFonts w:eastAsia="Yu Mincho" w:cstheme="minorHAnsi"/>
                <w:b/>
                <w:bCs/>
                <w:sz w:val="22"/>
                <w:szCs w:val="22"/>
              </w:rPr>
              <w:t>VPĮ 46 straipsnio 4 dalies 7 punkto c papunktis</w:t>
            </w:r>
          </w:p>
          <w:p w14:paraId="71D781AD" w14:textId="77777777" w:rsidR="00AE07F7" w:rsidRPr="00082FC3" w:rsidRDefault="00AE07F7" w:rsidP="00434AF6">
            <w:pPr>
              <w:pStyle w:val="Betarp"/>
              <w:jc w:val="both"/>
              <w:rPr>
                <w:rFonts w:eastAsia="Yu Mincho" w:cstheme="minorHAnsi"/>
                <w:sz w:val="22"/>
                <w:szCs w:val="22"/>
              </w:rPr>
            </w:pPr>
          </w:p>
          <w:p w14:paraId="7396CF84" w14:textId="77777777" w:rsidR="00AE07F7" w:rsidRPr="00082FC3" w:rsidRDefault="00AE07F7" w:rsidP="00434AF6">
            <w:pPr>
              <w:pStyle w:val="Betarp"/>
              <w:jc w:val="both"/>
              <w:rPr>
                <w:rFonts w:eastAsia="Yu Mincho" w:cstheme="minorHAnsi"/>
                <w:sz w:val="22"/>
                <w:szCs w:val="22"/>
                <w:lang w:eastAsia="en-US"/>
              </w:rPr>
            </w:pPr>
            <w:r w:rsidRPr="00082FC3">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3FCF3" w14:textId="77777777" w:rsidR="00AE07F7" w:rsidRPr="00082FC3" w:rsidRDefault="00AE07F7" w:rsidP="00434AF6">
            <w:pPr>
              <w:pStyle w:val="Betarp"/>
              <w:jc w:val="both"/>
              <w:rPr>
                <w:rFonts w:cstheme="minorHAnsi"/>
                <w:sz w:val="22"/>
                <w:szCs w:val="22"/>
                <w:lang w:eastAsia="en-US"/>
              </w:rPr>
            </w:pPr>
            <w:r w:rsidRPr="00082FC3">
              <w:rPr>
                <w:rFonts w:cstheme="minorHAnsi"/>
                <w:sz w:val="22"/>
                <w:szCs w:val="22"/>
                <w:lang w:eastAsia="en-US"/>
              </w:rPr>
              <w:t>Iš Lietuvoje įsteigtų subjektų įrodančių dokumentų nereikalaujama. Užtenka pateikto EBVPD.</w:t>
            </w:r>
          </w:p>
          <w:p w14:paraId="5D2BFC2C" w14:textId="77777777" w:rsidR="00AE07F7" w:rsidRPr="00082FC3" w:rsidRDefault="00AE07F7" w:rsidP="00434AF6">
            <w:pPr>
              <w:pStyle w:val="Betarp"/>
              <w:jc w:val="both"/>
              <w:rPr>
                <w:rFonts w:cstheme="minorHAnsi"/>
                <w:bCs/>
                <w:iCs/>
                <w:sz w:val="22"/>
                <w:szCs w:val="22"/>
                <w:lang w:eastAsia="en-US"/>
              </w:rPr>
            </w:pPr>
          </w:p>
          <w:p w14:paraId="7B761499" w14:textId="77777777" w:rsidR="00AE07F7" w:rsidRPr="00082FC3" w:rsidRDefault="00AE07F7" w:rsidP="00434AF6">
            <w:pPr>
              <w:rPr>
                <w:rFonts w:cstheme="minorHAnsi"/>
                <w:b/>
                <w:bCs/>
                <w:sz w:val="22"/>
                <w:szCs w:val="22"/>
              </w:rPr>
            </w:pPr>
            <w:r w:rsidRPr="00082FC3">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C013201" w14:textId="77777777" w:rsidR="00AE07F7" w:rsidRPr="00082FC3" w:rsidRDefault="00AE07F7" w:rsidP="00434AF6">
            <w:pPr>
              <w:rPr>
                <w:rFonts w:cstheme="minorHAnsi"/>
                <w:bCs/>
                <w:iCs/>
                <w:sz w:val="22"/>
                <w:szCs w:val="22"/>
                <w:lang w:eastAsia="en-US"/>
              </w:rPr>
            </w:pPr>
            <w:hyperlink r:id="rId23" w:history="1">
              <w:r w:rsidRPr="00082FC3">
                <w:rPr>
                  <w:rStyle w:val="Hipersaitas"/>
                  <w:rFonts w:cstheme="minorHAnsi"/>
                  <w:sz w:val="22"/>
                  <w:szCs w:val="22"/>
                  <w:u w:val="single"/>
                </w:rPr>
                <w:t>https://kt.gov.lt/lt/atviri-duomenys/diskvalifikavimas-is-viesuju-pirkimu</w:t>
              </w:r>
            </w:hyperlink>
            <w:r w:rsidRPr="00082FC3">
              <w:rPr>
                <w:rFonts w:cstheme="minorHAnsi"/>
                <w:sz w:val="22"/>
                <w:szCs w:val="22"/>
              </w:rPr>
              <w:t xml:space="preserve"> skelbiamą informaciją. </w:t>
            </w:r>
          </w:p>
        </w:tc>
      </w:tr>
    </w:tbl>
    <w:p w14:paraId="300F7F4D" w14:textId="77777777" w:rsidR="00AE07F7" w:rsidRPr="00082FC3" w:rsidRDefault="00AE07F7" w:rsidP="00AE07F7">
      <w:pPr>
        <w:pStyle w:val="Betarp"/>
        <w:jc w:val="both"/>
        <w:rPr>
          <w:rFonts w:cstheme="minorHAnsi"/>
          <w:sz w:val="22"/>
          <w:szCs w:val="22"/>
        </w:rPr>
      </w:pPr>
    </w:p>
    <w:p w14:paraId="1770142E" w14:textId="77777777" w:rsidR="00AE07F7" w:rsidRPr="00082FC3" w:rsidRDefault="00AE07F7" w:rsidP="00AE07F7">
      <w:pPr>
        <w:pStyle w:val="Betarp"/>
        <w:jc w:val="both"/>
        <w:rPr>
          <w:rFonts w:cstheme="minorHAnsi"/>
          <w:sz w:val="22"/>
          <w:szCs w:val="22"/>
        </w:rPr>
      </w:pPr>
    </w:p>
    <w:p w14:paraId="6B43D215" w14:textId="77777777" w:rsidR="00AE07F7" w:rsidRPr="00082FC3" w:rsidRDefault="00AE07F7" w:rsidP="00AE07F7">
      <w:pPr>
        <w:pStyle w:val="Betarp"/>
        <w:jc w:val="both"/>
        <w:rPr>
          <w:rFonts w:cstheme="minorHAnsi"/>
          <w:sz w:val="22"/>
          <w:szCs w:val="22"/>
        </w:rPr>
      </w:pPr>
    </w:p>
    <w:p w14:paraId="274B06B3" w14:textId="77777777" w:rsidR="00930681" w:rsidRPr="00082FC3" w:rsidRDefault="00930681" w:rsidP="00930681">
      <w:pPr>
        <w:spacing w:after="0" w:line="240" w:lineRule="auto"/>
        <w:rPr>
          <w:rFonts w:ascii="Calibri body" w:hAnsi="Calibri body"/>
        </w:rPr>
      </w:pPr>
    </w:p>
    <w:p w14:paraId="044CB9FA" w14:textId="5C4804BF" w:rsidR="00930681" w:rsidRPr="00082FC3" w:rsidRDefault="00930681" w:rsidP="00930681">
      <w:pPr>
        <w:spacing w:after="0" w:line="240" w:lineRule="auto"/>
        <w:jc w:val="center"/>
        <w:rPr>
          <w:rFonts w:ascii="Calibri body" w:hAnsi="Calibri body"/>
        </w:rPr>
      </w:pPr>
      <w:r w:rsidRPr="00082FC3">
        <w:rPr>
          <w:rFonts w:ascii="Calibri body" w:hAnsi="Calibri body"/>
        </w:rPr>
        <w:t>_________________________</w:t>
      </w:r>
      <w:r w:rsidR="00277935" w:rsidRPr="00082FC3">
        <w:rPr>
          <w:rFonts w:ascii="Calibri body" w:hAnsi="Calibri body"/>
        </w:rPr>
        <w:t>____________________</w:t>
      </w:r>
    </w:p>
    <w:p w14:paraId="713ACD39" w14:textId="58090AC7" w:rsidR="00930681" w:rsidRPr="00082FC3" w:rsidRDefault="00930681">
      <w:pPr>
        <w:rPr>
          <w:rFonts w:ascii="Calibri body" w:eastAsia="Calibri" w:hAnsi="Calibri body" w:cstheme="minorHAnsi"/>
        </w:rPr>
      </w:pPr>
      <w:r w:rsidRPr="00082FC3">
        <w:rPr>
          <w:rFonts w:ascii="Calibri body" w:eastAsia="Calibri" w:hAnsi="Calibri body" w:cstheme="minorHAnsi"/>
        </w:rPr>
        <w:br w:type="page"/>
      </w:r>
    </w:p>
    <w:p w14:paraId="6A69F5ED" w14:textId="77777777" w:rsidR="00930681" w:rsidRPr="00082FC3" w:rsidRDefault="00930681" w:rsidP="00930681">
      <w:pPr>
        <w:pStyle w:val="Antrat2"/>
        <w:ind w:left="5103"/>
        <w:rPr>
          <w:rFonts w:asciiTheme="minorHAnsi" w:eastAsia="Calibri" w:hAnsiTheme="minorHAnsi" w:cstheme="minorHAnsi"/>
          <w:color w:val="auto"/>
          <w:sz w:val="22"/>
          <w:szCs w:val="22"/>
        </w:rPr>
      </w:pPr>
      <w:bookmarkStart w:id="49" w:name="_Ref38291223"/>
      <w:bookmarkStart w:id="50" w:name="_Ref38291334"/>
      <w:bookmarkStart w:id="51" w:name="_Ref38533412"/>
      <w:bookmarkStart w:id="52" w:name="_Toc207377104"/>
      <w:bookmarkStart w:id="53" w:name="_Hlk207379908"/>
      <w:r w:rsidRPr="00082FC3">
        <w:rPr>
          <w:rFonts w:asciiTheme="minorHAnsi" w:eastAsia="Calibri" w:hAnsiTheme="minorHAnsi" w:cstheme="minorHAnsi"/>
          <w:color w:val="auto"/>
          <w:sz w:val="22"/>
          <w:szCs w:val="22"/>
        </w:rPr>
        <w:lastRenderedPageBreak/>
        <w:t>Pirkimo sąlygų 4 priedas „Tiekėjų kvalifikacijos reikalavimai ir reikalaujami kokybės bei aplinkos apsaugos vadybos sistemų standartai“</w:t>
      </w:r>
      <w:bookmarkEnd w:id="49"/>
      <w:bookmarkEnd w:id="50"/>
      <w:bookmarkEnd w:id="51"/>
      <w:bookmarkEnd w:id="52"/>
    </w:p>
    <w:bookmarkEnd w:id="53"/>
    <w:p w14:paraId="7E0C6A79" w14:textId="77777777" w:rsidR="00930681" w:rsidRPr="00082FC3" w:rsidRDefault="00930681" w:rsidP="00930681">
      <w:pPr>
        <w:rPr>
          <w:rFonts w:cstheme="minorHAnsi"/>
          <w:b/>
          <w:bCs/>
          <w:smallCaps/>
          <w:sz w:val="22"/>
          <w:szCs w:val="22"/>
        </w:rPr>
      </w:pPr>
    </w:p>
    <w:p w14:paraId="3D5D9AF2" w14:textId="77777777" w:rsidR="00930681" w:rsidRPr="00082FC3" w:rsidRDefault="00930681" w:rsidP="00930681">
      <w:pPr>
        <w:pStyle w:val="Paantrat"/>
        <w:spacing w:line="240" w:lineRule="auto"/>
        <w:jc w:val="center"/>
        <w:rPr>
          <w:rFonts w:cstheme="minorHAnsi"/>
          <w:b/>
          <w:bCs/>
          <w:smallCaps/>
          <w:color w:val="auto"/>
          <w:spacing w:val="0"/>
          <w:sz w:val="22"/>
          <w:szCs w:val="22"/>
        </w:rPr>
      </w:pPr>
      <w:r w:rsidRPr="00082FC3">
        <w:rPr>
          <w:rFonts w:cstheme="minorHAnsi"/>
          <w:b/>
          <w:bCs/>
          <w:smallCaps/>
          <w:color w:val="auto"/>
          <w:spacing w:val="0"/>
          <w:sz w:val="22"/>
          <w:szCs w:val="22"/>
        </w:rPr>
        <w:t xml:space="preserve">TIEKĖJŲ KVALIFIKACIJOS REIKALAVIMAI IR REIKALAVIMAI LAIKYTIS </w:t>
      </w:r>
      <w:r w:rsidRPr="00082FC3">
        <w:rPr>
          <w:rFonts w:cstheme="minorHAnsi"/>
          <w:b/>
          <w:bCs/>
          <w:color w:val="auto"/>
          <w:spacing w:val="0"/>
          <w:sz w:val="22"/>
          <w:szCs w:val="22"/>
          <w:lang w:eastAsia="en-US"/>
        </w:rPr>
        <w:t>KOKYBĖS VADYBOS SISTEMOS IR (ARBA) APLINKOS APSAUGOS VADYBOS SISTEMOS STANDARTŲ</w:t>
      </w:r>
    </w:p>
    <w:p w14:paraId="1A85CA19" w14:textId="70090052" w:rsidR="00281F1B" w:rsidRPr="00082FC3" w:rsidRDefault="00281F1B" w:rsidP="00500C8D">
      <w:pPr>
        <w:pStyle w:val="Sraopastraipa"/>
        <w:numPr>
          <w:ilvl w:val="0"/>
          <w:numId w:val="3"/>
        </w:numPr>
        <w:tabs>
          <w:tab w:val="left" w:pos="1170"/>
        </w:tabs>
        <w:ind w:left="0" w:firstLine="720"/>
        <w:jc w:val="both"/>
        <w:rPr>
          <w:rFonts w:eastAsiaTheme="minorHAnsi" w:cstheme="minorHAnsi"/>
          <w:sz w:val="22"/>
          <w:szCs w:val="22"/>
        </w:rPr>
      </w:pPr>
      <w:r w:rsidRPr="00082FC3">
        <w:rPr>
          <w:rFonts w:eastAsiaTheme="minorHAnsi" w:cstheme="minorHAnsi"/>
          <w:sz w:val="22"/>
          <w:szCs w:val="22"/>
        </w:rPr>
        <w:t xml:space="preserve">Perkantysis subjektas su pasiūlymu nereikalauja pateikti lentelėje nurodytų atitiktį kvalifikacijos reikalavimams įrodančių dokumentų. Šių dokumentų prašoma tik iš ekonomiškai naudingiausią pasiūlymą pateikusio tiekėjo prieš nustatant laimėjusį pasiūlymą. </w:t>
      </w:r>
    </w:p>
    <w:p w14:paraId="4B0DFA79" w14:textId="0F3F4512" w:rsidR="00930681" w:rsidRPr="00082FC3" w:rsidRDefault="00930681" w:rsidP="00281F1B">
      <w:pPr>
        <w:pStyle w:val="Sraopastraipa"/>
        <w:numPr>
          <w:ilvl w:val="0"/>
          <w:numId w:val="3"/>
        </w:numPr>
        <w:tabs>
          <w:tab w:val="left" w:pos="851"/>
          <w:tab w:val="left" w:pos="1170"/>
        </w:tabs>
        <w:spacing w:before="60" w:after="60" w:line="256" w:lineRule="auto"/>
        <w:ind w:left="0" w:firstLine="720"/>
        <w:jc w:val="both"/>
        <w:rPr>
          <w:rFonts w:eastAsiaTheme="minorHAnsi" w:cstheme="minorHAnsi"/>
          <w:sz w:val="22"/>
          <w:szCs w:val="22"/>
        </w:rPr>
      </w:pPr>
      <w:r w:rsidRPr="00082FC3">
        <w:rPr>
          <w:rFonts w:eastAsiaTheme="minorHAnsi" w:cstheme="minorHAnsi"/>
          <w:sz w:val="22"/>
          <w:szCs w:val="22"/>
          <w:lang w:eastAsia="en-US"/>
        </w:rPr>
        <w:t>Tiekėjo kvalifikacija turi atitikti šiame priede nustatytus reikalavimus kvalifikacijai.</w:t>
      </w:r>
      <w:r w:rsidRPr="00082FC3">
        <w:rPr>
          <w:rFonts w:eastAsiaTheme="minorHAnsi" w:cstheme="minorHAnsi"/>
          <w:sz w:val="22"/>
          <w:szCs w:val="22"/>
        </w:rPr>
        <w:t xml:space="preserve"> </w:t>
      </w:r>
    </w:p>
    <w:p w14:paraId="3DE0D7B4" w14:textId="56096DC7" w:rsidR="00C43F26" w:rsidRPr="00082FC3" w:rsidRDefault="006F3DF6" w:rsidP="006F3DF6">
      <w:pPr>
        <w:pStyle w:val="Sraopastraipa"/>
        <w:tabs>
          <w:tab w:val="left" w:pos="851"/>
          <w:tab w:val="left" w:pos="1170"/>
        </w:tabs>
        <w:spacing w:before="60" w:after="60" w:line="256" w:lineRule="auto"/>
        <w:jc w:val="right"/>
        <w:rPr>
          <w:rFonts w:eastAsiaTheme="minorHAnsi" w:cstheme="minorHAnsi"/>
          <w:b/>
          <w:bCs/>
          <w:sz w:val="22"/>
          <w:szCs w:val="22"/>
        </w:rPr>
      </w:pPr>
      <w:r w:rsidRPr="00082FC3">
        <w:rPr>
          <w:rFonts w:eastAsiaTheme="minorHAnsi" w:cstheme="minorHAnsi"/>
          <w:b/>
          <w:bCs/>
          <w:sz w:val="22"/>
          <w:szCs w:val="22"/>
        </w:rPr>
        <w:t>1 lentelė</w:t>
      </w:r>
    </w:p>
    <w:tbl>
      <w:tblPr>
        <w:tblStyle w:val="Lentelstinklelis"/>
        <w:tblW w:w="10060" w:type="dxa"/>
        <w:tblInd w:w="0" w:type="dxa"/>
        <w:tblLook w:val="04A0" w:firstRow="1" w:lastRow="0" w:firstColumn="1" w:lastColumn="0" w:noHBand="0" w:noVBand="1"/>
      </w:tblPr>
      <w:tblGrid>
        <w:gridCol w:w="718"/>
        <w:gridCol w:w="2658"/>
        <w:gridCol w:w="3346"/>
        <w:gridCol w:w="3338"/>
      </w:tblGrid>
      <w:tr w:rsidR="00082FC3" w:rsidRPr="00082FC3" w14:paraId="1C64950F" w14:textId="77777777" w:rsidTr="00615F31">
        <w:trPr>
          <w:trHeight w:val="717"/>
        </w:trPr>
        <w:tc>
          <w:tcPr>
            <w:tcW w:w="718" w:type="dxa"/>
            <w:shd w:val="clear" w:color="auto" w:fill="DEEAF6" w:themeFill="accent5" w:themeFillTint="33"/>
          </w:tcPr>
          <w:p w14:paraId="2CDEF3C3"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t>Eil. Nr.</w:t>
            </w:r>
          </w:p>
        </w:tc>
        <w:tc>
          <w:tcPr>
            <w:tcW w:w="2658" w:type="dxa"/>
            <w:shd w:val="clear" w:color="auto" w:fill="DEEAF6" w:themeFill="accent5" w:themeFillTint="33"/>
          </w:tcPr>
          <w:p w14:paraId="003A45FA"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t>Kvalifikacijos reikalavimas</w:t>
            </w:r>
          </w:p>
        </w:tc>
        <w:tc>
          <w:tcPr>
            <w:tcW w:w="3346" w:type="dxa"/>
            <w:shd w:val="clear" w:color="auto" w:fill="DEEAF6" w:themeFill="accent5" w:themeFillTint="33"/>
          </w:tcPr>
          <w:p w14:paraId="569B3BE5"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t>Atitiktį reikalavimui įrodantys dokumentai</w:t>
            </w:r>
          </w:p>
        </w:tc>
        <w:tc>
          <w:tcPr>
            <w:tcW w:w="3338" w:type="dxa"/>
            <w:shd w:val="clear" w:color="auto" w:fill="DEEAF6" w:themeFill="accent5" w:themeFillTint="33"/>
          </w:tcPr>
          <w:p w14:paraId="1C55A340"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t>Subjektas, kuris turi atitikti reikalavimą</w:t>
            </w:r>
          </w:p>
        </w:tc>
      </w:tr>
      <w:tr w:rsidR="00082FC3" w:rsidRPr="00082FC3" w14:paraId="60B3E88C" w14:textId="77777777" w:rsidTr="00615F31">
        <w:trPr>
          <w:trHeight w:val="474"/>
        </w:trPr>
        <w:tc>
          <w:tcPr>
            <w:tcW w:w="718" w:type="dxa"/>
            <w:vAlign w:val="center"/>
          </w:tcPr>
          <w:p w14:paraId="59B72CE0"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t>1.</w:t>
            </w:r>
          </w:p>
        </w:tc>
        <w:tc>
          <w:tcPr>
            <w:tcW w:w="9342" w:type="dxa"/>
            <w:gridSpan w:val="3"/>
            <w:vAlign w:val="center"/>
          </w:tcPr>
          <w:p w14:paraId="634171B4"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t>Teisė verstis veikla</w:t>
            </w:r>
          </w:p>
        </w:tc>
      </w:tr>
      <w:tr w:rsidR="00082FC3" w:rsidRPr="00082FC3" w14:paraId="1A2EB317" w14:textId="77777777" w:rsidTr="00615F31">
        <w:trPr>
          <w:trHeight w:val="983"/>
        </w:trPr>
        <w:tc>
          <w:tcPr>
            <w:tcW w:w="718" w:type="dxa"/>
            <w:vAlign w:val="center"/>
          </w:tcPr>
          <w:p w14:paraId="70ED1ABF" w14:textId="77777777" w:rsidR="004C10D1" w:rsidRPr="00082FC3" w:rsidRDefault="004C10D1" w:rsidP="00615F31">
            <w:pPr>
              <w:contextualSpacing/>
              <w:jc w:val="both"/>
              <w:rPr>
                <w:rFonts w:asciiTheme="minorHAnsi" w:eastAsiaTheme="minorHAnsi" w:cstheme="minorHAnsi"/>
                <w:bCs/>
                <w:sz w:val="21"/>
                <w:szCs w:val="21"/>
                <w:lang w:eastAsia="lt-LT"/>
              </w:rPr>
            </w:pPr>
            <w:r w:rsidRPr="00082FC3">
              <w:rPr>
                <w:rFonts w:asciiTheme="minorHAnsi" w:eastAsiaTheme="minorHAnsi" w:cstheme="minorHAnsi"/>
                <w:bCs/>
                <w:sz w:val="21"/>
                <w:szCs w:val="21"/>
                <w:lang w:eastAsia="lt-LT"/>
              </w:rPr>
              <w:t>1.1.</w:t>
            </w:r>
          </w:p>
        </w:tc>
        <w:tc>
          <w:tcPr>
            <w:tcW w:w="2658" w:type="dxa"/>
          </w:tcPr>
          <w:p w14:paraId="53281410"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cstheme="minorHAnsi"/>
                <w:iCs/>
                <w:sz w:val="21"/>
                <w:szCs w:val="21"/>
              </w:rPr>
              <w:t>Tiekėjas arba kiekvienas ūkio subjekto grupės narys, jungtinės veiklos sutartyje jam priskirtai darbų daliai, privalo turėti teisę verstis statybos veikla.</w:t>
            </w:r>
          </w:p>
        </w:tc>
        <w:tc>
          <w:tcPr>
            <w:tcW w:w="3346" w:type="dxa"/>
          </w:tcPr>
          <w:p w14:paraId="43967B42" w14:textId="77777777" w:rsidR="004C10D1" w:rsidRPr="00082FC3" w:rsidRDefault="004C10D1" w:rsidP="00615F31">
            <w:pPr>
              <w:jc w:val="both"/>
              <w:rPr>
                <w:rFonts w:asciiTheme="minorHAnsi" w:cstheme="minorHAnsi"/>
                <w:sz w:val="21"/>
                <w:szCs w:val="21"/>
                <w:lang w:eastAsia="en-GB"/>
              </w:rPr>
            </w:pPr>
            <w:r w:rsidRPr="00082FC3">
              <w:rPr>
                <w:rFonts w:asciiTheme="minorHAnsi" w:cstheme="minorHAnsi"/>
                <w:sz w:val="21"/>
                <w:szCs w:val="21"/>
                <w:lang w:eastAsia="en-GB"/>
              </w:rPr>
              <w:t xml:space="preserve">Lietuvos Respublikoje registruoto tiekėjo </w:t>
            </w:r>
            <w:r w:rsidRPr="00082FC3">
              <w:rPr>
                <w:rFonts w:asciiTheme="minorHAnsi" w:cstheme="minorHAnsi"/>
                <w:b/>
                <w:bCs/>
                <w:sz w:val="21"/>
                <w:szCs w:val="21"/>
                <w:lang w:eastAsia="en-GB"/>
              </w:rPr>
              <w:t>(juridinio asmens)</w:t>
            </w:r>
            <w:r w:rsidRPr="00082FC3">
              <w:rPr>
                <w:rFonts w:asciiTheme="minorHAnsi" w:cstheme="minorHAnsi"/>
                <w:sz w:val="21"/>
                <w:szCs w:val="21"/>
                <w:lang w:eastAsia="en-GB"/>
              </w:rPr>
              <w:t xml:space="preserve"> Lietuvos Respublikos juridinių asmenų registro išplėstinio išrašo kopija ar įstatų (aktualios įstatų redakcijos) atitinkamos dalies kopija;  tiekėjo </w:t>
            </w:r>
            <w:r w:rsidRPr="00082FC3">
              <w:rPr>
                <w:rFonts w:asciiTheme="minorHAnsi" w:cstheme="minorHAnsi"/>
                <w:b/>
                <w:bCs/>
                <w:sz w:val="21"/>
                <w:szCs w:val="21"/>
                <w:lang w:eastAsia="en-GB"/>
              </w:rPr>
              <w:t>(fizinio asmens)</w:t>
            </w:r>
            <w:r w:rsidRPr="00082FC3">
              <w:rPr>
                <w:rFonts w:asciiTheme="minorHAnsi" w:cstheme="minorHAnsi"/>
                <w:sz w:val="21"/>
                <w:szCs w:val="21"/>
                <w:lang w:eastAsia="en-GB"/>
              </w:rPr>
              <w:t xml:space="preserve">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 </w:t>
            </w:r>
          </w:p>
          <w:p w14:paraId="7F037DD2" w14:textId="77777777" w:rsidR="004C10D1" w:rsidRPr="00082FC3" w:rsidRDefault="004C10D1" w:rsidP="00615F31">
            <w:pPr>
              <w:ind w:firstLine="18"/>
              <w:contextualSpacing/>
              <w:jc w:val="both"/>
              <w:rPr>
                <w:rFonts w:asciiTheme="minorHAnsi" w:eastAsiaTheme="minorHAnsi" w:cstheme="minorHAnsi"/>
                <w:sz w:val="21"/>
                <w:szCs w:val="21"/>
                <w:lang w:eastAsia="lt-LT"/>
              </w:rPr>
            </w:pPr>
            <w:r w:rsidRPr="00082FC3">
              <w:rPr>
                <w:rFonts w:asciiTheme="minorHAnsi" w:cstheme="minorHAnsi"/>
                <w:sz w:val="21"/>
                <w:szCs w:val="21"/>
              </w:rPr>
              <w:t>Tokiu atveju, tiekėjai turi pateikti kilmės šalyje išduoto dokumento kopiją ir prašymo išduoti teisės pripažinimo dokumentą kopiją, o iki pasirašant sutartį turės pateikti ir patį teisės pripažinimo dokumentą.</w:t>
            </w:r>
          </w:p>
        </w:tc>
        <w:tc>
          <w:tcPr>
            <w:tcW w:w="3338" w:type="dxa"/>
          </w:tcPr>
          <w:p w14:paraId="43FEE23E" w14:textId="77777777" w:rsidR="004C10D1" w:rsidRPr="00082FC3" w:rsidRDefault="004C10D1" w:rsidP="00615F31">
            <w:pPr>
              <w:jc w:val="both"/>
              <w:rPr>
                <w:rFonts w:asciiTheme="minorHAnsi" w:cstheme="minorHAnsi"/>
                <w:sz w:val="21"/>
                <w:szCs w:val="21"/>
              </w:rPr>
            </w:pPr>
            <w:r w:rsidRPr="00082FC3">
              <w:rPr>
                <w:rFonts w:asciiTheme="minorHAnsi" w:cstheme="minorHAnsi"/>
                <w:sz w:val="21"/>
                <w:szCs w:val="21"/>
              </w:rPr>
              <w:t xml:space="preserve">Tiekėjas, kiekvienas tiekėjų grupės narys, jeigu pasiūlymą teikia ūkio subjektų grupė, ūkio subjektas, kurio pajėgumais remiasi tiekėjas, pagal jų prisiimamus įsipareigojimus pirkimo sutarčiai vykdyti. </w:t>
            </w:r>
          </w:p>
          <w:p w14:paraId="243A2F3B" w14:textId="77777777" w:rsidR="004C10D1" w:rsidRPr="00082FC3" w:rsidRDefault="004C10D1" w:rsidP="00615F31">
            <w:pPr>
              <w:rPr>
                <w:rFonts w:asciiTheme="minorHAnsi" w:cstheme="minorHAnsi"/>
                <w:sz w:val="21"/>
                <w:szCs w:val="21"/>
              </w:rPr>
            </w:pPr>
          </w:p>
          <w:p w14:paraId="6732A194" w14:textId="77777777" w:rsidR="004C10D1" w:rsidRPr="00082FC3" w:rsidRDefault="004C10D1" w:rsidP="00615F31">
            <w:pPr>
              <w:jc w:val="both"/>
              <w:rPr>
                <w:rFonts w:asciiTheme="minorHAnsi" w:cstheme="minorHAnsi"/>
                <w:sz w:val="21"/>
                <w:szCs w:val="21"/>
                <w:lang w:eastAsia="en-GB"/>
              </w:rPr>
            </w:pPr>
            <w:r w:rsidRPr="00082FC3">
              <w:rPr>
                <w:rFonts w:asciiTheme="minorHAnsi" w:cstheme="minorHAnsi"/>
                <w:sz w:val="21"/>
                <w:szCs w:val="21"/>
              </w:rPr>
              <w:t>Tiekėjas gali remtis kitų ūkio subjektų pajėgumais tik tuomet, kai tie subjektai, kurių pajėgumais buvo pasiremta, patys tieks prekes, teiks paslaugas ar atliks darbus, kuriems reikia jų pajėgumų.</w:t>
            </w:r>
          </w:p>
          <w:p w14:paraId="1C6D9EFB" w14:textId="77777777" w:rsidR="004C10D1" w:rsidRPr="00082FC3" w:rsidRDefault="004C10D1" w:rsidP="00615F31">
            <w:pPr>
              <w:rPr>
                <w:rFonts w:asciiTheme="minorHAnsi" w:cstheme="minorHAnsi"/>
                <w:sz w:val="21"/>
                <w:szCs w:val="21"/>
              </w:rPr>
            </w:pPr>
          </w:p>
          <w:p w14:paraId="3478D275" w14:textId="77777777" w:rsidR="004C10D1" w:rsidRPr="00082FC3" w:rsidRDefault="004C10D1" w:rsidP="00615F31">
            <w:pPr>
              <w:contextualSpacing/>
              <w:jc w:val="both"/>
              <w:rPr>
                <w:rFonts w:asciiTheme="minorHAnsi" w:eastAsiaTheme="minorHAnsi" w:cstheme="minorHAnsi"/>
                <w:sz w:val="21"/>
                <w:szCs w:val="21"/>
                <w:lang w:eastAsia="lt-LT"/>
              </w:rPr>
            </w:pPr>
            <w:r w:rsidRPr="00082FC3">
              <w:rPr>
                <w:rFonts w:asciiTheme="minorHAnsi" w:cstheme="minorHAnsi"/>
                <w:sz w:val="21"/>
                <w:szCs w:val="2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082FC3" w:rsidRPr="00082FC3" w14:paraId="25178B92" w14:textId="77777777" w:rsidTr="00615F31">
        <w:trPr>
          <w:trHeight w:val="474"/>
        </w:trPr>
        <w:tc>
          <w:tcPr>
            <w:tcW w:w="718" w:type="dxa"/>
            <w:vAlign w:val="center"/>
          </w:tcPr>
          <w:p w14:paraId="0C993201"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lastRenderedPageBreak/>
              <w:t xml:space="preserve">2. </w:t>
            </w:r>
          </w:p>
        </w:tc>
        <w:tc>
          <w:tcPr>
            <w:tcW w:w="9342" w:type="dxa"/>
            <w:gridSpan w:val="3"/>
            <w:vAlign w:val="center"/>
          </w:tcPr>
          <w:p w14:paraId="6C201020" w14:textId="77777777" w:rsidR="004C10D1" w:rsidRPr="00082FC3" w:rsidRDefault="004C10D1" w:rsidP="00615F31">
            <w:pPr>
              <w:contextualSpacing/>
              <w:jc w:val="both"/>
              <w:rPr>
                <w:rFonts w:asciiTheme="minorHAnsi" w:eastAsiaTheme="minorHAnsi" w:cstheme="minorHAnsi"/>
                <w:b/>
                <w:sz w:val="21"/>
                <w:szCs w:val="21"/>
                <w:lang w:eastAsia="lt-LT"/>
              </w:rPr>
            </w:pPr>
            <w:r w:rsidRPr="00082FC3">
              <w:rPr>
                <w:rFonts w:asciiTheme="minorHAnsi" w:eastAsiaTheme="minorHAnsi" w:cstheme="minorHAnsi"/>
                <w:b/>
                <w:sz w:val="21"/>
                <w:szCs w:val="21"/>
                <w:lang w:eastAsia="lt-LT"/>
              </w:rPr>
              <w:t>Techninis ir profesinis pajėgumas</w:t>
            </w:r>
          </w:p>
        </w:tc>
      </w:tr>
      <w:tr w:rsidR="00082FC3" w:rsidRPr="00082FC3" w14:paraId="766470F6" w14:textId="77777777" w:rsidTr="00615F31">
        <w:trPr>
          <w:trHeight w:val="324"/>
        </w:trPr>
        <w:tc>
          <w:tcPr>
            <w:tcW w:w="718" w:type="dxa"/>
          </w:tcPr>
          <w:p w14:paraId="135221E7" w14:textId="77777777" w:rsidR="004C10D1" w:rsidRPr="00082FC3" w:rsidRDefault="004C10D1" w:rsidP="00615F31">
            <w:pPr>
              <w:contextualSpacing/>
              <w:jc w:val="right"/>
              <w:rPr>
                <w:rFonts w:asciiTheme="minorHAnsi" w:cstheme="minorHAnsi"/>
                <w:sz w:val="21"/>
                <w:szCs w:val="21"/>
                <w:lang w:val="en-US" w:eastAsia="lt-LT"/>
              </w:rPr>
            </w:pPr>
            <w:r w:rsidRPr="00082FC3">
              <w:rPr>
                <w:rFonts w:asciiTheme="minorHAnsi" w:cstheme="minorHAnsi"/>
                <w:sz w:val="21"/>
                <w:szCs w:val="21"/>
                <w:lang w:val="en-US" w:eastAsia="lt-LT"/>
              </w:rPr>
              <w:t>2.1.</w:t>
            </w:r>
          </w:p>
        </w:tc>
        <w:tc>
          <w:tcPr>
            <w:tcW w:w="2658" w:type="dxa"/>
          </w:tcPr>
          <w:p w14:paraId="50EB67CB" w14:textId="77777777" w:rsidR="004C10D1" w:rsidRPr="00082FC3" w:rsidRDefault="004C10D1" w:rsidP="00615F31">
            <w:pPr>
              <w:jc w:val="both"/>
              <w:rPr>
                <w:rFonts w:asciiTheme="minorHAnsi" w:cstheme="minorHAnsi"/>
                <w:b/>
                <w:bCs/>
                <w:spacing w:val="2"/>
                <w:sz w:val="21"/>
                <w:szCs w:val="21"/>
                <w:lang w:eastAsia="lt-LT"/>
              </w:rPr>
            </w:pPr>
            <w:r w:rsidRPr="00082FC3">
              <w:rPr>
                <w:rFonts w:asciiTheme="minorHAnsi" w:cstheme="minorHAnsi"/>
                <w:spacing w:val="2"/>
                <w:sz w:val="21"/>
                <w:szCs w:val="21"/>
                <w:lang w:eastAsia="lt-LT"/>
              </w:rPr>
              <w:t xml:space="preserve">Tiekėjas per paskutinius 5 (penkis) metus arba per laiką nuo tiekėjo įregistravimo dienos (jeigu tiekėjas veiklą vykdė mažiau nei 5 metus) iki pasiūlymų pateikimo termino pabaigos pagal 1 (vieną) ar daugiau sutarčių yra tinkamai </w:t>
            </w:r>
            <w:r w:rsidRPr="00082FC3">
              <w:rPr>
                <w:rFonts w:asciiTheme="minorHAnsi" w:cstheme="minorHAnsi"/>
                <w:b/>
                <w:bCs/>
                <w:spacing w:val="2"/>
                <w:sz w:val="21"/>
                <w:szCs w:val="21"/>
                <w:lang w:eastAsia="lt-LT"/>
              </w:rPr>
              <w:t xml:space="preserve">savo jėgomis atlikęs ne mažiau kaip </w:t>
            </w:r>
            <w:r w:rsidRPr="00082FC3">
              <w:rPr>
                <w:rFonts w:asciiTheme="minorHAnsi" w:cstheme="minorHAnsi"/>
                <w:b/>
                <w:bCs/>
                <w:spacing w:val="2"/>
                <w:sz w:val="21"/>
                <w:szCs w:val="21"/>
                <w:lang w:val="en-US" w:eastAsia="lt-LT"/>
              </w:rPr>
              <w:t>1,4</w:t>
            </w:r>
            <w:r w:rsidRPr="00082FC3">
              <w:rPr>
                <w:rFonts w:asciiTheme="minorHAnsi" w:cstheme="minorHAnsi"/>
                <w:b/>
                <w:bCs/>
                <w:spacing w:val="2"/>
                <w:sz w:val="21"/>
                <w:szCs w:val="21"/>
                <w:lang w:eastAsia="lt-LT"/>
              </w:rPr>
              <w:t xml:space="preserve"> km vandentiekio ir (ar) nuotekų tinklų naujos statybos / rekonstravimo / kapitalinio remonto darbus.</w:t>
            </w:r>
          </w:p>
          <w:p w14:paraId="71F9BE85" w14:textId="77777777" w:rsidR="004C10D1" w:rsidRPr="00082FC3" w:rsidRDefault="004C10D1" w:rsidP="00615F31">
            <w:pPr>
              <w:contextualSpacing/>
              <w:jc w:val="both"/>
              <w:rPr>
                <w:rFonts w:asciiTheme="minorHAnsi" w:cstheme="minorHAnsi"/>
                <w:sz w:val="21"/>
                <w:szCs w:val="21"/>
                <w:lang w:eastAsia="lt-LT"/>
              </w:rPr>
            </w:pPr>
            <w:r w:rsidRPr="00082FC3">
              <w:rPr>
                <w:rFonts w:asciiTheme="minorHAnsi" w:cstheme="minorHAnsi"/>
                <w:i/>
                <w:iCs/>
                <w:spacing w:val="2"/>
                <w:sz w:val="21"/>
                <w:szCs w:val="21"/>
                <w:lang w:eastAsia="lt-LT"/>
              </w:rPr>
              <w:t>Jeigu įvykdė ir/ar vykdo daugiau nei pagal 1 sutartį, apimtys sumuojamos bendrai. Tiekėjas gali teikti ir vykdomą sutartį, jei yra užbaigta jos dalis (etapas), tenkinanti reikalaujamus parametrus. Tiekėjui nedraudžiama remtis sutartimi, kurią Tiekėjas vykdė ne vienas, bet kartu su kitais ūkio subjektais. Tačiau tokiu atveju, vertinami būtent konkretaus ūkio subjekto, dalyvaujančio viešajame pirkime, atlikti darbai, jų apimtis, o ne visas vykdytos sutarties objektas</w:t>
            </w:r>
            <w:r w:rsidRPr="00082FC3">
              <w:rPr>
                <w:rFonts w:asciiTheme="minorHAnsi" w:cstheme="minorHAnsi"/>
                <w:spacing w:val="2"/>
                <w:sz w:val="21"/>
                <w:szCs w:val="21"/>
                <w:lang w:eastAsia="lt-LT"/>
              </w:rPr>
              <w:t>.</w:t>
            </w:r>
          </w:p>
          <w:p w14:paraId="150EE41D" w14:textId="77777777" w:rsidR="004C10D1" w:rsidRPr="00082FC3" w:rsidRDefault="004C10D1" w:rsidP="00615F31">
            <w:pPr>
              <w:contextualSpacing/>
              <w:jc w:val="both"/>
              <w:rPr>
                <w:rFonts w:asciiTheme="minorHAnsi" w:cstheme="minorHAnsi"/>
                <w:sz w:val="21"/>
                <w:szCs w:val="21"/>
                <w:lang w:eastAsia="lt-LT"/>
              </w:rPr>
            </w:pPr>
          </w:p>
        </w:tc>
        <w:tc>
          <w:tcPr>
            <w:tcW w:w="3346" w:type="dxa"/>
          </w:tcPr>
          <w:p w14:paraId="7751E04F" w14:textId="77777777" w:rsidR="004C10D1" w:rsidRPr="00082FC3" w:rsidRDefault="004C10D1" w:rsidP="00615F31">
            <w:pPr>
              <w:pBdr>
                <w:top w:val="nil"/>
                <w:left w:val="nil"/>
                <w:bottom w:val="nil"/>
                <w:right w:val="nil"/>
                <w:between w:val="nil"/>
                <w:bar w:val="nil"/>
              </w:pBdr>
              <w:jc w:val="both"/>
              <w:rPr>
                <w:rFonts w:asciiTheme="minorHAnsi" w:eastAsia="Arial Unicode MS" w:cstheme="minorHAnsi"/>
                <w:sz w:val="21"/>
                <w:szCs w:val="21"/>
                <w:bdr w:val="nil"/>
              </w:rPr>
            </w:pPr>
            <w:r w:rsidRPr="00082FC3">
              <w:rPr>
                <w:rFonts w:asciiTheme="minorHAnsi" w:eastAsia="Arial Unicode MS" w:cstheme="minorHAnsi"/>
                <w:sz w:val="21"/>
                <w:szCs w:val="21"/>
                <w:bdr w:val="nil"/>
              </w:rPr>
              <w:t xml:space="preserve">1. Tiekėjo per paskutinius 5 metus arba per laiką nuo Teikėjo įregistravimo dienos (jeigu Teikėjas vykdė veiklą mažiau nei 5 metus) </w:t>
            </w:r>
            <w:r w:rsidRPr="00082FC3">
              <w:rPr>
                <w:rFonts w:asciiTheme="minorHAnsi" w:eastAsia="Arial Unicode MS" w:cstheme="minorHAnsi"/>
                <w:b/>
                <w:bCs/>
                <w:sz w:val="21"/>
                <w:szCs w:val="21"/>
                <w:bdr w:val="nil"/>
              </w:rPr>
              <w:t>laisvos formos įvykdytų sutarčių sąrašas,</w:t>
            </w:r>
            <w:r w:rsidRPr="00082FC3">
              <w:rPr>
                <w:rFonts w:asciiTheme="minorHAnsi" w:eastAsia="Arial Unicode MS" w:cstheme="minorHAnsi"/>
                <w:sz w:val="21"/>
                <w:szCs w:val="21"/>
                <w:bdr w:val="nil"/>
              </w:rPr>
              <w:t xml:space="preserve"> kuriame turi būti nurodyta:</w:t>
            </w:r>
          </w:p>
          <w:p w14:paraId="1B17243F" w14:textId="77777777" w:rsidR="004C10D1" w:rsidRPr="00082FC3" w:rsidRDefault="004C10D1" w:rsidP="00615F31">
            <w:pPr>
              <w:pBdr>
                <w:top w:val="nil"/>
                <w:left w:val="nil"/>
                <w:bottom w:val="nil"/>
                <w:right w:val="nil"/>
                <w:between w:val="nil"/>
                <w:bar w:val="nil"/>
              </w:pBdr>
              <w:jc w:val="both"/>
              <w:rPr>
                <w:rFonts w:asciiTheme="minorHAnsi" w:eastAsia="Arial Unicode MS" w:cstheme="minorHAnsi"/>
                <w:sz w:val="21"/>
                <w:szCs w:val="21"/>
                <w:bdr w:val="nil"/>
              </w:rPr>
            </w:pPr>
            <w:r w:rsidRPr="00082FC3">
              <w:rPr>
                <w:rFonts w:asciiTheme="minorHAnsi" w:eastAsia="Arial Unicode MS" w:cstheme="minorHAnsi"/>
                <w:sz w:val="21"/>
                <w:szCs w:val="21"/>
                <w:bdr w:val="nil"/>
              </w:rPr>
              <w:t>a) užsakovo pavadinimas, adresas ir asmuo kontaktams (vardas ir pavardė, telefono Nr., el. pašto adresas);</w:t>
            </w:r>
          </w:p>
          <w:p w14:paraId="61D64DF1" w14:textId="77777777" w:rsidR="004C10D1" w:rsidRPr="00082FC3" w:rsidRDefault="004C10D1" w:rsidP="00615F31">
            <w:pPr>
              <w:pBdr>
                <w:top w:val="nil"/>
                <w:left w:val="nil"/>
                <w:bottom w:val="nil"/>
                <w:right w:val="nil"/>
                <w:between w:val="nil"/>
                <w:bar w:val="nil"/>
              </w:pBdr>
              <w:jc w:val="both"/>
              <w:rPr>
                <w:rFonts w:asciiTheme="minorHAnsi" w:eastAsia="Arial Unicode MS" w:cstheme="minorHAnsi"/>
                <w:sz w:val="21"/>
                <w:szCs w:val="21"/>
                <w:bdr w:val="nil"/>
              </w:rPr>
            </w:pPr>
            <w:r w:rsidRPr="00082FC3">
              <w:rPr>
                <w:rFonts w:asciiTheme="minorHAnsi" w:eastAsia="Arial Unicode MS" w:cstheme="minorHAnsi"/>
                <w:sz w:val="21"/>
                <w:szCs w:val="21"/>
                <w:bdr w:val="nil"/>
              </w:rPr>
              <w:t xml:space="preserve">b) sutarties objektas ir trumpas jo aprašymas, </w:t>
            </w:r>
            <w:r w:rsidRPr="00082FC3">
              <w:rPr>
                <w:rFonts w:asciiTheme="minorHAnsi" w:eastAsia="Arial Unicode MS" w:cstheme="minorHAnsi"/>
                <w:b/>
                <w:bCs/>
                <w:sz w:val="21"/>
                <w:szCs w:val="21"/>
                <w:bdr w:val="nil"/>
              </w:rPr>
              <w:t>nurodant objekto fizinius parametrus</w:t>
            </w:r>
            <w:r w:rsidRPr="00082FC3">
              <w:rPr>
                <w:rFonts w:asciiTheme="minorHAnsi" w:eastAsia="Arial Unicode MS" w:cstheme="minorHAnsi"/>
                <w:sz w:val="21"/>
                <w:szCs w:val="21"/>
                <w:bdr w:val="nil"/>
              </w:rPr>
              <w:t>;</w:t>
            </w:r>
          </w:p>
          <w:p w14:paraId="7578F435" w14:textId="77777777" w:rsidR="004C10D1" w:rsidRPr="00082FC3" w:rsidRDefault="004C10D1" w:rsidP="00615F31">
            <w:pPr>
              <w:pBdr>
                <w:top w:val="nil"/>
                <w:left w:val="nil"/>
                <w:bottom w:val="nil"/>
                <w:right w:val="nil"/>
                <w:between w:val="nil"/>
                <w:bar w:val="nil"/>
              </w:pBdr>
              <w:jc w:val="both"/>
              <w:rPr>
                <w:rFonts w:asciiTheme="minorHAnsi" w:eastAsia="Arial Unicode MS" w:cstheme="minorHAnsi"/>
                <w:sz w:val="21"/>
                <w:szCs w:val="21"/>
                <w:bdr w:val="nil"/>
              </w:rPr>
            </w:pPr>
            <w:r w:rsidRPr="00082FC3">
              <w:rPr>
                <w:rFonts w:asciiTheme="minorHAnsi" w:eastAsia="Arial Unicode MS" w:cstheme="minorHAnsi"/>
                <w:sz w:val="21"/>
                <w:szCs w:val="21"/>
                <w:bdr w:val="nil"/>
              </w:rPr>
              <w:t>c) sutarties pasirašymo ir įvykdymo data.</w:t>
            </w:r>
          </w:p>
          <w:p w14:paraId="3C3D9768" w14:textId="77777777" w:rsidR="004C10D1" w:rsidRPr="00082FC3" w:rsidRDefault="004C10D1" w:rsidP="00615F31">
            <w:pPr>
              <w:pBdr>
                <w:top w:val="nil"/>
                <w:left w:val="nil"/>
                <w:bottom w:val="nil"/>
                <w:right w:val="nil"/>
                <w:between w:val="nil"/>
                <w:bar w:val="nil"/>
              </w:pBdr>
              <w:jc w:val="both"/>
              <w:rPr>
                <w:rFonts w:asciiTheme="minorHAnsi" w:eastAsia="Arial Unicode MS" w:cstheme="minorHAnsi"/>
                <w:sz w:val="21"/>
                <w:szCs w:val="21"/>
                <w:bdr w:val="nil"/>
              </w:rPr>
            </w:pPr>
            <w:r w:rsidRPr="00082FC3">
              <w:rPr>
                <w:rFonts w:asciiTheme="minorHAnsi" w:eastAsia="Arial Unicode MS" w:cstheme="minorHAnsi"/>
                <w:sz w:val="21"/>
                <w:szCs w:val="21"/>
                <w:bdr w:val="nil"/>
              </w:rPr>
              <w:t>2. Užsakovo(ų) pažyma (-os), kuriose nurodyta sutarties objektas, objekto fiziniai parametrai, vieta, suteiktų darbų datos, darbų gavėjai, , o jos (jų) nesant – statybos užbaigimo aktas (-ai) ar kitas (-i) lygiavertis (-čiai) dokumentas (-ai).</w:t>
            </w:r>
          </w:p>
          <w:p w14:paraId="21E637E4" w14:textId="77777777" w:rsidR="004C10D1" w:rsidRPr="00082FC3" w:rsidRDefault="004C10D1" w:rsidP="00615F31">
            <w:pPr>
              <w:pBdr>
                <w:top w:val="nil"/>
                <w:left w:val="nil"/>
                <w:bottom w:val="nil"/>
                <w:right w:val="nil"/>
                <w:between w:val="nil"/>
                <w:bar w:val="nil"/>
              </w:pBdr>
              <w:jc w:val="both"/>
              <w:rPr>
                <w:rFonts w:asciiTheme="minorHAnsi" w:eastAsia="Arial Unicode MS" w:cstheme="minorHAnsi"/>
                <w:sz w:val="21"/>
                <w:szCs w:val="21"/>
                <w:bdr w:val="nil"/>
              </w:rPr>
            </w:pPr>
          </w:p>
          <w:p w14:paraId="17FAE7C5" w14:textId="77777777" w:rsidR="004C10D1" w:rsidRPr="00082FC3" w:rsidRDefault="004C10D1" w:rsidP="00615F31">
            <w:pPr>
              <w:tabs>
                <w:tab w:val="left" w:pos="312"/>
              </w:tabs>
              <w:contextualSpacing/>
              <w:jc w:val="both"/>
              <w:rPr>
                <w:rFonts w:asciiTheme="minorHAnsi" w:cstheme="minorHAnsi"/>
                <w:sz w:val="21"/>
                <w:szCs w:val="21"/>
                <w:lang w:eastAsia="lt-LT"/>
              </w:rPr>
            </w:pPr>
          </w:p>
        </w:tc>
        <w:tc>
          <w:tcPr>
            <w:tcW w:w="3338" w:type="dxa"/>
          </w:tcPr>
          <w:p w14:paraId="0F9A1E0D" w14:textId="77777777" w:rsidR="004C10D1" w:rsidRPr="00082FC3" w:rsidRDefault="004C10D1" w:rsidP="00615F31">
            <w:pPr>
              <w:pStyle w:val="elementtoproof"/>
              <w:rPr>
                <w:rFonts w:asciiTheme="minorHAnsi" w:hAnsiTheme="minorHAnsi" w:cstheme="minorHAnsi"/>
                <w:sz w:val="21"/>
                <w:szCs w:val="21"/>
              </w:rPr>
            </w:pPr>
            <w:r w:rsidRPr="00082FC3">
              <w:rPr>
                <w:rFonts w:asciiTheme="minorHAnsi" w:hAnsiTheme="minorHAnsi" w:cstheme="minorHAnsi"/>
                <w:sz w:val="21"/>
                <w:szCs w:val="21"/>
              </w:rPr>
              <w:t>Tiekėjas arba bent vienas tiekėjų grupės narys, jeigu pasiūlymą teikia ūkio subjektų grupė, arba ūkio subjektas, kurio pajėgumais remiasi tiekėjas, pagal jų prisiimamus įsipareigojimus pirkimo sutarčiai vykdyti.</w:t>
            </w:r>
          </w:p>
          <w:p w14:paraId="267F9604" w14:textId="77777777" w:rsidR="004C10D1" w:rsidRPr="00082FC3" w:rsidRDefault="004C10D1" w:rsidP="00615F31">
            <w:pPr>
              <w:pStyle w:val="prastasiniatinklio"/>
              <w:shd w:val="clear" w:color="auto" w:fill="FFFFFF"/>
              <w:jc w:val="both"/>
              <w:rPr>
                <w:rFonts w:asciiTheme="minorHAnsi" w:cstheme="minorHAnsi"/>
                <w:sz w:val="21"/>
                <w:szCs w:val="21"/>
              </w:rPr>
            </w:pPr>
            <w:r w:rsidRPr="00082FC3">
              <w:rPr>
                <w:rFonts w:asciiTheme="minorHAnsi" w:cstheme="minorHAnsi"/>
                <w:sz w:val="21"/>
                <w:szCs w:val="21"/>
              </w:rPr>
              <w:t> </w:t>
            </w:r>
          </w:p>
          <w:p w14:paraId="07AAE143" w14:textId="77777777" w:rsidR="004C10D1" w:rsidRPr="00082FC3" w:rsidRDefault="004C10D1" w:rsidP="00615F31">
            <w:pPr>
              <w:pStyle w:val="prastasiniatinklio"/>
              <w:shd w:val="clear" w:color="auto" w:fill="FFFFFF"/>
              <w:jc w:val="both"/>
              <w:rPr>
                <w:rFonts w:asciiTheme="minorHAnsi" w:cstheme="minorHAnsi"/>
                <w:sz w:val="21"/>
                <w:szCs w:val="21"/>
              </w:rPr>
            </w:pPr>
            <w:r w:rsidRPr="00082FC3">
              <w:rPr>
                <w:rFonts w:asciiTheme="minorHAnsi" w:cstheme="minorHAnsi"/>
                <w:sz w:val="21"/>
                <w:szCs w:val="21"/>
              </w:rPr>
              <w:t>Tiekėjas gali remtis kitų ūkio subjektų pajėgumais tik tuo atveju, jeigu tie subjektai patys vykdys pirkimo sutarties dalį.</w:t>
            </w:r>
          </w:p>
          <w:p w14:paraId="41907798" w14:textId="77777777" w:rsidR="004C10D1" w:rsidRPr="00082FC3" w:rsidRDefault="004C10D1" w:rsidP="00615F31">
            <w:pPr>
              <w:pStyle w:val="prastasiniatinklio"/>
              <w:shd w:val="clear" w:color="auto" w:fill="FFFFFF"/>
              <w:jc w:val="both"/>
              <w:rPr>
                <w:rFonts w:asciiTheme="minorHAnsi" w:cstheme="minorHAnsi"/>
                <w:sz w:val="21"/>
                <w:szCs w:val="21"/>
              </w:rPr>
            </w:pPr>
            <w:r w:rsidRPr="00082FC3">
              <w:rPr>
                <w:rFonts w:asciiTheme="minorHAnsi" w:cstheme="minorHAnsi"/>
                <w:sz w:val="21"/>
                <w:szCs w:val="21"/>
              </w:rPr>
              <w:t> </w:t>
            </w:r>
          </w:p>
          <w:p w14:paraId="5E48DB28" w14:textId="77777777" w:rsidR="004C10D1" w:rsidRPr="00082FC3" w:rsidRDefault="004C10D1" w:rsidP="00615F31">
            <w:pPr>
              <w:pStyle w:val="elementtoproof"/>
              <w:shd w:val="clear" w:color="auto" w:fill="FFFFFF"/>
              <w:jc w:val="both"/>
              <w:rPr>
                <w:rFonts w:asciiTheme="minorHAnsi" w:hAnsiTheme="minorHAnsi" w:cstheme="minorHAnsi"/>
                <w:sz w:val="21"/>
                <w:szCs w:val="21"/>
              </w:rPr>
            </w:pPr>
            <w:r w:rsidRPr="00082FC3">
              <w:rPr>
                <w:rFonts w:asciiTheme="minorHAnsi" w:hAnsiTheme="minorHAnsi" w:cstheme="minorHAnsi"/>
                <w:sz w:val="21"/>
                <w:szCs w:val="21"/>
              </w:rPr>
              <w:t>Tiekėjui nedraudžiama remtis sutartimi, kurią tiekėjas vykdė ne vienas, bet kartu su kitais ūkio subjektais. Tačiau tokiu atveju bus vertinami` būtent konkretaus tiekėjo, dalyvaujančio viešajame pirkime, atlikti darbai, jų apimtis, o ne visas vykdytos sutarties objektas.</w:t>
            </w:r>
          </w:p>
          <w:p w14:paraId="2C0C7EAD" w14:textId="77777777" w:rsidR="004C10D1" w:rsidRPr="00082FC3" w:rsidRDefault="004C10D1" w:rsidP="00615F31">
            <w:pPr>
              <w:contextualSpacing/>
              <w:jc w:val="both"/>
              <w:rPr>
                <w:rFonts w:asciiTheme="minorHAnsi" w:cstheme="minorHAnsi"/>
                <w:sz w:val="21"/>
                <w:szCs w:val="21"/>
                <w:lang w:eastAsia="lt-LT"/>
              </w:rPr>
            </w:pPr>
          </w:p>
        </w:tc>
      </w:tr>
      <w:tr w:rsidR="00082FC3" w:rsidRPr="00082FC3" w14:paraId="168EB3DC" w14:textId="77777777" w:rsidTr="00615F31">
        <w:trPr>
          <w:trHeight w:val="324"/>
        </w:trPr>
        <w:tc>
          <w:tcPr>
            <w:tcW w:w="718" w:type="dxa"/>
          </w:tcPr>
          <w:p w14:paraId="064E7D77" w14:textId="77777777" w:rsidR="004C10D1" w:rsidRPr="00082FC3" w:rsidRDefault="004C10D1" w:rsidP="00615F31">
            <w:pPr>
              <w:contextualSpacing/>
              <w:jc w:val="right"/>
              <w:rPr>
                <w:rFonts w:asciiTheme="minorHAnsi" w:cstheme="minorHAnsi"/>
                <w:sz w:val="21"/>
                <w:szCs w:val="21"/>
                <w:lang w:eastAsia="lt-LT"/>
              </w:rPr>
            </w:pPr>
            <w:r w:rsidRPr="00082FC3">
              <w:rPr>
                <w:rFonts w:asciiTheme="minorHAnsi" w:cstheme="minorHAnsi"/>
                <w:sz w:val="21"/>
                <w:szCs w:val="21"/>
                <w:lang w:eastAsia="lt-LT"/>
              </w:rPr>
              <w:t>2.2.</w:t>
            </w:r>
          </w:p>
        </w:tc>
        <w:tc>
          <w:tcPr>
            <w:tcW w:w="9342" w:type="dxa"/>
            <w:gridSpan w:val="3"/>
          </w:tcPr>
          <w:p w14:paraId="0C2FE785" w14:textId="13D0D9CC" w:rsidR="004C10D1" w:rsidRPr="00082FC3" w:rsidRDefault="004C10D1" w:rsidP="00615F31">
            <w:pPr>
              <w:rPr>
                <w:rFonts w:asciiTheme="minorHAnsi" w:cstheme="minorHAnsi"/>
                <w:sz w:val="21"/>
                <w:szCs w:val="21"/>
              </w:rPr>
            </w:pPr>
            <w:r w:rsidRPr="00082FC3">
              <w:rPr>
                <w:rFonts w:asciiTheme="minorHAnsi" w:cstheme="minorHAnsi"/>
                <w:sz w:val="21"/>
                <w:szCs w:val="21"/>
              </w:rPr>
              <w:t>Tiekėjas Pirkimo sutarties vykdymui privalo paskirti specialistus, kurių kvalifikacija atitinka 2.2.1 punkte nurodytus reikalavimus:</w:t>
            </w:r>
          </w:p>
          <w:p w14:paraId="24D19004" w14:textId="77777777" w:rsidR="004C10D1" w:rsidRPr="00082FC3" w:rsidRDefault="004C10D1" w:rsidP="00615F31">
            <w:pPr>
              <w:contextualSpacing/>
              <w:jc w:val="both"/>
              <w:rPr>
                <w:rFonts w:asciiTheme="minorHAnsi" w:cstheme="minorHAnsi"/>
                <w:sz w:val="21"/>
                <w:szCs w:val="21"/>
                <w:lang w:eastAsia="lt-LT"/>
              </w:rPr>
            </w:pPr>
          </w:p>
        </w:tc>
      </w:tr>
      <w:tr w:rsidR="004C10D1" w:rsidRPr="00082FC3" w14:paraId="1AB3E9A7" w14:textId="77777777" w:rsidTr="00615F31">
        <w:trPr>
          <w:trHeight w:val="7338"/>
        </w:trPr>
        <w:tc>
          <w:tcPr>
            <w:tcW w:w="718" w:type="dxa"/>
          </w:tcPr>
          <w:p w14:paraId="7B96C08E" w14:textId="77777777" w:rsidR="004C10D1" w:rsidRPr="00082FC3" w:rsidRDefault="004C10D1" w:rsidP="00615F31">
            <w:pPr>
              <w:contextualSpacing/>
              <w:jc w:val="right"/>
              <w:rPr>
                <w:rFonts w:asciiTheme="minorHAnsi" w:cstheme="minorHAnsi"/>
                <w:sz w:val="21"/>
                <w:szCs w:val="21"/>
                <w:lang w:eastAsia="lt-LT"/>
              </w:rPr>
            </w:pPr>
            <w:r w:rsidRPr="00082FC3">
              <w:rPr>
                <w:rFonts w:asciiTheme="minorHAnsi" w:cstheme="minorHAnsi"/>
                <w:sz w:val="21"/>
                <w:szCs w:val="21"/>
                <w:lang w:eastAsia="lt-LT"/>
              </w:rPr>
              <w:lastRenderedPageBreak/>
              <w:t>2.2.1.</w:t>
            </w:r>
          </w:p>
        </w:tc>
        <w:tc>
          <w:tcPr>
            <w:tcW w:w="2658" w:type="dxa"/>
          </w:tcPr>
          <w:p w14:paraId="61660C48" w14:textId="7ADC9366" w:rsidR="004C10D1" w:rsidRPr="00082FC3" w:rsidRDefault="004C10D1" w:rsidP="00615F31">
            <w:pPr>
              <w:jc w:val="both"/>
              <w:rPr>
                <w:rFonts w:asciiTheme="minorHAnsi" w:cstheme="minorHAnsi"/>
                <w:sz w:val="21"/>
                <w:szCs w:val="21"/>
                <w:lang w:eastAsia="lt-LT"/>
              </w:rPr>
            </w:pPr>
            <w:r w:rsidRPr="00082FC3">
              <w:rPr>
                <w:rFonts w:asciiTheme="minorHAnsi" w:cstheme="minorHAnsi"/>
                <w:sz w:val="21"/>
                <w:szCs w:val="21"/>
                <w:lang w:eastAsia="lt-LT"/>
              </w:rPr>
              <w:t>Tiekėjas pirkimo sutarties vykdymui turi paskirti ne mažiau kaip 1 (vieną) specialistą</w:t>
            </w:r>
            <w:r w:rsidR="003724C0" w:rsidRPr="00082FC3">
              <w:rPr>
                <w:rFonts w:asciiTheme="minorHAnsi" w:cstheme="minorHAnsi"/>
                <w:sz w:val="21"/>
                <w:szCs w:val="21"/>
                <w:lang w:eastAsia="lt-LT"/>
              </w:rPr>
              <w:t>, kuris</w:t>
            </w:r>
            <w:r w:rsidRPr="00082FC3">
              <w:rPr>
                <w:rFonts w:asciiTheme="minorHAnsi" w:cstheme="minorHAnsi"/>
                <w:sz w:val="21"/>
                <w:szCs w:val="21"/>
                <w:lang w:eastAsia="lt-LT"/>
              </w:rPr>
              <w:t>:</w:t>
            </w:r>
          </w:p>
          <w:p w14:paraId="22F21A5F" w14:textId="7B0F9E7F" w:rsidR="004C10D1" w:rsidRPr="00082FC3" w:rsidRDefault="004C10D1" w:rsidP="00615F31">
            <w:pPr>
              <w:contextualSpacing/>
              <w:jc w:val="both"/>
              <w:rPr>
                <w:rFonts w:asciiTheme="minorHAnsi" w:cstheme="minorHAnsi"/>
                <w:sz w:val="21"/>
                <w:szCs w:val="21"/>
              </w:rPr>
            </w:pPr>
            <w:r w:rsidRPr="00082FC3">
              <w:rPr>
                <w:rFonts w:asciiTheme="minorHAnsi" w:cstheme="minorHAnsi"/>
                <w:sz w:val="21"/>
                <w:szCs w:val="21"/>
                <w:lang w:eastAsia="lt-LT"/>
              </w:rPr>
              <w:t xml:space="preserve">1) </w:t>
            </w:r>
            <w:r w:rsidRPr="00082FC3">
              <w:rPr>
                <w:rFonts w:asciiTheme="minorHAnsi" w:cstheme="minorHAnsi"/>
                <w:sz w:val="21"/>
                <w:szCs w:val="21"/>
              </w:rPr>
              <w:t>įgiję</w:t>
            </w:r>
            <w:r w:rsidR="003724C0" w:rsidRPr="00082FC3">
              <w:rPr>
                <w:rFonts w:asciiTheme="minorHAnsi" w:cstheme="minorHAnsi"/>
                <w:sz w:val="21"/>
                <w:szCs w:val="21"/>
              </w:rPr>
              <w:t>s</w:t>
            </w:r>
            <w:r w:rsidRPr="00082FC3">
              <w:rPr>
                <w:rFonts w:asciiTheme="minorHAnsi" w:cstheme="minorHAnsi"/>
                <w:sz w:val="21"/>
                <w:szCs w:val="21"/>
              </w:rPr>
              <w:t xml:space="preserve"> Statybos įstatymo 2 straipsnio 1 arba 92 dalyje nurodytą išsilavinimą (architekto ar statybos inžinieriaus).</w:t>
            </w:r>
          </w:p>
          <w:p w14:paraId="3CEA7DC9" w14:textId="77777777" w:rsidR="004C10D1" w:rsidRPr="00082FC3" w:rsidRDefault="004C10D1" w:rsidP="00615F31">
            <w:pPr>
              <w:contextualSpacing/>
              <w:jc w:val="both"/>
              <w:rPr>
                <w:rFonts w:asciiTheme="minorHAnsi" w:cstheme="minorHAnsi"/>
                <w:sz w:val="21"/>
                <w:szCs w:val="21"/>
                <w:lang w:eastAsia="lt-LT"/>
              </w:rPr>
            </w:pPr>
          </w:p>
          <w:p w14:paraId="0AE8689B" w14:textId="5511C0BF" w:rsidR="004C10D1" w:rsidRPr="00082FC3" w:rsidRDefault="004C10D1" w:rsidP="00615F31">
            <w:pPr>
              <w:pStyle w:val="elementtoproof"/>
              <w:jc w:val="both"/>
              <w:rPr>
                <w:rFonts w:asciiTheme="minorHAnsi" w:eastAsiaTheme="minorEastAsia" w:hAnsiTheme="minorHAnsi" w:cstheme="minorHAnsi"/>
                <w:sz w:val="21"/>
                <w:szCs w:val="21"/>
              </w:rPr>
            </w:pPr>
            <w:r w:rsidRPr="00082FC3">
              <w:rPr>
                <w:rFonts w:asciiTheme="minorHAnsi" w:eastAsiaTheme="minorEastAsia" w:hAnsiTheme="minorHAnsi" w:cstheme="minorHAnsi"/>
                <w:sz w:val="21"/>
                <w:szCs w:val="21"/>
              </w:rPr>
              <w:t xml:space="preserve">2) </w:t>
            </w:r>
            <w:r w:rsidRPr="00082FC3">
              <w:rPr>
                <w:rFonts w:asciiTheme="minorHAnsi" w:hAnsiTheme="minorHAnsi" w:cstheme="minorHAnsi"/>
                <w:sz w:val="21"/>
                <w:szCs w:val="21"/>
              </w:rPr>
              <w:t xml:space="preserve">per paskutinius 3 (tris) metus iki pasiūlymo pateikimo termino pabaigos turi darbo patirtį, sėkmingai </w:t>
            </w:r>
            <w:r w:rsidRPr="00082FC3">
              <w:rPr>
                <w:rFonts w:asciiTheme="minorHAnsi" w:hAnsiTheme="minorHAnsi" w:cstheme="minorHAnsi"/>
                <w:b/>
                <w:bCs/>
                <w:sz w:val="21"/>
                <w:szCs w:val="21"/>
              </w:rPr>
              <w:t>įvykdžius (išduotas statybos užbaigimo dokumentas) statybos darbų vadovo</w:t>
            </w:r>
            <w:r w:rsidRPr="00082FC3">
              <w:rPr>
                <w:rFonts w:asciiTheme="minorHAnsi" w:hAnsiTheme="minorHAnsi" w:cstheme="minorHAnsi"/>
                <w:sz w:val="21"/>
                <w:szCs w:val="21"/>
              </w:rPr>
              <w:t xml:space="preserve"> funkcijas bent viename statybų projekte, kurio objektas –  vandentiekio ir/ar nuotekų tinklų  statybos darbai.</w:t>
            </w:r>
          </w:p>
        </w:tc>
        <w:tc>
          <w:tcPr>
            <w:tcW w:w="3346" w:type="dxa"/>
          </w:tcPr>
          <w:p w14:paraId="1101BAF5" w14:textId="0F099763" w:rsidR="004C10D1" w:rsidRPr="00082FC3" w:rsidRDefault="004C10D1" w:rsidP="00615F31">
            <w:pPr>
              <w:pBdr>
                <w:top w:val="nil"/>
                <w:left w:val="nil"/>
                <w:bottom w:val="nil"/>
                <w:right w:val="nil"/>
                <w:between w:val="nil"/>
                <w:bar w:val="nil"/>
              </w:pBdr>
              <w:jc w:val="both"/>
              <w:rPr>
                <w:rFonts w:asciiTheme="minorHAnsi" w:eastAsia="Arial Unicode MS" w:cstheme="minorHAnsi"/>
                <w:b/>
                <w:sz w:val="21"/>
                <w:szCs w:val="21"/>
                <w:bdr w:val="nil"/>
              </w:rPr>
            </w:pPr>
            <w:r w:rsidRPr="00082FC3">
              <w:rPr>
                <w:rFonts w:asciiTheme="minorHAnsi" w:eastAsia="Arial Unicode MS" w:cstheme="minorHAnsi"/>
                <w:bCs/>
                <w:sz w:val="21"/>
                <w:szCs w:val="21"/>
                <w:bdr w:val="nil"/>
              </w:rPr>
              <w:t>1. Tiekėjo patvirtintas specialistų (-o), kurie (-is) bus atsakingi (-as) už pirkimo sutarties vykdymą, sąrašas (</w:t>
            </w:r>
            <w:r w:rsidRPr="00082FC3">
              <w:rPr>
                <w:rFonts w:asciiTheme="minorHAnsi" w:eastAsia="Arial Unicode MS" w:cstheme="minorHAnsi"/>
                <w:b/>
                <w:sz w:val="21"/>
                <w:szCs w:val="21"/>
                <w:bdr w:val="nil"/>
              </w:rPr>
              <w:t xml:space="preserve">Pirkimo dokumentų </w:t>
            </w:r>
            <w:r w:rsidR="00594100" w:rsidRPr="00082FC3">
              <w:rPr>
                <w:rFonts w:asciiTheme="minorHAnsi" w:eastAsia="Arial Unicode MS" w:cstheme="minorHAnsi"/>
                <w:b/>
                <w:sz w:val="21"/>
                <w:szCs w:val="21"/>
                <w:bdr w:val="nil"/>
              </w:rPr>
              <w:t>9</w:t>
            </w:r>
            <w:r w:rsidRPr="00082FC3">
              <w:rPr>
                <w:rFonts w:asciiTheme="minorHAnsi" w:eastAsia="Arial Unicode MS" w:cstheme="minorHAnsi"/>
                <w:b/>
                <w:sz w:val="21"/>
                <w:szCs w:val="21"/>
                <w:bdr w:val="nil"/>
              </w:rPr>
              <w:t xml:space="preserve"> priedas</w:t>
            </w:r>
            <w:r w:rsidRPr="00082FC3">
              <w:rPr>
                <w:rFonts w:asciiTheme="minorHAnsi" w:eastAsia="Arial Unicode MS" w:cstheme="minorHAnsi"/>
                <w:bCs/>
                <w:sz w:val="21"/>
                <w:szCs w:val="21"/>
                <w:bdr w:val="nil"/>
              </w:rPr>
              <w:t xml:space="preserve">), kuriame nurodomi </w:t>
            </w:r>
            <w:r w:rsidRPr="00082FC3">
              <w:rPr>
                <w:rFonts w:asciiTheme="minorHAnsi" w:eastAsia="Arial Unicode MS" w:cstheme="minorHAnsi"/>
                <w:b/>
                <w:sz w:val="21"/>
                <w:szCs w:val="21"/>
                <w:bdr w:val="nil"/>
              </w:rPr>
              <w:t>specialisto vardas, pavardė, teisiniai ryšiai su tiekėju, a</w:t>
            </w:r>
            <w:r w:rsidRPr="00082FC3">
              <w:rPr>
                <w:rFonts w:asciiTheme="minorHAnsi" w:eastAsia="Arial Unicode MS" w:cstheme="minorHAnsi"/>
                <w:b/>
                <w:sz w:val="21"/>
                <w:szCs w:val="21"/>
              </w:rPr>
              <w:t>titiktį reikalavimui įrodančių dokumentų (diplomų) pavadinimai ir Nr</w:t>
            </w:r>
            <w:r w:rsidRPr="00082FC3">
              <w:rPr>
                <w:rFonts w:asciiTheme="minorHAnsi" w:eastAsia="Arial Unicode MS" w:cstheme="minorHAnsi"/>
                <w:b/>
                <w:sz w:val="21"/>
                <w:szCs w:val="21"/>
                <w:bdr w:val="nil"/>
              </w:rPr>
              <w:t>.</w:t>
            </w:r>
          </w:p>
          <w:p w14:paraId="0A6E08C5" w14:textId="259073DE" w:rsidR="004C10D1" w:rsidRPr="00082FC3" w:rsidRDefault="004C10D1" w:rsidP="00615F31">
            <w:pPr>
              <w:pStyle w:val="elementtoproof"/>
              <w:jc w:val="both"/>
              <w:rPr>
                <w:rFonts w:asciiTheme="minorHAnsi" w:hAnsiTheme="minorHAnsi" w:cstheme="minorHAnsi"/>
                <w:sz w:val="21"/>
                <w:szCs w:val="21"/>
              </w:rPr>
            </w:pPr>
            <w:r w:rsidRPr="00082FC3">
              <w:rPr>
                <w:rFonts w:asciiTheme="minorHAnsi" w:eastAsia="Arial Unicode MS" w:hAnsiTheme="minorHAnsi" w:cstheme="minorHAnsi"/>
                <w:bCs/>
                <w:sz w:val="21"/>
                <w:szCs w:val="21"/>
                <w:bdr w:val="nil"/>
              </w:rPr>
              <w:t>2.</w:t>
            </w:r>
            <w:r w:rsidRPr="00082FC3">
              <w:rPr>
                <w:rFonts w:asciiTheme="minorHAnsi" w:eastAsia="Arial Unicode MS" w:hAnsiTheme="minorHAnsi" w:cstheme="minorHAnsi"/>
                <w:b/>
                <w:sz w:val="21"/>
                <w:szCs w:val="21"/>
                <w:bdr w:val="nil"/>
              </w:rPr>
              <w:t xml:space="preserve"> </w:t>
            </w:r>
            <w:r w:rsidRPr="00082FC3">
              <w:rPr>
                <w:rFonts w:asciiTheme="minorHAnsi" w:hAnsiTheme="minorHAnsi" w:cstheme="minorHAnsi"/>
                <w:sz w:val="21"/>
                <w:szCs w:val="21"/>
              </w:rPr>
              <w:t xml:space="preserve">Siūlomų specialistų darbo patirties aprašymas </w:t>
            </w:r>
            <w:r w:rsidRPr="00082FC3">
              <w:rPr>
                <w:rFonts w:asciiTheme="minorHAnsi" w:eastAsia="Arial Unicode MS" w:hAnsiTheme="minorHAnsi" w:cstheme="minorHAnsi"/>
                <w:bCs/>
                <w:sz w:val="21"/>
                <w:szCs w:val="21"/>
                <w:bdr w:val="nil"/>
              </w:rPr>
              <w:t>(</w:t>
            </w:r>
            <w:r w:rsidRPr="00082FC3">
              <w:rPr>
                <w:rFonts w:asciiTheme="minorHAnsi" w:eastAsia="Arial Unicode MS" w:hAnsiTheme="minorHAnsi" w:cstheme="minorHAnsi"/>
                <w:b/>
                <w:sz w:val="21"/>
                <w:szCs w:val="21"/>
                <w:bdr w:val="nil"/>
              </w:rPr>
              <w:t xml:space="preserve">Pirkimo dokumentų </w:t>
            </w:r>
            <w:r w:rsidR="00C94093" w:rsidRPr="00082FC3">
              <w:rPr>
                <w:rFonts w:asciiTheme="minorHAnsi" w:eastAsia="Arial Unicode MS" w:hAnsiTheme="minorHAnsi" w:cstheme="minorHAnsi"/>
                <w:b/>
                <w:sz w:val="21"/>
                <w:szCs w:val="21"/>
                <w:bdr w:val="nil"/>
              </w:rPr>
              <w:t>9</w:t>
            </w:r>
            <w:r w:rsidRPr="00082FC3">
              <w:rPr>
                <w:rFonts w:asciiTheme="minorHAnsi" w:eastAsia="Arial Unicode MS" w:hAnsiTheme="minorHAnsi" w:cstheme="minorHAnsi"/>
                <w:b/>
                <w:sz w:val="21"/>
                <w:szCs w:val="21"/>
                <w:bdr w:val="nil"/>
              </w:rPr>
              <w:t xml:space="preserve"> priedas</w:t>
            </w:r>
            <w:r w:rsidRPr="00082FC3">
              <w:rPr>
                <w:rFonts w:asciiTheme="minorHAnsi" w:eastAsia="Arial Unicode MS" w:hAnsiTheme="minorHAnsi" w:cstheme="minorHAnsi"/>
                <w:bCs/>
                <w:sz w:val="21"/>
                <w:szCs w:val="21"/>
                <w:bdr w:val="nil"/>
              </w:rPr>
              <w:t>)</w:t>
            </w:r>
            <w:r w:rsidRPr="00082FC3">
              <w:rPr>
                <w:rFonts w:asciiTheme="minorHAnsi" w:hAnsiTheme="minorHAnsi" w:cstheme="minorHAnsi"/>
                <w:sz w:val="21"/>
                <w:szCs w:val="21"/>
              </w:rPr>
              <w:t xml:space="preserve">, nurodant informaciją apie vykdytus projektus – trumpą aprašymą, projektų datas (pradžia/pabaiga), pareigas/funkcijas projektuose, statybos darbų rūšis, užsakovą ir jo kontaktinius asmenis (vardas, pavardė, pareigos, tel. Nr., el. paštas); </w:t>
            </w:r>
            <w:r w:rsidRPr="00082FC3">
              <w:rPr>
                <w:rFonts w:asciiTheme="minorHAnsi" w:hAnsiTheme="minorHAnsi" w:cstheme="minorHAnsi"/>
                <w:b/>
                <w:bCs/>
                <w:sz w:val="21"/>
                <w:szCs w:val="21"/>
              </w:rPr>
              <w:t>užsakovo patvirtinimas apie tinkamai suteiktas paslaugas</w:t>
            </w:r>
            <w:r w:rsidRPr="00082FC3">
              <w:rPr>
                <w:rFonts w:asciiTheme="minorHAnsi" w:hAnsiTheme="minorHAnsi" w:cstheme="minorHAnsi"/>
                <w:sz w:val="21"/>
                <w:szCs w:val="21"/>
              </w:rPr>
              <w:t>.</w:t>
            </w:r>
          </w:p>
          <w:p w14:paraId="3A533726" w14:textId="77777777" w:rsidR="004C10D1" w:rsidRPr="00082FC3" w:rsidRDefault="004C10D1" w:rsidP="00615F31">
            <w:pPr>
              <w:pBdr>
                <w:top w:val="nil"/>
                <w:left w:val="nil"/>
                <w:bottom w:val="nil"/>
                <w:right w:val="nil"/>
                <w:between w:val="nil"/>
                <w:bar w:val="nil"/>
              </w:pBdr>
              <w:jc w:val="both"/>
              <w:rPr>
                <w:rFonts w:asciiTheme="minorHAnsi" w:cstheme="minorHAnsi"/>
                <w:sz w:val="21"/>
                <w:szCs w:val="21"/>
              </w:rPr>
            </w:pPr>
            <w:r w:rsidRPr="00082FC3">
              <w:rPr>
                <w:rFonts w:asciiTheme="minorHAnsi" w:eastAsia="Arial Unicode MS" w:cstheme="minorHAnsi"/>
                <w:bCs/>
                <w:sz w:val="21"/>
                <w:szCs w:val="21"/>
                <w:bdr w:val="nil"/>
              </w:rPr>
              <w:t>3.</w:t>
            </w:r>
            <w:r w:rsidRPr="00082FC3">
              <w:rPr>
                <w:rFonts w:asciiTheme="minorHAnsi" w:eastAsia="Arial Unicode MS" w:cstheme="minorHAnsi"/>
                <w:b/>
                <w:sz w:val="21"/>
                <w:szCs w:val="21"/>
                <w:bdr w:val="nil"/>
              </w:rPr>
              <w:t xml:space="preserve"> </w:t>
            </w:r>
            <w:r w:rsidRPr="00082FC3">
              <w:rPr>
                <w:rFonts w:asciiTheme="minorHAnsi" w:eastAsia="Arial Unicode MS" w:cstheme="minorHAnsi"/>
                <w:bCs/>
                <w:sz w:val="21"/>
                <w:szCs w:val="21"/>
                <w:bdr w:val="nil"/>
              </w:rPr>
              <w:t xml:space="preserve">Siūlomų specialistų </w:t>
            </w:r>
            <w:r w:rsidRPr="00082FC3">
              <w:rPr>
                <w:rFonts w:asciiTheme="minorHAnsi" w:eastAsia="Arial Unicode MS" w:cstheme="minorHAnsi"/>
                <w:b/>
                <w:sz w:val="21"/>
                <w:szCs w:val="21"/>
                <w:bdr w:val="nil"/>
              </w:rPr>
              <w:t>išsilavinimą</w:t>
            </w:r>
            <w:r w:rsidRPr="00082FC3">
              <w:rPr>
                <w:rFonts w:asciiTheme="minorHAnsi" w:eastAsia="Arial Unicode MS" w:cstheme="minorHAnsi"/>
                <w:sz w:val="21"/>
                <w:szCs w:val="21"/>
                <w:bdr w:val="nil"/>
              </w:rPr>
              <w:t xml:space="preserve"> patvirtinančių diplomų kopijos.</w:t>
            </w:r>
          </w:p>
          <w:p w14:paraId="25776E85" w14:textId="77777777" w:rsidR="004C10D1" w:rsidRPr="00082FC3" w:rsidRDefault="004C10D1" w:rsidP="00615F31">
            <w:pPr>
              <w:pBdr>
                <w:top w:val="nil"/>
                <w:left w:val="nil"/>
                <w:bottom w:val="nil"/>
                <w:right w:val="nil"/>
                <w:between w:val="nil"/>
                <w:bar w:val="nil"/>
              </w:pBdr>
              <w:jc w:val="both"/>
              <w:rPr>
                <w:rFonts w:asciiTheme="minorHAnsi" w:cstheme="minorHAnsi"/>
                <w:sz w:val="21"/>
                <w:szCs w:val="21"/>
                <w:lang w:eastAsia="lt-LT"/>
              </w:rPr>
            </w:pPr>
            <w:r w:rsidRPr="00082FC3">
              <w:rPr>
                <w:rFonts w:asciiTheme="minorHAnsi" w:eastAsia="Lucida Sans Unicode" w:cstheme="minorHAnsi"/>
                <w:sz w:val="21"/>
                <w:szCs w:val="21"/>
                <w:bdr w:val="nil"/>
              </w:rPr>
              <w:t>4. Siūlomo specialisto pasirašyta deklaracija, kurioje jis įsipareigoja vykdyti pirkimo sutartį (tais atvejais, kai specialistas pasiūlymo pateikimo metu nėra Tiekėjo darbuotojas).</w:t>
            </w:r>
          </w:p>
        </w:tc>
        <w:tc>
          <w:tcPr>
            <w:tcW w:w="3338" w:type="dxa"/>
          </w:tcPr>
          <w:p w14:paraId="71D7A341" w14:textId="77777777" w:rsidR="004C10D1" w:rsidRPr="00082FC3" w:rsidRDefault="004C10D1" w:rsidP="00615F31">
            <w:pPr>
              <w:contextualSpacing/>
              <w:jc w:val="both"/>
              <w:rPr>
                <w:rFonts w:asciiTheme="minorHAnsi" w:cstheme="minorHAnsi"/>
                <w:sz w:val="21"/>
                <w:szCs w:val="21"/>
                <w:lang w:eastAsia="lt-LT"/>
              </w:rPr>
            </w:pPr>
            <w:r w:rsidRPr="00082FC3">
              <w:rPr>
                <w:rFonts w:asciiTheme="minorHAnsi" w:cstheme="minorHAnsi"/>
                <w:sz w:val="21"/>
                <w:szCs w:val="21"/>
                <w:lang w:eastAsia="lt-LT"/>
              </w:rPr>
              <w:t>1) jeigu pasiūlymą teikia ūkio subjektų grupė – reikalavimą turi atitikti ūkio subjektų grupės nario (-ių) specialistai, atsižvelgiant į jų prisiimamus įsipareigojimus pirkimo sutarčiai vykdyti;</w:t>
            </w:r>
          </w:p>
          <w:p w14:paraId="789EE4A1" w14:textId="77777777" w:rsidR="004C10D1" w:rsidRPr="00082FC3" w:rsidRDefault="004C10D1" w:rsidP="00615F31">
            <w:pPr>
              <w:contextualSpacing/>
              <w:jc w:val="both"/>
              <w:rPr>
                <w:rFonts w:asciiTheme="minorHAnsi" w:cstheme="minorHAnsi"/>
                <w:sz w:val="21"/>
                <w:szCs w:val="21"/>
                <w:lang w:eastAsia="lt-LT"/>
              </w:rPr>
            </w:pPr>
            <w:r w:rsidRPr="00082FC3">
              <w:rPr>
                <w:rFonts w:asciiTheme="minorHAnsi" w:cstheme="minorHAnsi"/>
                <w:sz w:val="21"/>
                <w:szCs w:val="21"/>
                <w:lang w:eastAsia="lt-LT"/>
              </w:rPr>
              <w:t>2) tiekėjas gali remtis kitų ūkio subjektų pajėgumais tik tuo atveju, jeigu tie subjektai (jų darbuotojai) patys vykdys tą pirkimo sutarties dalį, kuriai reikia jų turimų pajėgumų;</w:t>
            </w:r>
          </w:p>
          <w:p w14:paraId="02B5E39C" w14:textId="77777777" w:rsidR="004C10D1" w:rsidRPr="00082FC3" w:rsidRDefault="004C10D1" w:rsidP="00615F31">
            <w:pPr>
              <w:contextualSpacing/>
              <w:jc w:val="both"/>
              <w:rPr>
                <w:rFonts w:asciiTheme="minorHAnsi" w:cstheme="minorHAnsi"/>
                <w:sz w:val="21"/>
                <w:szCs w:val="21"/>
                <w:lang w:eastAsia="lt-LT"/>
              </w:rPr>
            </w:pPr>
            <w:r w:rsidRPr="00082FC3">
              <w:rPr>
                <w:rFonts w:asciiTheme="minorHAnsi" w:cstheme="minorHAnsi"/>
                <w:sz w:val="21"/>
                <w:szCs w:val="21"/>
                <w:lang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6E99989" w14:textId="77777777" w:rsidR="004C10D1" w:rsidRPr="00082FC3" w:rsidRDefault="004C10D1" w:rsidP="00615F31">
            <w:pPr>
              <w:contextualSpacing/>
              <w:jc w:val="both"/>
              <w:rPr>
                <w:rFonts w:asciiTheme="minorHAnsi" w:cstheme="minorHAnsi"/>
                <w:sz w:val="21"/>
                <w:szCs w:val="21"/>
                <w:lang w:eastAsia="lt-LT"/>
              </w:rPr>
            </w:pPr>
          </w:p>
        </w:tc>
      </w:tr>
    </w:tbl>
    <w:p w14:paraId="7E11938C" w14:textId="77777777" w:rsidR="00C43F26" w:rsidRPr="00082FC3" w:rsidRDefault="00C43F26" w:rsidP="006F3DF6">
      <w:pPr>
        <w:pStyle w:val="Sraopastraipa"/>
        <w:tabs>
          <w:tab w:val="left" w:pos="851"/>
          <w:tab w:val="left" w:pos="1170"/>
        </w:tabs>
        <w:spacing w:before="60" w:after="60" w:line="256" w:lineRule="auto"/>
        <w:jc w:val="right"/>
        <w:rPr>
          <w:rFonts w:eastAsiaTheme="minorHAnsi" w:cstheme="minorHAnsi"/>
          <w:b/>
          <w:bCs/>
          <w:sz w:val="22"/>
          <w:szCs w:val="22"/>
        </w:rPr>
      </w:pPr>
    </w:p>
    <w:p w14:paraId="6EA8DF6D" w14:textId="1290E276" w:rsidR="00930681" w:rsidRPr="00082FC3" w:rsidRDefault="00930681" w:rsidP="006F3DF6">
      <w:pPr>
        <w:pStyle w:val="Sraopastraipa"/>
        <w:numPr>
          <w:ilvl w:val="0"/>
          <w:numId w:val="30"/>
        </w:numPr>
        <w:tabs>
          <w:tab w:val="left" w:pos="567"/>
        </w:tabs>
        <w:spacing w:after="0" w:line="240" w:lineRule="auto"/>
        <w:ind w:left="0" w:hanging="11"/>
        <w:jc w:val="both"/>
        <w:rPr>
          <w:rFonts w:eastAsiaTheme="minorHAnsi" w:cstheme="minorHAnsi"/>
          <w:sz w:val="22"/>
          <w:szCs w:val="22"/>
          <w:lang w:eastAsia="en-US"/>
        </w:rPr>
      </w:pPr>
      <w:r w:rsidRPr="00082FC3">
        <w:rPr>
          <w:rFonts w:eastAsiaTheme="minorHAnsi" w:cstheme="minorHAnsi"/>
          <w:sz w:val="22"/>
          <w:szCs w:val="22"/>
          <w:lang w:eastAsia="en-US"/>
        </w:rPr>
        <w:t xml:space="preserve">Tiekėjo kvalifikacija turi atitikti šiame priede nustatytus reikalavimus kvalifikacijai. </w:t>
      </w:r>
      <w:r w:rsidR="006F3DF6" w:rsidRPr="00082FC3">
        <w:rPr>
          <w:rFonts w:eastAsiaTheme="minorHAnsi" w:cstheme="minorHAnsi"/>
          <w:sz w:val="22"/>
          <w:szCs w:val="22"/>
          <w:lang w:eastAsia="en-US"/>
        </w:rPr>
        <w:t xml:space="preserve">Kadangi </w:t>
      </w:r>
      <w:r w:rsidRPr="00082FC3">
        <w:rPr>
          <w:rFonts w:eastAsiaTheme="minorHAnsi" w:cstheme="minorHAnsi"/>
          <w:sz w:val="22"/>
          <w:szCs w:val="22"/>
          <w:lang w:eastAsia="en-US"/>
        </w:rPr>
        <w:t xml:space="preserve">tiekėjo kvalifikacija dėl teisės verstis atitinkama veikla nėra tikrinama visa apimtimi, tiekėjas </w:t>
      </w:r>
      <w:r w:rsidR="006F3DF6" w:rsidRPr="00082FC3">
        <w:rPr>
          <w:rFonts w:eastAsiaTheme="minorHAnsi" w:cstheme="minorHAnsi"/>
          <w:sz w:val="22"/>
          <w:szCs w:val="22"/>
          <w:lang w:eastAsia="en-US"/>
        </w:rPr>
        <w:t>Perkančiajam subjektui</w:t>
      </w:r>
      <w:r w:rsidRPr="00082FC3">
        <w:rPr>
          <w:rFonts w:eastAsiaTheme="minorHAnsi" w:cstheme="minorHAnsi"/>
          <w:sz w:val="22"/>
          <w:szCs w:val="22"/>
          <w:lang w:eastAsia="en-US"/>
        </w:rPr>
        <w:t xml:space="preserve"> įsipareigoja, kad sutartį vykdys tik teisę verstis atitinkama veikla turintys asmenys.</w:t>
      </w:r>
    </w:p>
    <w:p w14:paraId="47CA6666" w14:textId="3AC72AC0" w:rsidR="006F3DF6" w:rsidRPr="00082FC3" w:rsidRDefault="00930681" w:rsidP="006F3DF6">
      <w:pPr>
        <w:pStyle w:val="Sraopastraipa"/>
        <w:numPr>
          <w:ilvl w:val="0"/>
          <w:numId w:val="30"/>
        </w:numPr>
        <w:tabs>
          <w:tab w:val="left" w:pos="567"/>
        </w:tabs>
        <w:spacing w:after="0" w:line="240" w:lineRule="auto"/>
        <w:ind w:left="0" w:hanging="11"/>
        <w:jc w:val="both"/>
        <w:rPr>
          <w:rFonts w:eastAsiaTheme="minorHAnsi" w:cstheme="minorHAnsi"/>
          <w:sz w:val="22"/>
          <w:szCs w:val="22"/>
          <w:lang w:eastAsia="en-US"/>
        </w:rPr>
      </w:pPr>
      <w:r w:rsidRPr="00082FC3">
        <w:rPr>
          <w:rFonts w:eastAsiaTheme="minorHAnsi" w:cstheme="minorHAnsi"/>
          <w:sz w:val="22"/>
          <w:szCs w:val="22"/>
          <w:lang w:eastAsia="en-US"/>
        </w:rPr>
        <w:t>Pirkimo dokumentuose nurodytą reikalaujamą kvalifikaciją tiekėjai (ar jų personalas) privalo būti įgiję iki pasiūlymų pateikimo termino pabaigos.</w:t>
      </w:r>
    </w:p>
    <w:p w14:paraId="3C196B58" w14:textId="6CB07020" w:rsidR="00930681" w:rsidRPr="00082FC3" w:rsidRDefault="00930681" w:rsidP="006F3DF6">
      <w:pPr>
        <w:pStyle w:val="Sraopastraipa"/>
        <w:numPr>
          <w:ilvl w:val="0"/>
          <w:numId w:val="30"/>
        </w:numPr>
        <w:tabs>
          <w:tab w:val="left" w:pos="567"/>
        </w:tabs>
        <w:spacing w:after="0" w:line="240" w:lineRule="auto"/>
        <w:ind w:left="0" w:hanging="11"/>
        <w:jc w:val="both"/>
        <w:rPr>
          <w:rFonts w:eastAsiaTheme="minorHAnsi" w:cstheme="minorHAnsi"/>
          <w:sz w:val="22"/>
          <w:szCs w:val="22"/>
          <w:lang w:eastAsia="en-US"/>
        </w:rPr>
      </w:pPr>
      <w:r w:rsidRPr="00082FC3">
        <w:rPr>
          <w:rFonts w:eastAsiaTheme="minorHAnsi" w:cstheme="minorHAnsi"/>
          <w:sz w:val="22"/>
          <w:szCs w:val="22"/>
          <w:lang w:eastAsia="en-US"/>
        </w:rPr>
        <w:t>Tiekėjai turi atitikti šiame priede nustatytus reikalavimus dėl aplinkos apsaugos vadybos sistemos standartų laikymosi.</w:t>
      </w:r>
    </w:p>
    <w:p w14:paraId="3637F579" w14:textId="53423F49" w:rsidR="00930681" w:rsidRPr="00082FC3" w:rsidRDefault="006F3DF6" w:rsidP="006F3DF6">
      <w:pPr>
        <w:tabs>
          <w:tab w:val="left" w:pos="709"/>
        </w:tabs>
        <w:spacing w:after="0" w:line="240" w:lineRule="auto"/>
        <w:jc w:val="right"/>
        <w:rPr>
          <w:rFonts w:eastAsiaTheme="minorHAnsi" w:cstheme="minorHAnsi"/>
          <w:b/>
          <w:bCs/>
          <w:sz w:val="22"/>
          <w:szCs w:val="22"/>
          <w:lang w:eastAsia="en-US"/>
        </w:rPr>
      </w:pPr>
      <w:r w:rsidRPr="00082FC3">
        <w:rPr>
          <w:rFonts w:eastAsiaTheme="minorHAnsi" w:cstheme="minorHAnsi"/>
          <w:b/>
          <w:bCs/>
          <w:sz w:val="22"/>
          <w:szCs w:val="22"/>
          <w:lang w:eastAsia="en-US"/>
        </w:rPr>
        <w:t xml:space="preserve">2 lentelė. </w:t>
      </w:r>
    </w:p>
    <w:tbl>
      <w:tblPr>
        <w:tblStyle w:val="TableGrid3"/>
        <w:tblW w:w="9985" w:type="dxa"/>
        <w:tblLook w:val="04A0" w:firstRow="1" w:lastRow="0" w:firstColumn="1" w:lastColumn="0" w:noHBand="0" w:noVBand="1"/>
      </w:tblPr>
      <w:tblGrid>
        <w:gridCol w:w="695"/>
        <w:gridCol w:w="3710"/>
        <w:gridCol w:w="2844"/>
        <w:gridCol w:w="2736"/>
      </w:tblGrid>
      <w:tr w:rsidR="00082FC3" w:rsidRPr="00082FC3" w14:paraId="354AABD5" w14:textId="77777777" w:rsidTr="006F3DF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D0E904" w14:textId="77777777" w:rsidR="00930681" w:rsidRPr="00082FC3" w:rsidRDefault="00930681" w:rsidP="006F3DF6">
            <w:pPr>
              <w:rPr>
                <w:rFonts w:asciiTheme="minorHAnsi" w:hAnsiTheme="minorHAnsi" w:cstheme="minorHAnsi"/>
                <w:b/>
                <w:bCs/>
                <w:sz w:val="22"/>
                <w:szCs w:val="22"/>
              </w:rPr>
            </w:pPr>
            <w:r w:rsidRPr="00082FC3">
              <w:rPr>
                <w:rFonts w:asciiTheme="minorHAnsi" w:eastAsiaTheme="minorHAnsi" w:hAnsiTheme="minorHAnsi" w:cstheme="minorHAnsi"/>
                <w:b/>
                <w:bCs/>
                <w:sz w:val="22"/>
                <w:szCs w:val="22"/>
              </w:rPr>
              <w:t>Eil. Nr.</w:t>
            </w:r>
          </w:p>
        </w:tc>
        <w:tc>
          <w:tcPr>
            <w:tcW w:w="3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8811ED" w14:textId="77777777" w:rsidR="00930681" w:rsidRPr="00082FC3" w:rsidRDefault="00930681" w:rsidP="006F3DF6">
            <w:pPr>
              <w:jc w:val="center"/>
              <w:rPr>
                <w:rFonts w:asciiTheme="minorHAnsi" w:eastAsiaTheme="minorHAnsi" w:hAnsiTheme="minorHAnsi" w:cstheme="minorHAnsi"/>
                <w:b/>
                <w:bCs/>
                <w:sz w:val="22"/>
                <w:szCs w:val="22"/>
              </w:rPr>
            </w:pPr>
            <w:r w:rsidRPr="00082FC3">
              <w:rPr>
                <w:rFonts w:asciiTheme="minorHAnsi" w:hAnsiTheme="minorHAnsi" w:cstheme="minorHAnsi"/>
                <w:b/>
                <w:bCs/>
                <w:sz w:val="22"/>
                <w:szCs w:val="22"/>
              </w:rPr>
              <w:t xml:space="preserve">Reikalavimas </w:t>
            </w:r>
            <w:r w:rsidRPr="00082FC3">
              <w:rPr>
                <w:rFonts w:asciiTheme="minorHAnsi" w:eastAsiaTheme="minorHAnsi" w:hAnsiTheme="minorHAnsi" w:cstheme="minorHAnsi"/>
                <w:b/>
                <w:bCs/>
                <w:sz w:val="22"/>
                <w:szCs w:val="22"/>
                <w:lang w:eastAsia="en-US"/>
              </w:rPr>
              <w:t xml:space="preserve">dėl </w:t>
            </w:r>
            <w:r w:rsidRPr="00082FC3">
              <w:rPr>
                <w:rFonts w:asciiTheme="minorHAnsi" w:eastAsia="Calibri" w:hAnsiTheme="minorHAnsi" w:cstheme="minorHAnsi"/>
                <w:b/>
                <w:bCs/>
                <w:iCs/>
                <w:sz w:val="22"/>
                <w:szCs w:val="22"/>
                <w:lang w:eastAsia="en-US"/>
              </w:rPr>
              <w:t>aplinkos apsaugos vadybos sistemos standartų</w:t>
            </w:r>
            <w:r w:rsidRPr="00082FC3">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72471E9" w14:textId="77777777" w:rsidR="00930681" w:rsidRPr="00082FC3" w:rsidRDefault="00930681" w:rsidP="006F3DF6">
            <w:pPr>
              <w:autoSpaceDE w:val="0"/>
              <w:autoSpaceDN w:val="0"/>
              <w:adjustRightInd w:val="0"/>
              <w:jc w:val="center"/>
              <w:rPr>
                <w:rFonts w:asciiTheme="minorHAnsi" w:hAnsiTheme="minorHAnsi" w:cstheme="minorHAnsi"/>
                <w:b/>
                <w:bCs/>
                <w:sz w:val="22"/>
                <w:szCs w:val="22"/>
              </w:rPr>
            </w:pPr>
            <w:r w:rsidRPr="00082FC3">
              <w:rPr>
                <w:rFonts w:asciiTheme="minorHAnsi" w:hAnsiTheme="minorHAnsi" w:cstheme="minorHAnsi"/>
                <w:b/>
                <w:bCs/>
                <w:sz w:val="22"/>
                <w:szCs w:val="22"/>
              </w:rPr>
              <w:t>Atitiktį reikalavimui įrodantys dokumentai</w:t>
            </w:r>
          </w:p>
        </w:tc>
        <w:tc>
          <w:tcPr>
            <w:tcW w:w="27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32D60E" w14:textId="77777777" w:rsidR="00930681" w:rsidRPr="00082FC3" w:rsidRDefault="00930681" w:rsidP="006F3DF6">
            <w:pPr>
              <w:autoSpaceDE w:val="0"/>
              <w:autoSpaceDN w:val="0"/>
              <w:adjustRightInd w:val="0"/>
              <w:jc w:val="center"/>
              <w:rPr>
                <w:rFonts w:asciiTheme="minorHAnsi" w:hAnsiTheme="minorHAnsi" w:cstheme="minorHAnsi"/>
                <w:b/>
                <w:bCs/>
                <w:sz w:val="22"/>
                <w:szCs w:val="22"/>
              </w:rPr>
            </w:pPr>
            <w:r w:rsidRPr="00082FC3">
              <w:rPr>
                <w:rFonts w:asciiTheme="minorHAnsi" w:hAnsiTheme="minorHAnsi" w:cstheme="minorHAnsi"/>
                <w:b/>
                <w:bCs/>
                <w:sz w:val="22"/>
                <w:szCs w:val="22"/>
              </w:rPr>
              <w:t>Subjektas, kuris turi atitikti reikalavimą</w:t>
            </w:r>
          </w:p>
        </w:tc>
      </w:tr>
      <w:tr w:rsidR="00082FC3" w:rsidRPr="00082FC3" w14:paraId="49ED8A71" w14:textId="77777777" w:rsidTr="006F3DF6">
        <w:tc>
          <w:tcPr>
            <w:tcW w:w="695" w:type="dxa"/>
            <w:tcBorders>
              <w:top w:val="single" w:sz="4" w:space="0" w:color="000000"/>
              <w:left w:val="single" w:sz="4" w:space="0" w:color="000000"/>
              <w:bottom w:val="single" w:sz="4" w:space="0" w:color="000000"/>
              <w:right w:val="single" w:sz="4" w:space="0" w:color="000000"/>
            </w:tcBorders>
          </w:tcPr>
          <w:p w14:paraId="0CAECE91" w14:textId="77777777" w:rsidR="00930681" w:rsidRPr="00082FC3" w:rsidRDefault="00930681" w:rsidP="006F3DF6">
            <w:pPr>
              <w:jc w:val="center"/>
              <w:rPr>
                <w:rFonts w:asciiTheme="minorHAnsi" w:eastAsiaTheme="minorHAnsi" w:hAnsiTheme="minorHAnsi" w:cstheme="minorHAnsi"/>
                <w:b/>
                <w:bCs/>
                <w:sz w:val="22"/>
                <w:szCs w:val="22"/>
              </w:rPr>
            </w:pPr>
            <w:r w:rsidRPr="00082FC3">
              <w:rPr>
                <w:rFonts w:asciiTheme="minorHAnsi" w:eastAsiaTheme="minorHAnsi" w:hAnsiTheme="minorHAnsi" w:cstheme="minorHAnsi"/>
                <w:b/>
                <w:bCs/>
                <w:sz w:val="22"/>
                <w:szCs w:val="22"/>
              </w:rPr>
              <w:t>1.</w:t>
            </w:r>
          </w:p>
        </w:tc>
        <w:tc>
          <w:tcPr>
            <w:tcW w:w="9290" w:type="dxa"/>
            <w:gridSpan w:val="3"/>
            <w:tcBorders>
              <w:top w:val="single" w:sz="4" w:space="0" w:color="000000"/>
              <w:left w:val="single" w:sz="4" w:space="0" w:color="000000"/>
              <w:bottom w:val="single" w:sz="4" w:space="0" w:color="000000"/>
              <w:right w:val="single" w:sz="4" w:space="0" w:color="000000"/>
            </w:tcBorders>
          </w:tcPr>
          <w:p w14:paraId="29374F64" w14:textId="77777777" w:rsidR="00930681" w:rsidRPr="00082FC3" w:rsidRDefault="00930681" w:rsidP="006F3DF6">
            <w:pPr>
              <w:autoSpaceDE w:val="0"/>
              <w:autoSpaceDN w:val="0"/>
              <w:adjustRightInd w:val="0"/>
              <w:rPr>
                <w:rFonts w:asciiTheme="minorHAnsi" w:hAnsiTheme="minorHAnsi" w:cstheme="minorHAnsi"/>
                <w:b/>
                <w:bCs/>
                <w:sz w:val="22"/>
                <w:szCs w:val="22"/>
              </w:rPr>
            </w:pPr>
            <w:r w:rsidRPr="00082FC3">
              <w:rPr>
                <w:rFonts w:asciiTheme="minorHAnsi" w:hAnsiTheme="minorHAnsi" w:cstheme="minorHAnsi"/>
                <w:b/>
                <w:bCs/>
                <w:sz w:val="22"/>
                <w:szCs w:val="22"/>
              </w:rPr>
              <w:t>Aplinkos apsaugos vadybos sistemos taikymas</w:t>
            </w:r>
          </w:p>
        </w:tc>
      </w:tr>
      <w:tr w:rsidR="00082FC3" w:rsidRPr="00082FC3" w14:paraId="22696DF3" w14:textId="77777777" w:rsidTr="006F3DF6">
        <w:tc>
          <w:tcPr>
            <w:tcW w:w="695" w:type="dxa"/>
            <w:tcBorders>
              <w:top w:val="single" w:sz="4" w:space="0" w:color="000000"/>
              <w:left w:val="single" w:sz="4" w:space="0" w:color="000000"/>
              <w:bottom w:val="single" w:sz="4" w:space="0" w:color="000000"/>
              <w:right w:val="single" w:sz="4" w:space="0" w:color="000000"/>
            </w:tcBorders>
          </w:tcPr>
          <w:p w14:paraId="38E4E618" w14:textId="77777777" w:rsidR="00930681" w:rsidRPr="00082FC3" w:rsidRDefault="00930681" w:rsidP="006F3DF6">
            <w:pPr>
              <w:jc w:val="center"/>
              <w:rPr>
                <w:rFonts w:asciiTheme="minorHAnsi" w:eastAsiaTheme="minorHAnsi" w:hAnsiTheme="minorHAnsi" w:cstheme="minorHAnsi"/>
                <w:sz w:val="22"/>
                <w:szCs w:val="22"/>
              </w:rPr>
            </w:pPr>
            <w:r w:rsidRPr="00082FC3">
              <w:rPr>
                <w:rFonts w:asciiTheme="minorHAnsi" w:eastAsiaTheme="minorHAnsi" w:hAnsiTheme="minorHAnsi" w:cstheme="minorHAnsi"/>
                <w:sz w:val="22"/>
                <w:szCs w:val="22"/>
              </w:rPr>
              <w:t>1.1.</w:t>
            </w:r>
          </w:p>
        </w:tc>
        <w:tc>
          <w:tcPr>
            <w:tcW w:w="3710" w:type="dxa"/>
            <w:tcBorders>
              <w:top w:val="single" w:sz="4" w:space="0" w:color="000000"/>
              <w:left w:val="single" w:sz="4" w:space="0" w:color="000000"/>
              <w:bottom w:val="single" w:sz="4" w:space="0" w:color="000000"/>
              <w:right w:val="single" w:sz="4" w:space="0" w:color="000000"/>
            </w:tcBorders>
          </w:tcPr>
          <w:p w14:paraId="405C06C7" w14:textId="77777777" w:rsidR="00930681" w:rsidRPr="00082FC3" w:rsidRDefault="00930681" w:rsidP="006F3DF6">
            <w:pPr>
              <w:autoSpaceDE w:val="0"/>
              <w:autoSpaceDN w:val="0"/>
              <w:adjustRightInd w:val="0"/>
              <w:jc w:val="both"/>
              <w:rPr>
                <w:rFonts w:asciiTheme="minorHAnsi" w:hAnsiTheme="minorHAnsi" w:cstheme="minorHAnsi"/>
                <w:sz w:val="22"/>
                <w:szCs w:val="22"/>
              </w:rPr>
            </w:pPr>
            <w:r w:rsidRPr="00082FC3">
              <w:rPr>
                <w:rFonts w:asciiTheme="minorHAnsi" w:hAnsiTheme="minorHAnsi" w:cstheme="minorHAnsi"/>
                <w:sz w:val="22"/>
                <w:szCs w:val="22"/>
              </w:rPr>
              <w:t xml:space="preserve">Perkamiems darbams tiekėjas taiko aplinkos apsaugos vadybos sistemos reikalavimus pagal standartą LST EN ISO 14001 „Aplinkos vadybos sistemos. Reikalavimai ir naudojimo gairės“ (toliau – LST EN ISO 14001) arba Europos Sąjungos aplinkosaugos vadybos ir audito sistemą (toliau – </w:t>
            </w:r>
            <w:r w:rsidRPr="00082FC3">
              <w:rPr>
                <w:rFonts w:asciiTheme="minorHAnsi" w:hAnsiTheme="minorHAnsi" w:cstheme="minorHAnsi"/>
                <w:sz w:val="22"/>
                <w:szCs w:val="22"/>
              </w:rPr>
              <w:lastRenderedPageBreak/>
              <w:t>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257CD4E4" w14:textId="77777777" w:rsidR="00930681" w:rsidRPr="00082FC3" w:rsidRDefault="00930681" w:rsidP="006F3DF6">
            <w:pPr>
              <w:autoSpaceDE w:val="0"/>
              <w:autoSpaceDN w:val="0"/>
              <w:adjustRightInd w:val="0"/>
              <w:jc w:val="both"/>
              <w:rPr>
                <w:rFonts w:asciiTheme="minorHAnsi" w:hAnsiTheme="minorHAnsi" w:cstheme="minorHAnsi"/>
                <w:sz w:val="22"/>
                <w:szCs w:val="22"/>
              </w:rPr>
            </w:pPr>
            <w:r w:rsidRPr="00082FC3">
              <w:rPr>
                <w:rFonts w:asciiTheme="minorHAnsi" w:hAnsiTheme="minorHAnsi" w:cstheme="minorHAnsi"/>
                <w:sz w:val="22"/>
                <w:szCs w:val="22"/>
              </w:rPr>
              <w:lastRenderedPageBreak/>
              <w:t xml:space="preserve">Nepriklausomos įstaigos išduoto </w:t>
            </w:r>
            <w:r w:rsidRPr="00082FC3">
              <w:rPr>
                <w:rFonts w:asciiTheme="minorHAnsi" w:hAnsiTheme="minorHAnsi" w:cstheme="minorHAnsi"/>
                <w:sz w:val="22"/>
                <w:szCs w:val="22"/>
                <w:u w:val="single"/>
              </w:rPr>
              <w:t>galiojančio</w:t>
            </w:r>
            <w:r w:rsidRPr="00082FC3">
              <w:rPr>
                <w:rFonts w:asciiTheme="minorHAnsi" w:hAnsiTheme="minorHAnsi" w:cstheme="minorHAnsi"/>
                <w:sz w:val="22"/>
                <w:szCs w:val="22"/>
              </w:rPr>
              <w:t xml:space="preserve"> sertifikato, patvirtinančio, kad tiekėjas laikosi reikalaujamos aplinkos apsaugos vadybos sistemos standartų, skaitmeninė kopija.</w:t>
            </w:r>
          </w:p>
          <w:p w14:paraId="40FFE514" w14:textId="77777777" w:rsidR="00930681" w:rsidRPr="00082FC3" w:rsidRDefault="00930681" w:rsidP="006F3DF6">
            <w:pPr>
              <w:autoSpaceDE w:val="0"/>
              <w:autoSpaceDN w:val="0"/>
              <w:adjustRightInd w:val="0"/>
              <w:jc w:val="both"/>
              <w:rPr>
                <w:rFonts w:asciiTheme="minorHAnsi" w:hAnsiTheme="minorHAnsi" w:cstheme="minorHAnsi"/>
                <w:sz w:val="22"/>
                <w:szCs w:val="22"/>
              </w:rPr>
            </w:pPr>
          </w:p>
          <w:p w14:paraId="17302013" w14:textId="16953F31" w:rsidR="00930681" w:rsidRPr="00082FC3" w:rsidRDefault="00D95771" w:rsidP="006F3DF6">
            <w:pPr>
              <w:autoSpaceDE w:val="0"/>
              <w:autoSpaceDN w:val="0"/>
              <w:adjustRightInd w:val="0"/>
              <w:jc w:val="both"/>
              <w:rPr>
                <w:rFonts w:asciiTheme="minorHAnsi" w:hAnsiTheme="minorHAnsi" w:cstheme="minorHAnsi"/>
                <w:sz w:val="22"/>
                <w:szCs w:val="22"/>
              </w:rPr>
            </w:pPr>
            <w:r w:rsidRPr="00082FC3">
              <w:rPr>
                <w:rFonts w:asciiTheme="minorHAnsi" w:hAnsiTheme="minorHAnsi" w:cstheme="minorHAnsi"/>
                <w:sz w:val="22"/>
                <w:szCs w:val="22"/>
              </w:rPr>
              <w:t>Perkantysis subjektas pripažįsta</w:t>
            </w:r>
            <w:r w:rsidR="00930681" w:rsidRPr="00082FC3">
              <w:rPr>
                <w:rFonts w:asciiTheme="minorHAnsi" w:hAnsiTheme="minorHAnsi" w:cstheme="minorHAnsi"/>
                <w:sz w:val="22"/>
                <w:szCs w:val="22"/>
              </w:rPr>
              <w:t xml:space="preserve"> lygiaverčius sertifikatus, išduotus kitose valstybėse narėse įsteigtų nepriklausomų įstaigų. </w:t>
            </w:r>
          </w:p>
          <w:p w14:paraId="2407CDF6" w14:textId="23448454" w:rsidR="00930681" w:rsidRPr="00082FC3" w:rsidRDefault="00930681" w:rsidP="006F3DF6">
            <w:pPr>
              <w:autoSpaceDE w:val="0"/>
              <w:autoSpaceDN w:val="0"/>
              <w:adjustRightInd w:val="0"/>
              <w:jc w:val="both"/>
              <w:rPr>
                <w:rFonts w:asciiTheme="minorHAnsi" w:hAnsiTheme="minorHAnsi" w:cstheme="minorHAnsi"/>
                <w:sz w:val="22"/>
                <w:szCs w:val="22"/>
              </w:rPr>
            </w:pPr>
          </w:p>
        </w:tc>
        <w:tc>
          <w:tcPr>
            <w:tcW w:w="2736" w:type="dxa"/>
            <w:tcBorders>
              <w:top w:val="single" w:sz="4" w:space="0" w:color="000000"/>
              <w:left w:val="single" w:sz="4" w:space="0" w:color="000000"/>
              <w:bottom w:val="single" w:sz="4" w:space="0" w:color="000000"/>
              <w:right w:val="single" w:sz="4" w:space="0" w:color="000000"/>
            </w:tcBorders>
          </w:tcPr>
          <w:p w14:paraId="5A751E13" w14:textId="77777777" w:rsidR="00930681" w:rsidRPr="00082FC3" w:rsidRDefault="00930681" w:rsidP="006F3DF6">
            <w:pPr>
              <w:autoSpaceDE w:val="0"/>
              <w:autoSpaceDN w:val="0"/>
              <w:adjustRightInd w:val="0"/>
              <w:jc w:val="both"/>
              <w:rPr>
                <w:rFonts w:asciiTheme="minorHAnsi" w:eastAsia="Calibri" w:hAnsiTheme="minorHAnsi" w:cstheme="minorHAnsi"/>
                <w:sz w:val="22"/>
                <w:szCs w:val="22"/>
                <w:lang w:eastAsia="en-US"/>
              </w:rPr>
            </w:pPr>
            <w:r w:rsidRPr="00082FC3">
              <w:rPr>
                <w:rFonts w:asciiTheme="minorHAnsi" w:eastAsia="Calibri" w:hAnsiTheme="minorHAnsi" w:cstheme="minorHAnsi"/>
                <w:b/>
                <w:bCs/>
                <w:sz w:val="22"/>
                <w:szCs w:val="22"/>
                <w:lang w:eastAsia="en-US"/>
              </w:rPr>
              <w:lastRenderedPageBreak/>
              <w:t>Pastaba</w:t>
            </w:r>
            <w:r w:rsidRPr="00082FC3">
              <w:rPr>
                <w:rFonts w:asciiTheme="minorHAnsi" w:eastAsia="Calibri" w:hAnsiTheme="minorHAnsi" w:cstheme="minorHAnsi"/>
                <w:sz w:val="22"/>
                <w:szCs w:val="22"/>
                <w:lang w:eastAsia="en-US"/>
              </w:rPr>
              <w:t xml:space="preserve">: jeigu tiekėjas pats atitinka šį reikalavimą, tačiau pasitelkia subtiekėjus nurodytiems darbams atlikti, kuriems (-ioms) yra nustatomas šis reikalavimas, tokiu atveju subtiekėjai turi laikytis </w:t>
            </w:r>
            <w:r w:rsidRPr="00082FC3">
              <w:rPr>
                <w:rFonts w:asciiTheme="minorHAnsi" w:eastAsia="Calibri" w:hAnsiTheme="minorHAnsi" w:cstheme="minorHAnsi"/>
                <w:sz w:val="22"/>
                <w:szCs w:val="22"/>
                <w:lang w:eastAsia="en-US"/>
              </w:rPr>
              <w:lastRenderedPageBreak/>
              <w:t>reikalaujamo aplinkos apsaugos vadybos standarto, atsižvelgiant į jų prisiimamus įsipareigojimus pirkimo sutarčiai vykdyti.</w:t>
            </w:r>
          </w:p>
          <w:p w14:paraId="5A0F9239" w14:textId="77777777" w:rsidR="00930681" w:rsidRPr="00082FC3" w:rsidRDefault="00930681" w:rsidP="006F3DF6">
            <w:pPr>
              <w:autoSpaceDE w:val="0"/>
              <w:autoSpaceDN w:val="0"/>
              <w:adjustRightInd w:val="0"/>
              <w:rPr>
                <w:rFonts w:asciiTheme="minorHAnsi" w:hAnsiTheme="minorHAnsi" w:cstheme="minorHAnsi"/>
                <w:sz w:val="22"/>
                <w:szCs w:val="22"/>
              </w:rPr>
            </w:pPr>
          </w:p>
        </w:tc>
      </w:tr>
    </w:tbl>
    <w:p w14:paraId="739B42B6" w14:textId="092694D3" w:rsidR="00930681" w:rsidRPr="00082FC3" w:rsidRDefault="00930681" w:rsidP="00930681">
      <w:pPr>
        <w:spacing w:after="0" w:line="240" w:lineRule="auto"/>
        <w:jc w:val="center"/>
        <w:rPr>
          <w:rFonts w:ascii="Calibri body" w:eastAsiaTheme="minorHAnsi" w:hAnsi="Calibri body" w:cstheme="minorHAnsi"/>
          <w:sz w:val="20"/>
          <w:szCs w:val="20"/>
          <w:lang w:eastAsia="en-US"/>
        </w:rPr>
      </w:pPr>
      <w:r w:rsidRPr="00082FC3">
        <w:rPr>
          <w:rFonts w:ascii="Calibri body" w:eastAsiaTheme="minorHAnsi" w:hAnsi="Calibri body" w:cstheme="minorHAnsi"/>
          <w:sz w:val="20"/>
          <w:szCs w:val="20"/>
          <w:lang w:eastAsia="en-US"/>
        </w:rPr>
        <w:lastRenderedPageBreak/>
        <w:t>_____________________</w:t>
      </w:r>
      <w:r w:rsidR="00D95771" w:rsidRPr="00082FC3">
        <w:rPr>
          <w:rFonts w:ascii="Calibri body" w:eastAsiaTheme="minorHAnsi" w:hAnsi="Calibri body" w:cstheme="minorHAnsi"/>
          <w:sz w:val="20"/>
          <w:szCs w:val="20"/>
          <w:lang w:eastAsia="en-US"/>
        </w:rPr>
        <w:t>_______________________________</w:t>
      </w:r>
    </w:p>
    <w:p w14:paraId="77309F99" w14:textId="76A608E0" w:rsidR="00930681" w:rsidRPr="00082FC3" w:rsidRDefault="00930681" w:rsidP="00D37EBE">
      <w:pPr>
        <w:jc w:val="right"/>
        <w:rPr>
          <w:rFonts w:ascii="Calibri" w:eastAsia="Times New Roman" w:hAnsi="Calibri" w:cs="Calibri"/>
          <w:sz w:val="20"/>
          <w:lang w:eastAsia="en-US"/>
        </w:rPr>
      </w:pPr>
      <w:r w:rsidRPr="00082FC3">
        <w:rPr>
          <w:rFonts w:ascii="Calibri body" w:eastAsiaTheme="minorHAnsi" w:hAnsi="Calibri body" w:cstheme="minorHAnsi"/>
          <w:sz w:val="20"/>
          <w:szCs w:val="20"/>
          <w:highlight w:val="yellow"/>
          <w:lang w:eastAsia="en-US"/>
        </w:rPr>
        <w:br w:type="page"/>
      </w:r>
      <w:bookmarkStart w:id="54" w:name="_Hlk207379861"/>
      <w:r w:rsidRPr="00082FC3">
        <w:rPr>
          <w:rFonts w:ascii="Calibri" w:eastAsia="Times New Roman" w:hAnsi="Calibri" w:cs="Calibri"/>
          <w:sz w:val="20"/>
          <w:lang w:eastAsia="en-US"/>
        </w:rPr>
        <w:lastRenderedPageBreak/>
        <w:t>Pirkimo sąlygų 6 priedas</w:t>
      </w:r>
      <w:r w:rsidR="000B4B7A" w:rsidRPr="00082FC3">
        <w:rPr>
          <w:rFonts w:ascii="Calibri" w:eastAsia="Times New Roman" w:hAnsi="Calibri" w:cs="Calibri"/>
          <w:sz w:val="20"/>
          <w:lang w:eastAsia="en-US"/>
        </w:rPr>
        <w:t xml:space="preserve"> „Pasiūlymo forma“</w:t>
      </w:r>
    </w:p>
    <w:bookmarkEnd w:id="54"/>
    <w:p w14:paraId="1F6796B6" w14:textId="77777777" w:rsidR="00930681" w:rsidRPr="00082FC3" w:rsidRDefault="00930681" w:rsidP="00930681">
      <w:pPr>
        <w:widowControl w:val="0"/>
        <w:autoSpaceDE w:val="0"/>
        <w:autoSpaceDN w:val="0"/>
        <w:adjustRightInd w:val="0"/>
        <w:spacing w:after="0" w:line="240" w:lineRule="auto"/>
        <w:ind w:firstLine="142"/>
        <w:jc w:val="both"/>
        <w:rPr>
          <w:rFonts w:ascii="Calibri" w:eastAsia="Times New Roman" w:hAnsi="Calibri" w:cs="Calibri"/>
          <w:sz w:val="20"/>
          <w:lang w:eastAsia="en-US"/>
        </w:rPr>
      </w:pPr>
    </w:p>
    <w:p w14:paraId="2BB3AD7C" w14:textId="665D0262" w:rsidR="00930681" w:rsidRPr="00082FC3" w:rsidRDefault="00930681" w:rsidP="006C07E1">
      <w:pPr>
        <w:keepNext/>
        <w:spacing w:after="0" w:line="240" w:lineRule="auto"/>
        <w:jc w:val="center"/>
        <w:outlineLvl w:val="0"/>
        <w:rPr>
          <w:rFonts w:ascii="Calibri" w:hAnsi="Calibri" w:cs="Calibri"/>
          <w:b/>
          <w:sz w:val="24"/>
          <w:szCs w:val="24"/>
          <w:lang w:eastAsia="en-US"/>
        </w:rPr>
      </w:pPr>
      <w:bookmarkStart w:id="55" w:name="_Toc516475587"/>
      <w:bookmarkStart w:id="56" w:name="_Toc207377105"/>
      <w:r w:rsidRPr="00082FC3">
        <w:rPr>
          <w:rFonts w:ascii="Calibri" w:hAnsi="Calibri" w:cs="Calibri"/>
          <w:b/>
          <w:sz w:val="24"/>
          <w:szCs w:val="24"/>
          <w:lang w:eastAsia="en-US"/>
        </w:rPr>
        <w:t>PASIŪLYMAS</w:t>
      </w:r>
      <w:bookmarkEnd w:id="55"/>
      <w:bookmarkEnd w:id="56"/>
    </w:p>
    <w:p w14:paraId="7FE32661" w14:textId="77777777" w:rsidR="00C3486F" w:rsidRPr="00082FC3" w:rsidRDefault="00C3486F" w:rsidP="00C3486F">
      <w:pPr>
        <w:spacing w:after="0" w:line="240" w:lineRule="auto"/>
        <w:jc w:val="center"/>
        <w:rPr>
          <w:rFonts w:ascii="Calibri" w:hAnsi="Calibri" w:cs="Calibri"/>
          <w:b/>
          <w:bCs/>
          <w:sz w:val="20"/>
          <w:lang w:eastAsia="en-US"/>
        </w:rPr>
      </w:pPr>
    </w:p>
    <w:p w14:paraId="470CD5F2" w14:textId="38E43F62" w:rsidR="001201EA" w:rsidRPr="00082FC3" w:rsidRDefault="001201EA" w:rsidP="001201EA">
      <w:pPr>
        <w:spacing w:after="120" w:line="20" w:lineRule="atLeast"/>
        <w:contextualSpacing/>
        <w:jc w:val="center"/>
        <w:rPr>
          <w:rFonts w:cstheme="minorHAnsi"/>
          <w:b/>
          <w:bCs/>
          <w:sz w:val="24"/>
          <w:szCs w:val="24"/>
        </w:rPr>
      </w:pPr>
      <w:r w:rsidRPr="00082FC3">
        <w:rPr>
          <w:rFonts w:cstheme="minorHAnsi"/>
          <w:b/>
          <w:bCs/>
          <w:caps/>
          <w:sz w:val="24"/>
          <w:szCs w:val="24"/>
        </w:rPr>
        <w:t xml:space="preserve">Pastrėvio nuotekų tinklų su siurblinėmis </w:t>
      </w:r>
      <w:r w:rsidR="009D75AA" w:rsidRPr="00082FC3">
        <w:rPr>
          <w:rFonts w:cstheme="minorHAnsi"/>
          <w:b/>
          <w:bCs/>
          <w:caps/>
          <w:sz w:val="24"/>
          <w:szCs w:val="24"/>
        </w:rPr>
        <w:t xml:space="preserve">STATYBOS </w:t>
      </w:r>
      <w:r w:rsidRPr="00082FC3">
        <w:rPr>
          <w:rFonts w:cstheme="minorHAnsi"/>
          <w:b/>
          <w:bCs/>
          <w:caps/>
          <w:sz w:val="24"/>
          <w:szCs w:val="24"/>
        </w:rPr>
        <w:t>ir vandentiekio tinklų rekonstrukcijos</w:t>
      </w:r>
      <w:r w:rsidRPr="00082FC3">
        <w:rPr>
          <w:rFonts w:cstheme="minorHAnsi"/>
          <w:b/>
          <w:bCs/>
          <w:sz w:val="24"/>
          <w:szCs w:val="24"/>
        </w:rPr>
        <w:t xml:space="preserve"> STATYBOS RANGOS DARBŲ</w:t>
      </w:r>
    </w:p>
    <w:p w14:paraId="48446587" w14:textId="61F675AA" w:rsidR="00C3486F" w:rsidRPr="00082FC3" w:rsidRDefault="00CE56CB" w:rsidP="00C3486F">
      <w:pPr>
        <w:spacing w:after="0" w:line="240" w:lineRule="auto"/>
        <w:jc w:val="center"/>
        <w:rPr>
          <w:rFonts w:ascii="Calibri" w:hAnsi="Calibri" w:cs="Calibri"/>
          <w:b/>
          <w:bCs/>
          <w:sz w:val="24"/>
          <w:szCs w:val="24"/>
          <w:lang w:eastAsia="en-US"/>
        </w:rPr>
      </w:pPr>
      <w:r w:rsidRPr="00082FC3">
        <w:rPr>
          <w:rFonts w:ascii="Calibri" w:hAnsi="Calibri" w:cs="Calibri"/>
          <w:b/>
          <w:bCs/>
          <w:sz w:val="24"/>
          <w:szCs w:val="24"/>
          <w:lang w:eastAsia="en-US"/>
        </w:rPr>
        <w:t>PIRKIMUI</w:t>
      </w:r>
    </w:p>
    <w:p w14:paraId="267806A5" w14:textId="77777777" w:rsidR="00930681" w:rsidRPr="00082FC3" w:rsidRDefault="00930681" w:rsidP="006C07E1">
      <w:pPr>
        <w:spacing w:after="0" w:line="240" w:lineRule="auto"/>
        <w:jc w:val="center"/>
        <w:rPr>
          <w:rFonts w:ascii="Calibri" w:hAnsi="Calibri" w:cs="Calibri"/>
          <w:i/>
          <w:sz w:val="20"/>
          <w:highlight w:val="yellow"/>
          <w:lang w:eastAsia="en-US"/>
        </w:rPr>
      </w:pPr>
    </w:p>
    <w:p w14:paraId="65A3A0CF" w14:textId="77777777" w:rsidR="00930681" w:rsidRPr="00082FC3" w:rsidRDefault="00930681" w:rsidP="006C07E1">
      <w:pPr>
        <w:shd w:val="clear" w:color="auto" w:fill="FFFFFF"/>
        <w:spacing w:after="0" w:line="240" w:lineRule="auto"/>
        <w:ind w:right="120"/>
        <w:jc w:val="center"/>
        <w:rPr>
          <w:rFonts w:ascii="Calibri" w:hAnsi="Calibri" w:cs="Calibri"/>
          <w:sz w:val="20"/>
          <w:lang w:eastAsia="en-US"/>
        </w:rPr>
      </w:pPr>
      <w:r w:rsidRPr="00082FC3">
        <w:rPr>
          <w:rFonts w:ascii="Calibri" w:hAnsi="Calibri" w:cs="Calibri"/>
          <w:sz w:val="20"/>
          <w:lang w:eastAsia="en-US"/>
        </w:rPr>
        <w:t>____________ Nr.______</w:t>
      </w:r>
    </w:p>
    <w:p w14:paraId="515D203B" w14:textId="77777777" w:rsidR="00930681" w:rsidRPr="00082FC3" w:rsidRDefault="00930681" w:rsidP="006C07E1">
      <w:pPr>
        <w:shd w:val="clear" w:color="auto" w:fill="FFFFFF"/>
        <w:tabs>
          <w:tab w:val="left" w:pos="709"/>
        </w:tabs>
        <w:spacing w:after="0" w:line="240" w:lineRule="auto"/>
        <w:ind w:right="120" w:firstLine="3969"/>
        <w:rPr>
          <w:rFonts w:ascii="Calibri" w:hAnsi="Calibri" w:cs="Calibri"/>
          <w:sz w:val="20"/>
          <w:lang w:eastAsia="en-US"/>
        </w:rPr>
      </w:pPr>
      <w:r w:rsidRPr="00082FC3">
        <w:rPr>
          <w:rFonts w:ascii="Calibri" w:hAnsi="Calibri" w:cs="Calibri"/>
          <w:sz w:val="20"/>
          <w:lang w:eastAsia="en-US"/>
        </w:rPr>
        <w:t>(data)</w:t>
      </w:r>
    </w:p>
    <w:p w14:paraId="7CAA5B03" w14:textId="77777777" w:rsidR="00930681" w:rsidRPr="00082FC3" w:rsidRDefault="00930681" w:rsidP="006C07E1">
      <w:pPr>
        <w:shd w:val="clear" w:color="auto" w:fill="FFFFFF"/>
        <w:spacing w:after="0" w:line="240" w:lineRule="auto"/>
        <w:ind w:right="120"/>
        <w:jc w:val="center"/>
        <w:rPr>
          <w:rFonts w:ascii="Calibri" w:hAnsi="Calibri" w:cs="Calibri"/>
          <w:sz w:val="20"/>
          <w:lang w:eastAsia="en-US"/>
        </w:rPr>
      </w:pPr>
      <w:r w:rsidRPr="00082FC3">
        <w:rPr>
          <w:rFonts w:ascii="Calibri" w:hAnsi="Calibri" w:cs="Calibri"/>
          <w:sz w:val="20"/>
          <w:lang w:eastAsia="en-US"/>
        </w:rPr>
        <w:t>_____________</w:t>
      </w:r>
    </w:p>
    <w:p w14:paraId="2E726B4A" w14:textId="77777777" w:rsidR="00930681" w:rsidRPr="00082FC3" w:rsidRDefault="00930681" w:rsidP="006C07E1">
      <w:pPr>
        <w:shd w:val="clear" w:color="auto" w:fill="FFFFFF"/>
        <w:spacing w:after="0" w:line="240" w:lineRule="auto"/>
        <w:ind w:right="120"/>
        <w:jc w:val="center"/>
        <w:rPr>
          <w:rFonts w:ascii="Calibri" w:hAnsi="Calibri" w:cs="Calibri"/>
          <w:sz w:val="20"/>
          <w:lang w:eastAsia="en-US"/>
        </w:rPr>
      </w:pPr>
      <w:r w:rsidRPr="00082FC3">
        <w:rPr>
          <w:rFonts w:ascii="Calibri" w:hAnsi="Calibri" w:cs="Calibri"/>
          <w:sz w:val="20"/>
          <w:lang w:eastAsia="en-US"/>
        </w:rPr>
        <w:t>(sudarymo vieta)</w:t>
      </w:r>
    </w:p>
    <w:p w14:paraId="768AD09E" w14:textId="77777777" w:rsidR="00930681" w:rsidRPr="00082FC3" w:rsidRDefault="00930681" w:rsidP="00930681">
      <w:pPr>
        <w:shd w:val="clear" w:color="auto" w:fill="FFFFFF"/>
        <w:spacing w:after="0" w:line="240" w:lineRule="auto"/>
        <w:ind w:right="120"/>
        <w:jc w:val="center"/>
        <w:rPr>
          <w:rFonts w:ascii="Calibri" w:hAnsi="Calibri" w:cs="Calibri"/>
          <w:sz w:val="20"/>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082FC3" w:rsidRPr="00082FC3" w14:paraId="18F23FF2" w14:textId="77777777" w:rsidTr="00A858D2">
        <w:tc>
          <w:tcPr>
            <w:tcW w:w="4928" w:type="dxa"/>
            <w:tcBorders>
              <w:top w:val="single" w:sz="4" w:space="0" w:color="auto"/>
              <w:left w:val="single" w:sz="4" w:space="0" w:color="auto"/>
              <w:bottom w:val="single" w:sz="4" w:space="0" w:color="auto"/>
              <w:right w:val="single" w:sz="4" w:space="0" w:color="auto"/>
            </w:tcBorders>
            <w:hideMark/>
          </w:tcPr>
          <w:p w14:paraId="46723C54" w14:textId="77777777" w:rsidR="00930681" w:rsidRPr="00082FC3" w:rsidRDefault="00930681" w:rsidP="00A858D2">
            <w:pPr>
              <w:tabs>
                <w:tab w:val="center" w:pos="1134"/>
                <w:tab w:val="left" w:pos="1276"/>
                <w:tab w:val="left" w:pos="2127"/>
              </w:tabs>
              <w:spacing w:after="0" w:line="240" w:lineRule="auto"/>
              <w:ind w:right="120"/>
              <w:jc w:val="both"/>
              <w:rPr>
                <w:rFonts w:ascii="Calibri" w:hAnsi="Calibri" w:cs="Calibri"/>
                <w:i/>
                <w:sz w:val="20"/>
                <w:lang w:eastAsia="en-US"/>
              </w:rPr>
            </w:pPr>
            <w:r w:rsidRPr="00082FC3">
              <w:rPr>
                <w:rFonts w:ascii="Calibri" w:hAnsi="Calibri" w:cs="Calibri"/>
                <w:sz w:val="20"/>
                <w:lang w:eastAsia="en-US"/>
              </w:rPr>
              <w:t xml:space="preserve">Tiekėjo pavadinimas </w:t>
            </w:r>
            <w:r w:rsidRPr="00082FC3">
              <w:rPr>
                <w:rFonts w:ascii="Calibri" w:hAnsi="Calibri" w:cs="Calibri"/>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78130F8" w14:textId="77777777" w:rsidR="00930681" w:rsidRPr="00082FC3" w:rsidRDefault="00930681" w:rsidP="00A858D2">
            <w:pPr>
              <w:tabs>
                <w:tab w:val="center" w:pos="1134"/>
                <w:tab w:val="left" w:pos="1276"/>
                <w:tab w:val="left" w:pos="2127"/>
              </w:tabs>
              <w:spacing w:after="0" w:line="240" w:lineRule="auto"/>
              <w:ind w:right="120" w:firstLine="851"/>
              <w:jc w:val="both"/>
              <w:rPr>
                <w:rFonts w:ascii="Calibri" w:hAnsi="Calibri" w:cs="Calibri"/>
                <w:sz w:val="20"/>
                <w:highlight w:val="yellow"/>
                <w:lang w:eastAsia="en-US"/>
              </w:rPr>
            </w:pPr>
          </w:p>
          <w:p w14:paraId="22405464" w14:textId="77777777" w:rsidR="00930681" w:rsidRPr="00082FC3" w:rsidRDefault="00930681" w:rsidP="00A858D2">
            <w:pPr>
              <w:tabs>
                <w:tab w:val="center" w:pos="1134"/>
                <w:tab w:val="left" w:pos="1276"/>
                <w:tab w:val="left" w:pos="2127"/>
              </w:tabs>
              <w:spacing w:after="0" w:line="240" w:lineRule="auto"/>
              <w:ind w:right="120" w:firstLine="851"/>
              <w:jc w:val="both"/>
              <w:rPr>
                <w:rFonts w:ascii="Calibri" w:hAnsi="Calibri" w:cs="Calibri"/>
                <w:sz w:val="20"/>
                <w:highlight w:val="yellow"/>
                <w:lang w:eastAsia="en-US"/>
              </w:rPr>
            </w:pPr>
          </w:p>
        </w:tc>
      </w:tr>
      <w:tr w:rsidR="00082FC3" w:rsidRPr="00082FC3" w14:paraId="5370C5A7" w14:textId="77777777" w:rsidTr="00A858D2">
        <w:tc>
          <w:tcPr>
            <w:tcW w:w="4928" w:type="dxa"/>
            <w:tcBorders>
              <w:top w:val="single" w:sz="4" w:space="0" w:color="auto"/>
              <w:left w:val="single" w:sz="4" w:space="0" w:color="auto"/>
              <w:bottom w:val="single" w:sz="4" w:space="0" w:color="auto"/>
              <w:right w:val="single" w:sz="4" w:space="0" w:color="auto"/>
            </w:tcBorders>
            <w:hideMark/>
          </w:tcPr>
          <w:p w14:paraId="208BE28F" w14:textId="77777777" w:rsidR="00930681" w:rsidRPr="00082FC3" w:rsidRDefault="00930681" w:rsidP="00A858D2">
            <w:pPr>
              <w:tabs>
                <w:tab w:val="center" w:pos="1134"/>
                <w:tab w:val="left" w:pos="1276"/>
                <w:tab w:val="left" w:pos="2127"/>
              </w:tabs>
              <w:spacing w:after="0" w:line="240" w:lineRule="auto"/>
              <w:ind w:right="120"/>
              <w:jc w:val="both"/>
              <w:rPr>
                <w:rFonts w:ascii="Calibri" w:hAnsi="Calibri" w:cs="Calibri"/>
                <w:sz w:val="20"/>
                <w:lang w:eastAsia="en-US"/>
              </w:rPr>
            </w:pPr>
            <w:r w:rsidRPr="00082FC3">
              <w:rPr>
                <w:rFonts w:ascii="Calibri" w:hAnsi="Calibri" w:cs="Calibri"/>
                <w:sz w:val="20"/>
                <w:lang w:eastAsia="en-US"/>
              </w:rPr>
              <w:t>Tiekėjo adresas ir kodas</w:t>
            </w:r>
            <w:r w:rsidRPr="00082FC3">
              <w:rPr>
                <w:rFonts w:ascii="Calibri" w:hAnsi="Calibri" w:cs="Calibri"/>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317F51E8" w14:textId="77777777" w:rsidR="00930681" w:rsidRPr="00082FC3" w:rsidRDefault="00930681" w:rsidP="00A858D2">
            <w:pPr>
              <w:tabs>
                <w:tab w:val="center" w:pos="1134"/>
                <w:tab w:val="left" w:pos="1276"/>
                <w:tab w:val="left" w:pos="2127"/>
              </w:tabs>
              <w:spacing w:after="0" w:line="240" w:lineRule="auto"/>
              <w:ind w:right="120" w:firstLine="851"/>
              <w:jc w:val="both"/>
              <w:rPr>
                <w:rFonts w:ascii="Calibri" w:hAnsi="Calibri" w:cs="Calibri"/>
                <w:sz w:val="20"/>
                <w:highlight w:val="yellow"/>
                <w:lang w:eastAsia="en-US"/>
              </w:rPr>
            </w:pPr>
          </w:p>
          <w:p w14:paraId="7C75EF78" w14:textId="77777777" w:rsidR="00930681" w:rsidRPr="00082FC3" w:rsidRDefault="00930681" w:rsidP="00A858D2">
            <w:pPr>
              <w:tabs>
                <w:tab w:val="center" w:pos="1134"/>
                <w:tab w:val="left" w:pos="1276"/>
                <w:tab w:val="left" w:pos="2127"/>
              </w:tabs>
              <w:spacing w:after="0" w:line="240" w:lineRule="auto"/>
              <w:ind w:right="120" w:firstLine="851"/>
              <w:jc w:val="both"/>
              <w:rPr>
                <w:rFonts w:ascii="Calibri" w:hAnsi="Calibri" w:cs="Calibri"/>
                <w:sz w:val="20"/>
                <w:highlight w:val="yellow"/>
                <w:lang w:eastAsia="en-US"/>
              </w:rPr>
            </w:pPr>
          </w:p>
        </w:tc>
      </w:tr>
      <w:tr w:rsidR="00082FC3" w:rsidRPr="00082FC3" w14:paraId="76FCD6BC" w14:textId="77777777" w:rsidTr="00A858D2">
        <w:tc>
          <w:tcPr>
            <w:tcW w:w="4928" w:type="dxa"/>
            <w:tcBorders>
              <w:top w:val="single" w:sz="4" w:space="0" w:color="auto"/>
              <w:left w:val="single" w:sz="4" w:space="0" w:color="auto"/>
              <w:bottom w:val="single" w:sz="4" w:space="0" w:color="auto"/>
              <w:right w:val="single" w:sz="4" w:space="0" w:color="auto"/>
            </w:tcBorders>
            <w:hideMark/>
          </w:tcPr>
          <w:p w14:paraId="285B89A3" w14:textId="5ADE50EB" w:rsidR="00930681" w:rsidRPr="00082FC3" w:rsidRDefault="00930681" w:rsidP="00A858D2">
            <w:pPr>
              <w:tabs>
                <w:tab w:val="center" w:pos="1134"/>
                <w:tab w:val="left" w:pos="1276"/>
                <w:tab w:val="left" w:pos="2127"/>
              </w:tabs>
              <w:spacing w:after="0" w:line="240" w:lineRule="auto"/>
              <w:ind w:right="120"/>
              <w:jc w:val="both"/>
              <w:rPr>
                <w:rFonts w:ascii="Calibri" w:hAnsi="Calibri" w:cs="Calibri"/>
                <w:sz w:val="20"/>
                <w:lang w:eastAsia="en-US"/>
              </w:rPr>
            </w:pPr>
            <w:r w:rsidRPr="00082FC3">
              <w:rPr>
                <w:rFonts w:ascii="Calibri" w:hAnsi="Calibri" w:cs="Calibri"/>
                <w:sz w:val="20"/>
                <w:lang w:eastAsia="en-US"/>
              </w:rPr>
              <w:t>Už pasiūlymą atsakingo asmens vardas, pavardė</w:t>
            </w:r>
            <w:r w:rsidR="00A3651A" w:rsidRPr="00082FC3">
              <w:rPr>
                <w:rFonts w:ascii="Calibri" w:hAnsi="Calibri" w:cs="Calibri"/>
                <w:sz w:val="20"/>
                <w:lang w:eastAsia="en-US"/>
              </w:rPr>
              <w:t>, pareigos</w:t>
            </w:r>
          </w:p>
        </w:tc>
        <w:tc>
          <w:tcPr>
            <w:tcW w:w="4961" w:type="dxa"/>
            <w:tcBorders>
              <w:top w:val="single" w:sz="4" w:space="0" w:color="auto"/>
              <w:left w:val="single" w:sz="4" w:space="0" w:color="auto"/>
              <w:bottom w:val="single" w:sz="4" w:space="0" w:color="auto"/>
              <w:right w:val="single" w:sz="4" w:space="0" w:color="auto"/>
            </w:tcBorders>
          </w:tcPr>
          <w:p w14:paraId="5ABBF041" w14:textId="77777777" w:rsidR="00930681" w:rsidRPr="00082FC3" w:rsidRDefault="00930681" w:rsidP="00A858D2">
            <w:pPr>
              <w:tabs>
                <w:tab w:val="center" w:pos="1134"/>
                <w:tab w:val="left" w:pos="1276"/>
                <w:tab w:val="left" w:pos="2127"/>
              </w:tabs>
              <w:spacing w:after="0" w:line="240" w:lineRule="auto"/>
              <w:ind w:right="120" w:firstLine="851"/>
              <w:jc w:val="both"/>
              <w:rPr>
                <w:rFonts w:ascii="Calibri" w:hAnsi="Calibri" w:cs="Calibri"/>
                <w:sz w:val="20"/>
                <w:highlight w:val="yellow"/>
                <w:lang w:eastAsia="en-US"/>
              </w:rPr>
            </w:pPr>
          </w:p>
        </w:tc>
      </w:tr>
      <w:tr w:rsidR="00082FC3" w:rsidRPr="00082FC3" w14:paraId="1A6169F9" w14:textId="77777777" w:rsidTr="00A858D2">
        <w:tc>
          <w:tcPr>
            <w:tcW w:w="4928" w:type="dxa"/>
            <w:tcBorders>
              <w:top w:val="single" w:sz="4" w:space="0" w:color="auto"/>
              <w:left w:val="single" w:sz="4" w:space="0" w:color="auto"/>
              <w:bottom w:val="single" w:sz="4" w:space="0" w:color="auto"/>
              <w:right w:val="single" w:sz="4" w:space="0" w:color="auto"/>
            </w:tcBorders>
            <w:hideMark/>
          </w:tcPr>
          <w:p w14:paraId="5CC6E46E" w14:textId="77777777" w:rsidR="00930681" w:rsidRPr="00082FC3" w:rsidRDefault="00930681" w:rsidP="00A858D2">
            <w:pPr>
              <w:tabs>
                <w:tab w:val="center" w:pos="1134"/>
                <w:tab w:val="left" w:pos="1276"/>
                <w:tab w:val="left" w:pos="2127"/>
              </w:tabs>
              <w:spacing w:after="0" w:line="240" w:lineRule="auto"/>
              <w:ind w:right="120"/>
              <w:jc w:val="both"/>
              <w:rPr>
                <w:rFonts w:ascii="Calibri" w:hAnsi="Calibri" w:cs="Calibri"/>
                <w:sz w:val="20"/>
                <w:lang w:eastAsia="en-US"/>
              </w:rPr>
            </w:pPr>
            <w:r w:rsidRPr="00082FC3">
              <w:rPr>
                <w:rFonts w:ascii="Calibri" w:hAnsi="Calibri" w:cs="Calibri"/>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55362CCC" w14:textId="77777777" w:rsidR="00930681" w:rsidRPr="00082FC3" w:rsidRDefault="00930681" w:rsidP="00A858D2">
            <w:pPr>
              <w:tabs>
                <w:tab w:val="center" w:pos="1134"/>
                <w:tab w:val="left" w:pos="1276"/>
                <w:tab w:val="left" w:pos="2127"/>
              </w:tabs>
              <w:spacing w:after="0" w:line="240" w:lineRule="auto"/>
              <w:ind w:right="120" w:firstLine="851"/>
              <w:jc w:val="both"/>
              <w:rPr>
                <w:rFonts w:ascii="Calibri" w:hAnsi="Calibri" w:cs="Calibri"/>
                <w:sz w:val="20"/>
                <w:highlight w:val="yellow"/>
                <w:lang w:eastAsia="en-US"/>
              </w:rPr>
            </w:pPr>
          </w:p>
        </w:tc>
      </w:tr>
      <w:tr w:rsidR="00930681" w:rsidRPr="00082FC3" w14:paraId="043AE326" w14:textId="77777777" w:rsidTr="00A858D2">
        <w:tc>
          <w:tcPr>
            <w:tcW w:w="4928" w:type="dxa"/>
            <w:tcBorders>
              <w:top w:val="single" w:sz="4" w:space="0" w:color="auto"/>
              <w:left w:val="single" w:sz="4" w:space="0" w:color="auto"/>
              <w:bottom w:val="single" w:sz="4" w:space="0" w:color="auto"/>
              <w:right w:val="single" w:sz="4" w:space="0" w:color="auto"/>
            </w:tcBorders>
            <w:hideMark/>
          </w:tcPr>
          <w:p w14:paraId="4D83A80C" w14:textId="77777777" w:rsidR="00930681" w:rsidRPr="00082FC3" w:rsidRDefault="00930681" w:rsidP="00A858D2">
            <w:pPr>
              <w:tabs>
                <w:tab w:val="center" w:pos="1134"/>
                <w:tab w:val="left" w:pos="1276"/>
                <w:tab w:val="left" w:pos="2127"/>
              </w:tabs>
              <w:spacing w:after="0" w:line="240" w:lineRule="auto"/>
              <w:ind w:right="120"/>
              <w:jc w:val="both"/>
              <w:rPr>
                <w:rFonts w:ascii="Calibri" w:hAnsi="Calibri" w:cs="Calibri"/>
                <w:sz w:val="20"/>
                <w:lang w:eastAsia="en-US"/>
              </w:rPr>
            </w:pPr>
            <w:r w:rsidRPr="00082FC3">
              <w:rPr>
                <w:rFonts w:ascii="Calibri" w:hAnsi="Calibri" w:cs="Calibri"/>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4ED2B371" w14:textId="77777777" w:rsidR="00930681" w:rsidRPr="00082FC3" w:rsidRDefault="00930681" w:rsidP="00A858D2">
            <w:pPr>
              <w:tabs>
                <w:tab w:val="center" w:pos="1134"/>
                <w:tab w:val="left" w:pos="1276"/>
                <w:tab w:val="left" w:pos="2127"/>
              </w:tabs>
              <w:spacing w:after="0" w:line="240" w:lineRule="auto"/>
              <w:ind w:right="120" w:firstLine="851"/>
              <w:jc w:val="both"/>
              <w:rPr>
                <w:rFonts w:ascii="Calibri" w:hAnsi="Calibri" w:cs="Calibri"/>
                <w:sz w:val="20"/>
                <w:highlight w:val="yellow"/>
                <w:lang w:eastAsia="en-US"/>
              </w:rPr>
            </w:pPr>
          </w:p>
        </w:tc>
      </w:tr>
    </w:tbl>
    <w:p w14:paraId="6228EE43" w14:textId="77777777" w:rsidR="00930681" w:rsidRPr="00082FC3" w:rsidRDefault="00930681" w:rsidP="00930681">
      <w:pPr>
        <w:keepNext/>
        <w:spacing w:after="0" w:line="240" w:lineRule="auto"/>
        <w:ind w:left="1152" w:hanging="432"/>
        <w:outlineLvl w:val="0"/>
        <w:rPr>
          <w:rFonts w:ascii="Calibri" w:hAnsi="Calibri" w:cs="Calibri"/>
          <w:b/>
          <w:bCs/>
          <w:sz w:val="20"/>
        </w:rPr>
      </w:pPr>
    </w:p>
    <w:p w14:paraId="33F4F9AC" w14:textId="65D7B722" w:rsidR="00930681" w:rsidRPr="00082FC3" w:rsidRDefault="00930681" w:rsidP="00251D1E">
      <w:pPr>
        <w:widowControl w:val="0"/>
        <w:autoSpaceDE w:val="0"/>
        <w:autoSpaceDN w:val="0"/>
        <w:adjustRightInd w:val="0"/>
        <w:spacing w:after="0" w:line="240" w:lineRule="auto"/>
        <w:ind w:firstLine="540"/>
        <w:jc w:val="both"/>
        <w:rPr>
          <w:rFonts w:ascii="Calibri" w:eastAsia="Times New Roman" w:hAnsi="Calibri" w:cs="Calibri"/>
          <w:sz w:val="20"/>
          <w:lang w:eastAsia="en-US"/>
        </w:rPr>
      </w:pPr>
      <w:r w:rsidRPr="00082FC3">
        <w:rPr>
          <w:rFonts w:ascii="Calibri" w:eastAsia="Times New Roman" w:hAnsi="Calibri" w:cs="Calibri"/>
          <w:sz w:val="20"/>
          <w:lang w:eastAsia="en-US"/>
        </w:rPr>
        <w:t>Šiuo pasiūlymu pažymime, kad susipažinome ir sutinkame su visomis Pirkimo sąlygomis, nustatytomis</w:t>
      </w:r>
      <w:r w:rsidR="00251D1E" w:rsidRPr="00082FC3">
        <w:rPr>
          <w:rFonts w:ascii="Calibri" w:eastAsia="Times New Roman" w:hAnsi="Calibri" w:cs="Calibri"/>
          <w:sz w:val="20"/>
          <w:lang w:eastAsia="en-US"/>
        </w:rPr>
        <w:t xml:space="preserve"> p</w:t>
      </w:r>
      <w:r w:rsidRPr="00082FC3">
        <w:rPr>
          <w:rFonts w:ascii="Calibri" w:eastAsia="Times New Roman" w:hAnsi="Calibri" w:cs="Calibri"/>
          <w:sz w:val="20"/>
          <w:lang w:eastAsia="en-US"/>
        </w:rPr>
        <w:t>irkimo skelbime</w:t>
      </w:r>
      <w:r w:rsidR="00251D1E" w:rsidRPr="00082FC3">
        <w:rPr>
          <w:rFonts w:ascii="Calibri" w:eastAsia="Times New Roman" w:hAnsi="Calibri" w:cs="Calibri"/>
          <w:sz w:val="20"/>
          <w:lang w:eastAsia="en-US"/>
        </w:rPr>
        <w:t xml:space="preserve"> bei p</w:t>
      </w:r>
      <w:r w:rsidRPr="00082FC3">
        <w:rPr>
          <w:rFonts w:ascii="Calibri" w:eastAsia="Times New Roman" w:hAnsi="Calibri" w:cs="Calibri"/>
          <w:sz w:val="20"/>
          <w:lang w:eastAsia="en-US"/>
        </w:rPr>
        <w:t>irkimo sąlygose, kituose Pirkimo dokumentuose (jų paaiškinimuose, papildymuose</w:t>
      </w:r>
      <w:r w:rsidR="00251D1E" w:rsidRPr="00082FC3">
        <w:rPr>
          <w:rFonts w:ascii="Calibri" w:eastAsia="Times New Roman" w:hAnsi="Calibri" w:cs="Calibri"/>
          <w:sz w:val="20"/>
          <w:lang w:eastAsia="en-US"/>
        </w:rPr>
        <w:t>, jei tokių bus</w:t>
      </w:r>
      <w:r w:rsidRPr="00082FC3">
        <w:rPr>
          <w:rFonts w:ascii="Calibri" w:eastAsia="Times New Roman" w:hAnsi="Calibri" w:cs="Calibri"/>
          <w:sz w:val="20"/>
          <w:lang w:eastAsia="en-US"/>
        </w:rPr>
        <w:t>).</w:t>
      </w:r>
    </w:p>
    <w:p w14:paraId="581B0609" w14:textId="77777777" w:rsidR="00930681" w:rsidRPr="00082FC3" w:rsidRDefault="00930681" w:rsidP="00930681">
      <w:pPr>
        <w:spacing w:after="0" w:line="240" w:lineRule="auto"/>
        <w:rPr>
          <w:rFonts w:ascii="Calibri" w:hAnsi="Calibri" w:cs="Calibri"/>
          <w:sz w:val="20"/>
          <w:highlight w:val="yellow"/>
        </w:rPr>
      </w:pPr>
    </w:p>
    <w:p w14:paraId="1FC37D35" w14:textId="2BAAE4CC" w:rsidR="00930681" w:rsidRPr="00082FC3" w:rsidRDefault="00930681" w:rsidP="00930681">
      <w:pPr>
        <w:tabs>
          <w:tab w:val="left" w:pos="426"/>
        </w:tabs>
        <w:spacing w:line="240" w:lineRule="auto"/>
        <w:contextualSpacing/>
        <w:jc w:val="both"/>
        <w:rPr>
          <w:rFonts w:ascii="Calibri" w:hAnsi="Calibri" w:cs="Calibri"/>
          <w:sz w:val="20"/>
          <w:lang w:eastAsia="en-US"/>
        </w:rPr>
      </w:pPr>
      <w:r w:rsidRPr="00082FC3">
        <w:rPr>
          <w:rFonts w:ascii="Calibri" w:hAnsi="Calibri" w:cs="Calibri"/>
          <w:iCs/>
          <w:sz w:val="20"/>
          <w:lang w:eastAsia="en-US"/>
        </w:rPr>
        <w:t xml:space="preserve">Tiekėjas ketina pasitelkti </w:t>
      </w:r>
      <w:r w:rsidRPr="00082FC3">
        <w:rPr>
          <w:rFonts w:ascii="Calibri" w:hAnsi="Calibri" w:cs="Calibri"/>
          <w:sz w:val="20"/>
          <w:lang w:eastAsia="en-US"/>
        </w:rPr>
        <w:t>šiuos ūkio subjektus, subtiekėjus,ar specialistus</w:t>
      </w:r>
      <w:r w:rsidR="00251D1E" w:rsidRPr="00082FC3">
        <w:rPr>
          <w:rFonts w:ascii="Calibri" w:hAnsi="Calibri" w:cs="Calibri"/>
          <w:sz w:val="20"/>
          <w:lang w:eastAsia="en-US"/>
        </w:rPr>
        <w:t xml:space="preserve"> (kvazisubtiekėjus)</w:t>
      </w:r>
      <w:r w:rsidR="00B06347" w:rsidRPr="00082FC3">
        <w:rPr>
          <w:rFonts w:ascii="Calibri" w:hAnsi="Calibri" w:cs="Calibri"/>
          <w:sz w:val="20"/>
          <w:vertAlign w:val="superscript"/>
          <w:lang w:eastAsia="en-US"/>
        </w:rPr>
        <w:t>1)</w:t>
      </w:r>
      <w:r w:rsidRPr="00082FC3">
        <w:rPr>
          <w:rFonts w:ascii="Calibri" w:hAnsi="Calibri" w:cs="Calibri"/>
          <w:sz w:val="20"/>
          <w:lang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082FC3" w:rsidRPr="00082FC3" w14:paraId="47B97D2F" w14:textId="77777777" w:rsidTr="00A858D2">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29A73059" w14:textId="4FAC6639" w:rsidR="00930681" w:rsidRPr="00082FC3" w:rsidRDefault="00930681" w:rsidP="00A858D2">
            <w:pPr>
              <w:autoSpaceDE w:val="0"/>
              <w:autoSpaceDN w:val="0"/>
              <w:adjustRightInd w:val="0"/>
              <w:spacing w:after="0" w:line="240" w:lineRule="auto"/>
              <w:rPr>
                <w:rFonts w:ascii="Calibri" w:hAnsi="Calibri" w:cs="Calibri"/>
                <w:sz w:val="20"/>
                <w:lang w:eastAsia="en-US"/>
              </w:rPr>
            </w:pPr>
            <w:r w:rsidRPr="00082FC3">
              <w:rPr>
                <w:rFonts w:ascii="Calibri" w:hAnsi="Calibri" w:cs="Calibri"/>
                <w:sz w:val="20"/>
                <w:lang w:eastAsia="en-US"/>
              </w:rPr>
              <w:t>Ūkio subjekto, kurių pajėgumais tiekėjas remiasi, pavadinimas (-ai) ir adresas (-ai)</w:t>
            </w:r>
            <w:r w:rsidR="00B06347" w:rsidRPr="00082FC3">
              <w:rPr>
                <w:rFonts w:ascii="Calibri" w:hAnsi="Calibri" w:cs="Calibri"/>
                <w:sz w:val="20"/>
                <w:vertAlign w:val="superscript"/>
                <w:lang w:eastAsia="en-US"/>
              </w:rPr>
              <w:t>2)</w:t>
            </w:r>
          </w:p>
        </w:tc>
        <w:tc>
          <w:tcPr>
            <w:tcW w:w="4539" w:type="dxa"/>
            <w:tcBorders>
              <w:top w:val="single" w:sz="4" w:space="0" w:color="auto"/>
              <w:left w:val="single" w:sz="4" w:space="0" w:color="auto"/>
              <w:bottom w:val="single" w:sz="4" w:space="0" w:color="auto"/>
              <w:right w:val="single" w:sz="4" w:space="0" w:color="auto"/>
            </w:tcBorders>
            <w:vAlign w:val="center"/>
          </w:tcPr>
          <w:p w14:paraId="0DF694DC" w14:textId="77777777" w:rsidR="00930681" w:rsidRPr="00082FC3" w:rsidRDefault="00930681" w:rsidP="00A858D2">
            <w:pPr>
              <w:tabs>
                <w:tab w:val="center" w:pos="1134"/>
                <w:tab w:val="left" w:pos="1276"/>
                <w:tab w:val="left" w:pos="2127"/>
              </w:tabs>
              <w:snapToGrid w:val="0"/>
              <w:spacing w:after="0" w:line="240" w:lineRule="auto"/>
              <w:ind w:firstLine="851"/>
              <w:jc w:val="center"/>
              <w:rPr>
                <w:rFonts w:ascii="Calibri" w:eastAsia="Times New Roman" w:hAnsi="Calibri" w:cs="Calibri"/>
                <w:b/>
                <w:sz w:val="20"/>
                <w:lang w:eastAsia="ar-SA"/>
              </w:rPr>
            </w:pPr>
          </w:p>
        </w:tc>
      </w:tr>
      <w:tr w:rsidR="00082FC3" w:rsidRPr="00082FC3" w14:paraId="13BFBDE8" w14:textId="77777777" w:rsidTr="00A858D2">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320455EF" w14:textId="3147432B" w:rsidR="00930681" w:rsidRPr="00082FC3" w:rsidRDefault="00930681" w:rsidP="00A858D2">
            <w:pPr>
              <w:autoSpaceDE w:val="0"/>
              <w:autoSpaceDN w:val="0"/>
              <w:adjustRightInd w:val="0"/>
              <w:spacing w:after="0" w:line="240" w:lineRule="auto"/>
              <w:rPr>
                <w:rFonts w:ascii="Calibri" w:hAnsi="Calibri" w:cs="Calibri"/>
                <w:sz w:val="20"/>
                <w:lang w:eastAsia="en-US"/>
              </w:rPr>
            </w:pPr>
            <w:r w:rsidRPr="00082FC3">
              <w:rPr>
                <w:rFonts w:ascii="Calibri" w:hAnsi="Calibri" w:cs="Calibri"/>
                <w:sz w:val="20"/>
                <w:lang w:eastAsia="en-US"/>
              </w:rPr>
              <w:t>Subtiekėjo (-ų), kurių pajėgumais tiekėjas nesiremia, pavadinimas (-ai) ir adresas (-ai)</w:t>
            </w:r>
            <w:r w:rsidR="00B06347" w:rsidRPr="00082FC3">
              <w:rPr>
                <w:rFonts w:ascii="Calibri" w:hAnsi="Calibri" w:cs="Calibri"/>
                <w:sz w:val="20"/>
                <w:vertAlign w:val="superscript"/>
                <w:lang w:eastAsia="en-US"/>
              </w:rPr>
              <w:t>2)</w:t>
            </w:r>
          </w:p>
        </w:tc>
        <w:tc>
          <w:tcPr>
            <w:tcW w:w="4539" w:type="dxa"/>
            <w:tcBorders>
              <w:top w:val="single" w:sz="4" w:space="0" w:color="auto"/>
              <w:left w:val="single" w:sz="4" w:space="0" w:color="auto"/>
              <w:bottom w:val="single" w:sz="4" w:space="0" w:color="auto"/>
              <w:right w:val="single" w:sz="4" w:space="0" w:color="auto"/>
            </w:tcBorders>
            <w:vAlign w:val="center"/>
          </w:tcPr>
          <w:p w14:paraId="6B616DD7" w14:textId="77777777" w:rsidR="00930681" w:rsidRPr="00082FC3" w:rsidRDefault="00930681" w:rsidP="00A858D2">
            <w:pPr>
              <w:tabs>
                <w:tab w:val="center" w:pos="1134"/>
                <w:tab w:val="left" w:pos="1276"/>
                <w:tab w:val="left" w:pos="2127"/>
              </w:tabs>
              <w:snapToGrid w:val="0"/>
              <w:spacing w:after="0" w:line="240" w:lineRule="auto"/>
              <w:ind w:firstLine="851"/>
              <w:jc w:val="center"/>
              <w:rPr>
                <w:rFonts w:ascii="Calibri" w:eastAsia="Times New Roman" w:hAnsi="Calibri" w:cs="Calibri"/>
                <w:b/>
                <w:sz w:val="20"/>
                <w:lang w:eastAsia="ar-SA"/>
              </w:rPr>
            </w:pPr>
          </w:p>
        </w:tc>
      </w:tr>
      <w:tr w:rsidR="00082FC3" w:rsidRPr="00082FC3" w14:paraId="7659E5A0" w14:textId="77777777" w:rsidTr="00A858D2">
        <w:trPr>
          <w:cantSplit/>
        </w:trPr>
        <w:tc>
          <w:tcPr>
            <w:tcW w:w="5391" w:type="dxa"/>
            <w:tcBorders>
              <w:top w:val="single" w:sz="4" w:space="0" w:color="000000"/>
              <w:left w:val="single" w:sz="4" w:space="0" w:color="000000"/>
              <w:bottom w:val="single" w:sz="4" w:space="0" w:color="000000"/>
              <w:right w:val="single" w:sz="4" w:space="0" w:color="auto"/>
            </w:tcBorders>
            <w:hideMark/>
          </w:tcPr>
          <w:p w14:paraId="3DE516DE" w14:textId="208A09B1" w:rsidR="00930681" w:rsidRPr="00082FC3" w:rsidRDefault="00930681" w:rsidP="00A858D2">
            <w:pPr>
              <w:autoSpaceDE w:val="0"/>
              <w:autoSpaceDN w:val="0"/>
              <w:adjustRightInd w:val="0"/>
              <w:spacing w:after="0" w:line="240" w:lineRule="auto"/>
              <w:jc w:val="both"/>
              <w:rPr>
                <w:rFonts w:ascii="Calibri" w:hAnsi="Calibri" w:cs="Calibri"/>
                <w:sz w:val="20"/>
                <w:lang w:eastAsia="ar-SA"/>
              </w:rPr>
            </w:pPr>
            <w:r w:rsidRPr="00082FC3">
              <w:rPr>
                <w:rFonts w:ascii="Calibri" w:hAnsi="Calibri" w:cs="Calibri"/>
                <w:sz w:val="20"/>
                <w:lang w:eastAsia="en-US"/>
              </w:rPr>
              <w:t>Specialistas (-ai), kuris (-</w:t>
            </w:r>
            <w:proofErr w:type="spellStart"/>
            <w:r w:rsidRPr="00082FC3">
              <w:rPr>
                <w:rFonts w:ascii="Calibri" w:hAnsi="Calibri" w:cs="Calibri"/>
                <w:sz w:val="20"/>
                <w:lang w:eastAsia="en-US"/>
              </w:rPr>
              <w:t>ie</w:t>
            </w:r>
            <w:proofErr w:type="spellEnd"/>
            <w:r w:rsidRPr="00082FC3">
              <w:rPr>
                <w:rFonts w:ascii="Calibri" w:hAnsi="Calibri" w:cs="Calibri"/>
                <w:sz w:val="20"/>
                <w:lang w:eastAsia="en-US"/>
              </w:rPr>
              <w:t>) bus pasitelkiamas (-i), tačiau jis (-ie) nėra tiekėjo ar tiekėjo pasitelkiamo (ų) ūkio subjekto, kurių pajėgumais tiekėjas remiasi, darbuotojas (-ai) pasiūlymo pateikimo metu, bet laimėjimo atveju būtų įdarbintas (-i) (kvazisubtiekėjas (-ai)</w:t>
            </w:r>
            <w:r w:rsidR="00251D1E" w:rsidRPr="00082FC3">
              <w:rPr>
                <w:rFonts w:ascii="Calibri" w:hAnsi="Calibri" w:cs="Calibri"/>
                <w:sz w:val="20"/>
                <w:lang w:eastAsia="en-US"/>
              </w:rPr>
              <w:t>)</w:t>
            </w:r>
            <w:r w:rsidRPr="00082FC3">
              <w:rPr>
                <w:rFonts w:ascii="Calibri" w:hAnsi="Calibri" w:cs="Calibri"/>
                <w:sz w:val="20"/>
                <w:lang w:eastAsia="en-US"/>
              </w:rPr>
              <w:t xml:space="preserve"> </w:t>
            </w:r>
          </w:p>
        </w:tc>
        <w:tc>
          <w:tcPr>
            <w:tcW w:w="4539" w:type="dxa"/>
            <w:tcBorders>
              <w:top w:val="single" w:sz="4" w:space="0" w:color="auto"/>
              <w:left w:val="single" w:sz="4" w:space="0" w:color="auto"/>
              <w:bottom w:val="single" w:sz="4" w:space="0" w:color="auto"/>
              <w:right w:val="single" w:sz="4" w:space="0" w:color="auto"/>
            </w:tcBorders>
          </w:tcPr>
          <w:p w14:paraId="18AB1539" w14:textId="77777777" w:rsidR="00930681" w:rsidRPr="00082FC3" w:rsidRDefault="00930681" w:rsidP="00A858D2">
            <w:pPr>
              <w:tabs>
                <w:tab w:val="center" w:pos="1134"/>
                <w:tab w:val="left" w:pos="1276"/>
                <w:tab w:val="left" w:pos="2127"/>
              </w:tabs>
              <w:snapToGrid w:val="0"/>
              <w:spacing w:after="0" w:line="240" w:lineRule="auto"/>
              <w:ind w:firstLine="851"/>
              <w:jc w:val="both"/>
              <w:rPr>
                <w:rFonts w:ascii="Calibri" w:eastAsia="Times New Roman" w:hAnsi="Calibri" w:cs="Calibri"/>
                <w:sz w:val="20"/>
                <w:lang w:eastAsia="ar-SA"/>
              </w:rPr>
            </w:pPr>
          </w:p>
        </w:tc>
      </w:tr>
      <w:tr w:rsidR="00082FC3" w:rsidRPr="00082FC3" w14:paraId="1FAB4109" w14:textId="77777777" w:rsidTr="00A858D2">
        <w:trPr>
          <w:cantSplit/>
        </w:trPr>
        <w:tc>
          <w:tcPr>
            <w:tcW w:w="5391" w:type="dxa"/>
            <w:tcBorders>
              <w:top w:val="single" w:sz="4" w:space="0" w:color="000000"/>
              <w:left w:val="single" w:sz="4" w:space="0" w:color="000000"/>
              <w:bottom w:val="single" w:sz="4" w:space="0" w:color="000000"/>
              <w:right w:val="single" w:sz="4" w:space="0" w:color="auto"/>
            </w:tcBorders>
            <w:hideMark/>
          </w:tcPr>
          <w:p w14:paraId="71CB149F" w14:textId="6AA29C98" w:rsidR="00930681" w:rsidRPr="00082FC3" w:rsidRDefault="00930681" w:rsidP="00A858D2">
            <w:pPr>
              <w:autoSpaceDE w:val="0"/>
              <w:autoSpaceDN w:val="0"/>
              <w:adjustRightInd w:val="0"/>
              <w:spacing w:after="0" w:line="240" w:lineRule="auto"/>
              <w:jc w:val="both"/>
              <w:rPr>
                <w:rFonts w:ascii="Calibri" w:hAnsi="Calibri" w:cs="Calibri"/>
                <w:sz w:val="20"/>
                <w:lang w:eastAsia="ar-SA"/>
              </w:rPr>
            </w:pPr>
            <w:r w:rsidRPr="00082FC3">
              <w:rPr>
                <w:rFonts w:ascii="Calibri" w:hAnsi="Calibri" w:cs="Calibri"/>
                <w:sz w:val="20"/>
                <w:lang w:eastAsia="en-US"/>
              </w:rPr>
              <w:t>Įsipareigojimų dalis (EUR ar proc.) (nurodant konkrečius pagal pirkimo sutartį prisiimamus įsipareigojimus), kuriai ketinama pasitelkti ūkio subjektą (-us), subtiekėją (-us) ar specialistą (-us)</w:t>
            </w:r>
          </w:p>
        </w:tc>
        <w:tc>
          <w:tcPr>
            <w:tcW w:w="4539" w:type="dxa"/>
            <w:tcBorders>
              <w:top w:val="single" w:sz="4" w:space="0" w:color="auto"/>
              <w:left w:val="single" w:sz="4" w:space="0" w:color="auto"/>
              <w:bottom w:val="single" w:sz="4" w:space="0" w:color="auto"/>
              <w:right w:val="single" w:sz="4" w:space="0" w:color="auto"/>
            </w:tcBorders>
          </w:tcPr>
          <w:p w14:paraId="16E30E60" w14:textId="77777777" w:rsidR="00930681" w:rsidRPr="00082FC3" w:rsidRDefault="00930681" w:rsidP="00A858D2">
            <w:pPr>
              <w:tabs>
                <w:tab w:val="center" w:pos="1134"/>
                <w:tab w:val="left" w:pos="1276"/>
                <w:tab w:val="left" w:pos="2127"/>
              </w:tabs>
              <w:snapToGrid w:val="0"/>
              <w:spacing w:after="0" w:line="240" w:lineRule="auto"/>
              <w:ind w:firstLine="851"/>
              <w:jc w:val="both"/>
              <w:rPr>
                <w:rFonts w:ascii="Calibri" w:eastAsia="Times New Roman" w:hAnsi="Calibri" w:cs="Calibri"/>
                <w:sz w:val="20"/>
                <w:lang w:eastAsia="ar-SA"/>
              </w:rPr>
            </w:pPr>
          </w:p>
        </w:tc>
      </w:tr>
    </w:tbl>
    <w:p w14:paraId="07EAA6AD" w14:textId="5FEB7E45" w:rsidR="00930681" w:rsidRPr="00082FC3" w:rsidRDefault="00B06347" w:rsidP="00930681">
      <w:pPr>
        <w:spacing w:after="0" w:line="240" w:lineRule="auto"/>
        <w:ind w:right="-108" w:firstLine="709"/>
        <w:jc w:val="both"/>
        <w:rPr>
          <w:rFonts w:ascii="Calibri" w:hAnsi="Calibri" w:cs="Calibri"/>
          <w:i/>
          <w:iCs/>
          <w:sz w:val="20"/>
          <w:lang w:eastAsia="ar-SA"/>
        </w:rPr>
      </w:pPr>
      <w:r w:rsidRPr="00082FC3">
        <w:rPr>
          <w:rFonts w:ascii="Calibri" w:hAnsi="Calibri" w:cs="Calibri"/>
          <w:sz w:val="20"/>
          <w:vertAlign w:val="superscript"/>
          <w:lang w:eastAsia="en-US"/>
        </w:rPr>
        <w:t>1)</w:t>
      </w:r>
      <w:r w:rsidR="00930681" w:rsidRPr="00082FC3">
        <w:rPr>
          <w:rFonts w:ascii="Calibri" w:hAnsi="Calibri" w:cs="Calibri"/>
          <w:i/>
          <w:iCs/>
          <w:sz w:val="20"/>
          <w:lang w:eastAsia="ar-SA"/>
        </w:rPr>
        <w:t>Pildyti, jeigu ketina pasitelkti</w:t>
      </w:r>
      <w:r w:rsidR="00930681" w:rsidRPr="00082FC3">
        <w:rPr>
          <w:rFonts w:ascii="Calibri" w:hAnsi="Calibri" w:cs="Calibri"/>
          <w:i/>
          <w:sz w:val="20"/>
          <w:lang w:eastAsia="en-US"/>
        </w:rPr>
        <w:t xml:space="preserve"> ūkio subjektus, </w:t>
      </w:r>
      <w:r w:rsidR="00930681" w:rsidRPr="00082FC3">
        <w:rPr>
          <w:rFonts w:ascii="Calibri" w:hAnsi="Calibri" w:cs="Calibri"/>
          <w:i/>
          <w:iCs/>
          <w:sz w:val="20"/>
          <w:lang w:eastAsia="ar-SA"/>
        </w:rPr>
        <w:t>subtiekėjus, ar specialistus</w:t>
      </w:r>
      <w:r w:rsidR="002F74D6" w:rsidRPr="00082FC3">
        <w:rPr>
          <w:rFonts w:ascii="Calibri" w:hAnsi="Calibri" w:cs="Calibri"/>
          <w:i/>
          <w:iCs/>
          <w:sz w:val="20"/>
          <w:lang w:eastAsia="ar-SA"/>
        </w:rPr>
        <w:t xml:space="preserve"> (kvazisubtiekėjus)</w:t>
      </w:r>
      <w:r w:rsidR="00251D1E" w:rsidRPr="00082FC3">
        <w:rPr>
          <w:rFonts w:ascii="Calibri" w:hAnsi="Calibri" w:cs="Calibri"/>
          <w:i/>
          <w:iCs/>
          <w:sz w:val="20"/>
          <w:lang w:eastAsia="ar-SA"/>
        </w:rPr>
        <w:t xml:space="preserve">; </w:t>
      </w:r>
    </w:p>
    <w:p w14:paraId="5008FB5C" w14:textId="46274960" w:rsidR="00930681" w:rsidRPr="00082FC3" w:rsidRDefault="00B06347" w:rsidP="00930681">
      <w:pPr>
        <w:spacing w:after="0" w:line="240" w:lineRule="auto"/>
        <w:ind w:right="-108" w:firstLine="709"/>
        <w:jc w:val="both"/>
        <w:rPr>
          <w:rFonts w:ascii="Calibri" w:hAnsi="Calibri" w:cs="Calibri"/>
          <w:b/>
          <w:i/>
          <w:iCs/>
          <w:sz w:val="20"/>
          <w:lang w:eastAsia="ar-SA"/>
        </w:rPr>
      </w:pPr>
      <w:r w:rsidRPr="00082FC3">
        <w:rPr>
          <w:rFonts w:ascii="Calibri" w:hAnsi="Calibri" w:cs="Calibri"/>
          <w:i/>
          <w:sz w:val="20"/>
          <w:vertAlign w:val="superscript"/>
          <w:lang w:eastAsia="en-US"/>
        </w:rPr>
        <w:t>2)</w:t>
      </w:r>
      <w:r w:rsidR="00930681" w:rsidRPr="00082FC3">
        <w:rPr>
          <w:rFonts w:ascii="Calibri" w:hAnsi="Calibri" w:cs="Calibri"/>
          <w:i/>
          <w:iCs/>
          <w:sz w:val="20"/>
          <w:lang w:eastAsia="ar-SA"/>
        </w:rPr>
        <w:t xml:space="preserve">Jei pasitelkiami </w:t>
      </w:r>
      <w:r w:rsidR="00930681" w:rsidRPr="00082FC3">
        <w:rPr>
          <w:rFonts w:ascii="Calibri" w:hAnsi="Calibri" w:cs="Calibri"/>
          <w:i/>
          <w:sz w:val="20"/>
          <w:lang w:eastAsia="en-US"/>
        </w:rPr>
        <w:t>ūkio subjektai,</w:t>
      </w:r>
      <w:r w:rsidR="00930681" w:rsidRPr="00082FC3">
        <w:rPr>
          <w:rFonts w:ascii="Calibri" w:hAnsi="Calibri" w:cs="Calibri"/>
          <w:i/>
          <w:iCs/>
          <w:sz w:val="20"/>
          <w:lang w:eastAsia="ar-SA"/>
        </w:rPr>
        <w:t xml:space="preserve"> specialistai (išskyrus kvazisubtiekėjus), kurių pajėgumais bus remiamasi įrodinėjant tiekėjo kvalifikaciją, </w:t>
      </w:r>
      <w:r w:rsidR="00930681" w:rsidRPr="00082FC3">
        <w:rPr>
          <w:rFonts w:ascii="Calibri" w:hAnsi="Calibri" w:cs="Calibri"/>
          <w:b/>
          <w:i/>
          <w:iCs/>
          <w:sz w:val="20"/>
          <w:lang w:eastAsia="ar-SA"/>
        </w:rPr>
        <w:t xml:space="preserve">pateikti šių ūkio subjektų daliai užpildytą EBVPD. </w:t>
      </w:r>
    </w:p>
    <w:p w14:paraId="5883EA89" w14:textId="77777777" w:rsidR="002F74D6" w:rsidRDefault="002F74D6" w:rsidP="00930681">
      <w:pPr>
        <w:spacing w:after="0" w:line="240" w:lineRule="auto"/>
        <w:ind w:firstLine="709"/>
        <w:jc w:val="both"/>
        <w:rPr>
          <w:rFonts w:ascii="Calibri" w:hAnsi="Calibri" w:cs="Calibri"/>
          <w:sz w:val="20"/>
          <w:lang w:eastAsia="en-US"/>
        </w:rPr>
      </w:pPr>
    </w:p>
    <w:p w14:paraId="6ABBC0AB" w14:textId="77777777" w:rsidR="00082FC3" w:rsidRDefault="00082FC3" w:rsidP="00930681">
      <w:pPr>
        <w:spacing w:after="0" w:line="240" w:lineRule="auto"/>
        <w:ind w:firstLine="709"/>
        <w:jc w:val="both"/>
        <w:rPr>
          <w:rFonts w:ascii="Calibri" w:hAnsi="Calibri" w:cs="Calibri"/>
          <w:sz w:val="20"/>
          <w:lang w:eastAsia="en-US"/>
        </w:rPr>
      </w:pPr>
    </w:p>
    <w:p w14:paraId="5C1CB811" w14:textId="77777777" w:rsidR="00082FC3" w:rsidRDefault="00082FC3" w:rsidP="00930681">
      <w:pPr>
        <w:spacing w:after="0" w:line="240" w:lineRule="auto"/>
        <w:ind w:firstLine="709"/>
        <w:jc w:val="both"/>
        <w:rPr>
          <w:rFonts w:ascii="Calibri" w:hAnsi="Calibri" w:cs="Calibri"/>
          <w:sz w:val="20"/>
          <w:lang w:eastAsia="en-US"/>
        </w:rPr>
      </w:pPr>
    </w:p>
    <w:p w14:paraId="09DA1259" w14:textId="77777777" w:rsidR="00082FC3" w:rsidRDefault="00082FC3" w:rsidP="00930681">
      <w:pPr>
        <w:spacing w:after="0" w:line="240" w:lineRule="auto"/>
        <w:ind w:firstLine="709"/>
        <w:jc w:val="both"/>
        <w:rPr>
          <w:rFonts w:ascii="Calibri" w:hAnsi="Calibri" w:cs="Calibri"/>
          <w:sz w:val="20"/>
          <w:lang w:eastAsia="en-US"/>
        </w:rPr>
      </w:pPr>
    </w:p>
    <w:p w14:paraId="7CE621EF" w14:textId="77777777" w:rsidR="00082FC3" w:rsidRDefault="00082FC3" w:rsidP="00930681">
      <w:pPr>
        <w:spacing w:after="0" w:line="240" w:lineRule="auto"/>
        <w:ind w:firstLine="709"/>
        <w:jc w:val="both"/>
        <w:rPr>
          <w:rFonts w:ascii="Calibri" w:hAnsi="Calibri" w:cs="Calibri"/>
          <w:sz w:val="20"/>
          <w:lang w:eastAsia="en-US"/>
        </w:rPr>
      </w:pPr>
    </w:p>
    <w:p w14:paraId="4FA08284" w14:textId="77777777" w:rsidR="00082FC3" w:rsidRDefault="00082FC3" w:rsidP="00930681">
      <w:pPr>
        <w:spacing w:after="0" w:line="240" w:lineRule="auto"/>
        <w:ind w:firstLine="709"/>
        <w:jc w:val="both"/>
        <w:rPr>
          <w:rFonts w:ascii="Calibri" w:hAnsi="Calibri" w:cs="Calibri"/>
          <w:sz w:val="20"/>
          <w:lang w:eastAsia="en-US"/>
        </w:rPr>
      </w:pPr>
    </w:p>
    <w:p w14:paraId="50D7AD53" w14:textId="77777777" w:rsidR="00082FC3" w:rsidRDefault="00082FC3" w:rsidP="00930681">
      <w:pPr>
        <w:spacing w:after="0" w:line="240" w:lineRule="auto"/>
        <w:ind w:firstLine="709"/>
        <w:jc w:val="both"/>
        <w:rPr>
          <w:rFonts w:ascii="Calibri" w:hAnsi="Calibri" w:cs="Calibri"/>
          <w:sz w:val="20"/>
          <w:lang w:eastAsia="en-US"/>
        </w:rPr>
      </w:pPr>
    </w:p>
    <w:p w14:paraId="79C9ED24" w14:textId="77777777" w:rsidR="00082FC3" w:rsidRDefault="00082FC3" w:rsidP="00930681">
      <w:pPr>
        <w:spacing w:after="0" w:line="240" w:lineRule="auto"/>
        <w:ind w:firstLine="709"/>
        <w:jc w:val="both"/>
        <w:rPr>
          <w:rFonts w:ascii="Calibri" w:hAnsi="Calibri" w:cs="Calibri"/>
          <w:sz w:val="20"/>
          <w:lang w:eastAsia="en-US"/>
        </w:rPr>
      </w:pPr>
    </w:p>
    <w:p w14:paraId="33E08F8A" w14:textId="77777777" w:rsidR="00082FC3" w:rsidRDefault="00082FC3" w:rsidP="00930681">
      <w:pPr>
        <w:spacing w:after="0" w:line="240" w:lineRule="auto"/>
        <w:ind w:firstLine="709"/>
        <w:jc w:val="both"/>
        <w:rPr>
          <w:rFonts w:ascii="Calibri" w:hAnsi="Calibri" w:cs="Calibri"/>
          <w:sz w:val="20"/>
          <w:lang w:eastAsia="en-US"/>
        </w:rPr>
      </w:pPr>
    </w:p>
    <w:p w14:paraId="25D1D9B1" w14:textId="77777777" w:rsidR="00082FC3" w:rsidRDefault="00082FC3" w:rsidP="00930681">
      <w:pPr>
        <w:spacing w:after="0" w:line="240" w:lineRule="auto"/>
        <w:ind w:firstLine="709"/>
        <w:jc w:val="both"/>
        <w:rPr>
          <w:rFonts w:ascii="Calibri" w:hAnsi="Calibri" w:cs="Calibri"/>
          <w:sz w:val="20"/>
          <w:lang w:eastAsia="en-US"/>
        </w:rPr>
      </w:pPr>
    </w:p>
    <w:p w14:paraId="5456B1BE" w14:textId="77777777" w:rsidR="00082FC3" w:rsidRPr="00082FC3" w:rsidRDefault="00082FC3" w:rsidP="00930681">
      <w:pPr>
        <w:spacing w:after="0" w:line="240" w:lineRule="auto"/>
        <w:ind w:firstLine="709"/>
        <w:jc w:val="both"/>
        <w:rPr>
          <w:rFonts w:ascii="Calibri" w:hAnsi="Calibri" w:cs="Calibri"/>
          <w:sz w:val="20"/>
          <w:lang w:eastAsia="en-US"/>
        </w:rPr>
      </w:pPr>
    </w:p>
    <w:p w14:paraId="70D23E80" w14:textId="57C96269" w:rsidR="00930681" w:rsidRPr="00082FC3" w:rsidRDefault="00930681" w:rsidP="002F74D6">
      <w:pPr>
        <w:spacing w:after="0" w:line="240" w:lineRule="auto"/>
        <w:ind w:firstLine="709"/>
        <w:jc w:val="both"/>
        <w:rPr>
          <w:rFonts w:ascii="Calibri" w:hAnsi="Calibri" w:cs="Calibri"/>
          <w:sz w:val="20"/>
          <w:lang w:eastAsia="en-US"/>
        </w:rPr>
      </w:pPr>
      <w:r w:rsidRPr="00082FC3">
        <w:rPr>
          <w:rFonts w:ascii="Calibri" w:hAnsi="Calibri" w:cs="Calibri"/>
          <w:sz w:val="20"/>
          <w:lang w:eastAsia="en-US"/>
        </w:rPr>
        <w:t xml:space="preserve">Mūsų siūlomų </w:t>
      </w:r>
      <w:r w:rsidRPr="00082FC3">
        <w:rPr>
          <w:rFonts w:ascii="Calibri" w:hAnsi="Calibri" w:cs="Calibri"/>
          <w:iCs/>
          <w:sz w:val="20"/>
          <w:lang w:eastAsia="en-US"/>
        </w:rPr>
        <w:t xml:space="preserve">darbų </w:t>
      </w:r>
      <w:r w:rsidRPr="00082FC3">
        <w:rPr>
          <w:rFonts w:ascii="Calibri" w:hAnsi="Calibri" w:cs="Calibri"/>
          <w:sz w:val="20"/>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219"/>
        <w:gridCol w:w="1276"/>
        <w:gridCol w:w="1276"/>
        <w:gridCol w:w="1559"/>
      </w:tblGrid>
      <w:tr w:rsidR="00082FC3" w:rsidRPr="00082FC3" w14:paraId="0F2B9FBF" w14:textId="77777777" w:rsidTr="004D69C6">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03AEE9" w14:textId="77777777" w:rsidR="004D69C6" w:rsidRPr="00082FC3" w:rsidRDefault="004D69C6" w:rsidP="004D69C6">
            <w:pPr>
              <w:spacing w:after="0" w:line="240" w:lineRule="auto"/>
              <w:rPr>
                <w:rFonts w:cstheme="minorHAnsi"/>
                <w:b/>
                <w:bCs/>
                <w:sz w:val="20"/>
              </w:rPr>
            </w:pPr>
            <w:r w:rsidRPr="00082FC3">
              <w:rPr>
                <w:rFonts w:cstheme="minorHAnsi"/>
                <w:b/>
                <w:bCs/>
                <w:sz w:val="20"/>
              </w:rPr>
              <w:t>Eil.</w:t>
            </w:r>
          </w:p>
          <w:p w14:paraId="125A1AC8" w14:textId="77777777" w:rsidR="004D69C6" w:rsidRPr="00082FC3" w:rsidRDefault="004D69C6" w:rsidP="004D69C6">
            <w:pPr>
              <w:spacing w:after="0" w:line="240" w:lineRule="auto"/>
              <w:rPr>
                <w:rFonts w:cstheme="minorHAnsi"/>
                <w:b/>
                <w:sz w:val="20"/>
                <w:lang w:eastAsia="en-US"/>
              </w:rPr>
            </w:pPr>
            <w:r w:rsidRPr="00082FC3">
              <w:rPr>
                <w:rFonts w:cstheme="minorHAnsi"/>
                <w:b/>
                <w:bCs/>
                <w:sz w:val="20"/>
                <w:lang w:eastAsia="en-US"/>
              </w:rPr>
              <w:t>Nr.</w:t>
            </w:r>
          </w:p>
        </w:tc>
        <w:tc>
          <w:tcPr>
            <w:tcW w:w="52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5C22122" w14:textId="77777777" w:rsidR="004D69C6" w:rsidRPr="00082FC3" w:rsidRDefault="004D69C6" w:rsidP="004D69C6">
            <w:pPr>
              <w:spacing w:after="0" w:line="240" w:lineRule="auto"/>
              <w:jc w:val="center"/>
              <w:rPr>
                <w:rFonts w:cstheme="minorHAnsi"/>
                <w:b/>
                <w:sz w:val="20"/>
                <w:lang w:eastAsia="en-US"/>
              </w:rPr>
            </w:pPr>
            <w:r w:rsidRPr="00082FC3">
              <w:rPr>
                <w:rFonts w:cstheme="minorHAnsi"/>
                <w:b/>
                <w:sz w:val="20"/>
                <w:lang w:eastAsia="en-US"/>
              </w:rPr>
              <w:t>Objekto pavadinimas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37DCADA" w14:textId="77777777" w:rsidR="004D69C6" w:rsidRPr="00082FC3" w:rsidRDefault="004D69C6" w:rsidP="004D69C6">
            <w:pPr>
              <w:spacing w:after="0" w:line="240" w:lineRule="auto"/>
              <w:jc w:val="center"/>
              <w:rPr>
                <w:rFonts w:cstheme="minorHAnsi"/>
                <w:b/>
                <w:sz w:val="20"/>
                <w:lang w:eastAsia="en-US"/>
              </w:rPr>
            </w:pPr>
            <w:r w:rsidRPr="00082FC3">
              <w:rPr>
                <w:rFonts w:cstheme="minorHAnsi"/>
                <w:b/>
                <w:sz w:val="20"/>
                <w:lang w:eastAsia="en-US"/>
              </w:rPr>
              <w:t>Kaina Eur,</w:t>
            </w:r>
          </w:p>
          <w:p w14:paraId="2BDBDB32" w14:textId="77777777" w:rsidR="004D69C6" w:rsidRPr="00082FC3" w:rsidRDefault="004D69C6" w:rsidP="004D69C6">
            <w:pPr>
              <w:spacing w:after="0" w:line="240" w:lineRule="auto"/>
              <w:jc w:val="center"/>
              <w:rPr>
                <w:rFonts w:cstheme="minorHAnsi"/>
                <w:b/>
                <w:sz w:val="20"/>
                <w:lang w:eastAsia="en-US"/>
              </w:rPr>
            </w:pPr>
            <w:r w:rsidRPr="00082FC3">
              <w:rPr>
                <w:rFonts w:cstheme="minorHAnsi"/>
                <w:b/>
                <w:sz w:val="20"/>
                <w:lang w:eastAsia="en-US"/>
              </w:rPr>
              <w:t>be PVM</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74EA60" w14:textId="77777777" w:rsidR="004D69C6" w:rsidRPr="00082FC3" w:rsidRDefault="004D69C6" w:rsidP="004D69C6">
            <w:pPr>
              <w:spacing w:after="0" w:line="240" w:lineRule="auto"/>
              <w:jc w:val="center"/>
              <w:rPr>
                <w:rFonts w:cstheme="minorHAnsi"/>
                <w:b/>
                <w:sz w:val="20"/>
                <w:lang w:eastAsia="en-US"/>
              </w:rPr>
            </w:pPr>
            <w:r w:rsidRPr="00082FC3">
              <w:rPr>
                <w:rFonts w:cstheme="minorHAnsi"/>
                <w:b/>
                <w:sz w:val="20"/>
                <w:lang w:eastAsia="en-US"/>
              </w:rPr>
              <w:t>21 proc. PVM</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503D38" w14:textId="77777777" w:rsidR="004D69C6" w:rsidRPr="00082FC3" w:rsidRDefault="004D69C6" w:rsidP="004D69C6">
            <w:pPr>
              <w:spacing w:after="0" w:line="240" w:lineRule="auto"/>
              <w:jc w:val="center"/>
              <w:rPr>
                <w:rFonts w:cstheme="minorHAnsi"/>
                <w:b/>
                <w:sz w:val="20"/>
                <w:lang w:eastAsia="en-US"/>
              </w:rPr>
            </w:pPr>
            <w:r w:rsidRPr="00082FC3">
              <w:rPr>
                <w:rFonts w:cstheme="minorHAnsi"/>
                <w:b/>
                <w:sz w:val="20"/>
                <w:lang w:eastAsia="en-US"/>
              </w:rPr>
              <w:t>Kaina Eur,</w:t>
            </w:r>
          </w:p>
          <w:p w14:paraId="4D4946BD" w14:textId="77777777" w:rsidR="004D69C6" w:rsidRPr="00082FC3" w:rsidRDefault="004D69C6" w:rsidP="004D69C6">
            <w:pPr>
              <w:spacing w:after="0" w:line="240" w:lineRule="auto"/>
              <w:jc w:val="center"/>
              <w:rPr>
                <w:rFonts w:cstheme="minorHAnsi"/>
                <w:b/>
                <w:sz w:val="20"/>
                <w:lang w:eastAsia="en-US"/>
              </w:rPr>
            </w:pPr>
            <w:r w:rsidRPr="00082FC3">
              <w:rPr>
                <w:rFonts w:cstheme="minorHAnsi"/>
                <w:b/>
                <w:sz w:val="20"/>
                <w:lang w:eastAsia="en-US"/>
              </w:rPr>
              <w:t>su PVM</w:t>
            </w:r>
          </w:p>
        </w:tc>
      </w:tr>
      <w:tr w:rsidR="004D69C6" w:rsidRPr="00082FC3" w14:paraId="144C7EDF" w14:textId="77777777" w:rsidTr="004D69C6">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79C291F" w14:textId="77777777" w:rsidR="004D69C6" w:rsidRPr="00082FC3" w:rsidRDefault="004D69C6" w:rsidP="004D69C6">
            <w:pPr>
              <w:spacing w:after="0" w:line="240" w:lineRule="auto"/>
              <w:jc w:val="center"/>
              <w:rPr>
                <w:rFonts w:cstheme="minorHAnsi"/>
                <w:bCs/>
                <w:sz w:val="20"/>
                <w:lang w:eastAsia="en-US"/>
              </w:rPr>
            </w:pPr>
          </w:p>
          <w:p w14:paraId="5CE24FB8" w14:textId="77777777" w:rsidR="004D69C6" w:rsidRPr="00082FC3" w:rsidRDefault="004D69C6" w:rsidP="004D69C6">
            <w:pPr>
              <w:spacing w:after="0" w:line="240" w:lineRule="auto"/>
              <w:jc w:val="center"/>
              <w:rPr>
                <w:rFonts w:cstheme="minorHAnsi"/>
                <w:bCs/>
                <w:sz w:val="20"/>
                <w:lang w:eastAsia="en-US"/>
              </w:rPr>
            </w:pPr>
            <w:r w:rsidRPr="00082FC3">
              <w:rPr>
                <w:rFonts w:cstheme="minorHAnsi"/>
                <w:bCs/>
                <w:sz w:val="20"/>
                <w:lang w:eastAsia="en-US"/>
              </w:rPr>
              <w:t>1.</w:t>
            </w:r>
          </w:p>
        </w:tc>
        <w:tc>
          <w:tcPr>
            <w:tcW w:w="5219" w:type="dxa"/>
            <w:tcBorders>
              <w:top w:val="single" w:sz="4" w:space="0" w:color="auto"/>
              <w:left w:val="single" w:sz="4" w:space="0" w:color="auto"/>
              <w:bottom w:val="single" w:sz="4" w:space="0" w:color="auto"/>
              <w:right w:val="single" w:sz="4" w:space="0" w:color="auto"/>
            </w:tcBorders>
            <w:vAlign w:val="center"/>
            <w:hideMark/>
          </w:tcPr>
          <w:p w14:paraId="71192E4B" w14:textId="29798C50" w:rsidR="004D69C6" w:rsidRPr="00082FC3" w:rsidRDefault="004D69C6" w:rsidP="003A6AE2">
            <w:pPr>
              <w:spacing w:after="120" w:line="20" w:lineRule="atLeast"/>
              <w:contextualSpacing/>
              <w:jc w:val="both"/>
              <w:rPr>
                <w:rFonts w:ascii="Calibri" w:hAnsi="Calibri" w:cs="Calibri"/>
                <w:sz w:val="20"/>
                <w:szCs w:val="20"/>
              </w:rPr>
            </w:pPr>
            <w:r w:rsidRPr="00082FC3">
              <w:rPr>
                <w:rFonts w:cstheme="minorHAnsi"/>
                <w:sz w:val="20"/>
                <w:szCs w:val="20"/>
              </w:rPr>
              <w:t xml:space="preserve">Pastrėvio </w:t>
            </w:r>
            <w:r w:rsidRPr="0009217C">
              <w:rPr>
                <w:rFonts w:cstheme="minorHAnsi"/>
                <w:b/>
                <w:bCs/>
                <w:sz w:val="20"/>
                <w:szCs w:val="20"/>
              </w:rPr>
              <w:t>nuotekų</w:t>
            </w:r>
            <w:r w:rsidRPr="00082FC3">
              <w:rPr>
                <w:rFonts w:cstheme="minorHAnsi"/>
                <w:sz w:val="20"/>
                <w:szCs w:val="20"/>
              </w:rPr>
              <w:t xml:space="preserve"> tinklų su siurblinėmis </w:t>
            </w:r>
            <w:r w:rsidR="009D75AA" w:rsidRPr="00082FC3">
              <w:rPr>
                <w:rFonts w:cstheme="minorHAnsi"/>
                <w:sz w:val="20"/>
                <w:szCs w:val="20"/>
              </w:rPr>
              <w:t xml:space="preserve">statybos </w:t>
            </w:r>
            <w:r w:rsidRPr="001426C4">
              <w:rPr>
                <w:rFonts w:cstheme="minorHAnsi"/>
                <w:strike/>
                <w:color w:val="EE0000"/>
                <w:sz w:val="20"/>
                <w:szCs w:val="20"/>
              </w:rPr>
              <w:t>ir vandentiekio tinklų rekonstrukcijos statybos</w:t>
            </w:r>
            <w:r w:rsidRPr="00082FC3">
              <w:rPr>
                <w:rFonts w:cstheme="minorHAnsi"/>
                <w:sz w:val="20"/>
                <w:szCs w:val="20"/>
              </w:rPr>
              <w:t xml:space="preserve"> rangos darbai</w:t>
            </w:r>
          </w:p>
          <w:p w14:paraId="6E11D506" w14:textId="3984F67D" w:rsidR="004D69C6" w:rsidRPr="00082FC3" w:rsidRDefault="004D69C6" w:rsidP="004D69C6">
            <w:pPr>
              <w:spacing w:after="0" w:line="240" w:lineRule="auto"/>
              <w:rPr>
                <w:rFonts w:cstheme="minorHAnsi"/>
                <w:sz w:val="20"/>
                <w:lang w:eastAsia="en-US"/>
              </w:rPr>
            </w:pPr>
            <w:r w:rsidRPr="0009217C">
              <w:rPr>
                <w:rFonts w:cstheme="minorHAnsi"/>
                <w:i/>
                <w:color w:val="4472C4" w:themeColor="accent1"/>
                <w:sz w:val="20"/>
                <w:lang w:eastAsia="en-US"/>
              </w:rPr>
              <w:t>(Perkamų darbų žiniaraščio bendra suma (</w:t>
            </w:r>
            <w:r w:rsidR="00337585" w:rsidRPr="0009217C">
              <w:rPr>
                <w:rFonts w:cstheme="minorHAnsi"/>
                <w:i/>
                <w:color w:val="4472C4" w:themeColor="accent1"/>
                <w:sz w:val="20"/>
                <w:lang w:eastAsia="en-US"/>
              </w:rPr>
              <w:t>6</w:t>
            </w:r>
            <w:r w:rsidRPr="0009217C">
              <w:rPr>
                <w:rFonts w:cstheme="minorHAnsi"/>
                <w:i/>
                <w:color w:val="4472C4" w:themeColor="accent1"/>
                <w:sz w:val="20"/>
                <w:lang w:eastAsia="en-US"/>
              </w:rPr>
              <w:t>.1. priedas))</w:t>
            </w:r>
          </w:p>
        </w:tc>
        <w:tc>
          <w:tcPr>
            <w:tcW w:w="1276" w:type="dxa"/>
            <w:tcBorders>
              <w:top w:val="single" w:sz="4" w:space="0" w:color="auto"/>
              <w:left w:val="single" w:sz="4" w:space="0" w:color="auto"/>
              <w:bottom w:val="single" w:sz="4" w:space="0" w:color="auto"/>
              <w:right w:val="single" w:sz="4" w:space="0" w:color="auto"/>
            </w:tcBorders>
            <w:vAlign w:val="center"/>
          </w:tcPr>
          <w:p w14:paraId="3D264908" w14:textId="77777777" w:rsidR="004D69C6" w:rsidRPr="00082FC3" w:rsidRDefault="004D69C6" w:rsidP="004D69C6">
            <w:pPr>
              <w:spacing w:after="0" w:line="240" w:lineRule="auto"/>
              <w:rPr>
                <w:rFonts w:cstheme="minorHAnsi"/>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0CC8982" w14:textId="77777777" w:rsidR="004D69C6" w:rsidRPr="00082FC3" w:rsidRDefault="004D69C6" w:rsidP="004D69C6">
            <w:pPr>
              <w:spacing w:after="0" w:line="240" w:lineRule="auto"/>
              <w:rPr>
                <w:rFonts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1C3EC49" w14:textId="77777777" w:rsidR="004D69C6" w:rsidRPr="00082FC3" w:rsidRDefault="004D69C6" w:rsidP="004D69C6">
            <w:pPr>
              <w:spacing w:after="0" w:line="240" w:lineRule="auto"/>
              <w:rPr>
                <w:rFonts w:cstheme="minorHAnsi"/>
                <w:sz w:val="20"/>
                <w:lang w:eastAsia="en-US"/>
              </w:rPr>
            </w:pPr>
          </w:p>
        </w:tc>
      </w:tr>
      <w:tr w:rsidR="00082FC3" w:rsidRPr="00011A49" w14:paraId="1EF227E7" w14:textId="77777777" w:rsidTr="005F4103">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79D76D92" w14:textId="77777777" w:rsidR="00082FC3" w:rsidRPr="00011A49" w:rsidRDefault="00082FC3" w:rsidP="005F4103">
            <w:pPr>
              <w:spacing w:after="0" w:line="240" w:lineRule="auto"/>
              <w:jc w:val="center"/>
              <w:rPr>
                <w:rFonts w:cstheme="minorHAnsi"/>
                <w:bCs/>
                <w:sz w:val="20"/>
                <w:lang w:eastAsia="en-US"/>
              </w:rPr>
            </w:pPr>
            <w:r>
              <w:rPr>
                <w:rFonts w:cstheme="minorHAnsi"/>
                <w:bCs/>
                <w:sz w:val="20"/>
                <w:lang w:eastAsia="en-US"/>
              </w:rPr>
              <w:t>2.</w:t>
            </w:r>
          </w:p>
        </w:tc>
        <w:tc>
          <w:tcPr>
            <w:tcW w:w="5219" w:type="dxa"/>
            <w:tcBorders>
              <w:top w:val="single" w:sz="4" w:space="0" w:color="auto"/>
              <w:left w:val="single" w:sz="4" w:space="0" w:color="auto"/>
              <w:bottom w:val="single" w:sz="4" w:space="0" w:color="auto"/>
              <w:right w:val="single" w:sz="4" w:space="0" w:color="auto"/>
            </w:tcBorders>
            <w:vAlign w:val="center"/>
          </w:tcPr>
          <w:p w14:paraId="589381CF" w14:textId="77777777" w:rsidR="00082FC3" w:rsidRDefault="00082FC3" w:rsidP="005F4103">
            <w:pPr>
              <w:spacing w:after="120" w:line="20" w:lineRule="atLeast"/>
              <w:contextualSpacing/>
              <w:jc w:val="both"/>
              <w:rPr>
                <w:rFonts w:cstheme="minorHAnsi"/>
                <w:sz w:val="20"/>
                <w:szCs w:val="20"/>
              </w:rPr>
            </w:pPr>
            <w:proofErr w:type="spellStart"/>
            <w:r w:rsidRPr="003A6AE2">
              <w:rPr>
                <w:rFonts w:cstheme="minorHAnsi"/>
                <w:sz w:val="20"/>
                <w:szCs w:val="20"/>
              </w:rPr>
              <w:t>Pastrėvio</w:t>
            </w:r>
            <w:proofErr w:type="spellEnd"/>
            <w:r>
              <w:rPr>
                <w:rFonts w:cstheme="minorHAnsi"/>
                <w:sz w:val="20"/>
                <w:szCs w:val="20"/>
              </w:rPr>
              <w:t xml:space="preserve">  </w:t>
            </w:r>
            <w:r w:rsidRPr="0009217C">
              <w:rPr>
                <w:rFonts w:cstheme="minorHAnsi"/>
                <w:b/>
                <w:bCs/>
                <w:sz w:val="20"/>
                <w:szCs w:val="20"/>
              </w:rPr>
              <w:t>vandentiekio</w:t>
            </w:r>
            <w:r w:rsidRPr="003A6AE2">
              <w:rPr>
                <w:rFonts w:cstheme="minorHAnsi"/>
                <w:sz w:val="20"/>
                <w:szCs w:val="20"/>
              </w:rPr>
              <w:t xml:space="preserve"> tinklų rekonstrukcijos rangos darbai</w:t>
            </w:r>
          </w:p>
          <w:p w14:paraId="2DE7C123" w14:textId="77777777" w:rsidR="00082FC3" w:rsidRPr="003A6AE2" w:rsidRDefault="00082FC3" w:rsidP="005F4103">
            <w:pPr>
              <w:spacing w:after="120" w:line="20" w:lineRule="atLeast"/>
              <w:contextualSpacing/>
              <w:jc w:val="both"/>
              <w:rPr>
                <w:rFonts w:ascii="Calibri" w:hAnsi="Calibri" w:cs="Calibri"/>
                <w:color w:val="000000" w:themeColor="text1"/>
                <w:sz w:val="20"/>
                <w:szCs w:val="20"/>
              </w:rPr>
            </w:pPr>
            <w:r w:rsidRPr="003A6AE2">
              <w:rPr>
                <w:rFonts w:cstheme="minorHAnsi"/>
                <w:i/>
                <w:color w:val="0070C0"/>
                <w:sz w:val="20"/>
                <w:lang w:eastAsia="en-US"/>
              </w:rPr>
              <w:t>(Perkamų darbų žiniaraščio bendra suma (</w:t>
            </w:r>
            <w:r>
              <w:rPr>
                <w:rFonts w:cstheme="minorHAnsi"/>
                <w:i/>
                <w:color w:val="0070C0"/>
                <w:sz w:val="20"/>
                <w:lang w:eastAsia="en-US"/>
              </w:rPr>
              <w:t>6</w:t>
            </w:r>
            <w:r w:rsidRPr="003A6AE2">
              <w:rPr>
                <w:rFonts w:cstheme="minorHAnsi"/>
                <w:i/>
                <w:color w:val="0070C0"/>
                <w:sz w:val="20"/>
                <w:lang w:eastAsia="en-US"/>
              </w:rPr>
              <w:t>.1. priedas))</w:t>
            </w:r>
          </w:p>
          <w:p w14:paraId="2EE91483" w14:textId="77777777" w:rsidR="00082FC3" w:rsidRPr="003A6AE2" w:rsidRDefault="00082FC3" w:rsidP="005F4103">
            <w:pPr>
              <w:spacing w:after="120" w:line="20" w:lineRule="atLeast"/>
              <w:contextualSpacing/>
              <w:jc w:val="both"/>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EC4B34A" w14:textId="77777777" w:rsidR="00082FC3" w:rsidRPr="00011A49" w:rsidRDefault="00082FC3" w:rsidP="005F4103">
            <w:pPr>
              <w:spacing w:after="0" w:line="240" w:lineRule="auto"/>
              <w:rPr>
                <w:rFonts w:cstheme="minorHAnsi"/>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B1F0596" w14:textId="77777777" w:rsidR="00082FC3" w:rsidRPr="00011A49" w:rsidRDefault="00082FC3" w:rsidP="005F4103">
            <w:pPr>
              <w:spacing w:after="0" w:line="240" w:lineRule="auto"/>
              <w:rPr>
                <w:rFonts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0260DF5" w14:textId="77777777" w:rsidR="00082FC3" w:rsidRPr="00011A49" w:rsidRDefault="00082FC3" w:rsidP="005F4103">
            <w:pPr>
              <w:spacing w:after="0" w:line="240" w:lineRule="auto"/>
              <w:rPr>
                <w:rFonts w:cstheme="minorHAnsi"/>
                <w:sz w:val="20"/>
                <w:lang w:eastAsia="en-US"/>
              </w:rPr>
            </w:pPr>
          </w:p>
        </w:tc>
      </w:tr>
      <w:tr w:rsidR="00082FC3" w:rsidRPr="00011A49" w14:paraId="619780F7" w14:textId="77777777" w:rsidTr="005F4103">
        <w:trPr>
          <w:trHeight w:val="681"/>
        </w:trPr>
        <w:tc>
          <w:tcPr>
            <w:tcW w:w="8359" w:type="dxa"/>
            <w:gridSpan w:val="4"/>
            <w:tcBorders>
              <w:top w:val="single" w:sz="4" w:space="0" w:color="auto"/>
              <w:left w:val="single" w:sz="4" w:space="0" w:color="auto"/>
              <w:bottom w:val="single" w:sz="4" w:space="0" w:color="auto"/>
              <w:right w:val="single" w:sz="4" w:space="0" w:color="auto"/>
            </w:tcBorders>
            <w:vAlign w:val="center"/>
          </w:tcPr>
          <w:p w14:paraId="4AF18FBA" w14:textId="77777777" w:rsidR="00082FC3" w:rsidRPr="00011A49" w:rsidRDefault="00082FC3" w:rsidP="005F4103">
            <w:pPr>
              <w:spacing w:after="0" w:line="240" w:lineRule="auto"/>
              <w:jc w:val="right"/>
              <w:rPr>
                <w:rFonts w:cstheme="minorHAnsi"/>
                <w:sz w:val="20"/>
                <w:lang w:eastAsia="en-US"/>
              </w:rPr>
            </w:pPr>
            <w:r>
              <w:rPr>
                <w:rFonts w:cstheme="minorHAnsi"/>
                <w:sz w:val="20"/>
                <w:lang w:eastAsia="en-US"/>
              </w:rPr>
              <w:t>Bendra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30239F00" w14:textId="77777777" w:rsidR="00082FC3" w:rsidRPr="00011A49" w:rsidRDefault="00082FC3" w:rsidP="005F4103">
            <w:pPr>
              <w:spacing w:after="0" w:line="240" w:lineRule="auto"/>
              <w:rPr>
                <w:rFonts w:cstheme="minorHAnsi"/>
                <w:sz w:val="20"/>
                <w:lang w:eastAsia="en-US"/>
              </w:rPr>
            </w:pPr>
          </w:p>
        </w:tc>
      </w:tr>
    </w:tbl>
    <w:p w14:paraId="6D126E08" w14:textId="77777777" w:rsidR="004D69C6" w:rsidRPr="00082FC3" w:rsidRDefault="004D69C6" w:rsidP="002F74D6">
      <w:pPr>
        <w:spacing w:after="0" w:line="240" w:lineRule="auto"/>
        <w:ind w:firstLine="709"/>
        <w:jc w:val="both"/>
        <w:rPr>
          <w:rFonts w:ascii="Calibri" w:hAnsi="Calibri" w:cs="Calibri"/>
          <w:sz w:val="20"/>
          <w:lang w:eastAsia="en-US"/>
        </w:rPr>
      </w:pPr>
    </w:p>
    <w:p w14:paraId="7359B102" w14:textId="3E4F2E66" w:rsidR="00930681" w:rsidRPr="00082FC3" w:rsidRDefault="00930681" w:rsidP="003A6AE2">
      <w:pPr>
        <w:spacing w:after="0" w:line="240" w:lineRule="auto"/>
        <w:jc w:val="both"/>
        <w:rPr>
          <w:rFonts w:ascii="Calibri" w:eastAsia="Times New Roman" w:hAnsi="Calibri" w:cs="Calibri"/>
          <w:i/>
          <w:iCs/>
          <w:sz w:val="20"/>
          <w:lang w:eastAsia="en-US"/>
        </w:rPr>
      </w:pPr>
      <w:r w:rsidRPr="00082FC3">
        <w:rPr>
          <w:rFonts w:ascii="Calibri" w:eastAsia="Times New Roman" w:hAnsi="Calibri" w:cs="Calibri"/>
          <w:i/>
          <w:iCs/>
          <w:sz w:val="20"/>
          <w:lang w:eastAsia="en-US"/>
        </w:rPr>
        <w:t>Kai pagal galiojančius teisės aktus tiekėjui nereikia mokėti PVM, jis nurodo priežastis, dėl kurių PVM nemoka ______________.</w:t>
      </w:r>
    </w:p>
    <w:p w14:paraId="52E888FF" w14:textId="03253E14" w:rsidR="00930681" w:rsidRPr="00082FC3" w:rsidRDefault="0009217C" w:rsidP="00930681">
      <w:pPr>
        <w:spacing w:after="0" w:line="240" w:lineRule="auto"/>
        <w:ind w:right="282"/>
        <w:jc w:val="both"/>
        <w:rPr>
          <w:rFonts w:ascii="Calibri" w:eastAsia="Times New Roman" w:hAnsi="Calibri" w:cs="Calibri"/>
          <w:sz w:val="20"/>
          <w:highlight w:val="yellow"/>
          <w:lang w:eastAsia="en-US"/>
        </w:rPr>
      </w:pPr>
      <w:r w:rsidRPr="00102919">
        <w:rPr>
          <w:rFonts w:ascii="Calibri" w:eastAsia="Times New Roman" w:hAnsi="Calibri" w:cs="Calibri"/>
          <w:b/>
          <w:i/>
          <w:sz w:val="20"/>
          <w:lang w:eastAsia="en-US"/>
        </w:rPr>
        <w:t>Bendra pasiūlymo kaina Eur su PVM  (žodžiais)....................................................................</w:t>
      </w:r>
      <w:r w:rsidRPr="001672EE">
        <w:rPr>
          <w:rFonts w:ascii="Times New Roman" w:hAnsi="Times New Roman" w:cs="Times New Roman"/>
          <w:color w:val="000000"/>
          <w:sz w:val="22"/>
          <w:szCs w:val="22"/>
        </w:rPr>
        <w:t xml:space="preserve">             </w:t>
      </w:r>
    </w:p>
    <w:p w14:paraId="3DDC6E70" w14:textId="77777777" w:rsidR="00930681" w:rsidRPr="00082FC3" w:rsidRDefault="00930681" w:rsidP="00930681">
      <w:pPr>
        <w:spacing w:after="0" w:line="240" w:lineRule="auto"/>
        <w:ind w:firstLine="709"/>
        <w:jc w:val="both"/>
        <w:rPr>
          <w:rFonts w:ascii="Calibri" w:eastAsia="Times New Roman" w:hAnsi="Calibri" w:cs="Calibri"/>
          <w:b/>
          <w:i/>
          <w:sz w:val="20"/>
          <w:lang w:eastAsia="en-US"/>
        </w:rPr>
      </w:pPr>
      <w:r w:rsidRPr="00082FC3">
        <w:rPr>
          <w:rFonts w:ascii="Calibri" w:eastAsia="Times New Roman" w:hAnsi="Calibri" w:cs="Calibri"/>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Darbai</w:t>
      </w:r>
      <w:r w:rsidRPr="00082FC3">
        <w:rPr>
          <w:rFonts w:ascii="Calibri" w:hAnsi="Calibri" w:cs="Calibri"/>
          <w:b/>
          <w:i/>
          <w:sz w:val="20"/>
          <w:lang w:eastAsia="en-US"/>
        </w:rPr>
        <w:t xml:space="preserve"> </w:t>
      </w:r>
      <w:r w:rsidRPr="00082FC3">
        <w:rPr>
          <w:rFonts w:ascii="Calibri" w:eastAsia="Times New Roman" w:hAnsi="Calibri" w:cs="Calibri"/>
          <w:b/>
          <w:i/>
          <w:sz w:val="20"/>
          <w:lang w:eastAsia="en-US"/>
        </w:rPr>
        <w:t>visiškai atitinka Pirkimo dokumentuose nustatytus reikalavimus ir kad visa pasiūlyme pateikta informacija yra teisinga, atitinka tikrovę ir apima viską, ko reikia, kad sutartis būtų tinkamai įvykdyta.</w:t>
      </w:r>
    </w:p>
    <w:p w14:paraId="4C858352" w14:textId="77777777" w:rsidR="00930681" w:rsidRPr="00082FC3" w:rsidRDefault="00930681" w:rsidP="00930681">
      <w:pPr>
        <w:spacing w:after="0" w:line="240" w:lineRule="auto"/>
        <w:ind w:right="282" w:firstLine="709"/>
        <w:jc w:val="both"/>
        <w:rPr>
          <w:rFonts w:ascii="Calibri" w:eastAsia="Times New Roman" w:hAnsi="Calibri" w:cs="Calibri"/>
          <w:sz w:val="20"/>
          <w:highlight w:val="yellow"/>
          <w:lang w:eastAsia="en-US"/>
        </w:rPr>
      </w:pPr>
    </w:p>
    <w:p w14:paraId="390BC951" w14:textId="7F4B1DF8" w:rsidR="00930681" w:rsidRPr="00082FC3" w:rsidRDefault="003261A1" w:rsidP="00930681">
      <w:pPr>
        <w:spacing w:after="0" w:line="240" w:lineRule="auto"/>
        <w:ind w:right="282" w:firstLine="709"/>
        <w:jc w:val="both"/>
        <w:rPr>
          <w:rFonts w:ascii="Calibri" w:eastAsia="Times New Roman" w:hAnsi="Calibri" w:cs="Calibri"/>
          <w:sz w:val="20"/>
          <w:lang w:eastAsia="en-US"/>
        </w:rPr>
      </w:pPr>
      <w:r w:rsidRPr="00082FC3">
        <w:rPr>
          <w:rFonts w:ascii="Calibri" w:eastAsia="Times New Roman" w:hAnsi="Calibri" w:cs="Calibri"/>
          <w:sz w:val="20"/>
          <w:lang w:eastAsia="en-US"/>
        </w:rPr>
        <w:t xml:space="preserve">Pateikiama informacija ir dokumentai ir nurodoma, kiuri </w:t>
      </w:r>
      <w:r w:rsidR="00930681" w:rsidRPr="00082FC3">
        <w:rPr>
          <w:rFonts w:ascii="Calibri" w:eastAsia="Times New Roman" w:hAnsi="Calibri" w:cs="Calibri"/>
          <w:sz w:val="20"/>
          <w:lang w:eastAsia="en-US"/>
        </w:rPr>
        <w:t>pasiūlyme nurodyta informacija yra konfidenciali (</w:t>
      </w:r>
      <w:r w:rsidRPr="00082FC3">
        <w:rPr>
          <w:rFonts w:ascii="Calibri" w:eastAsia="Times New Roman" w:hAnsi="Calibri" w:cs="Calibri"/>
          <w:sz w:val="20"/>
          <w:lang w:eastAsia="en-US"/>
        </w:rPr>
        <w:t>Perkantysis subjektas</w:t>
      </w:r>
      <w:r w:rsidR="00930681" w:rsidRPr="00082FC3">
        <w:rPr>
          <w:rFonts w:ascii="Calibri" w:eastAsia="Times New Roman" w:hAnsi="Calibri" w:cs="Calibri"/>
          <w:sz w:val="20"/>
          <w:lang w:eastAsia="en-US"/>
        </w:rPr>
        <w:t xml:space="preserve"> </w:t>
      </w:r>
      <w:r w:rsidRPr="00082FC3">
        <w:rPr>
          <w:rFonts w:ascii="Calibri" w:eastAsia="Times New Roman" w:hAnsi="Calibri" w:cs="Calibri"/>
          <w:sz w:val="20"/>
          <w:lang w:eastAsia="en-US"/>
        </w:rPr>
        <w:t>konfidencialia</w:t>
      </w:r>
      <w:r w:rsidR="00930681" w:rsidRPr="00082FC3">
        <w:rPr>
          <w:rFonts w:ascii="Calibri" w:eastAsia="Times New Roman" w:hAnsi="Calibri" w:cs="Calibri"/>
          <w:sz w:val="20"/>
          <w:lang w:eastAsia="en-US"/>
        </w:rPr>
        <w:t xml:space="preserve"> </w:t>
      </w:r>
      <w:r w:rsidRPr="00082FC3">
        <w:rPr>
          <w:rFonts w:ascii="Calibri" w:eastAsia="Times New Roman" w:hAnsi="Calibri" w:cs="Calibri"/>
          <w:sz w:val="20"/>
          <w:lang w:eastAsia="en-US"/>
        </w:rPr>
        <w:t>įvardintos i</w:t>
      </w:r>
      <w:r w:rsidR="00930681" w:rsidRPr="00082FC3">
        <w:rPr>
          <w:rFonts w:ascii="Calibri" w:eastAsia="Times New Roman" w:hAnsi="Calibri" w:cs="Calibri"/>
          <w:sz w:val="20"/>
          <w:lang w:eastAsia="en-US"/>
        </w:rPr>
        <w:t>nformacijos negali atskleisti tretiesiems asmenims)</w:t>
      </w:r>
      <w:r w:rsidR="003B432F" w:rsidRPr="00082FC3">
        <w:rPr>
          <w:rFonts w:ascii="Calibri" w:hAnsi="Calibri" w:cs="Calibri"/>
          <w:b/>
          <w:sz w:val="20"/>
          <w:vertAlign w:val="superscript"/>
          <w:lang w:eastAsia="ar-SA"/>
        </w:rPr>
        <w:t>4)</w:t>
      </w:r>
    </w:p>
    <w:tbl>
      <w:tblPr>
        <w:tblW w:w="989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3536"/>
        <w:gridCol w:w="5400"/>
      </w:tblGrid>
      <w:tr w:rsidR="00082FC3" w:rsidRPr="00082FC3" w14:paraId="3AC35777" w14:textId="3BC63835" w:rsidTr="003B432F">
        <w:tc>
          <w:tcPr>
            <w:tcW w:w="956" w:type="dxa"/>
            <w:tcBorders>
              <w:top w:val="single" w:sz="4" w:space="0" w:color="auto"/>
              <w:left w:val="single" w:sz="4" w:space="0" w:color="auto"/>
              <w:bottom w:val="single" w:sz="4" w:space="0" w:color="auto"/>
              <w:right w:val="single" w:sz="4" w:space="0" w:color="auto"/>
            </w:tcBorders>
            <w:hideMark/>
          </w:tcPr>
          <w:p w14:paraId="19DB04DB" w14:textId="77777777" w:rsidR="003B432F" w:rsidRPr="00082FC3" w:rsidRDefault="003B432F" w:rsidP="00A858D2">
            <w:pPr>
              <w:spacing w:after="0" w:line="240" w:lineRule="auto"/>
              <w:ind w:right="-108"/>
              <w:rPr>
                <w:rFonts w:ascii="Calibri" w:eastAsia="Times New Roman" w:hAnsi="Calibri" w:cs="Calibri"/>
                <w:b/>
                <w:sz w:val="20"/>
                <w:lang w:eastAsia="en-US"/>
              </w:rPr>
            </w:pPr>
            <w:r w:rsidRPr="00082FC3">
              <w:rPr>
                <w:rFonts w:ascii="Calibri" w:eastAsia="Times New Roman" w:hAnsi="Calibri" w:cs="Calibri"/>
                <w:b/>
                <w:sz w:val="20"/>
                <w:lang w:eastAsia="en-US"/>
              </w:rPr>
              <w:t>Eil. Nr.</w:t>
            </w:r>
          </w:p>
        </w:tc>
        <w:tc>
          <w:tcPr>
            <w:tcW w:w="3536" w:type="dxa"/>
            <w:tcBorders>
              <w:top w:val="single" w:sz="4" w:space="0" w:color="auto"/>
              <w:left w:val="single" w:sz="4" w:space="0" w:color="auto"/>
              <w:bottom w:val="single" w:sz="4" w:space="0" w:color="auto"/>
              <w:right w:val="single" w:sz="4" w:space="0" w:color="auto"/>
            </w:tcBorders>
            <w:hideMark/>
          </w:tcPr>
          <w:p w14:paraId="0256107E" w14:textId="77777777" w:rsidR="003B432F" w:rsidRPr="00082FC3" w:rsidRDefault="003B432F" w:rsidP="00A858D2">
            <w:pPr>
              <w:spacing w:after="0" w:line="240" w:lineRule="auto"/>
              <w:jc w:val="center"/>
              <w:rPr>
                <w:rFonts w:ascii="Calibri" w:eastAsia="Times New Roman" w:hAnsi="Calibri" w:cs="Calibri"/>
                <w:b/>
                <w:sz w:val="20"/>
                <w:lang w:eastAsia="en-US"/>
              </w:rPr>
            </w:pPr>
            <w:r w:rsidRPr="00082FC3">
              <w:rPr>
                <w:rFonts w:ascii="Calibri" w:eastAsia="Times New Roman" w:hAnsi="Calibri" w:cs="Calibri"/>
                <w:b/>
                <w:sz w:val="20"/>
                <w:lang w:eastAsia="en-US"/>
              </w:rPr>
              <w:t>Pateikto dokumento pavadinimas</w:t>
            </w:r>
          </w:p>
        </w:tc>
        <w:tc>
          <w:tcPr>
            <w:tcW w:w="5400" w:type="dxa"/>
            <w:tcBorders>
              <w:top w:val="single" w:sz="4" w:space="0" w:color="auto"/>
              <w:left w:val="single" w:sz="4" w:space="0" w:color="auto"/>
              <w:bottom w:val="single" w:sz="4" w:space="0" w:color="auto"/>
              <w:right w:val="single" w:sz="4" w:space="0" w:color="auto"/>
            </w:tcBorders>
          </w:tcPr>
          <w:p w14:paraId="3E670DBD" w14:textId="378D0BB2" w:rsidR="003B432F" w:rsidRPr="00082FC3" w:rsidRDefault="003B432F" w:rsidP="00A858D2">
            <w:pPr>
              <w:spacing w:after="0" w:line="240" w:lineRule="auto"/>
              <w:jc w:val="center"/>
              <w:rPr>
                <w:rFonts w:ascii="Calibri" w:eastAsia="Times New Roman" w:hAnsi="Calibri" w:cs="Calibri"/>
                <w:b/>
                <w:sz w:val="20"/>
                <w:lang w:eastAsia="en-US"/>
              </w:rPr>
            </w:pPr>
            <w:r w:rsidRPr="00082FC3">
              <w:rPr>
                <w:rFonts w:ascii="Calibri" w:eastAsia="Times New Roman" w:hAnsi="Calibri" w:cs="Calibri"/>
                <w:b/>
                <w:sz w:val="20"/>
                <w:lang w:eastAsia="en-US"/>
              </w:rPr>
              <w:t xml:space="preserve">Ar ir kokia informacija dokumente yra konfidenciali, nurodomas pagrindas </w:t>
            </w:r>
          </w:p>
        </w:tc>
      </w:tr>
      <w:tr w:rsidR="00082FC3" w:rsidRPr="00082FC3" w14:paraId="3B7108D7" w14:textId="1286E640" w:rsidTr="003B432F">
        <w:tc>
          <w:tcPr>
            <w:tcW w:w="956" w:type="dxa"/>
            <w:tcBorders>
              <w:top w:val="single" w:sz="4" w:space="0" w:color="auto"/>
              <w:left w:val="single" w:sz="4" w:space="0" w:color="auto"/>
              <w:bottom w:val="single" w:sz="4" w:space="0" w:color="auto"/>
              <w:right w:val="single" w:sz="4" w:space="0" w:color="auto"/>
            </w:tcBorders>
          </w:tcPr>
          <w:p w14:paraId="72FF31B8" w14:textId="77777777" w:rsidR="003B432F" w:rsidRPr="00082FC3" w:rsidRDefault="003B432F" w:rsidP="00A858D2">
            <w:pPr>
              <w:spacing w:after="0" w:line="240" w:lineRule="auto"/>
              <w:jc w:val="both"/>
              <w:rPr>
                <w:rFonts w:ascii="Calibri" w:eastAsia="Times New Roman" w:hAnsi="Calibri" w:cs="Calibri"/>
                <w:sz w:val="20"/>
                <w:lang w:eastAsia="en-US"/>
              </w:rPr>
            </w:pPr>
          </w:p>
        </w:tc>
        <w:tc>
          <w:tcPr>
            <w:tcW w:w="3536" w:type="dxa"/>
            <w:tcBorders>
              <w:top w:val="single" w:sz="4" w:space="0" w:color="auto"/>
              <w:left w:val="single" w:sz="4" w:space="0" w:color="auto"/>
              <w:bottom w:val="single" w:sz="4" w:space="0" w:color="auto"/>
              <w:right w:val="single" w:sz="4" w:space="0" w:color="auto"/>
            </w:tcBorders>
          </w:tcPr>
          <w:p w14:paraId="4323473F" w14:textId="77777777" w:rsidR="003B432F" w:rsidRPr="00082FC3" w:rsidRDefault="003B432F" w:rsidP="00A858D2">
            <w:pPr>
              <w:spacing w:after="0" w:line="240" w:lineRule="auto"/>
              <w:jc w:val="both"/>
              <w:rPr>
                <w:rFonts w:ascii="Calibri" w:eastAsia="Times New Roman" w:hAnsi="Calibri" w:cs="Calibri"/>
                <w:sz w:val="20"/>
                <w:lang w:eastAsia="en-US"/>
              </w:rPr>
            </w:pPr>
          </w:p>
        </w:tc>
        <w:tc>
          <w:tcPr>
            <w:tcW w:w="5400" w:type="dxa"/>
            <w:tcBorders>
              <w:top w:val="single" w:sz="4" w:space="0" w:color="auto"/>
              <w:left w:val="single" w:sz="4" w:space="0" w:color="auto"/>
              <w:bottom w:val="single" w:sz="4" w:space="0" w:color="auto"/>
              <w:right w:val="single" w:sz="4" w:space="0" w:color="auto"/>
            </w:tcBorders>
          </w:tcPr>
          <w:p w14:paraId="5C3BEFE1" w14:textId="77777777" w:rsidR="003B432F" w:rsidRPr="00082FC3" w:rsidRDefault="003B432F" w:rsidP="00A858D2">
            <w:pPr>
              <w:spacing w:after="0" w:line="240" w:lineRule="auto"/>
              <w:jc w:val="both"/>
              <w:rPr>
                <w:rFonts w:ascii="Calibri" w:eastAsia="Times New Roman" w:hAnsi="Calibri" w:cs="Calibri"/>
                <w:sz w:val="20"/>
                <w:lang w:eastAsia="en-US"/>
              </w:rPr>
            </w:pPr>
          </w:p>
        </w:tc>
      </w:tr>
      <w:tr w:rsidR="00082FC3" w:rsidRPr="00082FC3" w14:paraId="4164156F" w14:textId="026E6149" w:rsidTr="003B432F">
        <w:tc>
          <w:tcPr>
            <w:tcW w:w="956" w:type="dxa"/>
            <w:tcBorders>
              <w:top w:val="single" w:sz="4" w:space="0" w:color="auto"/>
              <w:left w:val="single" w:sz="4" w:space="0" w:color="auto"/>
              <w:bottom w:val="single" w:sz="4" w:space="0" w:color="auto"/>
              <w:right w:val="single" w:sz="4" w:space="0" w:color="auto"/>
            </w:tcBorders>
          </w:tcPr>
          <w:p w14:paraId="7A6CE87C" w14:textId="77777777" w:rsidR="003B432F" w:rsidRPr="00082FC3" w:rsidRDefault="003B432F" w:rsidP="00A858D2">
            <w:pPr>
              <w:spacing w:after="0" w:line="240" w:lineRule="auto"/>
              <w:jc w:val="both"/>
              <w:rPr>
                <w:rFonts w:ascii="Calibri" w:eastAsia="Times New Roman" w:hAnsi="Calibri" w:cs="Calibri"/>
                <w:sz w:val="20"/>
                <w:lang w:eastAsia="en-US"/>
              </w:rPr>
            </w:pPr>
          </w:p>
        </w:tc>
        <w:tc>
          <w:tcPr>
            <w:tcW w:w="3536" w:type="dxa"/>
            <w:tcBorders>
              <w:top w:val="single" w:sz="4" w:space="0" w:color="auto"/>
              <w:left w:val="single" w:sz="4" w:space="0" w:color="auto"/>
              <w:bottom w:val="single" w:sz="4" w:space="0" w:color="auto"/>
              <w:right w:val="single" w:sz="4" w:space="0" w:color="auto"/>
            </w:tcBorders>
          </w:tcPr>
          <w:p w14:paraId="3F1FC8B8" w14:textId="77777777" w:rsidR="003B432F" w:rsidRPr="00082FC3" w:rsidRDefault="003B432F" w:rsidP="00A858D2">
            <w:pPr>
              <w:widowControl w:val="0"/>
              <w:tabs>
                <w:tab w:val="left" w:pos="1296"/>
                <w:tab w:val="center" w:pos="4153"/>
                <w:tab w:val="right" w:pos="8306"/>
              </w:tabs>
              <w:spacing w:after="0" w:line="240" w:lineRule="auto"/>
              <w:jc w:val="both"/>
              <w:rPr>
                <w:rFonts w:ascii="Calibri" w:eastAsia="Times New Roman" w:hAnsi="Calibri" w:cs="Calibri"/>
                <w:sz w:val="20"/>
                <w:lang w:eastAsia="en-US"/>
              </w:rPr>
            </w:pPr>
          </w:p>
        </w:tc>
        <w:tc>
          <w:tcPr>
            <w:tcW w:w="5400" w:type="dxa"/>
            <w:tcBorders>
              <w:top w:val="single" w:sz="4" w:space="0" w:color="auto"/>
              <w:left w:val="single" w:sz="4" w:space="0" w:color="auto"/>
              <w:bottom w:val="single" w:sz="4" w:space="0" w:color="auto"/>
              <w:right w:val="single" w:sz="4" w:space="0" w:color="auto"/>
            </w:tcBorders>
          </w:tcPr>
          <w:p w14:paraId="5F96D920" w14:textId="77777777" w:rsidR="003B432F" w:rsidRPr="00082FC3" w:rsidRDefault="003B432F" w:rsidP="00A858D2">
            <w:pPr>
              <w:widowControl w:val="0"/>
              <w:tabs>
                <w:tab w:val="left" w:pos="1296"/>
                <w:tab w:val="center" w:pos="4153"/>
                <w:tab w:val="right" w:pos="8306"/>
              </w:tabs>
              <w:spacing w:after="0" w:line="240" w:lineRule="auto"/>
              <w:jc w:val="both"/>
              <w:rPr>
                <w:rFonts w:ascii="Calibri" w:eastAsia="Times New Roman" w:hAnsi="Calibri" w:cs="Calibri"/>
                <w:sz w:val="20"/>
                <w:lang w:eastAsia="en-US"/>
              </w:rPr>
            </w:pPr>
          </w:p>
        </w:tc>
      </w:tr>
    </w:tbl>
    <w:p w14:paraId="37970DF4" w14:textId="2AEF3081" w:rsidR="00930681" w:rsidRPr="00082FC3" w:rsidRDefault="003B432F" w:rsidP="00930681">
      <w:pPr>
        <w:tabs>
          <w:tab w:val="left" w:pos="9781"/>
        </w:tabs>
        <w:spacing w:after="0" w:line="240" w:lineRule="auto"/>
        <w:ind w:firstLine="709"/>
        <w:jc w:val="both"/>
        <w:rPr>
          <w:rFonts w:ascii="Calibri" w:eastAsia="Times New Roman" w:hAnsi="Calibri" w:cs="Calibri"/>
          <w:i/>
          <w:sz w:val="20"/>
          <w:lang w:eastAsia="en-US"/>
        </w:rPr>
      </w:pPr>
      <w:r w:rsidRPr="00082FC3">
        <w:rPr>
          <w:rFonts w:ascii="Calibri" w:eastAsia="Times New Roman" w:hAnsi="Calibri" w:cs="Calibri"/>
          <w:i/>
          <w:sz w:val="20"/>
          <w:vertAlign w:val="superscript"/>
          <w:lang w:eastAsia="en-US"/>
        </w:rPr>
        <w:t>4)</w:t>
      </w:r>
      <w:r w:rsidRPr="00082FC3">
        <w:rPr>
          <w:rFonts w:ascii="Calibri" w:eastAsia="Times New Roman" w:hAnsi="Calibri" w:cs="Calibri"/>
          <w:i/>
          <w:sz w:val="20"/>
          <w:lang w:eastAsia="en-US"/>
        </w:rPr>
        <w:t>T</w:t>
      </w:r>
      <w:r w:rsidR="00930681" w:rsidRPr="00082FC3">
        <w:rPr>
          <w:rFonts w:ascii="Calibri" w:eastAsia="Times New Roman" w:hAnsi="Calibri" w:cs="Calibri"/>
          <w:i/>
          <w:sz w:val="20"/>
          <w:lang w:eastAsia="en-US"/>
        </w:rPr>
        <w:t xml:space="preserve">iekėjui nenurodžius, kokia informacija yra konfidenciali, laikoma, kad konfidencialios informacijos pasiūlyme nėra. </w:t>
      </w:r>
    </w:p>
    <w:p w14:paraId="38FF202F" w14:textId="77777777" w:rsidR="00930681" w:rsidRPr="00082FC3" w:rsidRDefault="00930681" w:rsidP="00930681">
      <w:pPr>
        <w:spacing w:after="0" w:line="240" w:lineRule="auto"/>
        <w:ind w:right="282"/>
        <w:jc w:val="both"/>
        <w:rPr>
          <w:rFonts w:ascii="Calibri" w:eastAsia="Times New Roman" w:hAnsi="Calibri" w:cs="Calibri"/>
          <w:sz w:val="20"/>
          <w:highlight w:val="yellow"/>
          <w:lang w:eastAsia="en-US"/>
        </w:rPr>
      </w:pPr>
    </w:p>
    <w:p w14:paraId="07A4BD5B" w14:textId="77777777" w:rsidR="00B06347" w:rsidRPr="00082FC3" w:rsidRDefault="00930681" w:rsidP="00B06347">
      <w:pPr>
        <w:shd w:val="clear" w:color="auto" w:fill="FFFFFF"/>
        <w:spacing w:after="0" w:line="240" w:lineRule="auto"/>
        <w:ind w:firstLine="709"/>
        <w:jc w:val="both"/>
        <w:rPr>
          <w:rFonts w:ascii="Calibri" w:hAnsi="Calibri" w:cs="Calibri"/>
          <w:sz w:val="20"/>
          <w:lang w:eastAsia="en-US"/>
        </w:rPr>
      </w:pPr>
      <w:r w:rsidRPr="00082FC3">
        <w:rPr>
          <w:rFonts w:ascii="Calibri" w:hAnsi="Calibri" w:cs="Calibri"/>
          <w:b/>
          <w:sz w:val="20"/>
          <w:lang w:eastAsia="en-US"/>
        </w:rPr>
        <w:t>Pasiūlymas galioja iki</w:t>
      </w:r>
      <w:r w:rsidRPr="00082FC3">
        <w:rPr>
          <w:rFonts w:ascii="Calibri" w:hAnsi="Calibri" w:cs="Calibri"/>
          <w:sz w:val="20"/>
          <w:lang w:eastAsia="en-US"/>
        </w:rPr>
        <w:t xml:space="preserve"> </w:t>
      </w:r>
      <w:r w:rsidRPr="00082FC3">
        <w:rPr>
          <w:rFonts w:ascii="Calibri" w:hAnsi="Calibri" w:cs="Calibri"/>
          <w:i/>
          <w:sz w:val="20"/>
          <w:lang w:eastAsia="en-US"/>
        </w:rPr>
        <w:t>(tiekėjas nurodo ne trumpesnį nei Pirkimo sąlygose reikalaujamas pasiūlymo galiojimo terminą)</w:t>
      </w:r>
      <w:r w:rsidRPr="00082FC3">
        <w:rPr>
          <w:rFonts w:ascii="Calibri" w:hAnsi="Calibri" w:cs="Calibri"/>
          <w:sz w:val="20"/>
          <w:lang w:eastAsia="en-US"/>
        </w:rPr>
        <w:t>.</w:t>
      </w:r>
      <w:r w:rsidR="00B06347" w:rsidRPr="00082FC3">
        <w:rPr>
          <w:rFonts w:ascii="Calibri" w:hAnsi="Calibri" w:cs="Calibri"/>
          <w:sz w:val="20"/>
          <w:lang w:eastAsia="en-US"/>
        </w:rPr>
        <w:t xml:space="preserve"> </w:t>
      </w:r>
    </w:p>
    <w:p w14:paraId="38243C15" w14:textId="1BE6FDD6" w:rsidR="00930681" w:rsidRPr="00082FC3" w:rsidRDefault="00930681" w:rsidP="00B06347">
      <w:pPr>
        <w:shd w:val="clear" w:color="auto" w:fill="FFFFFF"/>
        <w:spacing w:after="0" w:line="240" w:lineRule="auto"/>
        <w:ind w:firstLine="709"/>
        <w:jc w:val="both"/>
        <w:rPr>
          <w:rFonts w:ascii="Calibri" w:hAnsi="Calibri" w:cs="Calibri"/>
          <w:sz w:val="20"/>
        </w:rPr>
      </w:pPr>
      <w:r w:rsidRPr="00082FC3">
        <w:rPr>
          <w:rFonts w:ascii="Calibri" w:hAnsi="Calibri" w:cs="Calibri"/>
          <w:sz w:val="20"/>
        </w:rPr>
        <w:t>Jei tiekėjas nenurodo pasiūlymo galiojimo termino, laikoma, kad pasiūlymas galioja iki termino, nustatyto Pirkimo dokumentuose.</w:t>
      </w:r>
    </w:p>
    <w:p w14:paraId="6121BEE1" w14:textId="77777777" w:rsidR="00930681" w:rsidRPr="00082FC3" w:rsidRDefault="00930681" w:rsidP="00930681">
      <w:pPr>
        <w:shd w:val="clear" w:color="auto" w:fill="FFFFFF"/>
        <w:spacing w:after="0" w:line="240" w:lineRule="auto"/>
        <w:jc w:val="both"/>
        <w:rPr>
          <w:rFonts w:ascii="Calibri" w:hAnsi="Calibri" w:cs="Calibri"/>
          <w:sz w:val="20"/>
          <w:lang w:eastAsia="en-US"/>
        </w:rPr>
      </w:pPr>
    </w:p>
    <w:p w14:paraId="54E76876" w14:textId="6851FAE9" w:rsidR="00930681" w:rsidRPr="00082FC3" w:rsidRDefault="00930681" w:rsidP="00B06347">
      <w:pPr>
        <w:autoSpaceDN w:val="0"/>
        <w:spacing w:after="0" w:line="240" w:lineRule="auto"/>
        <w:ind w:right="282" w:firstLine="720"/>
        <w:jc w:val="both"/>
        <w:rPr>
          <w:rFonts w:ascii="Calibri" w:hAnsi="Calibri" w:cs="Calibri"/>
          <w:sz w:val="20"/>
        </w:rPr>
      </w:pPr>
      <w:r w:rsidRPr="00082FC3">
        <w:rPr>
          <w:rFonts w:ascii="Calibri" w:hAnsi="Calibri" w:cs="Calibri"/>
          <w:sz w:val="20"/>
        </w:rPr>
        <w:t>Pasirašydamas šį Pasiūlymą, tvirtintu visų kartu su Pasiūlymu pateikiamų dokumentų tikrumą</w:t>
      </w:r>
      <w:r w:rsidR="00B06347" w:rsidRPr="00082FC3">
        <w:rPr>
          <w:rFonts w:ascii="Calibri" w:hAnsi="Calibri" w:cs="Calibri"/>
          <w:sz w:val="20"/>
        </w:rPr>
        <w:t xml:space="preserve"> ir informacijos teisingumą. </w:t>
      </w:r>
    </w:p>
    <w:p w14:paraId="5E8C48D0" w14:textId="77777777" w:rsidR="003A6AE2" w:rsidRPr="00082FC3" w:rsidRDefault="003A6AE2" w:rsidP="00B06347">
      <w:pPr>
        <w:autoSpaceDN w:val="0"/>
        <w:spacing w:after="0" w:line="240" w:lineRule="auto"/>
        <w:ind w:right="282" w:firstLine="720"/>
        <w:jc w:val="both"/>
        <w:rPr>
          <w:rFonts w:ascii="Calibri" w:hAnsi="Calibri" w:cs="Calibri"/>
          <w:sz w:val="20"/>
        </w:rPr>
      </w:pPr>
    </w:p>
    <w:p w14:paraId="0D156131" w14:textId="77777777" w:rsidR="003A6AE2" w:rsidRPr="00082FC3" w:rsidRDefault="003A6AE2" w:rsidP="00B06347">
      <w:pPr>
        <w:autoSpaceDN w:val="0"/>
        <w:spacing w:after="0" w:line="240" w:lineRule="auto"/>
        <w:ind w:right="282" w:firstLine="720"/>
        <w:jc w:val="both"/>
        <w:rPr>
          <w:rFonts w:ascii="Calibri" w:hAnsi="Calibri" w:cs="Calibri"/>
          <w:sz w:val="20"/>
        </w:rPr>
      </w:pPr>
    </w:p>
    <w:p w14:paraId="56CF6FD4" w14:textId="77777777" w:rsidR="003A6AE2" w:rsidRPr="00082FC3" w:rsidRDefault="003A6AE2" w:rsidP="00B06347">
      <w:pPr>
        <w:autoSpaceDN w:val="0"/>
        <w:spacing w:after="0" w:line="240" w:lineRule="auto"/>
        <w:ind w:right="282" w:firstLine="720"/>
        <w:jc w:val="both"/>
        <w:rPr>
          <w:rFonts w:ascii="Calibri" w:hAnsi="Calibri" w:cs="Calibri"/>
          <w:sz w:val="20"/>
        </w:rPr>
      </w:pPr>
    </w:p>
    <w:p w14:paraId="5B858AD1" w14:textId="77777777" w:rsidR="00930681" w:rsidRPr="00082FC3" w:rsidRDefault="00930681" w:rsidP="00930681">
      <w:pPr>
        <w:spacing w:after="0" w:line="240" w:lineRule="auto"/>
        <w:jc w:val="both"/>
        <w:rPr>
          <w:rFonts w:ascii="Calibri" w:hAnsi="Calibri" w:cs="Calibri"/>
          <w:sz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930681" w:rsidRPr="00082FC3" w14:paraId="0F8DAF0C" w14:textId="77777777" w:rsidTr="00A858D2">
        <w:trPr>
          <w:trHeight w:val="186"/>
        </w:trPr>
        <w:tc>
          <w:tcPr>
            <w:tcW w:w="3284" w:type="dxa"/>
            <w:tcBorders>
              <w:top w:val="single" w:sz="4" w:space="0" w:color="auto"/>
              <w:left w:val="nil"/>
              <w:bottom w:val="nil"/>
              <w:right w:val="nil"/>
            </w:tcBorders>
            <w:hideMark/>
          </w:tcPr>
          <w:p w14:paraId="2D2B4D04" w14:textId="603D243E" w:rsidR="00930681" w:rsidRPr="00082FC3" w:rsidRDefault="00930681" w:rsidP="00A858D2">
            <w:pPr>
              <w:tabs>
                <w:tab w:val="left" w:pos="1560"/>
              </w:tabs>
              <w:snapToGrid w:val="0"/>
              <w:spacing w:after="0" w:line="240" w:lineRule="auto"/>
              <w:jc w:val="both"/>
              <w:rPr>
                <w:rFonts w:ascii="Calibri" w:eastAsia="Times New Roman" w:hAnsi="Calibri" w:cs="Calibri"/>
                <w:position w:val="6"/>
                <w:sz w:val="18"/>
                <w:szCs w:val="18"/>
                <w:lang w:eastAsia="en-US"/>
              </w:rPr>
            </w:pPr>
            <w:r w:rsidRPr="00082FC3">
              <w:rPr>
                <w:rFonts w:ascii="Calibri" w:eastAsia="Times New Roman" w:hAnsi="Calibri" w:cs="Calibri"/>
                <w:position w:val="6"/>
                <w:sz w:val="18"/>
                <w:szCs w:val="18"/>
                <w:lang w:eastAsia="en-US"/>
              </w:rPr>
              <w:t>(Tiekėjo vadovo ar jo įgalioto asmens pareigų pavadinimas)</w:t>
            </w:r>
          </w:p>
        </w:tc>
        <w:tc>
          <w:tcPr>
            <w:tcW w:w="604" w:type="dxa"/>
          </w:tcPr>
          <w:p w14:paraId="71366B2A" w14:textId="77777777" w:rsidR="00930681" w:rsidRPr="00082FC3" w:rsidRDefault="00930681" w:rsidP="00A858D2">
            <w:pPr>
              <w:spacing w:after="0" w:line="240" w:lineRule="auto"/>
              <w:ind w:firstLine="567"/>
              <w:jc w:val="both"/>
              <w:rPr>
                <w:rFonts w:ascii="Calibri" w:hAnsi="Calibri" w:cs="Calibri"/>
                <w:sz w:val="18"/>
                <w:szCs w:val="18"/>
                <w:lang w:eastAsia="en-US"/>
              </w:rPr>
            </w:pPr>
          </w:p>
        </w:tc>
        <w:tc>
          <w:tcPr>
            <w:tcW w:w="1980" w:type="dxa"/>
            <w:tcBorders>
              <w:top w:val="single" w:sz="4" w:space="0" w:color="auto"/>
              <w:left w:val="nil"/>
              <w:bottom w:val="nil"/>
              <w:right w:val="nil"/>
            </w:tcBorders>
            <w:hideMark/>
          </w:tcPr>
          <w:p w14:paraId="4FBA2CDB" w14:textId="77777777" w:rsidR="00930681" w:rsidRPr="00082FC3" w:rsidRDefault="00930681" w:rsidP="00A858D2">
            <w:pPr>
              <w:spacing w:after="0" w:line="240" w:lineRule="auto"/>
              <w:ind w:firstLine="567"/>
              <w:jc w:val="both"/>
              <w:rPr>
                <w:rFonts w:ascii="Calibri" w:hAnsi="Calibri" w:cs="Calibri"/>
                <w:sz w:val="18"/>
                <w:szCs w:val="18"/>
                <w:lang w:eastAsia="en-US"/>
              </w:rPr>
            </w:pPr>
            <w:r w:rsidRPr="00082FC3">
              <w:rPr>
                <w:rFonts w:ascii="Calibri" w:hAnsi="Calibri" w:cs="Calibri"/>
                <w:position w:val="6"/>
                <w:sz w:val="18"/>
                <w:szCs w:val="18"/>
                <w:lang w:eastAsia="en-US"/>
              </w:rPr>
              <w:t>(Parašas)</w:t>
            </w:r>
          </w:p>
        </w:tc>
        <w:tc>
          <w:tcPr>
            <w:tcW w:w="701" w:type="dxa"/>
          </w:tcPr>
          <w:p w14:paraId="3457BE7A" w14:textId="77777777" w:rsidR="00930681" w:rsidRPr="00082FC3" w:rsidRDefault="00930681" w:rsidP="00A858D2">
            <w:pPr>
              <w:spacing w:after="0" w:line="240" w:lineRule="auto"/>
              <w:ind w:firstLine="567"/>
              <w:jc w:val="both"/>
              <w:rPr>
                <w:rFonts w:ascii="Calibri" w:hAnsi="Calibri" w:cs="Calibri"/>
                <w:sz w:val="18"/>
                <w:szCs w:val="18"/>
                <w:lang w:eastAsia="en-US"/>
              </w:rPr>
            </w:pPr>
          </w:p>
        </w:tc>
        <w:tc>
          <w:tcPr>
            <w:tcW w:w="2611" w:type="dxa"/>
            <w:tcBorders>
              <w:top w:val="single" w:sz="4" w:space="0" w:color="auto"/>
              <w:left w:val="nil"/>
              <w:bottom w:val="nil"/>
              <w:right w:val="nil"/>
            </w:tcBorders>
            <w:hideMark/>
          </w:tcPr>
          <w:p w14:paraId="25331DE5" w14:textId="77777777" w:rsidR="00930681" w:rsidRPr="00082FC3" w:rsidRDefault="00930681" w:rsidP="00A858D2">
            <w:pPr>
              <w:spacing w:after="0" w:line="240" w:lineRule="auto"/>
              <w:jc w:val="both"/>
              <w:rPr>
                <w:rFonts w:ascii="Calibri" w:hAnsi="Calibri" w:cs="Calibri"/>
                <w:sz w:val="18"/>
                <w:szCs w:val="18"/>
                <w:lang w:eastAsia="en-US"/>
              </w:rPr>
            </w:pPr>
            <w:r w:rsidRPr="00082FC3">
              <w:rPr>
                <w:rFonts w:ascii="Calibri" w:hAnsi="Calibri" w:cs="Calibri"/>
                <w:position w:val="6"/>
                <w:sz w:val="18"/>
                <w:szCs w:val="18"/>
                <w:lang w:eastAsia="en-US"/>
              </w:rPr>
              <w:t>(Vardas ir pavardė)</w:t>
            </w:r>
          </w:p>
        </w:tc>
        <w:tc>
          <w:tcPr>
            <w:tcW w:w="284" w:type="dxa"/>
          </w:tcPr>
          <w:p w14:paraId="350EB049" w14:textId="77777777" w:rsidR="00930681" w:rsidRPr="00082FC3" w:rsidRDefault="00930681" w:rsidP="00A858D2">
            <w:pPr>
              <w:spacing w:after="0" w:line="240" w:lineRule="auto"/>
              <w:ind w:firstLine="567"/>
              <w:jc w:val="both"/>
              <w:rPr>
                <w:rFonts w:ascii="Calibri" w:hAnsi="Calibri" w:cs="Calibri"/>
                <w:sz w:val="20"/>
                <w:lang w:eastAsia="en-US"/>
              </w:rPr>
            </w:pPr>
          </w:p>
        </w:tc>
      </w:tr>
    </w:tbl>
    <w:p w14:paraId="4981209F" w14:textId="77777777" w:rsidR="00930681" w:rsidRPr="00082FC3" w:rsidRDefault="00930681" w:rsidP="00930681">
      <w:pPr>
        <w:spacing w:after="0" w:line="240" w:lineRule="auto"/>
        <w:rPr>
          <w:rFonts w:ascii="Calibri" w:hAnsi="Calibri" w:cs="Calibri"/>
          <w:sz w:val="20"/>
          <w:highlight w:val="yellow"/>
          <w:lang w:eastAsia="en-US"/>
        </w:rPr>
      </w:pPr>
    </w:p>
    <w:p w14:paraId="288BA252" w14:textId="5F56D4A7" w:rsidR="00930681" w:rsidRPr="00082FC3" w:rsidRDefault="00B06347">
      <w:pPr>
        <w:rPr>
          <w:rFonts w:ascii="Calibri" w:eastAsiaTheme="minorHAnsi" w:hAnsi="Calibri" w:cs="Calibri"/>
          <w:i/>
          <w:iCs/>
          <w:sz w:val="20"/>
          <w:szCs w:val="20"/>
          <w:lang w:eastAsia="en-US"/>
        </w:rPr>
      </w:pPr>
      <w:r w:rsidRPr="00082FC3">
        <w:rPr>
          <w:rFonts w:ascii="Calibri" w:eastAsiaTheme="minorHAnsi" w:hAnsi="Calibri" w:cs="Calibri"/>
          <w:i/>
          <w:iCs/>
          <w:sz w:val="20"/>
          <w:szCs w:val="20"/>
          <w:vertAlign w:val="superscript"/>
          <w:lang w:eastAsia="en-US"/>
        </w:rPr>
        <w:t>5)</w:t>
      </w:r>
      <w:r w:rsidRPr="00082FC3">
        <w:rPr>
          <w:rFonts w:ascii="Calibri" w:eastAsiaTheme="minorHAnsi" w:hAnsi="Calibri" w:cs="Calibri"/>
          <w:i/>
          <w:iCs/>
          <w:sz w:val="20"/>
          <w:szCs w:val="20"/>
          <w:lang w:eastAsia="en-US"/>
        </w:rPr>
        <w:t xml:space="preserve"> </w:t>
      </w:r>
      <w:r w:rsidRPr="00082FC3">
        <w:rPr>
          <w:rFonts w:ascii="Calibri" w:hAnsi="Calibri" w:cs="Calibri"/>
          <w:bCs/>
          <w:i/>
          <w:iCs/>
          <w:sz w:val="20"/>
          <w:szCs w:val="20"/>
        </w:rPr>
        <w:t xml:space="preserve">Jei pasiūlymą pirkimui pasirašo vadovo įgaliotas asmuo, prie pasiūlymo turi būti pridėtas rašytinis įgaliojimas arba kitas dokumentas, suteikiantis parašo teisę. </w:t>
      </w:r>
    </w:p>
    <w:p w14:paraId="30C63CAE" w14:textId="6DA1AD4B" w:rsidR="000B4B7A" w:rsidRPr="00082FC3" w:rsidRDefault="000B4B7A">
      <w:pPr>
        <w:rPr>
          <w:rFonts w:ascii="Calibri body" w:eastAsiaTheme="minorHAnsi" w:hAnsi="Calibri body" w:cstheme="minorHAnsi"/>
          <w:sz w:val="20"/>
          <w:szCs w:val="20"/>
          <w:highlight w:val="yellow"/>
          <w:lang w:eastAsia="en-US"/>
        </w:rPr>
      </w:pPr>
      <w:r w:rsidRPr="00082FC3">
        <w:rPr>
          <w:rFonts w:ascii="Calibri body" w:eastAsiaTheme="minorHAnsi" w:hAnsi="Calibri body" w:cstheme="minorHAnsi"/>
          <w:sz w:val="20"/>
          <w:szCs w:val="20"/>
          <w:highlight w:val="yellow"/>
          <w:lang w:eastAsia="en-US"/>
        </w:rPr>
        <w:br w:type="page"/>
      </w:r>
    </w:p>
    <w:p w14:paraId="18416D57" w14:textId="023BF8E1" w:rsidR="00A0381F" w:rsidRPr="00082FC3" w:rsidRDefault="00A0381F" w:rsidP="00A0381F">
      <w:pPr>
        <w:spacing w:after="0" w:line="240" w:lineRule="auto"/>
        <w:jc w:val="right"/>
        <w:rPr>
          <w:rFonts w:eastAsiaTheme="minorHAnsi" w:cstheme="minorHAnsi"/>
          <w:sz w:val="20"/>
          <w:szCs w:val="20"/>
          <w:lang w:eastAsia="en-US"/>
        </w:rPr>
      </w:pPr>
      <w:bookmarkStart w:id="57" w:name="_Hlk207379828"/>
      <w:bookmarkStart w:id="58" w:name="_Hlk207379807"/>
      <w:r w:rsidRPr="00082FC3">
        <w:rPr>
          <w:rFonts w:eastAsiaTheme="minorHAnsi" w:cstheme="minorHAnsi"/>
          <w:sz w:val="20"/>
          <w:szCs w:val="20"/>
          <w:lang w:eastAsia="en-US"/>
        </w:rPr>
        <w:lastRenderedPageBreak/>
        <w:t xml:space="preserve">Pirkimo sąlygų </w:t>
      </w:r>
      <w:r w:rsidR="00337585" w:rsidRPr="00082FC3">
        <w:rPr>
          <w:rFonts w:eastAsiaTheme="minorHAnsi" w:cstheme="minorHAnsi"/>
          <w:sz w:val="20"/>
          <w:szCs w:val="20"/>
          <w:lang w:eastAsia="en-US"/>
        </w:rPr>
        <w:t>7</w:t>
      </w:r>
      <w:r w:rsidRPr="00082FC3">
        <w:rPr>
          <w:rFonts w:eastAsiaTheme="minorHAnsi" w:cstheme="minorHAnsi"/>
          <w:sz w:val="20"/>
          <w:szCs w:val="20"/>
          <w:lang w:eastAsia="en-US"/>
        </w:rPr>
        <w:t xml:space="preserve"> priedas </w:t>
      </w:r>
    </w:p>
    <w:p w14:paraId="210C5629" w14:textId="77777777" w:rsidR="00A0381F" w:rsidRPr="00082FC3" w:rsidRDefault="00A0381F" w:rsidP="00A0381F">
      <w:pPr>
        <w:spacing w:after="0" w:line="240" w:lineRule="auto"/>
        <w:jc w:val="right"/>
        <w:rPr>
          <w:rFonts w:eastAsiaTheme="minorHAnsi" w:cstheme="minorHAnsi"/>
          <w:sz w:val="20"/>
          <w:szCs w:val="20"/>
          <w:lang w:eastAsia="en-US"/>
        </w:rPr>
      </w:pPr>
      <w:r w:rsidRPr="00082FC3">
        <w:rPr>
          <w:rFonts w:eastAsiaTheme="minorHAnsi" w:cstheme="minorHAnsi"/>
          <w:sz w:val="20"/>
          <w:szCs w:val="20"/>
          <w:lang w:eastAsia="en-US"/>
        </w:rPr>
        <w:t>„Nacionalinio saugumo reikalavimų atitikties deklaracija“</w:t>
      </w:r>
    </w:p>
    <w:bookmarkEnd w:id="57"/>
    <w:p w14:paraId="75030E40" w14:textId="77777777" w:rsidR="00A0381F" w:rsidRPr="00082FC3" w:rsidRDefault="00A0381F" w:rsidP="00A0381F">
      <w:pPr>
        <w:shd w:val="clear" w:color="auto" w:fill="FFFFFF"/>
        <w:suppressAutoHyphens/>
        <w:spacing w:after="0" w:line="240" w:lineRule="auto"/>
        <w:jc w:val="center"/>
        <w:rPr>
          <w:rFonts w:eastAsia="Times New Roman" w:cstheme="minorHAnsi"/>
          <w:b/>
          <w:sz w:val="20"/>
          <w:szCs w:val="20"/>
          <w:lang w:eastAsia="en-US"/>
        </w:rPr>
      </w:pPr>
    </w:p>
    <w:p w14:paraId="1146A25E" w14:textId="77777777" w:rsidR="00A0381F" w:rsidRPr="00082FC3" w:rsidRDefault="00A0381F" w:rsidP="00A0381F">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082FC3">
        <w:rPr>
          <w:rFonts w:eastAsia="Calibri" w:cstheme="minorHAnsi"/>
          <w:b/>
          <w:bCs/>
          <w:sz w:val="22"/>
          <w:szCs w:val="22"/>
          <w:lang w:eastAsia="en-US"/>
        </w:rPr>
        <w:t>NACIONALINIO SAUGUMO REIKALAVIMŲ ATITIKTIES DEKLARACIJA</w:t>
      </w:r>
    </w:p>
    <w:p w14:paraId="5DCFA007" w14:textId="77777777" w:rsidR="00A0381F" w:rsidRPr="00082FC3" w:rsidRDefault="00A0381F" w:rsidP="00A0381F">
      <w:pPr>
        <w:widowControl w:val="0"/>
        <w:tabs>
          <w:tab w:val="right" w:leader="underscore" w:pos="9071"/>
        </w:tabs>
        <w:suppressAutoHyphens/>
        <w:spacing w:after="0" w:line="240" w:lineRule="auto"/>
        <w:jc w:val="center"/>
        <w:textAlignment w:val="baseline"/>
        <w:rPr>
          <w:rFonts w:eastAsia="Calibri" w:cstheme="minorHAnsi"/>
          <w:b/>
          <w:bCs/>
          <w:sz w:val="22"/>
          <w:szCs w:val="22"/>
          <w:lang w:eastAsia="en-US"/>
        </w:rPr>
      </w:pPr>
    </w:p>
    <w:p w14:paraId="013B0902" w14:textId="77777777" w:rsidR="00A0381F" w:rsidRPr="00082FC3" w:rsidRDefault="00A0381F" w:rsidP="00A0381F">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082FC3">
        <w:rPr>
          <w:rFonts w:eastAsia="Calibri" w:cstheme="minorHAnsi"/>
          <w:sz w:val="22"/>
          <w:szCs w:val="22"/>
          <w:lang w:eastAsia="en-US"/>
        </w:rPr>
        <w:t>20__ m._____________ d. Nr. ______</w:t>
      </w:r>
    </w:p>
    <w:p w14:paraId="50D54ABF" w14:textId="77777777" w:rsidR="00A0381F" w:rsidRPr="00082FC3" w:rsidRDefault="00A0381F" w:rsidP="00A0381F">
      <w:pPr>
        <w:widowControl w:val="0"/>
        <w:tabs>
          <w:tab w:val="right" w:leader="underscore" w:pos="9071"/>
        </w:tabs>
        <w:suppressAutoHyphens/>
        <w:spacing w:after="0" w:line="240" w:lineRule="auto"/>
        <w:jc w:val="center"/>
        <w:textAlignment w:val="baseline"/>
        <w:rPr>
          <w:rFonts w:eastAsia="Calibri" w:cstheme="minorHAnsi"/>
          <w:sz w:val="22"/>
          <w:szCs w:val="22"/>
          <w:lang w:eastAsia="en-US"/>
        </w:rPr>
      </w:pPr>
      <w:r w:rsidRPr="00082FC3">
        <w:rPr>
          <w:rFonts w:eastAsia="Calibri" w:cstheme="minorHAnsi"/>
          <w:sz w:val="22"/>
          <w:szCs w:val="22"/>
          <w:lang w:eastAsia="en-US"/>
        </w:rPr>
        <w:t>__________________________</w:t>
      </w:r>
    </w:p>
    <w:p w14:paraId="21A163FF" w14:textId="77777777" w:rsidR="00A0381F" w:rsidRPr="00082FC3" w:rsidRDefault="00A0381F" w:rsidP="00A0381F">
      <w:pPr>
        <w:widowControl w:val="0"/>
        <w:tabs>
          <w:tab w:val="right" w:leader="underscore" w:pos="9071"/>
        </w:tabs>
        <w:suppressAutoHyphens/>
        <w:spacing w:after="0" w:line="240" w:lineRule="auto"/>
        <w:jc w:val="center"/>
        <w:textAlignment w:val="baseline"/>
        <w:rPr>
          <w:rFonts w:eastAsia="Times New Roman" w:cstheme="minorHAnsi"/>
          <w:sz w:val="22"/>
          <w:szCs w:val="22"/>
          <w:lang w:eastAsia="en-US"/>
        </w:rPr>
      </w:pPr>
      <w:r w:rsidRPr="00082FC3">
        <w:rPr>
          <w:rFonts w:eastAsia="Calibri" w:cstheme="minorHAnsi"/>
          <w:i/>
          <w:iCs/>
          <w:sz w:val="22"/>
          <w:szCs w:val="22"/>
          <w:lang w:eastAsia="en-US"/>
        </w:rPr>
        <w:t>(Sudarymo vieta)</w:t>
      </w:r>
    </w:p>
    <w:p w14:paraId="4785EE13" w14:textId="77777777" w:rsidR="00A0381F" w:rsidRPr="00082FC3" w:rsidRDefault="00A0381F" w:rsidP="00A0381F">
      <w:pPr>
        <w:spacing w:after="0" w:line="240" w:lineRule="auto"/>
        <w:ind w:firstLine="567"/>
        <w:jc w:val="both"/>
        <w:rPr>
          <w:rFonts w:eastAsia="Times New Roman" w:cstheme="minorHAnsi"/>
          <w:sz w:val="22"/>
          <w:szCs w:val="22"/>
          <w:lang w:eastAsia="en-US"/>
        </w:rPr>
      </w:pPr>
      <w:r w:rsidRPr="00082FC3">
        <w:rPr>
          <w:rFonts w:eastAsia="Times New Roman" w:cstheme="minorHAnsi"/>
          <w:sz w:val="22"/>
          <w:szCs w:val="22"/>
          <w:lang w:eastAsia="en-US"/>
        </w:rPr>
        <w:t>Aš, ___________________________________________________________________ ,</w:t>
      </w:r>
    </w:p>
    <w:p w14:paraId="780B30D5" w14:textId="77777777" w:rsidR="00A0381F" w:rsidRPr="00082FC3" w:rsidRDefault="00A0381F" w:rsidP="00A0381F">
      <w:pPr>
        <w:spacing w:after="0" w:line="240" w:lineRule="auto"/>
        <w:ind w:left="960" w:firstLine="318"/>
        <w:jc w:val="both"/>
        <w:rPr>
          <w:rFonts w:eastAsia="Times New Roman" w:cstheme="minorHAnsi"/>
          <w:sz w:val="22"/>
          <w:szCs w:val="22"/>
          <w:lang w:eastAsia="en-US"/>
        </w:rPr>
      </w:pPr>
      <w:r w:rsidRPr="00082FC3">
        <w:rPr>
          <w:rFonts w:eastAsia="Times New Roman" w:cstheme="minorHAnsi"/>
          <w:i/>
          <w:iCs/>
          <w:sz w:val="22"/>
          <w:szCs w:val="22"/>
          <w:lang w:eastAsia="en-US"/>
        </w:rPr>
        <w:t>(tiekėjo vadovo ar jo įgalioto asmens pareigų pavadinimas, vardas ir pavardė)</w:t>
      </w:r>
    </w:p>
    <w:p w14:paraId="605D44BA" w14:textId="77777777" w:rsidR="00A0381F" w:rsidRPr="00082FC3" w:rsidRDefault="00A0381F" w:rsidP="00A0381F">
      <w:pPr>
        <w:spacing w:after="0" w:line="240" w:lineRule="auto"/>
        <w:jc w:val="both"/>
        <w:rPr>
          <w:rFonts w:eastAsia="Times New Roman" w:cstheme="minorHAnsi"/>
          <w:sz w:val="22"/>
          <w:szCs w:val="22"/>
          <w:lang w:eastAsia="en-US"/>
        </w:rPr>
      </w:pPr>
      <w:r w:rsidRPr="00082FC3">
        <w:rPr>
          <w:rFonts w:eastAsia="Times New Roman" w:cstheme="minorHAnsi"/>
          <w:sz w:val="22"/>
          <w:szCs w:val="22"/>
          <w:lang w:eastAsia="en-US"/>
        </w:rPr>
        <w:t>patvirtinu, kad mano vadovaujamas (-a) (atstovaujamas (-a))____________________________ ,</w:t>
      </w:r>
    </w:p>
    <w:p w14:paraId="75227C64" w14:textId="77777777" w:rsidR="00A0381F" w:rsidRPr="00082FC3" w:rsidRDefault="00A0381F" w:rsidP="00A0381F">
      <w:pPr>
        <w:spacing w:after="0" w:line="240" w:lineRule="auto"/>
        <w:ind w:left="5640" w:firstLine="742"/>
        <w:jc w:val="both"/>
        <w:rPr>
          <w:rFonts w:eastAsia="Times New Roman" w:cstheme="minorHAnsi"/>
          <w:sz w:val="22"/>
          <w:szCs w:val="22"/>
          <w:lang w:eastAsia="en-US"/>
        </w:rPr>
      </w:pPr>
      <w:r w:rsidRPr="00082FC3">
        <w:rPr>
          <w:rFonts w:eastAsia="Times New Roman" w:cstheme="minorHAnsi"/>
          <w:i/>
          <w:iCs/>
          <w:sz w:val="22"/>
          <w:szCs w:val="22"/>
          <w:lang w:eastAsia="en-US"/>
        </w:rPr>
        <w:t xml:space="preserve">(tiekėjo pavadinimas)    </w:t>
      </w:r>
    </w:p>
    <w:p w14:paraId="470B0CF3" w14:textId="77777777" w:rsidR="00A0381F" w:rsidRPr="00082FC3" w:rsidRDefault="00A0381F" w:rsidP="00A0381F">
      <w:pPr>
        <w:spacing w:after="0" w:line="240" w:lineRule="auto"/>
        <w:jc w:val="both"/>
        <w:rPr>
          <w:rFonts w:eastAsia="Times New Roman" w:cstheme="minorHAnsi"/>
          <w:sz w:val="22"/>
          <w:szCs w:val="22"/>
          <w:u w:val="single"/>
          <w:lang w:eastAsia="en-US"/>
        </w:rPr>
      </w:pPr>
      <w:r w:rsidRPr="00082FC3">
        <w:rPr>
          <w:rFonts w:eastAsia="Times New Roman" w:cstheme="minorHAnsi"/>
          <w:sz w:val="22"/>
          <w:szCs w:val="22"/>
          <w:lang w:eastAsia="en-US"/>
        </w:rPr>
        <w:t>dalyvaujantis (-i) ______________________________________________________________</w:t>
      </w:r>
    </w:p>
    <w:p w14:paraId="0DFCB39A" w14:textId="5ED3F88C" w:rsidR="00A0381F" w:rsidRPr="00082FC3" w:rsidRDefault="00A0381F" w:rsidP="00A0381F">
      <w:pPr>
        <w:spacing w:after="0" w:line="240" w:lineRule="auto"/>
        <w:ind w:left="2040" w:firstLine="371"/>
        <w:jc w:val="both"/>
        <w:rPr>
          <w:rFonts w:eastAsia="Times New Roman" w:cstheme="minorHAnsi"/>
          <w:sz w:val="22"/>
          <w:szCs w:val="22"/>
          <w:lang w:eastAsia="en-US"/>
        </w:rPr>
      </w:pPr>
      <w:r w:rsidRPr="00082FC3">
        <w:rPr>
          <w:rFonts w:eastAsia="Times New Roman" w:cstheme="minorHAnsi"/>
          <w:i/>
          <w:iCs/>
          <w:sz w:val="22"/>
          <w:szCs w:val="22"/>
          <w:lang w:eastAsia="en-US"/>
        </w:rPr>
        <w:t>(perkančiojo subjekto pavadinimas)</w:t>
      </w:r>
    </w:p>
    <w:p w14:paraId="3282CEF2" w14:textId="77777777" w:rsidR="00A0381F" w:rsidRPr="00082FC3" w:rsidRDefault="00A0381F" w:rsidP="00A0381F">
      <w:pPr>
        <w:spacing w:after="0" w:line="240" w:lineRule="auto"/>
        <w:jc w:val="both"/>
        <w:rPr>
          <w:rFonts w:eastAsia="Times New Roman" w:cstheme="minorHAnsi"/>
          <w:sz w:val="22"/>
          <w:szCs w:val="22"/>
          <w:lang w:eastAsia="en-US"/>
        </w:rPr>
      </w:pPr>
      <w:r w:rsidRPr="00082FC3">
        <w:rPr>
          <w:rFonts w:eastAsia="Times New Roman" w:cstheme="minorHAnsi"/>
          <w:sz w:val="22"/>
          <w:szCs w:val="22"/>
          <w:lang w:eastAsia="en-US"/>
        </w:rPr>
        <w:t>vykdomame  _____________________________________, atitinka toliau nurodomus reikalavimus:</w:t>
      </w:r>
    </w:p>
    <w:p w14:paraId="5F49F600" w14:textId="77777777" w:rsidR="00A0381F" w:rsidRPr="00082FC3" w:rsidRDefault="00A0381F" w:rsidP="00A0381F">
      <w:pPr>
        <w:spacing w:after="0" w:line="240" w:lineRule="auto"/>
        <w:ind w:firstLine="636"/>
        <w:jc w:val="both"/>
        <w:rPr>
          <w:rFonts w:eastAsia="Times New Roman" w:cstheme="minorHAnsi"/>
          <w:sz w:val="22"/>
          <w:szCs w:val="22"/>
          <w:lang w:eastAsia="en-US"/>
        </w:rPr>
      </w:pPr>
      <w:r w:rsidRPr="00082FC3">
        <w:rPr>
          <w:rFonts w:eastAsia="Times New Roman" w:cstheme="minorHAnsi"/>
          <w:i/>
          <w:iCs/>
          <w:sz w:val="22"/>
          <w:szCs w:val="22"/>
          <w:lang w:eastAsia="en-US"/>
        </w:rPr>
        <w:t>(pirkimo objekto pavadinimas, pirkimo numeris, pirkimo paskelbimo CVP IS data</w:t>
      </w:r>
      <w:r w:rsidRPr="00082FC3">
        <w:rPr>
          <w:rFonts w:eastAsia="Times New Roman" w:cstheme="minorHAnsi"/>
          <w:sz w:val="22"/>
          <w:szCs w:val="22"/>
          <w:lang w:eastAsia="en-US"/>
        </w:rPr>
        <w:t>)</w:t>
      </w:r>
    </w:p>
    <w:p w14:paraId="336F40E8" w14:textId="77777777" w:rsidR="00A0381F" w:rsidRPr="00082FC3" w:rsidRDefault="00A0381F" w:rsidP="00A0381F">
      <w:pPr>
        <w:spacing w:after="0" w:line="240" w:lineRule="auto"/>
        <w:ind w:firstLine="636"/>
        <w:jc w:val="both"/>
        <w:rPr>
          <w:rFonts w:eastAsia="Times New Roman" w:cstheme="minorHAnsi"/>
          <w:sz w:val="22"/>
          <w:szCs w:val="22"/>
          <w:lang w:eastAsia="en-US"/>
        </w:rPr>
      </w:pPr>
    </w:p>
    <w:p w14:paraId="11E25396" w14:textId="77777777" w:rsidR="00A0381F" w:rsidRPr="00082FC3" w:rsidRDefault="00A0381F" w:rsidP="00A0381F">
      <w:pPr>
        <w:shd w:val="clear" w:color="auto" w:fill="FFFFFF"/>
        <w:spacing w:after="0" w:line="240" w:lineRule="auto"/>
        <w:rPr>
          <w:rFonts w:eastAsia="Times New Roman" w:cstheme="minorHAnsi"/>
          <w:iCs/>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82FC3" w:rsidRPr="00082FC3" w14:paraId="75C474D2" w14:textId="77777777" w:rsidTr="00A0381F">
        <w:trPr>
          <w:trHeight w:val="340"/>
        </w:trPr>
        <w:tc>
          <w:tcPr>
            <w:tcW w:w="362" w:type="dxa"/>
            <w:tcBorders>
              <w:top w:val="single" w:sz="4" w:space="0" w:color="auto"/>
              <w:left w:val="single" w:sz="4" w:space="0" w:color="auto"/>
              <w:bottom w:val="single" w:sz="4" w:space="0" w:color="auto"/>
              <w:right w:val="nil"/>
            </w:tcBorders>
            <w:hideMark/>
          </w:tcPr>
          <w:p w14:paraId="23915516" w14:textId="6890C72F" w:rsidR="00A0381F" w:rsidRPr="00082FC3" w:rsidRDefault="00A0381F" w:rsidP="00434AF6">
            <w:pPr>
              <w:spacing w:after="0" w:line="240" w:lineRule="auto"/>
              <w:rPr>
                <w:rFonts w:eastAsia="Times New Roman" w:cstheme="minorHAnsi"/>
                <w:sz w:val="22"/>
                <w:szCs w:val="22"/>
              </w:rPr>
            </w:pPr>
          </w:p>
        </w:tc>
        <w:tc>
          <w:tcPr>
            <w:tcW w:w="9862" w:type="dxa"/>
            <w:vMerge w:val="restart"/>
            <w:tcBorders>
              <w:top w:val="nil"/>
              <w:left w:val="nil"/>
              <w:bottom w:val="nil"/>
              <w:right w:val="nil"/>
            </w:tcBorders>
            <w:hideMark/>
          </w:tcPr>
          <w:p w14:paraId="1979EEA2" w14:textId="77777777" w:rsidR="00A0381F" w:rsidRPr="00082FC3" w:rsidRDefault="00A0381F" w:rsidP="00434AF6">
            <w:pPr>
              <w:spacing w:after="0" w:line="240" w:lineRule="auto"/>
              <w:jc w:val="both"/>
              <w:rPr>
                <w:rFonts w:eastAsia="Times New Roman" w:cstheme="minorHAnsi"/>
                <w:sz w:val="22"/>
                <w:szCs w:val="22"/>
                <w:lang w:eastAsia="en-US"/>
              </w:rPr>
            </w:pPr>
            <w:r w:rsidRPr="00082FC3">
              <w:rPr>
                <w:rFonts w:eastAsia="Times New Roman" w:cstheme="minorHAnsi"/>
                <w:sz w:val="22"/>
                <w:szCs w:val="22"/>
              </w:rPr>
              <w:t xml:space="preserve">tiekėjo siūlomos prekės nekelia grėsmės nacionaliniam saugumui </w:t>
            </w:r>
            <w:r w:rsidRPr="00082FC3">
              <w:rPr>
                <w:rFonts w:eastAsia="Times New Roman" w:cstheme="minorHAnsi"/>
                <w:sz w:val="22"/>
                <w:szCs w:val="22"/>
                <w:bdr w:val="none" w:sz="0" w:space="0" w:color="auto" w:frame="1"/>
                <w:lang w:eastAsia="en-US"/>
              </w:rPr>
              <w:t>–</w:t>
            </w:r>
            <w:r w:rsidRPr="00082FC3">
              <w:rPr>
                <w:rFonts w:eastAsia="Times New Roman" w:cstheme="minorHAnsi"/>
                <w:sz w:val="22"/>
                <w:szCs w:val="22"/>
              </w:rPr>
              <w:t xml:space="preserve"> vadovaujantis </w:t>
            </w:r>
            <w:r w:rsidRPr="00082FC3">
              <w:rPr>
                <w:rFonts w:eastAsia="Times New Roman" w:cstheme="minorHAnsi"/>
                <w:sz w:val="22"/>
                <w:szCs w:val="22"/>
                <w:lang w:eastAsia="en-US"/>
              </w:rPr>
              <w:t xml:space="preserve">Lietuvos Respublikos pirkimų, atliekamų vandentvarkos, energetikos, transporto, ar pašto paslaugų srities perkančiųjų subjektų, įstatymo (toliau – </w:t>
            </w:r>
            <w:r w:rsidRPr="00082FC3">
              <w:rPr>
                <w:rFonts w:eastAsia="Times New Roman" w:cstheme="minorHAnsi"/>
                <w:sz w:val="22"/>
                <w:szCs w:val="22"/>
              </w:rPr>
              <w:t xml:space="preserve">PĮ) 50 straipsnio 9 dalies 1 punktu, </w:t>
            </w:r>
            <w:r w:rsidRPr="00082FC3">
              <w:rPr>
                <w:rFonts w:eastAsia="Times New Roman" w:cstheme="minorHAnsi"/>
                <w:sz w:val="22"/>
                <w:szCs w:val="22"/>
                <w:lang w:eastAsia="en-US"/>
              </w:rPr>
              <w:t>prekių gamintojas ar jį kontroliuojantis asmuo</w:t>
            </w:r>
            <w:r w:rsidRPr="00082FC3">
              <w:rPr>
                <w:rFonts w:eastAsia="Times New Roman" w:cstheme="minorHAnsi"/>
                <w:sz w:val="22"/>
                <w:szCs w:val="22"/>
              </w:rPr>
              <w:t xml:space="preserve"> </w:t>
            </w:r>
            <w:r w:rsidRPr="00082FC3">
              <w:rPr>
                <w:rFonts w:eastAsia="Times New Roman" w:cstheme="minorHAns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082FC3">
              <w:rPr>
                <w:rFonts w:eastAsia="Times New Roman" w:cstheme="minorHAnsi"/>
                <w:sz w:val="22"/>
                <w:szCs w:val="22"/>
              </w:rPr>
              <w:t>(_____________)</w:t>
            </w:r>
          </w:p>
        </w:tc>
      </w:tr>
      <w:tr w:rsidR="00082FC3" w:rsidRPr="00082FC3" w14:paraId="65E99925" w14:textId="77777777" w:rsidTr="00434AF6">
        <w:trPr>
          <w:trHeight w:val="164"/>
        </w:trPr>
        <w:tc>
          <w:tcPr>
            <w:tcW w:w="362" w:type="dxa"/>
            <w:tcBorders>
              <w:top w:val="single" w:sz="4" w:space="0" w:color="auto"/>
              <w:left w:val="nil"/>
              <w:bottom w:val="nil"/>
              <w:right w:val="nil"/>
            </w:tcBorders>
          </w:tcPr>
          <w:p w14:paraId="0CC2906E" w14:textId="77777777" w:rsidR="00A0381F" w:rsidRPr="00082FC3" w:rsidRDefault="00A0381F" w:rsidP="00434AF6">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1F2B946B" w14:textId="77777777" w:rsidR="00A0381F" w:rsidRPr="00082FC3" w:rsidRDefault="00A0381F" w:rsidP="00434AF6">
            <w:pPr>
              <w:spacing w:after="0" w:line="240" w:lineRule="auto"/>
              <w:rPr>
                <w:rFonts w:eastAsia="Times New Roman" w:cstheme="minorHAnsi"/>
                <w:sz w:val="22"/>
                <w:szCs w:val="22"/>
                <w:lang w:eastAsia="en-US"/>
              </w:rPr>
            </w:pPr>
          </w:p>
        </w:tc>
      </w:tr>
      <w:tr w:rsidR="00082FC3" w:rsidRPr="00082FC3" w14:paraId="7908F873" w14:textId="77777777" w:rsidTr="00434AF6">
        <w:trPr>
          <w:trHeight w:val="1175"/>
        </w:trPr>
        <w:tc>
          <w:tcPr>
            <w:tcW w:w="362" w:type="dxa"/>
            <w:tcBorders>
              <w:top w:val="nil"/>
              <w:left w:val="nil"/>
              <w:bottom w:val="nil"/>
              <w:right w:val="nil"/>
            </w:tcBorders>
          </w:tcPr>
          <w:p w14:paraId="4DA51D32" w14:textId="77777777" w:rsidR="00A0381F" w:rsidRPr="00082FC3" w:rsidRDefault="00A0381F" w:rsidP="00434AF6">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525DF190" w14:textId="77777777" w:rsidR="00A0381F" w:rsidRPr="00082FC3" w:rsidRDefault="00A0381F" w:rsidP="00434AF6">
            <w:pPr>
              <w:spacing w:after="0" w:line="240" w:lineRule="auto"/>
              <w:rPr>
                <w:rFonts w:eastAsia="Times New Roman" w:cstheme="minorHAnsi"/>
                <w:sz w:val="22"/>
                <w:szCs w:val="22"/>
                <w:lang w:eastAsia="en-US"/>
              </w:rPr>
            </w:pPr>
          </w:p>
        </w:tc>
      </w:tr>
    </w:tbl>
    <w:p w14:paraId="68305D7E" w14:textId="77777777" w:rsidR="00A0381F" w:rsidRPr="00082FC3" w:rsidRDefault="00A0381F" w:rsidP="00A0381F">
      <w:pPr>
        <w:shd w:val="clear" w:color="auto" w:fill="FFFFFF"/>
        <w:spacing w:after="0" w:line="240" w:lineRule="auto"/>
        <w:ind w:firstLine="2880"/>
        <w:rPr>
          <w:rFonts w:eastAsia="Times New Roman" w:cstheme="minorHAnsi"/>
          <w:i/>
          <w:sz w:val="22"/>
          <w:szCs w:val="22"/>
          <w:lang w:eastAsia="en-US"/>
        </w:rPr>
      </w:pPr>
      <w:r w:rsidRPr="00082FC3">
        <w:rPr>
          <w:rFonts w:eastAsia="Times New Roman" w:cstheme="minorHAnsi"/>
          <w:i/>
          <w:sz w:val="22"/>
          <w:szCs w:val="22"/>
          <w:lang w:eastAsia="en-US"/>
        </w:rPr>
        <w:t>(pirkimo dokumentų punktai)</w:t>
      </w:r>
    </w:p>
    <w:p w14:paraId="227FA595" w14:textId="77777777" w:rsidR="00A0381F" w:rsidRPr="00082FC3" w:rsidRDefault="00A0381F" w:rsidP="00A0381F">
      <w:pPr>
        <w:shd w:val="clear" w:color="auto" w:fill="FFFFFF"/>
        <w:spacing w:after="0" w:line="240" w:lineRule="auto"/>
        <w:ind w:firstLine="424"/>
        <w:rPr>
          <w:rFonts w:eastAsia="Times New Roman" w:cstheme="minorHAns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82FC3" w:rsidRPr="00082FC3" w14:paraId="175CE83C" w14:textId="77777777" w:rsidTr="00A0381F">
        <w:tc>
          <w:tcPr>
            <w:tcW w:w="352" w:type="dxa"/>
            <w:tcBorders>
              <w:top w:val="single" w:sz="4" w:space="0" w:color="auto"/>
              <w:left w:val="single" w:sz="4" w:space="0" w:color="auto"/>
              <w:bottom w:val="nil"/>
              <w:right w:val="nil"/>
            </w:tcBorders>
            <w:hideMark/>
          </w:tcPr>
          <w:p w14:paraId="160013CE" w14:textId="153633F6" w:rsidR="00A0381F" w:rsidRPr="00082FC3" w:rsidRDefault="00A0381F" w:rsidP="00434AF6">
            <w:pPr>
              <w:spacing w:after="0" w:line="240" w:lineRule="auto"/>
              <w:rPr>
                <w:rFonts w:eastAsia="Times New Roman" w:cstheme="minorHAnsi"/>
                <w:sz w:val="22"/>
                <w:szCs w:val="22"/>
              </w:rPr>
            </w:pPr>
          </w:p>
        </w:tc>
        <w:tc>
          <w:tcPr>
            <w:tcW w:w="9574" w:type="dxa"/>
            <w:vMerge w:val="restart"/>
            <w:tcBorders>
              <w:top w:val="nil"/>
              <w:left w:val="nil"/>
              <w:bottom w:val="nil"/>
              <w:right w:val="nil"/>
            </w:tcBorders>
            <w:hideMark/>
          </w:tcPr>
          <w:p w14:paraId="1C04950A" w14:textId="77777777" w:rsidR="00A0381F" w:rsidRPr="00082FC3" w:rsidRDefault="00A0381F" w:rsidP="00434AF6">
            <w:pPr>
              <w:shd w:val="clear" w:color="auto" w:fill="FFFFFF"/>
              <w:spacing w:after="0"/>
              <w:jc w:val="both"/>
              <w:rPr>
                <w:rFonts w:eastAsia="Times New Roman" w:cstheme="minorHAnsi"/>
                <w:i/>
                <w:iCs/>
                <w:sz w:val="22"/>
                <w:szCs w:val="22"/>
                <w:lang w:eastAsia="en-US"/>
              </w:rPr>
            </w:pPr>
            <w:r w:rsidRPr="00082FC3">
              <w:rPr>
                <w:rFonts w:eastAsia="Times New Roman" w:cstheme="minorHAnsi"/>
                <w:sz w:val="22"/>
                <w:szCs w:val="22"/>
              </w:rPr>
              <w:t xml:space="preserve">tiekėjo siūlomos teikti paslaugos nekelia grėsmės nacionaliniam saugumui </w:t>
            </w:r>
            <w:r w:rsidRPr="00082FC3">
              <w:rPr>
                <w:rFonts w:eastAsia="Times New Roman" w:cstheme="minorHAnsi"/>
                <w:sz w:val="22"/>
                <w:szCs w:val="22"/>
                <w:bdr w:val="none" w:sz="0" w:space="0" w:color="auto" w:frame="1"/>
                <w:lang w:eastAsia="en-US"/>
              </w:rPr>
              <w:t>–</w:t>
            </w:r>
            <w:r w:rsidRPr="00082FC3">
              <w:rPr>
                <w:rFonts w:eastAsia="Times New Roman" w:cstheme="minorHAnsi"/>
                <w:sz w:val="22"/>
                <w:szCs w:val="22"/>
              </w:rPr>
              <w:t xml:space="preserve"> vadovaujantis PĮ 50 straipsnio 9 dalies 2 punktu, </w:t>
            </w:r>
            <w:r w:rsidRPr="00082FC3">
              <w:rPr>
                <w:rFonts w:eastAsia="Times New Roman" w:cstheme="minorHAnsi"/>
                <w:sz w:val="22"/>
                <w:szCs w:val="22"/>
                <w:lang w:eastAsia="en-US"/>
              </w:rPr>
              <w:t xml:space="preserve">paslaugų teikimas nebus vykdomas iš VPĮ 92 straipsnio 14 dalyje numatytame sąraše nurodytų valstybių ar teritorijų. </w:t>
            </w:r>
            <w:r w:rsidRPr="00082FC3">
              <w:rPr>
                <w:rFonts w:eastAsia="Times New Roman" w:cstheme="minorHAnsi"/>
                <w:sz w:val="22"/>
                <w:szCs w:val="22"/>
              </w:rPr>
              <w:t>(_____________)</w:t>
            </w:r>
            <w:r w:rsidRPr="00082FC3">
              <w:rPr>
                <w:rFonts w:eastAsia="Times New Roman" w:cstheme="minorHAnsi"/>
                <w:i/>
                <w:iCs/>
                <w:sz w:val="22"/>
                <w:szCs w:val="22"/>
                <w:lang w:eastAsia="en-US"/>
              </w:rPr>
              <w:t xml:space="preserve">   </w:t>
            </w:r>
          </w:p>
          <w:p w14:paraId="76D653E1" w14:textId="77777777" w:rsidR="00A0381F" w:rsidRPr="00082FC3" w:rsidRDefault="00A0381F" w:rsidP="00434AF6">
            <w:pPr>
              <w:shd w:val="clear" w:color="auto" w:fill="FFFFFF"/>
              <w:spacing w:after="0"/>
              <w:ind w:firstLine="3339"/>
              <w:rPr>
                <w:rFonts w:eastAsia="Times New Roman" w:cstheme="minorHAnsi"/>
                <w:i/>
                <w:sz w:val="22"/>
                <w:szCs w:val="22"/>
                <w:lang w:eastAsia="en-US"/>
              </w:rPr>
            </w:pPr>
            <w:r w:rsidRPr="00082FC3">
              <w:rPr>
                <w:rFonts w:eastAsia="Times New Roman" w:cstheme="minorHAnsi"/>
                <w:i/>
                <w:sz w:val="22"/>
                <w:szCs w:val="22"/>
                <w:lang w:eastAsia="en-US"/>
              </w:rPr>
              <w:t xml:space="preserve">(pirkimo dokumentų punktai) </w:t>
            </w:r>
          </w:p>
        </w:tc>
      </w:tr>
      <w:tr w:rsidR="00082FC3" w:rsidRPr="00082FC3" w14:paraId="6D0A2157" w14:textId="77777777" w:rsidTr="00A0381F">
        <w:tc>
          <w:tcPr>
            <w:tcW w:w="352" w:type="dxa"/>
            <w:tcBorders>
              <w:top w:val="nil"/>
              <w:left w:val="single" w:sz="4" w:space="0" w:color="auto"/>
              <w:bottom w:val="single" w:sz="4" w:space="0" w:color="auto"/>
              <w:right w:val="nil"/>
            </w:tcBorders>
          </w:tcPr>
          <w:p w14:paraId="62460542" w14:textId="77777777" w:rsidR="00A0381F" w:rsidRPr="00082FC3" w:rsidRDefault="00A0381F" w:rsidP="00A0381F">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3344AF69" w14:textId="77777777" w:rsidR="00A0381F" w:rsidRPr="00082FC3" w:rsidRDefault="00A0381F" w:rsidP="00A0381F">
            <w:pPr>
              <w:spacing w:after="0" w:line="240" w:lineRule="auto"/>
              <w:rPr>
                <w:rFonts w:eastAsia="Times New Roman" w:cstheme="minorHAnsi"/>
                <w:i/>
                <w:sz w:val="22"/>
                <w:szCs w:val="22"/>
                <w:lang w:eastAsia="en-US"/>
              </w:rPr>
            </w:pPr>
          </w:p>
        </w:tc>
      </w:tr>
      <w:tr w:rsidR="00A0381F" w:rsidRPr="00082FC3" w14:paraId="2EB0F3D7" w14:textId="77777777" w:rsidTr="00A0381F">
        <w:tc>
          <w:tcPr>
            <w:tcW w:w="352" w:type="dxa"/>
            <w:tcBorders>
              <w:top w:val="single" w:sz="4" w:space="0" w:color="auto"/>
              <w:left w:val="nil"/>
              <w:bottom w:val="nil"/>
              <w:right w:val="nil"/>
            </w:tcBorders>
          </w:tcPr>
          <w:p w14:paraId="38ADEA69" w14:textId="77777777" w:rsidR="00A0381F" w:rsidRPr="00082FC3" w:rsidRDefault="00A0381F" w:rsidP="00434AF6">
            <w:pPr>
              <w:spacing w:after="0" w:line="240" w:lineRule="auto"/>
              <w:rPr>
                <w:rFonts w:eastAsia="Times New Roman" w:cstheme="minorHAnsi"/>
                <w:sz w:val="22"/>
                <w:szCs w:val="22"/>
              </w:rPr>
            </w:pPr>
          </w:p>
        </w:tc>
        <w:tc>
          <w:tcPr>
            <w:tcW w:w="0" w:type="auto"/>
            <w:vMerge/>
            <w:tcBorders>
              <w:top w:val="nil"/>
              <w:left w:val="nil"/>
              <w:bottom w:val="nil"/>
              <w:right w:val="nil"/>
            </w:tcBorders>
            <w:vAlign w:val="center"/>
            <w:hideMark/>
          </w:tcPr>
          <w:p w14:paraId="030695E4" w14:textId="77777777" w:rsidR="00A0381F" w:rsidRPr="00082FC3" w:rsidRDefault="00A0381F" w:rsidP="00434AF6">
            <w:pPr>
              <w:spacing w:after="0" w:line="240" w:lineRule="auto"/>
              <w:rPr>
                <w:rFonts w:eastAsia="Times New Roman" w:cstheme="minorHAnsi"/>
                <w:i/>
                <w:sz w:val="22"/>
                <w:szCs w:val="22"/>
                <w:lang w:eastAsia="en-US"/>
              </w:rPr>
            </w:pPr>
          </w:p>
        </w:tc>
      </w:tr>
    </w:tbl>
    <w:p w14:paraId="558758CC" w14:textId="77777777" w:rsidR="00A0381F" w:rsidRPr="00082FC3" w:rsidRDefault="00A0381F" w:rsidP="00A0381F">
      <w:pPr>
        <w:shd w:val="clear" w:color="auto" w:fill="FFFFFF"/>
        <w:spacing w:after="0" w:line="240" w:lineRule="auto"/>
        <w:ind w:firstLine="1007"/>
        <w:rPr>
          <w:rFonts w:eastAsia="Times New Roman" w:cstheme="minorHAnsi"/>
          <w:i/>
          <w:sz w:val="22"/>
          <w:szCs w:val="22"/>
          <w:lang w:eastAsia="en-US"/>
        </w:rPr>
      </w:pPr>
    </w:p>
    <w:p w14:paraId="446664D9" w14:textId="77777777" w:rsidR="00A0381F" w:rsidRPr="00082FC3" w:rsidRDefault="00A0381F" w:rsidP="00A0381F">
      <w:pPr>
        <w:widowControl w:val="0"/>
        <w:suppressAutoHyphens/>
        <w:spacing w:after="0" w:line="240" w:lineRule="auto"/>
        <w:jc w:val="both"/>
        <w:textAlignment w:val="baseline"/>
        <w:rPr>
          <w:rFonts w:eastAsia="Times New Roman" w:cstheme="minorHAnsi"/>
          <w:sz w:val="22"/>
          <w:szCs w:val="22"/>
          <w:shd w:val="clear" w:color="auto" w:fill="008000"/>
          <w:lang w:eastAsia="en-US"/>
        </w:rPr>
      </w:pPr>
    </w:p>
    <w:p w14:paraId="24ED0621" w14:textId="77777777" w:rsidR="00A0381F" w:rsidRPr="00082FC3" w:rsidRDefault="00A0381F" w:rsidP="00A0381F">
      <w:pPr>
        <w:shd w:val="clear" w:color="auto" w:fill="FFFFFF"/>
        <w:spacing w:after="0" w:line="240" w:lineRule="auto"/>
        <w:rPr>
          <w:rFonts w:eastAsia="Times New Roman" w:cstheme="minorHAnsi"/>
          <w:sz w:val="22"/>
          <w:szCs w:val="22"/>
          <w:lang w:eastAsia="en-US"/>
        </w:rPr>
      </w:pPr>
      <w:r w:rsidRPr="00082FC3">
        <w:rPr>
          <w:rFonts w:eastAsia="Times New Roman" w:cstheme="minorHAnsi"/>
          <w:sz w:val="22"/>
          <w:szCs w:val="22"/>
          <w:lang w:eastAsia="en-US"/>
        </w:rPr>
        <w:t>Patvirtinu, kad šie duomenys yra teisingi ir aktualūs pasiūlymo pateikimo dieną.</w:t>
      </w:r>
    </w:p>
    <w:p w14:paraId="3410F02A" w14:textId="77777777" w:rsidR="00A0381F" w:rsidRPr="00082FC3" w:rsidRDefault="00A0381F" w:rsidP="00A0381F">
      <w:pPr>
        <w:shd w:val="clear" w:color="auto" w:fill="FFFFFF"/>
        <w:spacing w:after="0" w:line="240" w:lineRule="auto"/>
        <w:rPr>
          <w:rFonts w:eastAsia="Times New Roman" w:cstheme="minorHAnsi"/>
          <w:sz w:val="22"/>
          <w:szCs w:val="22"/>
          <w:lang w:eastAsia="en-US"/>
        </w:rPr>
      </w:pPr>
    </w:p>
    <w:p w14:paraId="08DA3C60" w14:textId="7BB3F3D9" w:rsidR="00A0381F" w:rsidRPr="00082FC3" w:rsidRDefault="00A0381F" w:rsidP="00A0381F">
      <w:pPr>
        <w:spacing w:after="0" w:line="240" w:lineRule="auto"/>
        <w:jc w:val="both"/>
        <w:rPr>
          <w:rFonts w:eastAsia="Times New Roman" w:cstheme="minorHAnsi"/>
          <w:sz w:val="22"/>
          <w:szCs w:val="22"/>
          <w:lang w:eastAsia="en-US"/>
        </w:rPr>
      </w:pPr>
      <w:r w:rsidRPr="00082FC3">
        <w:rPr>
          <w:rFonts w:eastAsia="Times New Roman" w:cstheme="minorHAnsi"/>
          <w:sz w:val="22"/>
          <w:szCs w:val="22"/>
          <w:lang w:eastAsia="en-US"/>
        </w:rPr>
        <w:t>Suprantu, kad vadovaudamasis PĮ 52 straipsnio 4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374ADC6F" w14:textId="77777777" w:rsidR="00A0381F" w:rsidRPr="00082FC3" w:rsidRDefault="00A0381F" w:rsidP="00A0381F">
      <w:pPr>
        <w:widowControl w:val="0"/>
        <w:shd w:val="clear" w:color="auto" w:fill="FFFFFF"/>
        <w:suppressAutoHyphens/>
        <w:spacing w:after="0" w:line="240" w:lineRule="auto"/>
        <w:jc w:val="both"/>
        <w:textAlignment w:val="baseline"/>
        <w:rPr>
          <w:rFonts w:eastAsia="Times New Roman" w:cstheme="minorHAnsi"/>
          <w:sz w:val="22"/>
          <w:szCs w:val="22"/>
          <w:shd w:val="clear" w:color="auto" w:fill="00FF00"/>
          <w:lang w:eastAsia="en-US"/>
        </w:rPr>
      </w:pPr>
    </w:p>
    <w:p w14:paraId="4DF75295" w14:textId="419ECE0F" w:rsidR="00A0381F" w:rsidRPr="00082FC3" w:rsidRDefault="00A0381F" w:rsidP="00A0381F">
      <w:pPr>
        <w:spacing w:after="0" w:line="240" w:lineRule="auto"/>
        <w:jc w:val="both"/>
        <w:rPr>
          <w:rFonts w:eastAsia="Times New Roman" w:cstheme="minorHAnsi"/>
          <w:sz w:val="22"/>
          <w:szCs w:val="22"/>
          <w:lang w:eastAsia="en-US"/>
        </w:rPr>
      </w:pPr>
      <w:r w:rsidRPr="00082FC3">
        <w:rPr>
          <w:rFonts w:eastAsia="Times New Roman" w:cstheme="minorHAnsi"/>
          <w:sz w:val="22"/>
          <w:szCs w:val="22"/>
          <w:lang w:eastAsia="en-US"/>
        </w:rPr>
        <w:t>Suprantu, kad jeigu pagal vertinimo rezultatus pasiūlymas bus pripažintas laimėjusiu, turės būti pateikti perkančiojo subjekto nurodyti atitiktį nacionalinio saugumo reikalavimams patvirtinantys dokumentai.</w:t>
      </w:r>
    </w:p>
    <w:p w14:paraId="24280A2D" w14:textId="77777777" w:rsidR="00A0381F" w:rsidRPr="00082FC3" w:rsidRDefault="00A0381F" w:rsidP="00A0381F">
      <w:pPr>
        <w:widowControl w:val="0"/>
        <w:suppressAutoHyphens/>
        <w:spacing w:after="0" w:line="240" w:lineRule="auto"/>
        <w:ind w:left="709"/>
        <w:jc w:val="both"/>
        <w:textAlignment w:val="baseline"/>
        <w:rPr>
          <w:rFonts w:eastAsia="Times New Roman" w:cstheme="minorHAnsi"/>
          <w:sz w:val="22"/>
          <w:szCs w:val="22"/>
          <w:lang w:eastAsia="en-US"/>
        </w:rPr>
      </w:pPr>
    </w:p>
    <w:p w14:paraId="4226DA06" w14:textId="77777777" w:rsidR="00A0381F" w:rsidRPr="00082FC3" w:rsidRDefault="00A0381F" w:rsidP="00A0381F">
      <w:pPr>
        <w:widowControl w:val="0"/>
        <w:suppressAutoHyphens/>
        <w:spacing w:after="0" w:line="240" w:lineRule="auto"/>
        <w:jc w:val="center"/>
        <w:textAlignment w:val="baseline"/>
        <w:rPr>
          <w:rFonts w:eastAsia="Times New Roman" w:cstheme="minorHAnsi"/>
          <w:sz w:val="22"/>
          <w:szCs w:val="22"/>
          <w:lang w:eastAsia="en-US"/>
        </w:rPr>
      </w:pPr>
    </w:p>
    <w:p w14:paraId="6786F4B7" w14:textId="77777777" w:rsidR="00A0381F" w:rsidRPr="00082FC3" w:rsidRDefault="00A0381F" w:rsidP="00A0381F">
      <w:pPr>
        <w:widowControl w:val="0"/>
        <w:suppressAutoHyphens/>
        <w:spacing w:after="0" w:line="240" w:lineRule="auto"/>
        <w:jc w:val="center"/>
        <w:textAlignment w:val="baseline"/>
        <w:rPr>
          <w:rFonts w:eastAsia="Calibri" w:cstheme="minorHAnsi"/>
          <w:sz w:val="22"/>
          <w:szCs w:val="22"/>
          <w:lang w:eastAsia="en-US"/>
        </w:rPr>
      </w:pPr>
      <w:r w:rsidRPr="00082FC3">
        <w:rPr>
          <w:rFonts w:eastAsia="Calibri" w:cstheme="minorHAnsi"/>
          <w:sz w:val="22"/>
          <w:szCs w:val="22"/>
          <w:lang w:eastAsia="en-US"/>
        </w:rPr>
        <w:t>____________________</w:t>
      </w:r>
      <w:r w:rsidRPr="00082FC3">
        <w:rPr>
          <w:rFonts w:eastAsia="Calibri" w:cstheme="minorHAnsi"/>
          <w:i/>
          <w:iCs/>
          <w:sz w:val="22"/>
          <w:szCs w:val="22"/>
          <w:lang w:eastAsia="en-US"/>
        </w:rPr>
        <w:t xml:space="preserve">                             </w:t>
      </w:r>
      <w:r w:rsidRPr="00082FC3">
        <w:rPr>
          <w:rFonts w:eastAsia="Calibri" w:cstheme="minorHAnsi"/>
          <w:sz w:val="22"/>
          <w:szCs w:val="22"/>
          <w:lang w:eastAsia="en-US"/>
        </w:rPr>
        <w:t>____________________</w:t>
      </w:r>
      <w:r w:rsidRPr="00082FC3">
        <w:rPr>
          <w:rFonts w:eastAsia="Calibri" w:cstheme="minorHAnsi"/>
          <w:sz w:val="22"/>
          <w:szCs w:val="22"/>
          <w:lang w:eastAsia="en-US"/>
        </w:rPr>
        <w:tab/>
        <w:t xml:space="preserve">                   ___________________</w:t>
      </w:r>
    </w:p>
    <w:p w14:paraId="3F66F6D5" w14:textId="77777777" w:rsidR="00A0381F" w:rsidRPr="00082FC3" w:rsidRDefault="00A0381F" w:rsidP="00A0381F">
      <w:pPr>
        <w:widowControl w:val="0"/>
        <w:suppressAutoHyphens/>
        <w:spacing w:after="0" w:line="240" w:lineRule="auto"/>
        <w:ind w:firstLine="471"/>
        <w:jc w:val="center"/>
        <w:textAlignment w:val="baseline"/>
        <w:rPr>
          <w:rFonts w:eastAsia="Calibri" w:cstheme="minorHAnsi"/>
          <w:i/>
          <w:iCs/>
          <w:sz w:val="22"/>
          <w:szCs w:val="20"/>
          <w:lang w:eastAsia="en-US"/>
        </w:rPr>
      </w:pPr>
      <w:r w:rsidRPr="00082FC3">
        <w:rPr>
          <w:rFonts w:eastAsia="Calibri" w:cstheme="minorHAnsi"/>
          <w:i/>
          <w:iCs/>
          <w:sz w:val="22"/>
          <w:szCs w:val="22"/>
          <w:lang w:eastAsia="en-US"/>
        </w:rPr>
        <w:t>(pareigos)                                                           (parašas)                                                 (vardas ir pavardė)</w:t>
      </w:r>
      <w:bookmarkEnd w:id="58"/>
    </w:p>
    <w:sectPr w:rsidR="00A0381F" w:rsidRPr="00082FC3"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4B4D" w14:textId="77777777" w:rsidR="00361ADC" w:rsidRDefault="00361ADC" w:rsidP="00D05666">
      <w:r>
        <w:separator/>
      </w:r>
    </w:p>
  </w:endnote>
  <w:endnote w:type="continuationSeparator" w:id="0">
    <w:p w14:paraId="44ACF128" w14:textId="77777777" w:rsidR="00361ADC" w:rsidRDefault="00361ADC" w:rsidP="00D05666">
      <w:r>
        <w:continuationSeparator/>
      </w:r>
    </w:p>
  </w:endnote>
  <w:endnote w:type="continuationNotice" w:id="1">
    <w:p w14:paraId="2560BA33" w14:textId="77777777" w:rsidR="00361ADC" w:rsidRDefault="00361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body">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918C" w14:textId="77777777" w:rsidR="00361ADC" w:rsidRDefault="00361ADC" w:rsidP="00D05666">
      <w:r>
        <w:separator/>
      </w:r>
    </w:p>
  </w:footnote>
  <w:footnote w:type="continuationSeparator" w:id="0">
    <w:p w14:paraId="65BD9443" w14:textId="77777777" w:rsidR="00361ADC" w:rsidRDefault="00361ADC" w:rsidP="00D05666">
      <w:r>
        <w:continuationSeparator/>
      </w:r>
    </w:p>
  </w:footnote>
  <w:footnote w:type="continuationNotice" w:id="1">
    <w:p w14:paraId="220B1CD1" w14:textId="77777777" w:rsidR="00361ADC" w:rsidRDefault="00361ADC">
      <w:pPr>
        <w:spacing w:after="0" w:line="240" w:lineRule="auto"/>
      </w:pPr>
    </w:p>
  </w:footnote>
  <w:footnote w:id="2">
    <w:p w14:paraId="42D5DAD2" w14:textId="77777777" w:rsidR="00F7533E" w:rsidRDefault="00F7533E" w:rsidP="00F7533E">
      <w:pPr>
        <w:pStyle w:val="Puslapioinaostekstas"/>
      </w:pPr>
      <w:r>
        <w:rPr>
          <w:rStyle w:val="Puslapioinaosnuoroda"/>
        </w:rPr>
        <w:footnoteRef/>
      </w:r>
      <w:r>
        <w:t xml:space="preserve"> </w:t>
      </w:r>
      <w:hyperlink r:id="rId1" w:history="1">
        <w:r w:rsidRPr="006162C0">
          <w:rPr>
            <w:rStyle w:val="Hipersaitas"/>
          </w:rPr>
          <w:t>https://www.e-tar.lt/portal/lt/legalAct/ac5a5e30878f11ed8df094f359a60216</w:t>
        </w:r>
      </w:hyperlink>
      <w:r>
        <w:t xml:space="preserve"> </w:t>
      </w:r>
    </w:p>
  </w:footnote>
  <w:footnote w:id="3">
    <w:p w14:paraId="655CEAE6" w14:textId="77777777" w:rsidR="00AE07F7" w:rsidRPr="001620D3" w:rsidRDefault="00AE07F7" w:rsidP="00AE07F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AC5A83" w14:textId="77777777" w:rsidR="00AE07F7" w:rsidRPr="001620D3" w:rsidRDefault="00AE07F7" w:rsidP="00AE07F7">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192F14" w14:textId="77777777" w:rsidR="00AE07F7" w:rsidRDefault="00AE07F7" w:rsidP="00AE07F7">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2FE3CA" w14:textId="77777777" w:rsidR="00AE07F7" w:rsidRPr="001620D3" w:rsidRDefault="00AE07F7" w:rsidP="00AE07F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4287D6" w14:textId="77777777" w:rsidR="00AE07F7" w:rsidRPr="001620D3" w:rsidRDefault="00AE07F7" w:rsidP="00AE07F7">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61F336" w14:textId="77777777" w:rsidR="00AE07F7" w:rsidRDefault="00AE07F7" w:rsidP="00AE07F7">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BC29A0" w14:textId="77777777" w:rsidR="00AE07F7" w:rsidRPr="001620D3" w:rsidRDefault="00AE07F7" w:rsidP="00AE07F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958BC9" w14:textId="77777777" w:rsidR="00AE07F7" w:rsidRPr="001620D3" w:rsidRDefault="00AE07F7" w:rsidP="00AE07F7">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05B62" w14:textId="77777777" w:rsidR="00AE07F7" w:rsidRDefault="00AE07F7" w:rsidP="00AE07F7">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403B"/>
    <w:multiLevelType w:val="hybridMultilevel"/>
    <w:tmpl w:val="9B6C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E33348"/>
    <w:multiLevelType w:val="multilevel"/>
    <w:tmpl w:val="0D6069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745B7F"/>
    <w:multiLevelType w:val="multilevel"/>
    <w:tmpl w:val="EEDC276C"/>
    <w:lvl w:ilvl="0">
      <w:start w:val="1"/>
      <w:numFmt w:val="decimal"/>
      <w:lvlText w:val="%1."/>
      <w:lvlJc w:val="left"/>
      <w:pPr>
        <w:ind w:left="720" w:hanging="360"/>
      </w:pPr>
    </w:lvl>
    <w:lvl w:ilvl="1">
      <w:start w:val="4"/>
      <w:numFmt w:val="decimal"/>
      <w:isLgl/>
      <w:lvlText w:val="%1.%2."/>
      <w:lvlJc w:val="left"/>
      <w:pPr>
        <w:ind w:left="870" w:hanging="510"/>
      </w:pPr>
    </w:lvl>
    <w:lvl w:ilvl="2">
      <w:start w:val="2"/>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648FA"/>
    <w:multiLevelType w:val="hybridMultilevel"/>
    <w:tmpl w:val="B68A7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C3CC0"/>
    <w:multiLevelType w:val="hybridMultilevel"/>
    <w:tmpl w:val="91E0C9FE"/>
    <w:lvl w:ilvl="0" w:tplc="BBBE0BA6">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6E4029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48293B"/>
    <w:multiLevelType w:val="multilevel"/>
    <w:tmpl w:val="D7E6444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0754707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6B4095"/>
    <w:multiLevelType w:val="hybridMultilevel"/>
    <w:tmpl w:val="D3B8DE9E"/>
    <w:lvl w:ilvl="0" w:tplc="D4F201A8">
      <w:start w:val="1"/>
      <w:numFmt w:val="decimal"/>
      <w:lvlText w:val="%1)"/>
      <w:lvlJc w:val="left"/>
      <w:pPr>
        <w:ind w:left="720" w:hanging="360"/>
      </w:pPr>
      <w:rPr>
        <w:rFonts w:ascii="Calibri body" w:eastAsiaTheme="minorEastAsia" w:hAnsi="Calibri body"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D108A79E"/>
    <w:lvl w:ilvl="0" w:tplc="E196FD2C">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72FE0C16"/>
    <w:lvl w:ilvl="0" w:tplc="2690C094">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23871"/>
    <w:multiLevelType w:val="multilevel"/>
    <w:tmpl w:val="EEDC276C"/>
    <w:lvl w:ilvl="0">
      <w:start w:val="1"/>
      <w:numFmt w:val="decimal"/>
      <w:lvlText w:val="%1."/>
      <w:lvlJc w:val="left"/>
      <w:pPr>
        <w:ind w:left="720" w:hanging="360"/>
      </w:pPr>
    </w:lvl>
    <w:lvl w:ilvl="1">
      <w:start w:val="4"/>
      <w:numFmt w:val="decimal"/>
      <w:isLgl/>
      <w:lvlText w:val="%1.%2."/>
      <w:lvlJc w:val="left"/>
      <w:pPr>
        <w:ind w:left="870" w:hanging="510"/>
      </w:pPr>
    </w:lvl>
    <w:lvl w:ilvl="2">
      <w:start w:val="2"/>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5F72DD"/>
    <w:multiLevelType w:val="multilevel"/>
    <w:tmpl w:val="A6FECEFA"/>
    <w:lvl w:ilvl="0">
      <w:start w:val="6"/>
      <w:numFmt w:val="decimal"/>
      <w:lvlText w:val="%1"/>
      <w:lvlJc w:val="left"/>
      <w:pPr>
        <w:ind w:left="590" w:hanging="590"/>
      </w:pPr>
      <w:rPr>
        <w:rFonts w:hint="default"/>
        <w:u w:val="none"/>
      </w:rPr>
    </w:lvl>
    <w:lvl w:ilvl="1">
      <w:start w:val="1"/>
      <w:numFmt w:val="decimal"/>
      <w:lvlText w:val="%1.%2"/>
      <w:lvlJc w:val="left"/>
      <w:pPr>
        <w:ind w:left="590" w:hanging="590"/>
      </w:pPr>
      <w:rPr>
        <w:rFonts w:hint="default"/>
        <w:u w:val="non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8" w15:restartNumberingAfterBreak="0">
    <w:nsid w:val="69EB3B60"/>
    <w:multiLevelType w:val="multilevel"/>
    <w:tmpl w:val="5650A22C"/>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540A946E"/>
    <w:lvl w:ilvl="0" w:tplc="B8763312">
      <w:start w:val="1"/>
      <w:numFmt w:val="lowerLetter"/>
      <w:lvlText w:val="%1)"/>
      <w:lvlJc w:val="left"/>
      <w:pPr>
        <w:ind w:left="720" w:hanging="360"/>
      </w:pPr>
      <w:rPr>
        <w:rFonts w:asciiTheme="minorHAnsi" w:hAnsiTheme="minorHAnsi" w:cstheme="minorHAnsi"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D749D8"/>
    <w:multiLevelType w:val="hybridMultilevel"/>
    <w:tmpl w:val="710C4AEC"/>
    <w:lvl w:ilvl="0" w:tplc="C04EF416">
      <w:start w:val="1"/>
      <w:numFmt w:val="decimal"/>
      <w:lvlText w:val="%1."/>
      <w:lvlJc w:val="left"/>
      <w:pPr>
        <w:ind w:left="1020" w:hanging="360"/>
      </w:pPr>
    </w:lvl>
    <w:lvl w:ilvl="1" w:tplc="93B28B58">
      <w:start w:val="1"/>
      <w:numFmt w:val="decimal"/>
      <w:lvlText w:val="%2."/>
      <w:lvlJc w:val="left"/>
      <w:pPr>
        <w:ind w:left="1020" w:hanging="360"/>
      </w:pPr>
    </w:lvl>
    <w:lvl w:ilvl="2" w:tplc="16E81DC0">
      <w:start w:val="1"/>
      <w:numFmt w:val="decimal"/>
      <w:lvlText w:val="%3."/>
      <w:lvlJc w:val="left"/>
      <w:pPr>
        <w:ind w:left="1020" w:hanging="360"/>
      </w:pPr>
    </w:lvl>
    <w:lvl w:ilvl="3" w:tplc="99CCCCE8">
      <w:start w:val="1"/>
      <w:numFmt w:val="decimal"/>
      <w:lvlText w:val="%4."/>
      <w:lvlJc w:val="left"/>
      <w:pPr>
        <w:ind w:left="1020" w:hanging="360"/>
      </w:pPr>
    </w:lvl>
    <w:lvl w:ilvl="4" w:tplc="695EA642">
      <w:start w:val="1"/>
      <w:numFmt w:val="decimal"/>
      <w:lvlText w:val="%5."/>
      <w:lvlJc w:val="left"/>
      <w:pPr>
        <w:ind w:left="1020" w:hanging="360"/>
      </w:pPr>
    </w:lvl>
    <w:lvl w:ilvl="5" w:tplc="B69045EE">
      <w:start w:val="1"/>
      <w:numFmt w:val="decimal"/>
      <w:lvlText w:val="%6."/>
      <w:lvlJc w:val="left"/>
      <w:pPr>
        <w:ind w:left="1020" w:hanging="360"/>
      </w:pPr>
    </w:lvl>
    <w:lvl w:ilvl="6" w:tplc="40FA1FBE">
      <w:start w:val="1"/>
      <w:numFmt w:val="decimal"/>
      <w:lvlText w:val="%7."/>
      <w:lvlJc w:val="left"/>
      <w:pPr>
        <w:ind w:left="1020" w:hanging="360"/>
      </w:pPr>
    </w:lvl>
    <w:lvl w:ilvl="7" w:tplc="0D26ACD2">
      <w:start w:val="1"/>
      <w:numFmt w:val="decimal"/>
      <w:lvlText w:val="%8."/>
      <w:lvlJc w:val="left"/>
      <w:pPr>
        <w:ind w:left="1020" w:hanging="360"/>
      </w:pPr>
    </w:lvl>
    <w:lvl w:ilvl="8" w:tplc="9D9C097E">
      <w:start w:val="1"/>
      <w:numFmt w:val="decimal"/>
      <w:lvlText w:val="%9."/>
      <w:lvlJc w:val="left"/>
      <w:pPr>
        <w:ind w:left="1020" w:hanging="360"/>
      </w:pPr>
    </w:lvl>
  </w:abstractNum>
  <w:abstractNum w:abstractNumId="33" w15:restartNumberingAfterBreak="0">
    <w:nsid w:val="6CE969DF"/>
    <w:multiLevelType w:val="hybridMultilevel"/>
    <w:tmpl w:val="C8C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4523BE"/>
    <w:multiLevelType w:val="multilevel"/>
    <w:tmpl w:val="DE16764C"/>
    <w:lvl w:ilvl="0">
      <w:start w:val="7"/>
      <w:numFmt w:val="decimal"/>
      <w:lvlText w:val="%1"/>
      <w:lvlJc w:val="left"/>
      <w:pPr>
        <w:ind w:left="430" w:hanging="430"/>
      </w:pPr>
      <w:rPr>
        <w:rFonts w:eastAsiaTheme="minorEastAsia" w:hint="default"/>
        <w:i w:val="0"/>
        <w:color w:val="auto"/>
      </w:rPr>
    </w:lvl>
    <w:lvl w:ilvl="1">
      <w:start w:val="1"/>
      <w:numFmt w:val="decimal"/>
      <w:lvlText w:val="%1.%2"/>
      <w:lvlJc w:val="left"/>
      <w:pPr>
        <w:ind w:left="610" w:hanging="430"/>
      </w:pPr>
      <w:rPr>
        <w:rFonts w:eastAsiaTheme="minorEastAsia" w:hint="default"/>
        <w:i w:val="0"/>
        <w:color w:val="auto"/>
      </w:rPr>
    </w:lvl>
    <w:lvl w:ilvl="2">
      <w:start w:val="1"/>
      <w:numFmt w:val="decimal"/>
      <w:lvlText w:val="%1.%2.%3"/>
      <w:lvlJc w:val="left"/>
      <w:pPr>
        <w:ind w:left="3870" w:hanging="720"/>
      </w:pPr>
      <w:rPr>
        <w:rFonts w:eastAsiaTheme="minorEastAsia" w:hint="default"/>
        <w:i w:val="0"/>
        <w:color w:val="auto"/>
      </w:rPr>
    </w:lvl>
    <w:lvl w:ilvl="3">
      <w:start w:val="1"/>
      <w:numFmt w:val="decimal"/>
      <w:lvlText w:val="%1.%2.%3.%4"/>
      <w:lvlJc w:val="left"/>
      <w:pPr>
        <w:ind w:left="1260" w:hanging="720"/>
      </w:pPr>
      <w:rPr>
        <w:rFonts w:eastAsiaTheme="minorEastAsia" w:hint="default"/>
        <w:i w:val="0"/>
        <w:color w:val="auto"/>
      </w:rPr>
    </w:lvl>
    <w:lvl w:ilvl="4">
      <w:start w:val="1"/>
      <w:numFmt w:val="decimal"/>
      <w:lvlText w:val="%1.%2.%3.%4.%5"/>
      <w:lvlJc w:val="left"/>
      <w:pPr>
        <w:ind w:left="1800" w:hanging="1080"/>
      </w:pPr>
      <w:rPr>
        <w:rFonts w:eastAsiaTheme="minorEastAsia" w:hint="default"/>
        <w:i w:val="0"/>
        <w:color w:val="auto"/>
      </w:rPr>
    </w:lvl>
    <w:lvl w:ilvl="5">
      <w:start w:val="1"/>
      <w:numFmt w:val="decimal"/>
      <w:lvlText w:val="%1.%2.%3.%4.%5.%6"/>
      <w:lvlJc w:val="left"/>
      <w:pPr>
        <w:ind w:left="1980" w:hanging="1080"/>
      </w:pPr>
      <w:rPr>
        <w:rFonts w:eastAsiaTheme="minorEastAsia" w:hint="default"/>
        <w:i w:val="0"/>
        <w:color w:val="auto"/>
      </w:rPr>
    </w:lvl>
    <w:lvl w:ilvl="6">
      <w:start w:val="1"/>
      <w:numFmt w:val="decimal"/>
      <w:lvlText w:val="%1.%2.%3.%4.%5.%6.%7"/>
      <w:lvlJc w:val="left"/>
      <w:pPr>
        <w:ind w:left="2160" w:hanging="1080"/>
      </w:pPr>
      <w:rPr>
        <w:rFonts w:eastAsiaTheme="minorEastAsia" w:hint="default"/>
        <w:i w:val="0"/>
        <w:color w:val="auto"/>
      </w:rPr>
    </w:lvl>
    <w:lvl w:ilvl="7">
      <w:start w:val="1"/>
      <w:numFmt w:val="decimal"/>
      <w:lvlText w:val="%1.%2.%3.%4.%5.%6.%7.%8"/>
      <w:lvlJc w:val="left"/>
      <w:pPr>
        <w:ind w:left="2700" w:hanging="1440"/>
      </w:pPr>
      <w:rPr>
        <w:rFonts w:eastAsiaTheme="minorEastAsia" w:hint="default"/>
        <w:i w:val="0"/>
        <w:color w:val="auto"/>
      </w:rPr>
    </w:lvl>
    <w:lvl w:ilvl="8">
      <w:start w:val="1"/>
      <w:numFmt w:val="decimal"/>
      <w:lvlText w:val="%1.%2.%3.%4.%5.%6.%7.%8.%9"/>
      <w:lvlJc w:val="left"/>
      <w:pPr>
        <w:ind w:left="2880" w:hanging="1440"/>
      </w:pPr>
      <w:rPr>
        <w:rFonts w:eastAsiaTheme="minorEastAsia" w:hint="default"/>
        <w:i w:val="0"/>
        <w:color w:val="auto"/>
      </w:rPr>
    </w:lvl>
  </w:abstractNum>
  <w:abstractNum w:abstractNumId="37"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8" w15:restartNumberingAfterBreak="0">
    <w:nsid w:val="746F1239"/>
    <w:multiLevelType w:val="multilevel"/>
    <w:tmpl w:val="D3F0319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A142D4"/>
    <w:multiLevelType w:val="multilevel"/>
    <w:tmpl w:val="82208FCE"/>
    <w:lvl w:ilvl="0">
      <w:start w:val="2"/>
      <w:numFmt w:val="decimal"/>
      <w:lvlText w:val="%1."/>
      <w:lvlJc w:val="left"/>
      <w:pPr>
        <w:ind w:left="720" w:hanging="360"/>
      </w:pPr>
      <w:rPr>
        <w:rFonts w:hint="default"/>
        <w:b w:val="0"/>
        <w:bCs w:val="0"/>
      </w:rPr>
    </w:lvl>
    <w:lvl w:ilvl="1">
      <w:start w:val="1"/>
      <w:numFmt w:val="decimal"/>
      <w:isLgl/>
      <w:lvlText w:val="%1.%2."/>
      <w:lvlJc w:val="left"/>
      <w:pPr>
        <w:ind w:left="7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C7975A9"/>
    <w:multiLevelType w:val="multilevel"/>
    <w:tmpl w:val="4FEA2796"/>
    <w:lvl w:ilvl="0">
      <w:start w:val="7"/>
      <w:numFmt w:val="decimal"/>
      <w:lvlText w:val="%1."/>
      <w:lvlJc w:val="left"/>
      <w:pPr>
        <w:ind w:left="360" w:hanging="360"/>
      </w:pPr>
      <w:rPr>
        <w:rFonts w:eastAsiaTheme="minorEastAsia" w:hint="default"/>
        <w:i w:val="0"/>
        <w:color w:val="auto"/>
      </w:rPr>
    </w:lvl>
    <w:lvl w:ilvl="1">
      <w:start w:val="1"/>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927765243">
    <w:abstractNumId w:val="11"/>
  </w:num>
  <w:num w:numId="2" w16cid:durableId="207184103">
    <w:abstractNumId w:val="5"/>
  </w:num>
  <w:num w:numId="3" w16cid:durableId="1528367431">
    <w:abstractNumId w:val="22"/>
  </w:num>
  <w:num w:numId="4" w16cid:durableId="1484615006">
    <w:abstractNumId w:val="29"/>
  </w:num>
  <w:num w:numId="5" w16cid:durableId="607934237">
    <w:abstractNumId w:val="19"/>
  </w:num>
  <w:num w:numId="6" w16cid:durableId="408162091">
    <w:abstractNumId w:val="41"/>
  </w:num>
  <w:num w:numId="7" w16cid:durableId="12269543">
    <w:abstractNumId w:val="38"/>
  </w:num>
  <w:num w:numId="8" w16cid:durableId="749809940">
    <w:abstractNumId w:val="2"/>
  </w:num>
  <w:num w:numId="9" w16cid:durableId="412043720">
    <w:abstractNumId w:val="39"/>
  </w:num>
  <w:num w:numId="10" w16cid:durableId="1996449446">
    <w:abstractNumId w:val="35"/>
  </w:num>
  <w:num w:numId="11" w16cid:durableId="1482305889">
    <w:abstractNumId w:val="28"/>
  </w:num>
  <w:num w:numId="12" w16cid:durableId="32313854">
    <w:abstractNumId w:val="14"/>
  </w:num>
  <w:num w:numId="13" w16cid:durableId="1318921492">
    <w:abstractNumId w:val="17"/>
  </w:num>
  <w:num w:numId="14" w16cid:durableId="1864435576">
    <w:abstractNumId w:val="31"/>
  </w:num>
  <w:num w:numId="15" w16cid:durableId="1941065713">
    <w:abstractNumId w:val="6"/>
  </w:num>
  <w:num w:numId="16" w16cid:durableId="19859238">
    <w:abstractNumId w:val="9"/>
  </w:num>
  <w:num w:numId="17" w16cid:durableId="1297491117">
    <w:abstractNumId w:val="15"/>
  </w:num>
  <w:num w:numId="18" w16cid:durableId="794519668">
    <w:abstractNumId w:val="25"/>
  </w:num>
  <w:num w:numId="19" w16cid:durableId="1926649735">
    <w:abstractNumId w:val="10"/>
  </w:num>
  <w:num w:numId="20" w16cid:durableId="1793551274">
    <w:abstractNumId w:val="37"/>
  </w:num>
  <w:num w:numId="21" w16cid:durableId="1024093048">
    <w:abstractNumId w:val="32"/>
  </w:num>
  <w:num w:numId="22" w16cid:durableId="1516917841">
    <w:abstractNumId w:val="13"/>
  </w:num>
  <w:num w:numId="23" w16cid:durableId="2105684055">
    <w:abstractNumId w:val="26"/>
  </w:num>
  <w:num w:numId="24" w16cid:durableId="371005059">
    <w:abstractNumId w:val="21"/>
  </w:num>
  <w:num w:numId="25" w16cid:durableId="1789858266">
    <w:abstractNumId w:val="34"/>
  </w:num>
  <w:num w:numId="26" w16cid:durableId="1884630571">
    <w:abstractNumId w:val="16"/>
  </w:num>
  <w:num w:numId="27" w16cid:durableId="494614562">
    <w:abstractNumId w:val="23"/>
  </w:num>
  <w:num w:numId="28" w16cid:durableId="1473055655">
    <w:abstractNumId w:val="30"/>
  </w:num>
  <w:num w:numId="29" w16cid:durableId="510532351">
    <w:abstractNumId w:val="0"/>
  </w:num>
  <w:num w:numId="30" w16cid:durableId="740640658">
    <w:abstractNumId w:val="40"/>
  </w:num>
  <w:num w:numId="31" w16cid:durableId="520243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4748728">
    <w:abstractNumId w:val="8"/>
  </w:num>
  <w:num w:numId="33" w16cid:durableId="1719167148">
    <w:abstractNumId w:val="7"/>
  </w:num>
  <w:num w:numId="34" w16cid:durableId="479543152">
    <w:abstractNumId w:val="12"/>
  </w:num>
  <w:num w:numId="35" w16cid:durableId="2103647432">
    <w:abstractNumId w:val="18"/>
  </w:num>
  <w:num w:numId="36" w16cid:durableId="941300065">
    <w:abstractNumId w:val="3"/>
  </w:num>
  <w:num w:numId="37" w16cid:durableId="1981959408">
    <w:abstractNumId w:val="27"/>
  </w:num>
  <w:num w:numId="38" w16cid:durableId="412703301">
    <w:abstractNumId w:val="42"/>
  </w:num>
  <w:num w:numId="39" w16cid:durableId="1576090322">
    <w:abstractNumId w:val="36"/>
  </w:num>
  <w:num w:numId="40" w16cid:durableId="1168130604">
    <w:abstractNumId w:val="4"/>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7381712">
    <w:abstractNumId w:val="24"/>
  </w:num>
  <w:num w:numId="42" w16cid:durableId="1152059064">
    <w:abstractNumId w:val="33"/>
  </w:num>
  <w:num w:numId="43" w16cid:durableId="147825572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9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E0"/>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2D"/>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38"/>
    <w:rsid w:val="00055235"/>
    <w:rsid w:val="000561CC"/>
    <w:rsid w:val="000571AD"/>
    <w:rsid w:val="00057346"/>
    <w:rsid w:val="00057715"/>
    <w:rsid w:val="000578C9"/>
    <w:rsid w:val="0006040C"/>
    <w:rsid w:val="000605C5"/>
    <w:rsid w:val="000608EF"/>
    <w:rsid w:val="00061084"/>
    <w:rsid w:val="00061466"/>
    <w:rsid w:val="000619AE"/>
    <w:rsid w:val="00061E86"/>
    <w:rsid w:val="0006300C"/>
    <w:rsid w:val="00063144"/>
    <w:rsid w:val="000631F1"/>
    <w:rsid w:val="00064868"/>
    <w:rsid w:val="0006575D"/>
    <w:rsid w:val="000659A4"/>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8DD"/>
    <w:rsid w:val="0008241E"/>
    <w:rsid w:val="00082F6A"/>
    <w:rsid w:val="00082FC3"/>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217C"/>
    <w:rsid w:val="00094604"/>
    <w:rsid w:val="00095834"/>
    <w:rsid w:val="00095A99"/>
    <w:rsid w:val="0009724E"/>
    <w:rsid w:val="00097B80"/>
    <w:rsid w:val="000A05FB"/>
    <w:rsid w:val="000A09BB"/>
    <w:rsid w:val="000A0D68"/>
    <w:rsid w:val="000A0DFE"/>
    <w:rsid w:val="000A0F5D"/>
    <w:rsid w:val="000A1E34"/>
    <w:rsid w:val="000A202B"/>
    <w:rsid w:val="000A2CBA"/>
    <w:rsid w:val="000A2D88"/>
    <w:rsid w:val="000A5738"/>
    <w:rsid w:val="000A5FB1"/>
    <w:rsid w:val="000A6889"/>
    <w:rsid w:val="000A6BBE"/>
    <w:rsid w:val="000A76C1"/>
    <w:rsid w:val="000A79F7"/>
    <w:rsid w:val="000A7BF8"/>
    <w:rsid w:val="000A7E99"/>
    <w:rsid w:val="000B01A0"/>
    <w:rsid w:val="000B049C"/>
    <w:rsid w:val="000B0CED"/>
    <w:rsid w:val="000B2E23"/>
    <w:rsid w:val="000B36CB"/>
    <w:rsid w:val="000B36FD"/>
    <w:rsid w:val="000B4A3A"/>
    <w:rsid w:val="000B4B7A"/>
    <w:rsid w:val="000B4E01"/>
    <w:rsid w:val="000B4E6D"/>
    <w:rsid w:val="000B4E90"/>
    <w:rsid w:val="000B51DF"/>
    <w:rsid w:val="000B5255"/>
    <w:rsid w:val="000B685D"/>
    <w:rsid w:val="000B7223"/>
    <w:rsid w:val="000C006A"/>
    <w:rsid w:val="000C02F3"/>
    <w:rsid w:val="000C111E"/>
    <w:rsid w:val="000C1AE5"/>
    <w:rsid w:val="000C1DB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2B4"/>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27"/>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EA"/>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DE"/>
    <w:rsid w:val="00134825"/>
    <w:rsid w:val="0013485F"/>
    <w:rsid w:val="00135122"/>
    <w:rsid w:val="001351A4"/>
    <w:rsid w:val="00135B56"/>
    <w:rsid w:val="00135EEE"/>
    <w:rsid w:val="0013610E"/>
    <w:rsid w:val="001365CA"/>
    <w:rsid w:val="00136624"/>
    <w:rsid w:val="00140D50"/>
    <w:rsid w:val="00141292"/>
    <w:rsid w:val="00141BF1"/>
    <w:rsid w:val="00142352"/>
    <w:rsid w:val="001426C4"/>
    <w:rsid w:val="00142759"/>
    <w:rsid w:val="0014277F"/>
    <w:rsid w:val="001427AB"/>
    <w:rsid w:val="001429E3"/>
    <w:rsid w:val="00142AB7"/>
    <w:rsid w:val="00143338"/>
    <w:rsid w:val="00143940"/>
    <w:rsid w:val="001440D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304"/>
    <w:rsid w:val="00174A4C"/>
    <w:rsid w:val="00174EE0"/>
    <w:rsid w:val="0017506F"/>
    <w:rsid w:val="0017533E"/>
    <w:rsid w:val="001764A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B3"/>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19"/>
    <w:rsid w:val="001D7427"/>
    <w:rsid w:val="001D7484"/>
    <w:rsid w:val="001D7492"/>
    <w:rsid w:val="001D7890"/>
    <w:rsid w:val="001E0107"/>
    <w:rsid w:val="001E250F"/>
    <w:rsid w:val="001E2BC5"/>
    <w:rsid w:val="001E3801"/>
    <w:rsid w:val="001E3D5A"/>
    <w:rsid w:val="001E42EB"/>
    <w:rsid w:val="001E4891"/>
    <w:rsid w:val="001E4C29"/>
    <w:rsid w:val="001E4DB2"/>
    <w:rsid w:val="001E5701"/>
    <w:rsid w:val="001E61DF"/>
    <w:rsid w:val="001E76C7"/>
    <w:rsid w:val="001E7E24"/>
    <w:rsid w:val="001F04C1"/>
    <w:rsid w:val="001F153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54C"/>
    <w:rsid w:val="002256CF"/>
    <w:rsid w:val="002257D8"/>
    <w:rsid w:val="00225BEF"/>
    <w:rsid w:val="0022639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49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1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79"/>
    <w:rsid w:val="002617A4"/>
    <w:rsid w:val="00261D76"/>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7B8"/>
    <w:rsid w:val="00272857"/>
    <w:rsid w:val="0027399D"/>
    <w:rsid w:val="00273F59"/>
    <w:rsid w:val="00274C8A"/>
    <w:rsid w:val="00274E50"/>
    <w:rsid w:val="0027575B"/>
    <w:rsid w:val="00275B72"/>
    <w:rsid w:val="00276218"/>
    <w:rsid w:val="00277535"/>
    <w:rsid w:val="00277634"/>
    <w:rsid w:val="0027776A"/>
    <w:rsid w:val="00277935"/>
    <w:rsid w:val="002779A1"/>
    <w:rsid w:val="00280265"/>
    <w:rsid w:val="00280AF0"/>
    <w:rsid w:val="00281309"/>
    <w:rsid w:val="00281735"/>
    <w:rsid w:val="00281F1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E5C"/>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DE"/>
    <w:rsid w:val="002B0002"/>
    <w:rsid w:val="002B062F"/>
    <w:rsid w:val="002B12BE"/>
    <w:rsid w:val="002B144C"/>
    <w:rsid w:val="002B165D"/>
    <w:rsid w:val="002B189A"/>
    <w:rsid w:val="002B19CD"/>
    <w:rsid w:val="002B19E3"/>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AC"/>
    <w:rsid w:val="002C362D"/>
    <w:rsid w:val="002C420F"/>
    <w:rsid w:val="002C42B3"/>
    <w:rsid w:val="002C4AE8"/>
    <w:rsid w:val="002C5249"/>
    <w:rsid w:val="002C52C2"/>
    <w:rsid w:val="002C53E8"/>
    <w:rsid w:val="002C5826"/>
    <w:rsid w:val="002C590C"/>
    <w:rsid w:val="002C5FF7"/>
    <w:rsid w:val="002C65B9"/>
    <w:rsid w:val="002C7383"/>
    <w:rsid w:val="002C778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BF"/>
    <w:rsid w:val="002E5EA9"/>
    <w:rsid w:val="002E6BB6"/>
    <w:rsid w:val="002F05C1"/>
    <w:rsid w:val="002F0663"/>
    <w:rsid w:val="002F0FBA"/>
    <w:rsid w:val="002F12E7"/>
    <w:rsid w:val="002F148F"/>
    <w:rsid w:val="002F1998"/>
    <w:rsid w:val="002F1CD9"/>
    <w:rsid w:val="002F1D5C"/>
    <w:rsid w:val="002F2EED"/>
    <w:rsid w:val="002F3678"/>
    <w:rsid w:val="002F396F"/>
    <w:rsid w:val="002F44C0"/>
    <w:rsid w:val="002F536E"/>
    <w:rsid w:val="002F5A85"/>
    <w:rsid w:val="002F5E32"/>
    <w:rsid w:val="002F5EE2"/>
    <w:rsid w:val="002F5F47"/>
    <w:rsid w:val="002F5F8E"/>
    <w:rsid w:val="002F67FD"/>
    <w:rsid w:val="002F6EDD"/>
    <w:rsid w:val="002F74D6"/>
    <w:rsid w:val="002F7A04"/>
    <w:rsid w:val="002F7B28"/>
    <w:rsid w:val="002F7D23"/>
    <w:rsid w:val="003008F9"/>
    <w:rsid w:val="00300FEF"/>
    <w:rsid w:val="00301185"/>
    <w:rsid w:val="00301B49"/>
    <w:rsid w:val="00302245"/>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619"/>
    <w:rsid w:val="0032494C"/>
    <w:rsid w:val="00325243"/>
    <w:rsid w:val="00325A84"/>
    <w:rsid w:val="00325BB7"/>
    <w:rsid w:val="00325D58"/>
    <w:rsid w:val="00325F1F"/>
    <w:rsid w:val="003261A1"/>
    <w:rsid w:val="00326357"/>
    <w:rsid w:val="00326AF8"/>
    <w:rsid w:val="00326CB7"/>
    <w:rsid w:val="00326F19"/>
    <w:rsid w:val="00326F9E"/>
    <w:rsid w:val="003300F2"/>
    <w:rsid w:val="00331673"/>
    <w:rsid w:val="00331ED1"/>
    <w:rsid w:val="00332830"/>
    <w:rsid w:val="003328D9"/>
    <w:rsid w:val="00333BFA"/>
    <w:rsid w:val="00334D33"/>
    <w:rsid w:val="00334EB8"/>
    <w:rsid w:val="003354F0"/>
    <w:rsid w:val="00335A01"/>
    <w:rsid w:val="00335DA5"/>
    <w:rsid w:val="0033642E"/>
    <w:rsid w:val="00337585"/>
    <w:rsid w:val="00337E81"/>
    <w:rsid w:val="003406FD"/>
    <w:rsid w:val="00340F7A"/>
    <w:rsid w:val="00341929"/>
    <w:rsid w:val="00341D9A"/>
    <w:rsid w:val="00343586"/>
    <w:rsid w:val="003436A3"/>
    <w:rsid w:val="0034390E"/>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DC"/>
    <w:rsid w:val="003625CD"/>
    <w:rsid w:val="00362719"/>
    <w:rsid w:val="00363134"/>
    <w:rsid w:val="00365384"/>
    <w:rsid w:val="003660B8"/>
    <w:rsid w:val="003671C3"/>
    <w:rsid w:val="003675AD"/>
    <w:rsid w:val="00370489"/>
    <w:rsid w:val="00370682"/>
    <w:rsid w:val="003713E4"/>
    <w:rsid w:val="00371433"/>
    <w:rsid w:val="003724C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18"/>
    <w:rsid w:val="00377497"/>
    <w:rsid w:val="00377925"/>
    <w:rsid w:val="00377C16"/>
    <w:rsid w:val="00377C96"/>
    <w:rsid w:val="00377ED1"/>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F0"/>
    <w:rsid w:val="003835F5"/>
    <w:rsid w:val="00384F5A"/>
    <w:rsid w:val="00385D49"/>
    <w:rsid w:val="00386E76"/>
    <w:rsid w:val="003903FB"/>
    <w:rsid w:val="00390B20"/>
    <w:rsid w:val="0039114B"/>
    <w:rsid w:val="0039183A"/>
    <w:rsid w:val="00391FE7"/>
    <w:rsid w:val="0039299B"/>
    <w:rsid w:val="00393698"/>
    <w:rsid w:val="003936A4"/>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C0D"/>
    <w:rsid w:val="003A502A"/>
    <w:rsid w:val="003A636D"/>
    <w:rsid w:val="003A65F9"/>
    <w:rsid w:val="003A6638"/>
    <w:rsid w:val="003A6652"/>
    <w:rsid w:val="003A683D"/>
    <w:rsid w:val="003A6AE2"/>
    <w:rsid w:val="003A6BC4"/>
    <w:rsid w:val="003B03D1"/>
    <w:rsid w:val="003B0F1F"/>
    <w:rsid w:val="003B12DE"/>
    <w:rsid w:val="003B160F"/>
    <w:rsid w:val="003B3624"/>
    <w:rsid w:val="003B3660"/>
    <w:rsid w:val="003B386F"/>
    <w:rsid w:val="003B39F9"/>
    <w:rsid w:val="003B4138"/>
    <w:rsid w:val="003B432F"/>
    <w:rsid w:val="003B558D"/>
    <w:rsid w:val="003B6924"/>
    <w:rsid w:val="003B73B7"/>
    <w:rsid w:val="003B7634"/>
    <w:rsid w:val="003B765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1BF"/>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0AA"/>
    <w:rsid w:val="003D74E8"/>
    <w:rsid w:val="003D7DD9"/>
    <w:rsid w:val="003D7F9B"/>
    <w:rsid w:val="003E0A08"/>
    <w:rsid w:val="003E0AF4"/>
    <w:rsid w:val="003E0FEA"/>
    <w:rsid w:val="003E1160"/>
    <w:rsid w:val="003E1371"/>
    <w:rsid w:val="003E1866"/>
    <w:rsid w:val="003E1A69"/>
    <w:rsid w:val="003E1D80"/>
    <w:rsid w:val="003E2280"/>
    <w:rsid w:val="003E23F7"/>
    <w:rsid w:val="003E2796"/>
    <w:rsid w:val="003E4314"/>
    <w:rsid w:val="003E436D"/>
    <w:rsid w:val="003E4AC7"/>
    <w:rsid w:val="003E4DB9"/>
    <w:rsid w:val="003E51C1"/>
    <w:rsid w:val="003E6626"/>
    <w:rsid w:val="003E664F"/>
    <w:rsid w:val="003E6F84"/>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1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00B"/>
    <w:rsid w:val="00410349"/>
    <w:rsid w:val="00410936"/>
    <w:rsid w:val="00410A15"/>
    <w:rsid w:val="00411586"/>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94C"/>
    <w:rsid w:val="00425CFB"/>
    <w:rsid w:val="004275E4"/>
    <w:rsid w:val="0042788E"/>
    <w:rsid w:val="00431627"/>
    <w:rsid w:val="00432574"/>
    <w:rsid w:val="0043288C"/>
    <w:rsid w:val="0043335A"/>
    <w:rsid w:val="00433991"/>
    <w:rsid w:val="00433A4A"/>
    <w:rsid w:val="00433FD7"/>
    <w:rsid w:val="004344CB"/>
    <w:rsid w:val="0043483A"/>
    <w:rsid w:val="00434FD6"/>
    <w:rsid w:val="004350FA"/>
    <w:rsid w:val="00435186"/>
    <w:rsid w:val="00435437"/>
    <w:rsid w:val="004356A8"/>
    <w:rsid w:val="00435DDC"/>
    <w:rsid w:val="00436201"/>
    <w:rsid w:val="004375A5"/>
    <w:rsid w:val="00437883"/>
    <w:rsid w:val="00441140"/>
    <w:rsid w:val="00441581"/>
    <w:rsid w:val="004417E5"/>
    <w:rsid w:val="00442445"/>
    <w:rsid w:val="00442E06"/>
    <w:rsid w:val="00442F8D"/>
    <w:rsid w:val="004432C7"/>
    <w:rsid w:val="00443DE5"/>
    <w:rsid w:val="00443FA8"/>
    <w:rsid w:val="00443FEB"/>
    <w:rsid w:val="00444241"/>
    <w:rsid w:val="00444CAF"/>
    <w:rsid w:val="00444DC8"/>
    <w:rsid w:val="00445041"/>
    <w:rsid w:val="00445162"/>
    <w:rsid w:val="00445179"/>
    <w:rsid w:val="00446913"/>
    <w:rsid w:val="0044754A"/>
    <w:rsid w:val="00447B36"/>
    <w:rsid w:val="00447D54"/>
    <w:rsid w:val="00450415"/>
    <w:rsid w:val="0045073B"/>
    <w:rsid w:val="00450767"/>
    <w:rsid w:val="00450BD8"/>
    <w:rsid w:val="00450C44"/>
    <w:rsid w:val="004512A8"/>
    <w:rsid w:val="0045134B"/>
    <w:rsid w:val="004516A3"/>
    <w:rsid w:val="00451781"/>
    <w:rsid w:val="0045184C"/>
    <w:rsid w:val="00451AF7"/>
    <w:rsid w:val="00451FD4"/>
    <w:rsid w:val="004525F0"/>
    <w:rsid w:val="00452C1D"/>
    <w:rsid w:val="0045361B"/>
    <w:rsid w:val="00453770"/>
    <w:rsid w:val="004545ED"/>
    <w:rsid w:val="00454F45"/>
    <w:rsid w:val="00455131"/>
    <w:rsid w:val="00455810"/>
    <w:rsid w:val="00455A08"/>
    <w:rsid w:val="00455AA9"/>
    <w:rsid w:val="00455D76"/>
    <w:rsid w:val="00456067"/>
    <w:rsid w:val="00456A2D"/>
    <w:rsid w:val="00457163"/>
    <w:rsid w:val="0045773D"/>
    <w:rsid w:val="00457CE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927"/>
    <w:rsid w:val="00467142"/>
    <w:rsid w:val="004677A4"/>
    <w:rsid w:val="00467B1D"/>
    <w:rsid w:val="00467FCB"/>
    <w:rsid w:val="0047047D"/>
    <w:rsid w:val="00471043"/>
    <w:rsid w:val="004712B7"/>
    <w:rsid w:val="004713B5"/>
    <w:rsid w:val="004716C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79"/>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A48"/>
    <w:rsid w:val="004A7223"/>
    <w:rsid w:val="004A7485"/>
    <w:rsid w:val="004A7F0E"/>
    <w:rsid w:val="004B0E0C"/>
    <w:rsid w:val="004B0F2E"/>
    <w:rsid w:val="004B15B4"/>
    <w:rsid w:val="004B1B04"/>
    <w:rsid w:val="004B270B"/>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D1"/>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6F1"/>
    <w:rsid w:val="004D69C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3F6"/>
    <w:rsid w:val="004E5C03"/>
    <w:rsid w:val="004E63B6"/>
    <w:rsid w:val="004E6400"/>
    <w:rsid w:val="004E6985"/>
    <w:rsid w:val="004E6AD3"/>
    <w:rsid w:val="004E6F7E"/>
    <w:rsid w:val="004E71CB"/>
    <w:rsid w:val="004E776B"/>
    <w:rsid w:val="004E7D39"/>
    <w:rsid w:val="004F0107"/>
    <w:rsid w:val="004F0C1D"/>
    <w:rsid w:val="004F0EC8"/>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C8D"/>
    <w:rsid w:val="00501200"/>
    <w:rsid w:val="00501215"/>
    <w:rsid w:val="00501A55"/>
    <w:rsid w:val="005020EF"/>
    <w:rsid w:val="0050218B"/>
    <w:rsid w:val="0050224F"/>
    <w:rsid w:val="0050309B"/>
    <w:rsid w:val="005032DE"/>
    <w:rsid w:val="005035B0"/>
    <w:rsid w:val="00503E5F"/>
    <w:rsid w:val="005047B8"/>
    <w:rsid w:val="00504E9D"/>
    <w:rsid w:val="00505506"/>
    <w:rsid w:val="005070CC"/>
    <w:rsid w:val="0050724C"/>
    <w:rsid w:val="00507441"/>
    <w:rsid w:val="00507DC9"/>
    <w:rsid w:val="005107DF"/>
    <w:rsid w:val="0051113D"/>
    <w:rsid w:val="0051148D"/>
    <w:rsid w:val="0051166B"/>
    <w:rsid w:val="00511E57"/>
    <w:rsid w:val="005122FE"/>
    <w:rsid w:val="0051270F"/>
    <w:rsid w:val="00512760"/>
    <w:rsid w:val="00512B1D"/>
    <w:rsid w:val="00512C9F"/>
    <w:rsid w:val="00512D6B"/>
    <w:rsid w:val="00512E53"/>
    <w:rsid w:val="0051329C"/>
    <w:rsid w:val="00513D2A"/>
    <w:rsid w:val="0051416C"/>
    <w:rsid w:val="005143ED"/>
    <w:rsid w:val="00514780"/>
    <w:rsid w:val="0051508F"/>
    <w:rsid w:val="00515C55"/>
    <w:rsid w:val="00515CBD"/>
    <w:rsid w:val="00515ED0"/>
    <w:rsid w:val="00516043"/>
    <w:rsid w:val="0051611C"/>
    <w:rsid w:val="0051688D"/>
    <w:rsid w:val="00517A42"/>
    <w:rsid w:val="005209A8"/>
    <w:rsid w:val="005212AF"/>
    <w:rsid w:val="00521A18"/>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2BD"/>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D0"/>
    <w:rsid w:val="00585C84"/>
    <w:rsid w:val="0058726C"/>
    <w:rsid w:val="005872C9"/>
    <w:rsid w:val="00587BAC"/>
    <w:rsid w:val="00590030"/>
    <w:rsid w:val="00590232"/>
    <w:rsid w:val="00593111"/>
    <w:rsid w:val="00593816"/>
    <w:rsid w:val="00593D67"/>
    <w:rsid w:val="00593F3E"/>
    <w:rsid w:val="00594100"/>
    <w:rsid w:val="00594FA6"/>
    <w:rsid w:val="00595F0B"/>
    <w:rsid w:val="00595F1A"/>
    <w:rsid w:val="00595F8E"/>
    <w:rsid w:val="00596895"/>
    <w:rsid w:val="00596BDA"/>
    <w:rsid w:val="00596C27"/>
    <w:rsid w:val="00597743"/>
    <w:rsid w:val="00597972"/>
    <w:rsid w:val="005979E9"/>
    <w:rsid w:val="005A0791"/>
    <w:rsid w:val="005A07D8"/>
    <w:rsid w:val="005A147E"/>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69C"/>
    <w:rsid w:val="005B5793"/>
    <w:rsid w:val="005B5ED5"/>
    <w:rsid w:val="005C0258"/>
    <w:rsid w:val="005C0B37"/>
    <w:rsid w:val="005C17C2"/>
    <w:rsid w:val="005C1E12"/>
    <w:rsid w:val="005C3F18"/>
    <w:rsid w:val="005C46BC"/>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BB2"/>
    <w:rsid w:val="005F5EF4"/>
    <w:rsid w:val="005F5F2C"/>
    <w:rsid w:val="005F60EC"/>
    <w:rsid w:val="005F63CB"/>
    <w:rsid w:val="005F68D4"/>
    <w:rsid w:val="005F6991"/>
    <w:rsid w:val="005F70E4"/>
    <w:rsid w:val="005F7EBF"/>
    <w:rsid w:val="005F7FB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9E2"/>
    <w:rsid w:val="006119DC"/>
    <w:rsid w:val="00612434"/>
    <w:rsid w:val="00612CE6"/>
    <w:rsid w:val="00612DA3"/>
    <w:rsid w:val="00612EDD"/>
    <w:rsid w:val="00612FBA"/>
    <w:rsid w:val="00614A7B"/>
    <w:rsid w:val="00614FF2"/>
    <w:rsid w:val="006158E4"/>
    <w:rsid w:val="006158FB"/>
    <w:rsid w:val="00615C08"/>
    <w:rsid w:val="00615EE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C4"/>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5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04AB"/>
    <w:rsid w:val="006808D4"/>
    <w:rsid w:val="00681CDE"/>
    <w:rsid w:val="00681E77"/>
    <w:rsid w:val="006824FC"/>
    <w:rsid w:val="006837D6"/>
    <w:rsid w:val="00684061"/>
    <w:rsid w:val="0068448B"/>
    <w:rsid w:val="00684987"/>
    <w:rsid w:val="00684A39"/>
    <w:rsid w:val="00685538"/>
    <w:rsid w:val="00685C49"/>
    <w:rsid w:val="00685F30"/>
    <w:rsid w:val="006864E5"/>
    <w:rsid w:val="0068660C"/>
    <w:rsid w:val="00686D5F"/>
    <w:rsid w:val="006873F4"/>
    <w:rsid w:val="006876B2"/>
    <w:rsid w:val="00687997"/>
    <w:rsid w:val="00687E47"/>
    <w:rsid w:val="0069025B"/>
    <w:rsid w:val="00690580"/>
    <w:rsid w:val="0069058D"/>
    <w:rsid w:val="006906C5"/>
    <w:rsid w:val="00690B5C"/>
    <w:rsid w:val="00691BDB"/>
    <w:rsid w:val="006927FF"/>
    <w:rsid w:val="00692F9F"/>
    <w:rsid w:val="006932C2"/>
    <w:rsid w:val="00693481"/>
    <w:rsid w:val="006937F3"/>
    <w:rsid w:val="00693BF3"/>
    <w:rsid w:val="00693D4F"/>
    <w:rsid w:val="006942B0"/>
    <w:rsid w:val="006944F4"/>
    <w:rsid w:val="00694911"/>
    <w:rsid w:val="00694EA8"/>
    <w:rsid w:val="00695906"/>
    <w:rsid w:val="00696781"/>
    <w:rsid w:val="006967C9"/>
    <w:rsid w:val="00696EED"/>
    <w:rsid w:val="006974CE"/>
    <w:rsid w:val="00697FA2"/>
    <w:rsid w:val="006A049B"/>
    <w:rsid w:val="006A0B87"/>
    <w:rsid w:val="006A1307"/>
    <w:rsid w:val="006A13BA"/>
    <w:rsid w:val="006A1E5B"/>
    <w:rsid w:val="006A2327"/>
    <w:rsid w:val="006A257B"/>
    <w:rsid w:val="006A2889"/>
    <w:rsid w:val="006A2AAC"/>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AE1"/>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7E1"/>
    <w:rsid w:val="006C0B42"/>
    <w:rsid w:val="006C0F06"/>
    <w:rsid w:val="006C176F"/>
    <w:rsid w:val="006C1CEA"/>
    <w:rsid w:val="006C2ED7"/>
    <w:rsid w:val="006C3B38"/>
    <w:rsid w:val="006C4A69"/>
    <w:rsid w:val="006C4B06"/>
    <w:rsid w:val="006C5611"/>
    <w:rsid w:val="006C571E"/>
    <w:rsid w:val="006C5D8A"/>
    <w:rsid w:val="006C613D"/>
    <w:rsid w:val="006C6254"/>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658"/>
    <w:rsid w:val="006D775B"/>
    <w:rsid w:val="006E04DD"/>
    <w:rsid w:val="006E0DEA"/>
    <w:rsid w:val="006E1496"/>
    <w:rsid w:val="006E1CFB"/>
    <w:rsid w:val="006E202E"/>
    <w:rsid w:val="006E28D7"/>
    <w:rsid w:val="006E2957"/>
    <w:rsid w:val="006E2F05"/>
    <w:rsid w:val="006E3394"/>
    <w:rsid w:val="006E5188"/>
    <w:rsid w:val="006E533D"/>
    <w:rsid w:val="006E5711"/>
    <w:rsid w:val="006E6883"/>
    <w:rsid w:val="006E75C7"/>
    <w:rsid w:val="006E7679"/>
    <w:rsid w:val="006E7A3A"/>
    <w:rsid w:val="006F1120"/>
    <w:rsid w:val="006F2478"/>
    <w:rsid w:val="006F2D8C"/>
    <w:rsid w:val="006F2F71"/>
    <w:rsid w:val="006F3DF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BC"/>
    <w:rsid w:val="007064D0"/>
    <w:rsid w:val="0070681D"/>
    <w:rsid w:val="00706BD5"/>
    <w:rsid w:val="00706F4D"/>
    <w:rsid w:val="00707712"/>
    <w:rsid w:val="00707A5C"/>
    <w:rsid w:val="007101B7"/>
    <w:rsid w:val="00710787"/>
    <w:rsid w:val="00710F05"/>
    <w:rsid w:val="0071157E"/>
    <w:rsid w:val="007117A7"/>
    <w:rsid w:val="007128D8"/>
    <w:rsid w:val="007128DA"/>
    <w:rsid w:val="00712D41"/>
    <w:rsid w:val="0071379D"/>
    <w:rsid w:val="00713C6F"/>
    <w:rsid w:val="00714305"/>
    <w:rsid w:val="007152B7"/>
    <w:rsid w:val="00716058"/>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BC2"/>
    <w:rsid w:val="00744D22"/>
    <w:rsid w:val="00745110"/>
    <w:rsid w:val="007455C3"/>
    <w:rsid w:val="00746011"/>
    <w:rsid w:val="007461B1"/>
    <w:rsid w:val="007466F8"/>
    <w:rsid w:val="007467A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D4"/>
    <w:rsid w:val="007566CB"/>
    <w:rsid w:val="0075678B"/>
    <w:rsid w:val="00757947"/>
    <w:rsid w:val="00757968"/>
    <w:rsid w:val="007606B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08"/>
    <w:rsid w:val="00771A43"/>
    <w:rsid w:val="00771D7A"/>
    <w:rsid w:val="00771EC8"/>
    <w:rsid w:val="007720C2"/>
    <w:rsid w:val="007731F0"/>
    <w:rsid w:val="007740AD"/>
    <w:rsid w:val="007746F0"/>
    <w:rsid w:val="00774AA5"/>
    <w:rsid w:val="0077551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9B"/>
    <w:rsid w:val="00785F17"/>
    <w:rsid w:val="007860B6"/>
    <w:rsid w:val="007869D1"/>
    <w:rsid w:val="00786D50"/>
    <w:rsid w:val="0078711C"/>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702"/>
    <w:rsid w:val="0079488E"/>
    <w:rsid w:val="007948D0"/>
    <w:rsid w:val="00794F1E"/>
    <w:rsid w:val="00796861"/>
    <w:rsid w:val="00796EB0"/>
    <w:rsid w:val="0079714A"/>
    <w:rsid w:val="007976F5"/>
    <w:rsid w:val="007A059A"/>
    <w:rsid w:val="007A130B"/>
    <w:rsid w:val="007A15EC"/>
    <w:rsid w:val="007A1E23"/>
    <w:rsid w:val="007A2F2E"/>
    <w:rsid w:val="007A3866"/>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A55"/>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A9D"/>
    <w:rsid w:val="007D5985"/>
    <w:rsid w:val="007D5C61"/>
    <w:rsid w:val="007D5CC5"/>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FF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5E9"/>
    <w:rsid w:val="00823BF2"/>
    <w:rsid w:val="0082502F"/>
    <w:rsid w:val="008253EC"/>
    <w:rsid w:val="0082571E"/>
    <w:rsid w:val="00825FEE"/>
    <w:rsid w:val="0082692A"/>
    <w:rsid w:val="00826A7E"/>
    <w:rsid w:val="00826C98"/>
    <w:rsid w:val="008272CE"/>
    <w:rsid w:val="00827AF2"/>
    <w:rsid w:val="00830090"/>
    <w:rsid w:val="008300DA"/>
    <w:rsid w:val="008305F0"/>
    <w:rsid w:val="0083071D"/>
    <w:rsid w:val="00830CAF"/>
    <w:rsid w:val="00830D3F"/>
    <w:rsid w:val="00831187"/>
    <w:rsid w:val="00831650"/>
    <w:rsid w:val="008320EC"/>
    <w:rsid w:val="0083270B"/>
    <w:rsid w:val="00832EF6"/>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D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BCA"/>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6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1F"/>
    <w:rsid w:val="008B31B9"/>
    <w:rsid w:val="008B47EE"/>
    <w:rsid w:val="008B4851"/>
    <w:rsid w:val="008B5444"/>
    <w:rsid w:val="008B5670"/>
    <w:rsid w:val="008B6309"/>
    <w:rsid w:val="008B6389"/>
    <w:rsid w:val="008B668E"/>
    <w:rsid w:val="008B6A96"/>
    <w:rsid w:val="008B6B87"/>
    <w:rsid w:val="008B6C07"/>
    <w:rsid w:val="008B7377"/>
    <w:rsid w:val="008B786C"/>
    <w:rsid w:val="008B7B02"/>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41"/>
    <w:rsid w:val="008D10F7"/>
    <w:rsid w:val="008D114E"/>
    <w:rsid w:val="008D1798"/>
    <w:rsid w:val="008D181A"/>
    <w:rsid w:val="008D2C3D"/>
    <w:rsid w:val="008D2D3D"/>
    <w:rsid w:val="008D2D94"/>
    <w:rsid w:val="008D3175"/>
    <w:rsid w:val="008D3187"/>
    <w:rsid w:val="008D3752"/>
    <w:rsid w:val="008D3AE8"/>
    <w:rsid w:val="008D454C"/>
    <w:rsid w:val="008D6B4B"/>
    <w:rsid w:val="008D6DD2"/>
    <w:rsid w:val="008D6F67"/>
    <w:rsid w:val="008D6FBB"/>
    <w:rsid w:val="008D6FCC"/>
    <w:rsid w:val="008D704D"/>
    <w:rsid w:val="008E02DE"/>
    <w:rsid w:val="008E1835"/>
    <w:rsid w:val="008E1BD3"/>
    <w:rsid w:val="008E1F5F"/>
    <w:rsid w:val="008E2035"/>
    <w:rsid w:val="008E3081"/>
    <w:rsid w:val="008E31B9"/>
    <w:rsid w:val="008E341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AEC"/>
    <w:rsid w:val="00911B90"/>
    <w:rsid w:val="00911C54"/>
    <w:rsid w:val="009122A7"/>
    <w:rsid w:val="00912795"/>
    <w:rsid w:val="00913029"/>
    <w:rsid w:val="00913EE3"/>
    <w:rsid w:val="009142CB"/>
    <w:rsid w:val="00914D3F"/>
    <w:rsid w:val="009152F5"/>
    <w:rsid w:val="0091557F"/>
    <w:rsid w:val="00915AF0"/>
    <w:rsid w:val="0091615C"/>
    <w:rsid w:val="00916170"/>
    <w:rsid w:val="00916CA3"/>
    <w:rsid w:val="00916CA4"/>
    <w:rsid w:val="00916EC1"/>
    <w:rsid w:val="00917759"/>
    <w:rsid w:val="0092026D"/>
    <w:rsid w:val="00920619"/>
    <w:rsid w:val="00920762"/>
    <w:rsid w:val="009207CE"/>
    <w:rsid w:val="00920A13"/>
    <w:rsid w:val="00920DF2"/>
    <w:rsid w:val="009216C5"/>
    <w:rsid w:val="0092214D"/>
    <w:rsid w:val="00922326"/>
    <w:rsid w:val="00922720"/>
    <w:rsid w:val="00922922"/>
    <w:rsid w:val="00923A02"/>
    <w:rsid w:val="00924445"/>
    <w:rsid w:val="00925348"/>
    <w:rsid w:val="00925B89"/>
    <w:rsid w:val="009265B6"/>
    <w:rsid w:val="00927DE7"/>
    <w:rsid w:val="00927FB2"/>
    <w:rsid w:val="00927FFC"/>
    <w:rsid w:val="009302A6"/>
    <w:rsid w:val="0093049E"/>
    <w:rsid w:val="00930569"/>
    <w:rsid w:val="00930681"/>
    <w:rsid w:val="0093071F"/>
    <w:rsid w:val="00931518"/>
    <w:rsid w:val="00931E5B"/>
    <w:rsid w:val="00931F19"/>
    <w:rsid w:val="009323DD"/>
    <w:rsid w:val="0093261C"/>
    <w:rsid w:val="00934599"/>
    <w:rsid w:val="00935371"/>
    <w:rsid w:val="00935826"/>
    <w:rsid w:val="00935AC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D9"/>
    <w:rsid w:val="0096424C"/>
    <w:rsid w:val="00965310"/>
    <w:rsid w:val="009655C4"/>
    <w:rsid w:val="0096562F"/>
    <w:rsid w:val="009657AE"/>
    <w:rsid w:val="00965894"/>
    <w:rsid w:val="00965FC6"/>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3DE"/>
    <w:rsid w:val="00975737"/>
    <w:rsid w:val="00975F1F"/>
    <w:rsid w:val="0097609B"/>
    <w:rsid w:val="009763A6"/>
    <w:rsid w:val="009763B1"/>
    <w:rsid w:val="009766CF"/>
    <w:rsid w:val="00976A65"/>
    <w:rsid w:val="0097716E"/>
    <w:rsid w:val="009773F1"/>
    <w:rsid w:val="009774CC"/>
    <w:rsid w:val="0097765E"/>
    <w:rsid w:val="00977E92"/>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289"/>
    <w:rsid w:val="009A0886"/>
    <w:rsid w:val="009A180D"/>
    <w:rsid w:val="009A201E"/>
    <w:rsid w:val="009A3252"/>
    <w:rsid w:val="009A3A73"/>
    <w:rsid w:val="009A43BF"/>
    <w:rsid w:val="009A50B5"/>
    <w:rsid w:val="009A57F5"/>
    <w:rsid w:val="009A61DC"/>
    <w:rsid w:val="009A6678"/>
    <w:rsid w:val="009A7D11"/>
    <w:rsid w:val="009B084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5AA"/>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1F"/>
    <w:rsid w:val="00A03B2D"/>
    <w:rsid w:val="00A0430F"/>
    <w:rsid w:val="00A045BC"/>
    <w:rsid w:val="00A0494F"/>
    <w:rsid w:val="00A04ACA"/>
    <w:rsid w:val="00A054B9"/>
    <w:rsid w:val="00A061F6"/>
    <w:rsid w:val="00A06311"/>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8F1"/>
    <w:rsid w:val="00A176D5"/>
    <w:rsid w:val="00A1780C"/>
    <w:rsid w:val="00A204F9"/>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31"/>
    <w:rsid w:val="00A32686"/>
    <w:rsid w:val="00A32BE9"/>
    <w:rsid w:val="00A32C66"/>
    <w:rsid w:val="00A32DFF"/>
    <w:rsid w:val="00A33366"/>
    <w:rsid w:val="00A33684"/>
    <w:rsid w:val="00A33A03"/>
    <w:rsid w:val="00A33A65"/>
    <w:rsid w:val="00A343F4"/>
    <w:rsid w:val="00A3512C"/>
    <w:rsid w:val="00A351CC"/>
    <w:rsid w:val="00A3651A"/>
    <w:rsid w:val="00A3675E"/>
    <w:rsid w:val="00A3699B"/>
    <w:rsid w:val="00A36D58"/>
    <w:rsid w:val="00A37503"/>
    <w:rsid w:val="00A37507"/>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08"/>
    <w:rsid w:val="00A6180D"/>
    <w:rsid w:val="00A621C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6EE"/>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C3C"/>
    <w:rsid w:val="00A81FB7"/>
    <w:rsid w:val="00A82267"/>
    <w:rsid w:val="00A8284B"/>
    <w:rsid w:val="00A829C4"/>
    <w:rsid w:val="00A82A79"/>
    <w:rsid w:val="00A82BCF"/>
    <w:rsid w:val="00A83F3F"/>
    <w:rsid w:val="00A84166"/>
    <w:rsid w:val="00A84566"/>
    <w:rsid w:val="00A84687"/>
    <w:rsid w:val="00A84D66"/>
    <w:rsid w:val="00A865DA"/>
    <w:rsid w:val="00A87E0D"/>
    <w:rsid w:val="00A90AF8"/>
    <w:rsid w:val="00A91483"/>
    <w:rsid w:val="00A92611"/>
    <w:rsid w:val="00A934E0"/>
    <w:rsid w:val="00A93C5D"/>
    <w:rsid w:val="00A940CF"/>
    <w:rsid w:val="00A94866"/>
    <w:rsid w:val="00A9488B"/>
    <w:rsid w:val="00A94AAE"/>
    <w:rsid w:val="00A94FD6"/>
    <w:rsid w:val="00A9509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93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6C6"/>
    <w:rsid w:val="00AC7C29"/>
    <w:rsid w:val="00AD010C"/>
    <w:rsid w:val="00AD0431"/>
    <w:rsid w:val="00AD0911"/>
    <w:rsid w:val="00AD0F22"/>
    <w:rsid w:val="00AD16FA"/>
    <w:rsid w:val="00AD1B88"/>
    <w:rsid w:val="00AD21E0"/>
    <w:rsid w:val="00AD226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274"/>
    <w:rsid w:val="00AE0668"/>
    <w:rsid w:val="00AE07F7"/>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0CE"/>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347"/>
    <w:rsid w:val="00B06A47"/>
    <w:rsid w:val="00B06EA0"/>
    <w:rsid w:val="00B07665"/>
    <w:rsid w:val="00B108A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8A"/>
    <w:rsid w:val="00B23C30"/>
    <w:rsid w:val="00B24214"/>
    <w:rsid w:val="00B2459A"/>
    <w:rsid w:val="00B24708"/>
    <w:rsid w:val="00B24751"/>
    <w:rsid w:val="00B24D95"/>
    <w:rsid w:val="00B252D4"/>
    <w:rsid w:val="00B26FB7"/>
    <w:rsid w:val="00B27D89"/>
    <w:rsid w:val="00B30554"/>
    <w:rsid w:val="00B3055F"/>
    <w:rsid w:val="00B3068F"/>
    <w:rsid w:val="00B30979"/>
    <w:rsid w:val="00B30AC8"/>
    <w:rsid w:val="00B30CEA"/>
    <w:rsid w:val="00B315F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79"/>
    <w:rsid w:val="00B411DB"/>
    <w:rsid w:val="00B413C6"/>
    <w:rsid w:val="00B41C66"/>
    <w:rsid w:val="00B42273"/>
    <w:rsid w:val="00B424B6"/>
    <w:rsid w:val="00B428FA"/>
    <w:rsid w:val="00B43A30"/>
    <w:rsid w:val="00B44939"/>
    <w:rsid w:val="00B449C7"/>
    <w:rsid w:val="00B44C07"/>
    <w:rsid w:val="00B44DAE"/>
    <w:rsid w:val="00B45940"/>
    <w:rsid w:val="00B4694C"/>
    <w:rsid w:val="00B4698A"/>
    <w:rsid w:val="00B46BD1"/>
    <w:rsid w:val="00B46C90"/>
    <w:rsid w:val="00B47415"/>
    <w:rsid w:val="00B47535"/>
    <w:rsid w:val="00B477F1"/>
    <w:rsid w:val="00B4792F"/>
    <w:rsid w:val="00B47C05"/>
    <w:rsid w:val="00B5013C"/>
    <w:rsid w:val="00B50760"/>
    <w:rsid w:val="00B51A8B"/>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F6"/>
    <w:rsid w:val="00B80E8A"/>
    <w:rsid w:val="00B81936"/>
    <w:rsid w:val="00B81E4A"/>
    <w:rsid w:val="00B83109"/>
    <w:rsid w:val="00B8383C"/>
    <w:rsid w:val="00B83AF3"/>
    <w:rsid w:val="00B84D7D"/>
    <w:rsid w:val="00B852B7"/>
    <w:rsid w:val="00B856FF"/>
    <w:rsid w:val="00B85888"/>
    <w:rsid w:val="00B85D0A"/>
    <w:rsid w:val="00B85D18"/>
    <w:rsid w:val="00B86116"/>
    <w:rsid w:val="00B86190"/>
    <w:rsid w:val="00B8671F"/>
    <w:rsid w:val="00B86CBC"/>
    <w:rsid w:val="00B87FE9"/>
    <w:rsid w:val="00B9137D"/>
    <w:rsid w:val="00B91FB8"/>
    <w:rsid w:val="00B9241A"/>
    <w:rsid w:val="00B937E7"/>
    <w:rsid w:val="00B93866"/>
    <w:rsid w:val="00B93A46"/>
    <w:rsid w:val="00B944B8"/>
    <w:rsid w:val="00B946B2"/>
    <w:rsid w:val="00B95A24"/>
    <w:rsid w:val="00B95AA6"/>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0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B2F"/>
    <w:rsid w:val="00BC7F89"/>
    <w:rsid w:val="00BD00CF"/>
    <w:rsid w:val="00BD0C86"/>
    <w:rsid w:val="00BD22D9"/>
    <w:rsid w:val="00BD33BB"/>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686"/>
    <w:rsid w:val="00BE7C72"/>
    <w:rsid w:val="00BF073D"/>
    <w:rsid w:val="00BF129F"/>
    <w:rsid w:val="00BF1959"/>
    <w:rsid w:val="00BF1D3B"/>
    <w:rsid w:val="00BF22F5"/>
    <w:rsid w:val="00BF2673"/>
    <w:rsid w:val="00BF2B58"/>
    <w:rsid w:val="00BF3771"/>
    <w:rsid w:val="00BF386F"/>
    <w:rsid w:val="00BF3ADE"/>
    <w:rsid w:val="00BF4594"/>
    <w:rsid w:val="00BF5AEB"/>
    <w:rsid w:val="00BF6ABE"/>
    <w:rsid w:val="00BF6BED"/>
    <w:rsid w:val="00BF6C92"/>
    <w:rsid w:val="00BF6E20"/>
    <w:rsid w:val="00BF73B5"/>
    <w:rsid w:val="00BF780E"/>
    <w:rsid w:val="00C00C5D"/>
    <w:rsid w:val="00C00F86"/>
    <w:rsid w:val="00C01740"/>
    <w:rsid w:val="00C0177E"/>
    <w:rsid w:val="00C0188A"/>
    <w:rsid w:val="00C018FC"/>
    <w:rsid w:val="00C01B4A"/>
    <w:rsid w:val="00C02966"/>
    <w:rsid w:val="00C02B55"/>
    <w:rsid w:val="00C03738"/>
    <w:rsid w:val="00C03EB7"/>
    <w:rsid w:val="00C04406"/>
    <w:rsid w:val="00C0495E"/>
    <w:rsid w:val="00C04FFE"/>
    <w:rsid w:val="00C0533D"/>
    <w:rsid w:val="00C05CC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35"/>
    <w:rsid w:val="00C171EA"/>
    <w:rsid w:val="00C179C4"/>
    <w:rsid w:val="00C20A77"/>
    <w:rsid w:val="00C20E68"/>
    <w:rsid w:val="00C21132"/>
    <w:rsid w:val="00C21A30"/>
    <w:rsid w:val="00C22D57"/>
    <w:rsid w:val="00C22DB0"/>
    <w:rsid w:val="00C23DFD"/>
    <w:rsid w:val="00C23E06"/>
    <w:rsid w:val="00C258F7"/>
    <w:rsid w:val="00C25FC8"/>
    <w:rsid w:val="00C26588"/>
    <w:rsid w:val="00C265EA"/>
    <w:rsid w:val="00C271D1"/>
    <w:rsid w:val="00C3061F"/>
    <w:rsid w:val="00C31457"/>
    <w:rsid w:val="00C31BFE"/>
    <w:rsid w:val="00C31DD4"/>
    <w:rsid w:val="00C32030"/>
    <w:rsid w:val="00C327B5"/>
    <w:rsid w:val="00C32E53"/>
    <w:rsid w:val="00C338F5"/>
    <w:rsid w:val="00C33DBC"/>
    <w:rsid w:val="00C34753"/>
    <w:rsid w:val="00C3486F"/>
    <w:rsid w:val="00C34BAF"/>
    <w:rsid w:val="00C35066"/>
    <w:rsid w:val="00C3528A"/>
    <w:rsid w:val="00C357D8"/>
    <w:rsid w:val="00C35C26"/>
    <w:rsid w:val="00C37009"/>
    <w:rsid w:val="00C373EA"/>
    <w:rsid w:val="00C37C99"/>
    <w:rsid w:val="00C37CB5"/>
    <w:rsid w:val="00C37E50"/>
    <w:rsid w:val="00C4066F"/>
    <w:rsid w:val="00C42A0E"/>
    <w:rsid w:val="00C438F5"/>
    <w:rsid w:val="00C43F26"/>
    <w:rsid w:val="00C43FFF"/>
    <w:rsid w:val="00C441D7"/>
    <w:rsid w:val="00C4463D"/>
    <w:rsid w:val="00C447D2"/>
    <w:rsid w:val="00C45FA4"/>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93"/>
    <w:rsid w:val="00C940CA"/>
    <w:rsid w:val="00C9427A"/>
    <w:rsid w:val="00C94445"/>
    <w:rsid w:val="00C948BF"/>
    <w:rsid w:val="00C94A83"/>
    <w:rsid w:val="00C94B9F"/>
    <w:rsid w:val="00C952B9"/>
    <w:rsid w:val="00C955E6"/>
    <w:rsid w:val="00C95B05"/>
    <w:rsid w:val="00C95D9A"/>
    <w:rsid w:val="00C96406"/>
    <w:rsid w:val="00C96CEC"/>
    <w:rsid w:val="00C970BE"/>
    <w:rsid w:val="00C970C8"/>
    <w:rsid w:val="00C977EE"/>
    <w:rsid w:val="00CA02E5"/>
    <w:rsid w:val="00CA02FE"/>
    <w:rsid w:val="00CA0664"/>
    <w:rsid w:val="00CA1743"/>
    <w:rsid w:val="00CA237E"/>
    <w:rsid w:val="00CA4139"/>
    <w:rsid w:val="00CA42C1"/>
    <w:rsid w:val="00CA47CB"/>
    <w:rsid w:val="00CA4AA9"/>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3E4"/>
    <w:rsid w:val="00CC45EE"/>
    <w:rsid w:val="00CC4E78"/>
    <w:rsid w:val="00CC4EEC"/>
    <w:rsid w:val="00CC4F9F"/>
    <w:rsid w:val="00CC565E"/>
    <w:rsid w:val="00CC5C19"/>
    <w:rsid w:val="00CC620F"/>
    <w:rsid w:val="00CC70B1"/>
    <w:rsid w:val="00CC718A"/>
    <w:rsid w:val="00CC7433"/>
    <w:rsid w:val="00CC7915"/>
    <w:rsid w:val="00CC7BF3"/>
    <w:rsid w:val="00CC7C6B"/>
    <w:rsid w:val="00CD03A8"/>
    <w:rsid w:val="00CD03AD"/>
    <w:rsid w:val="00CD0A3B"/>
    <w:rsid w:val="00CD13D1"/>
    <w:rsid w:val="00CD1769"/>
    <w:rsid w:val="00CD2536"/>
    <w:rsid w:val="00CD28BB"/>
    <w:rsid w:val="00CD2D93"/>
    <w:rsid w:val="00CD2F8F"/>
    <w:rsid w:val="00CD338F"/>
    <w:rsid w:val="00CD41CC"/>
    <w:rsid w:val="00CD46EA"/>
    <w:rsid w:val="00CD4744"/>
    <w:rsid w:val="00CD483E"/>
    <w:rsid w:val="00CD4A66"/>
    <w:rsid w:val="00CD5A4E"/>
    <w:rsid w:val="00CD5F1C"/>
    <w:rsid w:val="00CD5F3F"/>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EE"/>
    <w:rsid w:val="00CE540C"/>
    <w:rsid w:val="00CE56CB"/>
    <w:rsid w:val="00CE5A18"/>
    <w:rsid w:val="00CE6713"/>
    <w:rsid w:val="00CE6800"/>
    <w:rsid w:val="00CE7209"/>
    <w:rsid w:val="00CE75F2"/>
    <w:rsid w:val="00CE7939"/>
    <w:rsid w:val="00CE7FDF"/>
    <w:rsid w:val="00CF03E3"/>
    <w:rsid w:val="00CF06D5"/>
    <w:rsid w:val="00CF06DE"/>
    <w:rsid w:val="00CF0E17"/>
    <w:rsid w:val="00CF14EB"/>
    <w:rsid w:val="00CF1C45"/>
    <w:rsid w:val="00CF1D58"/>
    <w:rsid w:val="00CF1F79"/>
    <w:rsid w:val="00CF23C5"/>
    <w:rsid w:val="00CF2677"/>
    <w:rsid w:val="00CF2CB6"/>
    <w:rsid w:val="00CF636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6E"/>
    <w:rsid w:val="00D134FE"/>
    <w:rsid w:val="00D137B6"/>
    <w:rsid w:val="00D14BB3"/>
    <w:rsid w:val="00D1501C"/>
    <w:rsid w:val="00D1581F"/>
    <w:rsid w:val="00D159D2"/>
    <w:rsid w:val="00D1609F"/>
    <w:rsid w:val="00D17945"/>
    <w:rsid w:val="00D17972"/>
    <w:rsid w:val="00D17F3D"/>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20C"/>
    <w:rsid w:val="00D32314"/>
    <w:rsid w:val="00D324CF"/>
    <w:rsid w:val="00D325C1"/>
    <w:rsid w:val="00D32FDE"/>
    <w:rsid w:val="00D331C2"/>
    <w:rsid w:val="00D3330B"/>
    <w:rsid w:val="00D33C3C"/>
    <w:rsid w:val="00D33F7A"/>
    <w:rsid w:val="00D3495E"/>
    <w:rsid w:val="00D354EB"/>
    <w:rsid w:val="00D35747"/>
    <w:rsid w:val="00D37664"/>
    <w:rsid w:val="00D37EB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01D"/>
    <w:rsid w:val="00D734C6"/>
    <w:rsid w:val="00D73765"/>
    <w:rsid w:val="00D7377C"/>
    <w:rsid w:val="00D740A6"/>
    <w:rsid w:val="00D740D9"/>
    <w:rsid w:val="00D74236"/>
    <w:rsid w:val="00D75062"/>
    <w:rsid w:val="00D75873"/>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9E9"/>
    <w:rsid w:val="00D92083"/>
    <w:rsid w:val="00D92474"/>
    <w:rsid w:val="00D93420"/>
    <w:rsid w:val="00D934AE"/>
    <w:rsid w:val="00D93A2C"/>
    <w:rsid w:val="00D93AC0"/>
    <w:rsid w:val="00D94336"/>
    <w:rsid w:val="00D94405"/>
    <w:rsid w:val="00D94650"/>
    <w:rsid w:val="00D94A6A"/>
    <w:rsid w:val="00D95547"/>
    <w:rsid w:val="00D95771"/>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FF"/>
    <w:rsid w:val="00DB1CA9"/>
    <w:rsid w:val="00DB27C4"/>
    <w:rsid w:val="00DB2857"/>
    <w:rsid w:val="00DB374C"/>
    <w:rsid w:val="00DB3931"/>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70A"/>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C69"/>
    <w:rsid w:val="00DE6E2B"/>
    <w:rsid w:val="00DE6ED4"/>
    <w:rsid w:val="00DE7037"/>
    <w:rsid w:val="00DF0AF7"/>
    <w:rsid w:val="00DF144A"/>
    <w:rsid w:val="00DF17DB"/>
    <w:rsid w:val="00DF1869"/>
    <w:rsid w:val="00DF27B3"/>
    <w:rsid w:val="00DF28BA"/>
    <w:rsid w:val="00DF3708"/>
    <w:rsid w:val="00DF3988"/>
    <w:rsid w:val="00DF3B34"/>
    <w:rsid w:val="00DF3DDF"/>
    <w:rsid w:val="00DF41B8"/>
    <w:rsid w:val="00DF451F"/>
    <w:rsid w:val="00DF4D30"/>
    <w:rsid w:val="00DF5388"/>
    <w:rsid w:val="00DF5705"/>
    <w:rsid w:val="00DF58E2"/>
    <w:rsid w:val="00DF6119"/>
    <w:rsid w:val="00DF6558"/>
    <w:rsid w:val="00DF690E"/>
    <w:rsid w:val="00DF6A09"/>
    <w:rsid w:val="00DF6C8C"/>
    <w:rsid w:val="00DF75AC"/>
    <w:rsid w:val="00DF7D38"/>
    <w:rsid w:val="00DF7FC3"/>
    <w:rsid w:val="00E0152E"/>
    <w:rsid w:val="00E01599"/>
    <w:rsid w:val="00E0179C"/>
    <w:rsid w:val="00E02773"/>
    <w:rsid w:val="00E0288C"/>
    <w:rsid w:val="00E02E87"/>
    <w:rsid w:val="00E02E8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32"/>
    <w:rsid w:val="00E6008D"/>
    <w:rsid w:val="00E6084D"/>
    <w:rsid w:val="00E60B06"/>
    <w:rsid w:val="00E60C92"/>
    <w:rsid w:val="00E60D0B"/>
    <w:rsid w:val="00E61D90"/>
    <w:rsid w:val="00E6341D"/>
    <w:rsid w:val="00E6378C"/>
    <w:rsid w:val="00E63E0C"/>
    <w:rsid w:val="00E6407D"/>
    <w:rsid w:val="00E64158"/>
    <w:rsid w:val="00E6448D"/>
    <w:rsid w:val="00E64C06"/>
    <w:rsid w:val="00E655C9"/>
    <w:rsid w:val="00E655D1"/>
    <w:rsid w:val="00E658AB"/>
    <w:rsid w:val="00E65C12"/>
    <w:rsid w:val="00E65C56"/>
    <w:rsid w:val="00E660CD"/>
    <w:rsid w:val="00E66292"/>
    <w:rsid w:val="00E668C5"/>
    <w:rsid w:val="00E670F8"/>
    <w:rsid w:val="00E67CF1"/>
    <w:rsid w:val="00E70410"/>
    <w:rsid w:val="00E7043E"/>
    <w:rsid w:val="00E729B9"/>
    <w:rsid w:val="00E75068"/>
    <w:rsid w:val="00E76292"/>
    <w:rsid w:val="00E76434"/>
    <w:rsid w:val="00E7685A"/>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B31"/>
    <w:rsid w:val="00E85E8B"/>
    <w:rsid w:val="00E865C4"/>
    <w:rsid w:val="00E865CE"/>
    <w:rsid w:val="00E86BCE"/>
    <w:rsid w:val="00E871A9"/>
    <w:rsid w:val="00E9025B"/>
    <w:rsid w:val="00E909CE"/>
    <w:rsid w:val="00E90D60"/>
    <w:rsid w:val="00E91223"/>
    <w:rsid w:val="00E914B3"/>
    <w:rsid w:val="00E915FB"/>
    <w:rsid w:val="00E924A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09C"/>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B4"/>
    <w:rsid w:val="00EE5F0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9F7"/>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21"/>
    <w:rsid w:val="00F065D6"/>
    <w:rsid w:val="00F07198"/>
    <w:rsid w:val="00F07575"/>
    <w:rsid w:val="00F0779F"/>
    <w:rsid w:val="00F10EB1"/>
    <w:rsid w:val="00F11188"/>
    <w:rsid w:val="00F1174E"/>
    <w:rsid w:val="00F126A8"/>
    <w:rsid w:val="00F12D0C"/>
    <w:rsid w:val="00F1334C"/>
    <w:rsid w:val="00F133E3"/>
    <w:rsid w:val="00F13921"/>
    <w:rsid w:val="00F13FBE"/>
    <w:rsid w:val="00F166A2"/>
    <w:rsid w:val="00F170D1"/>
    <w:rsid w:val="00F17A1F"/>
    <w:rsid w:val="00F17DC0"/>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4A"/>
    <w:rsid w:val="00F46E88"/>
    <w:rsid w:val="00F472AA"/>
    <w:rsid w:val="00F500F9"/>
    <w:rsid w:val="00F50491"/>
    <w:rsid w:val="00F504C4"/>
    <w:rsid w:val="00F50C57"/>
    <w:rsid w:val="00F510FD"/>
    <w:rsid w:val="00F511B0"/>
    <w:rsid w:val="00F51433"/>
    <w:rsid w:val="00F5171B"/>
    <w:rsid w:val="00F51853"/>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4B"/>
    <w:rsid w:val="00F57868"/>
    <w:rsid w:val="00F602FE"/>
    <w:rsid w:val="00F610E0"/>
    <w:rsid w:val="00F611D1"/>
    <w:rsid w:val="00F61A15"/>
    <w:rsid w:val="00F62C7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33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254"/>
    <w:rsid w:val="00FA4D14"/>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DFF"/>
    <w:rsid w:val="00FC3FB1"/>
    <w:rsid w:val="00FC46D9"/>
    <w:rsid w:val="00FC5AAA"/>
    <w:rsid w:val="00FC5CAE"/>
    <w:rsid w:val="00FC5EA5"/>
    <w:rsid w:val="00FC674E"/>
    <w:rsid w:val="00FC7724"/>
    <w:rsid w:val="00FC7AD6"/>
    <w:rsid w:val="00FD003B"/>
    <w:rsid w:val="00FD03FA"/>
    <w:rsid w:val="00FD0898"/>
    <w:rsid w:val="00FD1A28"/>
    <w:rsid w:val="00FD1E9A"/>
    <w:rsid w:val="00FD1EEB"/>
    <w:rsid w:val="00FD2A30"/>
    <w:rsid w:val="00FD34DC"/>
    <w:rsid w:val="00FD46C9"/>
    <w:rsid w:val="00FD4D74"/>
    <w:rsid w:val="00FD51C2"/>
    <w:rsid w:val="00FD53CE"/>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5"/>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743DE"/>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aiptekstas">
    <w:name w:val="Siaip tekstas"/>
    <w:basedOn w:val="prastasis"/>
    <w:rsid w:val="00930681"/>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text">
    <w:name w:val="text"/>
    <w:rsid w:val="00930681"/>
    <w:pPr>
      <w:widowControl w:val="0"/>
      <w:spacing w:before="240" w:after="0" w:line="240" w:lineRule="exact"/>
      <w:jc w:val="both"/>
    </w:pPr>
    <w:rPr>
      <w:rFonts w:ascii="Arial" w:eastAsia="Times New Roman" w:hAnsi="Arial" w:cs="Arial"/>
      <w:sz w:val="24"/>
      <w:szCs w:val="24"/>
      <w:lang w:val="cs-CZ" w:eastAsia="hu-HU"/>
      <w14:ligatures w14:val="standardContextual"/>
    </w:rPr>
  </w:style>
  <w:style w:type="paragraph" w:customStyle="1" w:styleId="elementtoproof">
    <w:name w:val="elementtoproof"/>
    <w:basedOn w:val="prastasis"/>
    <w:rsid w:val="004C10D1"/>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9848235">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748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35336</Words>
  <Characters>20142</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Jakelienė</dc:creator>
  <cp:keywords/>
  <dc:description/>
  <cp:lastModifiedBy>Giedrė Pakenienė</cp:lastModifiedBy>
  <cp:revision>2</cp:revision>
  <dcterms:created xsi:type="dcterms:W3CDTF">2026-01-13T14:17:00Z</dcterms:created>
  <dcterms:modified xsi:type="dcterms:W3CDTF">2026-01-13T14:17:00Z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