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20C1B3A"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E31548" w:rsidRPr="00E31548">
            <w:rPr>
              <w:rFonts w:ascii="Times New Roman" w:hAnsi="Times New Roman" w:cs="Times New Roman"/>
              <w:b/>
              <w:bCs/>
              <w:sz w:val="28"/>
              <w:szCs w:val="28"/>
            </w:rPr>
            <w:t>PILIAKALNIŲ IR PILKAPYNO TVARKYBOS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381CDE2"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FC36CC">
            <w:rPr>
              <w:rFonts w:ascii="Times New Roman" w:hAnsi="Times New Roman" w:cs="Times New Roman"/>
              <w:sz w:val="24"/>
              <w:szCs w:val="24"/>
            </w:rPr>
            <w:t>Tvarkybos darbų projektai</w:t>
          </w:r>
          <w:r w:rsidRPr="00A35721">
            <w:rPr>
              <w:rFonts w:ascii="Times New Roman" w:hAnsi="Times New Roman" w:cs="Times New Roman"/>
              <w:sz w:val="24"/>
              <w:szCs w:val="24"/>
            </w:rPr>
            <w:t>“;</w:t>
          </w:r>
        </w:p>
        <w:p w14:paraId="474D3644" w14:textId="095E4B13"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w:t>
          </w:r>
          <w:r w:rsidR="00E53B14">
            <w:rPr>
              <w:rFonts w:ascii="Times New Roman" w:hAnsi="Times New Roman" w:cs="Times New Roman"/>
              <w:sz w:val="24"/>
              <w:szCs w:val="24"/>
            </w:rPr>
            <w:t>i</w:t>
          </w:r>
          <w:r w:rsidR="00AC6BCF" w:rsidRPr="00A35721">
            <w:rPr>
              <w:rFonts w:ascii="Times New Roman" w:hAnsi="Times New Roman" w:cs="Times New Roman"/>
              <w:sz w:val="24"/>
              <w:szCs w:val="24"/>
            </w:rPr>
            <w:t>“;</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7A3CA105" w14:textId="77777777" w:rsidR="00591096" w:rsidRPr="00591096" w:rsidRDefault="00144D9E"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p>
    <w:p w14:paraId="75D2FA09" w14:textId="1B392491" w:rsidR="00591096" w:rsidRPr="00591096" w:rsidRDefault="00CA0CC5" w:rsidP="00591096">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91096">
        <w:rPr>
          <w:rFonts w:ascii="Times New Roman" w:hAnsi="Times New Roman" w:cs="Times New Roman"/>
          <w:color w:val="000000" w:themeColor="text1"/>
          <w:sz w:val="24"/>
          <w:szCs w:val="24"/>
        </w:rPr>
        <w:t>Pirkimas neatliekamas naudojantis centralizuotų pirkimų katalogu</w:t>
      </w:r>
      <w:r w:rsidR="00491DF5" w:rsidRPr="00591096">
        <w:rPr>
          <w:rFonts w:ascii="Times New Roman" w:hAnsi="Times New Roman" w:cs="Times New Roman"/>
          <w:color w:val="000000" w:themeColor="text1"/>
          <w:sz w:val="24"/>
          <w:szCs w:val="24"/>
        </w:rPr>
        <w:t xml:space="preserve"> (toliau – katalogas)</w:t>
      </w:r>
      <w:r w:rsidR="002D0711" w:rsidRPr="00591096">
        <w:rPr>
          <w:rFonts w:ascii="Times New Roman" w:hAnsi="Times New Roman" w:cs="Times New Roman"/>
          <w:color w:val="000000" w:themeColor="text1"/>
          <w:sz w:val="24"/>
          <w:szCs w:val="24"/>
        </w:rPr>
        <w:t xml:space="preserve">, </w:t>
      </w:r>
      <w:r w:rsidR="00591096" w:rsidRPr="00591096">
        <w:rPr>
          <w:rFonts w:ascii="Times New Roman" w:hAnsi="Times New Roman" w:cs="Times New Roman"/>
          <w:sz w:val="24"/>
          <w:szCs w:val="24"/>
        </w:rPr>
        <w:t>nes perkami darbai kataloge nėra siūlomi.</w:t>
      </w:r>
    </w:p>
    <w:p w14:paraId="1E4B721D" w14:textId="229EAA33" w:rsidR="002174AC" w:rsidRPr="00591096" w:rsidRDefault="0045266C" w:rsidP="00591096">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91096">
        <w:rPr>
          <w:rFonts w:ascii="Times New Roman" w:hAnsi="Times New Roman" w:cs="Times New Roman"/>
          <w:sz w:val="24"/>
          <w:szCs w:val="24"/>
        </w:rPr>
        <w:t xml:space="preserve">Pirkimo Komisija </w:t>
      </w:r>
      <w:r w:rsidR="002D0711" w:rsidRPr="00591096">
        <w:rPr>
          <w:rFonts w:ascii="Times New Roman" w:hAnsi="Times New Roman" w:cs="Times New Roman"/>
          <w:sz w:val="24"/>
          <w:szCs w:val="24"/>
        </w:rPr>
        <w:t>nėra</w:t>
      </w:r>
      <w:r w:rsidR="002174AC" w:rsidRPr="00591096">
        <w:rPr>
          <w:rFonts w:ascii="Times New Roman" w:hAnsi="Times New Roman" w:cs="Times New Roman"/>
          <w:sz w:val="24"/>
          <w:szCs w:val="24"/>
        </w:rPr>
        <w:t xml:space="preserve"> sudaroma.</w:t>
      </w:r>
    </w:p>
    <w:p w14:paraId="0692D6FB" w14:textId="695515AA" w:rsidR="00144D9E" w:rsidRPr="0059109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xml:space="preserve">. D1-508 „Dėl aplinkos apsaugos kriterijų taikymo, vykdant žaliuosius pirkimus, tvarkos aprašo patvirtinimo“ </w:t>
      </w:r>
      <w:r w:rsidRPr="00591096">
        <w:rPr>
          <w:rFonts w:ascii="Times New Roman" w:hAnsi="Times New Roman" w:cs="Times New Roman"/>
          <w:sz w:val="24"/>
          <w:szCs w:val="24"/>
        </w:rPr>
        <w:t>4</w:t>
      </w:r>
      <w:r w:rsidR="00862CD6" w:rsidRPr="00591096">
        <w:rPr>
          <w:rFonts w:ascii="Times New Roman" w:hAnsi="Times New Roman" w:cs="Times New Roman"/>
          <w:sz w:val="24"/>
          <w:szCs w:val="24"/>
        </w:rPr>
        <w:t>.</w:t>
      </w:r>
      <w:r w:rsidR="00B11ECE" w:rsidRPr="00591096">
        <w:rPr>
          <w:rFonts w:ascii="Times New Roman" w:hAnsi="Times New Roman" w:cs="Times New Roman"/>
          <w:sz w:val="24"/>
          <w:szCs w:val="24"/>
        </w:rPr>
        <w:t>3</w:t>
      </w:r>
      <w:r w:rsidR="00737FBC" w:rsidRPr="00591096">
        <w:rPr>
          <w:rFonts w:ascii="Times New Roman" w:hAnsi="Times New Roman" w:cs="Times New Roman"/>
          <w:sz w:val="24"/>
          <w:szCs w:val="24"/>
        </w:rPr>
        <w:t>.</w:t>
      </w:r>
      <w:r w:rsidR="00862CD6" w:rsidRPr="00591096">
        <w:rPr>
          <w:rFonts w:ascii="Times New Roman" w:hAnsi="Times New Roman" w:cs="Times New Roman"/>
          <w:sz w:val="24"/>
          <w:szCs w:val="24"/>
        </w:rPr>
        <w:t xml:space="preserve"> punktu</w:t>
      </w:r>
      <w:r w:rsidRPr="00591096">
        <w:rPr>
          <w:rFonts w:ascii="Times New Roman" w:hAnsi="Times New Roman" w:cs="Times New Roman"/>
          <w:sz w:val="24"/>
          <w:szCs w:val="24"/>
        </w:rPr>
        <w:t xml:space="preserve">. Aplinkos apaugos kriterijai nustatyti </w:t>
      </w:r>
      <w:r w:rsidR="002174AC" w:rsidRPr="00591096">
        <w:rPr>
          <w:rFonts w:ascii="Times New Roman" w:hAnsi="Times New Roman" w:cs="Times New Roman"/>
          <w:sz w:val="24"/>
          <w:szCs w:val="24"/>
        </w:rPr>
        <w:t>pirkim</w:t>
      </w:r>
      <w:r w:rsidR="00501DA3" w:rsidRPr="00591096">
        <w:rPr>
          <w:rFonts w:ascii="Times New Roman" w:hAnsi="Times New Roman" w:cs="Times New Roman"/>
          <w:sz w:val="24"/>
          <w:szCs w:val="24"/>
        </w:rPr>
        <w:t xml:space="preserve">o sąlygų </w:t>
      </w:r>
      <w:r w:rsidR="008A44E7" w:rsidRPr="00591096">
        <w:rPr>
          <w:rFonts w:ascii="Times New Roman" w:hAnsi="Times New Roman" w:cs="Times New Roman"/>
          <w:sz w:val="24"/>
          <w:szCs w:val="24"/>
        </w:rPr>
        <w:t>2 ir 5</w:t>
      </w:r>
      <w:r w:rsidR="005A3D84" w:rsidRPr="00591096">
        <w:rPr>
          <w:rFonts w:ascii="Times New Roman" w:hAnsi="Times New Roman" w:cs="Times New Roman"/>
          <w:sz w:val="24"/>
          <w:szCs w:val="24"/>
        </w:rPr>
        <w:t xml:space="preserve"> </w:t>
      </w:r>
      <w:r w:rsidR="00862CD6" w:rsidRPr="00591096">
        <w:rPr>
          <w:rFonts w:ascii="Times New Roman" w:hAnsi="Times New Roman" w:cs="Times New Roman"/>
          <w:sz w:val="24"/>
          <w:szCs w:val="24"/>
        </w:rPr>
        <w:t>pried</w:t>
      </w:r>
      <w:r w:rsidR="008A44E7" w:rsidRPr="00591096">
        <w:rPr>
          <w:rFonts w:ascii="Times New Roman" w:hAnsi="Times New Roman" w:cs="Times New Roman"/>
          <w:sz w:val="24"/>
          <w:szCs w:val="24"/>
        </w:rPr>
        <w:t>uose</w:t>
      </w:r>
      <w:r w:rsidR="002174AC" w:rsidRPr="00591096">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28C33F2"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6A3609" w:rsidRPr="006A3609">
        <w:rPr>
          <w:rFonts w:ascii="Times New Roman" w:hAnsi="Times New Roman" w:cs="Times New Roman"/>
          <w:b/>
          <w:sz w:val="24"/>
          <w:szCs w:val="24"/>
        </w:rPr>
        <w:t>Piliakalnių ir pilkapyno tvarkybos darbai</w:t>
      </w:r>
      <w:r w:rsidR="000D17DF">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D26965E" w14:textId="77777777" w:rsidR="007351EB" w:rsidRDefault="002C41AA" w:rsidP="007351EB">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Pr="009153CC">
        <w:rPr>
          <w:rFonts w:ascii="Times New Roman" w:hAnsi="Times New Roman" w:cs="Times New Roman"/>
          <w:sz w:val="24"/>
          <w:szCs w:val="24"/>
        </w:rPr>
        <w:t>.</w:t>
      </w:r>
      <w:r w:rsidR="00ED1C85" w:rsidRPr="009153CC">
        <w:rPr>
          <w:rFonts w:ascii="Times New Roman" w:hAnsi="Times New Roman" w:cs="Times New Roman"/>
          <w:sz w:val="24"/>
          <w:szCs w:val="24"/>
        </w:rPr>
        <w:t xml:space="preserve"> </w:t>
      </w:r>
      <w:r w:rsidR="004A714B" w:rsidRPr="009153CC">
        <w:rPr>
          <w:rFonts w:ascii="Times New Roman" w:hAnsi="Times New Roman" w:cs="Times New Roman"/>
          <w:sz w:val="24"/>
          <w:szCs w:val="24"/>
        </w:rPr>
        <w:tab/>
      </w:r>
      <w:r w:rsidR="00FB3C75" w:rsidRPr="009153CC">
        <w:rPr>
          <w:rFonts w:ascii="Times New Roman" w:hAnsi="Times New Roman" w:cs="Times New Roman"/>
          <w:sz w:val="24"/>
          <w:szCs w:val="24"/>
        </w:rPr>
        <w:t>Pirkimo objektas</w:t>
      </w:r>
      <w:r w:rsidR="006A3609" w:rsidRPr="009153CC">
        <w:rPr>
          <w:rFonts w:ascii="Times New Roman" w:hAnsi="Times New Roman" w:cs="Times New Roman"/>
          <w:sz w:val="24"/>
          <w:szCs w:val="24"/>
        </w:rPr>
        <w:t xml:space="preserve"> skaidomas</w:t>
      </w:r>
      <w:r w:rsidR="00FB3C75" w:rsidRPr="009153CC">
        <w:rPr>
          <w:rFonts w:ascii="Times New Roman" w:hAnsi="Times New Roman" w:cs="Times New Roman"/>
          <w:sz w:val="24"/>
          <w:szCs w:val="24"/>
        </w:rPr>
        <w:t xml:space="preserve"> </w:t>
      </w:r>
      <w:r w:rsidR="00D25BF3" w:rsidRPr="009153CC">
        <w:rPr>
          <w:rFonts w:ascii="Times New Roman" w:hAnsi="Times New Roman" w:cs="Times New Roman"/>
          <w:sz w:val="24"/>
          <w:szCs w:val="24"/>
        </w:rPr>
        <w:t xml:space="preserve">į </w:t>
      </w:r>
      <w:r w:rsidR="006A3609" w:rsidRPr="009153CC">
        <w:rPr>
          <w:rFonts w:ascii="Times New Roman" w:hAnsi="Times New Roman" w:cs="Times New Roman"/>
          <w:sz w:val="24"/>
          <w:szCs w:val="24"/>
        </w:rPr>
        <w:t xml:space="preserve">5 </w:t>
      </w:r>
      <w:r w:rsidR="00D25BF3" w:rsidRPr="009153CC">
        <w:rPr>
          <w:rFonts w:ascii="Times New Roman" w:hAnsi="Times New Roman" w:cs="Times New Roman"/>
          <w:sz w:val="24"/>
          <w:szCs w:val="24"/>
        </w:rPr>
        <w:t>pirkimo dalis</w:t>
      </w:r>
      <w:r w:rsidR="007351EB" w:rsidRPr="009153CC">
        <w:rPr>
          <w:rFonts w:ascii="Times New Roman" w:hAnsi="Times New Roman" w:cs="Times New Roman"/>
          <w:sz w:val="24"/>
          <w:szCs w:val="24"/>
        </w:rPr>
        <w:t>:</w:t>
      </w:r>
    </w:p>
    <w:p w14:paraId="5ECE74DE" w14:textId="77777777" w:rsidR="007351EB" w:rsidRDefault="007351EB"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7351EB">
        <w:rPr>
          <w:rFonts w:ascii="Times New Roman" w:hAnsi="Times New Roman" w:cs="Times New Roman"/>
          <w:sz w:val="24"/>
          <w:szCs w:val="24"/>
        </w:rPr>
        <w:t>I dalis – Kaukų piliakalnio su gyvenviete (22611) Alytaus r. sav. Miroslavo sen., Remeikių k. tvarkybos darbai;</w:t>
      </w:r>
    </w:p>
    <w:p w14:paraId="45F24EA9" w14:textId="003EAA17" w:rsidR="007351EB"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 dalis – </w:t>
      </w:r>
      <w:proofErr w:type="spellStart"/>
      <w:r w:rsidR="007351EB" w:rsidRPr="007351EB">
        <w:rPr>
          <w:rFonts w:ascii="Times New Roman" w:hAnsi="Times New Roman" w:cs="Times New Roman"/>
          <w:sz w:val="24"/>
          <w:szCs w:val="24"/>
        </w:rPr>
        <w:t>Pupasodžio</w:t>
      </w:r>
      <w:proofErr w:type="spellEnd"/>
      <w:r w:rsidR="007351EB" w:rsidRPr="007351EB">
        <w:rPr>
          <w:rFonts w:ascii="Times New Roman" w:hAnsi="Times New Roman" w:cs="Times New Roman"/>
          <w:sz w:val="24"/>
          <w:szCs w:val="24"/>
        </w:rPr>
        <w:t xml:space="preserve">, </w:t>
      </w:r>
      <w:proofErr w:type="spellStart"/>
      <w:r w:rsidR="007351EB" w:rsidRPr="007351EB">
        <w:rPr>
          <w:rFonts w:ascii="Times New Roman" w:hAnsi="Times New Roman" w:cs="Times New Roman"/>
          <w:sz w:val="24"/>
          <w:szCs w:val="24"/>
        </w:rPr>
        <w:t>Žilvios</w:t>
      </w:r>
      <w:proofErr w:type="spellEnd"/>
      <w:r w:rsidR="007351EB" w:rsidRPr="007351EB">
        <w:rPr>
          <w:rFonts w:ascii="Times New Roman" w:hAnsi="Times New Roman" w:cs="Times New Roman"/>
          <w:sz w:val="24"/>
          <w:szCs w:val="24"/>
        </w:rPr>
        <w:t xml:space="preserve"> piliakalnio su gyvenviete (22615) Alytaus r. sav. Miroslavo sen., </w:t>
      </w:r>
      <w:proofErr w:type="spellStart"/>
      <w:r w:rsidR="007351EB" w:rsidRPr="007351EB">
        <w:rPr>
          <w:rFonts w:ascii="Times New Roman" w:hAnsi="Times New Roman" w:cs="Times New Roman"/>
          <w:sz w:val="24"/>
          <w:szCs w:val="24"/>
        </w:rPr>
        <w:t>Tolkūnų</w:t>
      </w:r>
      <w:proofErr w:type="spellEnd"/>
      <w:r w:rsidR="007351EB" w:rsidRPr="007351EB">
        <w:rPr>
          <w:rFonts w:ascii="Times New Roman" w:hAnsi="Times New Roman" w:cs="Times New Roman"/>
          <w:sz w:val="24"/>
          <w:szCs w:val="24"/>
        </w:rPr>
        <w:t xml:space="preserve"> k. tvarkybos darbai;</w:t>
      </w:r>
    </w:p>
    <w:p w14:paraId="718DE38D" w14:textId="57CAB149"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III dalis – </w:t>
      </w:r>
      <w:proofErr w:type="spellStart"/>
      <w:r w:rsidR="007351EB" w:rsidRPr="007351EB">
        <w:rPr>
          <w:rFonts w:ascii="Times New Roman" w:hAnsi="Times New Roman" w:cs="Times New Roman"/>
          <w:sz w:val="24"/>
          <w:szCs w:val="24"/>
        </w:rPr>
        <w:t>Rumbonių</w:t>
      </w:r>
      <w:proofErr w:type="spellEnd"/>
      <w:r w:rsidR="007351EB" w:rsidRPr="007351EB">
        <w:rPr>
          <w:rFonts w:ascii="Times New Roman" w:hAnsi="Times New Roman" w:cs="Times New Roman"/>
          <w:sz w:val="24"/>
          <w:szCs w:val="24"/>
        </w:rPr>
        <w:t xml:space="preserve"> piliakalnio su gyvenviete (22605) Alytaus r. sav., Alytaus sen., </w:t>
      </w:r>
      <w:proofErr w:type="spellStart"/>
      <w:r w:rsidR="007351EB" w:rsidRPr="007351EB">
        <w:rPr>
          <w:rFonts w:ascii="Times New Roman" w:hAnsi="Times New Roman" w:cs="Times New Roman"/>
          <w:sz w:val="24"/>
          <w:szCs w:val="24"/>
        </w:rPr>
        <w:t>Mikutiškių</w:t>
      </w:r>
      <w:proofErr w:type="spellEnd"/>
      <w:r w:rsidR="007351EB" w:rsidRPr="007351EB">
        <w:rPr>
          <w:rFonts w:ascii="Times New Roman" w:hAnsi="Times New Roman" w:cs="Times New Roman"/>
          <w:sz w:val="24"/>
          <w:szCs w:val="24"/>
        </w:rPr>
        <w:t xml:space="preserve"> k. tvarkybos darbai;</w:t>
      </w:r>
    </w:p>
    <w:p w14:paraId="5793791A" w14:textId="3F1F5505" w:rsidR="004B6B61" w:rsidRDefault="004B6B61" w:rsidP="004B6B61">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IV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piliakalnio su gyvenviete (31920)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p>
    <w:p w14:paraId="25D0412B" w14:textId="77777777" w:rsidR="009153CC" w:rsidRDefault="004B6B61" w:rsidP="009153CC">
      <w:pPr>
        <w:pStyle w:val="Betarp"/>
        <w:tabs>
          <w:tab w:val="left" w:pos="1276"/>
        </w:tabs>
        <w:ind w:firstLine="851"/>
        <w:contextualSpacing/>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r>
      <w:r w:rsidR="007351EB" w:rsidRPr="007351EB">
        <w:rPr>
          <w:rFonts w:ascii="Times New Roman" w:hAnsi="Times New Roman" w:cs="Times New Roman"/>
          <w:sz w:val="24"/>
          <w:szCs w:val="24"/>
        </w:rPr>
        <w:t xml:space="preserve">V dalis – </w:t>
      </w:r>
      <w:proofErr w:type="spellStart"/>
      <w:r w:rsidR="007351EB" w:rsidRPr="007351EB">
        <w:rPr>
          <w:rFonts w:ascii="Times New Roman" w:hAnsi="Times New Roman" w:cs="Times New Roman"/>
          <w:sz w:val="24"/>
          <w:szCs w:val="24"/>
        </w:rPr>
        <w:t>Dirmiškių</w:t>
      </w:r>
      <w:proofErr w:type="spellEnd"/>
      <w:r w:rsidR="007351EB" w:rsidRPr="007351EB">
        <w:rPr>
          <w:rFonts w:ascii="Times New Roman" w:hAnsi="Times New Roman" w:cs="Times New Roman"/>
          <w:sz w:val="24"/>
          <w:szCs w:val="24"/>
        </w:rPr>
        <w:t xml:space="preserve"> pilkapyno, vad. </w:t>
      </w:r>
      <w:proofErr w:type="spellStart"/>
      <w:r w:rsidR="007351EB" w:rsidRPr="007351EB">
        <w:rPr>
          <w:rFonts w:ascii="Times New Roman" w:hAnsi="Times New Roman" w:cs="Times New Roman"/>
          <w:sz w:val="24"/>
          <w:szCs w:val="24"/>
        </w:rPr>
        <w:t>Švedkapiais</w:t>
      </w:r>
      <w:proofErr w:type="spellEnd"/>
      <w:r w:rsidR="007351EB" w:rsidRPr="007351EB">
        <w:rPr>
          <w:rFonts w:ascii="Times New Roman" w:hAnsi="Times New Roman" w:cs="Times New Roman"/>
          <w:sz w:val="24"/>
          <w:szCs w:val="24"/>
        </w:rPr>
        <w:t xml:space="preserve"> (1852) Alytaus r. sav. Miroslavo sen., </w:t>
      </w:r>
      <w:proofErr w:type="spellStart"/>
      <w:r w:rsidR="007351EB" w:rsidRPr="007351EB">
        <w:rPr>
          <w:rFonts w:ascii="Times New Roman" w:hAnsi="Times New Roman" w:cs="Times New Roman"/>
          <w:sz w:val="24"/>
          <w:szCs w:val="24"/>
        </w:rPr>
        <w:t>Balkasodžio</w:t>
      </w:r>
      <w:proofErr w:type="spellEnd"/>
      <w:r w:rsidR="007351EB" w:rsidRPr="007351EB">
        <w:rPr>
          <w:rFonts w:ascii="Times New Roman" w:hAnsi="Times New Roman" w:cs="Times New Roman"/>
          <w:sz w:val="24"/>
          <w:szCs w:val="24"/>
        </w:rPr>
        <w:t xml:space="preserve"> k. tvarkybos darbai</w:t>
      </w:r>
      <w:r w:rsidR="009153CC">
        <w:rPr>
          <w:rFonts w:ascii="Times New Roman" w:hAnsi="Times New Roman" w:cs="Times New Roman"/>
          <w:sz w:val="24"/>
          <w:szCs w:val="24"/>
        </w:rPr>
        <w:t>.</w:t>
      </w:r>
    </w:p>
    <w:p w14:paraId="49117D58" w14:textId="24EE60ED" w:rsidR="005D280D" w:rsidRPr="009153CC" w:rsidRDefault="009153CC" w:rsidP="009153CC">
      <w:pPr>
        <w:pStyle w:val="Betarp"/>
        <w:tabs>
          <w:tab w:val="left" w:pos="1276"/>
        </w:tabs>
        <w:ind w:firstLine="709"/>
        <w:contextualSpacing/>
        <w:rPr>
          <w:rFonts w:ascii="Times New Roman" w:hAnsi="Times New Roman" w:cs="Times New Roman"/>
          <w:sz w:val="24"/>
          <w:szCs w:val="24"/>
        </w:rPr>
      </w:pPr>
      <w:r w:rsidRPr="009153CC">
        <w:rPr>
          <w:rFonts w:ascii="Times New Roman" w:hAnsi="Times New Roman" w:cs="Times New Roman"/>
          <w:sz w:val="24"/>
          <w:szCs w:val="24"/>
        </w:rPr>
        <w:t>2.3.</w:t>
      </w:r>
      <w:r w:rsidRPr="009153CC">
        <w:rPr>
          <w:rFonts w:ascii="Times New Roman" w:hAnsi="Times New Roman" w:cs="Times New Roman"/>
          <w:sz w:val="24"/>
          <w:szCs w:val="24"/>
        </w:rPr>
        <w:tab/>
      </w:r>
      <w:r w:rsidR="007F2034" w:rsidRPr="009153CC">
        <w:rPr>
          <w:rFonts w:ascii="Times New Roman" w:hAnsi="Times New Roman" w:cs="Times New Roman"/>
          <w:sz w:val="24"/>
          <w:szCs w:val="24"/>
        </w:rPr>
        <w:t>Pirkimo</w:t>
      </w:r>
      <w:r w:rsidR="00B87F52" w:rsidRPr="009153CC">
        <w:rPr>
          <w:rFonts w:ascii="Times New Roman" w:hAnsi="Times New Roman" w:cs="Times New Roman"/>
          <w:sz w:val="24"/>
          <w:szCs w:val="24"/>
        </w:rPr>
        <w:t xml:space="preserve"> apimtys ir dalykas, reikalavimai ir techninė </w:t>
      </w:r>
      <w:r w:rsidR="008553A7" w:rsidRPr="009153CC">
        <w:rPr>
          <w:rFonts w:ascii="Times New Roman" w:hAnsi="Times New Roman" w:cs="Times New Roman"/>
          <w:sz w:val="24"/>
          <w:szCs w:val="24"/>
        </w:rPr>
        <w:t>užduotis</w:t>
      </w:r>
      <w:r w:rsidR="00A16C34" w:rsidRPr="009153CC">
        <w:rPr>
          <w:rFonts w:ascii="Times New Roman" w:hAnsi="Times New Roman" w:cs="Times New Roman"/>
          <w:sz w:val="24"/>
          <w:szCs w:val="24"/>
        </w:rPr>
        <w:t xml:space="preserve"> </w:t>
      </w:r>
      <w:r w:rsidR="00B87F52" w:rsidRPr="009153CC">
        <w:rPr>
          <w:rFonts w:ascii="Times New Roman" w:hAnsi="Times New Roman" w:cs="Times New Roman"/>
          <w:sz w:val="24"/>
          <w:szCs w:val="24"/>
        </w:rPr>
        <w:t>apibrėžti specialiųjų pirkimo sąlygų 4</w:t>
      </w:r>
      <w:r w:rsidR="003C35E4" w:rsidRPr="009153CC">
        <w:rPr>
          <w:rFonts w:ascii="Times New Roman" w:hAnsi="Times New Roman" w:cs="Times New Roman"/>
          <w:sz w:val="24"/>
          <w:szCs w:val="24"/>
        </w:rPr>
        <w:t xml:space="preserve"> priede.</w:t>
      </w:r>
      <w:r w:rsidR="00E312BD" w:rsidRPr="009153CC">
        <w:t xml:space="preserve"> </w:t>
      </w:r>
      <w:r w:rsidR="00873339" w:rsidRPr="00873339">
        <w:rPr>
          <w:rFonts w:ascii="Times New Roman" w:hAnsi="Times New Roman" w:cs="Times New Roman"/>
          <w:sz w:val="24"/>
          <w:szCs w:val="24"/>
        </w:rPr>
        <w:t>Perkančioji organizacija sudarys atskiras sutartis dėl pirkimo dalių, dėl kurių laimėtoju nustatytas tas pats tiekėjas.</w:t>
      </w:r>
    </w:p>
    <w:p w14:paraId="2B9FCCA2" w14:textId="17A19476"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D2F7FDD"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9153CC">
        <w:rPr>
          <w:rFonts w:ascii="Times New Roman" w:hAnsi="Times New Roman" w:cs="Times New Roman"/>
          <w:sz w:val="24"/>
          <w:szCs w:val="24"/>
        </w:rPr>
        <w:t>5</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D0A98">
        <w:rPr>
          <w:rFonts w:ascii="Times New Roman" w:hAnsi="Times New Roman" w:cs="Times New Roman"/>
          <w:color w:val="000000"/>
          <w:sz w:val="24"/>
          <w:szCs w:val="24"/>
        </w:rPr>
        <w:lastRenderedPageBreak/>
        <w:t xml:space="preserve">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lastRenderedPageBreak/>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A85F2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 xml:space="preserve">pirkimo </w:t>
      </w:r>
      <w:r w:rsidR="00F56579" w:rsidRPr="007B0452">
        <w:rPr>
          <w:rFonts w:ascii="Times New Roman" w:hAnsi="Times New Roman" w:cs="Times New Roman"/>
          <w:sz w:val="24"/>
          <w:szCs w:val="24"/>
        </w:rPr>
        <w:t>sąlygų</w:t>
      </w:r>
      <w:r w:rsidR="00D83C57" w:rsidRPr="007B0452">
        <w:rPr>
          <w:rFonts w:ascii="Times New Roman" w:hAnsi="Times New Roman" w:cs="Times New Roman"/>
          <w:sz w:val="24"/>
          <w:szCs w:val="24"/>
        </w:rPr>
        <w:t xml:space="preserve"> </w:t>
      </w:r>
      <w:r w:rsidR="00D31893" w:rsidRPr="007B0452">
        <w:rPr>
          <w:rFonts w:ascii="Times New Roman" w:hAnsi="Times New Roman" w:cs="Times New Roman"/>
          <w:sz w:val="24"/>
          <w:szCs w:val="24"/>
        </w:rPr>
        <w:t>5</w:t>
      </w:r>
      <w:r w:rsidR="005534D2" w:rsidRPr="007B0452">
        <w:rPr>
          <w:rFonts w:ascii="Times New Roman" w:hAnsi="Times New Roman" w:cs="Times New Roman"/>
          <w:sz w:val="24"/>
          <w:szCs w:val="24"/>
        </w:rPr>
        <w:t xml:space="preserve"> </w:t>
      </w:r>
      <w:r w:rsidR="00F56579" w:rsidRPr="007B0452">
        <w:rPr>
          <w:rFonts w:ascii="Times New Roman" w:hAnsi="Times New Roman" w:cs="Times New Roman"/>
          <w:sz w:val="24"/>
          <w:szCs w:val="24"/>
        </w:rPr>
        <w:t>pried</w:t>
      </w:r>
      <w:r w:rsidR="00D31893" w:rsidRPr="007B0452">
        <w:rPr>
          <w:rFonts w:ascii="Times New Roman" w:hAnsi="Times New Roman" w:cs="Times New Roman"/>
          <w:sz w:val="24"/>
          <w:szCs w:val="24"/>
        </w:rPr>
        <w:t>e</w:t>
      </w:r>
      <w:r w:rsidR="00F56579" w:rsidRPr="007B0452">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2D5F0B">
      <w:pPr>
        <w:pStyle w:val="Betarp"/>
        <w:spacing w:line="300" w:lineRule="auto"/>
        <w:ind w:firstLine="0"/>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19BA2C2B" w14:textId="77777777" w:rsidR="00340AC9" w:rsidRPr="00340AC9"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340AC9">
        <w:rPr>
          <w:rFonts w:ascii="Times New Roman" w:hAnsi="Times New Roman" w:cs="Times New Roman"/>
          <w:b/>
          <w:caps/>
          <w:smallCaps/>
          <w:spacing w:val="20"/>
          <w:sz w:val="24"/>
          <w:szCs w:val="24"/>
        </w:rPr>
        <w:t xml:space="preserve">TIEKĖJŲ KVALIFIKACIJOS REIKALAVIMAI IR REIKALAVIMAI LAIKYTIS </w:t>
      </w:r>
      <w:r w:rsidRPr="00340AC9">
        <w:rPr>
          <w:rFonts w:ascii="Times New Roman" w:hAnsi="Times New Roman" w:cs="Times New Roman"/>
          <w:b/>
          <w:caps/>
          <w:spacing w:val="20"/>
          <w:sz w:val="24"/>
          <w:szCs w:val="24"/>
          <w:lang w:eastAsia="en-US"/>
        </w:rPr>
        <w:t>KOKYBĖS VADYBOS SISTEMOS IR (ARBA) APLINKOS APSAUGOS VADYBOS SISTEMOS STANDARTŲ</w:t>
      </w:r>
    </w:p>
    <w:p w14:paraId="163D21ED"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Tiekėjo kvalifikacija turi atitikti šiame priede nustatytus reikalavimus kvalifikacijai.</w:t>
      </w:r>
      <w:r w:rsidRPr="00340AC9">
        <w:t xml:space="preserve"> </w:t>
      </w:r>
      <w:r w:rsidRPr="00340AC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24B2C55" w14:textId="77777777" w:rsidR="00340AC9" w:rsidRP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Calibri" w:hAnsi="Times New Roman" w:cs="Times New Roman"/>
          <w:sz w:val="24"/>
          <w:szCs w:val="24"/>
          <w:lang w:eastAsia="en-US"/>
        </w:rPr>
        <w:t>Tiekėjai turi atitikti šiame priede nustatytus reikalavimus</w:t>
      </w:r>
      <w:r w:rsidRPr="00340AC9">
        <w:rPr>
          <w:rFonts w:ascii="Times New Roman" w:eastAsiaTheme="minorHAnsi" w:hAnsi="Times New Roman" w:cs="Times New Roman"/>
          <w:sz w:val="24"/>
          <w:szCs w:val="24"/>
          <w:lang w:eastAsia="en-US"/>
        </w:rPr>
        <w:t xml:space="preserve"> dėl </w:t>
      </w:r>
      <w:r w:rsidRPr="00340AC9">
        <w:rPr>
          <w:rFonts w:ascii="Times New Roman" w:eastAsia="Calibri" w:hAnsi="Times New Roman" w:cs="Times New Roman"/>
          <w:iCs/>
          <w:sz w:val="24"/>
          <w:szCs w:val="24"/>
          <w:lang w:eastAsia="en-US"/>
        </w:rPr>
        <w:t>aplinkos apsaugos vadybos sistemos standartų</w:t>
      </w:r>
      <w:r w:rsidRPr="00340AC9">
        <w:rPr>
          <w:rFonts w:ascii="Times New Roman" w:eastAsiaTheme="minorHAnsi" w:hAnsi="Times New Roman" w:cs="Times New Roman"/>
          <w:sz w:val="24"/>
          <w:szCs w:val="24"/>
          <w:lang w:eastAsia="en-US"/>
        </w:rPr>
        <w:t xml:space="preserve"> laikymosi.</w:t>
      </w:r>
    </w:p>
    <w:p w14:paraId="58F08B4D" w14:textId="77777777" w:rsidR="00340AC9" w:rsidRDefault="00340AC9" w:rsidP="00A252FD">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340AC9">
        <w:rPr>
          <w:rFonts w:ascii="Times New Roman" w:eastAsiaTheme="minorHAnsi" w:hAnsi="Times New Roman" w:cs="Times New Roman"/>
          <w:sz w:val="24"/>
          <w:szCs w:val="24"/>
          <w:lang w:eastAsia="en-US"/>
        </w:rPr>
        <w:t>iai</w:t>
      </w:r>
      <w:proofErr w:type="spellEnd"/>
      <w:r w:rsidRPr="00340AC9">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0B5E63E" w14:textId="77777777" w:rsidR="00C24330" w:rsidRPr="00340AC9" w:rsidRDefault="00C24330" w:rsidP="00C24330">
      <w:pPr>
        <w:tabs>
          <w:tab w:val="left" w:pos="567"/>
        </w:tabs>
        <w:spacing w:after="160" w:line="276" w:lineRule="auto"/>
        <w:ind w:left="142" w:firstLine="0"/>
        <w:contextualSpacing/>
        <w:jc w:val="left"/>
        <w:rPr>
          <w:rFonts w:ascii="Times New Roman" w:eastAsiaTheme="minorHAnsi" w:hAnsi="Times New Roman" w:cs="Times New Roman"/>
          <w:sz w:val="24"/>
          <w:szCs w:val="24"/>
          <w:lang w:eastAsia="en-US"/>
        </w:rPr>
      </w:pPr>
    </w:p>
    <w:p w14:paraId="1F1CDB52" w14:textId="77777777" w:rsidR="00340AC9" w:rsidRPr="00340AC9" w:rsidRDefault="00340AC9" w:rsidP="00340AC9">
      <w:pPr>
        <w:spacing w:before="60" w:after="60" w:line="256" w:lineRule="auto"/>
        <w:ind w:firstLine="0"/>
        <w:jc w:val="center"/>
        <w:rPr>
          <w:rFonts w:ascii="Times New Roman" w:eastAsiaTheme="minorHAnsi" w:hAnsi="Times New Roman" w:cs="Times New Roman"/>
          <w:b/>
          <w:bCs/>
          <w:sz w:val="24"/>
          <w:szCs w:val="24"/>
        </w:rPr>
      </w:pPr>
      <w:r w:rsidRPr="008111A2">
        <w:rPr>
          <w:rFonts w:ascii="Times New Roman" w:eastAsiaTheme="minorHAnsi" w:hAnsi="Times New Roman" w:cs="Times New Roman"/>
          <w:b/>
          <w:bCs/>
          <w:sz w:val="24"/>
          <w:szCs w:val="24"/>
        </w:rPr>
        <w:t>Tiekėjų kvalifikacijos reikalavimai</w:t>
      </w:r>
    </w:p>
    <w:tbl>
      <w:tblPr>
        <w:tblStyle w:val="TableGrid31"/>
        <w:tblW w:w="9918" w:type="dxa"/>
        <w:tblLook w:val="04A0" w:firstRow="1" w:lastRow="0" w:firstColumn="1" w:lastColumn="0" w:noHBand="0" w:noVBand="1"/>
      </w:tblPr>
      <w:tblGrid>
        <w:gridCol w:w="704"/>
        <w:gridCol w:w="4536"/>
        <w:gridCol w:w="4678"/>
      </w:tblGrid>
      <w:tr w:rsidR="00340AC9" w:rsidRPr="00340AC9" w14:paraId="5157099C" w14:textId="77777777" w:rsidTr="005C25B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16A42B"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A4D51F"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90D562"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DF490E" w:rsidRPr="00340AC9" w14:paraId="6BDCEC89" w14:textId="77777777" w:rsidTr="00FC52AF">
        <w:trPr>
          <w:trHeight w:val="555"/>
        </w:trPr>
        <w:tc>
          <w:tcPr>
            <w:tcW w:w="709" w:type="dxa"/>
            <w:tcBorders>
              <w:top w:val="single" w:sz="4" w:space="0" w:color="auto"/>
              <w:left w:val="single" w:sz="4" w:space="0" w:color="auto"/>
              <w:bottom w:val="single" w:sz="4" w:space="0" w:color="auto"/>
              <w:right w:val="single" w:sz="4" w:space="0" w:color="auto"/>
            </w:tcBorders>
          </w:tcPr>
          <w:p w14:paraId="770AE76E" w14:textId="77777777" w:rsidR="00DF490E" w:rsidRPr="008111A2" w:rsidRDefault="00DF490E" w:rsidP="00DF490E">
            <w:pPr>
              <w:spacing w:line="256" w:lineRule="auto"/>
              <w:ind w:firstLine="0"/>
              <w:jc w:val="center"/>
              <w:rPr>
                <w:rFonts w:ascii="Times New Roman" w:eastAsia="Calibri"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175C" w14:textId="4E9A553B" w:rsidR="00DF490E" w:rsidRPr="00DF490E" w:rsidRDefault="00DF490E" w:rsidP="00DF490E">
            <w:pPr>
              <w:tabs>
                <w:tab w:val="left" w:pos="544"/>
              </w:tabs>
              <w:ind w:left="-23" w:firstLine="0"/>
              <w:contextualSpacing/>
              <w:rPr>
                <w:rFonts w:ascii="Times New Roman" w:hAnsi="Times New Roman" w:cs="Times New Roman"/>
                <w:sz w:val="24"/>
                <w:szCs w:val="24"/>
              </w:rPr>
            </w:pPr>
            <w:r w:rsidRPr="00DF490E">
              <w:rPr>
                <w:rFonts w:ascii="Times New Roman" w:hAnsi="Times New Roman" w:cs="Times New Roman"/>
                <w:sz w:val="24"/>
                <w:szCs w:val="24"/>
              </w:rPr>
              <w:t>Tiekėjas pirkimo sutarties vykdymui turi pasiūlyti ne mažiau kaip 1 (vieną) specialistą</w:t>
            </w:r>
            <w:r w:rsidRPr="00DF490E">
              <w:rPr>
                <w:rFonts w:ascii="Times New Roman" w:hAnsi="Times New Roman" w:cs="Times New Roman"/>
                <w:sz w:val="24"/>
                <w:szCs w:val="24"/>
              </w:rPr>
              <w:t>, turintį teisę vadovauti tvarkybos darbams, kai:</w:t>
            </w:r>
          </w:p>
          <w:p w14:paraId="526B566D" w14:textId="1C25DDE3" w:rsidR="00FC36CC" w:rsidRDefault="00FC36CC" w:rsidP="004C3273">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 xml:space="preserve">I pirkimo daliai – Veiklos rūšis -  tvarkybos darbai: </w:t>
            </w:r>
            <w:r w:rsidR="004C3273" w:rsidRPr="004C3273">
              <w:rPr>
                <w:rFonts w:ascii="Times New Roman" w:hAnsi="Times New Roman" w:cs="Times New Roman"/>
                <w:sz w:val="24"/>
                <w:szCs w:val="24"/>
              </w:rPr>
              <w:t>konservavimas, restauravimas</w:t>
            </w:r>
            <w:r w:rsidRPr="004C3273">
              <w:rPr>
                <w:rFonts w:ascii="Times New Roman" w:hAnsi="Times New Roman" w:cs="Times New Roman"/>
                <w:sz w:val="24"/>
                <w:szCs w:val="24"/>
              </w:rPr>
              <w:t>. Specializacija -  vadovavimas tvarkybos darbams</w:t>
            </w:r>
            <w:r w:rsidR="007A1C98">
              <w:rPr>
                <w:rFonts w:ascii="Times New Roman" w:hAnsi="Times New Roman" w:cs="Times New Roman"/>
                <w:sz w:val="24"/>
                <w:szCs w:val="24"/>
              </w:rPr>
              <w:t>.</w:t>
            </w:r>
          </w:p>
          <w:p w14:paraId="3D3DAA56" w14:textId="01BC7425" w:rsidR="007A1C98" w:rsidRDefault="007A1C98" w:rsidP="007A1C98">
            <w:pPr>
              <w:tabs>
                <w:tab w:val="left" w:pos="544"/>
              </w:tabs>
              <w:ind w:left="-23"/>
              <w:contextualSpacing/>
              <w:rPr>
                <w:rFonts w:ascii="Times New Roman" w:hAnsi="Times New Roman" w:cs="Times New Roman"/>
                <w:sz w:val="24"/>
                <w:szCs w:val="24"/>
              </w:rPr>
            </w:pPr>
            <w:r w:rsidRPr="004C3273">
              <w:rPr>
                <w:rFonts w:ascii="Times New Roman" w:hAnsi="Times New Roman" w:cs="Times New Roman"/>
                <w:sz w:val="24"/>
                <w:szCs w:val="24"/>
              </w:rPr>
              <w:t>I</w:t>
            </w:r>
            <w:r>
              <w:rPr>
                <w:rFonts w:ascii="Times New Roman" w:hAnsi="Times New Roman" w:cs="Times New Roman"/>
                <w:sz w:val="24"/>
                <w:szCs w:val="24"/>
              </w:rPr>
              <w:t>I</w:t>
            </w:r>
            <w:r w:rsidRPr="004C3273">
              <w:rPr>
                <w:rFonts w:ascii="Times New Roman" w:hAnsi="Times New Roman" w:cs="Times New Roman"/>
                <w:sz w:val="24"/>
                <w:szCs w:val="24"/>
              </w:rPr>
              <w:t xml:space="preserve"> pirkimo daliai – Veiklos rūšis -  tvarkybos darbai: konservavimas, </w:t>
            </w:r>
            <w:r w:rsidRPr="004C3273">
              <w:rPr>
                <w:rFonts w:ascii="Times New Roman" w:hAnsi="Times New Roman" w:cs="Times New Roman"/>
                <w:sz w:val="24"/>
                <w:szCs w:val="24"/>
              </w:rPr>
              <w:lastRenderedPageBreak/>
              <w:t>restauravimas. Specializacija -  vadovavimas tvarkybos darbams</w:t>
            </w:r>
            <w:r>
              <w:rPr>
                <w:rFonts w:ascii="Times New Roman" w:hAnsi="Times New Roman" w:cs="Times New Roman"/>
                <w:sz w:val="24"/>
                <w:szCs w:val="24"/>
              </w:rPr>
              <w:t>.</w:t>
            </w:r>
          </w:p>
          <w:p w14:paraId="45C8AF2B" w14:textId="2E661F3B" w:rsidR="00AF4802" w:rsidRDefault="00063C54" w:rsidP="00AF4802">
            <w:pPr>
              <w:tabs>
                <w:tab w:val="left" w:pos="544"/>
              </w:tabs>
              <w:ind w:left="-23"/>
              <w:contextualSpacing/>
              <w:rPr>
                <w:rFonts w:ascii="Times New Roman" w:hAnsi="Times New Roman" w:cs="Times New Roman"/>
                <w:sz w:val="24"/>
                <w:szCs w:val="24"/>
              </w:rPr>
            </w:pPr>
            <w:r>
              <w:rPr>
                <w:rFonts w:ascii="Times New Roman" w:hAnsi="Times New Roman" w:cs="Times New Roman"/>
                <w:sz w:val="24"/>
                <w:szCs w:val="24"/>
              </w:rPr>
              <w:t>I</w:t>
            </w:r>
            <w:r w:rsidR="00AF4802" w:rsidRPr="004C3273">
              <w:rPr>
                <w:rFonts w:ascii="Times New Roman" w:hAnsi="Times New Roman" w:cs="Times New Roman"/>
                <w:sz w:val="24"/>
                <w:szCs w:val="24"/>
              </w:rPr>
              <w:t>I</w:t>
            </w:r>
            <w:r w:rsidR="00AF4802">
              <w:rPr>
                <w:rFonts w:ascii="Times New Roman" w:hAnsi="Times New Roman" w:cs="Times New Roman"/>
                <w:sz w:val="24"/>
                <w:szCs w:val="24"/>
              </w:rPr>
              <w:t>I</w:t>
            </w:r>
            <w:r w:rsidR="00AF4802" w:rsidRPr="004C3273">
              <w:rPr>
                <w:rFonts w:ascii="Times New Roman" w:hAnsi="Times New Roman" w:cs="Times New Roman"/>
                <w:sz w:val="24"/>
                <w:szCs w:val="24"/>
              </w:rPr>
              <w:t xml:space="preserve"> pirkimo daliai – Veiklos rūšis -  tvarkybos darbai: konservavimas, restauravimas. Specializacija -  vadovavimas tvarkybos darbams</w:t>
            </w:r>
            <w:r w:rsidR="00AF4802">
              <w:rPr>
                <w:rFonts w:ascii="Times New Roman" w:hAnsi="Times New Roman" w:cs="Times New Roman"/>
                <w:sz w:val="24"/>
                <w:szCs w:val="24"/>
              </w:rPr>
              <w:t>.</w:t>
            </w:r>
          </w:p>
          <w:p w14:paraId="660CCE39" w14:textId="4FB7B341" w:rsidR="0008734B"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I</w:t>
            </w:r>
            <w:r w:rsidR="00FC36CC" w:rsidRPr="00FC36CC">
              <w:rPr>
                <w:rFonts w:ascii="Times New Roman" w:hAnsi="Times New Roman" w:cs="Times New Roman"/>
                <w:sz w:val="24"/>
                <w:szCs w:val="24"/>
              </w:rPr>
              <w:t>V</w:t>
            </w:r>
            <w:r w:rsidRPr="00FC36CC">
              <w:rPr>
                <w:rFonts w:ascii="Times New Roman" w:hAnsi="Times New Roman" w:cs="Times New Roman"/>
                <w:sz w:val="24"/>
                <w:szCs w:val="24"/>
              </w:rPr>
              <w:t xml:space="preserve"> pirkimo daliai – Veiklos rūšis -  tvarkybos darbai: restauravimas. Specializacija -  vadovavimas tvarkybos darbams</w:t>
            </w:r>
          </w:p>
          <w:p w14:paraId="22C575FE" w14:textId="3F5E1DFC" w:rsidR="00DF490E" w:rsidRPr="00FC36CC" w:rsidRDefault="0008734B" w:rsidP="0008734B">
            <w:pPr>
              <w:tabs>
                <w:tab w:val="left" w:pos="544"/>
              </w:tabs>
              <w:ind w:left="-23"/>
              <w:contextualSpacing/>
              <w:rPr>
                <w:rFonts w:ascii="Times New Roman" w:hAnsi="Times New Roman" w:cs="Times New Roman"/>
                <w:sz w:val="24"/>
                <w:szCs w:val="24"/>
              </w:rPr>
            </w:pPr>
            <w:r w:rsidRPr="00FC36CC">
              <w:rPr>
                <w:rFonts w:ascii="Times New Roman" w:hAnsi="Times New Roman" w:cs="Times New Roman"/>
                <w:sz w:val="24"/>
                <w:szCs w:val="24"/>
              </w:rPr>
              <w:t xml:space="preserve">V pirkimo daliai – </w:t>
            </w:r>
            <w:r w:rsidR="00DF490E" w:rsidRPr="00FC36CC">
              <w:rPr>
                <w:rFonts w:ascii="Times New Roman" w:hAnsi="Times New Roman" w:cs="Times New Roman"/>
                <w:sz w:val="24"/>
                <w:szCs w:val="24"/>
              </w:rPr>
              <w:t>Veiklos rūšis -  tvarkybos darbai: restauravimas</w:t>
            </w:r>
            <w:r w:rsidRPr="00FC36CC">
              <w:rPr>
                <w:rFonts w:ascii="Times New Roman" w:hAnsi="Times New Roman" w:cs="Times New Roman"/>
                <w:sz w:val="24"/>
                <w:szCs w:val="24"/>
              </w:rPr>
              <w:t xml:space="preserve">. </w:t>
            </w:r>
            <w:r w:rsidR="00DF490E" w:rsidRPr="00FC36CC">
              <w:rPr>
                <w:rFonts w:ascii="Times New Roman" w:hAnsi="Times New Roman" w:cs="Times New Roman"/>
                <w:sz w:val="24"/>
                <w:szCs w:val="24"/>
              </w:rPr>
              <w:t>Specializacija -  vadovavimas tvarkybos darbams.</w:t>
            </w:r>
          </w:p>
          <w:p w14:paraId="014C2258" w14:textId="77777777" w:rsidR="00C613E9" w:rsidRDefault="00C613E9" w:rsidP="00DF490E">
            <w:pPr>
              <w:autoSpaceDE w:val="0"/>
              <w:autoSpaceDN w:val="0"/>
              <w:adjustRightInd w:val="0"/>
              <w:spacing w:line="240" w:lineRule="auto"/>
              <w:ind w:firstLine="0"/>
              <w:rPr>
                <w:rFonts w:ascii="Times New Roman" w:hAnsi="Times New Roman" w:cs="Times New Roman"/>
                <w:i/>
                <w:iCs/>
                <w:sz w:val="24"/>
                <w:szCs w:val="24"/>
              </w:rPr>
            </w:pPr>
          </w:p>
          <w:p w14:paraId="3F5C9018" w14:textId="4B11B4A6"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Pastabos:</w:t>
            </w:r>
          </w:p>
          <w:p w14:paraId="5D10C28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 xml:space="preserve">  jeigu pasiūlymą teikia ūkio subjektų grupė – reikalavimą turi atitikti ūkio subjektų grupės nario (-</w:t>
            </w:r>
            <w:proofErr w:type="spellStart"/>
            <w:r w:rsidRPr="00E53B14">
              <w:rPr>
                <w:rFonts w:ascii="Times New Roman" w:hAnsi="Times New Roman" w:cs="Times New Roman"/>
                <w:i/>
                <w:iCs/>
                <w:sz w:val="24"/>
                <w:szCs w:val="24"/>
              </w:rPr>
              <w:t>ių</w:t>
            </w:r>
            <w:proofErr w:type="spellEnd"/>
            <w:r w:rsidRPr="00E53B14">
              <w:rPr>
                <w:rFonts w:ascii="Times New Roman" w:hAnsi="Times New Roman" w:cs="Times New Roman"/>
                <w:i/>
                <w:iCs/>
                <w:sz w:val="24"/>
                <w:szCs w:val="24"/>
              </w:rPr>
              <w:t>) specialistai, atsižvelgiant į jų prisiimamus įsipareigojimus pirkimo sutarčiai vykdyti;</w:t>
            </w:r>
          </w:p>
          <w:p w14:paraId="6704B99E"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tiekėjas gali remtis kitų ūkio subjektų pajėgumais tik tuo atveju, jeigu tie subjektai (jų darbuotojai) patys vykdys tą pirkimo sutarties dalį, kuriai reikia jų turimų pajėgumų;</w:t>
            </w:r>
          </w:p>
          <w:p w14:paraId="3B51E227" w14:textId="77777777" w:rsidR="00DF490E" w:rsidRPr="00E53B14" w:rsidRDefault="00DF490E" w:rsidP="00DF490E">
            <w:pPr>
              <w:autoSpaceDE w:val="0"/>
              <w:autoSpaceDN w:val="0"/>
              <w:adjustRightInd w:val="0"/>
              <w:spacing w:line="240" w:lineRule="auto"/>
              <w:ind w:firstLine="0"/>
              <w:rPr>
                <w:rFonts w:ascii="Times New Roman" w:hAnsi="Times New Roman" w:cs="Times New Roman"/>
                <w:i/>
                <w:iCs/>
                <w:sz w:val="24"/>
                <w:szCs w:val="24"/>
              </w:rPr>
            </w:pPr>
            <w:r w:rsidRPr="00E53B14">
              <w:rPr>
                <w:rFonts w:ascii="Times New Roman" w:hAnsi="Times New Roman" w:cs="Times New Roman"/>
                <w:i/>
                <w:iCs/>
                <w:sz w:val="24"/>
                <w:szCs w:val="24"/>
              </w:rPr>
              <w:t>•</w:t>
            </w:r>
            <w:r w:rsidRPr="00E53B14">
              <w:rPr>
                <w:rFonts w:ascii="Times New Roman" w:hAnsi="Times New Roman" w:cs="Times New Roman"/>
                <w:i/>
                <w:iCs/>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imes New Roman" w:hAnsi="Times New Roman" w:cs="Times New Roman"/>
                <w:i/>
                <w:iCs/>
                <w:sz w:val="24"/>
                <w:szCs w:val="24"/>
              </w:rPr>
              <w:t>.</w:t>
            </w:r>
          </w:p>
          <w:p w14:paraId="4B9C1EF6" w14:textId="77777777" w:rsidR="00DF490E" w:rsidRDefault="00DF490E" w:rsidP="00DF490E">
            <w:pPr>
              <w:tabs>
                <w:tab w:val="left" w:pos="544"/>
              </w:tabs>
              <w:ind w:left="-23"/>
              <w:contextualSpacing/>
              <w:rPr>
                <w:rFonts w:ascii="Arial" w:hAnsi="Arial" w:cs="Arial"/>
                <w:sz w:val="22"/>
                <w:szCs w:val="22"/>
              </w:rPr>
            </w:pPr>
          </w:p>
          <w:p w14:paraId="785D52C8" w14:textId="0E9224EB" w:rsidR="00DF490E" w:rsidRPr="00E53B14" w:rsidRDefault="00DF490E" w:rsidP="00DF490E">
            <w:pPr>
              <w:autoSpaceDE w:val="0"/>
              <w:autoSpaceDN w:val="0"/>
              <w:adjustRightInd w:val="0"/>
              <w:spacing w:line="240" w:lineRule="auto"/>
              <w:ind w:firstLine="0"/>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33A6"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lastRenderedPageBreak/>
              <w:t xml:space="preserve">1) </w:t>
            </w:r>
            <w:r w:rsidRPr="00C81F93">
              <w:rPr>
                <w:rFonts w:ascii="Times New Roman" w:hAnsi="Times New Roman" w:cs="Times New Roman"/>
                <w:sz w:val="24"/>
                <w:szCs w:val="24"/>
              </w:rPr>
              <w:t>Laisvos formos tiekėjo raštas, kuriame nurodomi siūlomų specialistų vardai, pavardės, pareigos, turima kvalifikacija.</w:t>
            </w:r>
          </w:p>
          <w:p w14:paraId="5658F6D4" w14:textId="36634D2F"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2) Lietuvos Respublikos kultūros ministerijos ar kitos notifikuotos institucijos išduoto (-ų) kvalifikacijos atestato (-ų) ar kito (-ų) lygiaverčio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dokumento (-ų), įrodančio (-</w:t>
            </w:r>
            <w:proofErr w:type="spellStart"/>
            <w:r w:rsidRPr="00C81F93">
              <w:rPr>
                <w:rFonts w:ascii="Times New Roman" w:hAnsi="Times New Roman" w:cs="Times New Roman"/>
                <w:sz w:val="24"/>
                <w:szCs w:val="24"/>
              </w:rPr>
              <w:t>ių</w:t>
            </w:r>
            <w:proofErr w:type="spellEnd"/>
            <w:r w:rsidRPr="00C81F93">
              <w:rPr>
                <w:rFonts w:ascii="Times New Roman" w:hAnsi="Times New Roman" w:cs="Times New Roman"/>
                <w:sz w:val="24"/>
                <w:szCs w:val="24"/>
              </w:rPr>
              <w:t>), kad siūlomas (-i) specialistas (-ai) turi atitinkamą kvalifikaciją, kopija (-</w:t>
            </w:r>
            <w:proofErr w:type="spellStart"/>
            <w:r w:rsidRPr="00C81F93">
              <w:rPr>
                <w:rFonts w:ascii="Times New Roman" w:hAnsi="Times New Roman" w:cs="Times New Roman"/>
                <w:sz w:val="24"/>
                <w:szCs w:val="24"/>
              </w:rPr>
              <w:t>os</w:t>
            </w:r>
            <w:proofErr w:type="spellEnd"/>
            <w:r w:rsidRPr="00C81F93">
              <w:rPr>
                <w:rFonts w:ascii="Times New Roman" w:hAnsi="Times New Roman" w:cs="Times New Roman"/>
                <w:sz w:val="24"/>
                <w:szCs w:val="24"/>
              </w:rPr>
              <w:t>).</w:t>
            </w:r>
          </w:p>
          <w:p w14:paraId="20D43B12"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Jeigu siūlomam specialistui kvalifikacijos dokumentai raštu neišduodami ar (ir) </w:t>
            </w:r>
            <w:r w:rsidRPr="00C81F93">
              <w:rPr>
                <w:rFonts w:ascii="Times New Roman" w:hAnsi="Times New Roman" w:cs="Times New Roman"/>
                <w:sz w:val="24"/>
                <w:szCs w:val="24"/>
              </w:rPr>
              <w:lastRenderedPageBreak/>
              <w:t>skelbiami viešai elektroninėse duomenų bazėse, ir (ar) yra teikiami nemokamai, tokiu atveju pateikiama nuoroda į informacijos šaltinį.</w:t>
            </w:r>
          </w:p>
          <w:p w14:paraId="361CB38B" w14:textId="4C277585"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 xml:space="preserve">Esant aplinkybėms, dėl kurių perkančioji organizacija negali pati pasitikrinti, užfiksuoti ir išsaugoti  žinybiniame registre nurodytų duomenų https://www.kpd.lt/lt/atestavimas/ </w:t>
            </w:r>
          </w:p>
          <w:p w14:paraId="06209CFD" w14:textId="77777777" w:rsidR="00DF490E" w:rsidRPr="00C81F93" w:rsidRDefault="00DF490E" w:rsidP="00DF490E">
            <w:pPr>
              <w:autoSpaceDE w:val="0"/>
              <w:autoSpaceDN w:val="0"/>
              <w:adjustRightInd w:val="0"/>
              <w:ind w:firstLine="0"/>
              <w:rPr>
                <w:rFonts w:ascii="Times New Roman" w:hAnsi="Times New Roman" w:cs="Times New Roman"/>
                <w:sz w:val="24"/>
                <w:szCs w:val="24"/>
              </w:rPr>
            </w:pPr>
            <w:r w:rsidRPr="00C81F93">
              <w:rPr>
                <w:rFonts w:ascii="Times New Roman" w:hAnsi="Times New Roman" w:cs="Times New Roman"/>
                <w:sz w:val="24"/>
                <w:szCs w:val="24"/>
              </w:rPr>
              <w:t>(pvz., registras neveikia, registre nėra duomenų apie tiekėjo specialistų sąraše nurodytą siūlomą specialistą ar pan.,), perkančioji organizacija turi teisę kreiptis į tiekėją dėl atitiktį patvirtinančių dokumentų pateikimo.</w:t>
            </w:r>
          </w:p>
          <w:p w14:paraId="66A5CFAD" w14:textId="77777777" w:rsidR="00DF490E" w:rsidRDefault="00DF490E" w:rsidP="00DF490E">
            <w:pPr>
              <w:spacing w:after="160" w:line="276" w:lineRule="auto"/>
              <w:ind w:firstLine="0"/>
              <w:rPr>
                <w:rFonts w:ascii="Times New Roman" w:hAnsi="Times New Roman" w:cs="Times New Roman"/>
                <w:sz w:val="24"/>
                <w:szCs w:val="24"/>
              </w:rPr>
            </w:pPr>
            <w:r w:rsidRPr="00C81F93">
              <w:rPr>
                <w:rFonts w:ascii="Times New Roman" w:hAnsi="Times New Roman" w:cs="Times New Roman"/>
                <w:sz w:val="24"/>
                <w:szCs w:val="24"/>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021D0109" w14:textId="77777777" w:rsidR="00063C54" w:rsidRPr="00E53B14" w:rsidRDefault="00063C54" w:rsidP="00063C54">
            <w:pPr>
              <w:tabs>
                <w:tab w:val="left" w:pos="347"/>
                <w:tab w:val="left" w:pos="1665"/>
              </w:tabs>
              <w:spacing w:line="240" w:lineRule="auto"/>
              <w:ind w:firstLine="0"/>
              <w:rPr>
                <w:rFonts w:ascii="Times New Roman" w:eastAsia="Times New Roman" w:hAnsi="Times New Roman" w:cs="Times New Roman"/>
                <w:i/>
                <w:sz w:val="24"/>
                <w:szCs w:val="24"/>
              </w:rPr>
            </w:pPr>
            <w:r w:rsidRPr="00E53B14">
              <w:rPr>
                <w:rFonts w:ascii="Times New Roman" w:eastAsia="Times New Roman" w:hAnsi="Times New Roman" w:cs="Times New Roman"/>
                <w:i/>
                <w:sz w:val="24"/>
                <w:szCs w:val="24"/>
              </w:rPr>
              <w:t xml:space="preserve">Pastaba: </w:t>
            </w:r>
          </w:p>
          <w:p w14:paraId="2F3DAB2F" w14:textId="54301159" w:rsidR="00063C54" w:rsidRPr="00063C54" w:rsidRDefault="00063C54" w:rsidP="00063C54">
            <w:pPr>
              <w:tabs>
                <w:tab w:val="left" w:pos="34"/>
                <w:tab w:val="left" w:pos="176"/>
                <w:tab w:val="left" w:pos="317"/>
              </w:tabs>
              <w:spacing w:line="240" w:lineRule="auto"/>
              <w:ind w:left="33" w:firstLine="0"/>
              <w:contextualSpacing/>
              <w:rPr>
                <w:rFonts w:ascii="Times New Roman" w:eastAsia="Times New Roman" w:hAnsi="Times New Roman" w:cs="Times New Roman"/>
                <w:bCs/>
                <w:i/>
                <w:iCs/>
                <w:sz w:val="24"/>
                <w:szCs w:val="24"/>
              </w:rPr>
            </w:pPr>
            <w:r w:rsidRPr="00861E6C">
              <w:rPr>
                <w:rFonts w:ascii="Times New Roman" w:eastAsia="Times New Roman" w:hAnsi="Times New Roman" w:cs="Times New Roman"/>
                <w:bCs/>
                <w:i/>
                <w:iCs/>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861E6C">
              <w:rPr>
                <w:rFonts w:ascii="Times New Roman" w:eastAsia="Times New Roman" w:hAnsi="Times New Roman" w:cs="Times New Roman"/>
                <w:bCs/>
                <w:i/>
                <w:iCs/>
                <w:sz w:val="24"/>
                <w:szCs w:val="24"/>
              </w:rPr>
              <w:t>kvazisubtiekėjas</w:t>
            </w:r>
            <w:proofErr w:type="spellEnd"/>
            <w:r w:rsidRPr="00861E6C">
              <w:rPr>
                <w:rFonts w:ascii="Times New Roman" w:eastAsia="Times New Roman" w:hAnsi="Times New Roman" w:cs="Times New Roman"/>
                <w:bCs/>
                <w:i/>
                <w:iCs/>
                <w:sz w:val="24"/>
                <w:szCs w:val="24"/>
              </w:rPr>
              <w:t>.</w:t>
            </w:r>
          </w:p>
        </w:tc>
      </w:tr>
    </w:tbl>
    <w:p w14:paraId="146390F7"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4ABD16DE"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532312E5"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r w:rsidRPr="00340AC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398C9A4" w14:textId="77777777" w:rsidR="00340AC9" w:rsidRPr="00340AC9" w:rsidRDefault="00340AC9" w:rsidP="00340AC9">
      <w:pPr>
        <w:spacing w:line="240" w:lineRule="auto"/>
        <w:ind w:firstLine="0"/>
        <w:contextualSpacing/>
        <w:jc w:val="center"/>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3672"/>
        <w:gridCol w:w="2977"/>
        <w:gridCol w:w="2737"/>
      </w:tblGrid>
      <w:tr w:rsidR="00340AC9" w:rsidRPr="00340AC9" w14:paraId="2FF74CAF" w14:textId="77777777" w:rsidTr="005C25BF">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C4204"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3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FD5817"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 xml:space="preserve">Reikalavimas </w:t>
            </w:r>
            <w:r w:rsidRPr="00340AC9">
              <w:rPr>
                <w:rFonts w:eastAsiaTheme="minorHAnsi"/>
                <w:b/>
                <w:bCs/>
                <w:sz w:val="24"/>
                <w:szCs w:val="24"/>
                <w:lang w:eastAsia="en-US"/>
              </w:rPr>
              <w:t xml:space="preserve">dėl </w:t>
            </w:r>
            <w:r w:rsidRPr="00340AC9">
              <w:rPr>
                <w:rFonts w:eastAsia="Calibri"/>
                <w:b/>
                <w:bCs/>
                <w:iCs/>
                <w:sz w:val="24"/>
                <w:szCs w:val="24"/>
                <w:lang w:eastAsia="en-US"/>
              </w:rPr>
              <w:t>aplinkos apsaugos vadybos sistemos standartų</w:t>
            </w:r>
            <w:r w:rsidRPr="00340AC9">
              <w:rPr>
                <w:rFonts w:eastAsiaTheme="minorHAnsi"/>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292C84"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9DACB5"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Subjektas, kuris turi atitikti reikalavimą</w:t>
            </w:r>
          </w:p>
        </w:tc>
      </w:tr>
      <w:tr w:rsidR="00340AC9" w:rsidRPr="00340AC9" w14:paraId="1D6638DC" w14:textId="77777777" w:rsidTr="005C25BF">
        <w:tc>
          <w:tcPr>
            <w:tcW w:w="576" w:type="dxa"/>
            <w:tcBorders>
              <w:top w:val="single" w:sz="4" w:space="0" w:color="000000"/>
              <w:left w:val="single" w:sz="4" w:space="0" w:color="000000"/>
              <w:bottom w:val="single" w:sz="4" w:space="0" w:color="000000"/>
              <w:right w:val="single" w:sz="4" w:space="0" w:color="000000"/>
            </w:tcBorders>
          </w:tcPr>
          <w:p w14:paraId="3D45A081" w14:textId="77777777" w:rsidR="00340AC9" w:rsidRPr="00340AC9" w:rsidRDefault="00340AC9" w:rsidP="00340AC9">
            <w:pPr>
              <w:spacing w:before="60" w:after="60" w:line="256" w:lineRule="auto"/>
              <w:jc w:val="center"/>
              <w:rPr>
                <w:rFonts w:eastAsiaTheme="minorHAnsi"/>
                <w:b/>
                <w:bCs/>
                <w:sz w:val="24"/>
                <w:szCs w:val="24"/>
              </w:rPr>
            </w:pPr>
            <w:r w:rsidRPr="00340AC9">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332B40EB" w14:textId="77777777" w:rsidR="00340AC9" w:rsidRPr="00340AC9" w:rsidRDefault="00340AC9" w:rsidP="00340AC9">
            <w:pPr>
              <w:autoSpaceDE w:val="0"/>
              <w:autoSpaceDN w:val="0"/>
              <w:adjustRightInd w:val="0"/>
              <w:rPr>
                <w:b/>
                <w:bCs/>
                <w:color w:val="000000"/>
                <w:sz w:val="24"/>
                <w:szCs w:val="24"/>
              </w:rPr>
            </w:pPr>
            <w:r w:rsidRPr="00340AC9">
              <w:rPr>
                <w:b/>
                <w:bCs/>
                <w:color w:val="000000"/>
                <w:sz w:val="24"/>
                <w:szCs w:val="24"/>
              </w:rPr>
              <w:t>Aplinkos apsaugos vadybos sistemos taikymas</w:t>
            </w:r>
          </w:p>
        </w:tc>
      </w:tr>
      <w:tr w:rsidR="00340AC9" w:rsidRPr="00340AC9" w14:paraId="21440971" w14:textId="77777777" w:rsidTr="005C25BF">
        <w:tc>
          <w:tcPr>
            <w:tcW w:w="576" w:type="dxa"/>
            <w:tcBorders>
              <w:top w:val="single" w:sz="4" w:space="0" w:color="000000"/>
              <w:left w:val="single" w:sz="4" w:space="0" w:color="000000"/>
              <w:bottom w:val="single" w:sz="4" w:space="0" w:color="000000"/>
              <w:right w:val="single" w:sz="4" w:space="0" w:color="000000"/>
            </w:tcBorders>
          </w:tcPr>
          <w:p w14:paraId="75A02051" w14:textId="77777777" w:rsidR="00340AC9" w:rsidRPr="00340AC9" w:rsidRDefault="00340AC9" w:rsidP="00340AC9">
            <w:pPr>
              <w:spacing w:before="60" w:after="60" w:line="256" w:lineRule="auto"/>
              <w:jc w:val="center"/>
              <w:rPr>
                <w:rFonts w:eastAsiaTheme="minorHAnsi"/>
                <w:sz w:val="24"/>
                <w:szCs w:val="24"/>
              </w:rPr>
            </w:pPr>
            <w:r w:rsidRPr="00340AC9">
              <w:rPr>
                <w:rFonts w:eastAsiaTheme="minorHAnsi"/>
                <w:sz w:val="24"/>
                <w:szCs w:val="24"/>
              </w:rPr>
              <w:t>1.1.</w:t>
            </w:r>
          </w:p>
        </w:tc>
        <w:tc>
          <w:tcPr>
            <w:tcW w:w="3672" w:type="dxa"/>
            <w:tcBorders>
              <w:top w:val="single" w:sz="4" w:space="0" w:color="000000"/>
              <w:left w:val="single" w:sz="4" w:space="0" w:color="000000"/>
              <w:bottom w:val="single" w:sz="4" w:space="0" w:color="000000"/>
              <w:right w:val="single" w:sz="4" w:space="0" w:color="000000"/>
            </w:tcBorders>
          </w:tcPr>
          <w:p w14:paraId="1B04BFCF" w14:textId="790EEF00" w:rsidR="00340AC9" w:rsidRPr="00340AC9" w:rsidRDefault="002F3197" w:rsidP="003A0EB1">
            <w:pPr>
              <w:autoSpaceDE w:val="0"/>
              <w:autoSpaceDN w:val="0"/>
              <w:adjustRightInd w:val="0"/>
              <w:jc w:val="both"/>
              <w:rPr>
                <w:color w:val="000000"/>
                <w:sz w:val="24"/>
                <w:szCs w:val="24"/>
              </w:rPr>
            </w:pPr>
            <w:r w:rsidRPr="002F3197">
              <w:rPr>
                <w:sz w:val="24"/>
                <w:szCs w:val="24"/>
              </w:rPr>
              <w:t xml:space="preserve">Tiekėjas, atlikdamas darbus (veiklos srityje: </w:t>
            </w:r>
            <w:r w:rsidR="00C069D7" w:rsidRPr="00C069D7">
              <w:rPr>
                <w:sz w:val="24"/>
                <w:szCs w:val="24"/>
              </w:rPr>
              <w:t>tvarkybos darbai</w:t>
            </w:r>
            <w:r w:rsidRPr="002F3197">
              <w:rPr>
                <w:sz w:val="24"/>
                <w:szCs w:val="24"/>
              </w:rPr>
              <w:t xml:space="preserve">) </w:t>
            </w:r>
            <w:r w:rsidR="00340AC9" w:rsidRPr="00340AC9">
              <w:rPr>
                <w:color w:val="000000"/>
                <w:sz w:val="24"/>
                <w:szCs w:val="24"/>
              </w:rPr>
              <w:t xml:space="preserve">taiko Europos Sąjungos aplinkos apsaugos vadybos ir audito sistemą (angl. </w:t>
            </w:r>
            <w:proofErr w:type="spellStart"/>
            <w:r w:rsidR="00340AC9" w:rsidRPr="00340AC9">
              <w:rPr>
                <w:color w:val="000000"/>
                <w:sz w:val="24"/>
                <w:szCs w:val="24"/>
              </w:rPr>
              <w:t>Eco</w:t>
            </w:r>
            <w:proofErr w:type="spellEnd"/>
            <w:r w:rsidR="00340AC9" w:rsidRPr="00340AC9">
              <w:rPr>
                <w:color w:val="000000"/>
                <w:sz w:val="24"/>
                <w:szCs w:val="24"/>
              </w:rPr>
              <w:t>–</w:t>
            </w:r>
            <w:proofErr w:type="spellStart"/>
            <w:r w:rsidR="00340AC9" w:rsidRPr="00340AC9">
              <w:rPr>
                <w:color w:val="000000"/>
                <w:sz w:val="24"/>
                <w:szCs w:val="24"/>
              </w:rPr>
              <w:t>Management</w:t>
            </w:r>
            <w:proofErr w:type="spellEnd"/>
            <w:r w:rsidR="00340AC9" w:rsidRPr="00340AC9">
              <w:rPr>
                <w:color w:val="000000"/>
                <w:sz w:val="24"/>
                <w:szCs w:val="24"/>
              </w:rPr>
              <w:t xml:space="preserve"> </w:t>
            </w:r>
            <w:proofErr w:type="spellStart"/>
            <w:r w:rsidR="00340AC9" w:rsidRPr="00340AC9">
              <w:rPr>
                <w:color w:val="000000"/>
                <w:sz w:val="24"/>
                <w:szCs w:val="24"/>
              </w:rPr>
              <w:t>and</w:t>
            </w:r>
            <w:proofErr w:type="spellEnd"/>
            <w:r w:rsidR="00340AC9" w:rsidRPr="00340AC9">
              <w:rPr>
                <w:color w:val="000000"/>
                <w:sz w:val="24"/>
                <w:szCs w:val="24"/>
              </w:rPr>
              <w:t xml:space="preserve"> </w:t>
            </w:r>
            <w:proofErr w:type="spellStart"/>
            <w:r w:rsidR="00340AC9" w:rsidRPr="00340AC9">
              <w:rPr>
                <w:color w:val="000000"/>
                <w:sz w:val="24"/>
                <w:szCs w:val="24"/>
              </w:rPr>
              <w:t>Audit</w:t>
            </w:r>
            <w:proofErr w:type="spellEnd"/>
            <w:r w:rsidR="00340AC9" w:rsidRPr="00340AC9">
              <w:rPr>
                <w:color w:val="000000"/>
                <w:sz w:val="24"/>
                <w:szCs w:val="24"/>
              </w:rPr>
              <w:t xml:space="preserve"> </w:t>
            </w:r>
            <w:proofErr w:type="spellStart"/>
            <w:r w:rsidR="00340AC9" w:rsidRPr="00340AC9">
              <w:rPr>
                <w:color w:val="000000"/>
                <w:sz w:val="24"/>
                <w:szCs w:val="24"/>
              </w:rPr>
              <w:t>Scheme</w:t>
            </w:r>
            <w:proofErr w:type="spellEnd"/>
            <w:r w:rsidR="00340AC9" w:rsidRPr="00340AC9">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03F2FC2"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Nepriklausomos įstaigos išduoto galiojančio sertifikato, patvirtinančio, kad tiekėjas laikosi reikalaujamos aplinkos apsaugos vadybos sistemos standartų, skaitmeninė kopija.</w:t>
            </w:r>
          </w:p>
          <w:p w14:paraId="3317EADC" w14:textId="77777777" w:rsidR="00340AC9" w:rsidRPr="00340AC9" w:rsidRDefault="00340AC9" w:rsidP="003A0EB1">
            <w:pPr>
              <w:autoSpaceDE w:val="0"/>
              <w:autoSpaceDN w:val="0"/>
              <w:adjustRightInd w:val="0"/>
              <w:jc w:val="both"/>
              <w:rPr>
                <w:color w:val="000000"/>
                <w:sz w:val="24"/>
                <w:szCs w:val="24"/>
              </w:rPr>
            </w:pPr>
          </w:p>
          <w:p w14:paraId="3799DB68"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82E453" w14:textId="77777777" w:rsidR="00340AC9" w:rsidRPr="00340AC9" w:rsidRDefault="00340AC9" w:rsidP="003A0EB1">
            <w:pPr>
              <w:autoSpaceDE w:val="0"/>
              <w:autoSpaceDN w:val="0"/>
              <w:adjustRightInd w:val="0"/>
              <w:jc w:val="both"/>
              <w:rPr>
                <w:color w:val="000000"/>
                <w:sz w:val="24"/>
                <w:szCs w:val="24"/>
              </w:rPr>
            </w:pPr>
          </w:p>
          <w:p w14:paraId="4C7DF8D4"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w:t>
            </w:r>
            <w:r w:rsidRPr="00340AC9">
              <w:rPr>
                <w:color w:val="000000"/>
                <w:sz w:val="24"/>
                <w:szCs w:val="24"/>
              </w:rPr>
              <w:lastRenderedPageBreak/>
              <w:t>prisiimamus įsipareigojimus pirkimo sutarčiai vykdyti bei nustatyta tiekėjo atsakomybė prižiūrėti, kad subtiekėjas vadovautųsi tiekėjo turimu aplinkos apsaugos vadybos standartu.</w:t>
            </w:r>
          </w:p>
          <w:p w14:paraId="17BFAB18" w14:textId="77777777" w:rsidR="00340AC9" w:rsidRPr="00340AC9" w:rsidRDefault="00340AC9" w:rsidP="003A0EB1">
            <w:pPr>
              <w:autoSpaceDE w:val="0"/>
              <w:autoSpaceDN w:val="0"/>
              <w:adjustRightInd w:val="0"/>
              <w:jc w:val="both"/>
              <w:rPr>
                <w:color w:val="000000"/>
                <w:sz w:val="24"/>
                <w:szCs w:val="24"/>
              </w:rPr>
            </w:pPr>
            <w:r w:rsidRPr="00340AC9">
              <w:rPr>
                <w:sz w:val="24"/>
                <w:szCs w:val="24"/>
              </w:rPr>
              <w:t>Pe</w:t>
            </w:r>
            <w:r w:rsidRPr="00340AC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F137589" w14:textId="77777777" w:rsidR="00340AC9" w:rsidRPr="00340AC9" w:rsidRDefault="00340AC9" w:rsidP="003A0EB1">
            <w:pPr>
              <w:autoSpaceDE w:val="0"/>
              <w:autoSpaceDN w:val="0"/>
              <w:adjustRightInd w:val="0"/>
              <w:jc w:val="both"/>
              <w:rPr>
                <w:color w:val="000000"/>
                <w:sz w:val="24"/>
                <w:szCs w:val="24"/>
              </w:rPr>
            </w:pPr>
          </w:p>
          <w:p w14:paraId="1890DCFE"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w:t>
            </w:r>
            <w:r w:rsidRPr="00340AC9">
              <w:rPr>
                <w:color w:val="000000"/>
                <w:sz w:val="24"/>
                <w:szCs w:val="24"/>
              </w:rPr>
              <w:lastRenderedPageBreak/>
              <w:t>apsaugos vadybos užtikrinimo priemonių.</w:t>
            </w:r>
          </w:p>
        </w:tc>
        <w:tc>
          <w:tcPr>
            <w:tcW w:w="2737" w:type="dxa"/>
            <w:tcBorders>
              <w:top w:val="single" w:sz="4" w:space="0" w:color="000000"/>
              <w:left w:val="single" w:sz="4" w:space="0" w:color="000000"/>
              <w:bottom w:val="single" w:sz="4" w:space="0" w:color="000000"/>
              <w:right w:val="single" w:sz="4" w:space="0" w:color="000000"/>
            </w:tcBorders>
          </w:tcPr>
          <w:p w14:paraId="087AB60C" w14:textId="77777777" w:rsidR="00340AC9" w:rsidRPr="00340AC9" w:rsidRDefault="00340AC9" w:rsidP="003A0EB1">
            <w:pPr>
              <w:autoSpaceDE w:val="0"/>
              <w:autoSpaceDN w:val="0"/>
              <w:adjustRightInd w:val="0"/>
              <w:jc w:val="both"/>
              <w:rPr>
                <w:rFonts w:eastAsia="Calibri"/>
                <w:color w:val="000000"/>
                <w:sz w:val="24"/>
                <w:szCs w:val="24"/>
                <w:lang w:eastAsia="en-US"/>
              </w:rPr>
            </w:pPr>
            <w:r w:rsidRPr="00340AC9">
              <w:rPr>
                <w:rFonts w:eastAsia="Calibri"/>
                <w:b/>
                <w:bCs/>
                <w:color w:val="000000"/>
                <w:sz w:val="24"/>
                <w:szCs w:val="24"/>
                <w:lang w:eastAsia="en-US"/>
              </w:rPr>
              <w:lastRenderedPageBreak/>
              <w:t>Pastaba.</w:t>
            </w:r>
            <w:r w:rsidRPr="00340AC9">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6A69F8E" w14:textId="77777777" w:rsidR="00340AC9" w:rsidRPr="00340AC9" w:rsidRDefault="00340AC9" w:rsidP="003A0EB1">
            <w:pPr>
              <w:autoSpaceDE w:val="0"/>
              <w:autoSpaceDN w:val="0"/>
              <w:adjustRightInd w:val="0"/>
              <w:jc w:val="both"/>
              <w:rPr>
                <w:color w:val="000000"/>
                <w:sz w:val="24"/>
                <w:szCs w:val="24"/>
              </w:rPr>
            </w:pPr>
          </w:p>
        </w:tc>
      </w:tr>
    </w:tbl>
    <w:p w14:paraId="6CC2FD46" w14:textId="79B9AF21"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C8F4FBC"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66511B" w:rsidRPr="0066511B">
        <w:rPr>
          <w:rFonts w:ascii="Times New Roman" w:hAnsi="Times New Roman" w:cs="Times New Roman"/>
          <w:sz w:val="24"/>
          <w:szCs w:val="24"/>
        </w:rPr>
        <w:t>Tvarkybos darbų projektai</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24F7" w14:textId="77777777" w:rsidR="000A22C2" w:rsidRDefault="000A22C2" w:rsidP="00D05666">
      <w:r>
        <w:separator/>
      </w:r>
    </w:p>
  </w:endnote>
  <w:endnote w:type="continuationSeparator" w:id="0">
    <w:p w14:paraId="23B560FD" w14:textId="77777777" w:rsidR="000A22C2" w:rsidRDefault="000A22C2" w:rsidP="00D05666">
      <w:r>
        <w:continuationSeparator/>
      </w:r>
    </w:p>
  </w:endnote>
  <w:endnote w:type="continuationNotice" w:id="1">
    <w:p w14:paraId="1630F5CC" w14:textId="77777777" w:rsidR="000A22C2" w:rsidRDefault="000A22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3F2C" w14:textId="77777777" w:rsidR="000A22C2" w:rsidRDefault="000A22C2" w:rsidP="00D05666">
      <w:r>
        <w:separator/>
      </w:r>
    </w:p>
  </w:footnote>
  <w:footnote w:type="continuationSeparator" w:id="0">
    <w:p w14:paraId="252DBD61" w14:textId="77777777" w:rsidR="000A22C2" w:rsidRDefault="000A22C2" w:rsidP="00D05666">
      <w:r>
        <w:continuationSeparator/>
      </w:r>
    </w:p>
  </w:footnote>
  <w:footnote w:type="continuationNotice" w:id="1">
    <w:p w14:paraId="7A52CD86" w14:textId="77777777" w:rsidR="000A22C2" w:rsidRDefault="000A22C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4"/>
  </w:num>
  <w:num w:numId="4" w16cid:durableId="810169850">
    <w:abstractNumId w:val="37"/>
  </w:num>
  <w:num w:numId="5" w16cid:durableId="2066105209">
    <w:abstractNumId w:val="7"/>
  </w:num>
  <w:num w:numId="6" w16cid:durableId="214121129">
    <w:abstractNumId w:val="3"/>
  </w:num>
  <w:num w:numId="7" w16cid:durableId="896160301">
    <w:abstractNumId w:val="15"/>
  </w:num>
  <w:num w:numId="8" w16cid:durableId="1067147350">
    <w:abstractNumId w:val="33"/>
  </w:num>
  <w:num w:numId="9" w16cid:durableId="1869441202">
    <w:abstractNumId w:val="31"/>
  </w:num>
  <w:num w:numId="10" w16cid:durableId="1830631760">
    <w:abstractNumId w:val="6"/>
  </w:num>
  <w:num w:numId="11" w16cid:durableId="1484152999">
    <w:abstractNumId w:val="35"/>
  </w:num>
  <w:num w:numId="12" w16cid:durableId="443892069">
    <w:abstractNumId w:val="22"/>
  </w:num>
  <w:num w:numId="13" w16cid:durableId="1781877949">
    <w:abstractNumId w:val="10"/>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1"/>
  </w:num>
  <w:num w:numId="19" w16cid:durableId="1598174664">
    <w:abstractNumId w:val="24"/>
  </w:num>
  <w:num w:numId="20" w16cid:durableId="642275709">
    <w:abstractNumId w:val="32"/>
  </w:num>
  <w:num w:numId="21" w16cid:durableId="194852591">
    <w:abstractNumId w:val="9"/>
  </w:num>
  <w:num w:numId="22" w16cid:durableId="590166092">
    <w:abstractNumId w:val="18"/>
  </w:num>
  <w:num w:numId="23" w16cid:durableId="1060514823">
    <w:abstractNumId w:val="12"/>
  </w:num>
  <w:num w:numId="24" w16cid:durableId="1265923749">
    <w:abstractNumId w:val="23"/>
  </w:num>
  <w:num w:numId="25" w16cid:durableId="263736200">
    <w:abstractNumId w:val="8"/>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6"/>
  </w:num>
  <w:num w:numId="32" w16cid:durableId="557478283">
    <w:abstractNumId w:val="2"/>
  </w:num>
  <w:num w:numId="33" w16cid:durableId="2000309092">
    <w:abstractNumId w:val="34"/>
  </w:num>
  <w:num w:numId="34" w16cid:durableId="2100560925">
    <w:abstractNumId w:val="13"/>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00941565">
    <w:abstractNumId w:val="20"/>
  </w:num>
  <w:num w:numId="39" w16cid:durableId="162053000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C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34B"/>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2C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4D"/>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6CC"/>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5F0B"/>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197"/>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2E6A"/>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638"/>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61"/>
    <w:rsid w:val="004B6BCA"/>
    <w:rsid w:val="004B6FBD"/>
    <w:rsid w:val="004B7455"/>
    <w:rsid w:val="004C03F1"/>
    <w:rsid w:val="004C076A"/>
    <w:rsid w:val="004C0C4F"/>
    <w:rsid w:val="004C11AA"/>
    <w:rsid w:val="004C17BF"/>
    <w:rsid w:val="004C29F1"/>
    <w:rsid w:val="004C2EA3"/>
    <w:rsid w:val="004C327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50D"/>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096"/>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99E"/>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500F"/>
    <w:rsid w:val="0066511B"/>
    <w:rsid w:val="00665A15"/>
    <w:rsid w:val="00665B16"/>
    <w:rsid w:val="00665D82"/>
    <w:rsid w:val="006666F6"/>
    <w:rsid w:val="00670373"/>
    <w:rsid w:val="00670606"/>
    <w:rsid w:val="00671B2B"/>
    <w:rsid w:val="00671D4E"/>
    <w:rsid w:val="00671DB5"/>
    <w:rsid w:val="00671E8F"/>
    <w:rsid w:val="006727BF"/>
    <w:rsid w:val="0067281B"/>
    <w:rsid w:val="00673538"/>
    <w:rsid w:val="00676B24"/>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0DCC"/>
    <w:rsid w:val="006A1202"/>
    <w:rsid w:val="006A19E0"/>
    <w:rsid w:val="006A1A30"/>
    <w:rsid w:val="006A2249"/>
    <w:rsid w:val="006A24E5"/>
    <w:rsid w:val="006A2889"/>
    <w:rsid w:val="006A2DF5"/>
    <w:rsid w:val="006A3415"/>
    <w:rsid w:val="006A3609"/>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1EB"/>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154"/>
    <w:rsid w:val="007A059A"/>
    <w:rsid w:val="007A0F1C"/>
    <w:rsid w:val="007A130B"/>
    <w:rsid w:val="007A1C98"/>
    <w:rsid w:val="007A3E88"/>
    <w:rsid w:val="007A50A9"/>
    <w:rsid w:val="007A5BDA"/>
    <w:rsid w:val="007A769D"/>
    <w:rsid w:val="007A7D55"/>
    <w:rsid w:val="007A7E8A"/>
    <w:rsid w:val="007B0452"/>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40CB"/>
    <w:rsid w:val="008043C9"/>
    <w:rsid w:val="008047A9"/>
    <w:rsid w:val="00806044"/>
    <w:rsid w:val="00807185"/>
    <w:rsid w:val="00807B75"/>
    <w:rsid w:val="00807FC9"/>
    <w:rsid w:val="00810237"/>
    <w:rsid w:val="00810AF3"/>
    <w:rsid w:val="008111A2"/>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E6C"/>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339"/>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3CC"/>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505D"/>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5F9"/>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2FD"/>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5F23"/>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802"/>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F"/>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9D7"/>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86D"/>
    <w:rsid w:val="00C23DFD"/>
    <w:rsid w:val="00C24186"/>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64F3"/>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3E9"/>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1F93"/>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4DE"/>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F27"/>
    <w:rsid w:val="00D42637"/>
    <w:rsid w:val="00D42A3C"/>
    <w:rsid w:val="00D42DE0"/>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490E"/>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D"/>
    <w:rsid w:val="00E312C2"/>
    <w:rsid w:val="00E31548"/>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3B1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B9E"/>
    <w:rsid w:val="00E96E22"/>
    <w:rsid w:val="00E97C7F"/>
    <w:rsid w:val="00EA001C"/>
    <w:rsid w:val="00EA0CD1"/>
    <w:rsid w:val="00EA0F68"/>
    <w:rsid w:val="00EA100E"/>
    <w:rsid w:val="00EA141A"/>
    <w:rsid w:val="00EA1ECE"/>
    <w:rsid w:val="00EA2280"/>
    <w:rsid w:val="00EA256A"/>
    <w:rsid w:val="00EA2B27"/>
    <w:rsid w:val="00EA36C4"/>
    <w:rsid w:val="00EA4502"/>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4BC8"/>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6CC"/>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898"/>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27</Pages>
  <Words>30938</Words>
  <Characters>17636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685</cp:revision>
  <cp:lastPrinted>2023-09-08T12:30:00Z</cp:lastPrinted>
  <dcterms:created xsi:type="dcterms:W3CDTF">2023-10-09T12:07:00Z</dcterms:created>
  <dcterms:modified xsi:type="dcterms:W3CDTF">2026-01-13T13:32:00Z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