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86DF4"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KONSULTACIJA</w:t>
      </w:r>
    </w:p>
    <w:p w14:paraId="4A7F0CFF"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ĮVADINĖ DALIS</w:t>
      </w:r>
    </w:p>
    <w:p w14:paraId="072266EF" w14:textId="77777777" w:rsidR="006467D4" w:rsidRDefault="006467D4">
      <w:pPr>
        <w:spacing w:after="0" w:line="240" w:lineRule="auto"/>
        <w:jc w:val="center"/>
        <w:rPr>
          <w:rFonts w:ascii="Times New Roman" w:eastAsia="Times New Roman" w:hAnsi="Times New Roman" w:cs="Times New Roman"/>
          <w:b/>
          <w:bCs/>
          <w:sz w:val="24"/>
          <w:szCs w:val="24"/>
        </w:rPr>
      </w:pPr>
    </w:p>
    <w:tbl>
      <w:tblPr>
        <w:tblStyle w:val="a"/>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47"/>
        <w:gridCol w:w="6804"/>
      </w:tblGrid>
      <w:tr w:rsidR="006467D4" w14:paraId="55B534BB" w14:textId="77777777">
        <w:trPr>
          <w:trHeight w:val="1716"/>
        </w:trPr>
        <w:tc>
          <w:tcPr>
            <w:tcW w:w="2547" w:type="dxa"/>
            <w:tcBorders>
              <w:top w:val="single" w:sz="4" w:space="0" w:color="000000"/>
              <w:left w:val="single" w:sz="4" w:space="0" w:color="000000"/>
              <w:right w:val="single" w:sz="4" w:space="0" w:color="000000"/>
            </w:tcBorders>
          </w:tcPr>
          <w:p w14:paraId="4DD39F90"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Sąvokos:</w:t>
            </w:r>
          </w:p>
        </w:tc>
        <w:tc>
          <w:tcPr>
            <w:tcW w:w="6804" w:type="dxa"/>
            <w:tcBorders>
              <w:top w:val="single" w:sz="4" w:space="0" w:color="000000"/>
              <w:left w:val="single" w:sz="4" w:space="0" w:color="000000"/>
              <w:right w:val="single" w:sz="4" w:space="0" w:color="000000"/>
            </w:tcBorders>
          </w:tcPr>
          <w:p w14:paraId="4A9D2EC1" w14:textId="77777777" w:rsidR="006467D4" w:rsidRDefault="00151852">
            <w:pPr>
              <w:shd w:val="clear" w:color="auto" w:fill="FFFFFF"/>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Centrinė perkančioji organizacija</w:t>
            </w:r>
            <w:r>
              <w:rPr>
                <w:rFonts w:ascii="Times New Roman" w:eastAsia="Times New Roman" w:hAnsi="Times New Roman" w:cs="Times New Roman"/>
                <w:sz w:val="24"/>
                <w:szCs w:val="24"/>
              </w:rPr>
              <w:t xml:space="preserve"> – Druskininkų savivaldybės administracija.</w:t>
            </w:r>
          </w:p>
          <w:p w14:paraId="0FD85C6C" w14:textId="7152AEB1" w:rsidR="006F6EC7" w:rsidRDefault="00151852">
            <w:pPr>
              <w:ind w:left="-105"/>
              <w:jc w:val="both"/>
              <w:rPr>
                <w:rFonts w:ascii="Times New Roman" w:hAnsi="Times New Roman" w:cs="Times New Roman"/>
                <w:b/>
                <w:bCs/>
                <w:sz w:val="24"/>
                <w:szCs w:val="24"/>
              </w:rPr>
            </w:pPr>
            <w:r>
              <w:rPr>
                <w:rFonts w:ascii="Times New Roman" w:eastAsia="Times New Roman" w:hAnsi="Times New Roman" w:cs="Times New Roman"/>
                <w:b/>
                <w:bCs/>
                <w:sz w:val="24"/>
                <w:szCs w:val="24"/>
              </w:rPr>
              <w:t>Pirkimo objektas</w:t>
            </w:r>
            <w:r>
              <w:rPr>
                <w:rFonts w:ascii="Times New Roman" w:eastAsia="Times New Roman" w:hAnsi="Times New Roman" w:cs="Times New Roman"/>
                <w:sz w:val="24"/>
                <w:szCs w:val="24"/>
              </w:rPr>
              <w:t xml:space="preserve"> – </w:t>
            </w:r>
            <w:r w:rsidR="006F6EC7" w:rsidRPr="00C03CD8">
              <w:rPr>
                <w:rFonts w:ascii="Times New Roman" w:eastAsia="Times New Roman" w:hAnsi="Times New Roman" w:cs="Times New Roman"/>
                <w:b/>
                <w:bCs/>
                <w:sz w:val="24"/>
                <w:szCs w:val="24"/>
              </w:rPr>
              <w:t>Druskininkų gėlynų įrengimo ir teritorijų apželdinimo bei priežiūros paslaugos</w:t>
            </w:r>
            <w:r w:rsidR="007767ED">
              <w:rPr>
                <w:rFonts w:ascii="Times New Roman" w:eastAsia="Times New Roman" w:hAnsi="Times New Roman" w:cs="Times New Roman"/>
                <w:b/>
                <w:bCs/>
                <w:sz w:val="24"/>
                <w:szCs w:val="24"/>
              </w:rPr>
              <w:t xml:space="preserve"> (t</w:t>
            </w:r>
            <w:r w:rsidR="00D21EF3">
              <w:rPr>
                <w:rFonts w:ascii="Times New Roman" w:eastAsia="Times New Roman" w:hAnsi="Times New Roman" w:cs="Times New Roman"/>
                <w:b/>
                <w:bCs/>
                <w:sz w:val="24"/>
                <w:szCs w:val="24"/>
              </w:rPr>
              <w:t>oliau – Pirkimas)</w:t>
            </w:r>
            <w:r w:rsidR="006F6EC7">
              <w:rPr>
                <w:rFonts w:ascii="Times New Roman" w:hAnsi="Times New Roman" w:cs="Times New Roman"/>
                <w:b/>
                <w:bCs/>
                <w:sz w:val="24"/>
                <w:szCs w:val="24"/>
              </w:rPr>
              <w:t xml:space="preserve"> </w:t>
            </w:r>
          </w:p>
          <w:p w14:paraId="2E1B7DAB" w14:textId="77777777" w:rsidR="00124070" w:rsidRDefault="00124070">
            <w:pPr>
              <w:tabs>
                <w:tab w:val="left" w:pos="4508"/>
              </w:tabs>
              <w:ind w:left="-105"/>
              <w:jc w:val="both"/>
              <w:rPr>
                <w:rFonts w:ascii="Times New Roman" w:eastAsia="Times New Roman" w:hAnsi="Times New Roman" w:cs="Times New Roman"/>
                <w:sz w:val="24"/>
                <w:szCs w:val="24"/>
              </w:rPr>
            </w:pPr>
            <w:r w:rsidRPr="00124070">
              <w:rPr>
                <w:rFonts w:ascii="Times New Roman" w:eastAsia="Times New Roman" w:hAnsi="Times New Roman" w:cs="Times New Roman"/>
                <w:sz w:val="24"/>
                <w:szCs w:val="24"/>
              </w:rPr>
              <w:t xml:space="preserve">77310000-6 Žaliųjų zonų sodinimo ir priežiūros paslaugos </w:t>
            </w:r>
          </w:p>
          <w:p w14:paraId="1ED5B2FF" w14:textId="73CD82B0"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VPĮ</w:t>
            </w:r>
            <w:r>
              <w:rPr>
                <w:rFonts w:ascii="Times New Roman" w:eastAsia="Times New Roman" w:hAnsi="Times New Roman" w:cs="Times New Roman"/>
                <w:sz w:val="24"/>
                <w:szCs w:val="24"/>
              </w:rPr>
              <w:t xml:space="preserve"> – Lietuvos Respublikos viešųjų pirkimų įstatymas.</w:t>
            </w:r>
          </w:p>
          <w:p w14:paraId="0740A2E1"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CVP IS</w:t>
            </w:r>
            <w:r>
              <w:rPr>
                <w:rFonts w:ascii="Times New Roman" w:eastAsia="Times New Roman" w:hAnsi="Times New Roman" w:cs="Times New Roman"/>
                <w:sz w:val="24"/>
                <w:szCs w:val="24"/>
              </w:rPr>
              <w:t xml:space="preserve"> – Centrinė viešųjų pirkimų informacinė sistema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tc>
      </w:tr>
      <w:tr w:rsidR="006467D4" w14:paraId="4051DC6C" w14:textId="77777777">
        <w:tc>
          <w:tcPr>
            <w:tcW w:w="2547" w:type="dxa"/>
            <w:tcBorders>
              <w:top w:val="single" w:sz="4" w:space="0" w:color="000000"/>
              <w:left w:val="single" w:sz="4" w:space="0" w:color="000000"/>
              <w:bottom w:val="single" w:sz="4" w:space="0" w:color="000000"/>
              <w:right w:val="single" w:sz="4" w:space="0" w:color="000000"/>
            </w:tcBorders>
          </w:tcPr>
          <w:p w14:paraId="23B4BD1B"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Kontaktiniai asmenys:</w:t>
            </w:r>
          </w:p>
        </w:tc>
        <w:tc>
          <w:tcPr>
            <w:tcW w:w="6804" w:type="dxa"/>
            <w:tcBorders>
              <w:top w:val="single" w:sz="4" w:space="0" w:color="000000"/>
              <w:left w:val="single" w:sz="4" w:space="0" w:color="000000"/>
              <w:bottom w:val="single" w:sz="4" w:space="0" w:color="000000"/>
              <w:right w:val="single" w:sz="4" w:space="0" w:color="000000"/>
            </w:tcBorders>
          </w:tcPr>
          <w:p w14:paraId="09F94ECC" w14:textId="225EBC56" w:rsidR="00190402" w:rsidRPr="00190402" w:rsidRDefault="00190402" w:rsidP="00190402">
            <w:pPr>
              <w:pBdr>
                <w:top w:val="nil"/>
                <w:left w:val="nil"/>
                <w:bottom w:val="nil"/>
                <w:right w:val="nil"/>
                <w:between w:val="nil"/>
              </w:pBdr>
              <w:ind w:left="-105"/>
              <w:jc w:val="both"/>
              <w:rPr>
                <w:rFonts w:ascii="Times New Roman" w:eastAsia="Times New Roman" w:hAnsi="Times New Roman" w:cs="Times New Roman"/>
                <w:color w:val="000000"/>
                <w:sz w:val="24"/>
                <w:szCs w:val="24"/>
                <w:lang w:val="lt-LT"/>
              </w:rPr>
            </w:pPr>
            <w:r w:rsidRPr="00190402">
              <w:rPr>
                <w:rFonts w:ascii="Times New Roman" w:eastAsia="Times New Roman" w:hAnsi="Times New Roman" w:cs="Times New Roman"/>
                <w:color w:val="000000"/>
                <w:sz w:val="24"/>
                <w:szCs w:val="24"/>
                <w:lang w:val="lt-LT"/>
              </w:rPr>
              <w:t xml:space="preserve">Brigita Saukevičienė, Centralizuotų viešųjų pirkimų skyriaus vyriausioji specialistė, Vasario 16-osios g. 7, 66118 Druskininkai, tel. (0 313) 90008, el. paštas </w:t>
            </w:r>
            <w:hyperlink r:id="rId7" w:history="1">
              <w:r w:rsidR="003E6EEB" w:rsidRPr="00190402">
                <w:rPr>
                  <w:rStyle w:val="Hipersaitas"/>
                  <w:rFonts w:ascii="Times New Roman" w:eastAsia="Times New Roman" w:hAnsi="Times New Roman" w:cs="Times New Roman"/>
                  <w:sz w:val="24"/>
                  <w:szCs w:val="24"/>
                  <w:lang w:val="lt-LT"/>
                </w:rPr>
                <w:t>brigita.saukeviciene@druskininkai.lt</w:t>
              </w:r>
            </w:hyperlink>
            <w:r w:rsidRPr="00190402">
              <w:rPr>
                <w:rFonts w:ascii="Times New Roman" w:eastAsia="Times New Roman" w:hAnsi="Times New Roman" w:cs="Times New Roman"/>
                <w:color w:val="000000"/>
                <w:sz w:val="24"/>
                <w:szCs w:val="24"/>
                <w:lang w:val="lt-LT"/>
              </w:rPr>
              <w:t>.</w:t>
            </w:r>
            <w:r w:rsidR="003E6EEB">
              <w:rPr>
                <w:rFonts w:ascii="Times New Roman" w:eastAsia="Times New Roman" w:hAnsi="Times New Roman" w:cs="Times New Roman"/>
                <w:color w:val="000000"/>
                <w:sz w:val="24"/>
                <w:szCs w:val="24"/>
                <w:lang w:val="lt-LT"/>
              </w:rPr>
              <w:t xml:space="preserve"> </w:t>
            </w:r>
          </w:p>
          <w:p w14:paraId="3FA95D79" w14:textId="4DC18A5D" w:rsidR="003C1354" w:rsidRPr="003C1354" w:rsidRDefault="00151852" w:rsidP="003C1354">
            <w:pPr>
              <w:pBdr>
                <w:top w:val="nil"/>
                <w:left w:val="nil"/>
                <w:bottom w:val="nil"/>
                <w:right w:val="nil"/>
                <w:between w:val="nil"/>
              </w:pBdr>
              <w:ind w:left="-105"/>
              <w:jc w:val="both"/>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rPr>
              <w:t xml:space="preserve">Dėl pirkimo objekto – </w:t>
            </w:r>
            <w:bookmarkStart w:id="0" w:name="_Hlk218607232"/>
            <w:r w:rsidR="003C1354" w:rsidRPr="003C1354">
              <w:rPr>
                <w:rFonts w:ascii="Times New Roman" w:eastAsia="Times New Roman" w:hAnsi="Times New Roman" w:cs="Times New Roman"/>
                <w:color w:val="000000"/>
                <w:sz w:val="24"/>
                <w:szCs w:val="24"/>
                <w:lang w:val="lt-LT"/>
              </w:rPr>
              <w:t xml:space="preserve">Giedrė Liaukonė, Architektūros ir urbanistikos skyriaus vyriausioji specialistė, Vilniaus al. 18, 66119 Druskininkai, tel. (0 313) 40116, el. paštas </w:t>
            </w:r>
            <w:hyperlink r:id="rId8" w:history="1">
              <w:r w:rsidR="003E6EEB" w:rsidRPr="00EF77DD">
                <w:rPr>
                  <w:rStyle w:val="Hipersaitas"/>
                  <w:rFonts w:ascii="Times New Roman" w:eastAsia="Times New Roman" w:hAnsi="Times New Roman" w:cs="Times New Roman"/>
                  <w:sz w:val="24"/>
                  <w:szCs w:val="24"/>
                  <w:lang w:val="lt-LT"/>
                </w:rPr>
                <w:t>giedre.liaukone@druskininkai.lt</w:t>
              </w:r>
            </w:hyperlink>
            <w:r w:rsidR="003E6EEB">
              <w:rPr>
                <w:rFonts w:ascii="Times New Roman" w:eastAsia="Times New Roman" w:hAnsi="Times New Roman" w:cs="Times New Roman"/>
                <w:color w:val="000000"/>
                <w:sz w:val="24"/>
                <w:szCs w:val="24"/>
                <w:lang w:val="lt-LT"/>
              </w:rPr>
              <w:t xml:space="preserve">. </w:t>
            </w:r>
          </w:p>
          <w:bookmarkEnd w:id="0"/>
          <w:p w14:paraId="6B8AA110" w14:textId="5F73CB3D" w:rsidR="006467D4" w:rsidRDefault="006467D4">
            <w:pPr>
              <w:pBdr>
                <w:top w:val="nil"/>
                <w:left w:val="nil"/>
                <w:bottom w:val="nil"/>
                <w:right w:val="nil"/>
                <w:between w:val="nil"/>
              </w:pBdr>
              <w:ind w:left="-105"/>
              <w:jc w:val="both"/>
              <w:rPr>
                <w:rFonts w:ascii="Times New Roman" w:eastAsia="Times New Roman" w:hAnsi="Times New Roman" w:cs="Times New Roman"/>
                <w:color w:val="000000"/>
                <w:sz w:val="24"/>
                <w:szCs w:val="24"/>
              </w:rPr>
            </w:pPr>
          </w:p>
        </w:tc>
      </w:tr>
      <w:tr w:rsidR="006467D4" w14:paraId="4C9AA64F" w14:textId="77777777">
        <w:tc>
          <w:tcPr>
            <w:tcW w:w="2547" w:type="dxa"/>
            <w:tcBorders>
              <w:top w:val="single" w:sz="4" w:space="0" w:color="000000"/>
              <w:left w:val="single" w:sz="4" w:space="0" w:color="000000"/>
              <w:bottom w:val="single" w:sz="4" w:space="0" w:color="000000"/>
              <w:right w:val="single" w:sz="4" w:space="0" w:color="000000"/>
            </w:tcBorders>
          </w:tcPr>
          <w:p w14:paraId="1F81ED95"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paskirtis (tikslas):</w:t>
            </w:r>
          </w:p>
        </w:tc>
        <w:tc>
          <w:tcPr>
            <w:tcW w:w="6804" w:type="dxa"/>
            <w:tcBorders>
              <w:top w:val="single" w:sz="4" w:space="0" w:color="000000"/>
              <w:left w:val="single" w:sz="4" w:space="0" w:color="000000"/>
              <w:bottom w:val="single" w:sz="4" w:space="0" w:color="000000"/>
              <w:right w:val="single" w:sz="4" w:space="0" w:color="000000"/>
            </w:tcBorders>
          </w:tcPr>
          <w:p w14:paraId="56843881"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prašo nepriklausomus ekspertus, institucijas ir (ar) kitus rinkos dalyvius (toliau – dalyviai) teikti konsultacijas Centrinės perkančiosios organizacijos vykdomoje Rinkos konsultacijos procedūroje, kurią atlikus Centrinė perkančioji organizacija planuoja vykdyti Pirkimą.</w:t>
            </w:r>
          </w:p>
          <w:p w14:paraId="2978A2BA" w14:textId="77777777" w:rsidR="006467D4" w:rsidRDefault="00151852">
            <w:pPr>
              <w:tabs>
                <w:tab w:val="left" w:pos="4508"/>
              </w:tabs>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Rinkos konsultacija skelbiama iki Pirkimo pradžios.</w:t>
            </w:r>
          </w:p>
          <w:p w14:paraId="140788B3"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konsultacijos paskirtis – pasirengti Pirkimui ir iki Pirkimo pradžios informuoti rinkos dalyvius bei kitus suinteresuotus asmenis apie ketinamą vykdyti Pirkimą bei sudaryti sąlygas rinkos dalyviams ir kitiems suinteresuotiems asmenims pateikti pasiūlymus, pastabas.</w:t>
            </w:r>
          </w:p>
          <w:p w14:paraId="0013E750"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nėra skelbimas apie Pirkimą ar išankstinis skelbimas apie Pirkimą. Šios Rinkos konsultacijos paskelbimu dalyviai nėra kviečiami varžytis dėl Pirkimo sutarties.</w:t>
            </w:r>
          </w:p>
          <w:p w14:paraId="169DA8F4"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Dalyvavimas Rinkos konsultacijoje yra neatlygintinas, nesuteikiantis pirmenybinio statuso dalyvaujant Pirkime. Jokios išlaidos dalyviams neatlyginamos, kompensacijos nemokamos, dalyvavimas Rinkos konsultacijoje neturi įtakos ir nesuteikia dalyviui prioriteto / pirmenybės viešuosiuose pirkimuose, kurie bus skelbiami ateityje, ar jų rezultatams.</w:t>
            </w:r>
          </w:p>
          <w:p w14:paraId="396757A8"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Vadovaujantis VPĮ 27 str. 3 d. ir 4 d., Rinkos konsultacijos dalyviai, nepažeidžiant visų Pirkime dalyvaujančių tiekėjų teisių ir konkurencijos, nepraranda teisės dalyvauti Pirkime.</w:t>
            </w:r>
          </w:p>
        </w:tc>
      </w:tr>
      <w:tr w:rsidR="006467D4" w14:paraId="4A4D927F" w14:textId="77777777">
        <w:tc>
          <w:tcPr>
            <w:tcW w:w="2547" w:type="dxa"/>
            <w:tcBorders>
              <w:top w:val="single" w:sz="4" w:space="0" w:color="000000"/>
              <w:left w:val="single" w:sz="4" w:space="0" w:color="000000"/>
              <w:bottom w:val="single" w:sz="4" w:space="0" w:color="000000"/>
              <w:right w:val="single" w:sz="4" w:space="0" w:color="000000"/>
            </w:tcBorders>
          </w:tcPr>
          <w:p w14:paraId="63EB0A00"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pateikimo terminas:</w:t>
            </w:r>
          </w:p>
        </w:tc>
        <w:tc>
          <w:tcPr>
            <w:tcW w:w="6804" w:type="dxa"/>
            <w:tcBorders>
              <w:top w:val="single" w:sz="4" w:space="0" w:color="000000"/>
              <w:left w:val="single" w:sz="4" w:space="0" w:color="000000"/>
              <w:bottom w:val="single" w:sz="4" w:space="0" w:color="000000"/>
              <w:right w:val="single" w:sz="4" w:space="0" w:color="000000"/>
            </w:tcBorders>
          </w:tcPr>
          <w:p w14:paraId="4AEB9204"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 iki termino, nurodyto CVP IS.</w:t>
            </w:r>
          </w:p>
        </w:tc>
      </w:tr>
      <w:tr w:rsidR="006467D4" w14:paraId="41C0EF73" w14:textId="77777777">
        <w:tc>
          <w:tcPr>
            <w:tcW w:w="2547" w:type="dxa"/>
            <w:tcBorders>
              <w:top w:val="single" w:sz="4" w:space="0" w:color="000000"/>
              <w:left w:val="single" w:sz="4" w:space="0" w:color="000000"/>
              <w:bottom w:val="single" w:sz="4" w:space="0" w:color="000000"/>
              <w:right w:val="single" w:sz="4" w:space="0" w:color="000000"/>
            </w:tcBorders>
          </w:tcPr>
          <w:p w14:paraId="1CF9F352"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pateikimo tvarka:</w:t>
            </w:r>
          </w:p>
        </w:tc>
        <w:tc>
          <w:tcPr>
            <w:tcW w:w="6804" w:type="dxa"/>
            <w:tcBorders>
              <w:top w:val="single" w:sz="4" w:space="0" w:color="000000"/>
              <w:left w:val="single" w:sz="4" w:space="0" w:color="000000"/>
              <w:bottom w:val="single" w:sz="4" w:space="0" w:color="000000"/>
              <w:right w:val="single" w:sz="4" w:space="0" w:color="000000"/>
            </w:tcBorders>
          </w:tcPr>
          <w:p w14:paraId="3BF85AD2"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Pastabos ir (ar) pasiūlymai turi būti </w:t>
            </w:r>
            <w:r>
              <w:rPr>
                <w:rFonts w:ascii="Times New Roman" w:eastAsia="Times New Roman" w:hAnsi="Times New Roman" w:cs="Times New Roman"/>
                <w:b/>
                <w:bCs/>
                <w:sz w:val="24"/>
                <w:szCs w:val="24"/>
                <w:u w:val="single"/>
              </w:rPr>
              <w:t>pateikti CVP IS priemonėmis</w:t>
            </w:r>
            <w:r>
              <w:rPr>
                <w:rFonts w:ascii="Times New Roman" w:eastAsia="Times New Roman" w:hAnsi="Times New Roman" w:cs="Times New Roman"/>
                <w:sz w:val="24"/>
                <w:szCs w:val="24"/>
              </w:rPr>
              <w:t>, vadovaujantis Rinkos konsultacijos apraše (</w:t>
            </w:r>
            <w:r>
              <w:rPr>
                <w:rFonts w:ascii="Times New Roman" w:eastAsia="Times New Roman" w:hAnsi="Times New Roman" w:cs="Times New Roman"/>
                <w:i/>
                <w:iCs/>
                <w:sz w:val="24"/>
                <w:szCs w:val="24"/>
              </w:rPr>
              <w:t>priedas Nr. 1</w:t>
            </w:r>
            <w:r>
              <w:rPr>
                <w:rFonts w:ascii="Times New Roman" w:eastAsia="Times New Roman" w:hAnsi="Times New Roman" w:cs="Times New Roman"/>
                <w:sz w:val="24"/>
                <w:szCs w:val="24"/>
              </w:rPr>
              <w:t>) nustatyta tvarka.</w:t>
            </w:r>
          </w:p>
        </w:tc>
      </w:tr>
      <w:tr w:rsidR="006467D4" w14:paraId="29CD14FD" w14:textId="77777777">
        <w:tc>
          <w:tcPr>
            <w:tcW w:w="2547" w:type="dxa"/>
            <w:tcBorders>
              <w:top w:val="single" w:sz="4" w:space="0" w:color="000000"/>
              <w:left w:val="single" w:sz="4" w:space="0" w:color="000000"/>
              <w:bottom w:val="single" w:sz="4" w:space="0" w:color="000000"/>
              <w:right w:val="single" w:sz="4" w:space="0" w:color="000000"/>
            </w:tcBorders>
          </w:tcPr>
          <w:p w14:paraId="21AEDB5B"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nagrinėjimo tvarka:</w:t>
            </w:r>
          </w:p>
        </w:tc>
        <w:tc>
          <w:tcPr>
            <w:tcW w:w="6804" w:type="dxa"/>
            <w:tcBorders>
              <w:top w:val="single" w:sz="4" w:space="0" w:color="000000"/>
              <w:left w:val="single" w:sz="4" w:space="0" w:color="000000"/>
              <w:bottom w:val="single" w:sz="4" w:space="0" w:color="000000"/>
              <w:right w:val="single" w:sz="4" w:space="0" w:color="000000"/>
            </w:tcBorders>
          </w:tcPr>
          <w:p w14:paraId="4C21FDF6"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Centrinė</w:t>
            </w:r>
            <w:r>
              <w:rPr>
                <w:rFonts w:ascii="Times New Roman" w:eastAsia="Times New Roman" w:hAnsi="Times New Roman" w:cs="Times New Roman"/>
                <w:sz w:val="24"/>
                <w:szCs w:val="24"/>
              </w:rPr>
              <w:t xml:space="preserve"> perkančioji organizacija, gavusi pastabas ir (ar) pasiūlymus dėl paskelbtos Rinkos konsultacijos, juos išnagrinės bei įvertins pateiktų pastabų ir (ar) pasiūlymų svarbą bei atitiktį Perkančiosios organizacijos poreikiams.</w:t>
            </w:r>
          </w:p>
          <w:p w14:paraId="4F18A048"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Informacija apie priimtą sprendimą dėl pateiktų pastabų ir pasiūlymų gali (tačiau neprivalo) būti paskelbta CVP IS (Centrinės perkančiosios organizacijos sprendimu).</w:t>
            </w:r>
          </w:p>
          <w:p w14:paraId="7EC9C2CB"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Skelbiant informaciją apie priimtą sprendimą dėl pateiktų pastabų ir pasiūlymų nebus nurodomas asmuo, kuris pateikė pastabas ir pasiūlymus.</w:t>
            </w:r>
          </w:p>
          <w:p w14:paraId="1D42E161"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Atkreipiame </w:t>
            </w:r>
            <w:r>
              <w:rPr>
                <w:rFonts w:ascii="Times New Roman" w:eastAsia="Times New Roman" w:hAnsi="Times New Roman" w:cs="Times New Roman"/>
                <w:b/>
                <w:bCs/>
                <w:sz w:val="24"/>
                <w:szCs w:val="24"/>
              </w:rPr>
              <w:t>dėmesį</w:t>
            </w:r>
            <w:r>
              <w:rPr>
                <w:rFonts w:ascii="Times New Roman" w:eastAsia="Times New Roman" w:hAnsi="Times New Roman" w:cs="Times New Roman"/>
                <w:sz w:val="24"/>
                <w:szCs w:val="24"/>
              </w:rPr>
              <w:t>, kad tiekėjai, teikę pastabas dėl pirkimo sąlygų bus laikomi padėjusiais pasirengti pirkimui nežiūrint į tai ar bus atsižvelgta į jų pastabas / pasiūlymus, ir privalės tai deklaruoti EBVPD (III d. C13 p.).</w:t>
            </w:r>
          </w:p>
        </w:tc>
      </w:tr>
    </w:tbl>
    <w:p w14:paraId="3BAB0414" w14:textId="77777777" w:rsidR="006467D4" w:rsidRDefault="006467D4">
      <w:pPr>
        <w:spacing w:after="0" w:line="240" w:lineRule="auto"/>
        <w:rPr>
          <w:rFonts w:ascii="Times New Roman" w:eastAsia="Times New Roman" w:hAnsi="Times New Roman" w:cs="Times New Roman"/>
          <w:sz w:val="24"/>
          <w:szCs w:val="24"/>
        </w:rPr>
      </w:pPr>
    </w:p>
    <w:p w14:paraId="2AC848C3" w14:textId="77777777" w:rsidR="006467D4" w:rsidRDefault="00151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Priedas Nr. 1 – Rinkos konsultacijos aprašas;</w:t>
      </w:r>
    </w:p>
    <w:p w14:paraId="609C1DFB" w14:textId="6D1A0FCB" w:rsidR="006467D4" w:rsidRDefault="00151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Priedas Nr. 2 – </w:t>
      </w:r>
      <w:r w:rsidR="00041981" w:rsidRPr="00EF13BF">
        <w:rPr>
          <w:rFonts w:ascii="Times New Roman" w:eastAsia="Times New Roman" w:hAnsi="Times New Roman" w:cs="Times New Roman"/>
          <w:sz w:val="24"/>
          <w:szCs w:val="24"/>
        </w:rPr>
        <w:t>Pirkimo dok</w:t>
      </w:r>
      <w:r w:rsidR="00B22193" w:rsidRPr="00EF13BF">
        <w:rPr>
          <w:rFonts w:ascii="Times New Roman" w:eastAsia="Times New Roman" w:hAnsi="Times New Roman" w:cs="Times New Roman"/>
          <w:sz w:val="24"/>
          <w:szCs w:val="24"/>
        </w:rPr>
        <w:t>u</w:t>
      </w:r>
      <w:r w:rsidR="00041981" w:rsidRPr="00EF13BF">
        <w:rPr>
          <w:rFonts w:ascii="Times New Roman" w:eastAsia="Times New Roman" w:hAnsi="Times New Roman" w:cs="Times New Roman"/>
          <w:sz w:val="24"/>
          <w:szCs w:val="24"/>
        </w:rPr>
        <w:t>ment</w:t>
      </w:r>
      <w:r w:rsidR="00B76BED" w:rsidRPr="00EF13BF">
        <w:rPr>
          <w:rFonts w:ascii="Times New Roman" w:eastAsia="Times New Roman" w:hAnsi="Times New Roman" w:cs="Times New Roman"/>
          <w:sz w:val="24"/>
          <w:szCs w:val="24"/>
        </w:rPr>
        <w:t>ai</w:t>
      </w:r>
      <w:r w:rsidRPr="00EF13BF">
        <w:rPr>
          <w:rFonts w:ascii="Times New Roman" w:eastAsia="Times New Roman" w:hAnsi="Times New Roman" w:cs="Times New Roman"/>
          <w:sz w:val="24"/>
          <w:szCs w:val="24"/>
        </w:rPr>
        <w:t xml:space="preserve"> (projektas).</w:t>
      </w:r>
    </w:p>
    <w:p w14:paraId="22F47067" w14:textId="77777777" w:rsidR="00017735" w:rsidRDefault="00017735">
      <w:pPr>
        <w:spacing w:after="0" w:line="240" w:lineRule="auto"/>
        <w:rPr>
          <w:rFonts w:ascii="Times New Roman" w:eastAsia="Times New Roman" w:hAnsi="Times New Roman" w:cs="Times New Roman"/>
          <w:sz w:val="24"/>
          <w:szCs w:val="24"/>
        </w:rPr>
        <w:sectPr w:rsidR="00017735">
          <w:footerReference w:type="default" r:id="rId9"/>
          <w:pgSz w:w="11906" w:h="16838"/>
          <w:pgMar w:top="1134" w:right="567" w:bottom="1134" w:left="1701" w:header="567" w:footer="567" w:gutter="0"/>
          <w:pgNumType w:start="1"/>
          <w:cols w:space="1296"/>
        </w:sectPr>
      </w:pPr>
    </w:p>
    <w:p w14:paraId="5D505356" w14:textId="1BDCBEBB" w:rsidR="006467D4" w:rsidRDefault="00151852" w:rsidP="00017735">
      <w:pPr>
        <w:spacing w:after="0" w:line="240" w:lineRule="auto"/>
        <w:ind w:left="6480" w:firstLine="12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Priedas Nr.1</w:t>
      </w:r>
    </w:p>
    <w:p w14:paraId="6D9A026D"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APRAŠAS</w:t>
      </w:r>
    </w:p>
    <w:p w14:paraId="485BF6EC" w14:textId="77777777" w:rsidR="006467D4" w:rsidRDefault="006467D4">
      <w:pPr>
        <w:spacing w:after="0" w:line="240" w:lineRule="auto"/>
        <w:jc w:val="center"/>
        <w:rPr>
          <w:rFonts w:ascii="Times New Roman" w:eastAsia="Times New Roman" w:hAnsi="Times New Roman" w:cs="Times New Roman"/>
          <w:b/>
          <w:bCs/>
          <w:sz w:val="24"/>
          <w:szCs w:val="24"/>
        </w:rPr>
      </w:pPr>
    </w:p>
    <w:p w14:paraId="0B1CA829" w14:textId="0AF55CB2"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Druskininkų savivaldybės administracija (toliau – </w:t>
      </w:r>
      <w:r>
        <w:rPr>
          <w:rFonts w:ascii="Times New Roman" w:eastAsia="Times New Roman" w:hAnsi="Times New Roman" w:cs="Times New Roman"/>
          <w:b/>
          <w:bCs/>
          <w:sz w:val="24"/>
          <w:szCs w:val="24"/>
        </w:rPr>
        <w:t>Centrinė perkančioji organizacija</w:t>
      </w:r>
      <w:r>
        <w:rPr>
          <w:rFonts w:ascii="Times New Roman" w:eastAsia="Times New Roman" w:hAnsi="Times New Roman" w:cs="Times New Roman"/>
          <w:sz w:val="24"/>
          <w:szCs w:val="24"/>
        </w:rPr>
        <w:t xml:space="preserve">), siekdama tinkamai pasirengti numatomam </w:t>
      </w:r>
      <w:r w:rsidR="00DC606D" w:rsidRPr="00DC606D">
        <w:rPr>
          <w:rFonts w:ascii="Times New Roman" w:eastAsia="Times New Roman" w:hAnsi="Times New Roman" w:cs="Times New Roman"/>
          <w:sz w:val="24"/>
          <w:szCs w:val="24"/>
        </w:rPr>
        <w:t>Druskininkų gėlynų įrengimo ir teritorijų apželdinimo bei priežiūros paslaug</w:t>
      </w:r>
      <w:r w:rsidR="00115B9E">
        <w:rPr>
          <w:rFonts w:ascii="Times New Roman" w:eastAsia="Times New Roman" w:hAnsi="Times New Roman" w:cs="Times New Roman"/>
          <w:sz w:val="24"/>
          <w:szCs w:val="24"/>
        </w:rPr>
        <w:t>ų</w:t>
      </w:r>
      <w:r w:rsidR="00DC606D" w:rsidRPr="00DC606D">
        <w:rPr>
          <w:rFonts w:ascii="Times New Roman" w:eastAsia="Times New Roman" w:hAnsi="Times New Roman" w:cs="Times New Roman"/>
          <w:sz w:val="24"/>
          <w:szCs w:val="24"/>
        </w:rPr>
        <w:t xml:space="preserve"> </w:t>
      </w:r>
      <w:r w:rsidR="001F231E">
        <w:rPr>
          <w:rFonts w:ascii="Times New Roman" w:eastAsia="Times New Roman" w:hAnsi="Times New Roman" w:cs="Times New Roman"/>
          <w:sz w:val="24"/>
          <w:szCs w:val="24"/>
        </w:rPr>
        <w:t xml:space="preserve">pirkimui </w:t>
      </w:r>
      <w:r>
        <w:rPr>
          <w:rFonts w:ascii="Times New Roman" w:eastAsia="Times New Roman" w:hAnsi="Times New Roman" w:cs="Times New Roman"/>
          <w:sz w:val="24"/>
          <w:szCs w:val="24"/>
        </w:rPr>
        <w:t xml:space="preserve">(toliau – </w:t>
      </w:r>
      <w:r>
        <w:rPr>
          <w:rFonts w:ascii="Times New Roman" w:eastAsia="Times New Roman" w:hAnsi="Times New Roman" w:cs="Times New Roman"/>
          <w:b/>
          <w:bCs/>
          <w:sz w:val="24"/>
          <w:szCs w:val="24"/>
        </w:rPr>
        <w:t>Pirkimas</w:t>
      </w:r>
      <w:r>
        <w:rPr>
          <w:rFonts w:ascii="Times New Roman" w:eastAsia="Times New Roman" w:hAnsi="Times New Roman" w:cs="Times New Roman"/>
          <w:sz w:val="24"/>
          <w:szCs w:val="24"/>
        </w:rPr>
        <w:t xml:space="preserve">) ir vadovaudamasi Lietuvos Respublikos viešųjų pirkimų įstatymo (toliau – </w:t>
      </w:r>
      <w:r>
        <w:rPr>
          <w:rFonts w:ascii="Times New Roman" w:eastAsia="Times New Roman" w:hAnsi="Times New Roman" w:cs="Times New Roman"/>
          <w:b/>
          <w:bCs/>
          <w:sz w:val="24"/>
          <w:szCs w:val="24"/>
        </w:rPr>
        <w:t>VPĮ</w:t>
      </w:r>
      <w:r>
        <w:rPr>
          <w:rFonts w:ascii="Times New Roman" w:eastAsia="Times New Roman" w:hAnsi="Times New Roman" w:cs="Times New Roman"/>
          <w:sz w:val="24"/>
          <w:szCs w:val="24"/>
        </w:rPr>
        <w:t>) 27 str. nuostatomis, pageidauja gauti rinkos dalyvių konsultaciją.</w:t>
      </w:r>
    </w:p>
    <w:p w14:paraId="656BDA00"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vykdoma iki Pirkimo pradžios. Rinkos konsultacija nėra skelbimas apie Pirkimą ar išankstinis skelbimas apie Pirkimą. Šiuo prašymu suteikti rinkos konsultaciją dalyviai nėra kviečiami varžytis dėl Pirkimo sutarties.</w:t>
      </w:r>
    </w:p>
    <w:p w14:paraId="7597192C"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Dalyvavimas rinkos konsultacijoje yra neatlygintinas, nesuteikiantis pirmenybinio statuso dalyvaujant Pirkime. Jokios išlaidos dalyviams neatlyginamos, kompensacijos nemokamos, dalyvavimas rinkos konsultacijoje neturi įtakos ir nesuteikia dalyviui pirmenybės viešiesiems pirkimams, kurie bus skelbiami ateityje, ar jų rezultatams.</w:t>
      </w:r>
    </w:p>
    <w:p w14:paraId="75CBFB13" w14:textId="77777777" w:rsidR="0098328E" w:rsidRDefault="00151852" w:rsidP="0098328E">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 rinkos konsultacijos tiesioginį ryšį su rinkos dalyviais įgalioti palaikyti:</w:t>
      </w:r>
    </w:p>
    <w:p w14:paraId="14D2E823" w14:textId="77777777" w:rsidR="0098328E" w:rsidRDefault="003E6EEB" w:rsidP="0098328E">
      <w:pPr>
        <w:spacing w:after="0" w:line="240" w:lineRule="auto"/>
        <w:ind w:firstLine="1276"/>
        <w:jc w:val="both"/>
        <w:rPr>
          <w:rFonts w:ascii="Times New Roman" w:eastAsia="Times New Roman" w:hAnsi="Times New Roman" w:cs="Times New Roman"/>
          <w:sz w:val="24"/>
          <w:szCs w:val="24"/>
        </w:rPr>
      </w:pPr>
      <w:r w:rsidRPr="00190402">
        <w:rPr>
          <w:rFonts w:ascii="Times New Roman" w:eastAsia="Times New Roman" w:hAnsi="Times New Roman" w:cs="Times New Roman"/>
          <w:color w:val="000000"/>
          <w:sz w:val="24"/>
          <w:szCs w:val="24"/>
          <w:lang w:val="lt-LT"/>
        </w:rPr>
        <w:t xml:space="preserve">Brigita Saukevičienė, Centralizuotų viešųjų pirkimų skyriaus vyriausioji specialistė, Vasario 16-osios g. 7, 66118 Druskininkai, tel. (0 313) 90008, el. paštas </w:t>
      </w:r>
      <w:hyperlink r:id="rId10" w:history="1">
        <w:r w:rsidRPr="00190402">
          <w:rPr>
            <w:rStyle w:val="Hipersaitas"/>
            <w:rFonts w:ascii="Times New Roman" w:eastAsia="Times New Roman" w:hAnsi="Times New Roman" w:cs="Times New Roman"/>
            <w:sz w:val="24"/>
            <w:szCs w:val="24"/>
            <w:lang w:val="lt-LT"/>
          </w:rPr>
          <w:t>brigita.saukeviciene@druskininkai.lt</w:t>
        </w:r>
      </w:hyperlink>
      <w:r w:rsidRPr="00190402">
        <w:rPr>
          <w:rFonts w:ascii="Times New Roman" w:eastAsia="Times New Roman" w:hAnsi="Times New Roman" w:cs="Times New Roman"/>
          <w:color w:val="000000"/>
          <w:sz w:val="24"/>
          <w:szCs w:val="24"/>
          <w:lang w:val="lt-LT"/>
        </w:rPr>
        <w:t>.</w:t>
      </w:r>
      <w:r>
        <w:rPr>
          <w:rFonts w:ascii="Times New Roman" w:eastAsia="Times New Roman" w:hAnsi="Times New Roman" w:cs="Times New Roman"/>
          <w:color w:val="000000"/>
          <w:sz w:val="24"/>
          <w:szCs w:val="24"/>
          <w:lang w:val="lt-LT"/>
        </w:rPr>
        <w:t xml:space="preserve"> </w:t>
      </w:r>
    </w:p>
    <w:p w14:paraId="6ADBF815" w14:textId="579BF355" w:rsidR="003E6EEB" w:rsidRPr="0098328E" w:rsidRDefault="003E6EEB" w:rsidP="0098328E">
      <w:pPr>
        <w:spacing w:after="0" w:line="240" w:lineRule="auto"/>
        <w:ind w:firstLine="1276"/>
        <w:jc w:val="both"/>
        <w:rPr>
          <w:rFonts w:ascii="Times New Roman" w:eastAsia="Times New Roman" w:hAnsi="Times New Roman" w:cs="Times New Roman"/>
          <w:sz w:val="24"/>
          <w:szCs w:val="24"/>
        </w:rPr>
      </w:pPr>
      <w:r w:rsidRPr="003C1354">
        <w:rPr>
          <w:rFonts w:ascii="Times New Roman" w:eastAsia="Times New Roman" w:hAnsi="Times New Roman" w:cs="Times New Roman"/>
          <w:color w:val="000000"/>
          <w:sz w:val="24"/>
          <w:szCs w:val="24"/>
          <w:lang w:val="lt-LT"/>
        </w:rPr>
        <w:t xml:space="preserve">Giedrė </w:t>
      </w:r>
      <w:proofErr w:type="spellStart"/>
      <w:r w:rsidRPr="003C1354">
        <w:rPr>
          <w:rFonts w:ascii="Times New Roman" w:eastAsia="Times New Roman" w:hAnsi="Times New Roman" w:cs="Times New Roman"/>
          <w:color w:val="000000"/>
          <w:sz w:val="24"/>
          <w:szCs w:val="24"/>
          <w:lang w:val="lt-LT"/>
        </w:rPr>
        <w:t>Liaukonė</w:t>
      </w:r>
      <w:proofErr w:type="spellEnd"/>
      <w:r w:rsidRPr="003C1354">
        <w:rPr>
          <w:rFonts w:ascii="Times New Roman" w:eastAsia="Times New Roman" w:hAnsi="Times New Roman" w:cs="Times New Roman"/>
          <w:color w:val="000000"/>
          <w:sz w:val="24"/>
          <w:szCs w:val="24"/>
          <w:lang w:val="lt-LT"/>
        </w:rPr>
        <w:t xml:space="preserve">, Architektūros ir urbanistikos skyriaus vyriausioji specialistė, Vilniaus al. 18, 66119 Druskininkai, tel. (0 313) 40116, el. paštas </w:t>
      </w:r>
      <w:hyperlink r:id="rId11" w:history="1">
        <w:r w:rsidRPr="00EF77DD">
          <w:rPr>
            <w:rStyle w:val="Hipersaitas"/>
            <w:rFonts w:ascii="Times New Roman" w:eastAsia="Times New Roman" w:hAnsi="Times New Roman" w:cs="Times New Roman"/>
            <w:sz w:val="24"/>
            <w:szCs w:val="24"/>
            <w:lang w:val="lt-LT"/>
          </w:rPr>
          <w:t>giedre.liaukone@druskininkai.lt</w:t>
        </w:r>
      </w:hyperlink>
      <w:r w:rsidRPr="003C1354">
        <w:rPr>
          <w:rFonts w:ascii="Times New Roman" w:eastAsia="Times New Roman" w:hAnsi="Times New Roman" w:cs="Times New Roman"/>
          <w:color w:val="000000"/>
          <w:sz w:val="24"/>
          <w:szCs w:val="24"/>
          <w:lang w:val="lt-LT"/>
        </w:rPr>
        <w:t>.</w:t>
      </w:r>
    </w:p>
    <w:p w14:paraId="109E39E9" w14:textId="77777777" w:rsidR="006467D4" w:rsidRDefault="00151852">
      <w:pPr>
        <w:spacing w:after="0" w:line="240" w:lineRule="auto"/>
        <w:ind w:firstLine="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Rinkos konsultacijos objektas.</w:t>
      </w:r>
    </w:p>
    <w:p w14:paraId="70527BBB" w14:textId="1C3B1442" w:rsidR="006467D4" w:rsidRPr="00E733D5" w:rsidRDefault="00151852" w:rsidP="009B7A9E">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Centrinės perkančiosios organizacijos planuojam</w:t>
      </w:r>
      <w:r w:rsidR="009B7A9E">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vykdyti</w:t>
      </w:r>
      <w:r w:rsidR="00A541C0">
        <w:rPr>
          <w:rFonts w:ascii="Times New Roman" w:eastAsia="Times New Roman" w:hAnsi="Times New Roman" w:cs="Times New Roman"/>
          <w:sz w:val="24"/>
          <w:szCs w:val="24"/>
        </w:rPr>
        <w:t xml:space="preserve"> </w:t>
      </w:r>
      <w:r w:rsidR="00C80B4E" w:rsidRPr="00DC606D">
        <w:rPr>
          <w:rFonts w:ascii="Times New Roman" w:eastAsia="Times New Roman" w:hAnsi="Times New Roman" w:cs="Times New Roman"/>
          <w:sz w:val="24"/>
          <w:szCs w:val="24"/>
        </w:rPr>
        <w:t>Druskininkų gėlynų įrengimo ir teritorijų apželdinimo bei priežiūros paslaugos</w:t>
      </w:r>
      <w:r w:rsidR="00C80B4E">
        <w:rPr>
          <w:rFonts w:ascii="Times New Roman" w:eastAsia="Times New Roman" w:hAnsi="Times New Roman" w:cs="Times New Roman"/>
          <w:sz w:val="24"/>
          <w:szCs w:val="24"/>
        </w:rPr>
        <w:t xml:space="preserve"> </w:t>
      </w:r>
      <w:r w:rsidR="009B7A9E">
        <w:rPr>
          <w:rFonts w:ascii="Times New Roman" w:eastAsia="Times New Roman" w:hAnsi="Times New Roman" w:cs="Times New Roman"/>
          <w:sz w:val="24"/>
          <w:szCs w:val="24"/>
        </w:rPr>
        <w:t xml:space="preserve">pirkimas. </w:t>
      </w:r>
    </w:p>
    <w:p w14:paraId="2DC77595" w14:textId="77777777" w:rsidR="006467D4" w:rsidRDefault="00151852">
      <w:pPr>
        <w:spacing w:after="0" w:line="240" w:lineRule="auto"/>
        <w:ind w:firstLine="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Rinkos konsultacijos tikslas.</w:t>
      </w:r>
    </w:p>
    <w:p w14:paraId="57F69C4F" w14:textId="441CE7BA" w:rsidR="006467D4" w:rsidRDefault="00151852">
      <w:pPr>
        <w:spacing w:after="0" w:line="24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Centrinė perkančioji </w:t>
      </w:r>
      <w:r>
        <w:rPr>
          <w:rFonts w:ascii="Times New Roman" w:eastAsia="Times New Roman" w:hAnsi="Times New Roman" w:cs="Times New Roman"/>
          <w:color w:val="000000"/>
          <w:sz w:val="24"/>
          <w:szCs w:val="24"/>
        </w:rPr>
        <w:t>organizacija, vykdydama Rinkos konsultaciją, siekia gauti rinkos dalyvių pastabas / pasiūlymus / rekomendacijas dėl Pirkimo objektui keliamų reikalavimų siekiant užtikrinti maksimalų Perkančiosios organizacijos poreikių patenkinimą, racionaliai naudojant Pirkimui skirtas lėšas</w:t>
      </w:r>
      <w:r w:rsidR="008717C6">
        <w:rPr>
          <w:rFonts w:ascii="Times New Roman" w:eastAsia="Times New Roman" w:hAnsi="Times New Roman" w:cs="Times New Roman"/>
          <w:color w:val="000000"/>
          <w:sz w:val="24"/>
          <w:szCs w:val="24"/>
        </w:rPr>
        <w:t xml:space="preserve">. </w:t>
      </w:r>
    </w:p>
    <w:p w14:paraId="1CB15ADF" w14:textId="77777777" w:rsidR="008717C6" w:rsidRDefault="008717C6" w:rsidP="008717C6">
      <w:pPr>
        <w:spacing w:after="0" w:line="240" w:lineRule="auto"/>
        <w:jc w:val="both"/>
        <w:rPr>
          <w:rFonts w:ascii="Times New Roman" w:eastAsia="Times New Roman" w:hAnsi="Times New Roman" w:cs="Times New Roman"/>
          <w:color w:val="000000"/>
          <w:sz w:val="24"/>
          <w:szCs w:val="24"/>
        </w:rPr>
      </w:pPr>
    </w:p>
    <w:p w14:paraId="2AD771F8"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Rinkos konsultacijos tikslinė auditorija.</w:t>
      </w:r>
    </w:p>
    <w:p w14:paraId="263C06D2"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siekdama užtikrinti vienodas konkurencines sąlygas ir norėdama užsitikrinti pakankamą įsitraukimą, kviečia bendradarbiauti visus galinčius suteikti informaciją apie perkamas prekes. Ši Rinkos konsultacija yra orientuota į su Pirkimo objektu susijusius sprendimus galinčius pateikti tiekėjus.</w:t>
      </w:r>
      <w:r>
        <w:rPr>
          <w:rFonts w:ascii="Times New Roman" w:eastAsia="Times New Roman" w:hAnsi="Times New Roman" w:cs="Times New Roman"/>
          <w:color w:val="FF0000"/>
          <w:sz w:val="24"/>
          <w:szCs w:val="24"/>
        </w:rPr>
        <w:t xml:space="preserve"> </w:t>
      </w:r>
    </w:p>
    <w:p w14:paraId="67DE63F4"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Rinkos konsultacijos organizavimas (vykdymo tvarka).</w:t>
      </w:r>
    </w:p>
    <w:p w14:paraId="59AD7449" w14:textId="77777777" w:rsidR="006467D4" w:rsidRDefault="00151852">
      <w:pPr>
        <w:spacing w:after="0" w:line="240" w:lineRule="auto"/>
        <w:ind w:firstLine="1276"/>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Rinkos konsultacija vykdoma CVP IS priemonėmis.</w:t>
      </w:r>
    </w:p>
    <w:p w14:paraId="6E52FCE4"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Planuojama Rinkos konsultacijos trukmė: </w:t>
      </w:r>
      <w:r w:rsidRPr="0098328E">
        <w:rPr>
          <w:rFonts w:ascii="Times New Roman" w:eastAsia="Times New Roman" w:hAnsi="Times New Roman" w:cs="Times New Roman"/>
          <w:b/>
          <w:bCs/>
          <w:sz w:val="24"/>
          <w:szCs w:val="24"/>
        </w:rPr>
        <w:t>5 darbo dienos (</w:t>
      </w:r>
      <w:r w:rsidRPr="00115B9E">
        <w:rPr>
          <w:rFonts w:ascii="Times New Roman" w:eastAsia="Times New Roman" w:hAnsi="Times New Roman" w:cs="Times New Roman"/>
          <w:b/>
          <w:bCs/>
          <w:sz w:val="24"/>
          <w:szCs w:val="24"/>
        </w:rPr>
        <w:t>konkretus terminas nurodytas CVP IS)</w:t>
      </w:r>
      <w:r w:rsidRPr="00115B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Rinkos dalyvių prašoma iki termino, nurodyto CVP IS, pateikti savo pastabas / pasiūlymus / rekomendacijas dėl techninėje specifikacijoje nustatytų reikalavimų Pirkimo objektui. Pateikti savo pastabas / pasiūlymus / rekomendacijas tiekėjai gali tik CVP IS priemonėmis.</w:t>
      </w:r>
    </w:p>
    <w:p w14:paraId="00BCB802"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Susitikimai su rinkos dalyviais dėl prašomos suteikti Rinkos konsultacijos nebus organizuojami.</w:t>
      </w:r>
    </w:p>
    <w:p w14:paraId="62EBDDE5"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vykdoma lietuvių kalba.</w:t>
      </w:r>
    </w:p>
    <w:p w14:paraId="0DAC8ABD"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gavusi rinkos dalyvių pastabas / pasiūlymus / rekomendacijas dėl techninėje specifikacijoje nustatytų reikalavimų Pirkimo objektui, juos išnagrinės ir įvertins jų svarbą bei atitiktį Perkančiosios organizacijos poreikiams.</w:t>
      </w:r>
    </w:p>
    <w:p w14:paraId="2F532CDC"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Pirkimo objekto techninė specifikacija po rinkos konsultacijos gali būti tikslinama, todėl Pirkimo metu skelbiami Pirkimo objekto reikalavimai, gali skirtis nuo rinkos konsultacijos metu paviešintos informacijos.</w:t>
      </w:r>
    </w:p>
    <w:p w14:paraId="24ECB03E"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 Konfidencialumas.</w:t>
      </w:r>
    </w:p>
    <w:p w14:paraId="2731F678"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konsultacijos dalyvis turi teisę iš anksto, pateikdamas informaciją, nurodyti, kuri jo pateiktos informacijos dalis yra konfidenciali. Informacija negali būti laikomi konfidencialia, jei nėra pateikiamas specifinis technologinis sprendimas ar atskleidžiama informacija, turinti rinkos dalyviui komercinę vertę.</w:t>
      </w:r>
    </w:p>
    <w:p w14:paraId="42C9190F"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Rinkos konsultacijos dalykas.</w:t>
      </w:r>
    </w:p>
    <w:p w14:paraId="37D32885"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siekdama tinkamai pasiruošti Pirkimui, rinkos konsultacijos dalyvių prašo atsakyti į šiuos klausimus:</w:t>
      </w:r>
    </w:p>
    <w:p w14:paraId="3AC64883" w14:textId="77777777" w:rsidR="006467D4" w:rsidRDefault="006467D4">
      <w:pPr>
        <w:spacing w:after="0" w:line="240" w:lineRule="auto"/>
        <w:ind w:firstLine="851"/>
        <w:jc w:val="both"/>
        <w:rPr>
          <w:rFonts w:ascii="Times New Roman" w:eastAsia="Times New Roman" w:hAnsi="Times New Roman" w:cs="Times New Roman"/>
          <w:sz w:val="24"/>
          <w:szCs w:val="24"/>
        </w:rPr>
      </w:pPr>
    </w:p>
    <w:tbl>
      <w:tblPr>
        <w:tblStyle w:val="a1"/>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4348"/>
        <w:gridCol w:w="4246"/>
      </w:tblGrid>
      <w:tr w:rsidR="006467D4" w14:paraId="1B6607B8" w14:textId="77777777">
        <w:trPr>
          <w:jc w:val="center"/>
        </w:trPr>
        <w:tc>
          <w:tcPr>
            <w:tcW w:w="750" w:type="dxa"/>
            <w:shd w:val="clear" w:color="auto" w:fill="BFBFBF"/>
            <w:vAlign w:val="center"/>
          </w:tcPr>
          <w:p w14:paraId="63D8AD64"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Eil. Nr.</w:t>
            </w:r>
          </w:p>
        </w:tc>
        <w:tc>
          <w:tcPr>
            <w:tcW w:w="4348" w:type="dxa"/>
            <w:shd w:val="clear" w:color="auto" w:fill="BFBFBF"/>
            <w:vAlign w:val="center"/>
          </w:tcPr>
          <w:p w14:paraId="0A80D370"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Klausimas</w:t>
            </w:r>
          </w:p>
        </w:tc>
        <w:tc>
          <w:tcPr>
            <w:tcW w:w="4246" w:type="dxa"/>
            <w:shd w:val="clear" w:color="auto" w:fill="BFBFBF"/>
          </w:tcPr>
          <w:p w14:paraId="0B3C17B4"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dalyvio atsakymas ir (ar) siūlymai</w:t>
            </w:r>
          </w:p>
        </w:tc>
      </w:tr>
      <w:tr w:rsidR="006467D4" w14:paraId="475D8C7D" w14:textId="77777777">
        <w:trPr>
          <w:jc w:val="center"/>
        </w:trPr>
        <w:tc>
          <w:tcPr>
            <w:tcW w:w="750" w:type="dxa"/>
          </w:tcPr>
          <w:p w14:paraId="3442E194" w14:textId="567A2DBC" w:rsidR="006467D4" w:rsidRDefault="000D2CAA" w:rsidP="000D2CA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51852">
              <w:rPr>
                <w:rFonts w:ascii="Times New Roman" w:eastAsia="Times New Roman" w:hAnsi="Times New Roman" w:cs="Times New Roman"/>
                <w:sz w:val="24"/>
                <w:szCs w:val="24"/>
              </w:rPr>
              <w:t>.</w:t>
            </w:r>
          </w:p>
        </w:tc>
        <w:tc>
          <w:tcPr>
            <w:tcW w:w="4348" w:type="dxa"/>
          </w:tcPr>
          <w:p w14:paraId="72B23287" w14:textId="11D64403" w:rsidR="006467D4" w:rsidRDefault="00151852"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turite pastabų / siūlymų techninei</w:t>
            </w:r>
            <w:r w:rsidR="009B7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specifikacijai?</w:t>
            </w:r>
          </w:p>
        </w:tc>
        <w:tc>
          <w:tcPr>
            <w:tcW w:w="4246" w:type="dxa"/>
          </w:tcPr>
          <w:p w14:paraId="39495E34" w14:textId="77777777" w:rsidR="006467D4" w:rsidRDefault="0015185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4EAFBFCA" w14:textId="77777777" w:rsidR="006467D4" w:rsidRDefault="00151852">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Pastabos/pasiūlymai</w:t>
            </w:r>
          </w:p>
        </w:tc>
      </w:tr>
      <w:tr w:rsidR="009B7A9E" w14:paraId="7D0E4262" w14:textId="77777777">
        <w:trPr>
          <w:jc w:val="center"/>
        </w:trPr>
        <w:tc>
          <w:tcPr>
            <w:tcW w:w="750" w:type="dxa"/>
          </w:tcPr>
          <w:p w14:paraId="30998BA6" w14:textId="6BE70F84" w:rsidR="009B7A9E" w:rsidRDefault="000D2CAA"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348" w:type="dxa"/>
          </w:tcPr>
          <w:p w14:paraId="4AC98F87" w14:textId="158258E3" w:rsidR="009B7A9E" w:rsidRDefault="009B7A9E"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pagal techninėje specifikacijoje nustatytus reikalavimus pirkimo objektui </w:t>
            </w:r>
            <w:r w:rsidR="00852B67">
              <w:rPr>
                <w:rFonts w:ascii="Times New Roman" w:eastAsia="Times New Roman" w:hAnsi="Times New Roman" w:cs="Times New Roman"/>
                <w:sz w:val="24"/>
                <w:szCs w:val="24"/>
              </w:rPr>
              <w:t xml:space="preserve"> bei atsižvelgiant į paslaugų ir prekių žiniaraštį </w:t>
            </w:r>
            <w:r>
              <w:rPr>
                <w:rFonts w:ascii="Times New Roman" w:eastAsia="Times New Roman" w:hAnsi="Times New Roman" w:cs="Times New Roman"/>
                <w:sz w:val="24"/>
                <w:szCs w:val="24"/>
              </w:rPr>
              <w:t>teiktumėte pasiūlymą pirkimui</w:t>
            </w:r>
            <w:r w:rsidR="00C71B25">
              <w:rPr>
                <w:rFonts w:ascii="Times New Roman" w:eastAsia="Times New Roman" w:hAnsi="Times New Roman" w:cs="Times New Roman"/>
                <w:sz w:val="24"/>
                <w:szCs w:val="24"/>
              </w:rPr>
              <w:t>?</w:t>
            </w:r>
          </w:p>
          <w:p w14:paraId="229F46CE" w14:textId="77777777" w:rsidR="009B7A9E" w:rsidRDefault="009B7A9E" w:rsidP="009B7A9E">
            <w:pPr>
              <w:jc w:val="both"/>
              <w:rPr>
                <w:rFonts w:ascii="Times New Roman" w:eastAsia="Times New Roman" w:hAnsi="Times New Roman" w:cs="Times New Roman"/>
                <w:sz w:val="24"/>
                <w:szCs w:val="24"/>
              </w:rPr>
            </w:pPr>
          </w:p>
          <w:p w14:paraId="319401BD" w14:textId="7071A737" w:rsidR="009B7A9E" w:rsidRDefault="009B7A9E"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Jeigu ne, prašome nurodyti priežastis, aplinkybes ir pan. </w:t>
            </w:r>
          </w:p>
        </w:tc>
        <w:tc>
          <w:tcPr>
            <w:tcW w:w="4246" w:type="dxa"/>
          </w:tcPr>
          <w:p w14:paraId="16138562" w14:textId="77777777" w:rsidR="009B7A9E" w:rsidRDefault="009B7A9E" w:rsidP="009B7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05F0AC4A" w14:textId="77777777" w:rsidR="009B7A9E" w:rsidRDefault="009B7A9E" w:rsidP="009B7A9E">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Pastabos/pasiūlymai</w:t>
            </w:r>
          </w:p>
        </w:tc>
      </w:tr>
      <w:tr w:rsidR="009B7A9E" w14:paraId="015AA4A0" w14:textId="77777777">
        <w:trPr>
          <w:jc w:val="center"/>
        </w:trPr>
        <w:tc>
          <w:tcPr>
            <w:tcW w:w="750" w:type="dxa"/>
          </w:tcPr>
          <w:p w14:paraId="5D5FA753" w14:textId="4C287F4D" w:rsidR="009B7A9E" w:rsidRDefault="00D236B5"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D2CAA">
              <w:rPr>
                <w:rFonts w:ascii="Times New Roman" w:eastAsia="Times New Roman" w:hAnsi="Times New Roman" w:cs="Times New Roman"/>
                <w:color w:val="000000"/>
                <w:sz w:val="24"/>
                <w:szCs w:val="24"/>
              </w:rPr>
              <w:t>.</w:t>
            </w:r>
            <w:r w:rsidR="009B7A9E">
              <w:rPr>
                <w:rFonts w:ascii="Times New Roman" w:eastAsia="Times New Roman" w:hAnsi="Times New Roman" w:cs="Times New Roman"/>
                <w:color w:val="000000"/>
                <w:sz w:val="24"/>
                <w:szCs w:val="24"/>
              </w:rPr>
              <w:t xml:space="preserve"> </w:t>
            </w:r>
          </w:p>
        </w:tc>
        <w:tc>
          <w:tcPr>
            <w:tcW w:w="4348" w:type="dxa"/>
          </w:tcPr>
          <w:p w14:paraId="3B52C94F" w14:textId="66F7728B" w:rsidR="009B7A9E" w:rsidRDefault="005B38E5" w:rsidP="009B7A9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Prašome užpildyti paslaugų ir prekių žiniaraštį </w:t>
            </w:r>
            <w:r w:rsidR="00E42706">
              <w:rPr>
                <w:rFonts w:ascii="Times New Roman" w:eastAsia="Times New Roman" w:hAnsi="Times New Roman" w:cs="Times New Roman"/>
                <w:color w:val="000000"/>
                <w:sz w:val="24"/>
                <w:szCs w:val="24"/>
              </w:rPr>
              <w:t>(</w:t>
            </w:r>
            <w:r w:rsidR="00E42706" w:rsidRPr="00E42706">
              <w:rPr>
                <w:rFonts w:ascii="Times New Roman" w:eastAsia="Times New Roman" w:hAnsi="Times New Roman" w:cs="Times New Roman"/>
                <w:b/>
                <w:bCs/>
                <w:i/>
                <w:iCs/>
                <w:color w:val="000000"/>
                <w:sz w:val="24"/>
                <w:szCs w:val="24"/>
              </w:rPr>
              <w:t>SS 6(1) priedas Paslaugų ir prekių žiniaraštis),</w:t>
            </w:r>
            <w:r w:rsidR="00E427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nurodant prekių ir paslaugų įkainius </w:t>
            </w:r>
          </w:p>
        </w:tc>
        <w:tc>
          <w:tcPr>
            <w:tcW w:w="4246" w:type="dxa"/>
          </w:tcPr>
          <w:p w14:paraId="76B2CFDB" w14:textId="066CF16E" w:rsidR="002E26C9" w:rsidRDefault="002E26C9" w:rsidP="005B38E5">
            <w:pPr>
              <w:jc w:val="center"/>
              <w:rPr>
                <w:rFonts w:ascii="Times New Roman" w:eastAsia="Times New Roman" w:hAnsi="Times New Roman" w:cs="Times New Roman"/>
                <w:i/>
                <w:iCs/>
                <w:color w:val="7030A0"/>
                <w:sz w:val="24"/>
                <w:szCs w:val="24"/>
              </w:rPr>
            </w:pPr>
            <w:r>
              <w:rPr>
                <w:rFonts w:ascii="Times New Roman" w:eastAsia="Times New Roman" w:hAnsi="Times New Roman" w:cs="Times New Roman"/>
                <w:i/>
                <w:iCs/>
                <w:sz w:val="24"/>
                <w:szCs w:val="24"/>
              </w:rPr>
              <w:t xml:space="preserve">Pateikti užpildytą Paslaugų ir prekių žiniaraštį </w:t>
            </w:r>
          </w:p>
          <w:p w14:paraId="455C4F4A" w14:textId="18224B63" w:rsidR="009B7A9E" w:rsidRDefault="005B38E5" w:rsidP="005B38E5">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i/>
                <w:iCs/>
                <w:color w:val="7030A0"/>
                <w:sz w:val="24"/>
                <w:szCs w:val="24"/>
              </w:rPr>
              <w:t>(Rinkos konsultacijos metu rinkos dalyvių nurodyti  įkainiai nebus viešinami ir atskleidžiami)</w:t>
            </w:r>
          </w:p>
        </w:tc>
      </w:tr>
      <w:tr w:rsidR="00FE090E" w14:paraId="7437F01C" w14:textId="77777777">
        <w:trPr>
          <w:jc w:val="center"/>
        </w:trPr>
        <w:tc>
          <w:tcPr>
            <w:tcW w:w="750" w:type="dxa"/>
          </w:tcPr>
          <w:p w14:paraId="3B068319" w14:textId="33D267E5" w:rsidR="00FE090E" w:rsidRDefault="00FE090E"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348" w:type="dxa"/>
          </w:tcPr>
          <w:p w14:paraId="03E03B9D" w14:textId="2CE0F558" w:rsidR="00FE090E" w:rsidRDefault="005B38E5" w:rsidP="009B7A9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Atsižvelgiant į paslaugų ir prekių žiniaraštyje nurodytas apimtis, prašome nurodyti preliminarią pasiūlymo kainą</w:t>
            </w:r>
          </w:p>
        </w:tc>
        <w:tc>
          <w:tcPr>
            <w:tcW w:w="4246" w:type="dxa"/>
          </w:tcPr>
          <w:p w14:paraId="3D0AF5AB" w14:textId="77777777" w:rsidR="005B38E5" w:rsidRDefault="005B38E5" w:rsidP="005B38E5">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Nurodyti kainą Eur </w:t>
            </w:r>
          </w:p>
          <w:p w14:paraId="4C5BAE3B" w14:textId="687F739D" w:rsidR="00FE090E" w:rsidRDefault="005B38E5" w:rsidP="005B38E5">
            <w:pPr>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7030A0"/>
                <w:sz w:val="24"/>
                <w:szCs w:val="24"/>
              </w:rPr>
              <w:t>(Rinkos konsultacijos metu rinkos dalyvių nurodyta kaina nebus viešinama ir atskleidžiama)</w:t>
            </w:r>
          </w:p>
        </w:tc>
      </w:tr>
      <w:tr w:rsidR="00D236B5" w14:paraId="0CCAD2D1" w14:textId="77777777">
        <w:trPr>
          <w:jc w:val="center"/>
        </w:trPr>
        <w:tc>
          <w:tcPr>
            <w:tcW w:w="750" w:type="dxa"/>
          </w:tcPr>
          <w:p w14:paraId="544AF07A" w14:textId="59AB4FC5" w:rsidR="00D236B5" w:rsidRDefault="00FE090E" w:rsidP="00D236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236B5">
              <w:rPr>
                <w:rFonts w:ascii="Times New Roman" w:eastAsia="Times New Roman" w:hAnsi="Times New Roman" w:cs="Times New Roman"/>
                <w:color w:val="000000"/>
                <w:sz w:val="24"/>
                <w:szCs w:val="24"/>
              </w:rPr>
              <w:t xml:space="preserve">. </w:t>
            </w:r>
          </w:p>
        </w:tc>
        <w:tc>
          <w:tcPr>
            <w:tcW w:w="4348" w:type="dxa"/>
          </w:tcPr>
          <w:p w14:paraId="59F86D0F" w14:textId="7017AACE" w:rsidR="00D236B5" w:rsidRDefault="00D236B5" w:rsidP="00D236B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Ar turite pastabų dėl aplinkosauginių reikalavimų? </w:t>
            </w:r>
          </w:p>
        </w:tc>
        <w:tc>
          <w:tcPr>
            <w:tcW w:w="4246" w:type="dxa"/>
          </w:tcPr>
          <w:p w14:paraId="570088D6" w14:textId="77777777" w:rsidR="00D236B5" w:rsidRDefault="00D236B5" w:rsidP="00D236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2A7CB224" w14:textId="4A8E5814" w:rsidR="00D236B5" w:rsidRDefault="00D236B5" w:rsidP="00D236B5">
            <w:pPr>
              <w:jc w:val="center"/>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Pastabos/pasiūlymai</w:t>
            </w:r>
          </w:p>
        </w:tc>
      </w:tr>
      <w:tr w:rsidR="00D236B5" w14:paraId="73419494" w14:textId="77777777">
        <w:trPr>
          <w:trHeight w:val="981"/>
          <w:jc w:val="center"/>
        </w:trPr>
        <w:tc>
          <w:tcPr>
            <w:tcW w:w="750" w:type="dxa"/>
          </w:tcPr>
          <w:p w14:paraId="0D6A4055" w14:textId="151E7514" w:rsidR="00D236B5" w:rsidRDefault="00FE090E" w:rsidP="00D236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D236B5">
              <w:rPr>
                <w:rFonts w:ascii="Times New Roman" w:eastAsia="Times New Roman" w:hAnsi="Times New Roman" w:cs="Times New Roman"/>
                <w:color w:val="000000"/>
                <w:sz w:val="24"/>
                <w:szCs w:val="24"/>
              </w:rPr>
              <w:t>.</w:t>
            </w:r>
          </w:p>
        </w:tc>
        <w:tc>
          <w:tcPr>
            <w:tcW w:w="4348" w:type="dxa"/>
          </w:tcPr>
          <w:p w14:paraId="4032A4D1" w14:textId="04F9F87C" w:rsidR="00D236B5" w:rsidRDefault="00D236B5" w:rsidP="00D236B5">
            <w:pPr>
              <w:pBdr>
                <w:top w:val="nil"/>
                <w:left w:val="nil"/>
                <w:bottom w:val="nil"/>
                <w:right w:val="nil"/>
                <w:between w:val="nil"/>
              </w:pBdr>
              <w:jc w:val="both"/>
              <w:rPr>
                <w:rFonts w:ascii="Times New Roman" w:eastAsia="Times New Roman" w:hAnsi="Times New Roman" w:cs="Times New Roman"/>
                <w:color w:val="000000"/>
                <w:sz w:val="24"/>
                <w:szCs w:val="24"/>
              </w:rPr>
            </w:pPr>
            <w:r w:rsidRPr="008D2872">
              <w:rPr>
                <w:rFonts w:ascii="Times New Roman" w:eastAsia="Times New Roman" w:hAnsi="Times New Roman" w:cs="Times New Roman"/>
                <w:sz w:val="24"/>
                <w:szCs w:val="24"/>
              </w:rPr>
              <w:t xml:space="preserve">Ar turite pastabų dėl </w:t>
            </w:r>
            <w:r>
              <w:rPr>
                <w:rFonts w:ascii="Times New Roman" w:eastAsia="Times New Roman" w:hAnsi="Times New Roman" w:cs="Times New Roman"/>
                <w:sz w:val="24"/>
                <w:szCs w:val="24"/>
              </w:rPr>
              <w:t xml:space="preserve">kvalifikacijos </w:t>
            </w:r>
            <w:r w:rsidRPr="008D2872">
              <w:rPr>
                <w:rFonts w:ascii="Times New Roman" w:eastAsia="Times New Roman" w:hAnsi="Times New Roman" w:cs="Times New Roman"/>
                <w:sz w:val="24"/>
                <w:szCs w:val="24"/>
              </w:rPr>
              <w:t xml:space="preserve"> reikalavimų</w:t>
            </w:r>
            <w:r>
              <w:rPr>
                <w:rFonts w:ascii="Times New Roman" w:eastAsia="Times New Roman" w:hAnsi="Times New Roman" w:cs="Times New Roman"/>
                <w:sz w:val="24"/>
                <w:szCs w:val="24"/>
              </w:rPr>
              <w:t>?</w:t>
            </w:r>
          </w:p>
        </w:tc>
        <w:tc>
          <w:tcPr>
            <w:tcW w:w="4246" w:type="dxa"/>
          </w:tcPr>
          <w:p w14:paraId="18E84B11" w14:textId="77777777" w:rsidR="00D236B5" w:rsidRDefault="00D236B5" w:rsidP="00D236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3016BC46" w14:textId="22948B04" w:rsidR="00D236B5" w:rsidRDefault="00D236B5" w:rsidP="00D236B5">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Pastabos/pasiūlymai</w:t>
            </w:r>
          </w:p>
        </w:tc>
      </w:tr>
      <w:tr w:rsidR="00D236B5" w14:paraId="767AF135" w14:textId="77777777">
        <w:trPr>
          <w:trHeight w:val="981"/>
          <w:jc w:val="center"/>
        </w:trPr>
        <w:tc>
          <w:tcPr>
            <w:tcW w:w="750" w:type="dxa"/>
          </w:tcPr>
          <w:p w14:paraId="52A76823" w14:textId="208E11F5" w:rsidR="00D236B5" w:rsidRDefault="00FE090E" w:rsidP="00D236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236B5">
              <w:rPr>
                <w:rFonts w:ascii="Times New Roman" w:eastAsia="Times New Roman" w:hAnsi="Times New Roman" w:cs="Times New Roman"/>
                <w:color w:val="000000"/>
                <w:sz w:val="24"/>
                <w:szCs w:val="24"/>
              </w:rPr>
              <w:t>.</w:t>
            </w:r>
          </w:p>
        </w:tc>
        <w:tc>
          <w:tcPr>
            <w:tcW w:w="4348" w:type="dxa"/>
          </w:tcPr>
          <w:p w14:paraId="7B52DE9A" w14:textId="5F001AEE" w:rsidR="00D236B5" w:rsidRPr="004A29E5" w:rsidRDefault="00D236B5" w:rsidP="00D236B5">
            <w:pPr>
              <w:pBdr>
                <w:top w:val="nil"/>
                <w:left w:val="nil"/>
                <w:bottom w:val="nil"/>
                <w:right w:val="nil"/>
                <w:between w:val="nil"/>
              </w:pBdr>
              <w:jc w:val="both"/>
              <w:rPr>
                <w:rFonts w:ascii="Times New Roman" w:eastAsia="Times New Roman" w:hAnsi="Times New Roman" w:cs="Times New Roman"/>
                <w:sz w:val="24"/>
                <w:szCs w:val="24"/>
              </w:rPr>
            </w:pPr>
            <w:r w:rsidRPr="008D2872">
              <w:rPr>
                <w:rFonts w:ascii="Times New Roman" w:eastAsia="Times New Roman" w:hAnsi="Times New Roman" w:cs="Times New Roman"/>
                <w:sz w:val="24"/>
                <w:szCs w:val="24"/>
              </w:rPr>
              <w:t xml:space="preserve">Ar turite pastabų </w:t>
            </w:r>
            <w:r w:rsidRPr="00FE090E">
              <w:rPr>
                <w:rFonts w:ascii="Times New Roman" w:eastAsia="Times New Roman" w:hAnsi="Times New Roman" w:cs="Times New Roman"/>
                <w:b/>
                <w:bCs/>
                <w:i/>
                <w:iCs/>
                <w:sz w:val="24"/>
                <w:szCs w:val="24"/>
              </w:rPr>
              <w:t xml:space="preserve">dėl </w:t>
            </w:r>
            <w:r w:rsidR="004A29E5" w:rsidRPr="00FE090E">
              <w:rPr>
                <w:rFonts w:ascii="Times New Roman" w:eastAsia="Times New Roman" w:hAnsi="Times New Roman" w:cs="Times New Roman"/>
                <w:b/>
                <w:bCs/>
                <w:i/>
                <w:iCs/>
                <w:sz w:val="24"/>
                <w:szCs w:val="24"/>
              </w:rPr>
              <w:t>pasiūlymų vertinimo kriterij</w:t>
            </w:r>
            <w:r w:rsidR="00FE090E">
              <w:rPr>
                <w:rFonts w:ascii="Times New Roman" w:eastAsia="Times New Roman" w:hAnsi="Times New Roman" w:cs="Times New Roman"/>
                <w:b/>
                <w:bCs/>
                <w:i/>
                <w:iCs/>
                <w:sz w:val="24"/>
                <w:szCs w:val="24"/>
              </w:rPr>
              <w:t>ų</w:t>
            </w:r>
            <w:r w:rsidR="004A29E5" w:rsidRPr="00FE090E">
              <w:rPr>
                <w:rFonts w:ascii="Times New Roman" w:eastAsia="Times New Roman" w:hAnsi="Times New Roman" w:cs="Times New Roman"/>
                <w:b/>
                <w:bCs/>
                <w:i/>
                <w:iCs/>
                <w:sz w:val="24"/>
                <w:szCs w:val="24"/>
              </w:rPr>
              <w:t xml:space="preserve"> </w:t>
            </w:r>
            <w:r w:rsidR="004A29E5" w:rsidRPr="004A29E5">
              <w:rPr>
                <w:rFonts w:ascii="Times New Roman" w:eastAsia="Times New Roman" w:hAnsi="Times New Roman" w:cs="Times New Roman"/>
                <w:sz w:val="24"/>
                <w:szCs w:val="24"/>
              </w:rPr>
              <w:t>(</w:t>
            </w:r>
            <w:r w:rsidR="004A29E5" w:rsidRPr="004A29E5">
              <w:rPr>
                <w:rFonts w:ascii="Times New Roman" w:hAnsi="Times New Roman" w:cs="Times New Roman"/>
                <w:color w:val="000000" w:themeColor="text1"/>
                <w:sz w:val="24"/>
                <w:szCs w:val="24"/>
              </w:rPr>
              <w:t>Socialinis kriterijus (sąžiningo darbo užmokesčio mokėjimas)</w:t>
            </w:r>
            <w:r w:rsidR="005B38E5">
              <w:rPr>
                <w:rFonts w:ascii="Times New Roman" w:hAnsi="Times New Roman" w:cs="Times New Roman"/>
                <w:color w:val="000000" w:themeColor="text1"/>
                <w:sz w:val="24"/>
                <w:szCs w:val="24"/>
              </w:rPr>
              <w:t xml:space="preserve">, </w:t>
            </w:r>
            <w:proofErr w:type="spellStart"/>
            <w:r w:rsidR="004A29E5" w:rsidRPr="004A29E5">
              <w:rPr>
                <w:rFonts w:ascii="Times New Roman" w:hAnsi="Times New Roman" w:cs="Times New Roman"/>
                <w:color w:val="000000" w:themeColor="text1"/>
                <w:sz w:val="24"/>
                <w:szCs w:val="24"/>
              </w:rPr>
              <w:t>t.y</w:t>
            </w:r>
            <w:proofErr w:type="spellEnd"/>
            <w:r w:rsidR="004A29E5" w:rsidRPr="004A29E5">
              <w:rPr>
                <w:rFonts w:ascii="Times New Roman" w:hAnsi="Times New Roman" w:cs="Times New Roman"/>
                <w:color w:val="000000" w:themeColor="text1"/>
                <w:sz w:val="24"/>
                <w:szCs w:val="24"/>
              </w:rPr>
              <w:t xml:space="preserve">. Tiekėjo siūloma mokėti (ateityje) darbo užmokesčio mėnesio mediana </w:t>
            </w:r>
            <w:r w:rsidR="004A29E5" w:rsidRPr="004A29E5">
              <w:rPr>
                <w:rFonts w:ascii="Times New Roman" w:hAnsi="Times New Roman" w:cs="Times New Roman"/>
                <w:sz w:val="24"/>
                <w:szCs w:val="24"/>
              </w:rPr>
              <w:t>pirkimo sutartį vykdysiantiems ir perkančiosios organizacijos pirkimo dokumentuose nurodytas užduotis faktiškai atliksiantiems darbuotojams</w:t>
            </w:r>
            <w:r w:rsidR="004A29E5" w:rsidRPr="004A29E5">
              <w:rPr>
                <w:rFonts w:ascii="Times New Roman" w:hAnsi="Times New Roman" w:cs="Times New Roman"/>
                <w:color w:val="000000" w:themeColor="text1"/>
                <w:sz w:val="24"/>
                <w:szCs w:val="24"/>
              </w:rPr>
              <w:t xml:space="preserve"> (D)</w:t>
            </w:r>
            <w:r w:rsidR="004A29E5">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w:t>
            </w:r>
          </w:p>
        </w:tc>
        <w:tc>
          <w:tcPr>
            <w:tcW w:w="4246" w:type="dxa"/>
          </w:tcPr>
          <w:p w14:paraId="308FB600" w14:textId="77777777" w:rsidR="00D236B5" w:rsidRDefault="00D236B5" w:rsidP="00D236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3532BC9F" w14:textId="1445D90C" w:rsidR="00D236B5" w:rsidRDefault="00D236B5" w:rsidP="00D236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Pastabos/pasiūlymai</w:t>
            </w:r>
          </w:p>
        </w:tc>
      </w:tr>
      <w:tr w:rsidR="003A5E73" w14:paraId="4358E8B8" w14:textId="77777777">
        <w:trPr>
          <w:trHeight w:val="981"/>
          <w:jc w:val="center"/>
        </w:trPr>
        <w:tc>
          <w:tcPr>
            <w:tcW w:w="750" w:type="dxa"/>
          </w:tcPr>
          <w:p w14:paraId="5850821A" w14:textId="74120DE7" w:rsidR="003A5E73" w:rsidRDefault="00FE090E" w:rsidP="00D236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3A5E73">
              <w:rPr>
                <w:rFonts w:ascii="Times New Roman" w:eastAsia="Times New Roman" w:hAnsi="Times New Roman" w:cs="Times New Roman"/>
                <w:color w:val="000000"/>
                <w:sz w:val="24"/>
                <w:szCs w:val="24"/>
              </w:rPr>
              <w:t xml:space="preserve">. </w:t>
            </w:r>
          </w:p>
        </w:tc>
        <w:tc>
          <w:tcPr>
            <w:tcW w:w="4348" w:type="dxa"/>
          </w:tcPr>
          <w:p w14:paraId="7135EAC2" w14:textId="77777777" w:rsidR="00657842" w:rsidRDefault="00657842" w:rsidP="00657842">
            <w:pPr>
              <w:jc w:val="both"/>
              <w:rPr>
                <w:rFonts w:ascii="Times New Roman" w:hAnsi="Times New Roman" w:cs="Times New Roman"/>
                <w:color w:val="000000"/>
                <w:sz w:val="24"/>
                <w:szCs w:val="24"/>
              </w:rPr>
            </w:pPr>
            <w:r>
              <w:rPr>
                <w:rFonts w:ascii="Times New Roman" w:hAnsi="Times New Roman" w:cs="Times New Roman"/>
                <w:color w:val="000000"/>
                <w:sz w:val="24"/>
                <w:szCs w:val="24"/>
              </w:rPr>
              <w:t>Ar turite kitų pastebėjimų ar pasiūlymų?</w:t>
            </w:r>
          </w:p>
          <w:p w14:paraId="239BF371" w14:textId="77777777" w:rsidR="003A5E73" w:rsidRPr="008D2872" w:rsidRDefault="003A5E73" w:rsidP="00D236B5">
            <w:pPr>
              <w:pBdr>
                <w:top w:val="nil"/>
                <w:left w:val="nil"/>
                <w:bottom w:val="nil"/>
                <w:right w:val="nil"/>
                <w:between w:val="nil"/>
              </w:pBdr>
              <w:jc w:val="both"/>
              <w:rPr>
                <w:rFonts w:ascii="Times New Roman" w:eastAsia="Times New Roman" w:hAnsi="Times New Roman" w:cs="Times New Roman"/>
                <w:sz w:val="24"/>
                <w:szCs w:val="24"/>
              </w:rPr>
            </w:pPr>
          </w:p>
        </w:tc>
        <w:tc>
          <w:tcPr>
            <w:tcW w:w="4246" w:type="dxa"/>
          </w:tcPr>
          <w:p w14:paraId="680CA451" w14:textId="77777777" w:rsidR="007A03B3" w:rsidRDefault="007A03B3" w:rsidP="007A03B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i/>
                <w:iCs/>
                <w:color w:val="000000"/>
                <w:sz w:val="24"/>
                <w:szCs w:val="24"/>
              </w:rPr>
              <w:t>Įrašyti</w:t>
            </w:r>
            <w:r>
              <w:rPr>
                <w:rFonts w:ascii="Times New Roman" w:hAnsi="Times New Roman" w:cs="Times New Roman"/>
                <w:color w:val="000000"/>
                <w:sz w:val="24"/>
                <w:szCs w:val="24"/>
              </w:rPr>
              <w:t>)</w:t>
            </w:r>
          </w:p>
          <w:p w14:paraId="30D70148" w14:textId="77777777" w:rsidR="003A5E73" w:rsidRDefault="003A5E73" w:rsidP="00D236B5">
            <w:pPr>
              <w:jc w:val="center"/>
              <w:rPr>
                <w:rFonts w:ascii="Times New Roman" w:eastAsia="Times New Roman" w:hAnsi="Times New Roman" w:cs="Times New Roman"/>
                <w:color w:val="000000"/>
                <w:sz w:val="24"/>
                <w:szCs w:val="24"/>
              </w:rPr>
            </w:pPr>
          </w:p>
        </w:tc>
      </w:tr>
    </w:tbl>
    <w:p w14:paraId="2EDFC525" w14:textId="77777777" w:rsidR="00D8544A" w:rsidRDefault="00D8544A" w:rsidP="00D8544A">
      <w:pPr>
        <w:spacing w:after="0" w:line="240" w:lineRule="auto"/>
        <w:ind w:firstLine="1276"/>
        <w:jc w:val="both"/>
        <w:rPr>
          <w:rFonts w:ascii="Times New Roman" w:eastAsia="Times New Roman" w:hAnsi="Times New Roman" w:cs="Times New Roman"/>
          <w:sz w:val="24"/>
          <w:szCs w:val="24"/>
        </w:rPr>
      </w:pPr>
    </w:p>
    <w:p w14:paraId="3BA92565" w14:textId="77777777" w:rsidR="006467D4" w:rsidRDefault="00151852" w:rsidP="00D8544A">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dalyviai turi teisę papildomai pateikti ir kitas pastabas bei pasiūlymus dėl Pirkimo objekto.</w:t>
      </w:r>
    </w:p>
    <w:p w14:paraId="41D63640" w14:textId="58B4B07A" w:rsidR="006467D4" w:rsidRPr="00E377D7" w:rsidRDefault="006467D4" w:rsidP="00FE090E">
      <w:pPr>
        <w:spacing w:after="0" w:line="240" w:lineRule="auto"/>
        <w:rPr>
          <w:rFonts w:ascii="Times New Roman" w:eastAsia="Times New Roman" w:hAnsi="Times New Roman" w:cs="Times New Roman"/>
          <w:i/>
          <w:iCs/>
          <w:sz w:val="24"/>
          <w:szCs w:val="24"/>
        </w:rPr>
      </w:pPr>
      <w:bookmarkStart w:id="1" w:name="_heading=h.g5awigjs53np" w:colFirst="0" w:colLast="0"/>
      <w:bookmarkEnd w:id="1"/>
    </w:p>
    <w:sectPr w:rsidR="006467D4" w:rsidRPr="00E377D7">
      <w:pgSz w:w="11906" w:h="16838"/>
      <w:pgMar w:top="1134" w:right="1701" w:bottom="1134" w:left="1135"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02718" w14:textId="77777777" w:rsidR="00240135" w:rsidRDefault="00240135">
      <w:pPr>
        <w:spacing w:after="0" w:line="240" w:lineRule="auto"/>
      </w:pPr>
      <w:r>
        <w:separator/>
      </w:r>
    </w:p>
  </w:endnote>
  <w:endnote w:type="continuationSeparator" w:id="0">
    <w:p w14:paraId="0CAEF5B0" w14:textId="77777777" w:rsidR="00240135" w:rsidRDefault="00240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243075EB-89E7-4881-AAF0-EA5B570084F8}"/>
    <w:embedBold r:id="rId2" w:fontKey="{8110701F-239F-430D-AB97-3643F3D43405}"/>
    <w:embedItalic r:id="rId3" w:fontKey="{158CC4D2-610C-4AF5-A4C2-DDD36BFCB58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4" w:fontKey="{79B8E73A-A0D6-4858-A95C-EEBA97AFC1DA}"/>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C601838D-B64C-4B06-A829-CC5F02BE27D9}"/>
  </w:font>
  <w:font w:name="TimesLT">
    <w:altName w:val="Times New Roman"/>
    <w:charset w:val="BA"/>
    <w:family w:val="roman"/>
    <w:pitch w:val="variable"/>
    <w:sig w:usb0="E0002AFF" w:usb1="C0007841" w:usb2="00000009" w:usb3="00000000" w:csb0="000001FF" w:csb1="00000000"/>
  </w:font>
  <w:font w:name="Consolas">
    <w:panose1 w:val="020B0609020204030204"/>
    <w:charset w:val="BA"/>
    <w:family w:val="modern"/>
    <w:pitch w:val="fixed"/>
    <w:sig w:usb0="E00006FF" w:usb1="0000FCFF" w:usb2="00000001" w:usb3="00000000" w:csb0="0000019F" w:csb1="00000000"/>
    <w:embedRegular r:id="rId6" w:fontKey="{1493D565-72E1-4E92-9EC4-565872843935}"/>
  </w:font>
  <w:font w:name="Georgia">
    <w:panose1 w:val="02040502050405020303"/>
    <w:charset w:val="BA"/>
    <w:family w:val="roman"/>
    <w:pitch w:val="variable"/>
    <w:sig w:usb0="00000287" w:usb1="00000000" w:usb2="00000000" w:usb3="00000000" w:csb0="0000009F" w:csb1="00000000"/>
    <w:embedItalic r:id="rId7" w:fontKey="{0F1F025C-97A9-4594-BD09-D8ACE5090A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EF16B" w14:textId="77777777" w:rsidR="006467D4" w:rsidRDefault="00151852">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4265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4708391" w14:textId="77777777" w:rsidR="006467D4" w:rsidRDefault="006467D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9D2DF" w14:textId="77777777" w:rsidR="00240135" w:rsidRDefault="00240135">
      <w:pPr>
        <w:spacing w:after="0" w:line="240" w:lineRule="auto"/>
      </w:pPr>
      <w:r>
        <w:separator/>
      </w:r>
    </w:p>
  </w:footnote>
  <w:footnote w:type="continuationSeparator" w:id="0">
    <w:p w14:paraId="18575B69" w14:textId="77777777" w:rsidR="00240135" w:rsidRDefault="00240135">
      <w:pPr>
        <w:spacing w:after="0" w:line="240" w:lineRule="auto"/>
      </w:pPr>
      <w:r>
        <w:continuationSeparator/>
      </w:r>
    </w:p>
  </w:footnote>
  <w:footnote w:id="1">
    <w:p w14:paraId="38A69FE4" w14:textId="08628996" w:rsidR="006467D4" w:rsidRDefault="00151852">
      <w:pPr>
        <w:pBdr>
          <w:top w:val="nil"/>
          <w:left w:val="nil"/>
          <w:bottom w:val="nil"/>
          <w:right w:val="nil"/>
          <w:between w:val="nil"/>
        </w:pBdr>
        <w:spacing w:after="0" w:line="240" w:lineRule="auto"/>
        <w:rPr>
          <w:color w:val="000000"/>
          <w:sz w:val="20"/>
          <w:szCs w:val="20"/>
        </w:rPr>
      </w:pPr>
      <w:r>
        <w:rPr>
          <w:vertAlign w:val="superscript"/>
        </w:rPr>
        <w:footnoteRef/>
      </w:r>
      <w:r w:rsidR="00CD5BFE" w:rsidRPr="00FC7B9B">
        <w:rPr>
          <w:rFonts w:ascii="Times New Roman" w:hAnsi="Times New Roman" w:cs="Times New Roman"/>
        </w:rPr>
        <w:t xml:space="preserve">Internetinė prieiga: </w:t>
      </w:r>
      <w:hyperlink r:id="rId1" w:history="1">
        <w:r w:rsidR="00CD5BFE" w:rsidRPr="00FC7B9B">
          <w:rPr>
            <w:rStyle w:val="Hipersaitas"/>
            <w:rFonts w:ascii="Times New Roman" w:hAnsi="Times New Roman" w:cs="Times New Roman"/>
          </w:rPr>
          <w:t>https://pirkimai.eviesiejipirkimai.lt</w:t>
        </w:r>
      </w:hyperlink>
      <w:r w:rsidR="00CD5BFE" w:rsidRPr="00FC7B9B">
        <w:rPr>
          <w:rFonts w:ascii="Times New Roman" w:hAnsi="Times New Roman" w:cs="Times New Roman"/>
        </w:rPr>
        <w:t>. Registracija CVP IS yra nemokama.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7D4"/>
    <w:rsid w:val="00017735"/>
    <w:rsid w:val="000248F3"/>
    <w:rsid w:val="00041981"/>
    <w:rsid w:val="000B2682"/>
    <w:rsid w:val="000B47B0"/>
    <w:rsid w:val="000D2CAA"/>
    <w:rsid w:val="000E4295"/>
    <w:rsid w:val="00115B9E"/>
    <w:rsid w:val="00124070"/>
    <w:rsid w:val="00141AD7"/>
    <w:rsid w:val="00151852"/>
    <w:rsid w:val="00160109"/>
    <w:rsid w:val="00190402"/>
    <w:rsid w:val="001A6631"/>
    <w:rsid w:val="001F231E"/>
    <w:rsid w:val="00240135"/>
    <w:rsid w:val="00245802"/>
    <w:rsid w:val="002E26C9"/>
    <w:rsid w:val="002E42F4"/>
    <w:rsid w:val="0030403F"/>
    <w:rsid w:val="00311EBF"/>
    <w:rsid w:val="00321924"/>
    <w:rsid w:val="003678E3"/>
    <w:rsid w:val="003A033B"/>
    <w:rsid w:val="003A5E73"/>
    <w:rsid w:val="003C1354"/>
    <w:rsid w:val="003E6EEB"/>
    <w:rsid w:val="004A29E5"/>
    <w:rsid w:val="004A7D65"/>
    <w:rsid w:val="004F16BC"/>
    <w:rsid w:val="0052191C"/>
    <w:rsid w:val="00527FD6"/>
    <w:rsid w:val="005B38E5"/>
    <w:rsid w:val="006018EB"/>
    <w:rsid w:val="0060253E"/>
    <w:rsid w:val="006467D4"/>
    <w:rsid w:val="00657842"/>
    <w:rsid w:val="006F6EC7"/>
    <w:rsid w:val="0071664C"/>
    <w:rsid w:val="00722E3C"/>
    <w:rsid w:val="0072568C"/>
    <w:rsid w:val="007517EB"/>
    <w:rsid w:val="007767ED"/>
    <w:rsid w:val="007A03B3"/>
    <w:rsid w:val="007B2D98"/>
    <w:rsid w:val="00842658"/>
    <w:rsid w:val="00852B67"/>
    <w:rsid w:val="008717C6"/>
    <w:rsid w:val="00892D0D"/>
    <w:rsid w:val="008D2872"/>
    <w:rsid w:val="008D5418"/>
    <w:rsid w:val="008F03F0"/>
    <w:rsid w:val="009249A5"/>
    <w:rsid w:val="0098328E"/>
    <w:rsid w:val="009B7A9E"/>
    <w:rsid w:val="009F1955"/>
    <w:rsid w:val="00A20912"/>
    <w:rsid w:val="00A541C0"/>
    <w:rsid w:val="00A64512"/>
    <w:rsid w:val="00A77534"/>
    <w:rsid w:val="00AB1721"/>
    <w:rsid w:val="00AB3DFA"/>
    <w:rsid w:val="00B130CC"/>
    <w:rsid w:val="00B22193"/>
    <w:rsid w:val="00B41BF8"/>
    <w:rsid w:val="00B52026"/>
    <w:rsid w:val="00B65D34"/>
    <w:rsid w:val="00B76BED"/>
    <w:rsid w:val="00BC66AB"/>
    <w:rsid w:val="00BD4C62"/>
    <w:rsid w:val="00C63B2D"/>
    <w:rsid w:val="00C71B25"/>
    <w:rsid w:val="00C80B4E"/>
    <w:rsid w:val="00C94FEE"/>
    <w:rsid w:val="00CA6DA4"/>
    <w:rsid w:val="00CB39F0"/>
    <w:rsid w:val="00CD5BFE"/>
    <w:rsid w:val="00D10AF3"/>
    <w:rsid w:val="00D21EF3"/>
    <w:rsid w:val="00D236B5"/>
    <w:rsid w:val="00D36DAC"/>
    <w:rsid w:val="00D714FD"/>
    <w:rsid w:val="00D8544A"/>
    <w:rsid w:val="00D86889"/>
    <w:rsid w:val="00D92735"/>
    <w:rsid w:val="00DC606D"/>
    <w:rsid w:val="00E018EF"/>
    <w:rsid w:val="00E377D7"/>
    <w:rsid w:val="00E42706"/>
    <w:rsid w:val="00E733D5"/>
    <w:rsid w:val="00E84AEB"/>
    <w:rsid w:val="00EA473D"/>
    <w:rsid w:val="00EF13BF"/>
    <w:rsid w:val="00F36518"/>
    <w:rsid w:val="00F42DA2"/>
    <w:rsid w:val="00FE090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BA07"/>
  <w15:docId w15:val="{A52D4A9F-FA64-4390-ACEA-99752431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E6EEB"/>
  </w:style>
  <w:style w:type="paragraph" w:styleId="Antrat1">
    <w:name w:val="heading 1"/>
    <w:basedOn w:val="prastasis"/>
    <w:next w:val="prastasis"/>
    <w:uiPriority w:val="9"/>
    <w:qFormat/>
    <w:pPr>
      <w:keepNext/>
      <w:keepLines/>
      <w:spacing w:before="240" w:after="0" w:line="276" w:lineRule="auto"/>
      <w:outlineLvl w:val="0"/>
    </w:pPr>
    <w:rPr>
      <w:color w:val="2F5496"/>
      <w:sz w:val="32"/>
      <w:szCs w:val="32"/>
    </w:rPr>
  </w:style>
  <w:style w:type="paragraph" w:styleId="Antrat2">
    <w:name w:val="heading 2"/>
    <w:basedOn w:val="prastasis"/>
    <w:next w:val="prastasis"/>
    <w:uiPriority w:val="9"/>
    <w:semiHidden/>
    <w:unhideWhenUsed/>
    <w:qFormat/>
    <w:pPr>
      <w:keepNext/>
      <w:keepLines/>
      <w:spacing w:before="40" w:after="0" w:line="276" w:lineRule="auto"/>
      <w:outlineLvl w:val="1"/>
    </w:pPr>
    <w:rPr>
      <w:color w:val="2F5496"/>
      <w:sz w:val="26"/>
      <w:szCs w:val="2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E55F3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E55F35"/>
  </w:style>
  <w:style w:type="paragraph" w:styleId="Porat">
    <w:name w:val="footer"/>
    <w:link w:val="PoratDiagrama"/>
    <w:uiPriority w:val="99"/>
    <w:unhideWhenUsed/>
    <w:rsid w:val="00E55F3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E55F35"/>
  </w:style>
  <w:style w:type="paragraph" w:styleId="Puslapioinaostekstas">
    <w:name w:val="footnote text"/>
    <w:aliases w:val=" Diagrama1,Diagrama1"/>
    <w:link w:val="PuslapioinaostekstasDiagrama"/>
    <w:uiPriority w:val="99"/>
    <w:unhideWhenUsed/>
    <w:rsid w:val="00E55F35"/>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E55F35"/>
    <w:rPr>
      <w:sz w:val="20"/>
      <w:szCs w:val="20"/>
    </w:rPr>
  </w:style>
  <w:style w:type="character" w:styleId="Hipersaitas">
    <w:name w:val="Hyperlink"/>
    <w:aliases w:val="Alna"/>
    <w:basedOn w:val="Numatytasispastraiposriftas"/>
    <w:uiPriority w:val="99"/>
    <w:unhideWhenUsed/>
    <w:rsid w:val="00E55F35"/>
    <w:rPr>
      <w:color w:val="0000FF"/>
      <w:u w:val="single"/>
    </w:rPr>
  </w:style>
  <w:style w:type="character" w:styleId="Puslapioinaosnuoroda">
    <w:name w:val="footnote reference"/>
    <w:uiPriority w:val="99"/>
    <w:unhideWhenUsed/>
    <w:rsid w:val="00E55F35"/>
    <w:rPr>
      <w:vertAlign w:val="superscript"/>
    </w:rPr>
  </w:style>
  <w:style w:type="table" w:styleId="Lentelstinklelis">
    <w:name w:val="Table Grid"/>
    <w:basedOn w:val="prastojilentel"/>
    <w:uiPriority w:val="39"/>
    <w:rsid w:val="00E5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FC7B9B"/>
    <w:rPr>
      <w:color w:val="605E5C"/>
      <w:shd w:val="clear" w:color="auto" w:fill="E1DFDD"/>
    </w:rPr>
  </w:style>
  <w:style w:type="paragraph" w:styleId="Sraopastraipa">
    <w:name w:val="List Paragraph"/>
    <w:aliases w:val="Numbering,ERP-List Paragraph,List Paragraph11,List Paragraph111,List Paragraph Red,Bullet EY,lp1,Bullet 1,Use Case List Paragraph,List Paragraph21,Sąrašo pastraipa.Bullet,Bullet,Paragraph,List Paragraph2,Lentele,List Paragraph22,Buletai"/>
    <w:link w:val="SraopastraipaDiagrama"/>
    <w:uiPriority w:val="34"/>
    <w:qFormat/>
    <w:rsid w:val="006E345D"/>
    <w:pPr>
      <w:ind w:left="720"/>
      <w:contextualSpacing/>
    </w:pPr>
  </w:style>
  <w:style w:type="character" w:customStyle="1" w:styleId="Antrat1Diagrama">
    <w:name w:val="Antraštė 1 Diagrama"/>
    <w:basedOn w:val="Numatytasispastraiposriftas"/>
    <w:uiPriority w:val="9"/>
    <w:rsid w:val="002728EC"/>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basedOn w:val="Numatytasispastraiposriftas"/>
    <w:uiPriority w:val="9"/>
    <w:semiHidden/>
    <w:rsid w:val="002728EC"/>
    <w:rPr>
      <w:rFonts w:asciiTheme="majorHAnsi" w:eastAsiaTheme="majorEastAsia" w:hAnsiTheme="majorHAnsi" w:cstheme="majorBidi"/>
      <w:color w:val="2F5496" w:themeColor="accent1" w:themeShade="BF"/>
      <w:sz w:val="26"/>
      <w:szCs w:val="26"/>
    </w:rPr>
  </w:style>
  <w:style w:type="numbering" w:customStyle="1" w:styleId="NoList1">
    <w:name w:val="No List1"/>
    <w:next w:val="Sraonra"/>
    <w:uiPriority w:val="99"/>
    <w:semiHidden/>
    <w:unhideWhenUsed/>
    <w:rsid w:val="002728EC"/>
  </w:style>
  <w:style w:type="paragraph" w:customStyle="1" w:styleId="H1">
    <w:name w:val="H1"/>
    <w:link w:val="H1Char"/>
    <w:qFormat/>
    <w:rsid w:val="002728EC"/>
    <w:pPr>
      <w:shd w:val="clear" w:color="auto" w:fill="FFFFFF"/>
      <w:spacing w:line="277" w:lineRule="exact"/>
      <w:ind w:left="360"/>
      <w:jc w:val="center"/>
    </w:pPr>
    <w:rPr>
      <w:rFonts w:ascii="Times New Roman" w:hAnsi="Times New Roman"/>
      <w:b/>
      <w:caps/>
      <w:color w:val="000000" w:themeColor="text1"/>
      <w:szCs w:val="24"/>
    </w:rPr>
  </w:style>
  <w:style w:type="character" w:customStyle="1" w:styleId="H1Char">
    <w:name w:val="H1 Char"/>
    <w:basedOn w:val="Antrat1Diagrama"/>
    <w:link w:val="H1"/>
    <w:rsid w:val="002728EC"/>
    <w:rPr>
      <w:rFonts w:ascii="Times New Roman" w:eastAsiaTheme="majorEastAsia" w:hAnsi="Times New Roman" w:cstheme="majorBidi"/>
      <w:b/>
      <w:caps/>
      <w:color w:val="000000" w:themeColor="text1"/>
      <w:sz w:val="32"/>
      <w:szCs w:val="24"/>
      <w:shd w:val="clear" w:color="auto" w:fill="FFFFFF"/>
    </w:rPr>
  </w:style>
  <w:style w:type="character" w:customStyle="1" w:styleId="SraopastraipaDiagrama">
    <w:name w:val="Sąrašo pastraipa Diagrama"/>
    <w:aliases w:val="Numbering Diagrama,ERP-List Paragraph Diagrama,List Paragraph11 Diagrama,List Paragraph111 Diagrama,List Paragraph Red Diagrama,Bullet EY Diagrama,lp1 Diagrama,Bullet 1 Diagrama,Use Case List Paragraph Diagrama,Bullet Diagrama"/>
    <w:link w:val="Sraopastraipa"/>
    <w:uiPriority w:val="34"/>
    <w:qFormat/>
    <w:rsid w:val="002728EC"/>
  </w:style>
  <w:style w:type="paragraph" w:customStyle="1" w:styleId="Pavpavadarial">
    <w:name w:val="Pav_pavad_arial"/>
    <w:basedOn w:val="Turinys2"/>
    <w:link w:val="PavpavadarialChar"/>
    <w:qFormat/>
    <w:rsid w:val="002728EC"/>
    <w:pPr>
      <w:spacing w:before="120" w:after="240" w:line="240" w:lineRule="auto"/>
      <w:ind w:left="200"/>
      <w:jc w:val="center"/>
    </w:pPr>
    <w:rPr>
      <w:rFonts w:ascii="Arial" w:eastAsia="Times New Roman" w:hAnsi="Arial" w:cs="Arial"/>
      <w:noProof/>
      <w:color w:val="103C5E"/>
      <w:sz w:val="20"/>
      <w:szCs w:val="20"/>
      <w:lang w:val="en-US"/>
    </w:rPr>
  </w:style>
  <w:style w:type="character" w:customStyle="1" w:styleId="PavpavadarialChar">
    <w:name w:val="Pav_pavad_arial Char"/>
    <w:basedOn w:val="Numatytasispastraiposriftas"/>
    <w:link w:val="Pavpavadarial"/>
    <w:rsid w:val="002728EC"/>
    <w:rPr>
      <w:rFonts w:ascii="Arial" w:eastAsia="Times New Roman" w:hAnsi="Arial" w:cs="Arial"/>
      <w:noProof/>
      <w:color w:val="103C5E"/>
      <w:sz w:val="20"/>
      <w:szCs w:val="20"/>
      <w:lang w:val="en-US" w:eastAsia="lt-LT"/>
    </w:rPr>
  </w:style>
  <w:style w:type="paragraph" w:styleId="Turinys2">
    <w:name w:val="toc 2"/>
    <w:autoRedefine/>
    <w:uiPriority w:val="39"/>
    <w:semiHidden/>
    <w:unhideWhenUsed/>
    <w:rsid w:val="002728EC"/>
    <w:pPr>
      <w:spacing w:after="100" w:line="276" w:lineRule="auto"/>
      <w:ind w:left="240"/>
    </w:pPr>
    <w:rPr>
      <w:rFonts w:ascii="Times New Roman" w:hAnsi="Times New Roman" w:cs="Times New Roman"/>
      <w:sz w:val="24"/>
    </w:rPr>
  </w:style>
  <w:style w:type="paragraph" w:customStyle="1" w:styleId="p2Style">
    <w:name w:val="p2Style"/>
    <w:rsid w:val="002728EC"/>
    <w:pPr>
      <w:spacing w:after="1" w:line="276" w:lineRule="auto"/>
    </w:pPr>
    <w:rPr>
      <w:rFonts w:ascii="Arial" w:eastAsia="Arial" w:hAnsi="Arial" w:cs="Arial"/>
      <w:sz w:val="20"/>
      <w:szCs w:val="20"/>
      <w:lang w:val="en-US"/>
    </w:rPr>
  </w:style>
  <w:style w:type="paragraph" w:customStyle="1" w:styleId="Standard">
    <w:name w:val="Standard"/>
    <w:rsid w:val="002728EC"/>
    <w:pPr>
      <w:suppressAutoHyphens/>
      <w:autoSpaceDN w:val="0"/>
      <w:spacing w:after="200" w:line="276" w:lineRule="auto"/>
      <w:textAlignment w:val="baseline"/>
    </w:pPr>
    <w:rPr>
      <w:rFonts w:eastAsia="SimSun" w:cs="F"/>
      <w:color w:val="00000A"/>
      <w:lang w:eastAsia="zh-CN"/>
    </w:rPr>
  </w:style>
  <w:style w:type="paragraph" w:styleId="Debesliotekstas">
    <w:name w:val="Balloon Text"/>
    <w:link w:val="DebesliotekstasDiagrama"/>
    <w:uiPriority w:val="99"/>
    <w:semiHidden/>
    <w:unhideWhenUsed/>
    <w:rsid w:val="002728E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28EC"/>
    <w:rPr>
      <w:rFonts w:ascii="Segoe UI" w:eastAsia="Calibri" w:hAnsi="Segoe UI" w:cs="Segoe UI"/>
      <w:sz w:val="18"/>
      <w:szCs w:val="18"/>
    </w:rPr>
  </w:style>
  <w:style w:type="paragraph" w:customStyle="1" w:styleId="Normall">
    <w:name w:val="Normal_l"/>
    <w:uiPriority w:val="99"/>
    <w:qFormat/>
    <w:rsid w:val="002728EC"/>
    <w:pPr>
      <w:spacing w:after="0" w:line="240" w:lineRule="auto"/>
    </w:pPr>
    <w:rPr>
      <w:rFonts w:ascii="TimesLT" w:eastAsia="Times New Roman" w:hAnsi="TimesLT" w:cs="Times New Roman"/>
      <w:color w:val="00000A"/>
      <w:sz w:val="20"/>
      <w:szCs w:val="20"/>
      <w:lang w:val="en-GB"/>
    </w:rPr>
  </w:style>
  <w:style w:type="character" w:styleId="Komentaronuoroda">
    <w:name w:val="annotation reference"/>
    <w:basedOn w:val="Numatytasispastraiposriftas"/>
    <w:uiPriority w:val="99"/>
    <w:semiHidden/>
    <w:unhideWhenUsed/>
    <w:qFormat/>
    <w:rsid w:val="002728EC"/>
    <w:rPr>
      <w:sz w:val="16"/>
      <w:szCs w:val="16"/>
    </w:rPr>
  </w:style>
  <w:style w:type="paragraph" w:styleId="Komentarotekstas">
    <w:name w:val="annotation text"/>
    <w:aliases w:val=" Char3, Char1, Char,Komentaro tekstas Diagrama1,Komentaro tekstas Diagrama Diagrama, Char3 Diagrama Diagrama, Char Diagrama Diagrama, Diagrama Diagrama Diagrama,Char3 Diagrama Diagrama, Char1 Diagrama Diagrama,Char Diagrama Diagrama"/>
    <w:link w:val="KomentarotekstasDiagrama"/>
    <w:unhideWhenUsed/>
    <w:qFormat/>
    <w:rsid w:val="002728EC"/>
    <w:pPr>
      <w:spacing w:after="200" w:line="240" w:lineRule="auto"/>
    </w:pPr>
    <w:rPr>
      <w:rFonts w:ascii="Times New Roman" w:hAnsi="Times New Roman" w:cs="Times New Roman"/>
      <w:sz w:val="20"/>
      <w:szCs w:val="20"/>
    </w:rPr>
  </w:style>
  <w:style w:type="character" w:customStyle="1" w:styleId="KomentarotekstasDiagrama">
    <w:name w:val="Komentaro tekstas Diagrama"/>
    <w:aliases w:val=" Char3 Diagrama, Char1 Diagrama, Char Diagrama,Komentaro tekstas Diagrama1 Diagrama,Komentaro tekstas Diagrama Diagrama Diagrama, Char3 Diagrama Diagrama Diagrama, Char Diagrama Diagrama Diagrama"/>
    <w:basedOn w:val="Numatytasispastraiposriftas"/>
    <w:link w:val="Komentarotekstas"/>
    <w:qFormat/>
    <w:rsid w:val="002728EC"/>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2728EC"/>
    <w:rPr>
      <w:b/>
      <w:bCs/>
    </w:rPr>
  </w:style>
  <w:style w:type="character" w:customStyle="1" w:styleId="KomentarotemaDiagrama">
    <w:name w:val="Komentaro tema Diagrama"/>
    <w:basedOn w:val="KomentarotekstasDiagrama"/>
    <w:link w:val="Komentarotema"/>
    <w:uiPriority w:val="99"/>
    <w:semiHidden/>
    <w:rsid w:val="002728EC"/>
    <w:rPr>
      <w:rFonts w:ascii="Times New Roman" w:eastAsia="Calibri" w:hAnsi="Times New Roman" w:cs="Times New Roman"/>
      <w:b/>
      <w:bCs/>
      <w:sz w:val="20"/>
      <w:szCs w:val="20"/>
    </w:rPr>
  </w:style>
  <w:style w:type="character" w:styleId="Perirtashipersaitas">
    <w:name w:val="FollowedHyperlink"/>
    <w:basedOn w:val="Numatytasispastraiposriftas"/>
    <w:uiPriority w:val="99"/>
    <w:semiHidden/>
    <w:unhideWhenUsed/>
    <w:rsid w:val="001D45A0"/>
    <w:rPr>
      <w:color w:val="954F72" w:themeColor="followedHyperlink"/>
      <w:u w:val="single"/>
    </w:rPr>
  </w:style>
  <w:style w:type="paragraph" w:styleId="Pagrindiniotekstotrauka2">
    <w:name w:val="Body Text Indent 2"/>
    <w:link w:val="Pagrindiniotekstotrauka2Diagrama"/>
    <w:uiPriority w:val="99"/>
    <w:unhideWhenUsed/>
    <w:rsid w:val="0001654E"/>
    <w:pPr>
      <w:spacing w:after="120" w:line="480" w:lineRule="auto"/>
      <w:ind w:left="283"/>
      <w:jc w:val="both"/>
    </w:pPr>
  </w:style>
  <w:style w:type="character" w:customStyle="1" w:styleId="Pagrindiniotekstotrauka2Diagrama">
    <w:name w:val="Pagrindinio teksto įtrauka 2 Diagrama"/>
    <w:basedOn w:val="Numatytasispastraiposriftas"/>
    <w:link w:val="Pagrindiniotekstotrauka2"/>
    <w:uiPriority w:val="99"/>
    <w:rsid w:val="0001654E"/>
    <w:rPr>
      <w:rFonts w:ascii="Calibri" w:hAnsi="Calibri"/>
    </w:rPr>
  </w:style>
  <w:style w:type="paragraph" w:customStyle="1" w:styleId="Point1">
    <w:name w:val="Point 1"/>
    <w:rsid w:val="00477BD3"/>
    <w:pPr>
      <w:spacing w:before="120" w:after="120" w:line="240" w:lineRule="auto"/>
      <w:ind w:left="1418" w:hanging="567"/>
      <w:jc w:val="both"/>
    </w:pPr>
    <w:rPr>
      <w:rFonts w:ascii="Times New Roman" w:eastAsia="Times New Roman" w:hAnsi="Times New Roman" w:cs="Times New Roman"/>
      <w:sz w:val="24"/>
      <w:szCs w:val="20"/>
      <w:lang w:val="en-GB"/>
    </w:rPr>
  </w:style>
  <w:style w:type="character" w:styleId="Neapdorotaspaminjimas">
    <w:name w:val="Unresolved Mention"/>
    <w:basedOn w:val="Numatytasispastraiposriftas"/>
    <w:uiPriority w:val="99"/>
    <w:semiHidden/>
    <w:unhideWhenUsed/>
    <w:rsid w:val="00837300"/>
    <w:rPr>
      <w:color w:val="605E5C"/>
      <w:shd w:val="clear" w:color="auto" w:fill="E1DFDD"/>
    </w:rPr>
  </w:style>
  <w:style w:type="paragraph" w:styleId="prastasiniatinklio">
    <w:name w:val="Normal (Web)"/>
    <w:link w:val="prastasiniatinklioDiagrama"/>
    <w:uiPriority w:val="99"/>
    <w:unhideWhenUsed/>
    <w:rsid w:val="00D5297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prastasiniatinklioDiagrama">
    <w:name w:val="Įprastas (žiniatinklio) Diagrama"/>
    <w:link w:val="prastasiniatinklio"/>
    <w:uiPriority w:val="99"/>
    <w:locked/>
    <w:rsid w:val="00D5297F"/>
    <w:rPr>
      <w:rFonts w:ascii="Times New Roman" w:eastAsiaTheme="minorEastAsia" w:hAnsi="Times New Roman" w:cs="Times New Roman"/>
      <w:sz w:val="24"/>
      <w:szCs w:val="24"/>
      <w:lang w:eastAsia="lt-LT"/>
    </w:rPr>
  </w:style>
  <w:style w:type="paragraph" w:styleId="Betarp">
    <w:name w:val="No Spacing"/>
    <w:uiPriority w:val="1"/>
    <w:qFormat/>
    <w:rsid w:val="00366A3A"/>
    <w:pPr>
      <w:spacing w:after="0" w:line="240" w:lineRule="auto"/>
    </w:pPr>
  </w:style>
  <w:style w:type="paragraph" w:styleId="Pataisymai">
    <w:name w:val="Revision"/>
    <w:hidden/>
    <w:uiPriority w:val="99"/>
    <w:semiHidden/>
    <w:rsid w:val="007D5ECA"/>
    <w:pPr>
      <w:spacing w:after="0" w:line="240" w:lineRule="auto"/>
    </w:pPr>
  </w:style>
  <w:style w:type="table" w:styleId="Lentelstinklelisviesus">
    <w:name w:val="Grid Table Light"/>
    <w:basedOn w:val="prastojilentel"/>
    <w:uiPriority w:val="40"/>
    <w:rsid w:val="00FC70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iankstoformatuotas">
    <w:name w:val="HTML Preformatted"/>
    <w:link w:val="HTMLiankstoformatuotasDiagrama"/>
    <w:uiPriority w:val="99"/>
    <w:semiHidden/>
    <w:unhideWhenUsed/>
    <w:rsid w:val="004B4C37"/>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B4C37"/>
    <w:rPr>
      <w:rFonts w:ascii="Consolas" w:hAnsi="Consolas"/>
      <w:sz w:val="20"/>
      <w:szCs w:val="20"/>
    </w:rPr>
  </w:style>
  <w:style w:type="paragraph" w:customStyle="1" w:styleId="Default">
    <w:name w:val="Default"/>
    <w:rsid w:val="00683675"/>
    <w:pPr>
      <w:autoSpaceDE w:val="0"/>
      <w:autoSpaceDN w:val="0"/>
      <w:adjustRightInd w:val="0"/>
      <w:spacing w:after="0" w:line="240" w:lineRule="auto"/>
    </w:pPr>
    <w:rPr>
      <w:color w:val="000000"/>
      <w:sz w:val="24"/>
      <w:szCs w:val="24"/>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edre.liaukone@druskininkai.l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rigita.saukeviciene@druskininkai.l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iedre.liaukone@druskininkai.lt" TargetMode="External"/><Relationship Id="rId5" Type="http://schemas.openxmlformats.org/officeDocument/2006/relationships/footnotes" Target="footnotes.xml"/><Relationship Id="rId10" Type="http://schemas.openxmlformats.org/officeDocument/2006/relationships/hyperlink" Target="mailto:brigita.saukeviciene@druskininkai.lt"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pirkimai.eviesiejipirkim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rMEWLYqG6gNCR0hf5ueO7I7Gw==">CgMxLjAyDmguZzVhd2lnanM1M25wOAByITE4a1duMlRsaGxWNUVmZDREbV9DTmxhRHN2TmFXcDFmTA==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5934</Words>
  <Characters>3383</Characters>
  <Application>Microsoft Office Word</Application>
  <DocSecurity>0</DocSecurity>
  <Lines>28</Lines>
  <Paragraphs>18</Paragraphs>
  <ScaleCrop>false</ScaleCrop>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Aurimas Peleckas</dc:creator>
  <cp:lastModifiedBy>Edita Davičikaitė</cp:lastModifiedBy>
  <cp:revision>13</cp:revision>
  <dcterms:created xsi:type="dcterms:W3CDTF">2026-01-13T09:04:00Z</dcterms:created>
  <dcterms:modified xsi:type="dcterms:W3CDTF">2026-01-13T09:12:00Z</dcterms:modified>
</cp:coreProperties>
</file>