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77" w:rsidRPr="00187077" w:rsidRDefault="00187077" w:rsidP="00187077">
      <w:pPr>
        <w:jc w:val="center"/>
        <w:rPr>
          <w:b/>
          <w:bCs/>
        </w:rPr>
      </w:pPr>
      <w:r w:rsidRPr="00187077">
        <w:rPr>
          <w:b/>
          <w:bCs/>
        </w:rPr>
        <w:t>TECHNINĖ SPECIFIKACIJA</w:t>
      </w:r>
    </w:p>
    <w:p w:rsidR="00187077" w:rsidRPr="00187077" w:rsidRDefault="00187077" w:rsidP="00187077">
      <w:pPr>
        <w:jc w:val="center"/>
        <w:rPr>
          <w:b/>
        </w:rPr>
      </w:pPr>
      <w:r w:rsidRPr="00187077">
        <w:rPr>
          <w:b/>
        </w:rPr>
        <w:t>POTENCIALIAI PAVOJINGŲ KĖLIMO ĮRENGINIŲ PRIVALOMOSIOS TECHNINĖS BŪKLĖS TIKRINIMO PASLAUGA</w:t>
      </w:r>
    </w:p>
    <w:p w:rsidR="00187077" w:rsidRDefault="00187077" w:rsidP="00187077">
      <w:pPr>
        <w:numPr>
          <w:ilvl w:val="0"/>
          <w:numId w:val="1"/>
        </w:numPr>
        <w:suppressAutoHyphens/>
        <w:autoSpaceDN w:val="0"/>
        <w:spacing w:line="252" w:lineRule="auto"/>
        <w:textAlignment w:val="baseline"/>
        <w:rPr>
          <w:rFonts w:ascii="Trebuchet MS" w:eastAsia="Times New Roman" w:hAnsi="Trebuchet MS"/>
          <w:lang w:eastAsia="en-US"/>
        </w:rPr>
      </w:pPr>
      <w:r>
        <w:rPr>
          <w:rFonts w:ascii="Trebuchet MS" w:eastAsia="Times New Roman" w:hAnsi="Trebuchet MS"/>
          <w:lang w:eastAsia="en-US"/>
        </w:rPr>
        <w:t>Kėlimo įrenginių adresai ir techniniai duomenys:</w:t>
      </w: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19"/>
        <w:gridCol w:w="1276"/>
        <w:gridCol w:w="1701"/>
        <w:gridCol w:w="4678"/>
        <w:gridCol w:w="1559"/>
        <w:gridCol w:w="1984"/>
        <w:gridCol w:w="1474"/>
      </w:tblGrid>
      <w:tr w:rsidR="00187077" w:rsidRPr="00187077" w:rsidTr="00A61D89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Eil. Nr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Identifik. Nr.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Gamyklinis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Adresas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Charakteristika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Paskutinio dalinio techninio patikrinimo  ir bandymų (DTP* vykdomo kas 12 mėn.) data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Paskutinio pilno techninio periodiškai (TP*** patikrinimo atiiekamo, bet ne rečiau kaip kas 24 mėn.) arba pagaminimo data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Paskutinio pilno techninio patikrinimo ir bandymų  (PTP** vykdomo kas 36 mėn.) data</w:t>
            </w:r>
          </w:p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LF-01-08172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EXLI04361KW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Lelijų g. 5/ Alyvų g. 16,</w:t>
            </w:r>
          </w:p>
          <w:p w:rsidR="00187077" w:rsidRPr="00187077" w:rsidRDefault="00187077" w:rsidP="00187077">
            <w:r w:rsidRPr="00187077">
              <w:t>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Keleivinis, 1000 kg., 4 sustojimai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2024-09-12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2023-09-19</w:t>
            </w:r>
          </w:p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LF-01-08779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077" w:rsidRPr="00187077" w:rsidRDefault="00187077" w:rsidP="00187077">
            <w:r w:rsidRPr="00187077">
              <w:t>LIT61433115</w:t>
            </w:r>
          </w:p>
          <w:p w:rsidR="00187077" w:rsidRPr="00187077" w:rsidRDefault="00187077" w:rsidP="0018707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Klaipėdiškių g. 2 Ketvergiai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Keleivinis, 675 kg., 2 sustojimai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2024-07-17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2022-07-17</w:t>
            </w:r>
          </w:p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LF-03-00859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Keltuvas, 2 sustojimų (PSK 400)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  2024-07-22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KK-01-13377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Keltuvas, 2 sustojimų (PSNK 400)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  2024-05-30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KK-01-13376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1909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Keltuvas, 2 sustojimų (PSK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  2024-06-06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lastRenderedPageBreak/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KK-01-13903</w:t>
            </w:r>
          </w:p>
          <w:p w:rsidR="00187077" w:rsidRPr="00187077" w:rsidRDefault="00187077" w:rsidP="0018707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077" w:rsidRPr="00187077" w:rsidRDefault="00187077" w:rsidP="00187077">
            <w:r w:rsidRPr="00187077">
              <w:t>223815</w:t>
            </w:r>
          </w:p>
          <w:p w:rsidR="00187077" w:rsidRPr="00187077" w:rsidRDefault="00187077" w:rsidP="0018707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 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Platforminis vertikalus keltuvas neįgaliesiems SB200 – didžiausia keliamoji galia 400kg. Sustojimų skaičius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  202</w:t>
            </w:r>
            <w:r w:rsidR="008D630C">
              <w:t>4</w:t>
            </w:r>
            <w:r w:rsidRPr="00187077">
              <w:t>-12-0</w:t>
            </w:r>
            <w:r w:rsidR="008D630C"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KK-01-13909</w:t>
            </w:r>
          </w:p>
          <w:p w:rsidR="00187077" w:rsidRPr="00187077" w:rsidRDefault="00187077" w:rsidP="0018707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077" w:rsidRPr="00187077" w:rsidRDefault="00187077" w:rsidP="00187077">
            <w:r w:rsidRPr="00187077">
              <w:t>223814</w:t>
            </w:r>
          </w:p>
          <w:p w:rsidR="00187077" w:rsidRPr="00187077" w:rsidRDefault="00187077" w:rsidP="0018707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 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Platforminis vertikalus keltuvas neįgaliesiems SB200 – didžiausia keliamoji galia 400kg. Sustojimų skaičius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  202</w:t>
            </w:r>
            <w:r w:rsidR="008D630C">
              <w:t>4</w:t>
            </w:r>
            <w:r w:rsidRPr="00187077">
              <w:t>-12-0</w:t>
            </w:r>
            <w:r w:rsidR="008D630C"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KK-01-13907</w:t>
            </w:r>
          </w:p>
          <w:p w:rsidR="00187077" w:rsidRPr="00187077" w:rsidRDefault="00187077" w:rsidP="00187077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077" w:rsidRPr="00187077" w:rsidRDefault="00187077" w:rsidP="00187077">
            <w:r w:rsidRPr="00187077">
              <w:t>223813</w:t>
            </w:r>
          </w:p>
          <w:p w:rsidR="00187077" w:rsidRPr="00187077" w:rsidRDefault="00187077" w:rsidP="0018707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 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Platforminis vertikalus keltuvas neįgaliesiems SB200 – didžiausia keliamoji galia 400kg. Sustojimų skaičius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 202</w:t>
            </w:r>
            <w:r w:rsidR="008D630C">
              <w:t>4</w:t>
            </w:r>
            <w:r w:rsidRPr="00187077">
              <w:t>-12-0</w:t>
            </w:r>
            <w:r w:rsidR="008D630C"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Neregistruojamas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7077" w:rsidRPr="00187077" w:rsidRDefault="00187077" w:rsidP="00187077">
            <w:r w:rsidRPr="00187077">
              <w:t>LE 38744</w:t>
            </w:r>
          </w:p>
          <w:p w:rsidR="00187077" w:rsidRPr="00187077" w:rsidRDefault="00187077" w:rsidP="0018707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 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Nuožulni kėlimo platforma Delta – maksimali kėlimo galia 225 kg, kėlimo atstumas 2496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  2024-11-16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  <w:tr w:rsidR="00187077" w:rsidRPr="00187077" w:rsidTr="00A61D89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Neregistruojamas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7077" w:rsidRPr="00187077" w:rsidRDefault="00187077" w:rsidP="00187077">
            <w:r w:rsidRPr="00187077">
              <w:t>LE 39146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Taikos pr. 67,  Klaipėda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77" w:rsidRPr="00187077" w:rsidRDefault="00187077" w:rsidP="00187077">
            <w:r w:rsidRPr="00187077">
              <w:t>Nuožulni kėlimo platforma Stratos – maksimali kėlimo galia 225 kg, kėlimo atstumas 1505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>
            <w:r w:rsidRPr="00187077">
              <w:t>TP  202</w:t>
            </w:r>
            <w:r w:rsidR="008D630C">
              <w:t>4</w:t>
            </w:r>
            <w:r w:rsidRPr="00187077">
              <w:t>-12-</w:t>
            </w:r>
            <w:r w:rsidR="008D630C">
              <w:t>06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77" w:rsidRPr="00187077" w:rsidRDefault="00187077" w:rsidP="00187077"/>
        </w:tc>
      </w:tr>
    </w:tbl>
    <w:p w:rsidR="00815FE5" w:rsidRPr="00187077" w:rsidRDefault="00815FE5" w:rsidP="00187077">
      <w:pPr>
        <w:pStyle w:val="NoSpacing"/>
      </w:pPr>
    </w:p>
    <w:p w:rsidR="00187077" w:rsidRDefault="00187077" w:rsidP="00187077">
      <w:pPr>
        <w:pStyle w:val="NoSpacing"/>
      </w:pPr>
      <w:r w:rsidRPr="00187077">
        <w:rPr>
          <w:rFonts w:eastAsia="Andale Sans UI"/>
          <w:color w:val="000000"/>
          <w:kern w:val="3"/>
        </w:rPr>
        <w:t>Potencialiai pavojingų kėlimo įrenginių privalomosios techninės būklės tikrinimas</w:t>
      </w:r>
      <w:r w:rsidR="00155977">
        <w:rPr>
          <w:rFonts w:eastAsia="Andale Sans UI"/>
          <w:color w:val="000000"/>
          <w:kern w:val="3"/>
        </w:rPr>
        <w:t xml:space="preserve"> atliekamas r</w:t>
      </w:r>
      <w:r w:rsidR="00155977" w:rsidRPr="00187077">
        <w:t>emiantis</w:t>
      </w:r>
      <w:r w:rsidR="00155977">
        <w:t xml:space="preserve"> </w:t>
      </w:r>
      <w:r w:rsidR="00155977" w:rsidRPr="00187077">
        <w:t xml:space="preserve"> </w:t>
      </w:r>
      <w:r w:rsidR="00155977" w:rsidRPr="00155977">
        <w:t xml:space="preserve">2006 m. vasario mėn.24 d. </w:t>
      </w:r>
      <w:r w:rsidR="00155977">
        <w:t>Lietuvos respublikos Socialinės a</w:t>
      </w:r>
      <w:r w:rsidR="00155977" w:rsidRPr="00155977">
        <w:t>psaugos ir darbo minist</w:t>
      </w:r>
      <w:r w:rsidR="00155977">
        <w:t>ro</w:t>
      </w:r>
      <w:r w:rsidR="00155977" w:rsidRPr="00155977">
        <w:t xml:space="preserve"> įsakymu Nr.A-61 </w:t>
      </w:r>
      <w:r w:rsidR="00155977" w:rsidRPr="00187077">
        <w:t>„</w:t>
      </w:r>
      <w:r w:rsidR="00155977">
        <w:t xml:space="preserve">Dėl </w:t>
      </w:r>
      <w:r w:rsidR="00155977" w:rsidRPr="00187077">
        <w:t>Liftų naudojimo taisykl</w:t>
      </w:r>
      <w:r w:rsidR="00155977">
        <w:t>ių patvirtinimo</w:t>
      </w:r>
      <w:r w:rsidR="00155977" w:rsidRPr="00187077">
        <w:t xml:space="preserve">“ </w:t>
      </w:r>
      <w:r w:rsidR="00155977">
        <w:t>aktualia redakcija:</w:t>
      </w:r>
    </w:p>
    <w:p w:rsidR="00187077" w:rsidRPr="00187077" w:rsidRDefault="00187077" w:rsidP="00187077">
      <w:pPr>
        <w:pStyle w:val="NoSpacing"/>
      </w:pPr>
      <w:r w:rsidRPr="00187077">
        <w:t>Dalinis techninis patikrinimas (DTP</w:t>
      </w:r>
      <w:r w:rsidR="00F2750F">
        <w:t>*</w:t>
      </w:r>
      <w:r w:rsidRPr="00187077">
        <w:t>) -   atliekamas periodiška, bet ne rečiau kaip kas 12 mėnesių;</w:t>
      </w:r>
    </w:p>
    <w:p w:rsidR="00187077" w:rsidRDefault="00187077" w:rsidP="00187077">
      <w:pPr>
        <w:pStyle w:val="NoSpacing"/>
      </w:pPr>
      <w:r w:rsidRPr="00187077">
        <w:t>Pilnas techninis patikrinimas (PTP</w:t>
      </w:r>
      <w:r w:rsidR="00F2750F">
        <w:t>**</w:t>
      </w:r>
      <w:r w:rsidRPr="00187077">
        <w:t>)  -  atliekamas periodiškai, bet ne rečiau kaip kas 36 mėnesiai.</w:t>
      </w:r>
    </w:p>
    <w:p w:rsidR="00187077" w:rsidRDefault="00187077" w:rsidP="00187077">
      <w:pPr>
        <w:pStyle w:val="NoSpacing"/>
      </w:pPr>
    </w:p>
    <w:p w:rsidR="00155977" w:rsidRDefault="00155977" w:rsidP="00155977">
      <w:pPr>
        <w:pStyle w:val="NoSpacing"/>
      </w:pPr>
      <w:r>
        <w:rPr>
          <w:color w:val="000000"/>
        </w:rPr>
        <w:t xml:space="preserve">Mašininės pavaros vertikaliojo kėlimo neįgaliųjų keltuvų </w:t>
      </w:r>
      <w:r w:rsidRPr="00187077">
        <w:rPr>
          <w:rFonts w:eastAsia="Andale Sans UI"/>
          <w:color w:val="000000"/>
          <w:kern w:val="3"/>
        </w:rPr>
        <w:t>privalomosios techninės būklės tikrinimas</w:t>
      </w:r>
      <w:r>
        <w:rPr>
          <w:rFonts w:eastAsia="Andale Sans UI"/>
          <w:color w:val="000000"/>
          <w:kern w:val="3"/>
        </w:rPr>
        <w:t xml:space="preserve"> atliekamas r</w:t>
      </w:r>
      <w:r w:rsidRPr="00187077">
        <w:t>emiantis</w:t>
      </w:r>
      <w:r>
        <w:t xml:space="preserve"> </w:t>
      </w:r>
      <w:r w:rsidRPr="00187077">
        <w:t xml:space="preserve"> </w:t>
      </w:r>
      <w:r w:rsidRPr="00155977">
        <w:t>20</w:t>
      </w:r>
      <w:r>
        <w:t>1</w:t>
      </w:r>
      <w:r w:rsidRPr="00155977">
        <w:t xml:space="preserve">6 m. </w:t>
      </w:r>
      <w:r>
        <w:t>birželio</w:t>
      </w:r>
      <w:r w:rsidRPr="00155977">
        <w:t xml:space="preserve"> mėn.</w:t>
      </w:r>
      <w:r>
        <w:t>1</w:t>
      </w:r>
      <w:r w:rsidRPr="00155977">
        <w:t xml:space="preserve">4 d. </w:t>
      </w:r>
      <w:r>
        <w:t>Lietuvos respublikos Socialinės a</w:t>
      </w:r>
      <w:r w:rsidRPr="00155977">
        <w:t>psaugos ir darbo minist</w:t>
      </w:r>
      <w:r>
        <w:t>ro</w:t>
      </w:r>
      <w:r w:rsidRPr="00155977">
        <w:t xml:space="preserve"> įsakymu Nr.A-</w:t>
      </w:r>
      <w:r>
        <w:t>287</w:t>
      </w:r>
      <w:r w:rsidRPr="00155977">
        <w:t xml:space="preserve"> </w:t>
      </w:r>
      <w:r w:rsidRPr="00187077">
        <w:t>„</w:t>
      </w:r>
      <w:r>
        <w:t xml:space="preserve">Dėl </w:t>
      </w:r>
      <w:r w:rsidR="00F2750F">
        <w:rPr>
          <w:color w:val="000000"/>
        </w:rPr>
        <w:t>Mašininės pavaros vertikaliojo kėlimo neįgaliųjų keltuvų naudojimo ir priežiūros</w:t>
      </w:r>
      <w:r w:rsidRPr="00187077">
        <w:t xml:space="preserve"> taisykl</w:t>
      </w:r>
      <w:r>
        <w:t>ių patvirtinimo</w:t>
      </w:r>
      <w:r w:rsidRPr="00187077">
        <w:t xml:space="preserve">“ </w:t>
      </w:r>
      <w:r>
        <w:t>aktualia redakcija:</w:t>
      </w:r>
    </w:p>
    <w:p w:rsidR="00F2750F" w:rsidRDefault="00F2750F" w:rsidP="00F2750F">
      <w:pPr>
        <w:pStyle w:val="Normal1"/>
      </w:pPr>
      <w:r>
        <w:rPr>
          <w:color w:val="000000"/>
        </w:rPr>
        <w:t>Techninės būklės tikrinimas (</w:t>
      </w:r>
      <w:r w:rsidRPr="00E366FF">
        <w:t>TP</w:t>
      </w:r>
      <w:r>
        <w:t>***)</w:t>
      </w:r>
      <w:r w:rsidRPr="00E366FF">
        <w:rPr>
          <w:b/>
          <w:i/>
        </w:rPr>
        <w:t xml:space="preserve"> - </w:t>
      </w:r>
      <w:r w:rsidRPr="00E366FF">
        <w:t>atliekamas periodiškai, bet ne rečiau kaip kas 24 mėn</w:t>
      </w:r>
      <w:r>
        <w:t>.</w:t>
      </w:r>
    </w:p>
    <w:p w:rsidR="00F2750F" w:rsidRPr="0030506D" w:rsidRDefault="00F2750F" w:rsidP="00F2750F">
      <w:pPr>
        <w:pStyle w:val="Normal1"/>
      </w:pPr>
    </w:p>
    <w:p w:rsidR="00187077" w:rsidRPr="00187077" w:rsidRDefault="00187077" w:rsidP="00187077">
      <w:pPr>
        <w:pStyle w:val="NoSpacing"/>
      </w:pPr>
    </w:p>
    <w:p w:rsidR="00187077" w:rsidRPr="00187077" w:rsidRDefault="00187077" w:rsidP="00187077">
      <w:pPr>
        <w:pStyle w:val="NoSpacing"/>
      </w:pPr>
    </w:p>
    <w:sectPr w:rsidR="00187077" w:rsidRPr="00187077" w:rsidSect="0018707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3168"/>
    <w:multiLevelType w:val="multilevel"/>
    <w:tmpl w:val="21AE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77"/>
    <w:rsid w:val="00155977"/>
    <w:rsid w:val="00187077"/>
    <w:rsid w:val="00584F1C"/>
    <w:rsid w:val="00815FE5"/>
    <w:rsid w:val="008D630C"/>
    <w:rsid w:val="00F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E527"/>
  <w15:chartTrackingRefBased/>
  <w15:docId w15:val="{B93537B4-7BA4-4570-8F3B-7790C4D0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077"/>
    <w:pPr>
      <w:spacing w:after="0" w:line="240" w:lineRule="auto"/>
    </w:pPr>
  </w:style>
  <w:style w:type="paragraph" w:customStyle="1" w:styleId="Normal1">
    <w:name w:val="Normal1"/>
    <w:basedOn w:val="Normal"/>
    <w:rsid w:val="00F275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2</cp:revision>
  <dcterms:created xsi:type="dcterms:W3CDTF">2024-12-10T09:48:00Z</dcterms:created>
  <dcterms:modified xsi:type="dcterms:W3CDTF">2024-12-19T07:50:00Z</dcterms:modified>
</cp:coreProperties>
</file>