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34850FD4" w:rsidR="00BD4744" w:rsidRPr="00061590" w:rsidRDefault="00A72DC9">
          <w:pPr>
            <w:spacing w:after="120" w:line="20" w:lineRule="atLeast"/>
            <w:ind w:left="6096"/>
            <w:contextualSpacing/>
            <w:rPr>
              <w:rFonts w:ascii="Times New Roman" w:eastAsia="Calibri" w:hAnsi="Times New Roman" w:cs="Times New Roman"/>
              <w:iCs/>
              <w:sz w:val="22"/>
              <w:szCs w:val="22"/>
            </w:rPr>
          </w:pPr>
          <w:r>
            <w:rPr>
              <w:rFonts w:ascii="Times New Roman" w:eastAsia="Calibri" w:hAnsi="Times New Roman" w:cs="Times New Roman"/>
              <w:iCs/>
              <w:sz w:val="22"/>
              <w:szCs w:val="22"/>
            </w:rPr>
            <w:t>1-osios pirkimų komisijos 2026</w:t>
          </w:r>
          <w:r w:rsidR="00061590" w:rsidRPr="00061590">
            <w:rPr>
              <w:rFonts w:ascii="Times New Roman" w:eastAsia="Calibri" w:hAnsi="Times New Roman" w:cs="Times New Roman"/>
              <w:iCs/>
              <w:sz w:val="22"/>
              <w:szCs w:val="22"/>
            </w:rPr>
            <w:t>-</w:t>
          </w:r>
          <w:r>
            <w:rPr>
              <w:rFonts w:ascii="Times New Roman" w:eastAsia="Calibri" w:hAnsi="Times New Roman" w:cs="Times New Roman"/>
              <w:iCs/>
              <w:sz w:val="22"/>
              <w:szCs w:val="22"/>
            </w:rPr>
            <w:t>01-</w:t>
          </w:r>
          <w:r w:rsidR="008B6B31">
            <w:rPr>
              <w:rFonts w:ascii="Times New Roman" w:eastAsia="Calibri" w:hAnsi="Times New Roman" w:cs="Times New Roman"/>
              <w:iCs/>
              <w:sz w:val="22"/>
              <w:szCs w:val="22"/>
            </w:rPr>
            <w:t>16</w:t>
          </w:r>
        </w:p>
        <w:p w14:paraId="04018F87" w14:textId="55D6A99B"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8B6B31">
            <w:rPr>
              <w:rFonts w:ascii="Times New Roman" w:eastAsia="Calibri" w:hAnsi="Times New Roman" w:cs="Times New Roman"/>
              <w:iCs/>
              <w:sz w:val="22"/>
              <w:szCs w:val="22"/>
            </w:rPr>
            <w:t>26</w:t>
          </w:r>
          <w:bookmarkStart w:id="0" w:name="_GoBack"/>
          <w:bookmarkEnd w:id="0"/>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5079653A" w14:textId="77777777" w:rsidR="00907DDB"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p>
        <w:p w14:paraId="3C47EC61" w14:textId="6C88059E" w:rsidR="00BD4744" w:rsidRPr="00061590" w:rsidRDefault="00907DDB">
          <w:pPr>
            <w:spacing w:after="120" w:line="20" w:lineRule="atLeast"/>
            <w:contextualSpacing/>
            <w:jc w:val="center"/>
            <w:rPr>
              <w:rFonts w:ascii="Times New Roman" w:eastAsia="Calibri" w:hAnsi="Times New Roman" w:cs="Times New Roman"/>
              <w:b/>
              <w:bCs/>
              <w:sz w:val="24"/>
              <w:szCs w:val="24"/>
            </w:rPr>
          </w:pPr>
          <w:r w:rsidRPr="00907DDB">
            <w:rPr>
              <w:rFonts w:ascii="Times New Roman" w:hAnsi="Times New Roman" w:cs="Times New Roman"/>
              <w:b/>
              <w:sz w:val="24"/>
              <w:szCs w:val="24"/>
            </w:rPr>
            <w:t>,,</w:t>
          </w:r>
          <w:r w:rsidR="00A72DC9" w:rsidRPr="00A72DC9">
            <w:rPr>
              <w:rFonts w:ascii="Times New Roman" w:hAnsi="Times New Roman" w:cs="Times New Roman"/>
              <w:b/>
              <w:sz w:val="24"/>
              <w:szCs w:val="24"/>
            </w:rPr>
            <w:t>TRANSPORTO PRIEMONIŲ TELEMETRINĖS KONTROLĖS SISTEMOS NUOMA</w:t>
          </w:r>
          <w:r w:rsidR="00B6139D" w:rsidRPr="00907DDB">
            <w:rPr>
              <w:rFonts w:ascii="Times New Roman" w:hAnsi="Times New Roman" w:cs="Times New Roman"/>
              <w:b/>
              <w:sz w:val="24"/>
              <w:szCs w:val="24"/>
            </w:rPr>
            <w:t>“</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ED7D64" w:rsidRDefault="00E277D1" w:rsidP="00E277D1">
              <w:pPr>
                <w:pStyle w:val="TOCHeading"/>
                <w:spacing w:before="0" w:line="20" w:lineRule="atLeast"/>
                <w:ind w:left="432" w:hanging="432"/>
                <w:contextualSpacing/>
                <w:rPr>
                  <w:rFonts w:ascii="Times New Roman" w:hAnsi="Times New Roman" w:cs="Times New Roman"/>
                  <w:sz w:val="22"/>
                  <w:szCs w:val="22"/>
                </w:rPr>
              </w:pPr>
              <w:r w:rsidRPr="00ED7D64">
                <w:rPr>
                  <w:rFonts w:ascii="Times New Roman" w:hAnsi="Times New Roman" w:cs="Times New Roman"/>
                  <w:sz w:val="22"/>
                  <w:szCs w:val="22"/>
                </w:rPr>
                <w:t>TURINYS</w:t>
              </w:r>
            </w:p>
            <w:p w14:paraId="6138BEC8" w14:textId="6DF6F2BB" w:rsidR="009916EC" w:rsidRPr="009916EC" w:rsidRDefault="00E277D1" w:rsidP="009916EC">
              <w:pPr>
                <w:pStyle w:val="TOC1"/>
                <w:tabs>
                  <w:tab w:val="left" w:pos="660"/>
                </w:tabs>
                <w:rPr>
                  <w:rFonts w:ascii="Times New Roman" w:hAnsi="Times New Roman" w:cs="Times New Roman"/>
                  <w:noProof/>
                  <w:sz w:val="22"/>
                  <w:szCs w:val="22"/>
                </w:rPr>
              </w:pPr>
              <w:r w:rsidRPr="00ED7D64">
                <w:rPr>
                  <w:rFonts w:ascii="Times New Roman" w:hAnsi="Times New Roman" w:cs="Times New Roman"/>
                  <w:color w:val="2B579A"/>
                  <w:sz w:val="22"/>
                  <w:szCs w:val="22"/>
                  <w:shd w:val="clear" w:color="auto" w:fill="E6E6E6"/>
                </w:rPr>
                <w:fldChar w:fldCharType="begin"/>
              </w:r>
              <w:r w:rsidRPr="00ED7D64">
                <w:rPr>
                  <w:rFonts w:ascii="Times New Roman" w:hAnsi="Times New Roman" w:cs="Times New Roman"/>
                  <w:sz w:val="22"/>
                  <w:szCs w:val="22"/>
                </w:rPr>
                <w:instrText xml:space="preserve"> TOC \o "1-3" \h \z \u </w:instrText>
              </w:r>
              <w:r w:rsidRPr="00ED7D64">
                <w:rPr>
                  <w:rFonts w:ascii="Times New Roman" w:hAnsi="Times New Roman" w:cs="Times New Roman"/>
                  <w:color w:val="2B579A"/>
                  <w:sz w:val="22"/>
                  <w:szCs w:val="22"/>
                  <w:shd w:val="clear" w:color="auto" w:fill="E6E6E6"/>
                </w:rPr>
                <w:fldChar w:fldCharType="separate"/>
              </w:r>
              <w:hyperlink w:anchor="_Toc219286945" w:history="1">
                <w:r w:rsidR="009916EC" w:rsidRPr="009916EC">
                  <w:rPr>
                    <w:rStyle w:val="Hyperlink"/>
                    <w:rFonts w:ascii="Times New Roman" w:hAnsi="Times New Roman" w:cs="Times New Roman"/>
                    <w:noProof/>
                    <w:sz w:val="22"/>
                    <w:szCs w:val="22"/>
                  </w:rPr>
                  <w:t>1.</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Bendra informacija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_Toc219286945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8FBDFD6" w14:textId="7ABC536F" w:rsidR="009916EC" w:rsidRPr="009916EC" w:rsidRDefault="007A520E" w:rsidP="009916EC">
              <w:pPr>
                <w:pStyle w:val="TOC1"/>
                <w:tabs>
                  <w:tab w:val="left" w:pos="660"/>
                </w:tabs>
                <w:rPr>
                  <w:rFonts w:ascii="Times New Roman" w:hAnsi="Times New Roman" w:cs="Times New Roman"/>
                  <w:noProof/>
                  <w:sz w:val="22"/>
                  <w:szCs w:val="22"/>
                </w:rPr>
              </w:pPr>
              <w:hyperlink w:anchor="_Toc219286946" w:history="1">
                <w:r w:rsidR="009916EC" w:rsidRPr="009916EC">
                  <w:rPr>
                    <w:rStyle w:val="Hyperlink"/>
                    <w:rFonts w:ascii="Times New Roman" w:hAnsi="Times New Roman" w:cs="Times New Roman"/>
                    <w:noProof/>
                    <w:sz w:val="22"/>
                    <w:szCs w:val="22"/>
                  </w:rPr>
                  <w:t>2.</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Pirkimo objektas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_Toc219286946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1C70522" w14:textId="4EB2BBAB" w:rsidR="009916EC" w:rsidRPr="009916EC" w:rsidRDefault="007A520E" w:rsidP="009916EC">
              <w:pPr>
                <w:pStyle w:val="TOC1"/>
                <w:tabs>
                  <w:tab w:val="left" w:pos="660"/>
                </w:tabs>
                <w:rPr>
                  <w:rFonts w:ascii="Times New Roman" w:hAnsi="Times New Roman" w:cs="Times New Roman"/>
                  <w:noProof/>
                  <w:sz w:val="22"/>
                  <w:szCs w:val="22"/>
                </w:rPr>
              </w:pPr>
              <w:hyperlink w:anchor="_Toc219286947" w:history="1">
                <w:r w:rsidR="009916EC" w:rsidRPr="009916EC">
                  <w:rPr>
                    <w:rStyle w:val="Hyperlink"/>
                    <w:rFonts w:ascii="Times New Roman" w:hAnsi="Times New Roman" w:cs="Times New Roman"/>
                    <w:noProof/>
                    <w:sz w:val="22"/>
                    <w:szCs w:val="22"/>
                  </w:rPr>
                  <w:t>3.</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Susitikimai su tiekėjais ir objekto apžiūra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_Toc219286947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B1CD4DF" w14:textId="297DA18F" w:rsidR="009916EC" w:rsidRPr="009916EC" w:rsidRDefault="007A520E" w:rsidP="009916EC">
              <w:pPr>
                <w:pStyle w:val="TOC1"/>
                <w:tabs>
                  <w:tab w:val="left" w:pos="660"/>
                </w:tabs>
                <w:rPr>
                  <w:rFonts w:ascii="Times New Roman" w:hAnsi="Times New Roman" w:cs="Times New Roman"/>
                  <w:noProof/>
                  <w:sz w:val="22"/>
                  <w:szCs w:val="22"/>
                </w:rPr>
              </w:pPr>
              <w:hyperlink w:anchor="_Toc219286948" w:history="1">
                <w:r w:rsidR="009916EC" w:rsidRPr="009916EC">
                  <w:rPr>
                    <w:rStyle w:val="Hyperlink"/>
                    <w:rFonts w:ascii="Times New Roman" w:hAnsi="Times New Roman" w:cs="Times New Roman"/>
                    <w:noProof/>
                    <w:sz w:val="22"/>
                    <w:szCs w:val="22"/>
                  </w:rPr>
                  <w:t>4.</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Tiekėjų pašalinimo pagrindai ir kvalifikacijos reikalavimai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_Toc219286948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3</w:t>
                </w:r>
                <w:r w:rsidR="009916EC" w:rsidRPr="009916EC">
                  <w:rPr>
                    <w:rFonts w:ascii="Times New Roman" w:hAnsi="Times New Roman" w:cs="Times New Roman"/>
                    <w:noProof/>
                    <w:webHidden/>
                    <w:sz w:val="22"/>
                    <w:szCs w:val="22"/>
                  </w:rPr>
                  <w:fldChar w:fldCharType="end"/>
                </w:r>
              </w:hyperlink>
            </w:p>
            <w:p w14:paraId="7C1F61F3" w14:textId="05EF6A05" w:rsidR="009916EC" w:rsidRPr="009916EC" w:rsidRDefault="007A520E" w:rsidP="009916EC">
              <w:pPr>
                <w:pStyle w:val="TOC1"/>
                <w:tabs>
                  <w:tab w:val="left" w:pos="660"/>
                </w:tabs>
                <w:rPr>
                  <w:rFonts w:ascii="Times New Roman" w:hAnsi="Times New Roman" w:cs="Times New Roman"/>
                  <w:noProof/>
                  <w:sz w:val="22"/>
                  <w:szCs w:val="22"/>
                </w:rPr>
              </w:pPr>
              <w:hyperlink w:anchor="_Toc219286949" w:history="1">
                <w:r w:rsidR="009916EC" w:rsidRPr="009916EC">
                  <w:rPr>
                    <w:rStyle w:val="Hyperlink"/>
                    <w:rFonts w:ascii="Times New Roman" w:hAnsi="Times New Roman" w:cs="Times New Roman"/>
                    <w:noProof/>
                    <w:sz w:val="22"/>
                    <w:szCs w:val="22"/>
                  </w:rPr>
                  <w:t>5.</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Reikalavimai, susiję su nacionaliniu saugumu</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_Toc219286949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3</w:t>
                </w:r>
                <w:r w:rsidR="009916EC" w:rsidRPr="009916EC">
                  <w:rPr>
                    <w:rFonts w:ascii="Times New Roman" w:hAnsi="Times New Roman" w:cs="Times New Roman"/>
                    <w:noProof/>
                    <w:webHidden/>
                    <w:sz w:val="22"/>
                    <w:szCs w:val="22"/>
                  </w:rPr>
                  <w:fldChar w:fldCharType="end"/>
                </w:r>
              </w:hyperlink>
            </w:p>
            <w:p w14:paraId="5AFD998B" w14:textId="6F6D9990" w:rsidR="009916EC" w:rsidRPr="009916EC" w:rsidRDefault="007A520E" w:rsidP="009916EC">
              <w:pPr>
                <w:pStyle w:val="TOC1"/>
                <w:tabs>
                  <w:tab w:val="left" w:pos="660"/>
                </w:tabs>
                <w:rPr>
                  <w:rFonts w:ascii="Times New Roman" w:hAnsi="Times New Roman" w:cs="Times New Roman"/>
                  <w:noProof/>
                  <w:sz w:val="22"/>
                  <w:szCs w:val="22"/>
                </w:rPr>
              </w:pPr>
              <w:hyperlink w:anchor="_Toc219286950" w:history="1">
                <w:r w:rsidR="009916EC" w:rsidRPr="009916EC">
                  <w:rPr>
                    <w:rStyle w:val="Hyperlink"/>
                    <w:rFonts w:ascii="Times New Roman" w:hAnsi="Times New Roman" w:cs="Times New Roman"/>
                    <w:noProof/>
                    <w:sz w:val="22"/>
                    <w:szCs w:val="22"/>
                  </w:rPr>
                  <w:t>6.</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Specialieji reikalavimai pasiūlymų rengimui ir pateikimui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_Toc219286950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w:t>
                </w:r>
                <w:r w:rsidR="009916EC" w:rsidRPr="009916EC">
                  <w:rPr>
                    <w:rFonts w:ascii="Times New Roman" w:hAnsi="Times New Roman" w:cs="Times New Roman"/>
                    <w:noProof/>
                    <w:webHidden/>
                    <w:sz w:val="22"/>
                    <w:szCs w:val="22"/>
                  </w:rPr>
                  <w:fldChar w:fldCharType="end"/>
                </w:r>
              </w:hyperlink>
            </w:p>
            <w:p w14:paraId="4DF8437C" w14:textId="75078DBC" w:rsidR="009916EC" w:rsidRPr="009916EC" w:rsidRDefault="007A520E" w:rsidP="009916EC">
              <w:pPr>
                <w:pStyle w:val="TOC1"/>
                <w:tabs>
                  <w:tab w:val="left" w:pos="660"/>
                </w:tabs>
                <w:rPr>
                  <w:rFonts w:ascii="Times New Roman" w:hAnsi="Times New Roman" w:cs="Times New Roman"/>
                  <w:noProof/>
                  <w:sz w:val="22"/>
                  <w:szCs w:val="22"/>
                </w:rPr>
              </w:pPr>
              <w:hyperlink w:anchor="_Toc219286951" w:history="1">
                <w:r w:rsidR="009916EC" w:rsidRPr="009916EC">
                  <w:rPr>
                    <w:rStyle w:val="Hyperlink"/>
                    <w:rFonts w:ascii="Times New Roman" w:eastAsia="Calibri" w:hAnsi="Times New Roman" w:cs="Times New Roman"/>
                    <w:noProof/>
                    <w:sz w:val="22"/>
                    <w:szCs w:val="22"/>
                  </w:rPr>
                  <w:t>7.</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Pasiūlymo galiojimo užtikrinimas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_Toc219286951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4841CBA8" w14:textId="5B3954A7" w:rsidR="009916EC" w:rsidRPr="009916EC" w:rsidRDefault="007A520E" w:rsidP="009916EC">
              <w:pPr>
                <w:pStyle w:val="TOC1"/>
                <w:tabs>
                  <w:tab w:val="left" w:pos="660"/>
                </w:tabs>
                <w:rPr>
                  <w:rFonts w:ascii="Times New Roman" w:hAnsi="Times New Roman" w:cs="Times New Roman"/>
                  <w:noProof/>
                  <w:sz w:val="22"/>
                  <w:szCs w:val="22"/>
                </w:rPr>
              </w:pPr>
              <w:hyperlink w:anchor="_Toc219286952" w:history="1">
                <w:r w:rsidR="009916EC" w:rsidRPr="009916EC">
                  <w:rPr>
                    <w:rStyle w:val="Hyperlink"/>
                    <w:rFonts w:ascii="Times New Roman" w:eastAsia="Calibri" w:hAnsi="Times New Roman" w:cs="Times New Roman"/>
                    <w:noProof/>
                    <w:sz w:val="22"/>
                    <w:szCs w:val="22"/>
                  </w:rPr>
                  <w:t>8.</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Elektroninis aukcionas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_Toc219286952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1F2EBD2E" w14:textId="41BC8F27" w:rsidR="009916EC" w:rsidRPr="009916EC" w:rsidRDefault="007A520E" w:rsidP="009916EC">
              <w:pPr>
                <w:pStyle w:val="TOC1"/>
                <w:tabs>
                  <w:tab w:val="left" w:pos="660"/>
                </w:tabs>
                <w:rPr>
                  <w:rFonts w:ascii="Times New Roman" w:hAnsi="Times New Roman" w:cs="Times New Roman"/>
                  <w:noProof/>
                  <w:sz w:val="22"/>
                  <w:szCs w:val="22"/>
                </w:rPr>
              </w:pPr>
              <w:hyperlink w:anchor="_Toc219286953" w:history="1">
                <w:r w:rsidR="009916EC" w:rsidRPr="009916EC">
                  <w:rPr>
                    <w:rStyle w:val="Hyperlink"/>
                    <w:rFonts w:ascii="Times New Roman" w:eastAsia="Calibri" w:hAnsi="Times New Roman" w:cs="Times New Roman"/>
                    <w:noProof/>
                    <w:sz w:val="22"/>
                    <w:szCs w:val="22"/>
                  </w:rPr>
                  <w:t>9.</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Pasiūlymų vertinimas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_Toc219286953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5F1C5CAF" w14:textId="7DCE8F38" w:rsidR="009916EC" w:rsidRPr="009916EC" w:rsidRDefault="007A520E" w:rsidP="009916EC">
              <w:pPr>
                <w:pStyle w:val="TOC1"/>
                <w:tabs>
                  <w:tab w:val="left" w:pos="660"/>
                </w:tabs>
                <w:rPr>
                  <w:rFonts w:ascii="Times New Roman" w:hAnsi="Times New Roman" w:cs="Times New Roman"/>
                  <w:noProof/>
                  <w:sz w:val="22"/>
                  <w:szCs w:val="22"/>
                </w:rPr>
              </w:pPr>
              <w:hyperlink w:anchor="_Toc219286954" w:history="1">
                <w:r w:rsidR="009916EC" w:rsidRPr="009916EC">
                  <w:rPr>
                    <w:rStyle w:val="Hyperlink"/>
                    <w:rFonts w:ascii="Times New Roman" w:eastAsia="Calibri" w:hAnsi="Times New Roman" w:cs="Times New Roman"/>
                    <w:noProof/>
                    <w:sz w:val="22"/>
                    <w:szCs w:val="22"/>
                  </w:rPr>
                  <w:t>10.</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Sutarties sudarymas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_Toc219286954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5E1C90A5" w14:textId="65172AEC" w:rsidR="009916EC" w:rsidRPr="009916EC" w:rsidRDefault="007A520E" w:rsidP="009916EC">
              <w:pPr>
                <w:pStyle w:val="TOC1"/>
                <w:rPr>
                  <w:rFonts w:ascii="Times New Roman" w:hAnsi="Times New Roman" w:cs="Times New Roman"/>
                  <w:noProof/>
                  <w:sz w:val="22"/>
                  <w:szCs w:val="22"/>
                </w:rPr>
              </w:pPr>
              <w:hyperlink w:anchor="_Toc219286955" w:history="1">
                <w:r w:rsidR="009916EC" w:rsidRPr="009916EC">
                  <w:rPr>
                    <w:rStyle w:val="Hyperlink"/>
                    <w:rFonts w:ascii="Times New Roman" w:hAnsi="Times New Roman" w:cs="Times New Roman"/>
                    <w:noProof/>
                    <w:sz w:val="22"/>
                    <w:szCs w:val="22"/>
                  </w:rPr>
                  <w:t>Pirkimo sąlygų 1 priedas „Terminai“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_Toc219286955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6</w:t>
                </w:r>
                <w:r w:rsidR="009916EC" w:rsidRPr="009916EC">
                  <w:rPr>
                    <w:rFonts w:ascii="Times New Roman" w:hAnsi="Times New Roman" w:cs="Times New Roman"/>
                    <w:noProof/>
                    <w:webHidden/>
                    <w:sz w:val="22"/>
                    <w:szCs w:val="22"/>
                  </w:rPr>
                  <w:fldChar w:fldCharType="end"/>
                </w:r>
              </w:hyperlink>
            </w:p>
            <w:p w14:paraId="08E5F970" w14:textId="25D5607A" w:rsidR="009916EC" w:rsidRPr="009916EC" w:rsidRDefault="007A520E" w:rsidP="009916EC">
              <w:pPr>
                <w:pStyle w:val="TOC2"/>
                <w:ind w:left="426" w:hanging="284"/>
                <w:rPr>
                  <w:rFonts w:ascii="Times New Roman" w:hAnsi="Times New Roman" w:cs="Times New Roman"/>
                  <w:noProof/>
                  <w:sz w:val="22"/>
                  <w:szCs w:val="22"/>
                </w:rPr>
              </w:pPr>
              <w:hyperlink w:anchor="_Toc219286956" w:history="1">
                <w:r w:rsidR="009916EC" w:rsidRPr="009916EC">
                  <w:rPr>
                    <w:rStyle w:val="Hyperlink"/>
                    <w:rFonts w:ascii="Times New Roman" w:eastAsia="Calibri" w:hAnsi="Times New Roman" w:cs="Times New Roman"/>
                    <w:noProof/>
                    <w:sz w:val="22"/>
                    <w:szCs w:val="22"/>
                  </w:rPr>
                  <w:t>Pirkimo sąlygų 2 priedas „Techninė specifikacija“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_Toc219286956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9</w:t>
                </w:r>
                <w:r w:rsidR="009916EC" w:rsidRPr="009916EC">
                  <w:rPr>
                    <w:rFonts w:ascii="Times New Roman" w:hAnsi="Times New Roman" w:cs="Times New Roman"/>
                    <w:noProof/>
                    <w:webHidden/>
                    <w:sz w:val="22"/>
                    <w:szCs w:val="22"/>
                  </w:rPr>
                  <w:fldChar w:fldCharType="end"/>
                </w:r>
              </w:hyperlink>
            </w:p>
            <w:p w14:paraId="799EFBF3" w14:textId="06AA9108" w:rsidR="009916EC" w:rsidRPr="009916EC" w:rsidRDefault="007A520E" w:rsidP="009916EC">
              <w:pPr>
                <w:pStyle w:val="TOC2"/>
                <w:ind w:left="426" w:hanging="284"/>
                <w:rPr>
                  <w:rFonts w:ascii="Times New Roman" w:hAnsi="Times New Roman" w:cs="Times New Roman"/>
                  <w:noProof/>
                  <w:sz w:val="22"/>
                  <w:szCs w:val="22"/>
                </w:rPr>
              </w:pPr>
              <w:hyperlink w:anchor="_Toc219286957" w:history="1">
                <w:r w:rsidR="009916EC" w:rsidRPr="009916EC">
                  <w:rPr>
                    <w:rStyle w:val="Hyperlink"/>
                    <w:rFonts w:ascii="Times New Roman" w:eastAsia="Calibri" w:hAnsi="Times New Roman" w:cs="Times New Roman"/>
                    <w:noProof/>
                    <w:sz w:val="22"/>
                    <w:szCs w:val="22"/>
                  </w:rPr>
                  <w:t>Pirkimo sąlygų 3 priedas „Tiekėjų pašalinimo pagrindai“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_Toc219286957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10</w:t>
                </w:r>
                <w:r w:rsidR="009916EC" w:rsidRPr="009916EC">
                  <w:rPr>
                    <w:rFonts w:ascii="Times New Roman" w:hAnsi="Times New Roman" w:cs="Times New Roman"/>
                    <w:noProof/>
                    <w:webHidden/>
                    <w:sz w:val="22"/>
                    <w:szCs w:val="22"/>
                  </w:rPr>
                  <w:fldChar w:fldCharType="end"/>
                </w:r>
              </w:hyperlink>
            </w:p>
            <w:p w14:paraId="6334974E" w14:textId="27BB557F" w:rsidR="009916EC" w:rsidRPr="009916EC" w:rsidRDefault="007A520E" w:rsidP="009916EC">
              <w:pPr>
                <w:pStyle w:val="TOC2"/>
                <w:ind w:left="426" w:hanging="284"/>
                <w:rPr>
                  <w:rFonts w:ascii="Times New Roman" w:hAnsi="Times New Roman" w:cs="Times New Roman"/>
                  <w:noProof/>
                  <w:sz w:val="22"/>
                  <w:szCs w:val="22"/>
                </w:rPr>
              </w:pPr>
              <w:hyperlink w:anchor="_Toc219286958" w:history="1">
                <w:r w:rsidR="009916EC" w:rsidRPr="009916EC">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_Toc219286958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19</w:t>
                </w:r>
                <w:r w:rsidR="009916EC" w:rsidRPr="009916EC">
                  <w:rPr>
                    <w:rFonts w:ascii="Times New Roman" w:hAnsi="Times New Roman" w:cs="Times New Roman"/>
                    <w:noProof/>
                    <w:webHidden/>
                    <w:sz w:val="22"/>
                    <w:szCs w:val="22"/>
                  </w:rPr>
                  <w:fldChar w:fldCharType="end"/>
                </w:r>
              </w:hyperlink>
            </w:p>
            <w:p w14:paraId="739D7941" w14:textId="3288C509" w:rsidR="009916EC" w:rsidRPr="009916EC" w:rsidRDefault="007A520E" w:rsidP="009916EC">
              <w:pPr>
                <w:pStyle w:val="TOC2"/>
                <w:ind w:left="426" w:hanging="284"/>
                <w:rPr>
                  <w:rFonts w:ascii="Times New Roman" w:hAnsi="Times New Roman" w:cs="Times New Roman"/>
                  <w:noProof/>
                  <w:sz w:val="22"/>
                  <w:szCs w:val="22"/>
                </w:rPr>
              </w:pPr>
              <w:hyperlink w:anchor="_Toc219286959" w:history="1">
                <w:r w:rsidR="009916EC" w:rsidRPr="009916EC">
                  <w:rPr>
                    <w:rStyle w:val="Hyperlink"/>
                    <w:rFonts w:ascii="Times New Roman" w:eastAsia="Calibri" w:hAnsi="Times New Roman" w:cs="Times New Roman"/>
                    <w:noProof/>
                    <w:sz w:val="22"/>
                    <w:szCs w:val="22"/>
                  </w:rPr>
                  <w:t xml:space="preserve">Pirkimo sąlygų 5 priedas „EBVPD“ </w:t>
                </w:r>
                <w:r w:rsidR="009916EC" w:rsidRPr="009916EC">
                  <w:rPr>
                    <w:rStyle w:val="Hyperlink"/>
                    <w:rFonts w:ascii="Times New Roman" w:hAnsi="Times New Roman" w:cs="Times New Roman"/>
                    <w:noProof/>
                    <w:sz w:val="22"/>
                    <w:szCs w:val="22"/>
                  </w:rPr>
                  <w:t>(XML formatu)</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_Toc219286959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20</w:t>
                </w:r>
                <w:r w:rsidR="009916EC" w:rsidRPr="009916EC">
                  <w:rPr>
                    <w:rFonts w:ascii="Times New Roman" w:hAnsi="Times New Roman" w:cs="Times New Roman"/>
                    <w:noProof/>
                    <w:webHidden/>
                    <w:sz w:val="22"/>
                    <w:szCs w:val="22"/>
                  </w:rPr>
                  <w:fldChar w:fldCharType="end"/>
                </w:r>
              </w:hyperlink>
            </w:p>
            <w:p w14:paraId="7B419E5B" w14:textId="43D7C0C3" w:rsidR="009916EC" w:rsidRPr="009916EC" w:rsidRDefault="007A520E" w:rsidP="009916EC">
              <w:pPr>
                <w:pStyle w:val="TOC2"/>
                <w:ind w:left="426" w:hanging="284"/>
                <w:rPr>
                  <w:rFonts w:ascii="Times New Roman" w:hAnsi="Times New Roman" w:cs="Times New Roman"/>
                  <w:noProof/>
                  <w:sz w:val="22"/>
                  <w:szCs w:val="22"/>
                </w:rPr>
              </w:pPr>
              <w:hyperlink w:anchor="_Toc219286960" w:history="1">
                <w:r w:rsidR="009916EC" w:rsidRPr="009916EC">
                  <w:rPr>
                    <w:rStyle w:val="Hyperlink"/>
                    <w:rFonts w:ascii="Times New Roman" w:eastAsia="Calibri" w:hAnsi="Times New Roman" w:cs="Times New Roman"/>
                    <w:noProof/>
                    <w:sz w:val="22"/>
                    <w:szCs w:val="22"/>
                  </w:rPr>
                  <w:t>Pirkimo sąlygų 6 priedas „Pasiūlymo forma“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_Toc219286960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22</w:t>
                </w:r>
                <w:r w:rsidR="009916EC" w:rsidRPr="009916EC">
                  <w:rPr>
                    <w:rFonts w:ascii="Times New Roman" w:hAnsi="Times New Roman" w:cs="Times New Roman"/>
                    <w:noProof/>
                    <w:webHidden/>
                    <w:sz w:val="22"/>
                    <w:szCs w:val="22"/>
                  </w:rPr>
                  <w:fldChar w:fldCharType="end"/>
                </w:r>
              </w:hyperlink>
            </w:p>
            <w:p w14:paraId="1F65110E" w14:textId="52DADF55" w:rsidR="009916EC" w:rsidRPr="009916EC" w:rsidRDefault="007A520E" w:rsidP="009916EC">
              <w:pPr>
                <w:pStyle w:val="TOC2"/>
                <w:ind w:left="426" w:hanging="284"/>
                <w:rPr>
                  <w:rFonts w:ascii="Times New Roman" w:hAnsi="Times New Roman" w:cs="Times New Roman"/>
                  <w:noProof/>
                  <w:sz w:val="22"/>
                  <w:szCs w:val="22"/>
                </w:rPr>
              </w:pPr>
              <w:hyperlink w:anchor="_Toc219286961" w:history="1">
                <w:r w:rsidR="009916EC" w:rsidRPr="009916EC">
                  <w:rPr>
                    <w:rStyle w:val="Hyperlink"/>
                    <w:rFonts w:ascii="Times New Roman" w:eastAsia="Calibri" w:hAnsi="Times New Roman" w:cs="Times New Roman"/>
                    <w:noProof/>
                    <w:sz w:val="22"/>
                    <w:szCs w:val="22"/>
                  </w:rPr>
                  <w:t>Pirkimo sąlygų 7 priedas „Pasiūlymų vertinimo kriterijai ir sąlygos“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_Toc219286961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44</w:t>
                </w:r>
                <w:r w:rsidR="009916EC" w:rsidRPr="009916EC">
                  <w:rPr>
                    <w:rFonts w:ascii="Times New Roman" w:hAnsi="Times New Roman" w:cs="Times New Roman"/>
                    <w:noProof/>
                    <w:webHidden/>
                    <w:sz w:val="22"/>
                    <w:szCs w:val="22"/>
                  </w:rPr>
                  <w:fldChar w:fldCharType="end"/>
                </w:r>
              </w:hyperlink>
            </w:p>
            <w:p w14:paraId="034C13A4" w14:textId="589A32E6" w:rsidR="009916EC" w:rsidRPr="009916EC" w:rsidRDefault="007A520E" w:rsidP="009916EC">
              <w:pPr>
                <w:pStyle w:val="TOC2"/>
                <w:ind w:left="426" w:hanging="284"/>
                <w:rPr>
                  <w:rFonts w:ascii="Times New Roman" w:hAnsi="Times New Roman" w:cs="Times New Roman"/>
                  <w:noProof/>
                  <w:sz w:val="22"/>
                  <w:szCs w:val="22"/>
                </w:rPr>
              </w:pPr>
              <w:hyperlink w:anchor="_Toc219286962" w:history="1">
                <w:r w:rsidR="009916EC" w:rsidRPr="009916EC">
                  <w:rPr>
                    <w:rStyle w:val="Hyperlink"/>
                    <w:rFonts w:ascii="Times New Roman" w:hAnsi="Times New Roman" w:cs="Times New Roman"/>
                    <w:noProof/>
                    <w:sz w:val="22"/>
                    <w:szCs w:val="22"/>
                  </w:rPr>
                  <w:t>Pirkimo sąlygų 8 priedas „Sutarties projektas“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_Toc219286962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46</w:t>
                </w:r>
                <w:r w:rsidR="009916EC" w:rsidRPr="009916EC">
                  <w:rPr>
                    <w:rFonts w:ascii="Times New Roman" w:hAnsi="Times New Roman" w:cs="Times New Roman"/>
                    <w:noProof/>
                    <w:webHidden/>
                    <w:sz w:val="22"/>
                    <w:szCs w:val="22"/>
                  </w:rPr>
                  <w:fldChar w:fldCharType="end"/>
                </w:r>
              </w:hyperlink>
            </w:p>
            <w:p w14:paraId="189A2DFB" w14:textId="25B53185" w:rsidR="009916EC" w:rsidRPr="009916EC" w:rsidRDefault="007A520E" w:rsidP="009916EC">
              <w:pPr>
                <w:pStyle w:val="TOC2"/>
                <w:ind w:left="426" w:hanging="284"/>
                <w:rPr>
                  <w:rFonts w:ascii="Times New Roman" w:hAnsi="Times New Roman" w:cs="Times New Roman"/>
                  <w:noProof/>
                  <w:sz w:val="22"/>
                  <w:szCs w:val="22"/>
                </w:rPr>
              </w:pPr>
              <w:hyperlink w:anchor="_Toc219286963" w:history="1">
                <w:r w:rsidR="009916EC" w:rsidRPr="009916EC">
                  <w:rPr>
                    <w:rStyle w:val="Hyperlink"/>
                    <w:rFonts w:ascii="Times New Roman" w:hAnsi="Times New Roman" w:cs="Times New Roman"/>
                    <w:noProof/>
                    <w:sz w:val="22"/>
                    <w:szCs w:val="22"/>
                  </w:rPr>
                  <w:t>Pirkimo sąlygų 9 priedas „Tiekėjo pristatytų prekių/suteiktų paslaugų sąrašas“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_Toc219286963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47</w:t>
                </w:r>
                <w:r w:rsidR="009916EC" w:rsidRPr="009916EC">
                  <w:rPr>
                    <w:rFonts w:ascii="Times New Roman" w:hAnsi="Times New Roman" w:cs="Times New Roman"/>
                    <w:noProof/>
                    <w:webHidden/>
                    <w:sz w:val="22"/>
                    <w:szCs w:val="22"/>
                  </w:rPr>
                  <w:fldChar w:fldCharType="end"/>
                </w:r>
              </w:hyperlink>
            </w:p>
            <w:p w14:paraId="6DE2C0E3" w14:textId="61537167" w:rsidR="009916EC" w:rsidRPr="009916EC" w:rsidRDefault="007A520E" w:rsidP="009916EC">
              <w:pPr>
                <w:pStyle w:val="TOC2"/>
                <w:ind w:left="426" w:hanging="284"/>
                <w:rPr>
                  <w:rFonts w:ascii="Times New Roman" w:hAnsi="Times New Roman" w:cs="Times New Roman"/>
                  <w:noProof/>
                  <w:sz w:val="22"/>
                  <w:szCs w:val="22"/>
                </w:rPr>
              </w:pPr>
              <w:hyperlink w:anchor="_Toc219286964" w:history="1">
                <w:r w:rsidR="009916EC" w:rsidRPr="009916EC">
                  <w:rPr>
                    <w:rStyle w:val="Hyperlink"/>
                    <w:rFonts w:ascii="Times New Roman" w:hAnsi="Times New Roman" w:cs="Times New Roman"/>
                    <w:noProof/>
                    <w:sz w:val="22"/>
                    <w:szCs w:val="22"/>
                  </w:rPr>
                  <w:t>Pirkimo sąlygų 10 priedas „Specialistų patirties sąrašas“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_Toc219286964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48</w:t>
                </w:r>
                <w:r w:rsidR="009916EC" w:rsidRPr="009916EC">
                  <w:rPr>
                    <w:rFonts w:ascii="Times New Roman" w:hAnsi="Times New Roman" w:cs="Times New Roman"/>
                    <w:noProof/>
                    <w:webHidden/>
                    <w:sz w:val="22"/>
                    <w:szCs w:val="22"/>
                  </w:rPr>
                  <w:fldChar w:fldCharType="end"/>
                </w:r>
              </w:hyperlink>
            </w:p>
            <w:p w14:paraId="398A950F" w14:textId="5660F8E1" w:rsidR="00E277D1" w:rsidRPr="00F0499F" w:rsidRDefault="00E277D1" w:rsidP="00672076">
              <w:pPr>
                <w:spacing w:after="120" w:line="20" w:lineRule="atLeast"/>
                <w:contextualSpacing/>
                <w:rPr>
                  <w:rFonts w:cstheme="minorHAnsi"/>
                </w:rPr>
              </w:pPr>
              <w:r w:rsidRPr="00ED7D64">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7A520E"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1"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2" w:name="_Toc219286945"/>
      <w:r w:rsidRPr="006D6F56">
        <w:rPr>
          <w:rFonts w:ascii="Times New Roman" w:hAnsi="Times New Roman" w:cs="Times New Roman"/>
          <w:sz w:val="36"/>
          <w:szCs w:val="36"/>
        </w:rPr>
        <w:lastRenderedPageBreak/>
        <w:t>Bendra informacija</w:t>
      </w:r>
      <w:bookmarkEnd w:id="2"/>
    </w:p>
    <w:p w14:paraId="2512C68B"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sz w:val="22"/>
          <w:szCs w:val="22"/>
        </w:rPr>
        <w:t xml:space="preserve">Perkančioji organizacija – Policijos sistemos centrinė perkančioji organizacija – </w:t>
      </w:r>
      <w:r w:rsidRPr="00A51C4B">
        <w:rPr>
          <w:rFonts w:ascii="Times New Roman" w:hAnsi="Times New Roman" w:cs="Times New Roman"/>
          <w:iCs/>
          <w:sz w:val="22"/>
          <w:szCs w:val="22"/>
        </w:rPr>
        <w:t xml:space="preserve">Policijos departamentas prie Lietuvos Respublikos vidaus reikalų ministerijos (toliau – Policijos departamentas), </w:t>
      </w:r>
      <w:r w:rsidRPr="00A51C4B">
        <w:rPr>
          <w:rFonts w:ascii="Times New Roman" w:eastAsia="Calibri" w:hAnsi="Times New Roman" w:cs="Times New Roman"/>
          <w:sz w:val="22"/>
          <w:szCs w:val="22"/>
        </w:rPr>
        <w:t xml:space="preserve">juridinio asmens kodas 188785847, adresas </w:t>
      </w:r>
      <w:r w:rsidRPr="00A51C4B">
        <w:rPr>
          <w:rFonts w:ascii="Times New Roman" w:hAnsi="Times New Roman" w:cs="Times New Roman"/>
          <w:iCs/>
          <w:sz w:val="22"/>
          <w:szCs w:val="22"/>
        </w:rPr>
        <w:t>Saltoniškių g. 19, LT-08106 Vilnius</w:t>
      </w:r>
      <w:r w:rsidRPr="00A51C4B">
        <w:rPr>
          <w:rFonts w:ascii="Times New Roman" w:eastAsia="Calibri" w:hAnsi="Times New Roman" w:cs="Times New Roman"/>
          <w:sz w:val="22"/>
          <w:szCs w:val="22"/>
        </w:rPr>
        <w:t xml:space="preserve">. Perkančioji organizacija yra PVM mokėtoja. </w:t>
      </w:r>
    </w:p>
    <w:p w14:paraId="5C5792BE" w14:textId="755DF2D1"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Pirkimas neatliekamas naudojantis centralizuotų pirkimų katalogu, ne</w:t>
      </w:r>
      <w:r w:rsidR="00B6139D">
        <w:rPr>
          <w:rFonts w:ascii="Times New Roman" w:hAnsi="Times New Roman" w:cs="Times New Roman"/>
          <w:color w:val="000000" w:themeColor="text1"/>
          <w:sz w:val="22"/>
          <w:szCs w:val="22"/>
        </w:rPr>
        <w:t xml:space="preserve">s CPO kataloge </w:t>
      </w:r>
      <w:r w:rsidR="00320EC1">
        <w:rPr>
          <w:rFonts w:ascii="Times New Roman" w:hAnsi="Times New Roman" w:cs="Times New Roman"/>
          <w:color w:val="000000" w:themeColor="text1"/>
          <w:sz w:val="22"/>
          <w:szCs w:val="22"/>
        </w:rPr>
        <w:t>nėra tokio</w:t>
      </w:r>
      <w:r w:rsidR="00B6139D">
        <w:rPr>
          <w:rFonts w:ascii="Times New Roman" w:hAnsi="Times New Roman" w:cs="Times New Roman"/>
          <w:color w:val="000000" w:themeColor="text1"/>
          <w:sz w:val="22"/>
          <w:szCs w:val="22"/>
        </w:rPr>
        <w:t xml:space="preserve"> </w:t>
      </w:r>
      <w:r w:rsidR="00320EC1">
        <w:rPr>
          <w:rFonts w:ascii="Times New Roman" w:hAnsi="Times New Roman" w:cs="Times New Roman"/>
          <w:color w:val="000000" w:themeColor="text1"/>
          <w:sz w:val="22"/>
          <w:szCs w:val="22"/>
        </w:rPr>
        <w:t>Pirkimo objekto</w:t>
      </w:r>
      <w:r w:rsidRPr="00A51C4B">
        <w:rPr>
          <w:rFonts w:ascii="Times New Roman" w:hAnsi="Times New Roman" w:cs="Times New Roman"/>
          <w:color w:val="000000" w:themeColor="text1"/>
          <w:sz w:val="22"/>
          <w:szCs w:val="22"/>
        </w:rPr>
        <w:t xml:space="preserve">.  </w:t>
      </w:r>
    </w:p>
    <w:p w14:paraId="26A57178" w14:textId="77777777" w:rsidR="00BD4744" w:rsidRPr="00A51C4B" w:rsidRDefault="00061590">
      <w:pPr>
        <w:spacing w:after="0" w:line="240" w:lineRule="auto"/>
        <w:ind w:firstLine="567"/>
        <w:rPr>
          <w:rFonts w:ascii="Times New Roman" w:hAnsi="Times New Roman" w:cs="Times New Roman"/>
          <w:color w:val="FF0000"/>
          <w:sz w:val="22"/>
          <w:szCs w:val="22"/>
        </w:rPr>
      </w:pPr>
      <w:r w:rsidRPr="00A51C4B">
        <w:rPr>
          <w:rFonts w:ascii="Times New Roman" w:hAnsi="Times New Roman" w:cs="Times New Roman"/>
          <w:sz w:val="22"/>
          <w:szCs w:val="22"/>
        </w:rPr>
        <w:t>1.3.</w:t>
      </w:r>
      <w:r w:rsidRPr="00A51C4B">
        <w:rPr>
          <w:rFonts w:ascii="Times New Roman" w:eastAsia="Times New Roman" w:hAnsi="Times New Roman" w:cs="Times New Roman"/>
          <w:sz w:val="22"/>
          <w:szCs w:val="22"/>
        </w:rPr>
        <w:tab/>
        <w:t>Perkančioji organizacija nerezervuoja teisės dalyvauti pirkime.</w:t>
      </w:r>
    </w:p>
    <w:p w14:paraId="33FED865" w14:textId="77777777"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1.4.</w:t>
      </w:r>
      <w:r w:rsidRPr="00A51C4B">
        <w:rPr>
          <w:rFonts w:ascii="Times New Roman" w:hAnsi="Times New Roman" w:cs="Times New Roman"/>
          <w:sz w:val="22"/>
          <w:szCs w:val="22"/>
        </w:rPr>
        <w:tab/>
        <w:t>Stebėtojai dalyvauti Komisijos posėdžiuose nėra kviečiami.</w:t>
      </w:r>
    </w:p>
    <w:p w14:paraId="52C05F53" w14:textId="1EA7C2BD"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1.5.</w:t>
      </w:r>
      <w:r w:rsidRPr="00A51C4B">
        <w:rPr>
          <w:rFonts w:ascii="Times New Roman" w:hAnsi="Times New Roman" w:cs="Times New Roman"/>
          <w:sz w:val="22"/>
          <w:szCs w:val="22"/>
        </w:rPr>
        <w:tab/>
      </w:r>
      <w:r w:rsidR="0034215D" w:rsidRPr="00907DDB">
        <w:rPr>
          <w:rFonts w:ascii="Times New Roman" w:hAnsi="Times New Roman" w:cs="Times New Roman"/>
          <w:sz w:val="22"/>
          <w:szCs w:val="22"/>
        </w:rPr>
        <w:t xml:space="preserve">Atliekamas žaliasis pirkimas. </w:t>
      </w:r>
      <w:r w:rsidR="0034215D" w:rsidRPr="008E44E8">
        <w:rPr>
          <w:rFonts w:ascii="Times New Roman" w:hAnsi="Times New Roman" w:cs="Times New Roman"/>
          <w:sz w:val="22"/>
          <w:szCs w:val="22"/>
        </w:rPr>
        <w:t>Pirkimas vykdomas vadovaujantis Lietuvos Respublikos aplinkos ministro 2011 m. birželio 28 d. įsakymo Nr. D1-508 „Dėl Aplinkos apsaugos kriterijų taikymo, vykdant žaliuosius pirkimus, tvarkos aprašo patvirtinimo“</w:t>
      </w:r>
      <w:r w:rsidRPr="008E44E8">
        <w:rPr>
          <w:rFonts w:ascii="Times New Roman" w:hAnsi="Times New Roman" w:cs="Times New Roman"/>
          <w:sz w:val="22"/>
          <w:szCs w:val="22"/>
        </w:rPr>
        <w:t xml:space="preserve"> </w:t>
      </w:r>
      <w:r w:rsidR="00B6139D" w:rsidRPr="008E44E8">
        <w:rPr>
          <w:rFonts w:ascii="Times New Roman" w:hAnsi="Times New Roman" w:cs="Times New Roman"/>
          <w:sz w:val="22"/>
          <w:szCs w:val="22"/>
        </w:rPr>
        <w:t>4.4.</w:t>
      </w:r>
      <w:r w:rsidR="008E44E8" w:rsidRPr="008E44E8">
        <w:rPr>
          <w:rFonts w:ascii="Times New Roman" w:hAnsi="Times New Roman" w:cs="Times New Roman"/>
          <w:sz w:val="22"/>
          <w:szCs w:val="22"/>
        </w:rPr>
        <w:t>4</w:t>
      </w:r>
      <w:r w:rsidR="00644432">
        <w:rPr>
          <w:rFonts w:ascii="Times New Roman" w:hAnsi="Times New Roman" w:cs="Times New Roman"/>
          <w:sz w:val="22"/>
          <w:szCs w:val="22"/>
        </w:rPr>
        <w:t>.1</w:t>
      </w:r>
      <w:r w:rsidR="008E44E8" w:rsidRPr="008E44E8">
        <w:rPr>
          <w:rFonts w:ascii="Times New Roman" w:hAnsi="Times New Roman" w:cs="Times New Roman"/>
          <w:sz w:val="22"/>
          <w:szCs w:val="22"/>
        </w:rPr>
        <w:t xml:space="preserve"> punktu</w:t>
      </w:r>
      <w:r w:rsidR="00AB295A" w:rsidRPr="008E44E8">
        <w:rPr>
          <w:rFonts w:ascii="Times New Roman" w:hAnsi="Times New Roman" w:cs="Times New Roman"/>
          <w:sz w:val="22"/>
          <w:szCs w:val="22"/>
        </w:rPr>
        <w:t xml:space="preserve">. </w:t>
      </w:r>
      <w:r w:rsidRPr="008E44E8">
        <w:rPr>
          <w:rFonts w:ascii="Times New Roman" w:hAnsi="Times New Roman" w:cs="Times New Roman"/>
          <w:sz w:val="22"/>
          <w:szCs w:val="22"/>
        </w:rPr>
        <w:t>Aplinkos apsaugos kriterijai nustatyti</w:t>
      </w:r>
      <w:r w:rsidR="00AB295A" w:rsidRPr="008E44E8">
        <w:rPr>
          <w:rFonts w:ascii="Times New Roman" w:hAnsi="Times New Roman" w:cs="Times New Roman"/>
          <w:sz w:val="22"/>
          <w:szCs w:val="22"/>
        </w:rPr>
        <w:t xml:space="preserve"> </w:t>
      </w:r>
      <w:r w:rsidRPr="008E44E8">
        <w:rPr>
          <w:rFonts w:ascii="Times New Roman" w:hAnsi="Times New Roman" w:cs="Times New Roman"/>
          <w:sz w:val="22"/>
          <w:szCs w:val="22"/>
        </w:rPr>
        <w:t xml:space="preserve">specialiųjų pirkimo sąlygų </w:t>
      </w:r>
      <w:r w:rsidR="00C319BC" w:rsidRPr="008E44E8">
        <w:rPr>
          <w:rFonts w:ascii="Times New Roman" w:hAnsi="Times New Roman" w:cs="Times New Roman"/>
          <w:sz w:val="22"/>
          <w:szCs w:val="22"/>
        </w:rPr>
        <w:t>8 priede „Sutarties projektas“</w:t>
      </w:r>
      <w:r w:rsidR="00AB295A" w:rsidRPr="008E44E8">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1.6.</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1.7.</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1.8.</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1.9.</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3" w:name="_Toc335201954"/>
      <w:bookmarkStart w:id="4" w:name="_Ref39426338"/>
      <w:bookmarkStart w:id="5" w:name="_Ref39426332"/>
      <w:bookmarkStart w:id="6" w:name="_Toc219286946"/>
      <w:bookmarkEnd w:id="3"/>
      <w:r w:rsidRPr="006D6F56">
        <w:rPr>
          <w:rFonts w:ascii="Times New Roman" w:hAnsi="Times New Roman" w:cs="Times New Roman"/>
          <w:sz w:val="36"/>
          <w:szCs w:val="36"/>
        </w:rPr>
        <w:t>Pirkimo objektas</w:t>
      </w:r>
      <w:bookmarkEnd w:id="4"/>
      <w:bookmarkEnd w:id="5"/>
      <w:bookmarkEnd w:id="6"/>
    </w:p>
    <w:p w14:paraId="7A047DD0" w14:textId="019D6504" w:rsidR="00BD4744" w:rsidRPr="00907DDB" w:rsidRDefault="00061590" w:rsidP="008E44E8">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8E44E8">
        <w:rPr>
          <w:rFonts w:ascii="Times New Roman" w:eastAsia="Calibri" w:hAnsi="Times New Roman" w:cs="Times New Roman"/>
          <w:color w:val="000000" w:themeColor="text1"/>
          <w:sz w:val="22"/>
          <w:szCs w:val="22"/>
        </w:rPr>
        <w:t>t</w:t>
      </w:r>
      <w:r w:rsidR="008E44E8" w:rsidRPr="008E44E8">
        <w:rPr>
          <w:rFonts w:ascii="Times New Roman" w:eastAsia="Calibri" w:hAnsi="Times New Roman" w:cs="Times New Roman"/>
          <w:color w:val="000000" w:themeColor="text1"/>
          <w:sz w:val="22"/>
          <w:szCs w:val="22"/>
        </w:rPr>
        <w:t>ransporto priemonių telemetrinės kontrolės sistemos nuom</w:t>
      </w:r>
      <w:r w:rsidR="008E44E8">
        <w:rPr>
          <w:rFonts w:ascii="Times New Roman" w:eastAsia="Calibri" w:hAnsi="Times New Roman" w:cs="Times New Roman"/>
          <w:color w:val="000000" w:themeColor="text1"/>
          <w:sz w:val="22"/>
          <w:szCs w:val="22"/>
        </w:rPr>
        <w:t>ą</w:t>
      </w:r>
      <w:r w:rsidR="00FB0CD5">
        <w:rPr>
          <w:rFonts w:ascii="Times New Roman" w:eastAsia="Calibri" w:hAnsi="Times New Roman" w:cs="Times New Roman"/>
          <w:color w:val="000000" w:themeColor="text1"/>
          <w:sz w:val="22"/>
          <w:szCs w:val="22"/>
        </w:rPr>
        <w:t xml:space="preserve"> ir susijusias paslaugas</w:t>
      </w:r>
      <w:r w:rsidRPr="00907DDB">
        <w:rPr>
          <w:rFonts w:ascii="Times New Roman" w:eastAsia="Calibri" w:hAnsi="Times New Roman" w:cs="Times New Roman"/>
          <w:sz w:val="22"/>
          <w:szCs w:val="22"/>
        </w:rPr>
        <w:t>.</w:t>
      </w:r>
      <w:r w:rsidRPr="00907DDB">
        <w:rPr>
          <w:rFonts w:ascii="Times New Roman" w:hAnsi="Times New Roman" w:cs="Times New Roman"/>
          <w:sz w:val="22"/>
          <w:szCs w:val="22"/>
        </w:rPr>
        <w:t xml:space="preserve"> </w:t>
      </w:r>
    </w:p>
    <w:p w14:paraId="4D9DC650" w14:textId="3AD6B15B" w:rsidR="00BD4744" w:rsidRDefault="00061590" w:rsidP="00B1575A">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r>
      <w:r w:rsidR="00B1575A" w:rsidRPr="00B1575A">
        <w:rPr>
          <w:rFonts w:ascii="Times New Roman" w:hAnsi="Times New Roman" w:cs="Times New Roman"/>
          <w:sz w:val="22"/>
          <w:szCs w:val="22"/>
        </w:rPr>
        <w:t>Pirk</w:t>
      </w:r>
      <w:r w:rsidR="00B1575A">
        <w:rPr>
          <w:rFonts w:ascii="Times New Roman" w:hAnsi="Times New Roman" w:cs="Times New Roman"/>
          <w:sz w:val="22"/>
          <w:szCs w:val="22"/>
        </w:rPr>
        <w:t>imo objektas į dalis neskaidomas. Pirkimo</w:t>
      </w:r>
      <w:r w:rsidRPr="00B30335">
        <w:rPr>
          <w:rFonts w:ascii="Times New Roman" w:hAnsi="Times New Roman" w:cs="Times New Roman"/>
          <w:sz w:val="22"/>
          <w:szCs w:val="22"/>
        </w:rPr>
        <w:t xml:space="preserve"> apimtys ir dalykas, reikalavimai ir techninė specifikacija apibrėžti specialiųjų pirkimo sąlygų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w:t>
      </w:r>
      <w:r w:rsidR="00B1575A">
        <w:rPr>
          <w:rFonts w:ascii="Times New Roman" w:hAnsi="Times New Roman" w:cs="Times New Roman"/>
          <w:sz w:val="22"/>
          <w:szCs w:val="22"/>
        </w:rPr>
        <w:t>. P</w:t>
      </w:r>
      <w:r w:rsidR="00B1575A" w:rsidRPr="00B1575A">
        <w:rPr>
          <w:rFonts w:ascii="Times New Roman" w:hAnsi="Times New Roman" w:cs="Times New Roman"/>
          <w:sz w:val="22"/>
          <w:szCs w:val="22"/>
        </w:rPr>
        <w:t>erkančiosios organizacijos sprendimo dėl tarptautinės vertės pirkimo neskaidymo į dalis argumentai</w:t>
      </w:r>
      <w:r w:rsidR="00B1575A">
        <w:rPr>
          <w:rFonts w:ascii="Times New Roman" w:hAnsi="Times New Roman" w:cs="Times New Roman"/>
          <w:sz w:val="22"/>
          <w:szCs w:val="22"/>
        </w:rPr>
        <w:t>:</w:t>
      </w:r>
    </w:p>
    <w:p w14:paraId="1F8E32CA" w14:textId="77777777" w:rsidR="00C360BD" w:rsidRDefault="00B1575A" w:rsidP="00C360BD">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907DDB" w:rsidRPr="00907DDB">
        <w:rPr>
          <w:rFonts w:ascii="Times New Roman" w:hAnsi="Times New Roman" w:cs="Times New Roman"/>
          <w:sz w:val="22"/>
          <w:szCs w:val="22"/>
        </w:rPr>
        <w:t xml:space="preserve">Pirkimo objektas į dalis neskaidomas, nes </w:t>
      </w:r>
      <w:r w:rsidR="008E44E8">
        <w:rPr>
          <w:rFonts w:ascii="Times New Roman" w:hAnsi="Times New Roman" w:cs="Times New Roman"/>
          <w:sz w:val="22"/>
          <w:szCs w:val="22"/>
        </w:rPr>
        <w:t>p</w:t>
      </w:r>
      <w:r w:rsidR="008E44E8" w:rsidRPr="008E44E8">
        <w:rPr>
          <w:rFonts w:ascii="Times New Roman" w:hAnsi="Times New Roman" w:cs="Times New Roman"/>
          <w:sz w:val="22"/>
          <w:szCs w:val="22"/>
        </w:rPr>
        <w:t>erkama viena telemetrinės kontrolės sistema visoms policijos įstaigoms, todėl sistemos skaidymas į dalis (kelių atskirų sistemų pirkimas) techniš</w:t>
      </w:r>
      <w:r w:rsidR="00C360BD">
        <w:rPr>
          <w:rFonts w:ascii="Times New Roman" w:hAnsi="Times New Roman" w:cs="Times New Roman"/>
          <w:sz w:val="22"/>
          <w:szCs w:val="22"/>
        </w:rPr>
        <w:t>kai, ekonomiškai nėra pagrįstas;</w:t>
      </w:r>
    </w:p>
    <w:p w14:paraId="13D428F7" w14:textId="3AD419D6" w:rsidR="008E44E8" w:rsidRDefault="00C360BD" w:rsidP="00C360BD">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 </w:t>
      </w:r>
      <w:r w:rsidRPr="00C360BD">
        <w:rPr>
          <w:rFonts w:ascii="Times New Roman" w:hAnsi="Times New Roman" w:cs="Times New Roman"/>
          <w:sz w:val="22"/>
          <w:szCs w:val="22"/>
        </w:rPr>
        <w:t xml:space="preserve">Skaidant </w:t>
      </w:r>
      <w:r>
        <w:rPr>
          <w:rFonts w:ascii="Times New Roman" w:hAnsi="Times New Roman" w:cs="Times New Roman"/>
          <w:sz w:val="22"/>
          <w:szCs w:val="22"/>
        </w:rPr>
        <w:t xml:space="preserve">pirkimą </w:t>
      </w:r>
      <w:r w:rsidRPr="00C360BD">
        <w:rPr>
          <w:rFonts w:ascii="Times New Roman" w:hAnsi="Times New Roman" w:cs="Times New Roman"/>
          <w:sz w:val="22"/>
          <w:szCs w:val="22"/>
        </w:rPr>
        <w:t>per bran</w:t>
      </w:r>
      <w:r>
        <w:rPr>
          <w:rFonts w:ascii="Times New Roman" w:hAnsi="Times New Roman" w:cs="Times New Roman"/>
          <w:sz w:val="22"/>
          <w:szCs w:val="22"/>
        </w:rPr>
        <w:t xml:space="preserve">gus vykdymas: Kiekviena atskira </w:t>
      </w:r>
      <w:r w:rsidRPr="00C360BD">
        <w:rPr>
          <w:rFonts w:ascii="Times New Roman" w:hAnsi="Times New Roman" w:cs="Times New Roman"/>
          <w:sz w:val="22"/>
          <w:szCs w:val="22"/>
        </w:rPr>
        <w:t>sistema reikalauja atskirų policijos sistemos darbuot</w:t>
      </w:r>
      <w:r>
        <w:rPr>
          <w:rFonts w:ascii="Times New Roman" w:hAnsi="Times New Roman" w:cs="Times New Roman"/>
          <w:sz w:val="22"/>
          <w:szCs w:val="22"/>
        </w:rPr>
        <w:t>o</w:t>
      </w:r>
      <w:r w:rsidRPr="00C360BD">
        <w:rPr>
          <w:rFonts w:ascii="Times New Roman" w:hAnsi="Times New Roman" w:cs="Times New Roman"/>
          <w:sz w:val="22"/>
          <w:szCs w:val="22"/>
        </w:rPr>
        <w:t xml:space="preserve">jų resursų </w:t>
      </w:r>
      <w:r>
        <w:rPr>
          <w:rFonts w:ascii="Times New Roman" w:hAnsi="Times New Roman" w:cs="Times New Roman"/>
          <w:sz w:val="22"/>
          <w:szCs w:val="22"/>
        </w:rPr>
        <w:t xml:space="preserve">jos aptarnavimui ir priežiūrai, </w:t>
      </w:r>
      <w:r w:rsidRPr="00C360BD">
        <w:rPr>
          <w:rFonts w:ascii="Times New Roman" w:hAnsi="Times New Roman" w:cs="Times New Roman"/>
          <w:sz w:val="22"/>
          <w:szCs w:val="22"/>
        </w:rPr>
        <w:t>darbuotojų resursas skaičiuojamas jų darbo valandomis ir užmokesčiu už jas</w:t>
      </w:r>
      <w:r>
        <w:rPr>
          <w:rFonts w:ascii="Times New Roman" w:hAnsi="Times New Roman" w:cs="Times New Roman"/>
          <w:sz w:val="22"/>
          <w:szCs w:val="22"/>
        </w:rPr>
        <w:t>.</w:t>
      </w:r>
    </w:p>
    <w:p w14:paraId="79A7AC61" w14:textId="16F6C444" w:rsidR="00B1575A" w:rsidRPr="00D27AE1" w:rsidRDefault="00061590" w:rsidP="008E44E8">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r>
      <w:r w:rsidRPr="00B30335">
        <w:rPr>
          <w:rFonts w:ascii="Times New Roman" w:eastAsia="Segoe UI" w:hAnsi="Times New Roman" w:cs="Times New Roman"/>
          <w:sz w:val="22"/>
          <w:szCs w:val="22"/>
        </w:rPr>
        <w:t xml:space="preserve"> </w:t>
      </w:r>
      <w:r w:rsidRPr="00B3033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73098" w14:textId="4617C9B7" w:rsidR="00BD4744" w:rsidRPr="00B1575A" w:rsidRDefault="00B1575A" w:rsidP="00B1575A">
      <w:pPr>
        <w:pStyle w:val="NoSpacing"/>
        <w:spacing w:after="120"/>
        <w:ind w:firstLine="567"/>
        <w:contextualSpacing/>
        <w:jc w:val="both"/>
        <w:rPr>
          <w:rFonts w:ascii="Times New Roman" w:eastAsia="Segoe UI" w:hAnsi="Times New Roman" w:cs="Times New Roman"/>
          <w:sz w:val="22"/>
          <w:szCs w:val="22"/>
        </w:rPr>
      </w:pPr>
      <w:r>
        <w:rPr>
          <w:rFonts w:ascii="Times New Roman" w:eastAsia="Segoe UI" w:hAnsi="Times New Roman" w:cs="Times New Roman"/>
          <w:sz w:val="22"/>
          <w:szCs w:val="22"/>
        </w:rPr>
        <w:t xml:space="preserve">2.4. </w:t>
      </w:r>
      <w:r w:rsidR="00061590" w:rsidRPr="00B30335">
        <w:rPr>
          <w:rFonts w:ascii="Times New Roman" w:hAnsi="Times New Roman" w:cs="Times New Roman"/>
          <w:sz w:val="22"/>
          <w:szCs w:val="22"/>
        </w:rPr>
        <w:t xml:space="preserve">Jeigu apibūdinant pirkimo objektą techninėje specifikacijoje nurodytas standartas, </w:t>
      </w:r>
      <w:r w:rsidR="00061590"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61590"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7" w:name="_Ref39427927"/>
      <w:bookmarkStart w:id="8" w:name="_Ref39427921"/>
      <w:bookmarkStart w:id="9" w:name="_Ref39740354"/>
      <w:bookmarkStart w:id="10" w:name="_Toc219286947"/>
      <w:r w:rsidRPr="00573F34">
        <w:rPr>
          <w:rFonts w:ascii="Times New Roman" w:hAnsi="Times New Roman" w:cs="Times New Roman"/>
          <w:sz w:val="36"/>
          <w:szCs w:val="36"/>
        </w:rPr>
        <w:t>Susitikimai su tiekėjais</w:t>
      </w:r>
      <w:bookmarkEnd w:id="7"/>
      <w:bookmarkEnd w:id="8"/>
      <w:r w:rsidRPr="00573F34">
        <w:rPr>
          <w:rFonts w:ascii="Times New Roman" w:hAnsi="Times New Roman" w:cs="Times New Roman"/>
          <w:sz w:val="36"/>
          <w:szCs w:val="36"/>
        </w:rPr>
        <w:t xml:space="preserve"> ir objekto apžiūra</w:t>
      </w:r>
      <w:bookmarkEnd w:id="9"/>
      <w:bookmarkEnd w:id="10"/>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5719C267" w14:textId="3F2526E5" w:rsidR="00BD4744" w:rsidRPr="00573F34" w:rsidRDefault="00061590">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lastRenderedPageBreak/>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r>
      <w:r w:rsidR="009569AC" w:rsidRPr="009569AC">
        <w:rPr>
          <w:rFonts w:ascii="Times New Roman" w:hAnsi="Times New Roman" w:cs="Times New Roman"/>
          <w:sz w:val="22"/>
          <w:szCs w:val="22"/>
        </w:rPr>
        <w:t>Perkančioji organizacija nerengs objekto</w:t>
      </w:r>
      <w:r w:rsidR="009569AC">
        <w:rPr>
          <w:rFonts w:ascii="Times New Roman" w:hAnsi="Times New Roman" w:cs="Times New Roman"/>
          <w:sz w:val="22"/>
          <w:szCs w:val="22"/>
        </w:rPr>
        <w:t xml:space="preserve"> (p</w:t>
      </w:r>
      <w:r w:rsidR="00D96AB7">
        <w:rPr>
          <w:rFonts w:ascii="Times New Roman" w:hAnsi="Times New Roman" w:cs="Times New Roman"/>
          <w:sz w:val="22"/>
          <w:szCs w:val="22"/>
        </w:rPr>
        <w:t xml:space="preserve">rekių pristatymo </w:t>
      </w:r>
      <w:r w:rsidR="009569AC">
        <w:rPr>
          <w:rFonts w:ascii="Times New Roman" w:hAnsi="Times New Roman" w:cs="Times New Roman"/>
          <w:sz w:val="22"/>
          <w:szCs w:val="22"/>
        </w:rPr>
        <w:t>vietos (-ų))</w:t>
      </w:r>
      <w:r w:rsidR="009569AC" w:rsidRPr="009569AC">
        <w:rPr>
          <w:rFonts w:ascii="Times New Roman" w:hAnsi="Times New Roman" w:cs="Times New Roman"/>
          <w:sz w:val="22"/>
          <w:szCs w:val="22"/>
        </w:rPr>
        <w:t xml:space="preserve"> apžiūros</w:t>
      </w:r>
      <w:r w:rsidR="009569AC">
        <w:rPr>
          <w:rFonts w:ascii="Times New Roman" w:hAnsi="Times New Roman" w:cs="Times New Roman"/>
          <w:sz w:val="22"/>
          <w:szCs w:val="22"/>
        </w:rPr>
        <w:t>.</w:t>
      </w:r>
    </w:p>
    <w:p w14:paraId="1243D697" w14:textId="77777777" w:rsidR="00BD4744" w:rsidRPr="00A523D5"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1" w:name="_Ref39474188"/>
      <w:bookmarkStart w:id="12" w:name="_Ref39473761"/>
      <w:bookmarkStart w:id="13" w:name="_Ref39473754"/>
      <w:bookmarkStart w:id="14" w:name="_Toc219286948"/>
      <w:r w:rsidRPr="00A523D5">
        <w:rPr>
          <w:rFonts w:ascii="Times New Roman" w:hAnsi="Times New Roman" w:cs="Times New Roman"/>
          <w:sz w:val="36"/>
          <w:szCs w:val="36"/>
        </w:rPr>
        <w:t>Tiekėjų pašalinimo pagrindai</w:t>
      </w:r>
      <w:bookmarkEnd w:id="11"/>
      <w:bookmarkEnd w:id="12"/>
      <w:bookmarkEnd w:id="13"/>
      <w:r w:rsidRPr="00A523D5">
        <w:rPr>
          <w:rFonts w:ascii="Times New Roman" w:hAnsi="Times New Roman" w:cs="Times New Roman"/>
          <w:sz w:val="36"/>
          <w:szCs w:val="36"/>
        </w:rPr>
        <w:t xml:space="preserve"> ir kvalifikacijos reikalavimai</w:t>
      </w:r>
      <w:bookmarkEnd w:id="14"/>
    </w:p>
    <w:p w14:paraId="4F8C2B48" w14:textId="77777777" w:rsidR="00BD4744" w:rsidRPr="00A523D5" w:rsidRDefault="00061590">
      <w:pPr>
        <w:pStyle w:val="ListParagraph"/>
        <w:spacing w:after="12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4.1.</w:t>
      </w:r>
      <w:r w:rsidRPr="00A523D5">
        <w:rPr>
          <w:rFonts w:ascii="Times New Roman" w:hAnsi="Times New Roman" w:cs="Times New Roman"/>
          <w:sz w:val="22"/>
          <w:szCs w:val="22"/>
        </w:rPr>
        <w:tab/>
        <w:t>Reikalavimai dėl tiekėjo ir</w:t>
      </w:r>
      <w:bookmarkStart w:id="15" w:name="_Hlk41039660"/>
      <w:r w:rsidRPr="00A523D5">
        <w:rPr>
          <w:rFonts w:ascii="Times New Roman" w:hAnsi="Times New Roman" w:cs="Times New Roman"/>
          <w:sz w:val="22"/>
          <w:szCs w:val="22"/>
        </w:rPr>
        <w:t xml:space="preserve"> subtiekėjų (jei taikoma), ūkio subjektų, kurių pajėgumais tiekėjas remiasi, </w:t>
      </w:r>
      <w:bookmarkEnd w:id="15"/>
      <w:r w:rsidRPr="00A523D5">
        <w:rPr>
          <w:rFonts w:ascii="Times New Roman" w:hAnsi="Times New Roman" w:cs="Times New Roman"/>
          <w:sz w:val="22"/>
          <w:szCs w:val="22"/>
        </w:rPr>
        <w:t xml:space="preserve">pašalinimo pagrindų nebuvimo bei jų nebuvimą patvirtinantys dokumentai nurodyti specialiųjų </w:t>
      </w:r>
      <w:r w:rsidRPr="00A523D5">
        <w:rPr>
          <w:rFonts w:ascii="Times New Roman" w:eastAsia="Calibri" w:hAnsi="Times New Roman" w:cs="Times New Roman"/>
          <w:sz w:val="22"/>
          <w:szCs w:val="22"/>
        </w:rPr>
        <w:t>pirkimo sąlygų 3</w:t>
      </w:r>
      <w:r w:rsidRPr="00A523D5">
        <w:rPr>
          <w:rFonts w:ascii="Times New Roman" w:hAnsi="Times New Roman" w:cs="Times New Roman"/>
          <w:color w:val="00B050"/>
          <w:sz w:val="22"/>
          <w:szCs w:val="22"/>
        </w:rPr>
        <w:t xml:space="preserve"> </w:t>
      </w:r>
      <w:r w:rsidRPr="00A523D5">
        <w:rPr>
          <w:rFonts w:ascii="Times New Roman" w:eastAsia="Calibri" w:hAnsi="Times New Roman" w:cs="Times New Roman"/>
          <w:sz w:val="22"/>
          <w:szCs w:val="22"/>
        </w:rPr>
        <w:t>priede „Tiekėjų pašalinimo pagrindai“</w:t>
      </w:r>
      <w:r w:rsidRPr="00A523D5">
        <w:rPr>
          <w:rFonts w:ascii="Times New Roman" w:hAnsi="Times New Roman" w:cs="Times New Roman"/>
          <w:sz w:val="22"/>
          <w:szCs w:val="22"/>
        </w:rPr>
        <w:t xml:space="preserve">. </w:t>
      </w:r>
    </w:p>
    <w:p w14:paraId="4F654D7C" w14:textId="72162A9B" w:rsidR="00BD4744" w:rsidRPr="00A523D5" w:rsidRDefault="00061590">
      <w:pPr>
        <w:pStyle w:val="ListParagraph"/>
        <w:tabs>
          <w:tab w:val="left" w:pos="851"/>
        </w:tabs>
        <w:spacing w:after="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4.2.</w:t>
      </w:r>
      <w:r w:rsidRPr="00A523D5">
        <w:rPr>
          <w:rFonts w:ascii="Times New Roman" w:hAnsi="Times New Roman" w:cs="Times New Roman"/>
          <w:color w:val="00B050"/>
          <w:sz w:val="22"/>
          <w:szCs w:val="22"/>
        </w:rPr>
        <w:tab/>
      </w:r>
      <w:r w:rsidR="001F633C" w:rsidRPr="001F633C">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w:t>
      </w:r>
      <w:r w:rsidR="001F633C">
        <w:rPr>
          <w:rFonts w:ascii="Times New Roman" w:hAnsi="Times New Roman" w:cs="Times New Roman"/>
          <w:sz w:val="22"/>
          <w:szCs w:val="22"/>
        </w:rPr>
        <w:t>irkimo sąlygų 4</w:t>
      </w:r>
      <w:r w:rsidR="001F633C" w:rsidRPr="001F633C">
        <w:rPr>
          <w:rFonts w:ascii="Times New Roman" w:hAnsi="Times New Roman" w:cs="Times New Roman"/>
          <w:sz w:val="22"/>
          <w:szCs w:val="22"/>
        </w:rPr>
        <w:t xml:space="preserve"> priede.</w:t>
      </w:r>
    </w:p>
    <w:p w14:paraId="7C5A7033" w14:textId="77777777" w:rsidR="00BD4744" w:rsidRPr="00A523D5"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6" w:name="_Toc219286949"/>
      <w:r w:rsidRPr="00A523D5">
        <w:rPr>
          <w:rFonts w:ascii="Times New Roman" w:hAnsi="Times New Roman" w:cs="Times New Roman"/>
          <w:sz w:val="36"/>
          <w:szCs w:val="36"/>
        </w:rPr>
        <w:t>Reikalavimai, susiję su nacionaliniu saugumu</w:t>
      </w:r>
      <w:bookmarkEnd w:id="16"/>
      <w:r w:rsidRPr="00A523D5">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8C51A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5.1.</w:t>
      </w:r>
      <w:r w:rsidRPr="008C51A4">
        <w:rPr>
          <w:rFonts w:ascii="Times New Roman" w:hAnsi="Times New Roman" w:cs="Times New Roman"/>
          <w:color w:val="000000" w:themeColor="text1"/>
          <w:sz w:val="22"/>
          <w:szCs w:val="22"/>
        </w:rPr>
        <w:tab/>
      </w:r>
      <w:r w:rsidR="00B4341F" w:rsidRPr="008C51A4">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61C9E3FC" w:rsidR="00BD474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5.2.</w:t>
      </w:r>
      <w:r w:rsidRPr="008C51A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A1B18AC" w14:textId="29B6D5BE"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bookmarkStart w:id="17" w:name="_Ref39666796"/>
      <w:bookmarkStart w:id="18" w:name="_Ref39666794"/>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w:t>
      </w:r>
      <w:r w:rsidRPr="008C51A4">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97A7E31" w14:textId="14645C76" w:rsidR="00296E6E" w:rsidRDefault="008C51A4" w:rsidP="00EB044F">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.1.</w:t>
      </w:r>
      <w:r w:rsidRPr="008C51A4">
        <w:rPr>
          <w:rFonts w:ascii="Times New Roman" w:hAnsi="Times New Roman" w:cs="Times New Roman"/>
          <w:sz w:val="22"/>
          <w:szCs w:val="22"/>
        </w:rPr>
        <w:tab/>
      </w:r>
      <w:r w:rsidR="00296E6E" w:rsidRPr="00296E6E">
        <w:rPr>
          <w:rFonts w:ascii="Times New Roman" w:hAnsi="Times New Roman" w:cs="Times New Roman"/>
          <w:sz w:val="22"/>
          <w:szCs w:val="22"/>
        </w:rPr>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291659E6" w14:textId="2F888185" w:rsidR="008C51A4" w:rsidRPr="008C51A4" w:rsidRDefault="00296E6E" w:rsidP="00EB044F">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5.3.2. </w:t>
      </w:r>
      <w:r w:rsidR="008C51A4" w:rsidRPr="008C51A4">
        <w:rPr>
          <w:rFonts w:ascii="Times New Roman" w:hAnsi="Times New Roman" w:cs="Times New Roman"/>
          <w:sz w:val="22"/>
          <w:szCs w:val="22"/>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5983984E" w14:textId="60A34DD0"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.3.</w:t>
      </w:r>
      <w:r w:rsidRPr="008C51A4">
        <w:rPr>
          <w:rFonts w:ascii="Times New Roman" w:hAnsi="Times New Roman" w:cs="Times New Roman"/>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876DAAE" w14:textId="5E3C05E8" w:rsid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4</w:t>
      </w:r>
      <w:r w:rsidRPr="008C51A4">
        <w:rPr>
          <w:rFonts w:ascii="Times New Roman" w:hAnsi="Times New Roman" w:cs="Times New Roman"/>
          <w:sz w:val="22"/>
          <w:szCs w:val="22"/>
        </w:rPr>
        <w:t xml:space="preserve">. Tiekėjas teikdamas pasiūlymą, pasiūlymo formoje patvirtina (specialiųjų pirkimo sąlygų </w:t>
      </w:r>
      <w:r>
        <w:rPr>
          <w:rFonts w:ascii="Times New Roman" w:hAnsi="Times New Roman" w:cs="Times New Roman"/>
          <w:sz w:val="22"/>
          <w:szCs w:val="22"/>
        </w:rPr>
        <w:t>6</w:t>
      </w:r>
      <w:r w:rsidRPr="008C51A4">
        <w:rPr>
          <w:rFonts w:ascii="Times New Roman" w:hAnsi="Times New Roman" w:cs="Times New Roman"/>
          <w:sz w:val="22"/>
          <w:szCs w:val="22"/>
        </w:rPr>
        <w:t xml:space="preserve"> priedas „Pasiūlymo forma“) atitiktį </w:t>
      </w:r>
      <w:r w:rsidR="00EB044F">
        <w:rPr>
          <w:rFonts w:ascii="Times New Roman" w:hAnsi="Times New Roman" w:cs="Times New Roman"/>
          <w:sz w:val="22"/>
          <w:szCs w:val="22"/>
        </w:rPr>
        <w:t>5</w:t>
      </w:r>
      <w:r w:rsidRPr="008C51A4">
        <w:rPr>
          <w:rFonts w:ascii="Times New Roman" w:hAnsi="Times New Roman" w:cs="Times New Roman"/>
          <w:sz w:val="22"/>
          <w:szCs w:val="22"/>
        </w:rPr>
        <w:t>.</w:t>
      </w:r>
      <w:r w:rsidR="00296E6E">
        <w:rPr>
          <w:rFonts w:ascii="Times New Roman" w:hAnsi="Times New Roman" w:cs="Times New Roman"/>
          <w:sz w:val="22"/>
          <w:szCs w:val="22"/>
        </w:rPr>
        <w:t>3</w:t>
      </w:r>
      <w:r w:rsidRPr="008C51A4">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2F36B80C" w14:textId="77777777"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p>
    <w:p w14:paraId="57502C35" w14:textId="77777777" w:rsidR="00BD4744" w:rsidRPr="008C51A4" w:rsidRDefault="00061590" w:rsidP="008C51A4">
      <w:pPr>
        <w:pStyle w:val="Heading1"/>
        <w:numPr>
          <w:ilvl w:val="0"/>
          <w:numId w:val="1"/>
        </w:numPr>
        <w:spacing w:before="0" w:after="0"/>
        <w:contextualSpacing/>
        <w:jc w:val="both"/>
        <w:rPr>
          <w:rFonts w:ascii="Times New Roman" w:hAnsi="Times New Roman" w:cs="Times New Roman"/>
          <w:sz w:val="36"/>
          <w:szCs w:val="36"/>
        </w:rPr>
      </w:pPr>
      <w:bookmarkStart w:id="19" w:name="_Toc219286950"/>
      <w:r w:rsidRPr="008C51A4">
        <w:rPr>
          <w:rFonts w:ascii="Times New Roman" w:hAnsi="Times New Roman" w:cs="Times New Roman"/>
          <w:sz w:val="36"/>
          <w:szCs w:val="36"/>
        </w:rPr>
        <w:lastRenderedPageBreak/>
        <w:t>Specialieji reikalavimai pasiūlymų rengimui ir pateikimui</w:t>
      </w:r>
      <w:bookmarkEnd w:id="17"/>
      <w:bookmarkEnd w:id="18"/>
      <w:bookmarkEnd w:id="19"/>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11B1599F" w:rsidR="00BD4744" w:rsidRPr="00EC72F6" w:rsidRDefault="00296E6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Pr>
          <w:rFonts w:ascii="Times New Roman" w:hAnsi="Times New Roman" w:cs="Times New Roman"/>
          <w:sz w:val="22"/>
          <w:szCs w:val="22"/>
        </w:rPr>
        <w:t xml:space="preserve">tiekėjo </w:t>
      </w:r>
      <w:r w:rsidR="00061590" w:rsidRPr="00EC72F6">
        <w:rPr>
          <w:rFonts w:ascii="Times New Roman" w:hAnsi="Times New Roman" w:cs="Times New Roman"/>
          <w:sz w:val="22"/>
          <w:szCs w:val="22"/>
        </w:rPr>
        <w:t>pasiūlymas, parengtas pagal specialiųjų pirkimo sąlygų 6 priede pateiktą pasiūlymo formą.</w:t>
      </w:r>
    </w:p>
    <w:p w14:paraId="6AE8DA22" w14:textId="37630CAC" w:rsidR="00BD4744" w:rsidRPr="00EC72F6" w:rsidRDefault="00061590" w:rsidP="00E6295A">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užpildytas 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r w:rsidR="00296E6E">
        <w:rPr>
          <w:rFonts w:ascii="Times New Roman" w:hAnsi="Times New Roman" w:cs="Times New Roman"/>
          <w:sz w:val="22"/>
          <w:szCs w:val="22"/>
        </w:rPr>
        <w:t xml:space="preserve">Pateikdamas </w:t>
      </w:r>
      <w:r w:rsidR="00E6295A" w:rsidRPr="00E6295A">
        <w:rPr>
          <w:rFonts w:ascii="Times New Roman" w:hAnsi="Times New Roman" w:cs="Times New Roman"/>
          <w:sz w:val="22"/>
          <w:szCs w:val="22"/>
        </w:rPr>
        <w:t>pasiūlymą, tiekėjas patvirtina ir EBVPD tikrumą;</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1CB7519C"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dokumentas, patvirtinantis, kad asmuo, kuris </w:t>
      </w:r>
      <w:r w:rsidR="00296E6E">
        <w:rPr>
          <w:rFonts w:ascii="Times New Roman" w:hAnsi="Times New Roman" w:cs="Times New Roman"/>
          <w:sz w:val="22"/>
          <w:szCs w:val="22"/>
        </w:rPr>
        <w:t>pateikė</w:t>
      </w:r>
      <w:r w:rsidRPr="00EC72F6">
        <w:rPr>
          <w:rFonts w:ascii="Times New Roman" w:hAnsi="Times New Roman" w:cs="Times New Roman"/>
          <w:sz w:val="22"/>
          <w:szCs w:val="22"/>
        </w:rPr>
        <w:t xml:space="preserve"> pasiūlymą (jei jis ne tiekėjo vadovas), turėjo teisę jį </w:t>
      </w:r>
      <w:r w:rsidR="00296E6E">
        <w:rPr>
          <w:rFonts w:ascii="Times New Roman" w:hAnsi="Times New Roman" w:cs="Times New Roman"/>
          <w:sz w:val="22"/>
          <w:szCs w:val="22"/>
        </w:rPr>
        <w:t>pateikti</w:t>
      </w:r>
      <w:r w:rsidRPr="00EC72F6">
        <w:rPr>
          <w:rFonts w:ascii="Times New Roman" w:hAnsi="Times New Roman" w:cs="Times New Roman"/>
          <w:sz w:val="22"/>
          <w:szCs w:val="22"/>
        </w:rPr>
        <w:t>;</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01726755" w:rsidR="00BD4744" w:rsidRPr="00D27AE1"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reikalaujami specialiųjų pirkimo sąlygų 2 pried</w:t>
      </w:r>
      <w:r w:rsidR="00060C23" w:rsidRPr="00D27AE1">
        <w:rPr>
          <w:rFonts w:ascii="Times New Roman" w:hAnsi="Times New Roman" w:cs="Times New Roman"/>
          <w:sz w:val="22"/>
          <w:szCs w:val="22"/>
        </w:rPr>
        <w:t>e</w:t>
      </w:r>
      <w:r w:rsidRPr="00D27AE1">
        <w:rPr>
          <w:rFonts w:ascii="Times New Roman" w:hAnsi="Times New Roman" w:cs="Times New Roman"/>
          <w:sz w:val="22"/>
          <w:szCs w:val="22"/>
        </w:rPr>
        <w:t xml:space="preserve"> ,,Techninė </w:t>
      </w:r>
      <w:r w:rsidR="00060C23" w:rsidRPr="00D27AE1">
        <w:rPr>
          <w:rFonts w:ascii="Times New Roman" w:hAnsi="Times New Roman" w:cs="Times New Roman"/>
          <w:sz w:val="22"/>
          <w:szCs w:val="22"/>
        </w:rPr>
        <w:t>specifikacija“</w:t>
      </w:r>
      <w:r w:rsidR="00D27AE1"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 xml:space="preserve">; </w:t>
      </w:r>
    </w:p>
    <w:p w14:paraId="0F75A07E" w14:textId="0FB3CDF3" w:rsidR="00060C23" w:rsidRPr="00D27AE1" w:rsidRDefault="00060C23" w:rsidP="009569AC">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patvirtinantys tiekėjo atitiktį nustatytiems kvalifikacijos reikalavimams (</w:t>
      </w:r>
      <w:r w:rsidR="00697F43" w:rsidRPr="00D27AE1">
        <w:rPr>
          <w:rFonts w:ascii="Times New Roman" w:hAnsi="Times New Roman" w:cs="Times New Roman"/>
          <w:sz w:val="22"/>
          <w:szCs w:val="22"/>
        </w:rPr>
        <w:t>šių dokumentų bus prašoma tik iš galimo laimėtojo</w:t>
      </w:r>
      <w:r w:rsidRPr="00D27AE1">
        <w:rPr>
          <w:rFonts w:ascii="Times New Roman" w:hAnsi="Times New Roman" w:cs="Times New Roman"/>
          <w:sz w:val="22"/>
          <w:szCs w:val="22"/>
        </w:rPr>
        <w:t>);</w:t>
      </w:r>
    </w:p>
    <w:p w14:paraId="2E9ABB78" w14:textId="77777777" w:rsidR="00060C23" w:rsidRPr="00D27AE1"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 xml:space="preserve"> dokumentai, patvirtinantys tiekėjo atitiktį kokybės vadybos sistemos ir (arba) aplinkos apsaugos vadybos sistemos standartų laikymosi reikalavimams (jeigu taikoma);</w:t>
      </w:r>
    </w:p>
    <w:p w14:paraId="60B1710C"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atitiktį nacionalinio saugumo reikalav</w:t>
      </w:r>
      <w:r w:rsidR="00882378" w:rsidRPr="00D27AE1">
        <w:rPr>
          <w:rFonts w:ascii="Times New Roman" w:hAnsi="Times New Roman" w:cs="Times New Roman"/>
          <w:sz w:val="22"/>
          <w:szCs w:val="22"/>
        </w:rPr>
        <w:t>imams (jeigu taikoma</w:t>
      </w:r>
      <w:r w:rsidRPr="00D27AE1">
        <w:rPr>
          <w:rFonts w:ascii="Times New Roman" w:hAnsi="Times New Roman" w:cs="Times New Roman"/>
          <w:sz w:val="22"/>
          <w:szCs w:val="22"/>
        </w:rPr>
        <w:t>);</w:t>
      </w:r>
    </w:p>
    <w:p w14:paraId="124AC6AF" w14:textId="7115F68C" w:rsidR="00060C23" w:rsidRPr="00D27AE1" w:rsidRDefault="00060C23" w:rsidP="00D40817">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ekonominio naudingum</w:t>
      </w:r>
      <w:r w:rsidR="009569AC" w:rsidRPr="00D27AE1">
        <w:rPr>
          <w:rFonts w:ascii="Times New Roman" w:hAnsi="Times New Roman" w:cs="Times New Roman"/>
          <w:sz w:val="22"/>
          <w:szCs w:val="22"/>
        </w:rPr>
        <w:t>o kokybinius vertinimo kriterij</w:t>
      </w:r>
      <w:r w:rsidRPr="00D27AE1">
        <w:rPr>
          <w:rFonts w:ascii="Times New Roman" w:hAnsi="Times New Roman" w:cs="Times New Roman"/>
          <w:sz w:val="22"/>
          <w:szCs w:val="22"/>
        </w:rPr>
        <w:t>us</w:t>
      </w:r>
      <w:r w:rsidR="00D40817" w:rsidRPr="00D27AE1">
        <w:rPr>
          <w:rFonts w:ascii="Times New Roman" w:hAnsi="Times New Roman" w:cs="Times New Roman"/>
          <w:sz w:val="22"/>
          <w:szCs w:val="22"/>
        </w:rPr>
        <w:t xml:space="preserve"> (jei reikalaujama pasiūlymo formoje</w:t>
      </w:r>
      <w:r w:rsidR="00D96AB7">
        <w:rPr>
          <w:rFonts w:ascii="Times New Roman" w:hAnsi="Times New Roman" w:cs="Times New Roman"/>
          <w:sz w:val="22"/>
          <w:szCs w:val="22"/>
        </w:rPr>
        <w:t xml:space="preserve"> ir yra teikiami</w:t>
      </w:r>
      <w:r w:rsidR="00D40817" w:rsidRPr="00D27AE1">
        <w:rPr>
          <w:rFonts w:ascii="Times New Roman" w:hAnsi="Times New Roman" w:cs="Times New Roman"/>
          <w:sz w:val="22"/>
          <w:szCs w:val="22"/>
        </w:rPr>
        <w:t>)</w:t>
      </w:r>
      <w:r w:rsidRPr="00D27AE1">
        <w:rPr>
          <w:rFonts w:ascii="Times New Roman" w:hAnsi="Times New Roman" w:cs="Times New Roman"/>
          <w:sz w:val="22"/>
          <w:szCs w:val="22"/>
        </w:rPr>
        <w:t>;</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5BA00B0E" w14:textId="53299B4A" w:rsidR="00697F43" w:rsidRPr="00697F43" w:rsidRDefault="00697F43" w:rsidP="00697F43">
      <w:pPr>
        <w:pStyle w:val="ListParagraph"/>
        <w:suppressAutoHyphens w:val="0"/>
        <w:spacing w:after="0" w:line="240" w:lineRule="auto"/>
        <w:ind w:left="567"/>
        <w:jc w:val="both"/>
        <w:rPr>
          <w:rFonts w:ascii="Times New Roman" w:eastAsia="Times New Roman" w:hAnsi="Times New Roman" w:cs="Times New Roman"/>
          <w:sz w:val="22"/>
          <w:szCs w:val="22"/>
        </w:rPr>
      </w:pPr>
      <w:r>
        <w:rPr>
          <w:rFonts w:ascii="Times New Roman" w:hAnsi="Times New Roman" w:cs="Times New Roman"/>
          <w:sz w:val="22"/>
          <w:szCs w:val="22"/>
        </w:rPr>
        <w:t xml:space="preserve">6.2. </w:t>
      </w:r>
      <w:r w:rsidRPr="00697F43">
        <w:rPr>
          <w:rFonts w:ascii="Times New Roman" w:eastAsia="Times New Roman" w:hAnsi="Times New Roman" w:cs="Times New Roman"/>
          <w:sz w:val="22"/>
          <w:szCs w:val="22"/>
        </w:rPr>
        <w:t>Perkančioji organizacija nereikalauja, kad pasiūlymas būtų pasirašytas.</w:t>
      </w:r>
    </w:p>
    <w:p w14:paraId="65C3FA59" w14:textId="0DE4A8B1" w:rsidR="00BD4744" w:rsidRPr="00EC72F6" w:rsidRDefault="00061590" w:rsidP="00697F43">
      <w:pPr>
        <w:tabs>
          <w:tab w:val="left" w:pos="993"/>
        </w:tabs>
        <w:spacing w:after="0" w:line="240" w:lineRule="auto"/>
        <w:ind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00697F43">
        <w:rPr>
          <w:rFonts w:ascii="Times New Roman" w:hAnsi="Times New Roman" w:cs="Times New Roman"/>
          <w:sz w:val="22"/>
          <w:szCs w:val="22"/>
        </w:rPr>
        <w:t>Pasiūlymas turi būti parengtas</w:t>
      </w:r>
      <w:r w:rsidRPr="00EC72F6">
        <w:rPr>
          <w:rFonts w:ascii="Times New Roman" w:hAnsi="Times New Roman" w:cs="Times New Roman"/>
          <w:sz w:val="22"/>
          <w:szCs w:val="22"/>
        </w:rPr>
        <w:t xml:space="preserve">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w:t>
      </w:r>
      <w:r w:rsidR="00697F43">
        <w:rPr>
          <w:rFonts w:ascii="Times New Roman" w:hAnsi="Times New Roman" w:cs="Times New Roman"/>
          <w:sz w:val="22"/>
          <w:szCs w:val="22"/>
        </w:rPr>
        <w:t xml:space="preserve"> </w:t>
      </w:r>
      <w:r w:rsidR="00697F43" w:rsidRPr="00EC72F6">
        <w:rPr>
          <w:rFonts w:ascii="Times New Roman" w:hAnsi="Times New Roman" w:cs="Times New Roman"/>
          <w:sz w:val="22"/>
          <w:szCs w:val="22"/>
        </w:rPr>
        <w:t>užsienio kalba</w:t>
      </w:r>
      <w:r w:rsidR="0059598D" w:rsidRPr="00EC72F6">
        <w:rPr>
          <w:rFonts w:ascii="Times New Roman" w:hAnsi="Times New Roman" w:cs="Times New Roman"/>
          <w:sz w:val="22"/>
          <w:szCs w:val="22"/>
        </w:rPr>
        <w:t>.</w:t>
      </w:r>
    </w:p>
    <w:p w14:paraId="60F0D644" w14:textId="3E4BC83F" w:rsidR="00E6295A" w:rsidRDefault="00061590" w:rsidP="00E6295A">
      <w:pPr>
        <w:pStyle w:val="ListParagraph"/>
        <w:tabs>
          <w:tab w:val="left" w:pos="1418"/>
        </w:tabs>
        <w:spacing w:after="0" w:line="240" w:lineRule="auto"/>
        <w:ind w:left="0" w:firstLine="567"/>
        <w:jc w:val="both"/>
        <w:rPr>
          <w:rFonts w:ascii="Times New Roman" w:eastAsia="Arial" w:hAnsi="Times New Roman" w:cs="Times New Roman"/>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00E6295A" w:rsidRPr="00D237C4">
        <w:rPr>
          <w:rFonts w:ascii="Times New Roman" w:eastAsia="Arial" w:hAnsi="Times New Roman" w:cs="Times New Roman"/>
          <w:sz w:val="22"/>
          <w:szCs w:val="22"/>
        </w:rPr>
        <w:t>Bendra pa</w:t>
      </w:r>
      <w:r w:rsidR="00E55137" w:rsidRPr="00D237C4">
        <w:rPr>
          <w:rFonts w:ascii="Times New Roman" w:eastAsia="Arial" w:hAnsi="Times New Roman" w:cs="Times New Roman"/>
          <w:sz w:val="22"/>
          <w:szCs w:val="22"/>
        </w:rPr>
        <w:t>siūlymo kaina (sąnaudos) su PVM</w:t>
      </w:r>
      <w:r w:rsidR="00E6295A" w:rsidRPr="00D237C4">
        <w:rPr>
          <w:rFonts w:ascii="Times New Roman" w:eastAsia="Arial" w:hAnsi="Times New Roman" w:cs="Times New Roman"/>
          <w:sz w:val="22"/>
          <w:szCs w:val="22"/>
        </w:rPr>
        <w:t xml:space="preserve"> turi būti nurodoma dviejų skaičių po kablelio tikslumu. </w:t>
      </w:r>
      <w:r w:rsidR="00697F43" w:rsidRPr="00697F43">
        <w:rPr>
          <w:rFonts w:ascii="Times New Roman" w:eastAsia="Arial" w:hAnsi="Times New Roman" w:cs="Times New Roman"/>
          <w:sz w:val="22"/>
          <w:szCs w:val="22"/>
        </w:rPr>
        <w:t>Šią kainą sudarančios kainos sudedamosios dalys ar įkainiai gali būti išreikštos neribojant skaičių po kablelio kiekio.</w:t>
      </w:r>
    </w:p>
    <w:p w14:paraId="7730153A" w14:textId="0C98E75F" w:rsidR="00BD4744" w:rsidRPr="00EC72F6" w:rsidRDefault="00061590" w:rsidP="00E6295A">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219286951"/>
      <w:bookmarkEnd w:id="20"/>
      <w:bookmarkEnd w:id="21"/>
      <w:bookmarkEnd w:id="22"/>
      <w:bookmarkEnd w:id="23"/>
      <w:bookmarkEnd w:id="24"/>
      <w:r w:rsidRPr="00EC72F6">
        <w:rPr>
          <w:rFonts w:ascii="Times New Roman" w:hAnsi="Times New Roman" w:cs="Times New Roman"/>
          <w:sz w:val="36"/>
          <w:szCs w:val="36"/>
        </w:rPr>
        <w:lastRenderedPageBreak/>
        <w:t>Pasiūlymo galiojimo užtikrinimas</w:t>
      </w:r>
      <w:bookmarkEnd w:id="25"/>
      <w:bookmarkEnd w:id="26"/>
      <w:bookmarkEnd w:id="27"/>
    </w:p>
    <w:p w14:paraId="66301F40" w14:textId="7207DF5F"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Tiekėjas privalo užtikrinti savo pasiūlymo galiojimą ne mažesne kaip </w:t>
      </w:r>
      <w:r w:rsidR="002E2569">
        <w:rPr>
          <w:rFonts w:ascii="Times New Roman" w:hAnsi="Times New Roman" w:cs="Times New Roman"/>
          <w:sz w:val="22"/>
          <w:szCs w:val="22"/>
        </w:rPr>
        <w:t>15</w:t>
      </w:r>
      <w:r w:rsidR="00EC72F6" w:rsidRPr="00EC72F6">
        <w:rPr>
          <w:rFonts w:ascii="Times New Roman" w:hAnsi="Times New Roman" w:cs="Times New Roman"/>
          <w:sz w:val="22"/>
          <w:szCs w:val="22"/>
        </w:rPr>
        <w:t xml:space="preserve"> 0</w:t>
      </w:r>
      <w:r w:rsidR="00E6295A">
        <w:rPr>
          <w:rFonts w:ascii="Times New Roman" w:hAnsi="Times New Roman" w:cs="Times New Roman"/>
          <w:sz w:val="22"/>
          <w:szCs w:val="22"/>
        </w:rPr>
        <w:t xml:space="preserve">00,00 Eur be PVM </w:t>
      </w:r>
      <w:r w:rsidR="00EC72F6" w:rsidRPr="00EC72F6">
        <w:rPr>
          <w:rFonts w:ascii="Times New Roman" w:hAnsi="Times New Roman" w:cs="Times New Roman"/>
          <w:sz w:val="22"/>
          <w:szCs w:val="22"/>
        </w:rPr>
        <w:t>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1CB475FF" w14:textId="175E564A" w:rsidR="00BD4744" w:rsidRPr="00EC72F6" w:rsidRDefault="00061590" w:rsidP="002E2569">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r w:rsidR="002E2569">
        <w:rPr>
          <w:rFonts w:ascii="Times New Roman" w:hAnsi="Times New Roman" w:cs="Times New Roman"/>
          <w:sz w:val="22"/>
          <w:szCs w:val="22"/>
        </w:rPr>
        <w:t xml:space="preserve"> </w:t>
      </w: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8" w:name="_Ref39658251"/>
      <w:bookmarkStart w:id="29" w:name="_Ref39658248"/>
      <w:bookmarkStart w:id="30" w:name="_Ref39658226"/>
      <w:bookmarkStart w:id="31" w:name="_Ref39658218"/>
      <w:bookmarkStart w:id="32" w:name="_Toc219286952"/>
      <w:r w:rsidRPr="00EC72F6">
        <w:rPr>
          <w:rFonts w:ascii="Times New Roman" w:hAnsi="Times New Roman" w:cs="Times New Roman"/>
          <w:sz w:val="36"/>
          <w:szCs w:val="36"/>
        </w:rPr>
        <w:t>Elektroninis aukcionas</w:t>
      </w:r>
      <w:bookmarkEnd w:id="28"/>
      <w:bookmarkEnd w:id="29"/>
      <w:bookmarkEnd w:id="30"/>
      <w:bookmarkEnd w:id="31"/>
      <w:bookmarkEnd w:id="32"/>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3" w:name="_Ref39485258"/>
      <w:bookmarkStart w:id="34" w:name="_Ref39485250"/>
      <w:bookmarkStart w:id="35" w:name="_Ref39667308"/>
      <w:bookmarkStart w:id="36" w:name="_Ref39667303"/>
      <w:bookmarkStart w:id="37" w:name="_Toc219286953"/>
      <w:r w:rsidRPr="00AD5D91">
        <w:rPr>
          <w:rFonts w:ascii="Times New Roman" w:hAnsi="Times New Roman" w:cs="Times New Roman"/>
          <w:sz w:val="36"/>
          <w:szCs w:val="36"/>
        </w:rPr>
        <w:t>Pasiūlymų vertinimas</w:t>
      </w:r>
      <w:bookmarkEnd w:id="33"/>
      <w:bookmarkEnd w:id="34"/>
      <w:bookmarkEnd w:id="35"/>
      <w:bookmarkEnd w:id="36"/>
      <w:bookmarkEnd w:id="37"/>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23443BD5" w14:textId="77777777" w:rsidR="00E6295A" w:rsidRDefault="00061590">
      <w:pPr>
        <w:pStyle w:val="NoSpacing"/>
        <w:spacing w:line="20" w:lineRule="atLeast"/>
        <w:ind w:firstLine="567"/>
        <w:contextualSpacing/>
        <w:jc w:val="both"/>
        <w:rPr>
          <w:rFonts w:ascii="Times New Roman" w:hAnsi="Times New Roman" w:cs="Times New Roman"/>
          <w:color w:val="000000" w:themeColor="text1"/>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r>
      <w:r w:rsidR="00E6295A" w:rsidRPr="00E6295A">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218E14E0" w14:textId="576ED3D5"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E6295A">
        <w:rPr>
          <w:rFonts w:ascii="Times New Roman" w:hAnsi="Times New Roman" w:cs="Times New Roman"/>
          <w:sz w:val="22"/>
          <w:szCs w:val="22"/>
        </w:rPr>
        <w:t>nėra.</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8" w:name="_Ref39426005"/>
      <w:bookmarkStart w:id="39" w:name="_Ref39425999"/>
      <w:bookmarkStart w:id="40" w:name="_Toc219286954"/>
      <w:r w:rsidRPr="00AD5D91">
        <w:rPr>
          <w:rFonts w:ascii="Times New Roman" w:hAnsi="Times New Roman" w:cs="Times New Roman"/>
          <w:sz w:val="36"/>
          <w:szCs w:val="36"/>
        </w:rPr>
        <w:t>Sutarties sudarymas</w:t>
      </w:r>
      <w:bookmarkEnd w:id="38"/>
      <w:bookmarkEnd w:id="39"/>
      <w:bookmarkEnd w:id="40"/>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1"/>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BC2FD0">
          <w:headerReference w:type="default" r:id="rId12"/>
          <w:footerReference w:type="default" r:id="rId13"/>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t>______________</w:t>
      </w:r>
    </w:p>
    <w:p w14:paraId="6F3E0D00" w14:textId="77777777" w:rsidR="00BD4744" w:rsidRDefault="00061590">
      <w:pPr>
        <w:pStyle w:val="Heading1"/>
        <w:jc w:val="right"/>
        <w:rPr>
          <w:rFonts w:ascii="Times New Roman" w:hAnsi="Times New Roman" w:cs="Times New Roman"/>
          <w:sz w:val="21"/>
          <w:szCs w:val="21"/>
        </w:rPr>
      </w:pPr>
      <w:bookmarkStart w:id="41" w:name="_Toc219286955"/>
      <w:r>
        <w:rPr>
          <w:rFonts w:ascii="Times New Roman" w:hAnsi="Times New Roman" w:cs="Times New Roman"/>
          <w:color w:val="0070C0"/>
          <w:sz w:val="21"/>
          <w:szCs w:val="21"/>
        </w:rPr>
        <w:lastRenderedPageBreak/>
        <w:t>Pirkimo sąlygų 1 priedas „Terminai“</w:t>
      </w:r>
      <w:bookmarkEnd w:id="41"/>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942BB6">
        <w:trPr>
          <w:trHeight w:val="454"/>
        </w:trPr>
        <w:tc>
          <w:tcPr>
            <w:tcW w:w="56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rsidP="002E2569">
            <w:pPr>
              <w:keepNext/>
              <w:spacing w:after="0" w:line="240" w:lineRule="auto"/>
              <w:jc w:val="both"/>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rsidP="002E2569">
            <w:pPr>
              <w:spacing w:after="0" w:line="240" w:lineRule="auto"/>
              <w:jc w:val="both"/>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rsidP="002E2569">
            <w:pPr>
              <w:keepNext/>
              <w:spacing w:after="0" w:line="240" w:lineRule="auto"/>
              <w:jc w:val="both"/>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rsidP="002E2569">
            <w:pPr>
              <w:keepNext/>
              <w:spacing w:after="0" w:line="240" w:lineRule="auto"/>
              <w:jc w:val="both"/>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942BB6" w:rsidRDefault="00061590">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942BB6" w:rsidRDefault="00061590" w:rsidP="002E2569">
            <w:pPr>
              <w:spacing w:after="0" w:line="240" w:lineRule="auto"/>
              <w:jc w:val="both"/>
              <w:rPr>
                <w:rFonts w:ascii="Times New Roman" w:hAnsi="Times New Roman" w:cs="Times New Roman"/>
                <w:color w:val="000000" w:themeColor="text1"/>
                <w:sz w:val="22"/>
                <w:szCs w:val="22"/>
              </w:rPr>
            </w:pPr>
            <w:r w:rsidRPr="00942BB6">
              <w:rPr>
                <w:rFonts w:ascii="Times New Roman" w:hAnsi="Times New Roman" w:cs="Times New Roman"/>
                <w:color w:val="000000" w:themeColor="text1"/>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6F8DE7D5" w:rsidR="00BD4744" w:rsidRPr="00942BB6" w:rsidRDefault="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B6654B5" w14:textId="294AE75F" w:rsidR="00BD4744" w:rsidRPr="00942BB6" w:rsidRDefault="00BD4744">
            <w:pPr>
              <w:spacing w:after="0" w:line="240" w:lineRule="auto"/>
              <w:rPr>
                <w:rFonts w:ascii="Times New Roman" w:hAnsi="Times New Roman" w:cs="Times New Roman"/>
                <w:color w:val="000000" w:themeColor="text1"/>
                <w:sz w:val="22"/>
                <w:szCs w:val="22"/>
              </w:rPr>
            </w:pPr>
          </w:p>
        </w:tc>
      </w:tr>
      <w:tr w:rsidR="00942BB6" w14:paraId="18480FE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9CE3975" w14:textId="7379D82E"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77F1147" w14:textId="1EA27D1A"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98DD5C" w14:textId="77777777"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30C6871E"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3A57D3" w14:textId="4237500F"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A3169D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41B563A" w14:textId="6FD15550"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9</w:t>
            </w:r>
            <w:r>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7C7D844" w14:textId="6B2D33DC"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2B8199" w14:textId="5BDE99EC"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78C0A9CD"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23F1C68" w14:textId="5F072278"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413A0D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1C48FDC" w14:textId="735109C6" w:rsidR="00942BB6" w:rsidRPr="00942BB6" w:rsidRDefault="00942BB6" w:rsidP="00942BB6">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42BB6">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942BB6" w:rsidRPr="00942BB6" w:rsidRDefault="00942BB6" w:rsidP="002E2569">
            <w:pPr>
              <w:spacing w:after="0" w:line="240" w:lineRule="auto"/>
              <w:jc w:val="both"/>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2350898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00DBB68" w14:textId="55A35235"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1750CFBE"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B8740D" w14:textId="4CE44BAA"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D227968"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23E7562" w14:textId="07BE8E89"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942BB6" w:rsidRPr="00672076" w:rsidRDefault="00942BB6" w:rsidP="00942BB6">
            <w:pPr>
              <w:pStyle w:val="tajtip"/>
              <w:shd w:val="clear" w:color="auto" w:fill="FFFFFF"/>
              <w:spacing w:beforeAutospacing="0" w:after="0" w:afterAutospacing="0"/>
              <w:ind w:firstLine="313"/>
              <w:rPr>
                <w:sz w:val="22"/>
                <w:szCs w:val="22"/>
              </w:rPr>
            </w:pPr>
          </w:p>
        </w:tc>
      </w:tr>
      <w:tr w:rsidR="00942BB6" w14:paraId="06D753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987B67" w14:textId="64673B7F"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14</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10 (dešimt) dienų nuo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3D6F71D3"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DB81A9A" w14:textId="256DCE8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15</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20D564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76E8BEF" w14:textId="57D6656C"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319041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B48C9C" w14:textId="649FA1A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17</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659CCB2" w14:textId="77777777" w:rsidTr="002E2569">
        <w:trPr>
          <w:trHeight w:val="331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BE8C0B" w14:textId="6AA7C6EF"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942BB6" w:rsidRPr="00672076" w:rsidRDefault="00942BB6" w:rsidP="00942BB6">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942BB6" w:rsidRPr="00672076" w:rsidRDefault="00942BB6" w:rsidP="00942BB6">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2" w:name="_Ref38899023"/>
      <w:bookmarkStart w:id="43" w:name="_Ref38885053"/>
      <w:bookmarkStart w:id="44" w:name="_Ref38541068"/>
      <w:bookmarkStart w:id="45" w:name="_Ref38539939"/>
      <w:bookmarkStart w:id="46" w:name="_Toc219286956"/>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7" w:name="_Ref38291496"/>
      <w:bookmarkStart w:id="48" w:name="_Ref38285444"/>
      <w:bookmarkStart w:id="49" w:name="_Toc219286957"/>
      <w:r>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VPĮ straipsnis,  dalis, punktas bei EBVPD </w:t>
            </w:r>
            <w:r>
              <w:rPr>
                <w:rFonts w:ascii="Times New Roman" w:eastAsia="Yu Mincho" w:hAnsi="Times New Roman" w:cs="Times New Roman"/>
                <w:b/>
                <w:bCs/>
                <w:sz w:val="20"/>
                <w:szCs w:val="20"/>
              </w:rPr>
              <w:lastRenderedPageBreak/>
              <w:t>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lastRenderedPageBreak/>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Laikoma, kad tiekėjas arba jo atsakingas asmuo nuteistas už </w:t>
            </w:r>
            <w:r>
              <w:rPr>
                <w:rFonts w:ascii="Times New Roman" w:hAnsi="Times New Roman" w:cs="Times New Roman"/>
                <w:bCs/>
                <w:sz w:val="20"/>
                <w:szCs w:val="20"/>
                <w:lang w:eastAsia="en-US"/>
              </w:rPr>
              <w:lastRenderedPageBreak/>
              <w:t>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0"/>
                <w:szCs w:val="20"/>
                <w:lang w:eastAsia="en-US"/>
              </w:rPr>
              <w:lastRenderedPageBreak/>
              <w:t xml:space="preserve">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55BB4880"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0"/>
                <w:szCs w:val="20"/>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arba valstybės įmonės Registrų </w:t>
            </w:r>
            <w:r>
              <w:rPr>
                <w:rFonts w:ascii="Times New Roman" w:hAnsi="Times New Roman" w:cs="Times New Roman"/>
                <w:sz w:val="20"/>
                <w:szCs w:val="20"/>
              </w:rPr>
              <w:lastRenderedPageBreak/>
              <w:t>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su kitais tiekėjais yra sudaręs susitarimų, kuriais siekiama iškreipti konkurenciją </w:t>
            </w:r>
            <w:r>
              <w:rPr>
                <w:rFonts w:ascii="Times New Roman" w:hAnsi="Times New Roman" w:cs="Times New Roman"/>
                <w:sz w:val="20"/>
                <w:szCs w:val="20"/>
              </w:rPr>
              <w:lastRenderedPageBreak/>
              <w:t>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Pr>
                <w:rFonts w:ascii="Times New Roman" w:hAnsi="Times New Roman" w:cs="Times New Roman"/>
                <w:bCs/>
                <w:sz w:val="20"/>
                <w:szCs w:val="20"/>
              </w:rPr>
              <w:lastRenderedPageBreak/>
              <w:t xml:space="preserve">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7A520E">
            <w:pPr>
              <w:spacing w:after="0" w:line="240" w:lineRule="auto"/>
              <w:jc w:val="both"/>
              <w:rPr>
                <w:rFonts w:ascii="Times New Roman" w:hAnsi="Times New Roman" w:cs="Times New Roman"/>
                <w:sz w:val="20"/>
                <w:szCs w:val="20"/>
                <w:u w:val="single"/>
              </w:rPr>
            </w:pPr>
            <w:hyperlink r:id="rId16">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7A520E">
            <w:pPr>
              <w:spacing w:after="0" w:line="240" w:lineRule="auto"/>
              <w:jc w:val="both"/>
              <w:rPr>
                <w:rFonts w:ascii="Times New Roman" w:hAnsi="Times New Roman" w:cs="Times New Roman"/>
                <w:sz w:val="20"/>
                <w:szCs w:val="20"/>
              </w:rPr>
            </w:pPr>
            <w:hyperlink r:id="rId17">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7A520E">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19">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7A520E">
            <w:pPr>
              <w:spacing w:after="0" w:line="240" w:lineRule="auto"/>
              <w:jc w:val="both"/>
              <w:rPr>
                <w:rFonts w:ascii="Times New Roman" w:hAnsi="Times New Roman" w:cs="Times New Roman"/>
                <w:sz w:val="20"/>
                <w:szCs w:val="20"/>
                <w:lang w:eastAsia="en-US"/>
              </w:rPr>
            </w:pPr>
            <w:hyperlink r:id="rId20">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kriterijų, nustatytų Lietuvos </w:t>
            </w:r>
            <w:r>
              <w:rPr>
                <w:rFonts w:ascii="Times New Roman" w:eastAsia="Times New Roman" w:hAnsi="Times New Roman" w:cs="Times New Roman"/>
                <w:sz w:val="20"/>
                <w:szCs w:val="20"/>
              </w:rPr>
              <w:lastRenderedPageBreak/>
              <w:t>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pašalinimo pagrindu, be kita ko, atsižvelgiama </w:t>
            </w:r>
            <w:r>
              <w:rPr>
                <w:rFonts w:ascii="Times New Roman" w:hAnsi="Times New Roman" w:cs="Times New Roman"/>
                <w:sz w:val="20"/>
                <w:szCs w:val="20"/>
              </w:rPr>
              <w:lastRenderedPageBreak/>
              <w:t>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1">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7A520E">
            <w:pPr>
              <w:spacing w:after="0" w:line="240" w:lineRule="auto"/>
              <w:rPr>
                <w:rFonts w:ascii="Times New Roman" w:hAnsi="Times New Roman" w:cs="Times New Roman"/>
                <w:bCs/>
                <w:iCs/>
                <w:sz w:val="20"/>
                <w:szCs w:val="20"/>
                <w:lang w:eastAsia="en-US"/>
              </w:rPr>
            </w:pPr>
            <w:hyperlink r:id="rId22">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2" w:name="_Ref38533412"/>
      <w:bookmarkStart w:id="53" w:name="_Ref38291334"/>
      <w:bookmarkStart w:id="54" w:name="_Ref38291223"/>
      <w:bookmarkStart w:id="55" w:name="_Toc219286958"/>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A7D8333" w14:textId="71A92B6E" w:rsidR="009D7841" w:rsidRDefault="009D7841" w:rsidP="009D7841">
      <w:pPr>
        <w:tabs>
          <w:tab w:val="left" w:pos="720"/>
        </w:tabs>
        <w:spacing w:after="0" w:line="240" w:lineRule="auto"/>
        <w:ind w:firstLine="567"/>
        <w:rPr>
          <w:rFonts w:ascii="Times New Roman" w:eastAsia="Calibri" w:hAnsi="Times New Roman" w:cs="Times New Roman"/>
          <w:color w:val="000000" w:themeColor="text1"/>
          <w:sz w:val="22"/>
          <w:szCs w:val="22"/>
        </w:rPr>
      </w:pPr>
      <w:r>
        <w:rPr>
          <w:rFonts w:ascii="Times New Roman" w:eastAsia="Calibri" w:hAnsi="Times New Roman" w:cs="Times New Roman"/>
          <w:sz w:val="22"/>
          <w:szCs w:val="22"/>
        </w:rPr>
        <w:t xml:space="preserve">1. </w:t>
      </w:r>
      <w:r w:rsidR="00431A85" w:rsidRPr="00431A85">
        <w:rPr>
          <w:rFonts w:ascii="Times New Roman" w:eastAsia="Calibri" w:hAnsi="Times New Roman" w:cs="Times New Roman"/>
          <w:color w:val="000000" w:themeColor="text1"/>
          <w:sz w:val="22"/>
          <w:szCs w:val="22"/>
        </w:rPr>
        <w:t>Tiekėjo kvalifikacija turi atitikti šiame priede nustatytus reikalavimus kvalifikacijai.</w:t>
      </w:r>
      <w:r w:rsidR="00203E52">
        <w:rPr>
          <w:rFonts w:ascii="Times New Roman" w:eastAsia="Calibri" w:hAnsi="Times New Roman" w:cs="Times New Roman"/>
          <w:color w:val="000000" w:themeColor="text1"/>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35928683"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2.</w:t>
      </w:r>
      <w:r w:rsidRPr="00431A85">
        <w:rPr>
          <w:rFonts w:ascii="Times New Roman" w:eastAsia="Calibri" w:hAnsi="Times New Roman" w:cs="Times New Roman"/>
          <w:iCs/>
          <w:color w:val="000000" w:themeColor="text1"/>
          <w:sz w:val="22"/>
          <w:szCs w:val="22"/>
          <w:lang w:eastAsia="en-US"/>
        </w:rPr>
        <w:tab/>
        <w:t xml:space="preserve">Kai Tiekėjas remiasi kitų ūkio subjektų pajėgumais, kad atitiktų nustatytus ekonominio ir finansinio pajėgumo reikalavimus, jie privalo prisiimti solidarią atsakomybę už Sutarties įvykdymą. </w:t>
      </w:r>
    </w:p>
    <w:p w14:paraId="513F1FD6"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3.</w:t>
      </w:r>
      <w:r w:rsidRPr="00431A85">
        <w:rPr>
          <w:rFonts w:ascii="Times New Roman" w:eastAsia="Calibri" w:hAnsi="Times New Roman" w:cs="Times New Roman"/>
          <w:iCs/>
          <w:color w:val="000000" w:themeColor="text1"/>
          <w:sz w:val="22"/>
          <w:szCs w:val="22"/>
          <w:lang w:eastAsia="en-US"/>
        </w:rPr>
        <w:tab/>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7DB5432F"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4.</w:t>
      </w:r>
      <w:r w:rsidRPr="00431A85">
        <w:rPr>
          <w:rFonts w:ascii="Times New Roman" w:eastAsia="Calibri" w:hAnsi="Times New Roman" w:cs="Times New Roman"/>
          <w:iCs/>
          <w:color w:val="000000" w:themeColor="text1"/>
          <w:sz w:val="22"/>
          <w:szCs w:val="22"/>
          <w:lang w:eastAsia="en-US"/>
        </w:rPr>
        <w:tab/>
        <w:t>Perkančioji organizacija aktualių dokumentų, patvirtinančių atitikimą šiame priede nustatytiems reikalavimams, reikalaus pateikti tik iš to tiekėjo, kurio pasiūlymas pagal vertinimo rezultatus galės būti pripažintas laimėjusiu.</w:t>
      </w:r>
    </w:p>
    <w:p w14:paraId="2DDF583D"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5.</w:t>
      </w:r>
      <w:r w:rsidRPr="00431A85">
        <w:rPr>
          <w:rFonts w:ascii="Times New Roman" w:eastAsia="Calibri" w:hAnsi="Times New Roman" w:cs="Times New Roman"/>
          <w:iCs/>
          <w:color w:val="000000" w:themeColor="text1"/>
          <w:sz w:val="22"/>
          <w:szCs w:val="22"/>
          <w:lang w:eastAsia="en-US"/>
        </w:rPr>
        <w:tab/>
        <w:t>Šiame priede reikalaujama kvalifikacija turi būti įgyta iki pasiūlymų pateikimo termino pabaigos.</w:t>
      </w:r>
    </w:p>
    <w:p w14:paraId="1320FEB2" w14:textId="7AB40288" w:rsidR="00C45790" w:rsidRPr="00C45790" w:rsidRDefault="00431A85" w:rsidP="00C45790">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6.</w:t>
      </w:r>
      <w:r w:rsidRPr="00431A85">
        <w:rPr>
          <w:rFonts w:ascii="Times New Roman" w:eastAsia="Calibri" w:hAnsi="Times New Roman" w:cs="Times New Roman"/>
          <w:iCs/>
          <w:color w:val="000000" w:themeColor="text1"/>
          <w:sz w:val="22"/>
          <w:szCs w:val="22"/>
          <w:lang w:eastAsia="en-US"/>
        </w:rPr>
        <w:tab/>
        <w:t>Taikomi kvalifikacijos reikalavimai:</w:t>
      </w:r>
    </w:p>
    <w:tbl>
      <w:tblPr>
        <w:tblW w:w="9923" w:type="dxa"/>
        <w:tblInd w:w="108" w:type="dxa"/>
        <w:tblLayout w:type="fixed"/>
        <w:tblLook w:val="04A0" w:firstRow="1" w:lastRow="0" w:firstColumn="1" w:lastColumn="0" w:noHBand="0" w:noVBand="1"/>
      </w:tblPr>
      <w:tblGrid>
        <w:gridCol w:w="567"/>
        <w:gridCol w:w="2835"/>
        <w:gridCol w:w="3402"/>
        <w:gridCol w:w="3119"/>
      </w:tblGrid>
      <w:tr w:rsidR="00C45790" w:rsidRPr="00F21380" w14:paraId="1304263E" w14:textId="77777777" w:rsidTr="00C45790">
        <w:trPr>
          <w:cantSplit/>
          <w:trHeight w:val="441"/>
          <w:tblHeader/>
        </w:trPr>
        <w:tc>
          <w:tcPr>
            <w:tcW w:w="56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3D7BA4B"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612C1F6"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8A7D7CE"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804757">
              <w:rPr>
                <w:rFonts w:ascii="Times New Roman" w:eastAsia="Calibri" w:hAnsi="Times New Roman" w:cs="Times New Roman"/>
                <w:b/>
                <w:bCs/>
                <w:sz w:val="22"/>
                <w:szCs w:val="22"/>
              </w:rPr>
              <w:t>Atitiktį reikalavimui įrodantys dokumentai</w:t>
            </w:r>
          </w:p>
        </w:tc>
        <w:tc>
          <w:tcPr>
            <w:tcW w:w="3119"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2A0EC0B8"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Subjektas, kuris turi atitikti reikalavimą</w:t>
            </w:r>
          </w:p>
        </w:tc>
      </w:tr>
      <w:tr w:rsidR="00C45790" w:rsidRPr="00F21380" w14:paraId="64C4E194" w14:textId="77777777" w:rsidTr="00C45790">
        <w:trPr>
          <w:trHeight w:val="158"/>
        </w:trPr>
        <w:tc>
          <w:tcPr>
            <w:tcW w:w="6804" w:type="dxa"/>
            <w:gridSpan w:val="3"/>
            <w:tcBorders>
              <w:top w:val="single" w:sz="4" w:space="0" w:color="000000"/>
              <w:left w:val="single" w:sz="4" w:space="0" w:color="000000"/>
              <w:bottom w:val="single" w:sz="4" w:space="0" w:color="000000"/>
              <w:right w:val="single" w:sz="4" w:space="0" w:color="000000"/>
            </w:tcBorders>
          </w:tcPr>
          <w:p w14:paraId="213BD25F"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b/>
                <w:sz w:val="22"/>
                <w:szCs w:val="22"/>
              </w:rPr>
              <w:t>Techninis ir profesinis pajėgumas</w:t>
            </w:r>
          </w:p>
        </w:tc>
        <w:tc>
          <w:tcPr>
            <w:tcW w:w="3119" w:type="dxa"/>
            <w:tcBorders>
              <w:top w:val="single" w:sz="4" w:space="0" w:color="000000"/>
              <w:left w:val="single" w:sz="4" w:space="0" w:color="000000"/>
              <w:bottom w:val="single" w:sz="4" w:space="0" w:color="000000"/>
              <w:right w:val="single" w:sz="4" w:space="0" w:color="000000"/>
            </w:tcBorders>
          </w:tcPr>
          <w:p w14:paraId="0F0242AF" w14:textId="77777777" w:rsidR="00C45790" w:rsidRPr="00F21380" w:rsidRDefault="00C45790" w:rsidP="00203E52">
            <w:pPr>
              <w:tabs>
                <w:tab w:val="left" w:pos="851"/>
              </w:tabs>
              <w:spacing w:after="0" w:line="240" w:lineRule="auto"/>
              <w:jc w:val="both"/>
              <w:rPr>
                <w:rFonts w:ascii="Times New Roman" w:eastAsia="Calibri" w:hAnsi="Times New Roman" w:cs="Times New Roman"/>
                <w:b/>
                <w:sz w:val="22"/>
                <w:szCs w:val="22"/>
              </w:rPr>
            </w:pPr>
          </w:p>
        </w:tc>
      </w:tr>
      <w:tr w:rsidR="00C45790" w:rsidRPr="00F21380" w14:paraId="0E9693B4" w14:textId="77777777" w:rsidTr="00C45790">
        <w:tc>
          <w:tcPr>
            <w:tcW w:w="567" w:type="dxa"/>
            <w:tcBorders>
              <w:top w:val="single" w:sz="4" w:space="0" w:color="000000"/>
              <w:left w:val="single" w:sz="4" w:space="0" w:color="000000"/>
              <w:bottom w:val="single" w:sz="4" w:space="0" w:color="000000"/>
              <w:right w:val="single" w:sz="4" w:space="0" w:color="000000"/>
            </w:tcBorders>
          </w:tcPr>
          <w:p w14:paraId="700ED8D5"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6.1.</w:t>
            </w:r>
          </w:p>
        </w:tc>
        <w:tc>
          <w:tcPr>
            <w:tcW w:w="2835" w:type="dxa"/>
            <w:tcBorders>
              <w:top w:val="single" w:sz="4" w:space="0" w:color="000000"/>
              <w:left w:val="single" w:sz="4" w:space="0" w:color="000000"/>
              <w:bottom w:val="single" w:sz="4" w:space="0" w:color="000000"/>
              <w:right w:val="single" w:sz="4" w:space="0" w:color="000000"/>
            </w:tcBorders>
          </w:tcPr>
          <w:p w14:paraId="64DA845B" w14:textId="5798119C" w:rsidR="00C45790" w:rsidRDefault="00C45790" w:rsidP="00203E52">
            <w:pPr>
              <w:spacing w:after="0" w:line="240" w:lineRule="auto"/>
              <w:jc w:val="both"/>
              <w:rPr>
                <w:rFonts w:ascii="Times New Roman" w:eastAsia="Calibri" w:hAnsi="Times New Roman" w:cs="Times New Roman"/>
                <w:sz w:val="22"/>
                <w:szCs w:val="22"/>
              </w:rPr>
            </w:pPr>
            <w:r w:rsidRPr="00C45790">
              <w:rPr>
                <w:rFonts w:ascii="Times New Roman" w:eastAsia="Calibri" w:hAnsi="Times New Roman" w:cs="Times New Roman"/>
                <w:sz w:val="22"/>
                <w:szCs w:val="22"/>
              </w:rPr>
              <w:t>Tiekėjas per paskutinius 5</w:t>
            </w:r>
            <w:r w:rsidR="00203E52">
              <w:rPr>
                <w:rFonts w:ascii="Times New Roman" w:eastAsia="Calibri" w:hAnsi="Times New Roman" w:cs="Times New Roman"/>
                <w:sz w:val="22"/>
                <w:szCs w:val="22"/>
              </w:rPr>
              <w:t xml:space="preserve"> (penkis)</w:t>
            </w:r>
            <w:r w:rsidRPr="00C45790">
              <w:rPr>
                <w:rFonts w:ascii="Times New Roman" w:eastAsia="Calibri" w:hAnsi="Times New Roman" w:cs="Times New Roman"/>
                <w:sz w:val="22"/>
                <w:szCs w:val="22"/>
              </w:rPr>
              <w:t xml:space="preserve">* metus iki pasiūlymo pateikimo termino pabaigos pagal vieną ar daugiau sutarčių yra pristatęs ir įdiegęs transporto </w:t>
            </w:r>
            <w:r w:rsidR="006707E8">
              <w:rPr>
                <w:rFonts w:ascii="Times New Roman" w:eastAsia="Calibri" w:hAnsi="Times New Roman" w:cs="Times New Roman"/>
                <w:sz w:val="22"/>
                <w:szCs w:val="22"/>
              </w:rPr>
              <w:t xml:space="preserve">priemonių telemetrinės </w:t>
            </w:r>
            <w:r w:rsidRPr="00C45790">
              <w:rPr>
                <w:rFonts w:ascii="Times New Roman" w:eastAsia="Calibri" w:hAnsi="Times New Roman" w:cs="Times New Roman"/>
                <w:sz w:val="22"/>
                <w:szCs w:val="22"/>
              </w:rPr>
              <w:t>kontrolės  įrangos ir (ar) suteikęs transporto</w:t>
            </w:r>
            <w:r w:rsidR="006707E8">
              <w:rPr>
                <w:rFonts w:ascii="Times New Roman" w:eastAsia="Calibri" w:hAnsi="Times New Roman" w:cs="Times New Roman"/>
                <w:sz w:val="22"/>
                <w:szCs w:val="22"/>
              </w:rPr>
              <w:t xml:space="preserve"> priemonių telemetrinės</w:t>
            </w:r>
            <w:r w:rsidRPr="00C45790">
              <w:rPr>
                <w:rFonts w:ascii="Times New Roman" w:eastAsia="Calibri" w:hAnsi="Times New Roman" w:cs="Times New Roman"/>
                <w:sz w:val="22"/>
                <w:szCs w:val="22"/>
              </w:rPr>
              <w:t xml:space="preserve"> kontrolės paslaugų ne mažiau kaip už </w:t>
            </w:r>
            <w:r w:rsidR="00813ADF">
              <w:rPr>
                <w:rFonts w:ascii="Times New Roman" w:eastAsia="Calibri" w:hAnsi="Times New Roman" w:cs="Times New Roman"/>
                <w:sz w:val="22"/>
                <w:szCs w:val="22"/>
              </w:rPr>
              <w:t>360</w:t>
            </w:r>
            <w:r>
              <w:rPr>
                <w:rFonts w:ascii="Times New Roman" w:eastAsia="Calibri" w:hAnsi="Times New Roman" w:cs="Times New Roman"/>
                <w:sz w:val="22"/>
                <w:szCs w:val="22"/>
              </w:rPr>
              <w:t> </w:t>
            </w:r>
            <w:r w:rsidRPr="00C45790">
              <w:rPr>
                <w:rFonts w:ascii="Times New Roman" w:eastAsia="Calibri" w:hAnsi="Times New Roman" w:cs="Times New Roman"/>
                <w:sz w:val="22"/>
                <w:szCs w:val="22"/>
              </w:rPr>
              <w:t>000</w:t>
            </w:r>
            <w:r>
              <w:rPr>
                <w:rFonts w:ascii="Times New Roman" w:eastAsia="Calibri" w:hAnsi="Times New Roman" w:cs="Times New Roman"/>
                <w:sz w:val="22"/>
                <w:szCs w:val="22"/>
              </w:rPr>
              <w:t>,00</w:t>
            </w:r>
            <w:r w:rsidRPr="00C45790">
              <w:rPr>
                <w:rFonts w:ascii="Times New Roman" w:eastAsia="Calibri" w:hAnsi="Times New Roman" w:cs="Times New Roman"/>
                <w:sz w:val="22"/>
                <w:szCs w:val="22"/>
              </w:rPr>
              <w:t xml:space="preserve"> </w:t>
            </w:r>
            <w:r w:rsidR="006D7A01">
              <w:rPr>
                <w:rFonts w:ascii="Times New Roman" w:eastAsia="Calibri" w:hAnsi="Times New Roman" w:cs="Times New Roman"/>
                <w:sz w:val="22"/>
                <w:szCs w:val="22"/>
              </w:rPr>
              <w:t xml:space="preserve">(tris šimtus šešiasdešimt tūkstančių) </w:t>
            </w:r>
            <w:r w:rsidRPr="00C45790">
              <w:rPr>
                <w:rFonts w:ascii="Times New Roman" w:eastAsia="Calibri" w:hAnsi="Times New Roman" w:cs="Times New Roman"/>
                <w:sz w:val="22"/>
                <w:szCs w:val="22"/>
              </w:rPr>
              <w:t>Eur be PVM.</w:t>
            </w:r>
          </w:p>
          <w:p w14:paraId="758F479E" w14:textId="77777777" w:rsidR="00C45790" w:rsidRPr="00F21380" w:rsidRDefault="00C45790" w:rsidP="00203E52">
            <w:pPr>
              <w:spacing w:after="0" w:line="240" w:lineRule="auto"/>
              <w:jc w:val="both"/>
              <w:rPr>
                <w:rFonts w:ascii="Times New Roman" w:eastAsia="Calibri" w:hAnsi="Times New Roman" w:cs="Times New Roman"/>
                <w:sz w:val="22"/>
                <w:szCs w:val="22"/>
              </w:rPr>
            </w:pPr>
          </w:p>
          <w:p w14:paraId="65CB04B8" w14:textId="7C46243D" w:rsidR="00C45790" w:rsidRPr="00AF73CA" w:rsidRDefault="00C45790" w:rsidP="00203E52">
            <w:pPr>
              <w:spacing w:after="0" w:line="240" w:lineRule="auto"/>
              <w:jc w:val="both"/>
              <w:rPr>
                <w:rFonts w:ascii="Times New Roman" w:eastAsia="Calibri" w:hAnsi="Times New Roman" w:cs="Times New Roman"/>
                <w:bCs/>
                <w:iCs/>
                <w:color w:val="000000"/>
                <w:sz w:val="22"/>
                <w:szCs w:val="22"/>
              </w:rPr>
            </w:pPr>
            <w:r w:rsidRPr="00203E52">
              <w:rPr>
                <w:rFonts w:ascii="Times New Roman" w:eastAsia="Times New Roman" w:hAnsi="Times New Roman" w:cs="Times New Roman"/>
                <w:bCs/>
                <w:iCs/>
                <w:color w:val="000000"/>
                <w:sz w:val="22"/>
                <w:szCs w:val="22"/>
                <w:lang w:val="en-US"/>
              </w:rPr>
              <w:t>*</w:t>
            </w:r>
            <w:r w:rsidR="00203E52" w:rsidRPr="00203E52">
              <w:rPr>
                <w:rFonts w:ascii="Times New Roman" w:eastAsia="Times New Roman" w:hAnsi="Times New Roman" w:cs="Times New Roman"/>
                <w:bCs/>
                <w:iCs/>
                <w:color w:val="000000"/>
                <w:sz w:val="22"/>
                <w:szCs w:val="22"/>
                <w:lang w:val="en-US"/>
              </w:rPr>
              <w:t>Sąvoka</w:t>
            </w:r>
            <w:r w:rsidR="00203E52">
              <w:rPr>
                <w:rFonts w:ascii="Times New Roman" w:eastAsia="Times New Roman" w:hAnsi="Times New Roman" w:cs="Times New Roman"/>
                <w:bCs/>
                <w:iCs/>
                <w:color w:val="000000"/>
                <w:sz w:val="22"/>
                <w:szCs w:val="22"/>
                <w:lang w:val="en-US"/>
              </w:rPr>
              <w:t xml:space="preserve"> “per paskutinius 5 (penkis) metus” reiškia penkerių metų laikotarpį iki pasiūlymų pateikimo termino pabaigos. Jei sutartis pradėta vykdyti anksčiau nei likus 5 (penkiems) metams iki pasiūlymų pateikimo termino pabaigos, bet užbaigta per </w:t>
            </w:r>
            <w:r w:rsidR="00203E52">
              <w:rPr>
                <w:rFonts w:ascii="Times New Roman" w:eastAsia="Times New Roman" w:hAnsi="Times New Roman" w:cs="Times New Roman"/>
                <w:bCs/>
                <w:iCs/>
                <w:color w:val="000000"/>
                <w:sz w:val="22"/>
                <w:szCs w:val="22"/>
                <w:lang w:val="en-US"/>
              </w:rPr>
              <w:lastRenderedPageBreak/>
              <w:t>vertinamus 5 (penkis) metus, tokia sutartis gali būti pateikiama nustatytam kvalifikacijos reikalavimui pagrįsti, jei ji atitinka kitus reikalavimus, kuriems pagrįsti ji pasitelkiama.</w:t>
            </w:r>
          </w:p>
        </w:tc>
        <w:tc>
          <w:tcPr>
            <w:tcW w:w="3402" w:type="dxa"/>
            <w:tcBorders>
              <w:top w:val="single" w:sz="4" w:space="0" w:color="000000"/>
              <w:left w:val="single" w:sz="4" w:space="0" w:color="000000"/>
              <w:bottom w:val="single" w:sz="4" w:space="0" w:color="000000"/>
              <w:right w:val="single" w:sz="4" w:space="0" w:color="000000"/>
            </w:tcBorders>
          </w:tcPr>
          <w:p w14:paraId="363E4CA7" w14:textId="458E5F69" w:rsidR="008F1C22" w:rsidRPr="00203E52" w:rsidRDefault="00203E52" w:rsidP="00AF73CA">
            <w:pPr>
              <w:tabs>
                <w:tab w:val="left" w:pos="851"/>
              </w:tabs>
              <w:spacing w:after="0" w:line="240" w:lineRule="auto"/>
              <w:jc w:val="both"/>
              <w:rPr>
                <w:rFonts w:ascii="Times New Roman" w:eastAsia="Calibri" w:hAnsi="Times New Roman" w:cs="Times New Roman"/>
                <w:b/>
                <w:sz w:val="22"/>
                <w:szCs w:val="22"/>
              </w:rPr>
            </w:pPr>
            <w:r w:rsidRPr="00203E52">
              <w:rPr>
                <w:rFonts w:ascii="Times New Roman" w:eastAsia="Calibri" w:hAnsi="Times New Roman" w:cs="Times New Roman"/>
                <w:b/>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5E654D77" w14:textId="77777777" w:rsidR="008F1C22" w:rsidRDefault="008F1C22" w:rsidP="00AF73CA">
            <w:pPr>
              <w:tabs>
                <w:tab w:val="left" w:pos="851"/>
              </w:tabs>
              <w:spacing w:after="0" w:line="240" w:lineRule="auto"/>
              <w:jc w:val="both"/>
              <w:rPr>
                <w:rFonts w:ascii="Times New Roman" w:eastAsia="Calibri" w:hAnsi="Times New Roman" w:cs="Times New Roman"/>
                <w:sz w:val="22"/>
                <w:szCs w:val="22"/>
              </w:rPr>
            </w:pPr>
          </w:p>
          <w:p w14:paraId="7D634DC6" w14:textId="002D215B" w:rsidR="00AF73CA" w:rsidRDefault="00AF73CA" w:rsidP="00AF73CA">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Informacija apie tiekėjo pristatytas prekes</w:t>
            </w:r>
            <w:r>
              <w:rPr>
                <w:rFonts w:ascii="Times New Roman" w:eastAsia="Calibri" w:hAnsi="Times New Roman" w:cs="Times New Roman"/>
                <w:sz w:val="22"/>
                <w:szCs w:val="22"/>
              </w:rPr>
              <w:t xml:space="preserve"> ir (ar) suteiktas paslaugas:</w:t>
            </w:r>
          </w:p>
          <w:p w14:paraId="65ABA4D5" w14:textId="472E58BD" w:rsidR="00AF73CA" w:rsidRPr="00AF73CA" w:rsidRDefault="00AF73CA" w:rsidP="00AF73CA">
            <w:pPr>
              <w:tabs>
                <w:tab w:val="left" w:pos="851"/>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w:t>
            </w:r>
            <w:r w:rsidRPr="00F21380">
              <w:rPr>
                <w:rFonts w:ascii="Times New Roman" w:eastAsia="Calibri" w:hAnsi="Times New Roman" w:cs="Times New Roman"/>
                <w:sz w:val="22"/>
                <w:szCs w:val="22"/>
              </w:rPr>
              <w:t xml:space="preserve"> </w:t>
            </w:r>
            <w:r w:rsidRPr="00AF73CA">
              <w:rPr>
                <w:rFonts w:ascii="Times New Roman" w:eastAsia="Calibri" w:hAnsi="Times New Roman" w:cs="Times New Roman"/>
                <w:sz w:val="22"/>
                <w:szCs w:val="22"/>
              </w:rPr>
              <w:t>Užpildytas specialiųjų pirkimo sąlygų 9 priedas „Tiekėjo pristatytų prekių</w:t>
            </w:r>
            <w:r w:rsidR="00203E52">
              <w:rPr>
                <w:rFonts w:ascii="Times New Roman" w:eastAsia="Calibri" w:hAnsi="Times New Roman" w:cs="Times New Roman"/>
                <w:sz w:val="22"/>
                <w:szCs w:val="22"/>
              </w:rPr>
              <w:t>/suteiktų paslaugų</w:t>
            </w:r>
            <w:r w:rsidRPr="00AF73CA">
              <w:rPr>
                <w:rFonts w:ascii="Times New Roman" w:eastAsia="Calibri" w:hAnsi="Times New Roman" w:cs="Times New Roman"/>
                <w:sz w:val="22"/>
                <w:szCs w:val="22"/>
              </w:rPr>
              <w:t xml:space="preserve"> sąrašas“)</w:t>
            </w:r>
            <w:r>
              <w:rPr>
                <w:rFonts w:ascii="Times New Roman" w:eastAsia="Calibri" w:hAnsi="Times New Roman" w:cs="Times New Roman"/>
                <w:sz w:val="22"/>
                <w:szCs w:val="22"/>
              </w:rPr>
              <w:t>;</w:t>
            </w:r>
          </w:p>
          <w:p w14:paraId="1B469449" w14:textId="68332E1E" w:rsidR="00C45790" w:rsidRPr="00804757" w:rsidRDefault="00AF73CA" w:rsidP="00203E52">
            <w:pPr>
              <w:spacing w:after="0" w:line="240" w:lineRule="auto"/>
              <w:jc w:val="both"/>
              <w:rPr>
                <w:rFonts w:ascii="Times New Roman" w:eastAsia="Times New Roman" w:hAnsi="Times New Roman" w:cs="Times New Roman"/>
                <w:sz w:val="22"/>
                <w:szCs w:val="22"/>
              </w:rPr>
            </w:pPr>
            <w:r w:rsidRPr="00804757">
              <w:rPr>
                <w:rFonts w:ascii="Times New Roman" w:eastAsia="Calibri" w:hAnsi="Times New Roman" w:cs="Times New Roman"/>
                <w:sz w:val="22"/>
                <w:szCs w:val="22"/>
              </w:rPr>
              <w:t xml:space="preserve">2. </w:t>
            </w:r>
            <w:r w:rsidRPr="00804757">
              <w:rPr>
                <w:rFonts w:ascii="Times New Roman" w:eastAsia="Times New Roman" w:hAnsi="Times New Roman" w:cs="Times New Roman"/>
                <w:sz w:val="22"/>
                <w:szCs w:val="22"/>
              </w:rPr>
              <w:t>U</w:t>
            </w:r>
            <w:r w:rsidR="00C45790" w:rsidRPr="00804757">
              <w:rPr>
                <w:rFonts w:ascii="Times New Roman" w:eastAsia="Times New Roman" w:hAnsi="Times New Roman" w:cs="Times New Roman"/>
                <w:sz w:val="22"/>
                <w:szCs w:val="22"/>
              </w:rPr>
              <w:t>žsakovų pažym</w:t>
            </w:r>
            <w:r w:rsidRPr="00804757">
              <w:rPr>
                <w:rFonts w:ascii="Times New Roman" w:eastAsia="Times New Roman" w:hAnsi="Times New Roman" w:cs="Times New Roman"/>
                <w:sz w:val="22"/>
                <w:szCs w:val="22"/>
              </w:rPr>
              <w:t>o</w:t>
            </w:r>
            <w:r w:rsidR="00C45790" w:rsidRPr="00804757">
              <w:rPr>
                <w:rFonts w:ascii="Times New Roman" w:eastAsia="Times New Roman" w:hAnsi="Times New Roman" w:cs="Times New Roman"/>
                <w:sz w:val="22"/>
                <w:szCs w:val="22"/>
              </w:rPr>
              <w:t>s</w:t>
            </w:r>
            <w:r w:rsidR="00804757" w:rsidRPr="00804757">
              <w:rPr>
                <w:rFonts w:ascii="Times New Roman" w:eastAsia="Times New Roman" w:hAnsi="Times New Roman" w:cs="Times New Roman"/>
                <w:sz w:val="22"/>
                <w:szCs w:val="22"/>
              </w:rPr>
              <w:t xml:space="preserve"> </w:t>
            </w:r>
            <w:r w:rsidR="00804757" w:rsidRPr="00804757">
              <w:rPr>
                <w:rFonts w:ascii="Times New Roman" w:hAnsi="Times New Roman" w:cs="Times New Roman"/>
                <w:color w:val="000000"/>
                <w:sz w:val="22"/>
                <w:szCs w:val="22"/>
              </w:rPr>
              <w:t>(patvirtintos užsakovo vadovo arba jo įgalioto asmens parašu)</w:t>
            </w:r>
            <w:r w:rsidR="00C45790" w:rsidRPr="00804757">
              <w:rPr>
                <w:rFonts w:ascii="Times New Roman" w:eastAsia="Times New Roman" w:hAnsi="Times New Roman" w:cs="Times New Roman"/>
                <w:sz w:val="22"/>
                <w:szCs w:val="22"/>
              </w:rPr>
              <w:t xml:space="preserve">, kuriose būtų nurodytos </w:t>
            </w:r>
            <w:r w:rsidR="00804757" w:rsidRPr="00804757">
              <w:rPr>
                <w:rFonts w:ascii="Times New Roman" w:eastAsia="Times New Roman" w:hAnsi="Times New Roman" w:cs="Times New Roman"/>
                <w:sz w:val="22"/>
                <w:szCs w:val="22"/>
              </w:rPr>
              <w:t xml:space="preserve">pristatytų ir įdiegtų </w:t>
            </w:r>
            <w:r w:rsidR="00C45790" w:rsidRPr="00804757">
              <w:rPr>
                <w:rFonts w:ascii="Times New Roman" w:eastAsia="Times New Roman" w:hAnsi="Times New Roman" w:cs="Times New Roman"/>
                <w:sz w:val="22"/>
                <w:szCs w:val="22"/>
              </w:rPr>
              <w:t>prekių</w:t>
            </w:r>
            <w:r w:rsidRPr="00804757">
              <w:rPr>
                <w:rFonts w:ascii="Times New Roman" w:eastAsia="Times New Roman" w:hAnsi="Times New Roman" w:cs="Times New Roman"/>
                <w:sz w:val="22"/>
                <w:szCs w:val="22"/>
              </w:rPr>
              <w:t xml:space="preserve"> ir (ar) </w:t>
            </w:r>
            <w:r w:rsidR="00804757" w:rsidRPr="00804757">
              <w:rPr>
                <w:rFonts w:ascii="Times New Roman" w:eastAsia="Times New Roman" w:hAnsi="Times New Roman" w:cs="Times New Roman"/>
                <w:sz w:val="22"/>
                <w:szCs w:val="22"/>
              </w:rPr>
              <w:t xml:space="preserve">suteiktų </w:t>
            </w:r>
            <w:r w:rsidRPr="00804757">
              <w:rPr>
                <w:rFonts w:ascii="Times New Roman" w:eastAsia="Times New Roman" w:hAnsi="Times New Roman" w:cs="Times New Roman"/>
                <w:sz w:val="22"/>
                <w:szCs w:val="22"/>
              </w:rPr>
              <w:t>paslaugų</w:t>
            </w:r>
            <w:r w:rsidR="00C45790" w:rsidRPr="00804757">
              <w:rPr>
                <w:rFonts w:ascii="Times New Roman" w:eastAsia="Times New Roman" w:hAnsi="Times New Roman" w:cs="Times New Roman"/>
                <w:sz w:val="22"/>
                <w:szCs w:val="22"/>
              </w:rPr>
              <w:t xml:space="preserve"> bendros sumos, </w:t>
            </w:r>
            <w:r w:rsidR="00804757" w:rsidRPr="00804757">
              <w:rPr>
                <w:rFonts w:ascii="Times New Roman" w:eastAsia="Times New Roman" w:hAnsi="Times New Roman" w:cs="Times New Roman"/>
                <w:sz w:val="22"/>
                <w:szCs w:val="22"/>
              </w:rPr>
              <w:t xml:space="preserve">sutarties (jų dalies) pradžios ir </w:t>
            </w:r>
            <w:r w:rsidR="006D7A01">
              <w:rPr>
                <w:rFonts w:ascii="Times New Roman" w:eastAsia="Times New Roman" w:hAnsi="Times New Roman" w:cs="Times New Roman"/>
                <w:sz w:val="22"/>
                <w:szCs w:val="22"/>
              </w:rPr>
              <w:t>pabaigos datą (metai ir mėnuo)</w:t>
            </w:r>
            <w:r w:rsidR="00C45790" w:rsidRPr="00804757">
              <w:rPr>
                <w:rFonts w:ascii="Times New Roman" w:eastAsia="Times New Roman" w:hAnsi="Times New Roman" w:cs="Times New Roman"/>
                <w:sz w:val="22"/>
                <w:szCs w:val="22"/>
              </w:rPr>
              <w:t>, ar prekės buvo pristatytos</w:t>
            </w:r>
            <w:r w:rsidR="00804757" w:rsidRPr="00804757">
              <w:rPr>
                <w:rFonts w:ascii="Times New Roman" w:eastAsia="Times New Roman" w:hAnsi="Times New Roman" w:cs="Times New Roman"/>
                <w:sz w:val="22"/>
                <w:szCs w:val="22"/>
              </w:rPr>
              <w:t>/paslaugos buvo suteiktos</w:t>
            </w:r>
            <w:r w:rsidR="00C45790" w:rsidRPr="00804757">
              <w:rPr>
                <w:rFonts w:ascii="Times New Roman" w:eastAsia="Times New Roman" w:hAnsi="Times New Roman" w:cs="Times New Roman"/>
                <w:sz w:val="22"/>
                <w:szCs w:val="22"/>
              </w:rPr>
              <w:t xml:space="preserve"> tinkamai ar (ir) prekių,</w:t>
            </w:r>
            <w:r w:rsidR="00804757" w:rsidRPr="00804757">
              <w:rPr>
                <w:rFonts w:ascii="Times New Roman" w:eastAsia="Times New Roman" w:hAnsi="Times New Roman" w:cs="Times New Roman"/>
                <w:sz w:val="22"/>
                <w:szCs w:val="22"/>
              </w:rPr>
              <w:t xml:space="preserve"> paslaugų</w:t>
            </w:r>
            <w:r w:rsidR="00C45790" w:rsidRPr="00804757">
              <w:rPr>
                <w:rFonts w:ascii="Times New Roman" w:eastAsia="Times New Roman" w:hAnsi="Times New Roman" w:cs="Times New Roman"/>
                <w:sz w:val="22"/>
                <w:szCs w:val="22"/>
              </w:rPr>
              <w:t xml:space="preserve"> </w:t>
            </w:r>
            <w:r w:rsidR="00C45790" w:rsidRPr="00804757">
              <w:rPr>
                <w:rFonts w:ascii="Times New Roman" w:eastAsia="Times New Roman" w:hAnsi="Times New Roman" w:cs="Times New Roman"/>
                <w:sz w:val="22"/>
                <w:szCs w:val="22"/>
              </w:rPr>
              <w:lastRenderedPageBreak/>
              <w:t>perdavimo–priėmimo aktus</w:t>
            </w:r>
            <w:r w:rsidR="00804757">
              <w:rPr>
                <w:rFonts w:ascii="Times New Roman" w:eastAsia="Times New Roman" w:hAnsi="Times New Roman" w:cs="Times New Roman"/>
                <w:sz w:val="22"/>
                <w:szCs w:val="22"/>
              </w:rPr>
              <w:t>, jei juose yra visa aukščiau prašoma informacija</w:t>
            </w:r>
            <w:r w:rsidR="00C45790" w:rsidRPr="00804757">
              <w:rPr>
                <w:rFonts w:ascii="Times New Roman" w:eastAsia="Times New Roman" w:hAnsi="Times New Roman" w:cs="Times New Roman"/>
                <w:sz w:val="22"/>
                <w:szCs w:val="22"/>
              </w:rPr>
              <w:t>).</w:t>
            </w:r>
          </w:p>
          <w:p w14:paraId="7904772B" w14:textId="77777777" w:rsidR="00804757" w:rsidRDefault="00804757" w:rsidP="00203E52">
            <w:pPr>
              <w:spacing w:after="0" w:line="240" w:lineRule="auto"/>
              <w:jc w:val="both"/>
              <w:rPr>
                <w:rFonts w:ascii="Times New Roman" w:eastAsia="Times New Roman" w:hAnsi="Times New Roman" w:cs="Times New Roman"/>
                <w:b/>
                <w:i/>
                <w:sz w:val="22"/>
                <w:szCs w:val="22"/>
              </w:rPr>
            </w:pPr>
          </w:p>
          <w:p w14:paraId="69F3AD6A" w14:textId="37815E1E" w:rsidR="00C45790" w:rsidRPr="00F21380" w:rsidRDefault="00AF73CA" w:rsidP="00203E52">
            <w:pPr>
              <w:spacing w:after="0" w:line="240" w:lineRule="auto"/>
              <w:jc w:val="both"/>
              <w:rPr>
                <w:rFonts w:ascii="Times New Roman" w:eastAsia="Calibri" w:hAnsi="Times New Roman" w:cs="Times New Roman"/>
                <w:i/>
                <w:sz w:val="22"/>
                <w:szCs w:val="22"/>
              </w:rPr>
            </w:pPr>
            <w:r w:rsidRPr="00AF73CA">
              <w:rPr>
                <w:rFonts w:ascii="Times New Roman" w:eastAsia="Times New Roman" w:hAnsi="Times New Roman" w:cs="Times New Roman"/>
                <w:b/>
                <w:i/>
                <w:sz w:val="22"/>
                <w:szCs w:val="22"/>
              </w:rPr>
              <w:t>Pastaba.</w:t>
            </w:r>
            <w:r>
              <w:rPr>
                <w:rFonts w:ascii="Times New Roman" w:eastAsia="Times New Roman" w:hAnsi="Times New Roman" w:cs="Times New Roman"/>
                <w:i/>
                <w:sz w:val="22"/>
                <w:szCs w:val="22"/>
              </w:rPr>
              <w:t xml:space="preserve"> </w:t>
            </w:r>
            <w:r w:rsidR="00C45790" w:rsidRPr="00F21380">
              <w:rPr>
                <w:rFonts w:ascii="Times New Roman" w:eastAsia="Times New Roman" w:hAnsi="Times New Roman" w:cs="Times New Roman"/>
                <w:i/>
                <w:sz w:val="22"/>
                <w:szCs w:val="22"/>
              </w:rPr>
              <w:t>Perkančioji organizacija, siekdama patikslinti informaciją apie vykdytą sutartį, pasilieka teisę be išankstinio įspėjimo susisiekti su tiekėjo nurodytu užsakovo kontaktiniu asmeniu.</w:t>
            </w:r>
          </w:p>
        </w:tc>
        <w:tc>
          <w:tcPr>
            <w:tcW w:w="3119" w:type="dxa"/>
            <w:tcBorders>
              <w:top w:val="single" w:sz="4" w:space="0" w:color="000000"/>
              <w:left w:val="single" w:sz="4" w:space="0" w:color="000000"/>
              <w:bottom w:val="single" w:sz="4" w:space="0" w:color="000000"/>
              <w:right w:val="single" w:sz="4" w:space="0" w:color="000000"/>
            </w:tcBorders>
          </w:tcPr>
          <w:p w14:paraId="4450A921"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657526DC"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p>
          <w:p w14:paraId="5A60B7E3"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Tiekėjas gali remtis kitų ūkio subjektų pajėgumais tik tuo atveju, jeigu tie subjektai patys vykdys tą pirkimo sutarties dalį, kuriai reikia jų turimų pajėgumų. </w:t>
            </w:r>
          </w:p>
          <w:p w14:paraId="4B7B63DE"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p>
          <w:p w14:paraId="57B324C6"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Tiekėjui nedraudžiama remtis sutartimi, kurią tiekėjas vykdė ne vienas, bet kartu su kitais ūkio subjektais. Tačiau tokiu atveju turi būti vertinami būtent konkretaus tiekėjo, dalyvaujančio viešajame pirkime, pristatytos prekės, jų </w:t>
            </w:r>
            <w:r w:rsidRPr="00F21380">
              <w:rPr>
                <w:rFonts w:ascii="Times New Roman" w:eastAsia="Calibri" w:hAnsi="Times New Roman" w:cs="Times New Roman"/>
                <w:sz w:val="22"/>
                <w:szCs w:val="22"/>
              </w:rPr>
              <w:lastRenderedPageBreak/>
              <w:t>apimtis, vertė, o ne visas vykdytos sutarties objektas.</w:t>
            </w:r>
          </w:p>
        </w:tc>
      </w:tr>
    </w:tbl>
    <w:p w14:paraId="08D33F03" w14:textId="52F17F96" w:rsidR="009D7841" w:rsidRPr="009D7841" w:rsidRDefault="008F1C22" w:rsidP="009D7841">
      <w:pPr>
        <w:pStyle w:val="ListParagraph"/>
        <w:spacing w:after="0" w:line="20" w:lineRule="atLeast"/>
        <w:ind w:left="0" w:firstLine="567"/>
        <w:jc w:val="both"/>
        <w:rPr>
          <w:rFonts w:ascii="Times New Roman" w:eastAsiaTheme="minorHAnsi" w:hAnsi="Times New Roman" w:cs="Times New Roman"/>
          <w:color w:val="000000" w:themeColor="text1"/>
          <w:sz w:val="22"/>
          <w:szCs w:val="22"/>
        </w:rPr>
      </w:pPr>
      <w:r>
        <w:rPr>
          <w:rFonts w:ascii="Times New Roman" w:eastAsia="Calibri" w:hAnsi="Times New Roman" w:cs="Times New Roman"/>
          <w:color w:val="000000" w:themeColor="text1"/>
          <w:sz w:val="22"/>
          <w:szCs w:val="22"/>
          <w:lang w:eastAsia="en-US"/>
        </w:rPr>
        <w:lastRenderedPageBreak/>
        <w:t>7</w:t>
      </w:r>
      <w:r w:rsidR="009D7841" w:rsidRPr="009D7841">
        <w:rPr>
          <w:rFonts w:ascii="Times New Roman" w:eastAsia="Calibri" w:hAnsi="Times New Roman" w:cs="Times New Roman"/>
          <w:color w:val="000000" w:themeColor="text1"/>
          <w:sz w:val="22"/>
          <w:szCs w:val="22"/>
          <w:lang w:eastAsia="en-US"/>
        </w:rPr>
        <w:t>. Perkančioji organizacija nereikalauja, kad tiekėjai laikytųsi k</w:t>
      </w:r>
      <w:r w:rsidR="009D7841" w:rsidRPr="009D7841">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5BDFB54F" w14:textId="77777777" w:rsidR="009D7841" w:rsidRDefault="009D7841" w:rsidP="009D7841">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6143512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4FD635A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15CDB3C8"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23F739C7" w14:textId="5CD0D51C" w:rsidR="003A0B4A" w:rsidRDefault="003A0B4A" w:rsidP="003A0B4A">
      <w:bookmarkStart w:id="56" w:name="_Ref38898251"/>
      <w:bookmarkStart w:id="57" w:name="_Ref38291394"/>
      <w:bookmarkStart w:id="58" w:name="_Ref38291379"/>
    </w:p>
    <w:p w14:paraId="528C6D76" w14:textId="7D0E4E1C" w:rsidR="009D7841" w:rsidRDefault="009D7841" w:rsidP="003A0B4A"/>
    <w:p w14:paraId="28D782FB" w14:textId="0D72D495" w:rsidR="009D7841" w:rsidRDefault="009D7841" w:rsidP="003A0B4A"/>
    <w:p w14:paraId="09520EC1" w14:textId="437945F2" w:rsidR="009D7841" w:rsidRDefault="009D7841" w:rsidP="003A0B4A"/>
    <w:p w14:paraId="1E7D3A4B" w14:textId="034A81F3" w:rsidR="009D7841" w:rsidRDefault="009D7841" w:rsidP="003A0B4A"/>
    <w:p w14:paraId="5C67E998" w14:textId="5EA2B859" w:rsidR="009D7841" w:rsidRDefault="009D7841" w:rsidP="003A0B4A"/>
    <w:p w14:paraId="23871C8E" w14:textId="1454B37A" w:rsidR="009D7841" w:rsidRDefault="009D7841" w:rsidP="003A0B4A"/>
    <w:p w14:paraId="1075FA8F" w14:textId="04B8F612" w:rsidR="009D7841" w:rsidRDefault="009D7841" w:rsidP="003A0B4A"/>
    <w:p w14:paraId="46C4B5B4" w14:textId="6133D842" w:rsidR="009D7841" w:rsidRDefault="009D7841" w:rsidP="003A0B4A"/>
    <w:p w14:paraId="1CFC42B5" w14:textId="6939B5E7" w:rsidR="009D7841" w:rsidRDefault="009D7841" w:rsidP="003A0B4A"/>
    <w:p w14:paraId="66043C5A" w14:textId="6CED9238" w:rsidR="009D7841" w:rsidRDefault="009D7841" w:rsidP="003A0B4A"/>
    <w:p w14:paraId="463F6D00" w14:textId="1FAF00AE" w:rsidR="009D7841" w:rsidRDefault="009D7841" w:rsidP="003A0B4A"/>
    <w:p w14:paraId="17B9C531" w14:textId="33C93874" w:rsidR="00B41662" w:rsidRDefault="00B41662" w:rsidP="003A0B4A"/>
    <w:p w14:paraId="49879A93" w14:textId="77777777" w:rsidR="001A191C" w:rsidRDefault="001A191C" w:rsidP="003A0B4A"/>
    <w:p w14:paraId="75ED125D" w14:textId="77777777" w:rsidR="00B41662" w:rsidRDefault="00B41662" w:rsidP="003A0B4A"/>
    <w:p w14:paraId="06B20FB2" w14:textId="77777777" w:rsidR="008F1C22" w:rsidRPr="003A0B4A" w:rsidRDefault="008F1C22" w:rsidP="003A0B4A"/>
    <w:p w14:paraId="5E704E19" w14:textId="77777777" w:rsidR="00BD4744" w:rsidRDefault="00061590">
      <w:pPr>
        <w:pStyle w:val="Heading2"/>
        <w:ind w:left="5103"/>
        <w:rPr>
          <w:rFonts w:ascii="Times New Roman" w:hAnsi="Times New Roman" w:cs="Times New Roman"/>
          <w:color w:val="0070C0"/>
          <w:sz w:val="21"/>
          <w:szCs w:val="21"/>
        </w:rPr>
      </w:pPr>
      <w:bookmarkStart w:id="59" w:name="_Toc219286959"/>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6"/>
      <w:bookmarkEnd w:id="57"/>
      <w:bookmarkEnd w:id="58"/>
      <w:bookmarkEnd w:id="59"/>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60" w:name="_Ref38901392"/>
      <w:bookmarkStart w:id="61" w:name="_Ref38898051"/>
      <w:bookmarkStart w:id="62" w:name="_Ref38540913"/>
      <w:bookmarkStart w:id="63" w:name="_Toc219286960"/>
      <w:r>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Pr="00F507D1" w:rsidRDefault="00061590">
      <w:pPr>
        <w:spacing w:after="0" w:line="240" w:lineRule="auto"/>
        <w:jc w:val="center"/>
        <w:rPr>
          <w:rFonts w:ascii="Times New Roman" w:eastAsia="Calibri" w:hAnsi="Times New Roman" w:cs="Times New Roman"/>
        </w:rPr>
      </w:pPr>
      <w:r w:rsidRPr="00F507D1">
        <w:rPr>
          <w:rFonts w:ascii="Times New Roman" w:eastAsia="Calibri" w:hAnsi="Times New Roman" w:cs="Times New Roman"/>
        </w:rPr>
        <w:t>Herbas arba prekių ženklas</w:t>
      </w:r>
    </w:p>
    <w:p w14:paraId="088B1187" w14:textId="77777777" w:rsidR="00BD4744" w:rsidRPr="00F507D1" w:rsidRDefault="00BD4744">
      <w:pPr>
        <w:spacing w:after="0" w:line="240" w:lineRule="auto"/>
        <w:jc w:val="center"/>
        <w:rPr>
          <w:rFonts w:ascii="Times New Roman" w:eastAsia="Calibri" w:hAnsi="Times New Roman" w:cs="Times New Roman"/>
        </w:rPr>
      </w:pPr>
    </w:p>
    <w:p w14:paraId="5A2C1838" w14:textId="6403EBF0" w:rsidR="00BD4744" w:rsidRPr="00F507D1" w:rsidRDefault="007A520E">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2128608348"/>
          <w:text/>
        </w:sdtPr>
        <w:sdtEndPr/>
        <w:sdtContent>
          <w:r w:rsidR="00B51CF4" w:rsidRPr="00F507D1">
            <w:rPr>
              <w:rFonts w:ascii="Times New Roman" w:hAnsi="Times New Roman" w:cs="Times New Roman"/>
            </w:rPr>
            <w:t>Tiekėjo pavadinimas</w:t>
          </w:r>
        </w:sdtContent>
      </w:sdt>
    </w:p>
    <w:p w14:paraId="68AA14AD" w14:textId="77777777" w:rsidR="00BD4744" w:rsidRPr="00F507D1" w:rsidRDefault="00BD4744">
      <w:pPr>
        <w:spacing w:after="0" w:line="240" w:lineRule="auto"/>
        <w:jc w:val="center"/>
        <w:rPr>
          <w:rFonts w:ascii="Times New Roman" w:eastAsia="Calibri" w:hAnsi="Times New Roman" w:cs="Times New Roman"/>
        </w:rPr>
      </w:pPr>
    </w:p>
    <w:p w14:paraId="5FE8261C" w14:textId="6E5FBB61" w:rsidR="00BD4744" w:rsidRPr="00F507D1" w:rsidRDefault="007A520E">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399676485"/>
          <w:text/>
        </w:sdtPr>
        <w:sdtEndPr/>
        <w:sdtContent>
          <w:r w:rsidR="00B51CF4" w:rsidRPr="00F507D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Pr="00F507D1"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Pr="00D27AE1" w:rsidRDefault="00061590" w:rsidP="00287185">
      <w:pPr>
        <w:spacing w:after="0" w:line="240" w:lineRule="auto"/>
        <w:jc w:val="center"/>
        <w:rPr>
          <w:rFonts w:ascii="Times New Roman" w:eastAsia="Times New Roman" w:hAnsi="Times New Roman" w:cs="Times New Roman"/>
          <w:sz w:val="22"/>
          <w:szCs w:val="22"/>
          <w:lang w:eastAsia="zh-CN"/>
        </w:rPr>
      </w:pPr>
      <w:r w:rsidRPr="00D27AE1">
        <w:rPr>
          <w:rFonts w:ascii="Times New Roman" w:eastAsia="Times New Roman" w:hAnsi="Times New Roman" w:cs="Times New Roman"/>
          <w:b/>
          <w:sz w:val="22"/>
          <w:szCs w:val="22"/>
          <w:lang w:eastAsia="zh-CN"/>
        </w:rPr>
        <w:t>PASIŪLYMAS</w:t>
      </w:r>
    </w:p>
    <w:p w14:paraId="44399B40" w14:textId="4D1D495A" w:rsidR="00BD4744" w:rsidRPr="00F507D1" w:rsidRDefault="00061590" w:rsidP="00287185">
      <w:pPr>
        <w:widowControl w:val="0"/>
        <w:spacing w:after="0" w:line="240" w:lineRule="auto"/>
        <w:jc w:val="center"/>
        <w:rPr>
          <w:rFonts w:ascii="Times New Roman" w:eastAsia="Segoe UI" w:hAnsi="Times New Roman" w:cs="Times New Roman"/>
          <w:b/>
          <w:caps/>
          <w:sz w:val="22"/>
          <w:szCs w:val="22"/>
        </w:rPr>
      </w:pPr>
      <w:r w:rsidRPr="00D27AE1">
        <w:rPr>
          <w:rFonts w:ascii="Times New Roman" w:eastAsia="Times New Roman" w:hAnsi="Times New Roman" w:cs="Times New Roman"/>
          <w:b/>
          <w:sz w:val="22"/>
          <w:szCs w:val="22"/>
          <w:lang w:eastAsia="zh-CN"/>
        </w:rPr>
        <w:t xml:space="preserve">DĖL </w:t>
      </w:r>
      <w:r w:rsidR="008F1C22">
        <w:rPr>
          <w:rFonts w:ascii="Times New Roman" w:eastAsia="Times New Roman" w:hAnsi="Times New Roman" w:cs="Times New Roman"/>
          <w:b/>
          <w:sz w:val="22"/>
          <w:szCs w:val="22"/>
          <w:lang w:eastAsia="zh-CN"/>
        </w:rPr>
        <w:t>TRANSPORTO</w:t>
      </w:r>
      <w:r w:rsidR="00BE2318">
        <w:rPr>
          <w:rFonts w:ascii="Times New Roman" w:eastAsia="Times New Roman" w:hAnsi="Times New Roman" w:cs="Times New Roman"/>
          <w:b/>
          <w:sz w:val="22"/>
          <w:szCs w:val="22"/>
          <w:lang w:eastAsia="zh-CN"/>
        </w:rPr>
        <w:t xml:space="preserve"> PRIEMONIŲ TELEMETRINĖS KONTROLĖS SISTEMOS NUOMA</w:t>
      </w:r>
    </w:p>
    <w:p w14:paraId="7105C16F" w14:textId="77777777" w:rsidR="00BD4744" w:rsidRPr="00F507D1"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rsidRPr="00F507D1" w14:paraId="5745CBF7" w14:textId="77777777">
        <w:tc>
          <w:tcPr>
            <w:tcW w:w="2835" w:type="dxa"/>
            <w:tcBorders>
              <w:top w:val="nil"/>
              <w:left w:val="nil"/>
              <w:right w:val="nil"/>
            </w:tcBorders>
            <w:shd w:val="clear" w:color="auto" w:fill="auto"/>
          </w:tcPr>
          <w:p w14:paraId="04DAC1B4" w14:textId="77777777" w:rsidR="00BD4744" w:rsidRPr="00F507D1"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rsidRPr="00F507D1" w14:paraId="63FE871D" w14:textId="77777777">
        <w:trPr>
          <w:trHeight w:val="116"/>
        </w:trPr>
        <w:tc>
          <w:tcPr>
            <w:tcW w:w="2835" w:type="dxa"/>
            <w:tcBorders>
              <w:left w:val="nil"/>
              <w:bottom w:val="nil"/>
              <w:right w:val="nil"/>
            </w:tcBorders>
            <w:shd w:val="clear" w:color="auto" w:fill="auto"/>
          </w:tcPr>
          <w:p w14:paraId="2BAE97B3"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(data)</w:t>
            </w:r>
          </w:p>
        </w:tc>
      </w:tr>
      <w:tr w:rsidR="00BD4744" w:rsidRPr="00F507D1" w14:paraId="28DDFD46" w14:textId="77777777">
        <w:tc>
          <w:tcPr>
            <w:tcW w:w="2835" w:type="dxa"/>
            <w:tcBorders>
              <w:top w:val="nil"/>
              <w:left w:val="nil"/>
              <w:right w:val="nil"/>
            </w:tcBorders>
            <w:shd w:val="clear" w:color="auto" w:fill="auto"/>
          </w:tcPr>
          <w:p w14:paraId="3692629D" w14:textId="77777777" w:rsidR="00BD4744" w:rsidRPr="00F507D1"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rsidRPr="00F507D1" w14:paraId="24432341" w14:textId="77777777">
        <w:tc>
          <w:tcPr>
            <w:tcW w:w="2835" w:type="dxa"/>
            <w:tcBorders>
              <w:left w:val="nil"/>
              <w:bottom w:val="nil"/>
              <w:right w:val="nil"/>
            </w:tcBorders>
            <w:shd w:val="clear" w:color="auto" w:fill="auto"/>
          </w:tcPr>
          <w:p w14:paraId="674A30E8"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(vieta)</w:t>
            </w:r>
          </w:p>
        </w:tc>
      </w:tr>
    </w:tbl>
    <w:p w14:paraId="3EAC2877" w14:textId="77777777" w:rsidR="00BD4744" w:rsidRPr="00F507D1"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rsidRPr="00F507D1"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 xml:space="preserve">Policijos departamentui </w:t>
            </w:r>
          </w:p>
          <w:p w14:paraId="28221363" w14:textId="77777777" w:rsidR="00BD4744"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prie Lietuvos Respublikos v</w:t>
            </w:r>
            <w:r w:rsidR="00061590" w:rsidRPr="00F507D1">
              <w:rPr>
                <w:rFonts w:ascii="Times New Roman" w:eastAsia="Times New Roman" w:hAnsi="Times New Roman" w:cs="Times New Roman"/>
                <w:lang w:eastAsia="zh-CN"/>
              </w:rPr>
              <w:t xml:space="preserve">idaus reikalų ministerijos </w:t>
            </w:r>
          </w:p>
        </w:tc>
      </w:tr>
      <w:tr w:rsidR="00BD4744" w:rsidRPr="00F507D1" w14:paraId="2D5C189D" w14:textId="77777777" w:rsidTr="00F21380">
        <w:tc>
          <w:tcPr>
            <w:tcW w:w="4786" w:type="dxa"/>
            <w:tcBorders>
              <w:left w:val="nil"/>
              <w:bottom w:val="nil"/>
              <w:right w:val="nil"/>
            </w:tcBorders>
            <w:shd w:val="clear" w:color="auto" w:fill="auto"/>
          </w:tcPr>
          <w:p w14:paraId="668C3F0F" w14:textId="77777777" w:rsidR="00BD4744" w:rsidRPr="00F507D1"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Pr="00F507D1" w:rsidRDefault="00061590" w:rsidP="00196A63">
      <w:pPr>
        <w:widowControl w:val="0"/>
        <w:tabs>
          <w:tab w:val="left" w:pos="567"/>
        </w:tabs>
        <w:spacing w:after="0" w:line="240" w:lineRule="auto"/>
        <w:contextualSpacing/>
        <w:jc w:val="center"/>
        <w:rPr>
          <w:rFonts w:ascii="Times New Roman" w:eastAsia="Calibri" w:hAnsi="Times New Roman" w:cs="Times New Roman"/>
          <w:b/>
          <w:bCs/>
          <w:sz w:val="22"/>
          <w:szCs w:val="22"/>
          <w:lang w:eastAsia="en-US"/>
        </w:rPr>
      </w:pPr>
      <w:bookmarkStart w:id="64" w:name="_Toc329443224"/>
      <w:r w:rsidRPr="00F507D1">
        <w:rPr>
          <w:rFonts w:ascii="Times New Roman" w:eastAsia="Calibri" w:hAnsi="Times New Roman" w:cs="Times New Roman"/>
          <w:b/>
          <w:bCs/>
          <w:sz w:val="22"/>
          <w:szCs w:val="22"/>
          <w:lang w:eastAsia="en-US"/>
        </w:rPr>
        <w:t>INFORMACIJA APIE TIEKĖJĄ</w:t>
      </w:r>
      <w:bookmarkEnd w:id="64"/>
      <w:r w:rsidRPr="00F507D1">
        <w:rPr>
          <w:rFonts w:ascii="Times New Roman" w:eastAsia="Calibri" w:hAnsi="Times New Roman" w:cs="Times New Roman"/>
          <w:b/>
          <w:bCs/>
          <w:sz w:val="22"/>
          <w:szCs w:val="22"/>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rsidRPr="00F507D1" w14:paraId="12AD0E98"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5D7E9FA5"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pavadinimas</w:t>
            </w:r>
            <w:r w:rsidRPr="00F507D1">
              <w:rPr>
                <w:rFonts w:ascii="Times New Roman" w:hAnsi="Times New Roman" w:cs="Times New Roman"/>
                <w:sz w:val="22"/>
                <w:szCs w:val="22"/>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497C0A69"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1415A826"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Tiekėjų grupės narys, atstovaujantis arba vadovaujantis tiekėjų grupei</w:t>
            </w:r>
            <w:r w:rsidRPr="00F507D1">
              <w:rPr>
                <w:rFonts w:ascii="Times New Roman" w:hAnsi="Times New Roman" w:cs="Times New Roman"/>
                <w:sz w:val="22"/>
                <w:szCs w:val="22"/>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B996F82"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36A82E8B"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adresas</w:t>
            </w:r>
            <w:r w:rsidRPr="00F507D1">
              <w:rPr>
                <w:rFonts w:ascii="Times New Roman" w:hAnsi="Times New Roman" w:cs="Times New Roman"/>
                <w:sz w:val="22"/>
                <w:szCs w:val="22"/>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56E54FB"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2857BA0D" w14:textId="77777777" w:rsidR="00BD4744" w:rsidRPr="00F507D1" w:rsidRDefault="00061590">
            <w:pPr>
              <w:widowControl w:val="0"/>
              <w:spacing w:after="0" w:line="240" w:lineRule="auto"/>
              <w:rPr>
                <w:rFonts w:ascii="Times New Roman" w:eastAsia="Times New Roman" w:hAnsi="Times New Roman" w:cs="Times New Roman"/>
                <w:b/>
                <w:sz w:val="22"/>
                <w:szCs w:val="22"/>
                <w:lang w:eastAsia="zh-CN"/>
              </w:rPr>
            </w:pPr>
            <w:r w:rsidRPr="00F507D1">
              <w:rPr>
                <w:rFonts w:ascii="Times New Roman" w:hAnsi="Times New Roman" w:cs="Times New Roman"/>
                <w:b/>
                <w:sz w:val="22"/>
                <w:szCs w:val="22"/>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Pr="00F507D1"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3A8163BC" w14:textId="77777777" w:rsidR="00031108" w:rsidRPr="00031108" w:rsidRDefault="00031108" w:rsidP="00031108">
      <w:pPr>
        <w:widowControl w:val="0"/>
        <w:tabs>
          <w:tab w:val="left" w:pos="0"/>
        </w:tabs>
        <w:suppressAutoHyphens w:val="0"/>
        <w:autoSpaceDE w:val="0"/>
        <w:spacing w:after="0" w:line="240" w:lineRule="auto"/>
        <w:ind w:firstLine="284"/>
        <w:jc w:val="center"/>
        <w:rPr>
          <w:rFonts w:ascii="Times New Roman" w:eastAsia="Times New Roman" w:hAnsi="Times New Roman" w:cs="Times New Roman"/>
          <w:b/>
          <w:bCs/>
          <w:iCs/>
          <w:caps/>
          <w:sz w:val="22"/>
          <w:szCs w:val="22"/>
          <w:lang w:eastAsia="zh-CN"/>
        </w:rPr>
      </w:pPr>
      <w:r w:rsidRPr="00031108">
        <w:rPr>
          <w:rFonts w:ascii="Times New Roman" w:eastAsia="Times New Roman" w:hAnsi="Times New Roman" w:cs="Times New Roman"/>
          <w:b/>
          <w:iCs/>
          <w:caps/>
          <w:sz w:val="22"/>
          <w:szCs w:val="22"/>
          <w:lang w:eastAsia="zh-CN"/>
        </w:rPr>
        <w:t xml:space="preserve">Informacija apie Tiekėjo / Tiekėjų grupės nario/ių ar </w:t>
      </w:r>
      <w:r w:rsidRPr="00031108">
        <w:rPr>
          <w:rFonts w:ascii="Times New Roman" w:eastAsia="Times New Roman" w:hAnsi="Times New Roman" w:cs="Times New Roman"/>
          <w:b/>
          <w:bCs/>
          <w:iCs/>
          <w:caps/>
          <w:sz w:val="22"/>
          <w:szCs w:val="22"/>
          <w:lang w:eastAsia="zh-CN"/>
        </w:rPr>
        <w:t>Ūkio subjekto, kurio pajėgumais remiamasi (jeigu jis pasitelkiamas) ar Subtiekėjo (-ų), kurio (-ių) pajėgumais tiekėjas nesiremia, (jeigu taikomas reikalavimas dėl pašalinimo pagrindų nebuvimo) juridinio asmens, kitos organizacijos ar jos padalinio asmenis:</w:t>
      </w:r>
    </w:p>
    <w:tbl>
      <w:tblPr>
        <w:tblStyle w:val="Lentelstinklelis31"/>
        <w:tblW w:w="10236" w:type="dxa"/>
        <w:tblInd w:w="-176" w:type="dxa"/>
        <w:tblLook w:val="04A0" w:firstRow="1" w:lastRow="0" w:firstColumn="1" w:lastColumn="0" w:noHBand="0" w:noVBand="1"/>
      </w:tblPr>
      <w:tblGrid>
        <w:gridCol w:w="710"/>
        <w:gridCol w:w="4961"/>
        <w:gridCol w:w="4565"/>
      </w:tblGrid>
      <w:tr w:rsidR="00031108" w:rsidRPr="00031108" w14:paraId="63D86A62" w14:textId="77777777" w:rsidTr="00031108">
        <w:trPr>
          <w:trHeight w:val="245"/>
        </w:trPr>
        <w:tc>
          <w:tcPr>
            <w:tcW w:w="10236" w:type="dxa"/>
            <w:gridSpan w:val="3"/>
            <w:tcBorders>
              <w:top w:val="single" w:sz="4" w:space="0" w:color="000000"/>
              <w:left w:val="single" w:sz="4" w:space="0" w:color="000000"/>
              <w:bottom w:val="single" w:sz="4" w:space="0" w:color="000000"/>
              <w:right w:val="single" w:sz="4" w:space="0" w:color="000000"/>
            </w:tcBorders>
            <w:shd w:val="pct10" w:color="auto" w:fill="FFFFFF"/>
            <w:hideMark/>
          </w:tcPr>
          <w:p w14:paraId="10DC05D5" w14:textId="77777777" w:rsidR="00031108" w:rsidRPr="00031108" w:rsidRDefault="00031108" w:rsidP="00031108">
            <w:pPr>
              <w:widowControl w:val="0"/>
              <w:autoSpaceDE w:val="0"/>
              <w:spacing w:after="0" w:line="240" w:lineRule="auto"/>
              <w:contextualSpacing/>
              <w:jc w:val="center"/>
              <w:rPr>
                <w:rFonts w:ascii="Times New Roman" w:eastAsia="Times New Roman" w:hAnsi="Times New Roman" w:cs="Times New Roman"/>
                <w:b/>
                <w:lang w:eastAsia="zh-CN"/>
              </w:rPr>
            </w:pPr>
            <w:r w:rsidRPr="00031108">
              <w:rPr>
                <w:rFonts w:ascii="Times New Roman" w:eastAsia="Times New Roman" w:hAnsi="Times New Roman" w:cs="Times New Roman"/>
                <w:b/>
                <w:lang w:eastAsia="zh-CN"/>
              </w:rPr>
              <w:t>PRIVALOMA PAŽYMĖTI IR NURODYTI VISUS JURIDINĮ ASMENĮ SUDARANČIUS ORGANUS/ASMENIS</w:t>
            </w:r>
          </w:p>
        </w:tc>
      </w:tr>
      <w:tr w:rsidR="00031108" w:rsidRPr="00031108" w14:paraId="460B5F05" w14:textId="77777777" w:rsidTr="00031108">
        <w:trPr>
          <w:trHeight w:val="20"/>
        </w:trPr>
        <w:tc>
          <w:tcPr>
            <w:tcW w:w="710" w:type="dxa"/>
            <w:tcBorders>
              <w:top w:val="single" w:sz="4" w:space="0" w:color="auto"/>
              <w:left w:val="single" w:sz="4" w:space="0" w:color="000000"/>
              <w:bottom w:val="single" w:sz="4" w:space="0" w:color="auto"/>
              <w:right w:val="single" w:sz="4" w:space="0" w:color="000000"/>
            </w:tcBorders>
            <w:vAlign w:val="center"/>
            <w:hideMark/>
          </w:tcPr>
          <w:p w14:paraId="00761FAD" w14:textId="6EA4E30B"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auto"/>
              <w:left w:val="single" w:sz="4" w:space="0" w:color="000000"/>
              <w:bottom w:val="single" w:sz="4" w:space="0" w:color="auto"/>
              <w:right w:val="single" w:sz="4" w:space="0" w:color="auto"/>
            </w:tcBorders>
            <w:vAlign w:val="center"/>
            <w:hideMark/>
          </w:tcPr>
          <w:p w14:paraId="4EA9DCCE"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Vadovas</w:t>
            </w:r>
          </w:p>
        </w:tc>
        <w:tc>
          <w:tcPr>
            <w:tcW w:w="4565" w:type="dxa"/>
            <w:tcBorders>
              <w:top w:val="single" w:sz="4" w:space="0" w:color="auto"/>
              <w:left w:val="single" w:sz="4" w:space="0" w:color="auto"/>
              <w:bottom w:val="single" w:sz="4" w:space="0" w:color="auto"/>
              <w:right w:val="single" w:sz="4" w:space="0" w:color="000000"/>
            </w:tcBorders>
            <w:vAlign w:val="center"/>
            <w:hideMark/>
          </w:tcPr>
          <w:p w14:paraId="6588A413"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bCs/>
                <w:i/>
                <w:iCs/>
                <w:lang w:eastAsia="zh-CN"/>
              </w:rPr>
            </w:pPr>
            <w:r w:rsidRPr="00031108">
              <w:rPr>
                <w:rFonts w:ascii="Times New Roman" w:eastAsia="Times New Roman" w:hAnsi="Times New Roman" w:cs="Times New Roman"/>
                <w:bCs/>
                <w:i/>
                <w:iCs/>
                <w:lang w:eastAsia="zh-CN"/>
              </w:rPr>
              <w:t>įvardyti asmenį</w:t>
            </w:r>
          </w:p>
        </w:tc>
      </w:tr>
      <w:tr w:rsidR="00031108" w:rsidRPr="00031108" w14:paraId="4350155F" w14:textId="77777777" w:rsidTr="00031108">
        <w:trPr>
          <w:trHeight w:val="20"/>
        </w:trPr>
        <w:tc>
          <w:tcPr>
            <w:tcW w:w="710" w:type="dxa"/>
            <w:tcBorders>
              <w:top w:val="single" w:sz="4" w:space="0" w:color="auto"/>
              <w:left w:val="single" w:sz="4" w:space="0" w:color="000000"/>
              <w:bottom w:val="single" w:sz="4" w:space="0" w:color="000000"/>
              <w:right w:val="single" w:sz="4" w:space="0" w:color="000000"/>
            </w:tcBorders>
            <w:vAlign w:val="center"/>
            <w:hideMark/>
          </w:tcPr>
          <w:p w14:paraId="3D490ECB" w14:textId="18BEF4AB"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auto"/>
              <w:left w:val="single" w:sz="4" w:space="0" w:color="000000"/>
              <w:bottom w:val="single" w:sz="4" w:space="0" w:color="000000"/>
              <w:right w:val="single" w:sz="4" w:space="0" w:color="auto"/>
            </w:tcBorders>
            <w:vAlign w:val="center"/>
            <w:hideMark/>
          </w:tcPr>
          <w:p w14:paraId="36C962A1"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Valdyba</w:t>
            </w:r>
          </w:p>
        </w:tc>
        <w:tc>
          <w:tcPr>
            <w:tcW w:w="4565" w:type="dxa"/>
            <w:tcBorders>
              <w:top w:val="single" w:sz="4" w:space="0" w:color="auto"/>
              <w:left w:val="single" w:sz="4" w:space="0" w:color="auto"/>
              <w:bottom w:val="single" w:sz="4" w:space="0" w:color="000000"/>
              <w:right w:val="single" w:sz="4" w:space="0" w:color="000000"/>
            </w:tcBorders>
            <w:vAlign w:val="center"/>
            <w:hideMark/>
          </w:tcPr>
          <w:p w14:paraId="66D98F01" w14:textId="6697CF36" w:rsidR="00031108" w:rsidRPr="00031108" w:rsidRDefault="00031108" w:rsidP="00031108">
            <w:pPr>
              <w:widowControl w:val="0"/>
              <w:autoSpaceDE w:val="0"/>
              <w:spacing w:after="0" w:line="240" w:lineRule="auto"/>
              <w:jc w:val="center"/>
              <w:rPr>
                <w:rFonts w:ascii="Times New Roman" w:eastAsia="Times New Roman" w:hAnsi="Times New Roman" w:cs="Times New Roman"/>
                <w:bCs/>
                <w:i/>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6E764848"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250A896" w14:textId="7E2FCAE9"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1B6082D9"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Stebėtojų taryba ar kitas priežiūros organas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60887827" w14:textId="4551A781"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2DC098BC"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ABFE35F" w14:textId="10C78702"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3E829F09"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Kitas valdymo organas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341BE8D9" w14:textId="45EF83EA"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0DB7F5A5"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0B03E36" w14:textId="4810D10C"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4778973F" w14:textId="714C406B"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Kitas fizinis ar juridinis asmuo, turintis teisę atstovauti</w:t>
            </w:r>
            <w:r>
              <w:rPr>
                <w:rFonts w:ascii="Times New Roman" w:eastAsia="Times New Roman" w:hAnsi="Times New Roman" w:cs="Times New Roman"/>
                <w:lang w:eastAsia="zh-CN"/>
              </w:rPr>
              <w:t xml:space="preserve"> </w:t>
            </w:r>
            <w:r w:rsidRPr="00031108">
              <w:rPr>
                <w:rFonts w:ascii="Times New Roman" w:eastAsia="Times New Roman" w:hAnsi="Times New Roman" w:cs="Times New Roman"/>
                <w:lang w:eastAsia="zh-CN"/>
              </w:rPr>
              <w:t>tiekėjui ar jį kontroliuoti, jo vardu, priimti sprendimą, sudaryti sandorį</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784F1A7C" w14:textId="6A448EA3"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eastAsia="zh-CN"/>
              </w:rPr>
            </w:pPr>
            <w:r w:rsidRPr="00031108">
              <w:rPr>
                <w:rFonts w:ascii="Times New Roman" w:eastAsia="Times New Roman" w:hAnsi="Times New Roman" w:cs="Times New Roman"/>
                <w:bCs/>
                <w:i/>
                <w:iCs/>
                <w:lang w:eastAsia="zh-CN"/>
              </w:rPr>
              <w:t>įvardyti asmenis (</w:t>
            </w:r>
            <w:r>
              <w:rPr>
                <w:rFonts w:ascii="Times New Roman" w:eastAsia="Times New Roman" w:hAnsi="Times New Roman" w:cs="Times New Roman"/>
                <w:bCs/>
                <w:i/>
                <w:iCs/>
                <w:lang w:eastAsia="zh-CN"/>
              </w:rPr>
              <w:t>-</w:t>
            </w:r>
            <w:r w:rsidRPr="00031108">
              <w:rPr>
                <w:rFonts w:ascii="Times New Roman" w:eastAsia="Times New Roman" w:hAnsi="Times New Roman" w:cs="Times New Roman"/>
                <w:bCs/>
                <w:i/>
                <w:iCs/>
                <w:lang w:eastAsia="zh-CN"/>
              </w:rPr>
              <w:t xml:space="preserve">į) </w:t>
            </w:r>
          </w:p>
        </w:tc>
      </w:tr>
      <w:tr w:rsidR="00031108" w:rsidRPr="00031108" w14:paraId="50D7463C"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5577250" w14:textId="0554A003"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lastRenderedPageBreak/>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66C949D1"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val="fi-FI" w:eastAsia="zh-CN"/>
              </w:rPr>
            </w:pPr>
            <w:r w:rsidRPr="00031108">
              <w:rPr>
                <w:rFonts w:ascii="Times New Roman" w:eastAsia="Times New Roman" w:hAnsi="Times New Roman" w:cs="Times New Roman"/>
                <w:lang w:val="fi-FI" w:eastAsia="zh-CN"/>
              </w:rPr>
              <w:t>Asmuo (asmenys), turintis (turintys) teisę surašyti ir pasirašyti tiekėjo finansinės apskaitos dokumentus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5321C033" w14:textId="4C4F04FD"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eastAsia="zh-CN"/>
              </w:rPr>
            </w:pPr>
            <w:r w:rsidRPr="00031108">
              <w:rPr>
                <w:rFonts w:ascii="Times New Roman" w:eastAsia="Times New Roman" w:hAnsi="Times New Roman" w:cs="Times New Roman"/>
                <w:bCs/>
                <w:i/>
                <w:iCs/>
                <w:lang w:eastAsia="zh-CN"/>
              </w:rPr>
              <w:t>įvardyti asmenis (</w:t>
            </w:r>
            <w:r>
              <w:rPr>
                <w:rFonts w:ascii="Times New Roman" w:eastAsia="Times New Roman" w:hAnsi="Times New Roman" w:cs="Times New Roman"/>
                <w:bCs/>
                <w:i/>
                <w:iCs/>
                <w:lang w:eastAsia="zh-CN"/>
              </w:rPr>
              <w:t>-</w:t>
            </w:r>
            <w:r w:rsidRPr="00031108">
              <w:rPr>
                <w:rFonts w:ascii="Times New Roman" w:eastAsia="Times New Roman" w:hAnsi="Times New Roman" w:cs="Times New Roman"/>
                <w:bCs/>
                <w:i/>
                <w:iCs/>
                <w:lang w:eastAsia="zh-CN"/>
              </w:rPr>
              <w:t>į)</w:t>
            </w:r>
          </w:p>
        </w:tc>
      </w:tr>
    </w:tbl>
    <w:p w14:paraId="4D03869B" w14:textId="77777777" w:rsidR="00031108" w:rsidRPr="00031108" w:rsidRDefault="00031108">
      <w:pPr>
        <w:widowControl w:val="0"/>
        <w:tabs>
          <w:tab w:val="left" w:pos="567"/>
        </w:tabs>
        <w:spacing w:line="259" w:lineRule="auto"/>
        <w:contextualSpacing/>
        <w:jc w:val="center"/>
        <w:rPr>
          <w:rFonts w:ascii="Times New Roman" w:eastAsia="Calibri" w:hAnsi="Times New Roman" w:cs="Times New Roman"/>
          <w:b/>
          <w:bCs/>
          <w:sz w:val="22"/>
          <w:szCs w:val="22"/>
          <w:highlight w:val="yellow"/>
          <w:lang w:eastAsia="en-US"/>
        </w:rPr>
      </w:pPr>
    </w:p>
    <w:p w14:paraId="1CCAC43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 xml:space="preserve">INFORMACIJA APIE ŪKIO SUBJEKTUS, KURIŲ PAJĖGUMAIS BUS REMIAMASI, KVAZIZUBTIEKĖJUS IR SUBTIEKĖJUS </w:t>
      </w:r>
    </w:p>
    <w:p w14:paraId="29D61892"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1579616C" w14:textId="77777777" w:rsidR="00031108" w:rsidRPr="00031108" w:rsidRDefault="00031108" w:rsidP="00031108">
      <w:pPr>
        <w:spacing w:after="0" w:line="240" w:lineRule="auto"/>
        <w:contextualSpacing/>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u w:val="single"/>
          <w:lang w:eastAsia="en-US"/>
        </w:rPr>
        <w:t>Perkančioji organizacija reikalauja nurodyti, jeigu</w:t>
      </w:r>
      <w:r w:rsidRPr="00031108">
        <w:rPr>
          <w:rFonts w:ascii="Times New Roman" w:eastAsia="Calibri" w:hAnsi="Times New Roman" w:cs="Times New Roman"/>
          <w:b/>
          <w:bCs/>
          <w:sz w:val="22"/>
          <w:szCs w:val="22"/>
          <w:lang w:eastAsia="en-US"/>
        </w:rPr>
        <w:t>:</w:t>
      </w:r>
    </w:p>
    <w:p w14:paraId="6C9B318A" w14:textId="77777777" w:rsidR="00031108" w:rsidRPr="00031108" w:rsidRDefault="00031108" w:rsidP="00031108">
      <w:pPr>
        <w:spacing w:after="0" w:line="240" w:lineRule="auto"/>
        <w:contextualSpacing/>
        <w:jc w:val="both"/>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 xml:space="preserve">1. kvalifikacinių reikalavimų atitikčiai remsiuosi ūkio subjektų pajėgumais (t. y. pasitelksiu ūkio subjektus, kurio pajėgumais remsiuosi) </w:t>
      </w:r>
      <w:r w:rsidRPr="00031108">
        <w:rPr>
          <w:rFonts w:ascii="Times New Roman" w:eastAsia="Calibri" w:hAnsi="Times New Roman" w:cs="Times New Roman"/>
          <w:bCs/>
          <w:i/>
          <w:iCs/>
          <w:sz w:val="22"/>
          <w:szCs w:val="22"/>
          <w:lang w:eastAsia="en-US"/>
        </w:rPr>
        <w:t xml:space="preserve">(pildoma </w:t>
      </w:r>
      <w:r w:rsidRPr="00031108">
        <w:rPr>
          <w:rFonts w:ascii="Times New Roman" w:eastAsia="Calibri" w:hAnsi="Times New Roman" w:cs="Times New Roman"/>
          <w:bCs/>
          <w:i/>
          <w:sz w:val="22"/>
          <w:szCs w:val="22"/>
          <w:lang w:eastAsia="en-US"/>
        </w:rPr>
        <w:t>jei taikoma):</w:t>
      </w:r>
      <w:r w:rsidRPr="00031108">
        <w:rPr>
          <w:rFonts w:ascii="Times New Roman" w:eastAsia="Calibri" w:hAnsi="Times New Roman" w:cs="Times New Roman"/>
          <w:b/>
          <w:bCs/>
          <w:i/>
          <w:sz w:val="22"/>
          <w:szCs w:val="22"/>
          <w:lang w:eastAsia="en-US"/>
        </w:rPr>
        <w:t xml:space="preserve">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2874"/>
        <w:gridCol w:w="3632"/>
        <w:gridCol w:w="3162"/>
      </w:tblGrid>
      <w:tr w:rsidR="00031108" w:rsidRPr="00031108" w14:paraId="67082C3A" w14:textId="77777777" w:rsidTr="00031108">
        <w:trPr>
          <w:cantSplit/>
          <w:trHeight w:val="1"/>
        </w:trPr>
        <w:tc>
          <w:tcPr>
            <w:tcW w:w="56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8C87C03"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Eil. Nr.</w:t>
            </w:r>
          </w:p>
        </w:tc>
        <w:tc>
          <w:tcPr>
            <w:tcW w:w="287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E4A42C0"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1EF9A69"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4003A61B"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 xml:space="preserve">Nurodomas dokumentas pridedamas kartu su pasiūlymu </w:t>
            </w:r>
          </w:p>
        </w:tc>
      </w:tr>
      <w:tr w:rsidR="00031108" w:rsidRPr="00031108" w14:paraId="072CADD2"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95A5C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05B50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 xml:space="preserve">(.....) </w:t>
            </w:r>
            <w:r w:rsidRPr="00031108">
              <w:rPr>
                <w:rFonts w:ascii="Times New Roman" w:eastAsia="Calibri" w:hAnsi="Times New Roman" w:cs="Times New Roman"/>
                <w:bCs/>
                <w:i/>
                <w:sz w:val="22"/>
                <w:szCs w:val="22"/>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FEE9C4"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25AF9C4"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0ED06079"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150E0E"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C914D7"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314935"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0D24C93"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635F7D38"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1B6D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A0D28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B9D00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406E527E"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bl>
    <w:p w14:paraId="6153B831" w14:textId="77777777" w:rsidR="00031108" w:rsidRPr="00031108" w:rsidRDefault="00031108" w:rsidP="00031108">
      <w:pPr>
        <w:spacing w:after="0" w:line="240" w:lineRule="auto"/>
        <w:contextualSpacing/>
        <w:jc w:val="both"/>
        <w:rPr>
          <w:rFonts w:ascii="Times New Roman" w:eastAsia="Calibri" w:hAnsi="Times New Roman" w:cs="Times New Roman"/>
          <w:bCs/>
          <w:i/>
          <w:sz w:val="22"/>
          <w:szCs w:val="22"/>
          <w:lang w:eastAsia="en-US"/>
        </w:rPr>
      </w:pPr>
      <w:r w:rsidRPr="00031108">
        <w:rPr>
          <w:rFonts w:ascii="Times New Roman" w:eastAsia="Calibri" w:hAnsi="Times New Roman" w:cs="Times New Roman"/>
          <w:b/>
          <w:bCs/>
          <w:i/>
          <w:sz w:val="22"/>
          <w:szCs w:val="22"/>
          <w:lang w:eastAsia="en-US"/>
        </w:rPr>
        <w:t xml:space="preserve">*Ūkio subjektas, kurio pajėgumais remiamasi – </w:t>
      </w:r>
      <w:r w:rsidRPr="00031108">
        <w:rPr>
          <w:rFonts w:ascii="Times New Roman" w:eastAsia="Calibri" w:hAnsi="Times New Roman" w:cs="Times New Roman"/>
          <w:bCs/>
          <w:i/>
          <w:sz w:val="22"/>
          <w:szCs w:val="22"/>
          <w:lang w:eastAsia="en-US"/>
        </w:rPr>
        <w:t>tiekėjo sutarties vykdymui pasitelkiamas trečiasis asmuo, kurio kvalifikacija tiekėjas remiasi, kad atitiktų kvalifikacijos reikalavimus (Tiekėjo kvalifikacijos reikalavimų nustatymo metodikos (toliau – Metodika) 2.9 p.).</w:t>
      </w:r>
    </w:p>
    <w:p w14:paraId="63CE0A63"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727168F4" w14:textId="77777777" w:rsidR="00031108" w:rsidRPr="00031108" w:rsidRDefault="00031108" w:rsidP="00031108">
      <w:pPr>
        <w:spacing w:after="0" w:line="240" w:lineRule="auto"/>
        <w:contextualSpacing/>
        <w:jc w:val="both"/>
        <w:rPr>
          <w:rFonts w:ascii="Times New Roman" w:eastAsia="Calibri" w:hAnsi="Times New Roman" w:cs="Times New Roman"/>
          <w:bCs/>
          <w:sz w:val="22"/>
          <w:szCs w:val="22"/>
          <w:lang w:eastAsia="en-US"/>
        </w:rPr>
      </w:pPr>
      <w:r w:rsidRPr="00031108">
        <w:rPr>
          <w:rFonts w:ascii="Times New Roman" w:eastAsia="Calibri" w:hAnsi="Times New Roman" w:cs="Times New Roman"/>
          <w:b/>
          <w:bCs/>
          <w:sz w:val="22"/>
          <w:szCs w:val="22"/>
          <w:lang w:eastAsia="en-US"/>
        </w:rPr>
        <w:t>2. kvalifikacinių reikalavimų atitikčiai remsiuosi kvazisubtiekėjų pajėgumais</w:t>
      </w:r>
      <w:r w:rsidRPr="00031108">
        <w:rPr>
          <w:rFonts w:ascii="Times New Roman" w:eastAsia="Calibri" w:hAnsi="Times New Roman" w:cs="Times New Roman"/>
          <w:b/>
          <w:bCs/>
          <w:i/>
          <w:iCs/>
          <w:sz w:val="22"/>
          <w:szCs w:val="22"/>
          <w:lang w:eastAsia="en-US"/>
        </w:rPr>
        <w:t xml:space="preserve"> </w:t>
      </w:r>
      <w:r w:rsidRPr="00031108">
        <w:rPr>
          <w:rFonts w:ascii="Times New Roman" w:eastAsia="Calibri" w:hAnsi="Times New Roman" w:cs="Times New Roman"/>
          <w:bCs/>
          <w:i/>
          <w:iCs/>
          <w:sz w:val="22"/>
          <w:szCs w:val="22"/>
          <w:lang w:eastAsia="en-US"/>
        </w:rPr>
        <w:t>(pildyti tuomet, jei pasiūlymo pateikimo momentui jie nėra tiekėjo ar jo pasitelkiamo subtiekėjo darbuotojai, tačiau laimėjimo atveju būtų įdarbinti):</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1825"/>
        <w:gridCol w:w="2373"/>
        <w:gridCol w:w="2460"/>
        <w:gridCol w:w="2868"/>
      </w:tblGrid>
      <w:tr w:rsidR="00031108" w:rsidRPr="00031108" w14:paraId="05EC58CB" w14:textId="77777777" w:rsidTr="00731947">
        <w:trPr>
          <w:trHeight w:val="299"/>
        </w:trPr>
        <w:tc>
          <w:tcPr>
            <w:tcW w:w="568"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03D4558D"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Eil. Nr.</w:t>
            </w:r>
          </w:p>
          <w:p w14:paraId="03E2ADE9"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p>
        </w:tc>
        <w:tc>
          <w:tcPr>
            <w:tcW w:w="952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2A367327"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u w:val="single"/>
                <w:lang w:eastAsia="en-US"/>
              </w:rPr>
            </w:pPr>
            <w:r w:rsidRPr="00031108">
              <w:rPr>
                <w:rFonts w:ascii="Times New Roman" w:eastAsia="Calibri" w:hAnsi="Times New Roman" w:cs="Times New Roman"/>
                <w:b/>
                <w:bCs/>
                <w:sz w:val="22"/>
                <w:szCs w:val="22"/>
                <w:u w:val="single"/>
                <w:lang w:eastAsia="en-US"/>
              </w:rPr>
              <w:t>Kvazisubtiekėjai*</w:t>
            </w:r>
          </w:p>
        </w:tc>
      </w:tr>
      <w:tr w:rsidR="00031108" w:rsidRPr="00031108" w14:paraId="1B6E96E6" w14:textId="77777777" w:rsidTr="00731947">
        <w:trPr>
          <w:trHeight w:val="1"/>
        </w:trPr>
        <w:tc>
          <w:tcPr>
            <w:tcW w:w="568" w:type="dxa"/>
            <w:vMerge/>
            <w:shd w:val="pct10" w:color="auto" w:fill="auto"/>
            <w:vAlign w:val="center"/>
            <w:hideMark/>
          </w:tcPr>
          <w:p w14:paraId="57170B02"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2A0E2C76"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CCC7172"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A2926AA"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7BD122A"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 xml:space="preserve">Nurodomas dokumentas pridedamas kartu su pasiūlymu </w:t>
            </w:r>
          </w:p>
        </w:tc>
      </w:tr>
      <w:tr w:rsidR="00031108" w:rsidRPr="00031108" w14:paraId="674DA047"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C9FAD86"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4D0E1D2"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 xml:space="preserve">(.....) </w:t>
            </w:r>
            <w:r w:rsidRPr="00031108">
              <w:rPr>
                <w:rFonts w:ascii="Times New Roman" w:eastAsia="Calibri" w:hAnsi="Times New Roman" w:cs="Times New Roman"/>
                <w:bCs/>
                <w:i/>
                <w:sz w:val="22"/>
                <w:szCs w:val="22"/>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73FDBF"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54A9"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ED42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683A048D"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80AA1FB"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F4DA06"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CE8BA"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90B87"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F95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bl>
    <w:p w14:paraId="14CD9607" w14:textId="77777777" w:rsidR="00031108" w:rsidRPr="00031108" w:rsidRDefault="00031108" w:rsidP="00031108">
      <w:pPr>
        <w:spacing w:after="0" w:line="240" w:lineRule="auto"/>
        <w:contextualSpacing/>
        <w:jc w:val="both"/>
        <w:rPr>
          <w:rFonts w:ascii="Times New Roman" w:eastAsia="Calibri" w:hAnsi="Times New Roman" w:cs="Times New Roman"/>
          <w:bCs/>
          <w:i/>
          <w:iCs/>
          <w:sz w:val="22"/>
          <w:szCs w:val="22"/>
          <w:lang w:eastAsia="en-US"/>
        </w:rPr>
      </w:pPr>
      <w:r w:rsidRPr="00031108">
        <w:rPr>
          <w:rFonts w:ascii="Times New Roman" w:eastAsia="Calibri" w:hAnsi="Times New Roman" w:cs="Times New Roman"/>
          <w:bCs/>
          <w:i/>
          <w:iCs/>
          <w:sz w:val="22"/>
          <w:szCs w:val="22"/>
          <w:lang w:eastAsia="en-US"/>
        </w:rPr>
        <w:t>*</w:t>
      </w:r>
      <w:r w:rsidRPr="00031108">
        <w:rPr>
          <w:rFonts w:ascii="Times New Roman" w:eastAsia="Calibri" w:hAnsi="Times New Roman" w:cs="Times New Roman"/>
          <w:b/>
          <w:bCs/>
          <w:i/>
          <w:iCs/>
          <w:sz w:val="22"/>
          <w:szCs w:val="22"/>
          <w:lang w:eastAsia="en-US"/>
        </w:rPr>
        <w:t>Kvazisubtiekėjas</w:t>
      </w:r>
      <w:r w:rsidRPr="00031108">
        <w:rPr>
          <w:rFonts w:ascii="Times New Roman" w:eastAsia="Calibri" w:hAnsi="Times New Roman" w:cs="Times New Roman"/>
          <w:bCs/>
          <w:i/>
          <w:iCs/>
          <w:sz w:val="22"/>
          <w:szCs w:val="22"/>
          <w:lang w:eastAsia="en-U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E01473C" w14:textId="77777777" w:rsidR="00031108" w:rsidRPr="00031108" w:rsidRDefault="00031108" w:rsidP="00031108">
      <w:pPr>
        <w:spacing w:after="0" w:line="240" w:lineRule="auto"/>
        <w:contextualSpacing/>
        <w:jc w:val="both"/>
        <w:rPr>
          <w:rFonts w:ascii="Times New Roman" w:eastAsia="Calibri" w:hAnsi="Times New Roman" w:cs="Times New Roman"/>
          <w:bCs/>
          <w:i/>
          <w:iCs/>
          <w:sz w:val="22"/>
          <w:szCs w:val="22"/>
          <w:lang w:eastAsia="en-US"/>
        </w:rPr>
      </w:pPr>
      <w:r w:rsidRPr="00031108">
        <w:rPr>
          <w:rFonts w:ascii="Times New Roman" w:eastAsia="Calibri" w:hAnsi="Times New Roman" w:cs="Times New Roman"/>
          <w:bCs/>
          <w:i/>
          <w:iCs/>
          <w:sz w:val="22"/>
          <w:szCs w:val="22"/>
          <w:lang w:eastAsia="en-US"/>
        </w:rPr>
        <w:t xml:space="preserve">**Jei kvazisubtiekėjas bus įdarbintas </w:t>
      </w:r>
      <w:bookmarkStart w:id="65" w:name="_Hlk64018374"/>
      <w:r w:rsidRPr="00031108">
        <w:rPr>
          <w:rFonts w:ascii="Times New Roman" w:eastAsia="Calibri" w:hAnsi="Times New Roman" w:cs="Times New Roman"/>
          <w:bCs/>
          <w:i/>
          <w:iCs/>
          <w:sz w:val="22"/>
          <w:szCs w:val="22"/>
          <w:lang w:eastAsia="en-US"/>
        </w:rPr>
        <w:t xml:space="preserve">ūkio subjekto, kurio pajėgumais remiamasi, </w:t>
      </w:r>
      <w:bookmarkEnd w:id="65"/>
      <w:r w:rsidRPr="00031108">
        <w:rPr>
          <w:rFonts w:ascii="Times New Roman" w:eastAsia="Calibri" w:hAnsi="Times New Roman" w:cs="Times New Roman"/>
          <w:bCs/>
          <w:i/>
          <w:iCs/>
          <w:sz w:val="22"/>
          <w:szCs w:val="22"/>
          <w:lang w:eastAsia="en-US"/>
        </w:rPr>
        <w:t>įmonėje, o tiekėjas nurodo kelis planuojamus pasitelkti ūkio subjekto, kurio pajėgumais remiamasi – nurodoma kurio konkrečiai ūkio subjekto, kurio pajėgumais remiamasi,  įmonėje bus įdarbintas kvazisubtiekėjas sutarties laimėjimo atveju.</w:t>
      </w:r>
    </w:p>
    <w:p w14:paraId="0216A79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3A27D05A" w14:textId="77777777" w:rsidR="00031108" w:rsidRPr="00031108" w:rsidRDefault="00031108" w:rsidP="00031108">
      <w:pPr>
        <w:spacing w:after="0" w:line="240" w:lineRule="auto"/>
        <w:contextualSpacing/>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3. sutarties vykdymui pasitelksiu subtiekėjus (jei jie yra žinomi):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689"/>
        <w:gridCol w:w="5808"/>
      </w:tblGrid>
      <w:tr w:rsidR="00031108" w:rsidRPr="00031108" w14:paraId="4258762A" w14:textId="77777777" w:rsidTr="00731947">
        <w:trPr>
          <w:cantSplit/>
          <w:trHeight w:val="1"/>
        </w:trPr>
        <w:tc>
          <w:tcPr>
            <w:tcW w:w="56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2470E2A4"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lastRenderedPageBreak/>
              <w:t>Eil. Nr.</w:t>
            </w:r>
          </w:p>
        </w:tc>
        <w:tc>
          <w:tcPr>
            <w:tcW w:w="368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9B3852C"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708A96D"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Subtiekėjo pavadinimas. Nurodoma: juridinio asmens kodas (jei pasitelkiamas juridinis asmuo), adresas arba nurodomas vardas, pavardė. el. paštas (jei pasitelkiamas fizinis asmuo)</w:t>
            </w:r>
          </w:p>
        </w:tc>
      </w:tr>
      <w:tr w:rsidR="00031108" w:rsidRPr="00031108" w14:paraId="3E8AAD10"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BA129B" w14:textId="064780D3"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r>
              <w:rPr>
                <w:rFonts w:ascii="Times New Roman" w:eastAsia="Calibri" w:hAnsi="Times New Roman" w:cs="Times New Roman"/>
                <w:bCs/>
                <w:sz w:val="22"/>
                <w:szCs w:val="22"/>
                <w:lang w:eastAsia="en-US"/>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68ACFC"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Kita (</w:t>
            </w:r>
            <w:r w:rsidRPr="00031108">
              <w:rPr>
                <w:rFonts w:ascii="Times New Roman" w:eastAsia="Calibri" w:hAnsi="Times New Roman" w:cs="Times New Roman"/>
                <w:bCs/>
                <w:i/>
                <w:sz w:val="22"/>
                <w:szCs w:val="22"/>
                <w:lang w:eastAsia="en-US"/>
              </w:rPr>
              <w:t>pildoma, jei pasitelkiama</w:t>
            </w:r>
            <w:r w:rsidRPr="00031108">
              <w:rPr>
                <w:rFonts w:ascii="Times New Roman" w:eastAsia="Calibri" w:hAnsi="Times New Roman" w:cs="Times New Roman"/>
                <w:bCs/>
                <w:sz w:val="22"/>
                <w:szCs w:val="22"/>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C10FDF"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r>
      <w:tr w:rsidR="00031108" w:rsidRPr="00031108" w14:paraId="1D53F88B"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1E0A7D"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8548C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4605A9"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r>
    </w:tbl>
    <w:p w14:paraId="39729F4C" w14:textId="77777777" w:rsidR="00031108" w:rsidRPr="00031108" w:rsidRDefault="00031108" w:rsidP="00031108">
      <w:pPr>
        <w:spacing w:after="0" w:line="240" w:lineRule="auto"/>
        <w:contextualSpacing/>
        <w:jc w:val="both"/>
        <w:rPr>
          <w:rFonts w:ascii="Times New Roman" w:eastAsia="Calibri" w:hAnsi="Times New Roman" w:cs="Times New Roman"/>
          <w:b/>
          <w:bCs/>
          <w:i/>
          <w:sz w:val="22"/>
          <w:szCs w:val="22"/>
          <w:lang w:eastAsia="en-US"/>
        </w:rPr>
      </w:pPr>
      <w:r w:rsidRPr="00031108">
        <w:rPr>
          <w:rFonts w:ascii="Times New Roman" w:eastAsia="Calibri" w:hAnsi="Times New Roman" w:cs="Times New Roman"/>
          <w:b/>
          <w:bCs/>
          <w:i/>
          <w:sz w:val="22"/>
          <w:szCs w:val="22"/>
          <w:lang w:eastAsia="en-US"/>
        </w:rPr>
        <w:t>*Subtiekėjas</w:t>
      </w:r>
      <w:r w:rsidRPr="00031108">
        <w:rPr>
          <w:rFonts w:ascii="Times New Roman" w:eastAsia="Calibri" w:hAnsi="Times New Roman" w:cs="Times New Roman"/>
          <w:bCs/>
          <w:i/>
          <w:sz w:val="22"/>
          <w:szCs w:val="22"/>
          <w:lang w:eastAsia="en-US"/>
        </w:rPr>
        <w:t xml:space="preserve"> – tiekėjo sutarties vykdymui pasitelkiamas trečiasis asmuo, kurio kvalifikacija tiekėjas nesiremia, kad atitiktų kvalifikacijos reikalavimus (Metodikos 2.7 p.).</w:t>
      </w:r>
    </w:p>
    <w:p w14:paraId="7DD5B283" w14:textId="7800EF74"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173BBD4B" w:rsidR="00BD4744" w:rsidRPr="00F507D1" w:rsidRDefault="00061590" w:rsidP="00031108">
      <w:pPr>
        <w:spacing w:after="0" w:line="240" w:lineRule="auto"/>
        <w:contextualSpacing/>
        <w:jc w:val="center"/>
        <w:rPr>
          <w:rFonts w:ascii="Times New Roman" w:eastAsia="Calibri" w:hAnsi="Times New Roman" w:cs="Times New Roman"/>
          <w:b/>
          <w:bCs/>
          <w:sz w:val="22"/>
          <w:szCs w:val="22"/>
          <w:lang w:eastAsia="en-US"/>
        </w:rPr>
      </w:pPr>
      <w:r w:rsidRPr="00F507D1">
        <w:rPr>
          <w:rFonts w:ascii="Times New Roman" w:eastAsia="Calibri" w:hAnsi="Times New Roman" w:cs="Times New Roman"/>
          <w:b/>
          <w:bCs/>
          <w:sz w:val="22"/>
          <w:szCs w:val="22"/>
          <w:lang w:eastAsia="en-US"/>
        </w:rPr>
        <w:t>PASIŪLYMO KAINA</w:t>
      </w:r>
    </w:p>
    <w:p w14:paraId="2B978E15" w14:textId="77777777" w:rsidR="00BD4744" w:rsidRPr="00F507D1" w:rsidRDefault="00BD4744" w:rsidP="00031108">
      <w:pPr>
        <w:spacing w:after="0" w:line="240" w:lineRule="auto"/>
        <w:contextualSpacing/>
        <w:jc w:val="center"/>
        <w:rPr>
          <w:rFonts w:ascii="Times New Roman" w:eastAsia="Calibri" w:hAnsi="Times New Roman" w:cs="Times New Roman"/>
          <w:b/>
          <w:bCs/>
          <w:sz w:val="22"/>
          <w:szCs w:val="22"/>
          <w:lang w:eastAsia="en-US"/>
        </w:rPr>
      </w:pPr>
    </w:p>
    <w:p w14:paraId="33A3FF49" w14:textId="77777777" w:rsidR="00731947" w:rsidRDefault="00476219" w:rsidP="00731947">
      <w:pPr>
        <w:widowControl w:val="0"/>
        <w:spacing w:after="0" w:line="240" w:lineRule="auto"/>
        <w:ind w:left="-284" w:firstLine="426"/>
        <w:contextualSpacing/>
        <w:jc w:val="both"/>
        <w:rPr>
          <w:rFonts w:ascii="Times New Roman" w:eastAsia="Calibri" w:hAnsi="Times New Roman" w:cs="Times New Roman"/>
          <w:bCs/>
          <w:iCs/>
          <w:sz w:val="22"/>
          <w:szCs w:val="22"/>
          <w:lang w:eastAsia="en-US"/>
        </w:rPr>
      </w:pPr>
      <w:r w:rsidRPr="00F507D1">
        <w:rPr>
          <w:rFonts w:ascii="Times New Roman" w:eastAsia="Calibri" w:hAnsi="Times New Roman" w:cs="Times New Roman"/>
          <w:bCs/>
          <w:iCs/>
          <w:sz w:val="22"/>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w:t>
      </w:r>
      <w:r w:rsidR="00FB0CD5">
        <w:rPr>
          <w:rFonts w:ascii="Times New Roman" w:eastAsia="Calibri" w:hAnsi="Times New Roman" w:cs="Times New Roman"/>
          <w:bCs/>
          <w:iCs/>
          <w:sz w:val="22"/>
          <w:szCs w:val="22"/>
          <w:lang w:eastAsia="en-US"/>
        </w:rPr>
        <w:t xml:space="preserve">s ir mokesčiai, susiję su </w:t>
      </w:r>
      <w:r w:rsidR="00FB0CD5" w:rsidRPr="00031108">
        <w:rPr>
          <w:rFonts w:ascii="Times New Roman" w:eastAsia="Calibri" w:hAnsi="Times New Roman" w:cs="Times New Roman"/>
          <w:bCs/>
          <w:iCs/>
          <w:sz w:val="22"/>
          <w:szCs w:val="22"/>
          <w:lang w:eastAsia="en-US"/>
        </w:rPr>
        <w:t>Prekių tiekimu ir susijusių Paslaugų</w:t>
      </w:r>
      <w:r w:rsidR="00F507D1" w:rsidRPr="00031108">
        <w:rPr>
          <w:rFonts w:ascii="Times New Roman" w:eastAsia="Calibri" w:hAnsi="Times New Roman" w:cs="Times New Roman"/>
          <w:bCs/>
          <w:iCs/>
          <w:sz w:val="22"/>
          <w:szCs w:val="22"/>
          <w:lang w:eastAsia="en-US"/>
        </w:rPr>
        <w:t xml:space="preserve"> tei</w:t>
      </w:r>
      <w:r w:rsidRPr="00031108">
        <w:rPr>
          <w:rFonts w:ascii="Times New Roman" w:eastAsia="Calibri" w:hAnsi="Times New Roman" w:cs="Times New Roman"/>
          <w:bCs/>
          <w:iCs/>
          <w:sz w:val="22"/>
          <w:szCs w:val="22"/>
          <w:lang w:eastAsia="en-US"/>
        </w:rPr>
        <w:t>kimu</w:t>
      </w:r>
      <w:r w:rsidR="00031108" w:rsidRPr="00031108">
        <w:rPr>
          <w:rFonts w:ascii="Times New Roman" w:eastAsia="Calibri" w:hAnsi="Times New Roman" w:cs="Times New Roman"/>
          <w:bCs/>
          <w:iCs/>
          <w:sz w:val="22"/>
          <w:szCs w:val="22"/>
          <w:lang w:eastAsia="en-US"/>
        </w:rPr>
        <w:t>.</w:t>
      </w:r>
    </w:p>
    <w:p w14:paraId="5DA97368" w14:textId="76F86E14" w:rsidR="00731947" w:rsidRPr="00731947" w:rsidRDefault="00F507D1" w:rsidP="00731947">
      <w:pPr>
        <w:widowControl w:val="0"/>
        <w:spacing w:after="0" w:line="240" w:lineRule="auto"/>
        <w:ind w:left="-284" w:firstLine="426"/>
        <w:contextualSpacing/>
        <w:jc w:val="both"/>
        <w:rPr>
          <w:rFonts w:ascii="Times New Roman" w:eastAsia="Calibri" w:hAnsi="Times New Roman" w:cs="Times New Roman"/>
          <w:bCs/>
          <w:iCs/>
          <w:sz w:val="22"/>
          <w:szCs w:val="22"/>
          <w:lang w:eastAsia="en-US"/>
        </w:rPr>
      </w:pPr>
      <w:r w:rsidRPr="00F507D1">
        <w:rPr>
          <w:rFonts w:ascii="Times New Roman" w:eastAsia="Calibri" w:hAnsi="Times New Roman" w:cs="Times New Roman"/>
          <w:bCs/>
          <w:iCs/>
          <w:sz w:val="22"/>
          <w:szCs w:val="22"/>
          <w:lang w:eastAsia="en-US"/>
        </w:rPr>
        <w:t xml:space="preserve">Siūlome </w:t>
      </w:r>
      <w:r w:rsidR="007A28CC">
        <w:rPr>
          <w:rFonts w:ascii="Times New Roman" w:eastAsia="Calibri" w:hAnsi="Times New Roman" w:cs="Times New Roman"/>
          <w:bCs/>
          <w:iCs/>
          <w:sz w:val="22"/>
          <w:szCs w:val="22"/>
          <w:lang w:eastAsia="en-US"/>
        </w:rPr>
        <w:t xml:space="preserve">Prekes ir susijusias </w:t>
      </w:r>
      <w:r w:rsidRPr="00F507D1">
        <w:rPr>
          <w:rFonts w:ascii="Times New Roman" w:eastAsia="Calibri" w:hAnsi="Times New Roman" w:cs="Times New Roman"/>
          <w:bCs/>
          <w:iCs/>
          <w:sz w:val="22"/>
          <w:szCs w:val="22"/>
          <w:lang w:eastAsia="en-US"/>
        </w:rPr>
        <w:t>paslaugas, kurios visiškai atitinka pirkimo dokumentuose nurodytus techninius reikalavimus (specifikaciją), už šiuos</w:t>
      </w:r>
      <w:r w:rsidR="007A28CC">
        <w:rPr>
          <w:rFonts w:ascii="Times New Roman" w:eastAsia="Calibri" w:hAnsi="Times New Roman" w:cs="Times New Roman"/>
          <w:bCs/>
          <w:iCs/>
          <w:sz w:val="22"/>
          <w:szCs w:val="22"/>
          <w:lang w:eastAsia="en-US"/>
        </w:rPr>
        <w:t xml:space="preserve"> Prekių ir</w:t>
      </w:r>
      <w:r w:rsidRPr="00F507D1">
        <w:rPr>
          <w:rFonts w:ascii="Times New Roman" w:eastAsia="Calibri" w:hAnsi="Times New Roman" w:cs="Times New Roman"/>
          <w:bCs/>
          <w:iCs/>
          <w:sz w:val="22"/>
          <w:szCs w:val="22"/>
          <w:lang w:eastAsia="en-US"/>
        </w:rPr>
        <w:t xml:space="preserve"> </w:t>
      </w:r>
      <w:r w:rsidR="00031108">
        <w:rPr>
          <w:rFonts w:ascii="Times New Roman" w:eastAsia="Calibri" w:hAnsi="Times New Roman" w:cs="Times New Roman"/>
          <w:bCs/>
          <w:iCs/>
          <w:sz w:val="22"/>
          <w:szCs w:val="22"/>
          <w:lang w:eastAsia="en-US"/>
        </w:rPr>
        <w:t xml:space="preserve">susijusių </w:t>
      </w:r>
      <w:r w:rsidRPr="00F507D1">
        <w:rPr>
          <w:rFonts w:ascii="Times New Roman" w:eastAsia="Calibri" w:hAnsi="Times New Roman" w:cs="Times New Roman"/>
          <w:bCs/>
          <w:iCs/>
          <w:sz w:val="22"/>
          <w:szCs w:val="22"/>
          <w:lang w:eastAsia="en-US"/>
        </w:rPr>
        <w:t>paslaugų įkainius:</w:t>
      </w:r>
      <w:r w:rsidR="00731947" w:rsidRPr="00731947">
        <w:rPr>
          <w:rFonts w:ascii="Times New Roman" w:eastAsia="Times New Roman" w:hAnsi="Times New Roman" w:cs="Times New Roman"/>
          <w:i/>
          <w:sz w:val="24"/>
          <w:szCs w:val="24"/>
          <w:lang w:eastAsia="zh-CN"/>
        </w:rPr>
        <w:t xml:space="preserve"> </w:t>
      </w:r>
    </w:p>
    <w:p w14:paraId="5708CCD5" w14:textId="711F6D1A" w:rsidR="00731947" w:rsidRPr="00731947" w:rsidRDefault="00731947" w:rsidP="00731947">
      <w:pPr>
        <w:widowControl w:val="0"/>
        <w:autoSpaceDE w:val="0"/>
        <w:spacing w:after="0" w:line="240" w:lineRule="auto"/>
        <w:jc w:val="right"/>
        <w:rPr>
          <w:rFonts w:ascii="Times New Roman" w:eastAsia="Times New Roman" w:hAnsi="Times New Roman" w:cs="Times New Roman"/>
          <w:i/>
          <w:sz w:val="22"/>
          <w:szCs w:val="22"/>
          <w:lang w:eastAsia="zh-CN"/>
        </w:rPr>
      </w:pPr>
      <w:r w:rsidRPr="00731947">
        <w:rPr>
          <w:rFonts w:ascii="Times New Roman" w:eastAsia="Times New Roman" w:hAnsi="Times New Roman" w:cs="Times New Roman"/>
          <w:i/>
          <w:sz w:val="22"/>
          <w:szCs w:val="22"/>
          <w:lang w:eastAsia="zh-CN"/>
        </w:rPr>
        <w:t>1 lentelė (Telemetrinės kontrolės įrangos ir programinės įrangos nuoma)</w:t>
      </w:r>
    </w:p>
    <w:tbl>
      <w:tblPr>
        <w:tblW w:w="5086" w:type="pct"/>
        <w:tblInd w:w="-176" w:type="dxa"/>
        <w:tblLook w:val="04A0" w:firstRow="1" w:lastRow="0" w:firstColumn="1" w:lastColumn="0" w:noHBand="0" w:noVBand="1"/>
      </w:tblPr>
      <w:tblGrid>
        <w:gridCol w:w="568"/>
        <w:gridCol w:w="3090"/>
        <w:gridCol w:w="1654"/>
        <w:gridCol w:w="2006"/>
        <w:gridCol w:w="1677"/>
        <w:gridCol w:w="1368"/>
      </w:tblGrid>
      <w:tr w:rsidR="00731947" w:rsidRPr="00731947" w14:paraId="4B952DEE" w14:textId="77777777" w:rsidTr="00C360BD">
        <w:trPr>
          <w:trHeight w:val="16"/>
        </w:trPr>
        <w:tc>
          <w:tcPr>
            <w:tcW w:w="274" w:type="pct"/>
            <w:tcBorders>
              <w:top w:val="single" w:sz="4" w:space="0" w:color="auto"/>
              <w:left w:val="single" w:sz="4" w:space="0" w:color="auto"/>
              <w:bottom w:val="single" w:sz="4" w:space="0" w:color="auto"/>
              <w:right w:val="single" w:sz="4" w:space="0" w:color="auto"/>
            </w:tcBorders>
            <w:shd w:val="pct10" w:color="auto" w:fill="auto"/>
            <w:hideMark/>
          </w:tcPr>
          <w:p w14:paraId="07A6F94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Eil. Nr.</w:t>
            </w:r>
          </w:p>
        </w:tc>
        <w:tc>
          <w:tcPr>
            <w:tcW w:w="1491" w:type="pct"/>
            <w:tcBorders>
              <w:top w:val="single" w:sz="4" w:space="0" w:color="auto"/>
              <w:left w:val="single" w:sz="4" w:space="0" w:color="auto"/>
              <w:bottom w:val="single" w:sz="4" w:space="0" w:color="auto"/>
              <w:right w:val="single" w:sz="4" w:space="0" w:color="auto"/>
            </w:tcBorders>
            <w:shd w:val="pct10" w:color="auto" w:fill="auto"/>
            <w:hideMark/>
          </w:tcPr>
          <w:p w14:paraId="2BB5A981"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iCs/>
                <w:sz w:val="22"/>
                <w:szCs w:val="22"/>
                <w:lang w:eastAsia="zh-CN"/>
              </w:rPr>
            </w:pPr>
            <w:r w:rsidRPr="00731947">
              <w:rPr>
                <w:rFonts w:ascii="Times New Roman" w:eastAsia="Times New Roman" w:hAnsi="Times New Roman" w:cs="Times New Roman"/>
                <w:b/>
                <w:bCs/>
                <w:sz w:val="22"/>
                <w:szCs w:val="22"/>
                <w:lang w:eastAsia="zh-CN"/>
              </w:rPr>
              <w:t>Pavadinimas</w:t>
            </w:r>
          </w:p>
        </w:tc>
        <w:tc>
          <w:tcPr>
            <w:tcW w:w="798" w:type="pct"/>
            <w:tcBorders>
              <w:top w:val="single" w:sz="4" w:space="0" w:color="auto"/>
              <w:left w:val="single" w:sz="4" w:space="0" w:color="auto"/>
              <w:bottom w:val="single" w:sz="4" w:space="0" w:color="auto"/>
              <w:right w:val="single" w:sz="4" w:space="0" w:color="auto"/>
            </w:tcBorders>
            <w:shd w:val="pct10" w:color="auto" w:fill="auto"/>
          </w:tcPr>
          <w:p w14:paraId="733480BE" w14:textId="14797DC2"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Preliminarus automobilių kiekis,</w:t>
            </w:r>
          </w:p>
          <w:p w14:paraId="403BF2C8"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vnt.</w:t>
            </w:r>
          </w:p>
        </w:tc>
        <w:tc>
          <w:tcPr>
            <w:tcW w:w="968" w:type="pct"/>
            <w:tcBorders>
              <w:top w:val="single" w:sz="4" w:space="0" w:color="auto"/>
              <w:left w:val="single" w:sz="4" w:space="0" w:color="auto"/>
              <w:bottom w:val="single" w:sz="4" w:space="0" w:color="auto"/>
              <w:right w:val="single" w:sz="4" w:space="0" w:color="auto"/>
            </w:tcBorders>
            <w:shd w:val="pct10" w:color="auto" w:fill="auto"/>
          </w:tcPr>
          <w:p w14:paraId="56DDC2F0"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Maksimalus sistemos/įrangos nuomos laikotarpis</w:t>
            </w:r>
          </w:p>
          <w:p w14:paraId="148C5AB1"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mėn.</w:t>
            </w:r>
          </w:p>
        </w:tc>
        <w:tc>
          <w:tcPr>
            <w:tcW w:w="809" w:type="pct"/>
            <w:tcBorders>
              <w:top w:val="single" w:sz="4" w:space="0" w:color="auto"/>
              <w:left w:val="single" w:sz="4" w:space="0" w:color="auto"/>
              <w:bottom w:val="single" w:sz="4" w:space="0" w:color="auto"/>
              <w:right w:val="single" w:sz="4" w:space="0" w:color="auto"/>
            </w:tcBorders>
            <w:shd w:val="pct10" w:color="auto" w:fill="auto"/>
          </w:tcPr>
          <w:p w14:paraId="677FE22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Vieno mėnesio nuomos įkainis vienam automobiliui,</w:t>
            </w:r>
          </w:p>
          <w:p w14:paraId="30151385"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highlight w:val="yellow"/>
                <w:lang w:eastAsia="zh-CN"/>
              </w:rPr>
            </w:pPr>
            <w:r w:rsidRPr="00731947">
              <w:rPr>
                <w:rFonts w:ascii="Times New Roman" w:eastAsia="Times New Roman" w:hAnsi="Times New Roman" w:cs="Times New Roman"/>
                <w:b/>
                <w:sz w:val="22"/>
                <w:szCs w:val="22"/>
                <w:lang w:eastAsia="zh-CN"/>
              </w:rPr>
              <w:t>EUR be PVM</w:t>
            </w:r>
          </w:p>
        </w:tc>
        <w:tc>
          <w:tcPr>
            <w:tcW w:w="660" w:type="pct"/>
            <w:tcBorders>
              <w:top w:val="single" w:sz="4" w:space="0" w:color="auto"/>
              <w:left w:val="single" w:sz="4" w:space="0" w:color="auto"/>
              <w:bottom w:val="single" w:sz="4" w:space="0" w:color="auto"/>
              <w:right w:val="single" w:sz="4" w:space="0" w:color="auto"/>
            </w:tcBorders>
            <w:shd w:val="pct10" w:color="auto" w:fill="auto"/>
            <w:hideMark/>
          </w:tcPr>
          <w:p w14:paraId="339AA51E"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Kaina,</w:t>
            </w:r>
          </w:p>
          <w:p w14:paraId="4EBD3488"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highlight w:val="yellow"/>
                <w:lang w:eastAsia="zh-CN"/>
              </w:rPr>
            </w:pPr>
            <w:r w:rsidRPr="00731947">
              <w:rPr>
                <w:rFonts w:ascii="Times New Roman" w:eastAsia="Times New Roman" w:hAnsi="Times New Roman" w:cs="Times New Roman"/>
                <w:b/>
                <w:sz w:val="22"/>
                <w:szCs w:val="22"/>
                <w:lang w:eastAsia="zh-CN"/>
              </w:rPr>
              <w:t>EUR be PVM</w:t>
            </w:r>
          </w:p>
        </w:tc>
      </w:tr>
      <w:tr w:rsidR="00731947" w:rsidRPr="00731947" w14:paraId="40509381"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vAlign w:val="center"/>
          </w:tcPr>
          <w:p w14:paraId="350FEC3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1</w:t>
            </w:r>
          </w:p>
        </w:tc>
        <w:tc>
          <w:tcPr>
            <w:tcW w:w="1491" w:type="pct"/>
            <w:tcBorders>
              <w:top w:val="single" w:sz="4" w:space="0" w:color="auto"/>
              <w:left w:val="single" w:sz="4" w:space="0" w:color="auto"/>
              <w:bottom w:val="single" w:sz="4" w:space="0" w:color="auto"/>
              <w:right w:val="single" w:sz="4" w:space="0" w:color="auto"/>
            </w:tcBorders>
            <w:vAlign w:val="center"/>
          </w:tcPr>
          <w:p w14:paraId="3EE5AAE9"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Cs/>
                <w:i/>
                <w:sz w:val="16"/>
                <w:szCs w:val="16"/>
                <w:lang w:eastAsia="zh-CN"/>
              </w:rPr>
            </w:pPr>
            <w:r w:rsidRPr="00731947">
              <w:rPr>
                <w:rFonts w:ascii="Times New Roman" w:eastAsia="Times New Roman" w:hAnsi="Times New Roman" w:cs="Times New Roman"/>
                <w:bCs/>
                <w:i/>
                <w:sz w:val="16"/>
                <w:szCs w:val="16"/>
                <w:lang w:eastAsia="zh-CN"/>
              </w:rPr>
              <w:t>2</w:t>
            </w:r>
          </w:p>
        </w:tc>
        <w:tc>
          <w:tcPr>
            <w:tcW w:w="798" w:type="pct"/>
            <w:tcBorders>
              <w:top w:val="single" w:sz="4" w:space="0" w:color="auto"/>
              <w:left w:val="single" w:sz="4" w:space="0" w:color="auto"/>
              <w:bottom w:val="single" w:sz="4" w:space="0" w:color="auto"/>
              <w:right w:val="single" w:sz="4" w:space="0" w:color="auto"/>
            </w:tcBorders>
            <w:vAlign w:val="center"/>
          </w:tcPr>
          <w:p w14:paraId="0BDA7794"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3</w:t>
            </w:r>
          </w:p>
        </w:tc>
        <w:tc>
          <w:tcPr>
            <w:tcW w:w="968" w:type="pct"/>
            <w:tcBorders>
              <w:top w:val="single" w:sz="4" w:space="0" w:color="auto"/>
              <w:left w:val="single" w:sz="4" w:space="0" w:color="auto"/>
              <w:bottom w:val="single" w:sz="4" w:space="0" w:color="auto"/>
              <w:right w:val="single" w:sz="4" w:space="0" w:color="auto"/>
            </w:tcBorders>
            <w:vAlign w:val="center"/>
          </w:tcPr>
          <w:p w14:paraId="572A0E74"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4</w:t>
            </w:r>
          </w:p>
        </w:tc>
        <w:tc>
          <w:tcPr>
            <w:tcW w:w="809" w:type="pct"/>
            <w:tcBorders>
              <w:top w:val="single" w:sz="4" w:space="0" w:color="auto"/>
              <w:left w:val="single" w:sz="4" w:space="0" w:color="auto"/>
              <w:bottom w:val="single" w:sz="4" w:space="0" w:color="auto"/>
              <w:right w:val="single" w:sz="4" w:space="0" w:color="auto"/>
            </w:tcBorders>
            <w:vAlign w:val="center"/>
          </w:tcPr>
          <w:p w14:paraId="03795FF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5</w:t>
            </w:r>
          </w:p>
        </w:tc>
        <w:tc>
          <w:tcPr>
            <w:tcW w:w="660" w:type="pct"/>
            <w:tcBorders>
              <w:top w:val="single" w:sz="4" w:space="0" w:color="auto"/>
              <w:left w:val="single" w:sz="4" w:space="0" w:color="auto"/>
              <w:bottom w:val="single" w:sz="4" w:space="0" w:color="auto"/>
              <w:right w:val="single" w:sz="4" w:space="0" w:color="auto"/>
            </w:tcBorders>
            <w:vAlign w:val="center"/>
          </w:tcPr>
          <w:p w14:paraId="626463AB"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6=3x4x5</w:t>
            </w:r>
          </w:p>
        </w:tc>
      </w:tr>
      <w:tr w:rsidR="00731947" w:rsidRPr="00731947" w14:paraId="1053E840"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6E37836B"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1.</w:t>
            </w:r>
          </w:p>
        </w:tc>
        <w:tc>
          <w:tcPr>
            <w:tcW w:w="1491" w:type="pct"/>
            <w:tcBorders>
              <w:top w:val="single" w:sz="4" w:space="0" w:color="auto"/>
              <w:left w:val="single" w:sz="4" w:space="0" w:color="auto"/>
              <w:bottom w:val="single" w:sz="4" w:space="0" w:color="auto"/>
              <w:right w:val="single" w:sz="4" w:space="0" w:color="auto"/>
            </w:tcBorders>
            <w:vAlign w:val="center"/>
          </w:tcPr>
          <w:p w14:paraId="62B98B9E" w14:textId="77777777"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r w:rsidRPr="00731947">
              <w:rPr>
                <w:rFonts w:ascii="Times New Roman" w:eastAsia="Times New Roman" w:hAnsi="Times New Roman" w:cs="Times New Roman"/>
                <w:bCs/>
                <w:sz w:val="22"/>
                <w:szCs w:val="22"/>
                <w:lang w:eastAsia="zh-CN"/>
              </w:rPr>
              <w:t>Transporto priemonėje montuojamos telemetrinės kontrolės įrangos komplektas</w:t>
            </w:r>
          </w:p>
        </w:tc>
        <w:tc>
          <w:tcPr>
            <w:tcW w:w="798" w:type="pct"/>
            <w:tcBorders>
              <w:top w:val="single" w:sz="4" w:space="0" w:color="auto"/>
              <w:left w:val="single" w:sz="4" w:space="0" w:color="auto"/>
              <w:bottom w:val="single" w:sz="4" w:space="0" w:color="auto"/>
              <w:right w:val="single" w:sz="4" w:space="0" w:color="auto"/>
            </w:tcBorders>
            <w:vAlign w:val="center"/>
          </w:tcPr>
          <w:p w14:paraId="032E0E09" w14:textId="4F3DC55A"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1 800</w:t>
            </w:r>
          </w:p>
        </w:tc>
        <w:tc>
          <w:tcPr>
            <w:tcW w:w="968" w:type="pct"/>
            <w:tcBorders>
              <w:top w:val="single" w:sz="4" w:space="0" w:color="auto"/>
              <w:left w:val="single" w:sz="4" w:space="0" w:color="auto"/>
              <w:bottom w:val="single" w:sz="4" w:space="0" w:color="auto"/>
              <w:right w:val="single" w:sz="4" w:space="0" w:color="auto"/>
            </w:tcBorders>
            <w:vAlign w:val="center"/>
          </w:tcPr>
          <w:p w14:paraId="18DD1663" w14:textId="202B82E3"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84</w:t>
            </w:r>
          </w:p>
        </w:tc>
        <w:tc>
          <w:tcPr>
            <w:tcW w:w="809" w:type="pct"/>
            <w:tcBorders>
              <w:top w:val="single" w:sz="4" w:space="0" w:color="auto"/>
              <w:left w:val="single" w:sz="4" w:space="0" w:color="auto"/>
              <w:bottom w:val="single" w:sz="4" w:space="0" w:color="auto"/>
              <w:right w:val="single" w:sz="4" w:space="0" w:color="auto"/>
            </w:tcBorders>
            <w:vAlign w:val="center"/>
          </w:tcPr>
          <w:p w14:paraId="74B0806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c>
          <w:tcPr>
            <w:tcW w:w="660" w:type="pct"/>
            <w:tcBorders>
              <w:top w:val="single" w:sz="4" w:space="0" w:color="auto"/>
              <w:left w:val="single" w:sz="4" w:space="0" w:color="auto"/>
              <w:bottom w:val="single" w:sz="4" w:space="0" w:color="auto"/>
              <w:right w:val="single" w:sz="4" w:space="0" w:color="auto"/>
            </w:tcBorders>
            <w:vAlign w:val="center"/>
          </w:tcPr>
          <w:p w14:paraId="323AAEE2"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r>
      <w:tr w:rsidR="00731947" w:rsidRPr="00731947" w14:paraId="66B99289" w14:textId="77777777" w:rsidTr="0021417A">
        <w:trPr>
          <w:trHeight w:val="703"/>
        </w:trPr>
        <w:tc>
          <w:tcPr>
            <w:tcW w:w="274" w:type="pct"/>
            <w:tcBorders>
              <w:top w:val="single" w:sz="4" w:space="0" w:color="auto"/>
              <w:left w:val="single" w:sz="4" w:space="0" w:color="auto"/>
              <w:bottom w:val="single" w:sz="4" w:space="0" w:color="auto"/>
              <w:right w:val="single" w:sz="4" w:space="0" w:color="auto"/>
            </w:tcBorders>
          </w:tcPr>
          <w:p w14:paraId="7E01920C"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2.</w:t>
            </w:r>
          </w:p>
        </w:tc>
        <w:tc>
          <w:tcPr>
            <w:tcW w:w="1491" w:type="pct"/>
            <w:tcBorders>
              <w:top w:val="single" w:sz="4" w:space="0" w:color="auto"/>
              <w:left w:val="single" w:sz="4" w:space="0" w:color="auto"/>
              <w:bottom w:val="single" w:sz="4" w:space="0" w:color="auto"/>
              <w:right w:val="single" w:sz="4" w:space="0" w:color="auto"/>
            </w:tcBorders>
            <w:vAlign w:val="center"/>
          </w:tcPr>
          <w:p w14:paraId="1D4CDC69" w14:textId="77777777"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r w:rsidRPr="00731947">
              <w:rPr>
                <w:rFonts w:ascii="Times New Roman" w:eastAsia="Times New Roman" w:hAnsi="Times New Roman" w:cs="Times New Roman"/>
                <w:bCs/>
                <w:sz w:val="22"/>
                <w:szCs w:val="22"/>
                <w:lang w:eastAsia="zh-CN"/>
              </w:rPr>
              <w:t>Transporto priemonių telemetrinės kontrolės taikomoji programinė įranga</w:t>
            </w:r>
          </w:p>
        </w:tc>
        <w:tc>
          <w:tcPr>
            <w:tcW w:w="798" w:type="pct"/>
            <w:tcBorders>
              <w:top w:val="single" w:sz="4" w:space="0" w:color="auto"/>
              <w:left w:val="single" w:sz="4" w:space="0" w:color="auto"/>
              <w:bottom w:val="single" w:sz="4" w:space="0" w:color="auto"/>
              <w:right w:val="single" w:sz="4" w:space="0" w:color="auto"/>
            </w:tcBorders>
            <w:vAlign w:val="center"/>
          </w:tcPr>
          <w:p w14:paraId="28B059F9"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1</w:t>
            </w:r>
          </w:p>
        </w:tc>
        <w:tc>
          <w:tcPr>
            <w:tcW w:w="968" w:type="pct"/>
            <w:tcBorders>
              <w:top w:val="single" w:sz="4" w:space="0" w:color="auto"/>
              <w:left w:val="single" w:sz="4" w:space="0" w:color="auto"/>
              <w:bottom w:val="single" w:sz="4" w:space="0" w:color="auto"/>
              <w:right w:val="single" w:sz="4" w:space="0" w:color="auto"/>
            </w:tcBorders>
            <w:vAlign w:val="center"/>
          </w:tcPr>
          <w:p w14:paraId="10787748" w14:textId="4C7335D2"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84</w:t>
            </w:r>
          </w:p>
        </w:tc>
        <w:tc>
          <w:tcPr>
            <w:tcW w:w="809" w:type="pct"/>
            <w:tcBorders>
              <w:top w:val="single" w:sz="4" w:space="0" w:color="auto"/>
              <w:left w:val="single" w:sz="4" w:space="0" w:color="auto"/>
              <w:bottom w:val="single" w:sz="4" w:space="0" w:color="auto"/>
              <w:right w:val="single" w:sz="4" w:space="0" w:color="auto"/>
            </w:tcBorders>
            <w:vAlign w:val="center"/>
          </w:tcPr>
          <w:p w14:paraId="7884C61E"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c>
          <w:tcPr>
            <w:tcW w:w="660" w:type="pct"/>
            <w:tcBorders>
              <w:top w:val="single" w:sz="4" w:space="0" w:color="auto"/>
              <w:left w:val="single" w:sz="4" w:space="0" w:color="auto"/>
              <w:bottom w:val="single" w:sz="4" w:space="0" w:color="auto"/>
              <w:right w:val="single" w:sz="4" w:space="0" w:color="auto"/>
            </w:tcBorders>
            <w:vAlign w:val="center"/>
          </w:tcPr>
          <w:p w14:paraId="18B1593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r>
      <w:tr w:rsidR="00731947" w:rsidRPr="00731947" w14:paraId="766D869E"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78378B00" w14:textId="48E7B45F" w:rsidR="00731947" w:rsidRPr="00731947" w:rsidRDefault="00E3393E" w:rsidP="00731947">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Palyginamoji</w:t>
            </w:r>
            <w:r w:rsidR="00731947" w:rsidRPr="00731947">
              <w:rPr>
                <w:rFonts w:ascii="Times New Roman" w:eastAsia="Times New Roman" w:hAnsi="Times New Roman" w:cs="Times New Roman"/>
                <w:sz w:val="22"/>
                <w:szCs w:val="22"/>
                <w:lang w:eastAsia="zh-CN"/>
              </w:rPr>
              <w:t xml:space="preserve"> </w:t>
            </w:r>
            <w:r w:rsidR="00731947">
              <w:rPr>
                <w:rFonts w:ascii="Times New Roman" w:eastAsia="Times New Roman" w:hAnsi="Times New Roman" w:cs="Times New Roman"/>
                <w:sz w:val="22"/>
                <w:szCs w:val="22"/>
                <w:lang w:eastAsia="zh-CN"/>
              </w:rPr>
              <w:t>84</w:t>
            </w:r>
            <w:r w:rsidR="00731947" w:rsidRPr="00731947">
              <w:rPr>
                <w:rFonts w:ascii="Times New Roman" w:eastAsia="Times New Roman" w:hAnsi="Times New Roman" w:cs="Times New Roman"/>
                <w:sz w:val="22"/>
                <w:szCs w:val="22"/>
                <w:lang w:eastAsia="zh-CN"/>
              </w:rPr>
              <w:t xml:space="preserve"> mėn. nuomos</w:t>
            </w:r>
            <w:r>
              <w:rPr>
                <w:rFonts w:ascii="Times New Roman" w:eastAsia="Times New Roman" w:hAnsi="Times New Roman" w:cs="Times New Roman"/>
                <w:sz w:val="22"/>
                <w:szCs w:val="22"/>
                <w:lang w:eastAsia="zh-CN"/>
              </w:rPr>
              <w:t xml:space="preserve"> pasiūlymo</w:t>
            </w:r>
            <w:r w:rsidR="00731947" w:rsidRPr="00731947">
              <w:rPr>
                <w:rFonts w:ascii="Times New Roman" w:eastAsia="Times New Roman" w:hAnsi="Times New Roman" w:cs="Times New Roman"/>
                <w:sz w:val="22"/>
                <w:szCs w:val="22"/>
                <w:lang w:eastAsia="zh-CN"/>
              </w:rPr>
              <w:t xml:space="preserve"> kaina, EUR be PVM:</w:t>
            </w:r>
          </w:p>
        </w:tc>
        <w:tc>
          <w:tcPr>
            <w:tcW w:w="660" w:type="pct"/>
            <w:tcBorders>
              <w:top w:val="single" w:sz="4" w:space="0" w:color="auto"/>
              <w:left w:val="single" w:sz="4" w:space="0" w:color="auto"/>
              <w:bottom w:val="single" w:sz="4" w:space="0" w:color="auto"/>
              <w:right w:val="single" w:sz="4" w:space="0" w:color="auto"/>
            </w:tcBorders>
            <w:vAlign w:val="center"/>
          </w:tcPr>
          <w:p w14:paraId="05DC7B29" w14:textId="77777777"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r w:rsidR="00E3393E" w:rsidRPr="00731947" w14:paraId="717F823B"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46E56BD3" w14:textId="2A46ECC6" w:rsidR="00E3393E" w:rsidRDefault="00E3393E" w:rsidP="00731947">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PVM </w:t>
            </w:r>
            <w:r w:rsidRPr="00E3393E">
              <w:rPr>
                <w:rFonts w:ascii="Times New Roman" w:eastAsia="Times New Roman" w:hAnsi="Times New Roman" w:cs="Times New Roman"/>
                <w:i/>
                <w:sz w:val="22"/>
                <w:szCs w:val="22"/>
                <w:lang w:eastAsia="zh-CN"/>
              </w:rPr>
              <w:t>(tarifas)</w:t>
            </w:r>
            <w:r>
              <w:rPr>
                <w:rFonts w:ascii="Times New Roman" w:eastAsia="Times New Roman" w:hAnsi="Times New Roman" w:cs="Times New Roman"/>
                <w:sz w:val="22"/>
                <w:szCs w:val="22"/>
                <w:lang w:eastAsia="zh-CN"/>
              </w:rPr>
              <w:t xml:space="preserve"> suma:</w:t>
            </w:r>
          </w:p>
        </w:tc>
        <w:tc>
          <w:tcPr>
            <w:tcW w:w="660" w:type="pct"/>
            <w:tcBorders>
              <w:top w:val="single" w:sz="4" w:space="0" w:color="auto"/>
              <w:left w:val="single" w:sz="4" w:space="0" w:color="auto"/>
              <w:bottom w:val="single" w:sz="4" w:space="0" w:color="auto"/>
              <w:right w:val="single" w:sz="4" w:space="0" w:color="auto"/>
            </w:tcBorders>
            <w:vAlign w:val="center"/>
          </w:tcPr>
          <w:p w14:paraId="6A664C06" w14:textId="77777777" w:rsidR="00E3393E" w:rsidRPr="00731947" w:rsidRDefault="00E3393E"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r w:rsidR="00E3393E" w:rsidRPr="00731947" w14:paraId="29284034"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1F14787C" w14:textId="2CC4439C" w:rsidR="00E3393E" w:rsidRDefault="00E3393E" w:rsidP="00E3393E">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Palyginamoji</w:t>
            </w:r>
            <w:r w:rsidRPr="00731947">
              <w:rPr>
                <w:rFonts w:ascii="Times New Roman" w:eastAsia="Times New Roman" w:hAnsi="Times New Roman" w:cs="Times New Roman"/>
                <w:sz w:val="22"/>
                <w:szCs w:val="22"/>
                <w:lang w:eastAsia="zh-CN"/>
              </w:rPr>
              <w:t xml:space="preserve"> </w:t>
            </w:r>
            <w:r>
              <w:rPr>
                <w:rFonts w:ascii="Times New Roman" w:eastAsia="Times New Roman" w:hAnsi="Times New Roman" w:cs="Times New Roman"/>
                <w:sz w:val="22"/>
                <w:szCs w:val="22"/>
                <w:lang w:eastAsia="zh-CN"/>
              </w:rPr>
              <w:t>84</w:t>
            </w:r>
            <w:r w:rsidRPr="00731947">
              <w:rPr>
                <w:rFonts w:ascii="Times New Roman" w:eastAsia="Times New Roman" w:hAnsi="Times New Roman" w:cs="Times New Roman"/>
                <w:sz w:val="22"/>
                <w:szCs w:val="22"/>
                <w:lang w:eastAsia="zh-CN"/>
              </w:rPr>
              <w:t xml:space="preserve"> mėn. nuomos</w:t>
            </w:r>
            <w:r>
              <w:rPr>
                <w:rFonts w:ascii="Times New Roman" w:eastAsia="Times New Roman" w:hAnsi="Times New Roman" w:cs="Times New Roman"/>
                <w:sz w:val="22"/>
                <w:szCs w:val="22"/>
                <w:lang w:eastAsia="zh-CN"/>
              </w:rPr>
              <w:t xml:space="preserve"> pasiūlymo</w:t>
            </w:r>
            <w:r w:rsidRPr="00731947">
              <w:rPr>
                <w:rFonts w:ascii="Times New Roman" w:eastAsia="Times New Roman" w:hAnsi="Times New Roman" w:cs="Times New Roman"/>
                <w:sz w:val="22"/>
                <w:szCs w:val="22"/>
                <w:lang w:eastAsia="zh-CN"/>
              </w:rPr>
              <w:t xml:space="preserve"> kaina, EUR </w:t>
            </w:r>
            <w:r>
              <w:rPr>
                <w:rFonts w:ascii="Times New Roman" w:eastAsia="Times New Roman" w:hAnsi="Times New Roman" w:cs="Times New Roman"/>
                <w:sz w:val="22"/>
                <w:szCs w:val="22"/>
                <w:lang w:eastAsia="zh-CN"/>
              </w:rPr>
              <w:t>su</w:t>
            </w:r>
            <w:r w:rsidRPr="00731947">
              <w:rPr>
                <w:rFonts w:ascii="Times New Roman" w:eastAsia="Times New Roman" w:hAnsi="Times New Roman" w:cs="Times New Roman"/>
                <w:sz w:val="22"/>
                <w:szCs w:val="22"/>
                <w:lang w:eastAsia="zh-CN"/>
              </w:rPr>
              <w:t xml:space="preserve"> PVM:</w:t>
            </w:r>
          </w:p>
        </w:tc>
        <w:tc>
          <w:tcPr>
            <w:tcW w:w="660" w:type="pct"/>
            <w:tcBorders>
              <w:top w:val="single" w:sz="4" w:space="0" w:color="auto"/>
              <w:left w:val="single" w:sz="4" w:space="0" w:color="auto"/>
              <w:bottom w:val="single" w:sz="4" w:space="0" w:color="auto"/>
              <w:right w:val="single" w:sz="4" w:space="0" w:color="auto"/>
            </w:tcBorders>
            <w:vAlign w:val="center"/>
          </w:tcPr>
          <w:p w14:paraId="6F5EF6A0" w14:textId="77777777" w:rsidR="00E3393E" w:rsidRPr="00731947" w:rsidRDefault="00E3393E"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bl>
    <w:p w14:paraId="62D25A7A" w14:textId="77777777" w:rsidR="00731947" w:rsidRPr="00081662" w:rsidRDefault="00731947" w:rsidP="00E3393E">
      <w:pPr>
        <w:widowControl w:val="0"/>
        <w:autoSpaceDE w:val="0"/>
        <w:spacing w:after="0" w:line="240" w:lineRule="auto"/>
        <w:jc w:val="both"/>
        <w:rPr>
          <w:rFonts w:ascii="Times New Roman" w:eastAsia="Times New Roman" w:hAnsi="Times New Roman" w:cs="Times New Roman"/>
          <w:sz w:val="24"/>
          <w:szCs w:val="24"/>
          <w:lang w:eastAsia="zh-CN"/>
        </w:rPr>
      </w:pPr>
    </w:p>
    <w:p w14:paraId="3AE5D68F" w14:textId="77777777" w:rsidR="00731947" w:rsidRPr="00731947" w:rsidRDefault="00731947" w:rsidP="00E3393E">
      <w:pPr>
        <w:widowControl w:val="0"/>
        <w:autoSpaceDE w:val="0"/>
        <w:spacing w:after="0" w:line="240" w:lineRule="auto"/>
        <w:ind w:firstLine="720"/>
        <w:jc w:val="right"/>
        <w:rPr>
          <w:rFonts w:ascii="Times New Roman" w:eastAsia="Times New Roman" w:hAnsi="Times New Roman" w:cs="Times New Roman"/>
          <w:i/>
          <w:sz w:val="22"/>
          <w:szCs w:val="22"/>
          <w:lang w:eastAsia="zh-CN"/>
        </w:rPr>
      </w:pPr>
      <w:r w:rsidRPr="00731947">
        <w:rPr>
          <w:rFonts w:ascii="Times New Roman" w:eastAsia="Times New Roman" w:hAnsi="Times New Roman" w:cs="Times New Roman"/>
          <w:i/>
          <w:sz w:val="22"/>
          <w:szCs w:val="22"/>
          <w:lang w:eastAsia="zh-CN"/>
        </w:rPr>
        <w:t>2 lentelė (Telemetrinės įrangos montavimas/išmontavimas/permontavimas ir kitos susijusios paslaugos)</w:t>
      </w:r>
    </w:p>
    <w:tbl>
      <w:tblPr>
        <w:tblStyle w:val="Lentelstinklelis1"/>
        <w:tblW w:w="5086" w:type="pct"/>
        <w:tblInd w:w="-176" w:type="dxa"/>
        <w:tblLook w:val="04A0" w:firstRow="1" w:lastRow="0" w:firstColumn="1" w:lastColumn="0" w:noHBand="0" w:noVBand="1"/>
      </w:tblPr>
      <w:tblGrid>
        <w:gridCol w:w="568"/>
        <w:gridCol w:w="3892"/>
        <w:gridCol w:w="1921"/>
        <w:gridCol w:w="2071"/>
        <w:gridCol w:w="1911"/>
      </w:tblGrid>
      <w:tr w:rsidR="00731947" w:rsidRPr="00731947" w14:paraId="44DBDD5E" w14:textId="77777777" w:rsidTr="00C360BD">
        <w:trPr>
          <w:trHeight w:val="16"/>
        </w:trPr>
        <w:tc>
          <w:tcPr>
            <w:tcW w:w="274" w:type="pct"/>
            <w:tcBorders>
              <w:top w:val="single" w:sz="4" w:space="0" w:color="auto"/>
              <w:left w:val="single" w:sz="4" w:space="0" w:color="auto"/>
              <w:bottom w:val="single" w:sz="4" w:space="0" w:color="auto"/>
              <w:right w:val="single" w:sz="4" w:space="0" w:color="auto"/>
            </w:tcBorders>
            <w:shd w:val="pct10" w:color="auto" w:fill="auto"/>
          </w:tcPr>
          <w:p w14:paraId="1E64F66E"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b/>
                <w:color w:val="000000"/>
                <w:sz w:val="22"/>
              </w:rPr>
              <w:t>Eil. Nr.</w:t>
            </w:r>
          </w:p>
        </w:tc>
        <w:tc>
          <w:tcPr>
            <w:tcW w:w="1878" w:type="pct"/>
            <w:tcBorders>
              <w:top w:val="single" w:sz="4" w:space="0" w:color="auto"/>
              <w:left w:val="single" w:sz="4" w:space="0" w:color="auto"/>
              <w:bottom w:val="single" w:sz="4" w:space="0" w:color="auto"/>
              <w:right w:val="single" w:sz="4" w:space="0" w:color="auto"/>
            </w:tcBorders>
            <w:shd w:val="pct10" w:color="auto" w:fill="auto"/>
          </w:tcPr>
          <w:p w14:paraId="224EA29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bCs/>
                <w:sz w:val="22"/>
              </w:rPr>
              <w:t>Pavadinimas</w:t>
            </w:r>
          </w:p>
        </w:tc>
        <w:tc>
          <w:tcPr>
            <w:tcW w:w="927" w:type="pct"/>
            <w:tcBorders>
              <w:top w:val="single" w:sz="4" w:space="0" w:color="auto"/>
              <w:left w:val="single" w:sz="4" w:space="0" w:color="auto"/>
              <w:bottom w:val="single" w:sz="4" w:space="0" w:color="auto"/>
              <w:right w:val="single" w:sz="4" w:space="0" w:color="auto"/>
            </w:tcBorders>
            <w:shd w:val="pct10" w:color="auto" w:fill="auto"/>
          </w:tcPr>
          <w:p w14:paraId="3DBF6EE4" w14:textId="417666A8"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Preliminarus automobilių kiekis,</w:t>
            </w:r>
          </w:p>
          <w:p w14:paraId="740DEEFA"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sz w:val="22"/>
              </w:rPr>
              <w:t>vnt.</w:t>
            </w:r>
          </w:p>
        </w:tc>
        <w:tc>
          <w:tcPr>
            <w:tcW w:w="999" w:type="pct"/>
            <w:tcBorders>
              <w:top w:val="single" w:sz="4" w:space="0" w:color="auto"/>
              <w:left w:val="single" w:sz="4" w:space="0" w:color="auto"/>
              <w:bottom w:val="single" w:sz="4" w:space="0" w:color="auto"/>
              <w:right w:val="single" w:sz="4" w:space="0" w:color="auto"/>
            </w:tcBorders>
            <w:shd w:val="pct10" w:color="auto" w:fill="auto"/>
          </w:tcPr>
          <w:p w14:paraId="5595D7F7"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 xml:space="preserve">Vieno vieneto </w:t>
            </w:r>
          </w:p>
          <w:p w14:paraId="708B1557"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įkainis,</w:t>
            </w:r>
          </w:p>
          <w:p w14:paraId="22BE990D"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sz w:val="22"/>
              </w:rPr>
              <w:t>EUR be PVM</w:t>
            </w:r>
          </w:p>
        </w:tc>
        <w:tc>
          <w:tcPr>
            <w:tcW w:w="922" w:type="pct"/>
            <w:tcBorders>
              <w:top w:val="single" w:sz="4" w:space="0" w:color="auto"/>
              <w:left w:val="single" w:sz="4" w:space="0" w:color="auto"/>
              <w:bottom w:val="single" w:sz="4" w:space="0" w:color="auto"/>
              <w:right w:val="single" w:sz="4" w:space="0" w:color="auto"/>
            </w:tcBorders>
            <w:shd w:val="pct10" w:color="auto" w:fill="auto"/>
          </w:tcPr>
          <w:p w14:paraId="050257AD"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Kaina,</w:t>
            </w:r>
          </w:p>
          <w:p w14:paraId="45EA340E"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EUR be PVM</w:t>
            </w:r>
          </w:p>
        </w:tc>
      </w:tr>
      <w:tr w:rsidR="00731947" w:rsidRPr="00081662" w14:paraId="620522AC"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vAlign w:val="center"/>
          </w:tcPr>
          <w:p w14:paraId="41C848A6" w14:textId="77777777" w:rsidR="00731947" w:rsidRPr="00C360BD" w:rsidRDefault="00731947" w:rsidP="00731947">
            <w:pPr>
              <w:spacing w:after="0" w:line="240" w:lineRule="auto"/>
              <w:contextualSpacing/>
              <w:jc w:val="center"/>
              <w:rPr>
                <w:rFonts w:ascii="Times New Roman" w:eastAsia="Cambria" w:hAnsi="Times New Roman" w:cs="Times New Roman"/>
                <w:i/>
                <w:color w:val="000000"/>
                <w:sz w:val="16"/>
                <w:szCs w:val="16"/>
              </w:rPr>
            </w:pPr>
            <w:r w:rsidRPr="00C360BD">
              <w:rPr>
                <w:rFonts w:ascii="Times New Roman" w:eastAsia="Cambria" w:hAnsi="Times New Roman" w:cs="Times New Roman"/>
                <w:i/>
                <w:color w:val="000000"/>
                <w:sz w:val="16"/>
                <w:szCs w:val="16"/>
              </w:rPr>
              <w:t>1</w:t>
            </w:r>
          </w:p>
        </w:tc>
        <w:tc>
          <w:tcPr>
            <w:tcW w:w="1878" w:type="pct"/>
            <w:tcBorders>
              <w:top w:val="single" w:sz="4" w:space="0" w:color="auto"/>
              <w:left w:val="single" w:sz="4" w:space="0" w:color="auto"/>
              <w:bottom w:val="single" w:sz="4" w:space="0" w:color="auto"/>
              <w:right w:val="single" w:sz="4" w:space="0" w:color="auto"/>
            </w:tcBorders>
            <w:vAlign w:val="center"/>
          </w:tcPr>
          <w:p w14:paraId="3B97D88E" w14:textId="77777777" w:rsidR="00731947" w:rsidRPr="00C360BD" w:rsidRDefault="00731947" w:rsidP="00731947">
            <w:pPr>
              <w:spacing w:after="0" w:line="240" w:lineRule="auto"/>
              <w:jc w:val="center"/>
              <w:rPr>
                <w:rFonts w:ascii="Times New Roman" w:eastAsia="Cambria" w:hAnsi="Times New Roman" w:cs="Times New Roman"/>
                <w:bCs/>
                <w:i/>
                <w:sz w:val="16"/>
                <w:szCs w:val="16"/>
              </w:rPr>
            </w:pPr>
            <w:r w:rsidRPr="00C360BD">
              <w:rPr>
                <w:rFonts w:ascii="Times New Roman" w:eastAsia="Cambria" w:hAnsi="Times New Roman" w:cs="Times New Roman"/>
                <w:bCs/>
                <w:i/>
                <w:sz w:val="16"/>
                <w:szCs w:val="16"/>
              </w:rPr>
              <w:t>2</w:t>
            </w:r>
          </w:p>
        </w:tc>
        <w:tc>
          <w:tcPr>
            <w:tcW w:w="927" w:type="pct"/>
            <w:tcBorders>
              <w:top w:val="single" w:sz="4" w:space="0" w:color="auto"/>
              <w:left w:val="single" w:sz="4" w:space="0" w:color="auto"/>
              <w:bottom w:val="single" w:sz="4" w:space="0" w:color="auto"/>
              <w:right w:val="single" w:sz="4" w:space="0" w:color="auto"/>
            </w:tcBorders>
            <w:vAlign w:val="center"/>
          </w:tcPr>
          <w:p w14:paraId="4B5B87AB"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3</w:t>
            </w:r>
          </w:p>
        </w:tc>
        <w:tc>
          <w:tcPr>
            <w:tcW w:w="999" w:type="pct"/>
            <w:tcBorders>
              <w:top w:val="single" w:sz="4" w:space="0" w:color="auto"/>
              <w:left w:val="single" w:sz="4" w:space="0" w:color="auto"/>
              <w:bottom w:val="single" w:sz="4" w:space="0" w:color="auto"/>
              <w:right w:val="single" w:sz="4" w:space="0" w:color="auto"/>
            </w:tcBorders>
            <w:vAlign w:val="center"/>
          </w:tcPr>
          <w:p w14:paraId="11707AEC"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4</w:t>
            </w:r>
          </w:p>
        </w:tc>
        <w:tc>
          <w:tcPr>
            <w:tcW w:w="922" w:type="pct"/>
            <w:tcBorders>
              <w:top w:val="single" w:sz="4" w:space="0" w:color="auto"/>
              <w:left w:val="single" w:sz="4" w:space="0" w:color="auto"/>
              <w:bottom w:val="single" w:sz="4" w:space="0" w:color="auto"/>
              <w:right w:val="single" w:sz="4" w:space="0" w:color="auto"/>
            </w:tcBorders>
            <w:vAlign w:val="center"/>
          </w:tcPr>
          <w:p w14:paraId="2328745F"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5=3x4</w:t>
            </w:r>
          </w:p>
        </w:tc>
      </w:tr>
      <w:tr w:rsidR="00731947" w:rsidRPr="00081662" w14:paraId="1C2FFA82"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A10093B"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1.</w:t>
            </w:r>
          </w:p>
        </w:tc>
        <w:tc>
          <w:tcPr>
            <w:tcW w:w="1878" w:type="pct"/>
            <w:tcBorders>
              <w:top w:val="single" w:sz="4" w:space="0" w:color="auto"/>
              <w:left w:val="single" w:sz="4" w:space="0" w:color="auto"/>
              <w:bottom w:val="single" w:sz="4" w:space="0" w:color="auto"/>
              <w:right w:val="single" w:sz="4" w:space="0" w:color="auto"/>
            </w:tcBorders>
          </w:tcPr>
          <w:p w14:paraId="543F1A16"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montavimas</w:t>
            </w:r>
          </w:p>
        </w:tc>
        <w:tc>
          <w:tcPr>
            <w:tcW w:w="927" w:type="pct"/>
            <w:tcBorders>
              <w:top w:val="single" w:sz="4" w:space="0" w:color="auto"/>
              <w:left w:val="single" w:sz="4" w:space="0" w:color="auto"/>
              <w:bottom w:val="single" w:sz="4" w:space="0" w:color="auto"/>
              <w:right w:val="single" w:sz="4" w:space="0" w:color="auto"/>
            </w:tcBorders>
            <w:vAlign w:val="center"/>
          </w:tcPr>
          <w:p w14:paraId="13D8AF5D" w14:textId="77114A5D"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1</w:t>
            </w:r>
            <w:r w:rsidRPr="00731947">
              <w:rPr>
                <w:rFonts w:ascii="Times New Roman" w:eastAsia="Cambria" w:hAnsi="Times New Roman" w:cs="Times New Roman"/>
                <w:sz w:val="22"/>
              </w:rPr>
              <w:t xml:space="preserve"> 000</w:t>
            </w:r>
          </w:p>
        </w:tc>
        <w:tc>
          <w:tcPr>
            <w:tcW w:w="999" w:type="pct"/>
            <w:tcBorders>
              <w:top w:val="single" w:sz="4" w:space="0" w:color="auto"/>
              <w:left w:val="single" w:sz="4" w:space="0" w:color="auto"/>
              <w:bottom w:val="single" w:sz="4" w:space="0" w:color="auto"/>
              <w:right w:val="single" w:sz="4" w:space="0" w:color="auto"/>
            </w:tcBorders>
            <w:vAlign w:val="center"/>
          </w:tcPr>
          <w:p w14:paraId="7ACC2F70"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0644E5C9"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45E7CD64"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7AA0053"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lastRenderedPageBreak/>
              <w:t>2.</w:t>
            </w:r>
          </w:p>
        </w:tc>
        <w:tc>
          <w:tcPr>
            <w:tcW w:w="1878" w:type="pct"/>
            <w:tcBorders>
              <w:top w:val="single" w:sz="4" w:space="0" w:color="auto"/>
              <w:left w:val="single" w:sz="4" w:space="0" w:color="auto"/>
              <w:bottom w:val="single" w:sz="4" w:space="0" w:color="auto"/>
              <w:right w:val="single" w:sz="4" w:space="0" w:color="auto"/>
            </w:tcBorders>
          </w:tcPr>
          <w:p w14:paraId="4FDB6BB5"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išmontavimas</w:t>
            </w:r>
          </w:p>
        </w:tc>
        <w:tc>
          <w:tcPr>
            <w:tcW w:w="927" w:type="pct"/>
            <w:tcBorders>
              <w:top w:val="single" w:sz="4" w:space="0" w:color="auto"/>
              <w:left w:val="single" w:sz="4" w:space="0" w:color="auto"/>
              <w:bottom w:val="single" w:sz="4" w:space="0" w:color="auto"/>
              <w:right w:val="single" w:sz="4" w:space="0" w:color="auto"/>
            </w:tcBorders>
            <w:vAlign w:val="center"/>
          </w:tcPr>
          <w:p w14:paraId="2FBFECD3" w14:textId="09A917E0"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500</w:t>
            </w:r>
          </w:p>
        </w:tc>
        <w:tc>
          <w:tcPr>
            <w:tcW w:w="999" w:type="pct"/>
            <w:tcBorders>
              <w:top w:val="single" w:sz="4" w:space="0" w:color="auto"/>
              <w:left w:val="single" w:sz="4" w:space="0" w:color="auto"/>
              <w:bottom w:val="single" w:sz="4" w:space="0" w:color="auto"/>
              <w:right w:val="single" w:sz="4" w:space="0" w:color="auto"/>
            </w:tcBorders>
            <w:vAlign w:val="center"/>
          </w:tcPr>
          <w:p w14:paraId="70ED2DF8"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560982B2"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4CD3BF69"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68BF504A"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3.</w:t>
            </w:r>
          </w:p>
        </w:tc>
        <w:tc>
          <w:tcPr>
            <w:tcW w:w="1878" w:type="pct"/>
            <w:tcBorders>
              <w:top w:val="single" w:sz="4" w:space="0" w:color="auto"/>
              <w:left w:val="single" w:sz="4" w:space="0" w:color="auto"/>
              <w:bottom w:val="single" w:sz="4" w:space="0" w:color="auto"/>
              <w:right w:val="single" w:sz="4" w:space="0" w:color="auto"/>
            </w:tcBorders>
          </w:tcPr>
          <w:p w14:paraId="0E78145B"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permontavimas iš vieno automobilio į kitą</w:t>
            </w:r>
          </w:p>
        </w:tc>
        <w:tc>
          <w:tcPr>
            <w:tcW w:w="927" w:type="pct"/>
            <w:tcBorders>
              <w:top w:val="single" w:sz="4" w:space="0" w:color="auto"/>
              <w:left w:val="single" w:sz="4" w:space="0" w:color="auto"/>
              <w:bottom w:val="single" w:sz="4" w:space="0" w:color="auto"/>
              <w:right w:val="single" w:sz="4" w:space="0" w:color="auto"/>
            </w:tcBorders>
            <w:vAlign w:val="center"/>
          </w:tcPr>
          <w:p w14:paraId="2FB1A8FF" w14:textId="47C8C807"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200</w:t>
            </w:r>
          </w:p>
        </w:tc>
        <w:tc>
          <w:tcPr>
            <w:tcW w:w="999" w:type="pct"/>
            <w:tcBorders>
              <w:top w:val="single" w:sz="4" w:space="0" w:color="auto"/>
              <w:left w:val="single" w:sz="4" w:space="0" w:color="auto"/>
              <w:bottom w:val="single" w:sz="4" w:space="0" w:color="auto"/>
              <w:right w:val="single" w:sz="4" w:space="0" w:color="auto"/>
            </w:tcBorders>
            <w:vAlign w:val="center"/>
          </w:tcPr>
          <w:p w14:paraId="4DAD127B"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03AADC58"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033C9988"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262F5C2"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4.</w:t>
            </w:r>
          </w:p>
        </w:tc>
        <w:tc>
          <w:tcPr>
            <w:tcW w:w="1878" w:type="pct"/>
            <w:tcBorders>
              <w:top w:val="single" w:sz="4" w:space="0" w:color="auto"/>
              <w:left w:val="single" w:sz="4" w:space="0" w:color="auto"/>
              <w:bottom w:val="single" w:sz="4" w:space="0" w:color="auto"/>
              <w:right w:val="single" w:sz="4" w:space="0" w:color="auto"/>
            </w:tcBorders>
          </w:tcPr>
          <w:p w14:paraId="597B12C7"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hAnsi="Times New Roman" w:cs="Times New Roman"/>
                <w:color w:val="000000"/>
                <w:sz w:val="22"/>
              </w:rPr>
              <w:t>Telemetrinės įrengos atkuriamoji vertė (</w:t>
            </w:r>
            <w:r w:rsidRPr="00731947">
              <w:rPr>
                <w:rFonts w:ascii="Times New Roman" w:eastAsia="Times New Roman" w:hAnsi="Times New Roman" w:cs="Times New Roman"/>
                <w:bCs/>
                <w:i/>
                <w:sz w:val="22"/>
              </w:rPr>
              <w:t>kai sistemos įranga sugadinama, prarandama ar keičiama dėl pirkėjo kaltės</w:t>
            </w:r>
            <w:r w:rsidRPr="00731947">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618C4D8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sz w:val="22"/>
              </w:rPr>
              <w:t>50</w:t>
            </w:r>
          </w:p>
        </w:tc>
        <w:tc>
          <w:tcPr>
            <w:tcW w:w="999" w:type="pct"/>
            <w:tcBorders>
              <w:top w:val="single" w:sz="4" w:space="0" w:color="auto"/>
              <w:left w:val="single" w:sz="4" w:space="0" w:color="auto"/>
              <w:bottom w:val="single" w:sz="4" w:space="0" w:color="auto"/>
              <w:right w:val="single" w:sz="4" w:space="0" w:color="auto"/>
            </w:tcBorders>
            <w:vAlign w:val="center"/>
          </w:tcPr>
          <w:p w14:paraId="5E865FAC"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64113574"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D8013F" w14:paraId="371455DB"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46DAA995"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5.</w:t>
            </w:r>
          </w:p>
        </w:tc>
        <w:tc>
          <w:tcPr>
            <w:tcW w:w="1878" w:type="pct"/>
            <w:tcBorders>
              <w:top w:val="single" w:sz="4" w:space="0" w:color="auto"/>
              <w:left w:val="single" w:sz="4" w:space="0" w:color="auto"/>
              <w:bottom w:val="single" w:sz="4" w:space="0" w:color="auto"/>
              <w:right w:val="single" w:sz="4" w:space="0" w:color="auto"/>
            </w:tcBorders>
          </w:tcPr>
          <w:p w14:paraId="4DA8954B" w14:textId="77777777" w:rsidR="00731947" w:rsidRPr="00731947" w:rsidRDefault="00731947" w:rsidP="00731947">
            <w:pPr>
              <w:spacing w:after="0" w:line="240" w:lineRule="auto"/>
              <w:rPr>
                <w:rFonts w:ascii="Times New Roman" w:hAnsi="Times New Roman" w:cs="Times New Roman"/>
                <w:color w:val="000000"/>
                <w:sz w:val="22"/>
              </w:rPr>
            </w:pPr>
            <w:r w:rsidRPr="00731947">
              <w:rPr>
                <w:rFonts w:ascii="Times New Roman" w:hAnsi="Times New Roman" w:cs="Times New Roman"/>
                <w:color w:val="000000"/>
                <w:sz w:val="22"/>
              </w:rPr>
              <w:t>Vystymo paslaugos</w:t>
            </w:r>
          </w:p>
        </w:tc>
        <w:tc>
          <w:tcPr>
            <w:tcW w:w="927" w:type="pct"/>
            <w:tcBorders>
              <w:top w:val="single" w:sz="4" w:space="0" w:color="auto"/>
              <w:left w:val="single" w:sz="4" w:space="0" w:color="auto"/>
              <w:bottom w:val="single" w:sz="4" w:space="0" w:color="auto"/>
              <w:right w:val="single" w:sz="4" w:space="0" w:color="auto"/>
            </w:tcBorders>
            <w:vAlign w:val="center"/>
          </w:tcPr>
          <w:p w14:paraId="577438C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sz w:val="22"/>
              </w:rPr>
              <w:t>1 000</w:t>
            </w:r>
          </w:p>
        </w:tc>
        <w:tc>
          <w:tcPr>
            <w:tcW w:w="999" w:type="pct"/>
            <w:tcBorders>
              <w:top w:val="single" w:sz="4" w:space="0" w:color="auto"/>
              <w:left w:val="single" w:sz="4" w:space="0" w:color="auto"/>
              <w:bottom w:val="single" w:sz="4" w:space="0" w:color="auto"/>
              <w:right w:val="single" w:sz="4" w:space="0" w:color="auto"/>
            </w:tcBorders>
            <w:vAlign w:val="center"/>
          </w:tcPr>
          <w:p w14:paraId="20B25481"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74608D29"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D8013F" w14:paraId="112D8DAE"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222E850F" w14:textId="39A14FA4" w:rsidR="00731947" w:rsidRPr="00731947" w:rsidRDefault="00731947" w:rsidP="00E3393E">
            <w:pPr>
              <w:spacing w:after="0" w:line="240" w:lineRule="auto"/>
              <w:jc w:val="right"/>
              <w:rPr>
                <w:rFonts w:ascii="Times New Roman" w:eastAsia="Cambria" w:hAnsi="Times New Roman" w:cs="Times New Roman"/>
                <w:sz w:val="22"/>
              </w:rPr>
            </w:pPr>
            <w:r w:rsidRPr="00731947">
              <w:rPr>
                <w:rFonts w:ascii="Times New Roman" w:eastAsia="Cambria" w:hAnsi="Times New Roman" w:cs="Times New Roman"/>
                <w:sz w:val="22"/>
              </w:rPr>
              <w:t>P</w:t>
            </w:r>
            <w:r w:rsidR="00E3393E">
              <w:rPr>
                <w:rFonts w:ascii="Times New Roman" w:eastAsia="Cambria" w:hAnsi="Times New Roman" w:cs="Times New Roman"/>
                <w:sz w:val="22"/>
              </w:rPr>
              <w:t>alyginamoji</w:t>
            </w:r>
            <w:r w:rsidRPr="00731947">
              <w:rPr>
                <w:rFonts w:ascii="Times New Roman" w:eastAsia="Cambria" w:hAnsi="Times New Roman" w:cs="Times New Roman"/>
                <w:sz w:val="22"/>
              </w:rPr>
              <w:t xml:space="preserve"> paslaugų </w:t>
            </w:r>
            <w:r w:rsidR="00E3393E">
              <w:rPr>
                <w:rFonts w:ascii="Times New Roman" w:eastAsia="Cambria" w:hAnsi="Times New Roman" w:cs="Times New Roman"/>
                <w:sz w:val="22"/>
              </w:rPr>
              <w:t xml:space="preserve">pasiūlymo </w:t>
            </w:r>
            <w:r w:rsidRPr="00731947">
              <w:rPr>
                <w:rFonts w:ascii="Times New Roman" w:eastAsia="Cambria" w:hAnsi="Times New Roman" w:cs="Times New Roman"/>
                <w:sz w:val="22"/>
              </w:rPr>
              <w:t>kaina, EUR be PVM:</w:t>
            </w:r>
          </w:p>
        </w:tc>
        <w:tc>
          <w:tcPr>
            <w:tcW w:w="922" w:type="pct"/>
            <w:tcBorders>
              <w:top w:val="single" w:sz="4" w:space="0" w:color="auto"/>
              <w:left w:val="single" w:sz="4" w:space="0" w:color="auto"/>
              <w:bottom w:val="single" w:sz="4" w:space="0" w:color="auto"/>
              <w:right w:val="single" w:sz="4" w:space="0" w:color="auto"/>
            </w:tcBorders>
            <w:vAlign w:val="center"/>
          </w:tcPr>
          <w:p w14:paraId="6DB34366"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E3393E" w:rsidRPr="00D8013F" w14:paraId="61825B59"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29D5C955" w14:textId="12C8C9AD" w:rsidR="00E3393E" w:rsidRPr="00731947" w:rsidRDefault="00E3393E" w:rsidP="00E3393E">
            <w:pPr>
              <w:spacing w:after="0" w:line="240" w:lineRule="auto"/>
              <w:jc w:val="right"/>
              <w:rPr>
                <w:rFonts w:ascii="Times New Roman" w:eastAsia="Cambria" w:hAnsi="Times New Roman" w:cs="Times New Roman"/>
                <w:sz w:val="22"/>
              </w:rPr>
            </w:pPr>
            <w:r>
              <w:rPr>
                <w:rFonts w:ascii="Times New Roman" w:eastAsia="Times New Roman" w:hAnsi="Times New Roman" w:cs="Times New Roman"/>
                <w:sz w:val="22"/>
                <w:lang w:eastAsia="zh-CN"/>
              </w:rPr>
              <w:t xml:space="preserve">PVM </w:t>
            </w:r>
            <w:r w:rsidRPr="00E3393E">
              <w:rPr>
                <w:rFonts w:ascii="Times New Roman" w:eastAsia="Times New Roman" w:hAnsi="Times New Roman" w:cs="Times New Roman"/>
                <w:i/>
                <w:sz w:val="22"/>
                <w:lang w:eastAsia="zh-CN"/>
              </w:rPr>
              <w:t>(tarifas)</w:t>
            </w:r>
            <w:r>
              <w:rPr>
                <w:rFonts w:ascii="Times New Roman" w:eastAsia="Times New Roman" w:hAnsi="Times New Roman" w:cs="Times New Roman"/>
                <w:sz w:val="22"/>
                <w:lang w:eastAsia="zh-CN"/>
              </w:rPr>
              <w:t xml:space="preserve"> suma:</w:t>
            </w:r>
          </w:p>
        </w:tc>
        <w:tc>
          <w:tcPr>
            <w:tcW w:w="922" w:type="pct"/>
            <w:tcBorders>
              <w:top w:val="single" w:sz="4" w:space="0" w:color="auto"/>
              <w:left w:val="single" w:sz="4" w:space="0" w:color="auto"/>
              <w:bottom w:val="single" w:sz="4" w:space="0" w:color="auto"/>
              <w:right w:val="single" w:sz="4" w:space="0" w:color="auto"/>
            </w:tcBorders>
            <w:vAlign w:val="center"/>
          </w:tcPr>
          <w:p w14:paraId="099984A5" w14:textId="77777777" w:rsidR="00E3393E" w:rsidRPr="00731947" w:rsidRDefault="00E3393E" w:rsidP="00731947">
            <w:pPr>
              <w:spacing w:after="0" w:line="240" w:lineRule="auto"/>
              <w:jc w:val="center"/>
              <w:rPr>
                <w:rFonts w:ascii="Times New Roman" w:eastAsia="Cambria" w:hAnsi="Times New Roman" w:cs="Times New Roman"/>
                <w:sz w:val="22"/>
              </w:rPr>
            </w:pPr>
          </w:p>
        </w:tc>
      </w:tr>
      <w:tr w:rsidR="00E3393E" w:rsidRPr="00D8013F" w14:paraId="2A9C6956"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18E969B7" w14:textId="7128F656" w:rsidR="00E3393E" w:rsidRDefault="00E3393E" w:rsidP="00E3393E">
            <w:pPr>
              <w:spacing w:after="0" w:line="240" w:lineRule="auto"/>
              <w:jc w:val="right"/>
              <w:rPr>
                <w:rFonts w:ascii="Times New Roman" w:eastAsia="Times New Roman" w:hAnsi="Times New Roman" w:cs="Times New Roman"/>
                <w:sz w:val="22"/>
                <w:lang w:eastAsia="zh-CN"/>
              </w:rPr>
            </w:pPr>
            <w:r w:rsidRPr="00731947">
              <w:rPr>
                <w:rFonts w:ascii="Times New Roman" w:eastAsia="Cambria" w:hAnsi="Times New Roman" w:cs="Times New Roman"/>
                <w:sz w:val="22"/>
              </w:rPr>
              <w:t>P</w:t>
            </w:r>
            <w:r>
              <w:rPr>
                <w:rFonts w:ascii="Times New Roman" w:eastAsia="Cambria" w:hAnsi="Times New Roman" w:cs="Times New Roman"/>
                <w:sz w:val="22"/>
              </w:rPr>
              <w:t>alyginamoji</w:t>
            </w:r>
            <w:r w:rsidRPr="00731947">
              <w:rPr>
                <w:rFonts w:ascii="Times New Roman" w:eastAsia="Cambria" w:hAnsi="Times New Roman" w:cs="Times New Roman"/>
                <w:sz w:val="22"/>
              </w:rPr>
              <w:t xml:space="preserve"> paslaugų </w:t>
            </w:r>
            <w:r>
              <w:rPr>
                <w:rFonts w:ascii="Times New Roman" w:eastAsia="Cambria" w:hAnsi="Times New Roman" w:cs="Times New Roman"/>
                <w:sz w:val="22"/>
              </w:rPr>
              <w:t xml:space="preserve">pasiūlymo </w:t>
            </w:r>
            <w:r w:rsidRPr="00731947">
              <w:rPr>
                <w:rFonts w:ascii="Times New Roman" w:eastAsia="Cambria" w:hAnsi="Times New Roman" w:cs="Times New Roman"/>
                <w:sz w:val="22"/>
              </w:rPr>
              <w:t xml:space="preserve">kaina, EUR </w:t>
            </w:r>
            <w:r>
              <w:rPr>
                <w:rFonts w:ascii="Times New Roman" w:eastAsia="Cambria" w:hAnsi="Times New Roman" w:cs="Times New Roman"/>
                <w:sz w:val="22"/>
              </w:rPr>
              <w:t>su</w:t>
            </w:r>
            <w:r w:rsidRPr="00731947">
              <w:rPr>
                <w:rFonts w:ascii="Times New Roman" w:eastAsia="Cambria" w:hAnsi="Times New Roman" w:cs="Times New Roman"/>
                <w:sz w:val="22"/>
              </w:rPr>
              <w:t xml:space="preserve"> PVM:</w:t>
            </w:r>
          </w:p>
        </w:tc>
        <w:tc>
          <w:tcPr>
            <w:tcW w:w="922" w:type="pct"/>
            <w:tcBorders>
              <w:top w:val="single" w:sz="4" w:space="0" w:color="auto"/>
              <w:left w:val="single" w:sz="4" w:space="0" w:color="auto"/>
              <w:bottom w:val="single" w:sz="4" w:space="0" w:color="auto"/>
              <w:right w:val="single" w:sz="4" w:space="0" w:color="auto"/>
            </w:tcBorders>
            <w:vAlign w:val="center"/>
          </w:tcPr>
          <w:p w14:paraId="4D8962B4" w14:textId="77777777" w:rsidR="00E3393E" w:rsidRPr="00731947" w:rsidRDefault="00E3393E" w:rsidP="00731947">
            <w:pPr>
              <w:spacing w:after="0" w:line="240" w:lineRule="auto"/>
              <w:jc w:val="center"/>
              <w:rPr>
                <w:rFonts w:ascii="Times New Roman" w:eastAsia="Cambria" w:hAnsi="Times New Roman" w:cs="Times New Roman"/>
                <w:sz w:val="22"/>
              </w:rPr>
            </w:pPr>
          </w:p>
        </w:tc>
      </w:tr>
    </w:tbl>
    <w:p w14:paraId="221C128E" w14:textId="313DC22C" w:rsidR="00E3393E" w:rsidRDefault="00E3393E" w:rsidP="00E3393E">
      <w:pPr>
        <w:widowControl w:val="0"/>
        <w:spacing w:after="0" w:line="240" w:lineRule="auto"/>
        <w:ind w:left="-284" w:right="49"/>
        <w:contextualSpacing/>
        <w:rPr>
          <w:rFonts w:ascii="Times New Roman" w:eastAsia="Times New Roman" w:hAnsi="Times New Roman" w:cs="Times New Roman"/>
          <w:b/>
          <w:i/>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686"/>
      </w:tblGrid>
      <w:tr w:rsidR="00E3393E" w:rsidRPr="00E3393E" w14:paraId="07CB2D5C" w14:textId="77777777" w:rsidTr="0039682A">
        <w:trPr>
          <w:trHeight w:val="246"/>
        </w:trPr>
        <w:tc>
          <w:tcPr>
            <w:tcW w:w="6663" w:type="dxa"/>
            <w:shd w:val="pct10" w:color="auto" w:fill="auto"/>
          </w:tcPr>
          <w:p w14:paraId="3FAB7230" w14:textId="749990CC" w:rsidR="00E3393E" w:rsidRPr="00E3393E" w:rsidRDefault="00E3393E" w:rsidP="00E3393E">
            <w:pPr>
              <w:suppressAutoHyphens w:val="0"/>
              <w:autoSpaceDE w:val="0"/>
              <w:autoSpaceDN w:val="0"/>
              <w:adjustRightInd w:val="0"/>
              <w:spacing w:after="0" w:line="240" w:lineRule="auto"/>
              <w:rPr>
                <w:rFonts w:ascii="Times New Roman" w:hAnsi="Times New Roman" w:cs="Times New Roman"/>
                <w:color w:val="000000"/>
                <w:sz w:val="22"/>
                <w:szCs w:val="22"/>
              </w:rPr>
            </w:pPr>
            <w:r w:rsidRPr="00E3393E">
              <w:rPr>
                <w:rFonts w:ascii="Times New Roman" w:hAnsi="Times New Roman" w:cs="Times New Roman"/>
                <w:b/>
                <w:bCs/>
                <w:color w:val="000000"/>
                <w:sz w:val="22"/>
                <w:szCs w:val="22"/>
              </w:rPr>
              <w:t xml:space="preserve">BENDRA </w:t>
            </w:r>
            <w:r w:rsidR="006707E8">
              <w:rPr>
                <w:rFonts w:ascii="Times New Roman" w:hAnsi="Times New Roman" w:cs="Times New Roman"/>
                <w:b/>
                <w:bCs/>
                <w:color w:val="000000"/>
                <w:sz w:val="22"/>
                <w:szCs w:val="22"/>
              </w:rPr>
              <w:t xml:space="preserve">PALYGINAMOJI </w:t>
            </w:r>
            <w:r w:rsidRPr="00E3393E">
              <w:rPr>
                <w:rFonts w:ascii="Times New Roman" w:hAnsi="Times New Roman" w:cs="Times New Roman"/>
                <w:b/>
                <w:bCs/>
                <w:color w:val="000000"/>
                <w:sz w:val="22"/>
                <w:szCs w:val="22"/>
              </w:rPr>
              <w:t xml:space="preserve">PASIŪLYMO KAINA, EUR SU PVM </w:t>
            </w:r>
            <w:r w:rsidRPr="00E3393E">
              <w:rPr>
                <w:rFonts w:ascii="Times New Roman" w:hAnsi="Times New Roman" w:cs="Times New Roman"/>
                <w:i/>
                <w:iCs/>
                <w:color w:val="000000"/>
                <w:sz w:val="22"/>
                <w:szCs w:val="22"/>
              </w:rPr>
              <w:t xml:space="preserve">(1 ir 2 lentelių suminiai duomenys) </w:t>
            </w:r>
          </w:p>
        </w:tc>
        <w:tc>
          <w:tcPr>
            <w:tcW w:w="3686" w:type="dxa"/>
          </w:tcPr>
          <w:p w14:paraId="2F486804" w14:textId="68D722E2" w:rsidR="00E3393E" w:rsidRPr="00E3393E" w:rsidRDefault="00E3393E" w:rsidP="00E3393E">
            <w:pPr>
              <w:suppressAutoHyphens w:val="0"/>
              <w:autoSpaceDE w:val="0"/>
              <w:autoSpaceDN w:val="0"/>
              <w:adjustRightInd w:val="0"/>
              <w:spacing w:after="0" w:line="240" w:lineRule="auto"/>
              <w:rPr>
                <w:rFonts w:ascii="Times New Roman" w:hAnsi="Times New Roman" w:cs="Times New Roman"/>
                <w:i/>
                <w:color w:val="000000"/>
                <w:sz w:val="22"/>
                <w:szCs w:val="22"/>
              </w:rPr>
            </w:pPr>
            <w:r w:rsidRPr="00E3393E">
              <w:rPr>
                <w:rFonts w:ascii="Times New Roman" w:hAnsi="Times New Roman" w:cs="Times New Roman"/>
                <w:bCs/>
                <w:i/>
                <w:color w:val="000000"/>
                <w:sz w:val="22"/>
                <w:szCs w:val="22"/>
              </w:rPr>
              <w:t>(</w:t>
            </w:r>
            <w:r>
              <w:rPr>
                <w:rFonts w:ascii="Times New Roman" w:hAnsi="Times New Roman" w:cs="Times New Roman"/>
                <w:bCs/>
                <w:i/>
                <w:color w:val="000000"/>
                <w:sz w:val="22"/>
                <w:szCs w:val="22"/>
              </w:rPr>
              <w:t>įrašyti)</w:t>
            </w:r>
            <w:r w:rsidRPr="00E3393E">
              <w:rPr>
                <w:rFonts w:ascii="Times New Roman" w:hAnsi="Times New Roman" w:cs="Times New Roman"/>
                <w:bCs/>
                <w:i/>
                <w:color w:val="000000"/>
                <w:sz w:val="22"/>
                <w:szCs w:val="22"/>
              </w:rPr>
              <w:t xml:space="preserve"> </w:t>
            </w:r>
          </w:p>
        </w:tc>
      </w:tr>
    </w:tbl>
    <w:p w14:paraId="6169C17F" w14:textId="060AEEB7" w:rsidR="00BD4744" w:rsidRDefault="00061590" w:rsidP="00E3393E">
      <w:pPr>
        <w:widowControl w:val="0"/>
        <w:spacing w:after="0" w:line="240" w:lineRule="auto"/>
        <w:ind w:left="-284" w:right="49"/>
        <w:contextualSpacing/>
        <w:rPr>
          <w:rFonts w:ascii="Times New Roman" w:eastAsia="Times New Roman" w:hAnsi="Times New Roman" w:cs="Times New Roman"/>
          <w:b/>
          <w:i/>
          <w:lang w:eastAsia="zh-CN"/>
        </w:rPr>
      </w:pPr>
      <w:r>
        <w:rPr>
          <w:rFonts w:ascii="Times New Roman" w:eastAsia="Times New Roman" w:hAnsi="Times New Roman" w:cs="Times New Roman"/>
          <w:b/>
          <w:i/>
          <w:lang w:eastAsia="zh-CN"/>
        </w:rPr>
        <w:t>Pastab</w:t>
      </w:r>
      <w:r w:rsidR="00E3393E">
        <w:rPr>
          <w:rFonts w:ascii="Times New Roman" w:eastAsia="Times New Roman" w:hAnsi="Times New Roman" w:cs="Times New Roman"/>
          <w:b/>
          <w:i/>
          <w:lang w:eastAsia="zh-CN"/>
        </w:rPr>
        <w:t>os</w:t>
      </w:r>
      <w:r>
        <w:rPr>
          <w:rFonts w:ascii="Times New Roman" w:eastAsia="Times New Roman" w:hAnsi="Times New Roman" w:cs="Times New Roman"/>
          <w:b/>
          <w:i/>
          <w:lang w:eastAsia="zh-CN"/>
        </w:rPr>
        <w:t xml:space="preserve">: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2FD3DAE4"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sidR="00EC7141">
        <w:rPr>
          <w:rFonts w:ascii="Times New Roman" w:hAnsi="Times New Roman" w:cs="Times New Roman"/>
          <w:i/>
        </w:rPr>
        <w:t xml:space="preserve">nurodyti </w:t>
      </w:r>
      <w:r w:rsidR="00731947">
        <w:rPr>
          <w:rFonts w:ascii="Times New Roman" w:hAnsi="Times New Roman" w:cs="Times New Roman"/>
          <w:i/>
        </w:rPr>
        <w:t xml:space="preserve">Prekių ir </w:t>
      </w:r>
      <w:r w:rsidR="00EC7141">
        <w:rPr>
          <w:rFonts w:ascii="Times New Roman" w:hAnsi="Times New Roman" w:cs="Times New Roman"/>
          <w:i/>
        </w:rPr>
        <w:t>Paslaugų</w:t>
      </w:r>
      <w:r>
        <w:rPr>
          <w:rFonts w:ascii="Times New Roman" w:hAnsi="Times New Roman" w:cs="Times New Roman"/>
          <w:i/>
        </w:rPr>
        <w:t xml:space="preserve">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w:t>
      </w:r>
      <w:r w:rsidR="00031108">
        <w:rPr>
          <w:rFonts w:ascii="Times New Roman" w:hAnsi="Times New Roman" w:cs="Times New Roman"/>
          <w:i/>
        </w:rPr>
        <w:t xml:space="preserve">Prekių ir susijusių </w:t>
      </w:r>
      <w:r>
        <w:rPr>
          <w:rFonts w:ascii="Times New Roman" w:hAnsi="Times New Roman" w:cs="Times New Roman"/>
          <w:i/>
        </w:rPr>
        <w:t>P</w:t>
      </w:r>
      <w:r w:rsidR="00EC7141">
        <w:rPr>
          <w:rFonts w:ascii="Times New Roman" w:hAnsi="Times New Roman" w:cs="Times New Roman"/>
          <w:i/>
        </w:rPr>
        <w:t>aslaugų</w:t>
      </w:r>
      <w:r>
        <w:rPr>
          <w:rFonts w:ascii="Times New Roman" w:hAnsi="Times New Roman" w:cs="Times New Roman"/>
          <w:i/>
        </w:rPr>
        <w:t xml:space="preserve"> kiekio. </w:t>
      </w:r>
      <w:r w:rsidR="00731947">
        <w:rPr>
          <w:rFonts w:ascii="Times New Roman" w:hAnsi="Times New Roman" w:cs="Times New Roman"/>
          <w:i/>
        </w:rPr>
        <w:t xml:space="preserve">Prekės ir </w:t>
      </w:r>
      <w:r>
        <w:rPr>
          <w:rFonts w:ascii="Times New Roman" w:hAnsi="Times New Roman" w:cs="Times New Roman"/>
          <w:i/>
        </w:rPr>
        <w:t>P</w:t>
      </w:r>
      <w:r w:rsidR="00EC7141">
        <w:rPr>
          <w:rFonts w:ascii="Times New Roman" w:hAnsi="Times New Roman" w:cs="Times New Roman"/>
          <w:i/>
        </w:rPr>
        <w:t>aslaugos</w:t>
      </w:r>
      <w:r>
        <w:rPr>
          <w:rFonts w:ascii="Times New Roman" w:hAnsi="Times New Roman" w:cs="Times New Roman"/>
          <w:i/>
        </w:rPr>
        <w:t xml:space="preserve"> bus perkamos pagal faktinį poreikį ir turimą finansavimą, </w:t>
      </w:r>
      <w:r>
        <w:rPr>
          <w:rFonts w:ascii="Times New Roman" w:hAnsi="Times New Roman" w:cs="Times New Roman"/>
          <w:i/>
          <w:iCs/>
        </w:rPr>
        <w:t>tiekėjo</w:t>
      </w:r>
      <w:r w:rsidR="00EC7141">
        <w:rPr>
          <w:rFonts w:ascii="Times New Roman" w:hAnsi="Times New Roman" w:cs="Times New Roman"/>
          <w:i/>
          <w:iCs/>
        </w:rPr>
        <w:t xml:space="preserve"> pasiūlyme nurodytais įkainiais;</w:t>
      </w:r>
    </w:p>
    <w:p w14:paraId="74069FDC" w14:textId="3178065B" w:rsidR="00EC7141" w:rsidRDefault="00EC7141"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3</w:t>
      </w:r>
      <w:r w:rsidRPr="00D27AE1">
        <w:rPr>
          <w:rFonts w:ascii="Times New Roman" w:eastAsia="Times New Roman" w:hAnsi="Times New Roman" w:cs="Times New Roman"/>
          <w:i/>
          <w:lang w:eastAsia="zh-CN"/>
        </w:rPr>
        <w:t>.</w:t>
      </w:r>
      <w:r w:rsidRPr="00D27AE1">
        <w:rPr>
          <w:rFonts w:ascii="Times New Roman" w:hAnsi="Times New Roman" w:cs="Times New Roman"/>
          <w:i/>
          <w:iCs/>
        </w:rPr>
        <w:t xml:space="preserve"> į </w:t>
      </w:r>
      <w:r w:rsidR="00031108">
        <w:rPr>
          <w:rFonts w:ascii="Times New Roman" w:hAnsi="Times New Roman" w:cs="Times New Roman"/>
          <w:i/>
          <w:iCs/>
        </w:rPr>
        <w:t xml:space="preserve">Prekių ir </w:t>
      </w:r>
      <w:r w:rsidRPr="00D27AE1">
        <w:rPr>
          <w:rFonts w:ascii="Times New Roman" w:hAnsi="Times New Roman" w:cs="Times New Roman"/>
          <w:i/>
          <w:iCs/>
        </w:rPr>
        <w:t xml:space="preserve">Paslaugų įkainius yra įskaičiuotos visos </w:t>
      </w:r>
      <w:r w:rsidR="00731947">
        <w:rPr>
          <w:rFonts w:ascii="Times New Roman" w:hAnsi="Times New Roman" w:cs="Times New Roman"/>
          <w:i/>
          <w:iCs/>
        </w:rPr>
        <w:t xml:space="preserve">Prekių ir </w:t>
      </w:r>
      <w:r w:rsidRPr="00D27AE1">
        <w:rPr>
          <w:rFonts w:ascii="Times New Roman" w:hAnsi="Times New Roman" w:cs="Times New Roman"/>
          <w:i/>
          <w:iCs/>
        </w:rPr>
        <w:t>Paslaugų įkainio sudedamosios dalys, visos Tiekėjo patiriamos išlaidos ir mokesčiai, įskaitant vis</w:t>
      </w:r>
      <w:r w:rsidR="00155E31" w:rsidRPr="00D27AE1">
        <w:rPr>
          <w:rFonts w:ascii="Times New Roman" w:hAnsi="Times New Roman" w:cs="Times New Roman"/>
          <w:i/>
          <w:iCs/>
        </w:rPr>
        <w:t>us</w:t>
      </w:r>
      <w:r w:rsidRPr="00D27AE1">
        <w:rPr>
          <w:rFonts w:ascii="Times New Roman" w:hAnsi="Times New Roman" w:cs="Times New Roman"/>
          <w:i/>
          <w:iCs/>
        </w:rPr>
        <w:t xml:space="preserve"> kit</w:t>
      </w:r>
      <w:r w:rsidR="00155E31" w:rsidRPr="00D27AE1">
        <w:rPr>
          <w:rFonts w:ascii="Times New Roman" w:hAnsi="Times New Roman" w:cs="Times New Roman"/>
          <w:i/>
          <w:iCs/>
        </w:rPr>
        <w:t>us</w:t>
      </w:r>
      <w:r w:rsidRPr="00D27AE1">
        <w:rPr>
          <w:rFonts w:ascii="Times New Roman" w:hAnsi="Times New Roman" w:cs="Times New Roman"/>
          <w:i/>
          <w:iCs/>
        </w:rPr>
        <w:t xml:space="preserve"> įsipareigojim</w:t>
      </w:r>
      <w:r w:rsidR="00155E31" w:rsidRPr="00D27AE1">
        <w:rPr>
          <w:rFonts w:ascii="Times New Roman" w:hAnsi="Times New Roman" w:cs="Times New Roman"/>
          <w:i/>
          <w:iCs/>
        </w:rPr>
        <w:t>us</w:t>
      </w:r>
      <w:r w:rsidRPr="00D27AE1">
        <w:rPr>
          <w:rFonts w:ascii="Times New Roman" w:hAnsi="Times New Roman" w:cs="Times New Roman"/>
          <w:i/>
          <w:iCs/>
        </w:rPr>
        <w:t xml:space="preserve"> numatyt</w:t>
      </w:r>
      <w:r w:rsidR="00155E31" w:rsidRPr="00D27AE1">
        <w:rPr>
          <w:rFonts w:ascii="Times New Roman" w:hAnsi="Times New Roman" w:cs="Times New Roman"/>
          <w:i/>
          <w:iCs/>
        </w:rPr>
        <w:t>us</w:t>
      </w:r>
      <w:r w:rsidRPr="00D27AE1">
        <w:rPr>
          <w:rFonts w:ascii="Times New Roman" w:hAnsi="Times New Roman" w:cs="Times New Roman"/>
          <w:i/>
          <w:iCs/>
        </w:rPr>
        <w:t xml:space="preserve"> Techninėje specifikacijoje. Jokios papildomos Tiekėjo išlaidos </w:t>
      </w:r>
      <w:r w:rsidR="00731947">
        <w:rPr>
          <w:rFonts w:ascii="Times New Roman" w:hAnsi="Times New Roman" w:cs="Times New Roman"/>
          <w:i/>
          <w:iCs/>
        </w:rPr>
        <w:t xml:space="preserve">prekių tiekimui ir </w:t>
      </w:r>
      <w:r w:rsidRPr="00D27AE1">
        <w:rPr>
          <w:rFonts w:ascii="Times New Roman" w:hAnsi="Times New Roman" w:cs="Times New Roman"/>
          <w:i/>
          <w:iCs/>
        </w:rPr>
        <w:t>paslaugų teikimui nebus apmokamos ar kompensuojamos.</w:t>
      </w:r>
    </w:p>
    <w:p w14:paraId="5AC187F4" w14:textId="5B389A87" w:rsidR="00C04163" w:rsidRDefault="00C04163" w:rsidP="00476219">
      <w:pPr>
        <w:spacing w:after="0" w:line="240" w:lineRule="auto"/>
        <w:ind w:left="-284"/>
        <w:jc w:val="both"/>
        <w:rPr>
          <w:rFonts w:ascii="Times New Roman" w:hAnsi="Times New Roman" w:cs="Times New Roman"/>
          <w:i/>
          <w:iCs/>
        </w:rPr>
      </w:pPr>
    </w:p>
    <w:p w14:paraId="5B9E2151" w14:textId="107CBAA4" w:rsidR="00C04163" w:rsidRDefault="00C04163" w:rsidP="00C04163">
      <w:pPr>
        <w:suppressAutoHyphens w:val="0"/>
        <w:spacing w:after="0" w:line="240" w:lineRule="auto"/>
        <w:jc w:val="center"/>
        <w:rPr>
          <w:rFonts w:ascii="Times New Roman" w:hAnsi="Times New Roman" w:cs="Times New Roman"/>
          <w:b/>
          <w:bCs/>
          <w:sz w:val="22"/>
          <w:szCs w:val="22"/>
        </w:rPr>
      </w:pPr>
      <w:r w:rsidRPr="00A31E2C">
        <w:rPr>
          <w:rFonts w:ascii="Times New Roman" w:hAnsi="Times New Roman" w:cs="Times New Roman"/>
          <w:b/>
          <w:bCs/>
          <w:sz w:val="22"/>
          <w:szCs w:val="22"/>
        </w:rPr>
        <w:t>PASIŪLYMO KOKYBINIAI PARAMETRAI</w:t>
      </w:r>
    </w:p>
    <w:p w14:paraId="5C70F458" w14:textId="77777777" w:rsidR="00C04163" w:rsidRPr="00F650C2" w:rsidRDefault="00C04163" w:rsidP="00C04163">
      <w:pPr>
        <w:suppressAutoHyphens w:val="0"/>
        <w:spacing w:after="0" w:line="240" w:lineRule="auto"/>
        <w:jc w:val="center"/>
        <w:rPr>
          <w:rFonts w:ascii="Times New Roman" w:hAnsi="Times New Roman" w:cs="Times New Roman"/>
          <w:b/>
          <w:bCs/>
          <w:sz w:val="22"/>
          <w:szCs w:val="22"/>
        </w:rPr>
      </w:pPr>
    </w:p>
    <w:p w14:paraId="745ABE97" w14:textId="77777777" w:rsidR="00C04163" w:rsidRPr="00F650C2" w:rsidRDefault="00C04163" w:rsidP="00C04163">
      <w:pPr>
        <w:spacing w:after="0" w:line="240" w:lineRule="auto"/>
        <w:rPr>
          <w:rFonts w:ascii="Times New Roman" w:eastAsia="Calibri" w:hAnsi="Times New Roman" w:cs="Times New Roman"/>
          <w:sz w:val="22"/>
          <w:szCs w:val="22"/>
        </w:rPr>
      </w:pPr>
      <w:r w:rsidRPr="00F650C2">
        <w:rPr>
          <w:rFonts w:ascii="Times New Roman" w:eastAsia="Calibri" w:hAnsi="Times New Roman" w:cs="Times New Roman"/>
          <w:sz w:val="22"/>
          <w:szCs w:val="22"/>
        </w:rPr>
        <w:t xml:space="preserve">Siūlomas pirkimo objektas atitinka </w:t>
      </w:r>
      <w:r>
        <w:rPr>
          <w:rFonts w:ascii="Times New Roman" w:eastAsia="Calibri" w:hAnsi="Times New Roman" w:cs="Times New Roman"/>
          <w:sz w:val="22"/>
          <w:szCs w:val="22"/>
        </w:rPr>
        <w:t>šiuos kokybinius (kiekybiškai įvertinamus)</w:t>
      </w:r>
      <w:r w:rsidRPr="00F650C2">
        <w:rPr>
          <w:rFonts w:ascii="Times New Roman" w:eastAsia="Calibri" w:hAnsi="Times New Roman" w:cs="Times New Roman"/>
          <w:sz w:val="22"/>
          <w:szCs w:val="22"/>
        </w:rPr>
        <w:t xml:space="preserve"> </w:t>
      </w:r>
      <w:r>
        <w:rPr>
          <w:rFonts w:ascii="Times New Roman" w:eastAsia="Calibri" w:hAnsi="Times New Roman" w:cs="Times New Roman"/>
          <w:sz w:val="22"/>
          <w:szCs w:val="22"/>
        </w:rPr>
        <w:t>parametrus:</w:t>
      </w:r>
      <w:r w:rsidRPr="00F650C2">
        <w:rPr>
          <w:rFonts w:ascii="Times New Roman" w:eastAsia="Calibri" w:hAnsi="Times New Roman" w:cs="Times New Roman"/>
          <w:sz w:val="22"/>
          <w:szCs w:val="22"/>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30"/>
        <w:gridCol w:w="4509"/>
      </w:tblGrid>
      <w:tr w:rsidR="00C04163" w:rsidRPr="00F650C2" w14:paraId="3EB80D17" w14:textId="77777777" w:rsidTr="00D40817">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tcPr>
          <w:p w14:paraId="584E92E7"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Eil.Nr.</w:t>
            </w:r>
          </w:p>
        </w:tc>
        <w:tc>
          <w:tcPr>
            <w:tcW w:w="5130" w:type="dxa"/>
            <w:tcBorders>
              <w:top w:val="single" w:sz="4" w:space="0" w:color="auto"/>
              <w:left w:val="single" w:sz="4" w:space="0" w:color="auto"/>
              <w:bottom w:val="single" w:sz="4" w:space="0" w:color="auto"/>
              <w:right w:val="single" w:sz="4" w:space="0" w:color="auto"/>
            </w:tcBorders>
            <w:shd w:val="clear" w:color="auto" w:fill="E7E6E6" w:themeFill="background2"/>
          </w:tcPr>
          <w:p w14:paraId="59667F0F" w14:textId="77777777" w:rsidR="00C04163" w:rsidRPr="00803D30" w:rsidRDefault="00C04163" w:rsidP="003B6E1F">
            <w:pPr>
              <w:spacing w:after="0" w:line="240" w:lineRule="auto"/>
              <w:rPr>
                <w:rFonts w:ascii="Times New Roman" w:eastAsia="Calibri" w:hAnsi="Times New Roman" w:cs="Times New Roman"/>
                <w:b/>
                <w:sz w:val="22"/>
                <w:szCs w:val="22"/>
                <w:highlight w:val="yellow"/>
              </w:rPr>
            </w:pPr>
            <w:r w:rsidRPr="006C7D42">
              <w:rPr>
                <w:rFonts w:ascii="Times New Roman" w:eastAsia="Calibri" w:hAnsi="Times New Roman" w:cs="Times New Roman"/>
                <w:b/>
                <w:sz w:val="22"/>
                <w:szCs w:val="22"/>
              </w:rPr>
              <w:t>Kokybės kriterijus pagal pirkimo dokumentuose nustatytą pasiūlymų vertinimo tvarką</w:t>
            </w:r>
          </w:p>
        </w:tc>
        <w:tc>
          <w:tcPr>
            <w:tcW w:w="4509" w:type="dxa"/>
            <w:tcBorders>
              <w:top w:val="single" w:sz="4" w:space="0" w:color="auto"/>
              <w:left w:val="single" w:sz="4" w:space="0" w:color="auto"/>
              <w:bottom w:val="single" w:sz="4" w:space="0" w:color="auto"/>
              <w:right w:val="single" w:sz="4" w:space="0" w:color="auto"/>
            </w:tcBorders>
            <w:shd w:val="clear" w:color="auto" w:fill="E7E6E6" w:themeFill="background2"/>
          </w:tcPr>
          <w:p w14:paraId="4C2545CE" w14:textId="77777777" w:rsidR="00C04163" w:rsidRPr="006C7D42" w:rsidRDefault="00C04163" w:rsidP="003B6E1F">
            <w:pPr>
              <w:spacing w:after="0" w:line="240" w:lineRule="auto"/>
              <w:rPr>
                <w:rFonts w:ascii="Times New Roman" w:eastAsia="Calibri" w:hAnsi="Times New Roman" w:cs="Times New Roman"/>
                <w:b/>
                <w:sz w:val="22"/>
                <w:szCs w:val="22"/>
              </w:rPr>
            </w:pPr>
            <w:r w:rsidRPr="006C7D42">
              <w:rPr>
                <w:rFonts w:ascii="Times New Roman" w:eastAsia="Calibri" w:hAnsi="Times New Roman" w:cs="Times New Roman"/>
                <w:b/>
                <w:sz w:val="22"/>
                <w:szCs w:val="22"/>
              </w:rPr>
              <w:t>Tiekėjo siūloma kriterijaus reikšmė</w:t>
            </w:r>
          </w:p>
          <w:p w14:paraId="4CF3C421" w14:textId="28EC60CB" w:rsidR="00C04163" w:rsidRPr="00803D30" w:rsidRDefault="00C04163" w:rsidP="00CF3E87">
            <w:pPr>
              <w:spacing w:after="0" w:line="240" w:lineRule="auto"/>
              <w:rPr>
                <w:rFonts w:ascii="Times New Roman" w:eastAsia="Calibri" w:hAnsi="Times New Roman" w:cs="Times New Roman"/>
                <w:b/>
                <w:sz w:val="22"/>
                <w:szCs w:val="22"/>
                <w:highlight w:val="yellow"/>
                <w:u w:val="single"/>
              </w:rPr>
            </w:pPr>
            <w:r w:rsidRPr="006C7D42">
              <w:rPr>
                <w:rFonts w:ascii="Times New Roman" w:eastAsia="Calibri" w:hAnsi="Times New Roman" w:cs="Times New Roman"/>
                <w:b/>
                <w:sz w:val="22"/>
                <w:szCs w:val="22"/>
                <w:u w:val="single"/>
              </w:rPr>
              <w:t>(pildo tiekėjas – tiekėjas turi įrašyti siūlom</w:t>
            </w:r>
            <w:r w:rsidR="00CF3E87" w:rsidRPr="006C7D42">
              <w:rPr>
                <w:rFonts w:ascii="Times New Roman" w:eastAsia="Calibri" w:hAnsi="Times New Roman" w:cs="Times New Roman"/>
                <w:b/>
                <w:sz w:val="22"/>
                <w:szCs w:val="22"/>
                <w:u w:val="single"/>
              </w:rPr>
              <w:t>as</w:t>
            </w:r>
            <w:r w:rsidRPr="006C7D42">
              <w:rPr>
                <w:rFonts w:ascii="Times New Roman" w:eastAsia="Calibri" w:hAnsi="Times New Roman" w:cs="Times New Roman"/>
                <w:b/>
                <w:sz w:val="22"/>
                <w:szCs w:val="22"/>
                <w:u w:val="single"/>
              </w:rPr>
              <w:t xml:space="preserve"> </w:t>
            </w:r>
            <w:r w:rsidR="00CF3E87" w:rsidRPr="006C7D42">
              <w:rPr>
                <w:rFonts w:ascii="Times New Roman" w:eastAsia="Calibri" w:hAnsi="Times New Roman" w:cs="Times New Roman"/>
                <w:b/>
                <w:sz w:val="22"/>
                <w:szCs w:val="22"/>
                <w:u w:val="single"/>
              </w:rPr>
              <w:t>reikšmes</w:t>
            </w:r>
            <w:r w:rsidRPr="006C7D42">
              <w:rPr>
                <w:rFonts w:ascii="Times New Roman" w:eastAsia="Calibri" w:hAnsi="Times New Roman" w:cs="Times New Roman"/>
                <w:b/>
                <w:sz w:val="22"/>
                <w:szCs w:val="22"/>
                <w:u w:val="single"/>
              </w:rPr>
              <w:t>)</w:t>
            </w:r>
          </w:p>
        </w:tc>
      </w:tr>
      <w:tr w:rsidR="00C04163" w:rsidRPr="00F650C2" w14:paraId="362F5F17" w14:textId="77777777" w:rsidTr="00D40817">
        <w:trPr>
          <w:trHeight w:val="242"/>
        </w:trPr>
        <w:tc>
          <w:tcPr>
            <w:tcW w:w="568" w:type="dxa"/>
            <w:tcBorders>
              <w:top w:val="single" w:sz="4" w:space="0" w:color="auto"/>
              <w:left w:val="single" w:sz="4" w:space="0" w:color="auto"/>
              <w:bottom w:val="single" w:sz="4" w:space="0" w:color="auto"/>
              <w:right w:val="single" w:sz="4" w:space="0" w:color="auto"/>
            </w:tcBorders>
          </w:tcPr>
          <w:p w14:paraId="35DB02CC"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1</w:t>
            </w:r>
          </w:p>
        </w:tc>
        <w:tc>
          <w:tcPr>
            <w:tcW w:w="5130" w:type="dxa"/>
            <w:tcBorders>
              <w:top w:val="single" w:sz="4" w:space="0" w:color="auto"/>
              <w:left w:val="single" w:sz="4" w:space="0" w:color="auto"/>
              <w:bottom w:val="single" w:sz="4" w:space="0" w:color="auto"/>
              <w:right w:val="single" w:sz="4" w:space="0" w:color="auto"/>
            </w:tcBorders>
          </w:tcPr>
          <w:p w14:paraId="2E0724FA"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2</w:t>
            </w:r>
          </w:p>
        </w:tc>
        <w:tc>
          <w:tcPr>
            <w:tcW w:w="4509" w:type="dxa"/>
            <w:tcBorders>
              <w:top w:val="single" w:sz="4" w:space="0" w:color="auto"/>
              <w:left w:val="single" w:sz="4" w:space="0" w:color="auto"/>
              <w:bottom w:val="single" w:sz="4" w:space="0" w:color="auto"/>
              <w:right w:val="single" w:sz="4" w:space="0" w:color="auto"/>
            </w:tcBorders>
          </w:tcPr>
          <w:p w14:paraId="63224EA1"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3</w:t>
            </w:r>
          </w:p>
        </w:tc>
      </w:tr>
      <w:tr w:rsidR="00C04163" w:rsidRPr="00F650C2" w14:paraId="4643FF6D" w14:textId="77777777" w:rsidTr="00D40817">
        <w:trPr>
          <w:trHeight w:val="228"/>
        </w:trPr>
        <w:tc>
          <w:tcPr>
            <w:tcW w:w="568" w:type="dxa"/>
            <w:tcBorders>
              <w:top w:val="single" w:sz="4" w:space="0" w:color="auto"/>
              <w:left w:val="single" w:sz="4" w:space="0" w:color="auto"/>
              <w:bottom w:val="single" w:sz="4" w:space="0" w:color="auto"/>
              <w:right w:val="single" w:sz="4" w:space="0" w:color="auto"/>
            </w:tcBorders>
          </w:tcPr>
          <w:p w14:paraId="525FBEB6"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1E45AA93" w14:textId="1F306B3D" w:rsidR="00D40817" w:rsidRPr="006C7D42" w:rsidRDefault="00A73426" w:rsidP="006C7D42">
            <w:pPr>
              <w:pStyle w:val="ListParagraph"/>
              <w:widowControl w:val="0"/>
              <w:tabs>
                <w:tab w:val="left" w:pos="1027"/>
              </w:tabs>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sidRPr="00A73426">
              <w:rPr>
                <w:rFonts w:ascii="Times New Roman" w:hAnsi="Times New Roman" w:cs="Times New Roman"/>
                <w:sz w:val="22"/>
                <w:szCs w:val="22"/>
                <w:vertAlign w:val="subscript"/>
              </w:rPr>
              <w:t>1</w:t>
            </w:r>
            <w:r>
              <w:rPr>
                <w:rFonts w:ascii="Times New Roman" w:hAnsi="Times New Roman" w:cs="Times New Roman"/>
                <w:sz w:val="22"/>
                <w:szCs w:val="22"/>
              </w:rPr>
              <w:t xml:space="preserve"> - </w:t>
            </w:r>
            <w:r w:rsidR="006F3630" w:rsidRPr="006F3630">
              <w:rPr>
                <w:rFonts w:ascii="Times New Roman" w:hAnsi="Times New Roman" w:cs="Times New Roman"/>
                <w:sz w:val="22"/>
                <w:szCs w:val="22"/>
              </w:rPr>
              <w:t xml:space="preserve">Tiekėjas sutarties vykdymui </w:t>
            </w:r>
            <w:r w:rsidR="00523DE9">
              <w:rPr>
                <w:rFonts w:ascii="Times New Roman" w:hAnsi="Times New Roman" w:cs="Times New Roman"/>
                <w:sz w:val="22"/>
                <w:szCs w:val="22"/>
              </w:rPr>
              <w:t xml:space="preserve">(koordinavimui) </w:t>
            </w:r>
            <w:r w:rsidR="006F3630" w:rsidRPr="006F3630">
              <w:rPr>
                <w:rFonts w:ascii="Times New Roman" w:hAnsi="Times New Roman" w:cs="Times New Roman"/>
                <w:sz w:val="22"/>
                <w:szCs w:val="22"/>
              </w:rPr>
              <w:t xml:space="preserve">paskiria bent 1 (vieną) specialistą, kuris turi ne mažesnę, kaip 3 (trijų) metų transporto priemonių telemetrinės kontrolės sistemos nuomos ar paslaugų teikimo sutarčių vykdymo </w:t>
            </w:r>
            <w:r w:rsidR="00523DE9">
              <w:rPr>
                <w:rFonts w:ascii="Times New Roman" w:hAnsi="Times New Roman" w:cs="Times New Roman"/>
                <w:sz w:val="22"/>
                <w:szCs w:val="22"/>
              </w:rPr>
              <w:t xml:space="preserve">(koordinavimo) </w:t>
            </w:r>
            <w:r w:rsidR="006F3630" w:rsidRPr="006F3630">
              <w:rPr>
                <w:rFonts w:ascii="Times New Roman" w:hAnsi="Times New Roman" w:cs="Times New Roman"/>
                <w:sz w:val="22"/>
                <w:szCs w:val="22"/>
              </w:rPr>
              <w:t>patirties</w:t>
            </w:r>
            <w:r w:rsidR="006F3630">
              <w:rPr>
                <w:rFonts w:ascii="Times New Roman" w:hAnsi="Times New Roman" w:cs="Times New Roman"/>
                <w:sz w:val="22"/>
                <w:szCs w:val="22"/>
              </w:rPr>
              <w:t>.</w:t>
            </w:r>
            <w:r w:rsidR="006707E8" w:rsidRPr="006707E8">
              <w:rPr>
                <w:rFonts w:ascii="Times New Roman" w:hAnsi="Times New Roman" w:cs="Times New Roman"/>
                <w:i/>
                <w:iCs/>
                <w:sz w:val="22"/>
                <w:szCs w:val="22"/>
                <w:lang w:val="en-US"/>
              </w:rPr>
              <w:t xml:space="preserve"> </w:t>
            </w:r>
            <w:r w:rsidR="00D40817" w:rsidRPr="00CF3E87">
              <w:rPr>
                <w:rFonts w:ascii="Times New Roman" w:hAnsi="Times New Roman" w:cs="Times New Roman"/>
                <w:i/>
                <w:iCs/>
                <w:sz w:val="22"/>
                <w:szCs w:val="22"/>
                <w:lang w:val="en-US"/>
              </w:rPr>
              <w:t>(Taip/N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4A51FEE0" w14:textId="082D7912" w:rsidR="00C04163" w:rsidRPr="00CF3E87" w:rsidRDefault="00D40817" w:rsidP="006707E8">
            <w:pPr>
              <w:pStyle w:val="NormalWeb"/>
              <w:spacing w:beforeAutospacing="0" w:after="0" w:afterAutospacing="0" w:line="240" w:lineRule="auto"/>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w:t>
            </w:r>
            <w:r w:rsidR="006707E8">
              <w:rPr>
                <w:rFonts w:ascii="Times New Roman" w:eastAsia="Arial" w:hAnsi="Times New Roman" w:cs="Times New Roman"/>
                <w:bCs/>
                <w:i/>
                <w:sz w:val="22"/>
                <w:szCs w:val="22"/>
                <w:lang w:bidi="en-US"/>
              </w:rPr>
              <w:t>K</w:t>
            </w:r>
            <w:r w:rsidR="006707E8" w:rsidRPr="006707E8">
              <w:rPr>
                <w:rFonts w:ascii="Times New Roman" w:eastAsia="Arial" w:hAnsi="Times New Roman" w:cs="Times New Roman"/>
                <w:bCs/>
                <w:i/>
                <w:sz w:val="22"/>
                <w:szCs w:val="22"/>
                <w:lang w:bidi="en-US"/>
              </w:rPr>
              <w:t>artu su pasiūlymu pateikti kriterij</w:t>
            </w:r>
            <w:r w:rsidR="006707E8">
              <w:rPr>
                <w:rFonts w:ascii="Times New Roman" w:eastAsia="Arial" w:hAnsi="Times New Roman" w:cs="Times New Roman"/>
                <w:bCs/>
                <w:i/>
                <w:sz w:val="22"/>
                <w:szCs w:val="22"/>
                <w:lang w:bidi="en-US"/>
              </w:rPr>
              <w:t>ų</w:t>
            </w:r>
            <w:r w:rsidR="006707E8" w:rsidRPr="006707E8">
              <w:rPr>
                <w:rFonts w:ascii="Times New Roman" w:eastAsia="Arial" w:hAnsi="Times New Roman" w:cs="Times New Roman"/>
                <w:bCs/>
                <w:i/>
                <w:sz w:val="22"/>
                <w:szCs w:val="22"/>
                <w:lang w:bidi="en-US"/>
              </w:rPr>
              <w:t xml:space="preserve"> pagrindžiančius dokumentus.</w:t>
            </w:r>
            <w:r w:rsidRPr="00CF3E87">
              <w:rPr>
                <w:rFonts w:ascii="Times New Roman" w:eastAsia="Arial" w:hAnsi="Times New Roman" w:cs="Times New Roman"/>
                <w:bCs/>
                <w:i/>
                <w:sz w:val="22"/>
                <w:szCs w:val="22"/>
                <w:lang w:bidi="en-US"/>
              </w:rPr>
              <w:t>)</w:t>
            </w:r>
          </w:p>
        </w:tc>
        <w:tc>
          <w:tcPr>
            <w:tcW w:w="4509" w:type="dxa"/>
            <w:tcBorders>
              <w:top w:val="single" w:sz="4" w:space="0" w:color="auto"/>
              <w:left w:val="single" w:sz="4" w:space="0" w:color="auto"/>
              <w:bottom w:val="single" w:sz="4" w:space="0" w:color="auto"/>
              <w:right w:val="single" w:sz="4" w:space="0" w:color="auto"/>
            </w:tcBorders>
          </w:tcPr>
          <w:p w14:paraId="46ABC226" w14:textId="2C2B2E66"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Įrašyti kriterijaus reikšmę</w:t>
            </w:r>
          </w:p>
        </w:tc>
      </w:tr>
    </w:tbl>
    <w:p w14:paraId="258D1412" w14:textId="77777777" w:rsidR="00C04163" w:rsidRDefault="00C04163" w:rsidP="00476219">
      <w:pPr>
        <w:spacing w:after="0" w:line="240" w:lineRule="auto"/>
        <w:ind w:left="-284"/>
        <w:jc w:val="both"/>
        <w:rPr>
          <w:rFonts w:ascii="Times New Roman" w:hAnsi="Times New Roman" w:cs="Times New Roman"/>
          <w:i/>
          <w:iCs/>
        </w:rPr>
      </w:pPr>
    </w:p>
    <w:p w14:paraId="2AA943E8" w14:textId="109367CB" w:rsidR="00BD0CA2" w:rsidRDefault="00BD0CA2" w:rsidP="00BD0CA2">
      <w:pPr>
        <w:pStyle w:val="ListParagraph"/>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t>PASIŪLYMO ATITIKTIS TECHNINĖS SPECIFIKACIJOS REIKALAVIMAMS</w:t>
      </w:r>
    </w:p>
    <w:p w14:paraId="3A9ED4C0" w14:textId="77777777" w:rsidR="00BD0CA2" w:rsidRDefault="00BD0CA2" w:rsidP="00BD0CA2">
      <w:pPr>
        <w:pStyle w:val="ListParagraph"/>
        <w:spacing w:after="0" w:line="240" w:lineRule="auto"/>
        <w:ind w:left="1080"/>
        <w:jc w:val="center"/>
        <w:rPr>
          <w:rFonts w:ascii="Times New Roman" w:hAnsi="Times New Roman" w:cs="Times New Roman"/>
          <w:b/>
          <w:bCs/>
          <w:sz w:val="22"/>
          <w:szCs w:val="22"/>
        </w:rPr>
      </w:pPr>
    </w:p>
    <w:p w14:paraId="6B1CA6BA" w14:textId="5E3DEC80" w:rsidR="006C7D42" w:rsidRPr="006C7D42" w:rsidRDefault="006C7D42" w:rsidP="006C7D42">
      <w:pPr>
        <w:spacing w:after="0" w:line="240" w:lineRule="auto"/>
        <w:ind w:left="-284" w:firstLine="284"/>
        <w:jc w:val="both"/>
        <w:rPr>
          <w:rFonts w:ascii="Times New Roman" w:eastAsia="Calibri" w:hAnsi="Times New Roman" w:cs="Times New Roman"/>
          <w:sz w:val="22"/>
          <w:szCs w:val="22"/>
        </w:rPr>
      </w:pPr>
      <w:r w:rsidRPr="006C7D42">
        <w:rPr>
          <w:rFonts w:ascii="Times New Roman" w:eastAsia="Calibri" w:hAnsi="Times New Roman" w:cs="Times New Roman"/>
          <w:sz w:val="22"/>
          <w:szCs w:val="22"/>
        </w:rPr>
        <w:t>Teikdami šį pasiūlymą, mes patvirtiname, kad pasiūlyme pateikta informacija yra teisinga, siūlomos prekės</w:t>
      </w:r>
      <w:r>
        <w:rPr>
          <w:rFonts w:ascii="Times New Roman" w:eastAsia="Calibri" w:hAnsi="Times New Roman" w:cs="Times New Roman"/>
          <w:sz w:val="22"/>
          <w:szCs w:val="22"/>
        </w:rPr>
        <w:t xml:space="preserve"> ir susijusios paslaugos</w:t>
      </w:r>
      <w:r w:rsidRPr="006C7D42">
        <w:rPr>
          <w:rFonts w:ascii="Times New Roman" w:eastAsia="Calibri" w:hAnsi="Times New Roman" w:cs="Times New Roman"/>
          <w:sz w:val="22"/>
          <w:szCs w:val="22"/>
        </w:rPr>
        <w:t xml:space="preserve"> visiškai atitinka konkurso sąlygose nustatytus reikalavimus, įskaitant </w:t>
      </w:r>
      <w:r>
        <w:rPr>
          <w:rFonts w:ascii="Times New Roman" w:eastAsia="Calibri" w:hAnsi="Times New Roman" w:cs="Times New Roman"/>
          <w:sz w:val="22"/>
          <w:szCs w:val="22"/>
        </w:rPr>
        <w:t>Pirkimo</w:t>
      </w:r>
      <w:r w:rsidRPr="006C7D42">
        <w:rPr>
          <w:rFonts w:ascii="Times New Roman" w:eastAsia="Calibri" w:hAnsi="Times New Roman" w:cs="Times New Roman"/>
          <w:sz w:val="22"/>
          <w:szCs w:val="22"/>
        </w:rPr>
        <w:t xml:space="preserve"> sąlygų </w:t>
      </w:r>
      <w:r>
        <w:rPr>
          <w:rFonts w:ascii="Times New Roman" w:eastAsia="Calibri" w:hAnsi="Times New Roman" w:cs="Times New Roman"/>
          <w:sz w:val="22"/>
          <w:szCs w:val="22"/>
        </w:rPr>
        <w:t>2 priedo „Techninė</w:t>
      </w:r>
      <w:r w:rsidRPr="006C7D42">
        <w:rPr>
          <w:rFonts w:ascii="Times New Roman" w:eastAsia="Calibri" w:hAnsi="Times New Roman" w:cs="Times New Roman"/>
          <w:sz w:val="22"/>
          <w:szCs w:val="22"/>
        </w:rPr>
        <w:t xml:space="preserve"> specifikacij</w:t>
      </w:r>
      <w:r>
        <w:rPr>
          <w:rFonts w:ascii="Times New Roman" w:eastAsia="Calibri" w:hAnsi="Times New Roman" w:cs="Times New Roman"/>
          <w:sz w:val="22"/>
          <w:szCs w:val="22"/>
        </w:rPr>
        <w:t>a“ nustatytus</w:t>
      </w:r>
      <w:r w:rsidRPr="006C7D42">
        <w:rPr>
          <w:rFonts w:ascii="Times New Roman" w:eastAsia="Calibri" w:hAnsi="Times New Roman" w:cs="Times New Roman"/>
          <w:sz w:val="22"/>
          <w:szCs w:val="22"/>
        </w:rPr>
        <w:t xml:space="preserve"> reikalavimus ir apima viską, ko reikia tinkamam pirkimo sutarties įvykdymui.</w:t>
      </w:r>
    </w:p>
    <w:p w14:paraId="77059A14" w14:textId="77777777" w:rsidR="006C7D42" w:rsidRDefault="006C7D42" w:rsidP="006C7D42">
      <w:pPr>
        <w:spacing w:after="0" w:line="240" w:lineRule="auto"/>
        <w:rPr>
          <w:rFonts w:ascii="Times New Roman" w:eastAsia="Calibri" w:hAnsi="Times New Roman" w:cs="Times New Roman"/>
          <w:sz w:val="22"/>
          <w:szCs w:val="22"/>
        </w:rPr>
      </w:pPr>
      <w:r w:rsidRPr="006C7D42">
        <w:rPr>
          <w:rFonts w:ascii="Times New Roman" w:eastAsia="Calibri" w:hAnsi="Times New Roman" w:cs="Times New Roman"/>
          <w:sz w:val="22"/>
          <w:szCs w:val="22"/>
        </w:rPr>
        <w:t>Siūlomų prekių savybės yra tokios:</w:t>
      </w:r>
    </w:p>
    <w:tbl>
      <w:tblPr>
        <w:tblW w:w="1054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372"/>
        <w:gridCol w:w="336"/>
        <w:gridCol w:w="2375"/>
        <w:gridCol w:w="336"/>
        <w:gridCol w:w="3229"/>
        <w:gridCol w:w="336"/>
        <w:gridCol w:w="2887"/>
        <w:gridCol w:w="336"/>
      </w:tblGrid>
      <w:tr w:rsidR="00E8588F" w14:paraId="685B3563" w14:textId="77777777" w:rsidTr="0021417A">
        <w:trPr>
          <w:gridBefore w:val="1"/>
          <w:wBefore w:w="339" w:type="dxa"/>
          <w:trHeight w:val="496"/>
        </w:trPr>
        <w:tc>
          <w:tcPr>
            <w:tcW w:w="10207" w:type="dxa"/>
            <w:gridSpan w:val="8"/>
            <w:shd w:val="pct10" w:color="auto" w:fill="auto"/>
          </w:tcPr>
          <w:p w14:paraId="262EB179" w14:textId="2EB4A23F" w:rsidR="00E8588F" w:rsidRDefault="00E8588F" w:rsidP="0021417A">
            <w:pPr>
              <w:spacing w:after="0" w:line="240" w:lineRule="auto"/>
              <w:jc w:val="center"/>
              <w:rPr>
                <w:rFonts w:ascii="Times New Roman" w:eastAsia="Times New Roman" w:hAnsi="Times New Roman" w:cs="Times New Roman"/>
                <w:b/>
                <w:bCs/>
                <w:sz w:val="22"/>
                <w:szCs w:val="22"/>
                <w:lang w:eastAsia="en-GB"/>
              </w:rPr>
            </w:pPr>
            <w:r w:rsidRPr="003250B3">
              <w:rPr>
                <w:rFonts w:ascii="Times New Roman" w:eastAsia="Times New Roman" w:hAnsi="Times New Roman" w:cs="Times New Roman"/>
                <w:b/>
                <w:bCs/>
                <w:sz w:val="22"/>
                <w:szCs w:val="22"/>
                <w:lang w:eastAsia="en-GB"/>
              </w:rPr>
              <w:t>TRANSPORTO PRIEMONĖJE MONTUOJAMOS TELEMETRINĖS ĮRANGOS KONTROLĖS SISTEM</w:t>
            </w:r>
            <w:r>
              <w:rPr>
                <w:rFonts w:ascii="Times New Roman" w:eastAsia="Times New Roman" w:hAnsi="Times New Roman" w:cs="Times New Roman"/>
                <w:b/>
                <w:bCs/>
                <w:sz w:val="22"/>
                <w:szCs w:val="22"/>
                <w:lang w:eastAsia="en-GB"/>
              </w:rPr>
              <w:t>A</w:t>
            </w:r>
          </w:p>
        </w:tc>
      </w:tr>
      <w:tr w:rsidR="00E8588F" w:rsidRPr="003250B3" w14:paraId="562533D9" w14:textId="594A8C6D"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top w:val="single" w:sz="6" w:space="0" w:color="000000"/>
              <w:left w:val="single" w:sz="6" w:space="0" w:color="000000"/>
              <w:bottom w:val="single" w:sz="6" w:space="0" w:color="000000"/>
            </w:tcBorders>
          </w:tcPr>
          <w:p w14:paraId="170DAF0F"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lastRenderedPageBreak/>
              <w:t>Eil. Nr.</w:t>
            </w:r>
          </w:p>
        </w:tc>
        <w:tc>
          <w:tcPr>
            <w:tcW w:w="2711" w:type="dxa"/>
            <w:gridSpan w:val="2"/>
            <w:tcBorders>
              <w:top w:val="single" w:sz="6" w:space="0" w:color="000000"/>
              <w:left w:val="single" w:sz="6" w:space="0" w:color="000000"/>
              <w:bottom w:val="single" w:sz="6" w:space="0" w:color="000000"/>
            </w:tcBorders>
          </w:tcPr>
          <w:p w14:paraId="0301A21A"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Parametras</w:t>
            </w:r>
          </w:p>
        </w:tc>
        <w:tc>
          <w:tcPr>
            <w:tcW w:w="3565" w:type="dxa"/>
            <w:gridSpan w:val="2"/>
            <w:tcBorders>
              <w:top w:val="single" w:sz="6" w:space="0" w:color="000000"/>
              <w:left w:val="single" w:sz="6" w:space="0" w:color="000000"/>
              <w:bottom w:val="single" w:sz="6" w:space="0" w:color="000000"/>
              <w:right w:val="single" w:sz="6" w:space="0" w:color="000000"/>
            </w:tcBorders>
            <w:tcMar>
              <w:right w:w="58" w:type="dxa"/>
            </w:tcMar>
          </w:tcPr>
          <w:p w14:paraId="70B47624"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Reikalaujama minimali reikšmė</w:t>
            </w:r>
          </w:p>
        </w:tc>
        <w:tc>
          <w:tcPr>
            <w:tcW w:w="3223" w:type="dxa"/>
            <w:gridSpan w:val="2"/>
            <w:tcBorders>
              <w:top w:val="single" w:sz="6" w:space="0" w:color="000000"/>
              <w:left w:val="single" w:sz="6" w:space="0" w:color="000000"/>
              <w:bottom w:val="single" w:sz="6" w:space="0" w:color="000000"/>
              <w:right w:val="single" w:sz="6" w:space="0" w:color="000000"/>
            </w:tcBorders>
          </w:tcPr>
          <w:p w14:paraId="4D2133A3" w14:textId="298B743D" w:rsidR="0021417A" w:rsidRDefault="0021417A" w:rsidP="0021417A">
            <w:pPr>
              <w:pStyle w:val="Default"/>
              <w:ind w:right="135"/>
              <w:jc w:val="center"/>
              <w:rPr>
                <w:sz w:val="22"/>
                <w:szCs w:val="22"/>
              </w:rPr>
            </w:pPr>
            <w:r>
              <w:rPr>
                <w:b/>
                <w:bCs/>
                <w:sz w:val="22"/>
                <w:szCs w:val="22"/>
              </w:rPr>
              <w:t>Siūlomos parametrų reikšmės</w:t>
            </w:r>
          </w:p>
          <w:p w14:paraId="0DC6CAE9" w14:textId="65F7035A" w:rsidR="0021417A" w:rsidRDefault="0021417A" w:rsidP="0021417A">
            <w:pPr>
              <w:pStyle w:val="Default"/>
              <w:ind w:right="135"/>
              <w:jc w:val="center"/>
              <w:rPr>
                <w:sz w:val="22"/>
                <w:szCs w:val="22"/>
              </w:rPr>
            </w:pPr>
            <w:r>
              <w:rPr>
                <w:i/>
                <w:iCs/>
                <w:sz w:val="22"/>
                <w:szCs w:val="22"/>
              </w:rPr>
              <w:t>(įvardinant tikslius gamintojų ir modelių pavadinimus, rodiklių reikšmes. Apsiribojimas vien įrašais „atitinka“ ir/arba „taip“ negalimas.</w:t>
            </w:r>
          </w:p>
          <w:p w14:paraId="1BFA1BA0" w14:textId="50488091" w:rsidR="00E8588F" w:rsidRPr="0021417A" w:rsidRDefault="0021417A" w:rsidP="0021417A">
            <w:pPr>
              <w:spacing w:after="0" w:line="240" w:lineRule="auto"/>
              <w:ind w:right="135"/>
              <w:jc w:val="center"/>
              <w:rPr>
                <w:rFonts w:ascii="Times New Roman" w:eastAsia="Times New Roman" w:hAnsi="Times New Roman" w:cs="Times New Roman"/>
                <w:b/>
                <w:bCs/>
                <w:i/>
                <w:sz w:val="22"/>
                <w:szCs w:val="22"/>
                <w:lang w:eastAsia="en-GB"/>
              </w:rPr>
            </w:pPr>
            <w:r>
              <w:rPr>
                <w:rFonts w:ascii="Times New Roman" w:hAnsi="Times New Roman" w:cs="Times New Roman"/>
                <w:b/>
                <w:bCs/>
                <w:i/>
                <w:iCs/>
                <w:sz w:val="22"/>
                <w:szCs w:val="22"/>
              </w:rPr>
              <w:t>(</w:t>
            </w:r>
            <w:r w:rsidRPr="0021417A">
              <w:rPr>
                <w:rFonts w:ascii="Times New Roman" w:hAnsi="Times New Roman" w:cs="Times New Roman"/>
                <w:b/>
                <w:bCs/>
                <w:i/>
                <w:iCs/>
                <w:sz w:val="22"/>
                <w:szCs w:val="22"/>
              </w:rPr>
              <w:t>Pildoma teikiant pasiūlymą</w:t>
            </w:r>
            <w:r w:rsidRPr="0021417A">
              <w:rPr>
                <w:rFonts w:ascii="Times New Roman" w:hAnsi="Times New Roman" w:cs="Times New Roman"/>
                <w:i/>
                <w:iCs/>
                <w:sz w:val="22"/>
                <w:szCs w:val="22"/>
              </w:rPr>
              <w:t>)</w:t>
            </w:r>
          </w:p>
        </w:tc>
      </w:tr>
      <w:tr w:rsidR="00E8588F" w:rsidRPr="003250B3" w14:paraId="5D43CB39" w14:textId="65027D6C"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6984" w:type="dxa"/>
            <w:gridSpan w:val="6"/>
            <w:tcBorders>
              <w:left w:val="single" w:sz="6" w:space="0" w:color="000000"/>
              <w:bottom w:val="single" w:sz="6" w:space="0" w:color="000000"/>
              <w:right w:val="single" w:sz="6" w:space="0" w:color="000000"/>
            </w:tcBorders>
            <w:tcMar>
              <w:top w:w="0" w:type="dxa"/>
              <w:right w:w="58" w:type="dxa"/>
            </w:tcMar>
          </w:tcPr>
          <w:p w14:paraId="6C42E478"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GPS/GSM telemetrinis įrenginys, montuojamas transporto priemonėje (toliau – objektas)</w:t>
            </w:r>
          </w:p>
        </w:tc>
        <w:tc>
          <w:tcPr>
            <w:tcW w:w="3223" w:type="dxa"/>
            <w:gridSpan w:val="2"/>
            <w:tcBorders>
              <w:left w:val="single" w:sz="6" w:space="0" w:color="000000"/>
              <w:bottom w:val="single" w:sz="6" w:space="0" w:color="000000"/>
              <w:right w:val="single" w:sz="6" w:space="0" w:color="000000"/>
            </w:tcBorders>
          </w:tcPr>
          <w:p w14:paraId="2B929032" w14:textId="77777777" w:rsidR="00E8588F" w:rsidRPr="003250B3" w:rsidRDefault="00E8588F" w:rsidP="0021417A">
            <w:pPr>
              <w:spacing w:after="0" w:line="240" w:lineRule="auto"/>
              <w:jc w:val="both"/>
              <w:rPr>
                <w:rFonts w:ascii="Times New Roman" w:eastAsia="Times New Roman" w:hAnsi="Times New Roman" w:cs="Times New Roman"/>
                <w:b/>
                <w:bCs/>
                <w:sz w:val="22"/>
                <w:szCs w:val="22"/>
                <w:lang w:eastAsia="en-GB"/>
              </w:rPr>
            </w:pPr>
          </w:p>
        </w:tc>
      </w:tr>
      <w:tr w:rsidR="00E8588F" w:rsidRPr="003250B3" w14:paraId="7F115723" w14:textId="30B2A096"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0CD83ED3"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EEED474"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Gamintojas, modelis, modifikacija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0B596200" w14:textId="77777777" w:rsidR="00E8588F" w:rsidRPr="003250B3" w:rsidRDefault="00E8588F" w:rsidP="0021417A">
            <w:pPr>
              <w:spacing w:after="0" w:line="240" w:lineRule="auto"/>
              <w:ind w:left="58" w:right="562"/>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nurodyta.</w:t>
            </w:r>
          </w:p>
        </w:tc>
        <w:tc>
          <w:tcPr>
            <w:tcW w:w="3223" w:type="dxa"/>
            <w:gridSpan w:val="2"/>
            <w:tcBorders>
              <w:left w:val="single" w:sz="6" w:space="0" w:color="000000"/>
              <w:bottom w:val="single" w:sz="6" w:space="0" w:color="000000"/>
              <w:right w:val="single" w:sz="6" w:space="0" w:color="000000"/>
            </w:tcBorders>
          </w:tcPr>
          <w:p w14:paraId="4FC76CD6" w14:textId="77777777" w:rsidR="00E8588F" w:rsidRPr="003250B3" w:rsidRDefault="00E8588F" w:rsidP="0021417A">
            <w:pPr>
              <w:spacing w:after="0" w:line="240" w:lineRule="auto"/>
              <w:ind w:left="58" w:right="562"/>
              <w:jc w:val="both"/>
              <w:rPr>
                <w:rFonts w:ascii="Times New Roman" w:eastAsia="Times New Roman" w:hAnsi="Times New Roman" w:cs="Times New Roman"/>
                <w:sz w:val="22"/>
                <w:szCs w:val="22"/>
                <w:lang w:eastAsia="en-GB"/>
              </w:rPr>
            </w:pPr>
          </w:p>
        </w:tc>
      </w:tr>
      <w:tr w:rsidR="00E8588F" w:rsidRPr="003250B3" w14:paraId="753395CA" w14:textId="30A73F7C"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5748E24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21ECFA3"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Nuoroda į gamintojo interneto puslapį</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3105903" w14:textId="4B102AE2"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tiksli nuoroda į gamintojo interneto puslapį</w:t>
            </w:r>
            <w:r w:rsidR="00F74376">
              <w:rPr>
                <w:rFonts w:ascii="Times New Roman" w:eastAsia="Times New Roman" w:hAnsi="Times New Roman" w:cs="Times New Roman"/>
                <w:sz w:val="22"/>
                <w:szCs w:val="22"/>
                <w:lang w:eastAsia="en-GB"/>
              </w:rPr>
              <w:t xml:space="preserve"> ir (ar) dokumentai</w:t>
            </w:r>
            <w:r w:rsidRPr="003250B3">
              <w:rPr>
                <w:rFonts w:ascii="Times New Roman" w:eastAsia="Times New Roman" w:hAnsi="Times New Roman" w:cs="Times New Roman"/>
                <w:sz w:val="22"/>
                <w:szCs w:val="22"/>
                <w:lang w:eastAsia="en-GB"/>
              </w:rPr>
              <w:t>, kuriame</w:t>
            </w:r>
            <w:r w:rsidR="00F74376">
              <w:rPr>
                <w:rFonts w:ascii="Times New Roman" w:eastAsia="Times New Roman" w:hAnsi="Times New Roman" w:cs="Times New Roman"/>
                <w:sz w:val="22"/>
                <w:szCs w:val="22"/>
                <w:lang w:eastAsia="en-GB"/>
              </w:rPr>
              <w:t xml:space="preserve"> (-iuose)</w:t>
            </w:r>
            <w:r w:rsidRPr="003250B3">
              <w:rPr>
                <w:rFonts w:ascii="Times New Roman" w:eastAsia="Times New Roman" w:hAnsi="Times New Roman" w:cs="Times New Roman"/>
                <w:sz w:val="22"/>
                <w:szCs w:val="22"/>
                <w:lang w:eastAsia="en-GB"/>
              </w:rPr>
              <w:t xml:space="preserve"> pateikta visa informacija apie siūlomą įrangą.</w:t>
            </w:r>
          </w:p>
        </w:tc>
        <w:tc>
          <w:tcPr>
            <w:tcW w:w="3223" w:type="dxa"/>
            <w:gridSpan w:val="2"/>
            <w:tcBorders>
              <w:left w:val="single" w:sz="6" w:space="0" w:color="000000"/>
              <w:bottom w:val="single" w:sz="6" w:space="0" w:color="000000"/>
              <w:right w:val="single" w:sz="6" w:space="0" w:color="000000"/>
            </w:tcBorders>
          </w:tcPr>
          <w:p w14:paraId="1B3B478C"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6899FA39" w14:textId="4C3494FC"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57064E15"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7EE647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Geografinės vietos nustatymas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F90946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Telemetrinis įrenginys buvimo vietą turi nustatyti GPS arba GNSS arba kita lygiaverte palydovinės sistemos pagalba.</w:t>
            </w:r>
          </w:p>
        </w:tc>
        <w:tc>
          <w:tcPr>
            <w:tcW w:w="3223" w:type="dxa"/>
            <w:gridSpan w:val="2"/>
            <w:tcBorders>
              <w:left w:val="single" w:sz="6" w:space="0" w:color="000000"/>
              <w:bottom w:val="single" w:sz="6" w:space="0" w:color="000000"/>
              <w:right w:val="single" w:sz="6" w:space="0" w:color="000000"/>
            </w:tcBorders>
          </w:tcPr>
          <w:p w14:paraId="18445A3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BC0081C" w14:textId="1144F10E"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76214F9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6F67F5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Telemetrinių duomenų perdavimas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97FE44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Telemetrinių duomenų perdavimas į tarnybinę stotį turi būti vykdomas GSM tinklais naudojant GPRS arba (ir) 4G (arba lygiavertėmis) duomenų perdavimo technologijomis. Galimybė duomenis perduoti SMS (ne mažiau, kaip 20 koordinačių) arba TCP/IP ir UDP/IP protokolais.</w:t>
            </w:r>
          </w:p>
          <w:p w14:paraId="6A65502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siuntimo dažnumas pasirenkamas nuo 5 s. Duomenų siuntimas turi vykti pasikeitus bet kokiam iš parametrų.</w:t>
            </w:r>
          </w:p>
        </w:tc>
        <w:tc>
          <w:tcPr>
            <w:tcW w:w="3223" w:type="dxa"/>
            <w:gridSpan w:val="2"/>
            <w:tcBorders>
              <w:left w:val="single" w:sz="6" w:space="0" w:color="000000"/>
              <w:bottom w:val="single" w:sz="6" w:space="0" w:color="000000"/>
              <w:right w:val="single" w:sz="6" w:space="0" w:color="000000"/>
            </w:tcBorders>
          </w:tcPr>
          <w:p w14:paraId="1CE0651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B3A45DA" w14:textId="67936711"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2103F94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07E1FB6"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atnaujinimo dažnis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1934E93"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atnaujinimas turi būti konfigūruojamas, administratoriaus turinčio atitinkamas teises. Parametrai naudojami ir administruojami kartu arba atskirai iš programinės įrangos. Mažiausias konfigūruojamas parametras – 30 sek.</w:t>
            </w:r>
          </w:p>
        </w:tc>
        <w:tc>
          <w:tcPr>
            <w:tcW w:w="3223" w:type="dxa"/>
            <w:gridSpan w:val="2"/>
            <w:tcBorders>
              <w:left w:val="single" w:sz="6" w:space="0" w:color="000000"/>
              <w:bottom w:val="single" w:sz="6" w:space="0" w:color="000000"/>
              <w:right w:val="single" w:sz="6" w:space="0" w:color="000000"/>
            </w:tcBorders>
          </w:tcPr>
          <w:p w14:paraId="1CE5E21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0F207AD" w14:textId="3A1FBAA4"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45969E20"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E3D1AFA"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saugumas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940AB2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perdavimui tarp automobilio ir duomenų serverio naudojant GSM tinklus, turi būti saugus. Negalimas nesankcionuotas prisijungimas prie automobilio, o patys automobiliai turi būti matomi tik tiems naudotojams, kuriems suteiktos reikiamos teisės.</w:t>
            </w:r>
          </w:p>
        </w:tc>
        <w:tc>
          <w:tcPr>
            <w:tcW w:w="3223" w:type="dxa"/>
            <w:gridSpan w:val="2"/>
            <w:tcBorders>
              <w:left w:val="single" w:sz="6" w:space="0" w:color="000000"/>
              <w:bottom w:val="single" w:sz="6" w:space="0" w:color="000000"/>
              <w:right w:val="single" w:sz="6" w:space="0" w:color="000000"/>
            </w:tcBorders>
          </w:tcPr>
          <w:p w14:paraId="6E47EC1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27B9F695" w14:textId="5838DEE8"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701D46E5"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E35B13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Maitinimo įtampa (V)</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CDD0FF4"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veikti ne siauresniame diapazone: nuo 10 V iki 30 V</w:t>
            </w:r>
          </w:p>
        </w:tc>
        <w:tc>
          <w:tcPr>
            <w:tcW w:w="3223" w:type="dxa"/>
            <w:gridSpan w:val="2"/>
            <w:tcBorders>
              <w:left w:val="single" w:sz="6" w:space="0" w:color="000000"/>
              <w:bottom w:val="single" w:sz="6" w:space="0" w:color="000000"/>
              <w:right w:val="single" w:sz="6" w:space="0" w:color="000000"/>
            </w:tcBorders>
          </w:tcPr>
          <w:p w14:paraId="18CC5F1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88871BA" w14:textId="7368FC60"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24357E09"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330D2D2"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Srovės suvartojimas (mA), kai maitinimo įtampa lygi 12V</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3149AE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Nedaugiau 140mA, o budėjimo režime nedaugiau kaip 40 mA</w:t>
            </w:r>
          </w:p>
        </w:tc>
        <w:tc>
          <w:tcPr>
            <w:tcW w:w="3223" w:type="dxa"/>
            <w:gridSpan w:val="2"/>
            <w:tcBorders>
              <w:left w:val="single" w:sz="6" w:space="0" w:color="000000"/>
              <w:bottom w:val="single" w:sz="6" w:space="0" w:color="000000"/>
              <w:right w:val="single" w:sz="6" w:space="0" w:color="000000"/>
            </w:tcBorders>
          </w:tcPr>
          <w:p w14:paraId="1DA6D4D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8019758" w14:textId="24409147"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257FE1A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601CCD1"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Integruotas akumuliatorius su jo įkrovimo įrenginiu</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E1B4A6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Užtikrinantis autonomišką įrenginio veikimą ne trumpiau kaip 4 val. (kai nėra transporto priemonės energijos tiekimo)</w:t>
            </w:r>
          </w:p>
        </w:tc>
        <w:tc>
          <w:tcPr>
            <w:tcW w:w="3223" w:type="dxa"/>
            <w:gridSpan w:val="2"/>
            <w:tcBorders>
              <w:left w:val="single" w:sz="6" w:space="0" w:color="000000"/>
              <w:bottom w:val="single" w:sz="6" w:space="0" w:color="000000"/>
              <w:right w:val="single" w:sz="6" w:space="0" w:color="000000"/>
            </w:tcBorders>
          </w:tcPr>
          <w:p w14:paraId="5C1221B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81A1527" w14:textId="3EA449EA"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70181403"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6C4997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Darbinė temperatūra (°C)</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F407D78"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 -25°C iki +55°C</w:t>
            </w:r>
          </w:p>
        </w:tc>
        <w:tc>
          <w:tcPr>
            <w:tcW w:w="3223" w:type="dxa"/>
            <w:gridSpan w:val="2"/>
            <w:tcBorders>
              <w:left w:val="single" w:sz="6" w:space="0" w:color="000000"/>
              <w:bottom w:val="single" w:sz="6" w:space="0" w:color="000000"/>
              <w:right w:val="single" w:sz="6" w:space="0" w:color="000000"/>
            </w:tcBorders>
          </w:tcPr>
          <w:p w14:paraId="3FB4671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61623D1" w14:textId="06E358A4"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6BAA2141"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8CA9B4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Darbinė aplinkos santykinė drėgmė (%)</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0FB38C3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 5% iki 95% (be kondensato)</w:t>
            </w:r>
          </w:p>
        </w:tc>
        <w:tc>
          <w:tcPr>
            <w:tcW w:w="3223" w:type="dxa"/>
            <w:gridSpan w:val="2"/>
            <w:tcBorders>
              <w:left w:val="single" w:sz="6" w:space="0" w:color="000000"/>
              <w:bottom w:val="single" w:sz="6" w:space="0" w:color="000000"/>
              <w:right w:val="single" w:sz="6" w:space="0" w:color="000000"/>
            </w:tcBorders>
          </w:tcPr>
          <w:p w14:paraId="5ACC2E0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4D84697" w14:textId="660F4B1D"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4A68F7F8"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7FDC66D"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GSM modemas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DB21B91"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palaikyti GPRS ar 4G duomenų perdavimo standartą (arba lygiavertį), kuris veiktų Lietuvoje, Europos Sąjungos ir  Europos ekonominės erdvės šalyse.</w:t>
            </w:r>
          </w:p>
        </w:tc>
        <w:tc>
          <w:tcPr>
            <w:tcW w:w="3223" w:type="dxa"/>
            <w:gridSpan w:val="2"/>
            <w:tcBorders>
              <w:left w:val="single" w:sz="6" w:space="0" w:color="000000"/>
              <w:bottom w:val="single" w:sz="6" w:space="0" w:color="000000"/>
              <w:right w:val="single" w:sz="6" w:space="0" w:color="000000"/>
            </w:tcBorders>
          </w:tcPr>
          <w:p w14:paraId="73C17FAF"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902ED09" w14:textId="614C48D8"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0819028C"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428379B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GSM kortelės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8E15EE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Įranga turi būti pateikta su veikiančiomis SIM kortelėmis (kad užtikrinti telemetrinių duomenų perdavimą). SIM kortelės turės veikti su užsakovo APN prieigos tašku uždarame VPN tinkle.</w:t>
            </w:r>
          </w:p>
        </w:tc>
        <w:tc>
          <w:tcPr>
            <w:tcW w:w="3223" w:type="dxa"/>
            <w:gridSpan w:val="2"/>
            <w:tcBorders>
              <w:left w:val="single" w:sz="6" w:space="0" w:color="000000"/>
              <w:bottom w:val="single" w:sz="6" w:space="0" w:color="000000"/>
              <w:right w:val="single" w:sz="6" w:space="0" w:color="000000"/>
            </w:tcBorders>
          </w:tcPr>
          <w:p w14:paraId="46937271"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6EA3C7B" w14:textId="219A2914"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504C245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41A448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GPS imtuvas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EC356E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Ne mažiau 32 kanalų ir jautrumas nemažesnis negu -161 dBm</w:t>
            </w:r>
          </w:p>
        </w:tc>
        <w:tc>
          <w:tcPr>
            <w:tcW w:w="3223" w:type="dxa"/>
            <w:gridSpan w:val="2"/>
            <w:tcBorders>
              <w:left w:val="single" w:sz="6" w:space="0" w:color="000000"/>
              <w:bottom w:val="single" w:sz="6" w:space="0" w:color="000000"/>
              <w:right w:val="single" w:sz="6" w:space="0" w:color="000000"/>
            </w:tcBorders>
          </w:tcPr>
          <w:p w14:paraId="32269771"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42B6189" w14:textId="0D8CA637"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531EFC9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6CE339B"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CAN </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0F9EA4F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galimybė nuskaityti duomenis per CAN magistralę. Nuskaityti duomenys per telemetrinį įrenginį turi būti perduoti į duomenų serverį</w:t>
            </w:r>
          </w:p>
        </w:tc>
        <w:tc>
          <w:tcPr>
            <w:tcW w:w="3223" w:type="dxa"/>
            <w:gridSpan w:val="2"/>
            <w:tcBorders>
              <w:left w:val="single" w:sz="6" w:space="0" w:color="000000"/>
              <w:bottom w:val="single" w:sz="6" w:space="0" w:color="000000"/>
              <w:right w:val="single" w:sz="6" w:space="0" w:color="000000"/>
            </w:tcBorders>
          </w:tcPr>
          <w:p w14:paraId="67D14F7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349BBED" w14:textId="63E36180"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1F499B64"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5DAFDE7"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Autentifikacija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D4B7810"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RF ID kortelių skaitytuvas automobilio vairuotojui identifikuoti save naudojant RF ID 13,5 MHz. policijos pareigūnų tarnybinius pažymėjimus. Turi būti apsauga nuo vairavimo neidentifikavus vairuotojo. Vairuotojui neatlikus identifikacijos, turi būti skleidžiamas žmogaus ausiai nemalonus garsas, o išjungiamas tik identifikavus save, tai yra kai sistemoje randamas pridėtos kortelės RF ID kuriam yra priskirtas atitinkamas vartotojas. Negalima, kad sistema pati automatiškai kurtų naujus vartotojus, pridėjus naują sistemoje </w:t>
            </w:r>
            <w:r w:rsidRPr="003250B3">
              <w:rPr>
                <w:rFonts w:ascii="Times New Roman" w:eastAsia="Times New Roman" w:hAnsi="Times New Roman" w:cs="Times New Roman"/>
                <w:sz w:val="22"/>
                <w:szCs w:val="22"/>
                <w:lang w:eastAsia="en-GB"/>
              </w:rPr>
              <w:lastRenderedPageBreak/>
              <w:t>vartotojui nepriskirtą RF ID kortelę.</w:t>
            </w:r>
          </w:p>
        </w:tc>
        <w:tc>
          <w:tcPr>
            <w:tcW w:w="3223" w:type="dxa"/>
            <w:gridSpan w:val="2"/>
            <w:tcBorders>
              <w:left w:val="single" w:sz="6" w:space="0" w:color="000000"/>
              <w:bottom w:val="single" w:sz="6" w:space="0" w:color="000000"/>
              <w:right w:val="single" w:sz="6" w:space="0" w:color="000000"/>
            </w:tcBorders>
          </w:tcPr>
          <w:p w14:paraId="2520455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14D2861" w14:textId="6210EC47"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6EBB6330"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5D91E74"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Parametrai fiksuojami realiu laiku</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571FEE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Laikas, greitis, judėjimo kryptis, GPS koordinatės, degimo spynelės būsena ir jos trukmė, </w:t>
            </w:r>
            <w:r w:rsidRPr="003250B3">
              <w:rPr>
                <w:rFonts w:ascii="Times New Roman" w:eastAsia="Times New Roman" w:hAnsi="Times New Roman" w:cs="Times New Roman"/>
                <w:color w:val="000000"/>
                <w:sz w:val="22"/>
                <w:szCs w:val="22"/>
                <w:lang w:eastAsia="en-GB"/>
              </w:rPr>
              <w:t>kuro kiekis bake</w:t>
            </w:r>
            <w:r w:rsidRPr="003250B3">
              <w:rPr>
                <w:rFonts w:ascii="Times New Roman" w:eastAsia="Times New Roman" w:hAnsi="Times New Roman" w:cs="Times New Roman"/>
                <w:sz w:val="22"/>
                <w:szCs w:val="22"/>
                <w:lang w:eastAsia="en-GB"/>
              </w:rPr>
              <w:t>, vairuotojo autentifikacijos duomenys.</w:t>
            </w:r>
          </w:p>
        </w:tc>
        <w:tc>
          <w:tcPr>
            <w:tcW w:w="3223" w:type="dxa"/>
            <w:gridSpan w:val="2"/>
            <w:tcBorders>
              <w:left w:val="single" w:sz="6" w:space="0" w:color="000000"/>
              <w:bottom w:val="single" w:sz="6" w:space="0" w:color="000000"/>
              <w:right w:val="single" w:sz="6" w:space="0" w:color="000000"/>
            </w:tcBorders>
          </w:tcPr>
          <w:p w14:paraId="3E45392F"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1A16E2A" w14:textId="00AF8E4E"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1812F51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A525E9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Priedai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50450E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Visi priedai, reikalingi telemetrinei ir programinei įrangai funkcionuoti. (Pvz. antenos, akumuliatoriai, laikikliai, laidai ir t.t.)</w:t>
            </w:r>
          </w:p>
        </w:tc>
        <w:tc>
          <w:tcPr>
            <w:tcW w:w="3223" w:type="dxa"/>
            <w:gridSpan w:val="2"/>
            <w:tcBorders>
              <w:left w:val="single" w:sz="6" w:space="0" w:color="000000"/>
              <w:bottom w:val="single" w:sz="6" w:space="0" w:color="000000"/>
              <w:right w:val="single" w:sz="6" w:space="0" w:color="000000"/>
            </w:tcBorders>
          </w:tcPr>
          <w:p w14:paraId="69F2EBB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3F661EE" w14:textId="274A0A8D"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6" w:space="0" w:color="000000"/>
            </w:tcBorders>
            <w:tcMar>
              <w:top w:w="0" w:type="dxa"/>
            </w:tcMar>
            <w:vAlign w:val="center"/>
          </w:tcPr>
          <w:p w14:paraId="290C0179"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4CA14BF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Suderinamumas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2ECDD6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Techninė įranga turi būti pilnai suderinta su programine įranga.</w:t>
            </w:r>
          </w:p>
        </w:tc>
        <w:tc>
          <w:tcPr>
            <w:tcW w:w="3223" w:type="dxa"/>
            <w:gridSpan w:val="2"/>
            <w:tcBorders>
              <w:left w:val="single" w:sz="6" w:space="0" w:color="000000"/>
              <w:bottom w:val="single" w:sz="6" w:space="0" w:color="000000"/>
              <w:right w:val="single" w:sz="6" w:space="0" w:color="000000"/>
            </w:tcBorders>
          </w:tcPr>
          <w:p w14:paraId="5E838934"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D3F4174" w14:textId="773382C1"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Height w:val="1258"/>
        </w:trPr>
        <w:tc>
          <w:tcPr>
            <w:tcW w:w="708" w:type="dxa"/>
            <w:gridSpan w:val="2"/>
            <w:tcBorders>
              <w:left w:val="single" w:sz="6" w:space="0" w:color="000000"/>
              <w:bottom w:val="single" w:sz="6" w:space="0" w:color="000000"/>
            </w:tcBorders>
            <w:tcMar>
              <w:top w:w="0" w:type="dxa"/>
            </w:tcMar>
            <w:vAlign w:val="center"/>
          </w:tcPr>
          <w:p w14:paraId="0E17B311"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E3D513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direktyvoms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161941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direktyvai 2006/28/EC („e-mark“ ženklas);</w:t>
            </w:r>
          </w:p>
          <w:p w14:paraId="277BA39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direktyvai 2014/53/EU („RED“ ženklas).</w:t>
            </w:r>
          </w:p>
        </w:tc>
        <w:tc>
          <w:tcPr>
            <w:tcW w:w="3223" w:type="dxa"/>
            <w:gridSpan w:val="2"/>
            <w:tcBorders>
              <w:left w:val="single" w:sz="6" w:space="0" w:color="000000"/>
              <w:bottom w:val="single" w:sz="6" w:space="0" w:color="000000"/>
              <w:right w:val="single" w:sz="6" w:space="0" w:color="000000"/>
            </w:tcBorders>
          </w:tcPr>
          <w:p w14:paraId="0E2C116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7E6C043" w14:textId="4BA4C72E" w:rsidTr="0021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Before w:val="1"/>
          <w:wBefore w:w="339" w:type="dxa"/>
        </w:trPr>
        <w:tc>
          <w:tcPr>
            <w:tcW w:w="708" w:type="dxa"/>
            <w:gridSpan w:val="2"/>
            <w:tcBorders>
              <w:left w:val="single" w:sz="6" w:space="0" w:color="000000"/>
              <w:bottom w:val="single" w:sz="4" w:space="0" w:color="auto"/>
            </w:tcBorders>
            <w:tcMar>
              <w:top w:w="0" w:type="dxa"/>
            </w:tcMar>
            <w:vAlign w:val="center"/>
          </w:tcPr>
          <w:p w14:paraId="0EBECD1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4" w:space="0" w:color="auto"/>
            </w:tcBorders>
            <w:tcMar>
              <w:top w:w="0" w:type="dxa"/>
            </w:tcMar>
            <w:vAlign w:val="center"/>
          </w:tcPr>
          <w:p w14:paraId="48CDDB6B"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Garantinis įrangos aptarnavimas</w:t>
            </w:r>
          </w:p>
        </w:tc>
        <w:tc>
          <w:tcPr>
            <w:tcW w:w="3565" w:type="dxa"/>
            <w:gridSpan w:val="2"/>
            <w:tcBorders>
              <w:left w:val="single" w:sz="6" w:space="0" w:color="000000"/>
              <w:bottom w:val="single" w:sz="4" w:space="0" w:color="auto"/>
              <w:right w:val="single" w:sz="6" w:space="0" w:color="000000"/>
            </w:tcBorders>
            <w:tcMar>
              <w:top w:w="0" w:type="dxa"/>
              <w:right w:w="58" w:type="dxa"/>
            </w:tcMar>
          </w:tcPr>
          <w:p w14:paraId="1C67745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Visą sutarties laikotarpį.</w:t>
            </w:r>
          </w:p>
        </w:tc>
        <w:tc>
          <w:tcPr>
            <w:tcW w:w="3223" w:type="dxa"/>
            <w:gridSpan w:val="2"/>
            <w:tcBorders>
              <w:left w:val="single" w:sz="6" w:space="0" w:color="000000"/>
              <w:bottom w:val="single" w:sz="4" w:space="0" w:color="auto"/>
              <w:right w:val="single" w:sz="6" w:space="0" w:color="000000"/>
            </w:tcBorders>
          </w:tcPr>
          <w:p w14:paraId="0B7A07F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14:paraId="75AD89D4" w14:textId="77777777" w:rsidTr="0021417A">
        <w:trPr>
          <w:gridBefore w:val="1"/>
          <w:wBefore w:w="339" w:type="dxa"/>
          <w:trHeight w:val="216"/>
        </w:trPr>
        <w:tc>
          <w:tcPr>
            <w:tcW w:w="10207" w:type="dxa"/>
            <w:gridSpan w:val="8"/>
            <w:shd w:val="pct10" w:color="auto" w:fill="auto"/>
          </w:tcPr>
          <w:p w14:paraId="73A40054" w14:textId="6428880E" w:rsidR="0021417A" w:rsidRDefault="0021417A" w:rsidP="0021417A">
            <w:pPr>
              <w:spacing w:after="0" w:line="240" w:lineRule="auto"/>
              <w:jc w:val="center"/>
              <w:rPr>
                <w:rFonts w:ascii="Times New Roman" w:eastAsia="Times New Roman" w:hAnsi="Times New Roman" w:cs="Times New Roman"/>
                <w:b/>
                <w:bCs/>
                <w:sz w:val="22"/>
                <w:szCs w:val="22"/>
                <w:lang w:eastAsia="en-GB"/>
              </w:rPr>
            </w:pPr>
            <w:r w:rsidRPr="003250B3">
              <w:rPr>
                <w:rFonts w:ascii="Times New Roman" w:eastAsia="Times New Roman" w:hAnsi="Times New Roman" w:cs="Times New Roman"/>
                <w:b/>
                <w:bCs/>
                <w:sz w:val="22"/>
                <w:szCs w:val="22"/>
                <w:lang w:eastAsia="en-GB"/>
              </w:rPr>
              <w:t>PROGRAMINĖS ĮRANG</w:t>
            </w:r>
            <w:r>
              <w:rPr>
                <w:rFonts w:ascii="Times New Roman" w:eastAsia="Times New Roman" w:hAnsi="Times New Roman" w:cs="Times New Roman"/>
                <w:b/>
                <w:bCs/>
                <w:sz w:val="22"/>
                <w:szCs w:val="22"/>
                <w:lang w:eastAsia="en-GB"/>
              </w:rPr>
              <w:t>A</w:t>
            </w:r>
            <w:r w:rsidRPr="003250B3">
              <w:rPr>
                <w:rFonts w:ascii="Times New Roman" w:eastAsia="Times New Roman" w:hAnsi="Times New Roman" w:cs="Times New Roman"/>
                <w:b/>
                <w:bCs/>
                <w:sz w:val="22"/>
                <w:szCs w:val="22"/>
                <w:lang w:eastAsia="en-GB"/>
              </w:rPr>
              <w:t xml:space="preserve"> (toliau – PĮ)</w:t>
            </w:r>
          </w:p>
        </w:tc>
      </w:tr>
      <w:tr w:rsidR="0021417A" w:rsidRPr="003250B3" w14:paraId="5F82C27E" w14:textId="35C1EF08"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top w:val="single" w:sz="6" w:space="0" w:color="000000"/>
              <w:left w:val="single" w:sz="6" w:space="0" w:color="000000"/>
              <w:bottom w:val="single" w:sz="6" w:space="0" w:color="000000"/>
              <w:right w:val="single" w:sz="4" w:space="0" w:color="auto"/>
            </w:tcBorders>
            <w:vAlign w:val="center"/>
          </w:tcPr>
          <w:p w14:paraId="5BFBB277" w14:textId="77777777" w:rsidR="00E8588F" w:rsidRPr="003250B3" w:rsidRDefault="00E8588F" w:rsidP="00C360BD">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Eil. Nr.</w:t>
            </w:r>
          </w:p>
        </w:tc>
        <w:tc>
          <w:tcPr>
            <w:tcW w:w="2711" w:type="dxa"/>
            <w:gridSpan w:val="2"/>
            <w:tcBorders>
              <w:top w:val="single" w:sz="4" w:space="0" w:color="auto"/>
              <w:left w:val="single" w:sz="4" w:space="0" w:color="auto"/>
              <w:bottom w:val="single" w:sz="4" w:space="0" w:color="auto"/>
              <w:right w:val="single" w:sz="4" w:space="0" w:color="auto"/>
            </w:tcBorders>
            <w:vAlign w:val="center"/>
          </w:tcPr>
          <w:p w14:paraId="61FA5F96" w14:textId="77777777" w:rsidR="00E8588F" w:rsidRPr="003250B3" w:rsidRDefault="00E8588F" w:rsidP="00C360BD">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Parametras</w:t>
            </w:r>
          </w:p>
        </w:tc>
        <w:tc>
          <w:tcPr>
            <w:tcW w:w="3565" w:type="dxa"/>
            <w:gridSpan w:val="2"/>
            <w:tcBorders>
              <w:top w:val="single" w:sz="4" w:space="0" w:color="auto"/>
              <w:bottom w:val="single" w:sz="4" w:space="0" w:color="auto"/>
              <w:right w:val="single" w:sz="4" w:space="0" w:color="auto"/>
            </w:tcBorders>
            <w:shd w:val="clear" w:color="auto" w:fill="auto"/>
            <w:vAlign w:val="center"/>
          </w:tcPr>
          <w:p w14:paraId="5D31EDF5" w14:textId="77777777" w:rsidR="00E8588F" w:rsidRPr="003250B3" w:rsidRDefault="00E8588F" w:rsidP="0021417A">
            <w:pPr>
              <w:spacing w:after="0" w:line="240" w:lineRule="auto"/>
              <w:jc w:val="center"/>
              <w:rPr>
                <w:rFonts w:ascii="Times New Roman" w:hAnsi="Times New Roman" w:cs="Times New Roman"/>
                <w:sz w:val="22"/>
                <w:szCs w:val="22"/>
              </w:rPr>
            </w:pPr>
            <w:r w:rsidRPr="003250B3">
              <w:rPr>
                <w:rFonts w:ascii="Times New Roman" w:eastAsia="Times New Roman" w:hAnsi="Times New Roman" w:cs="Times New Roman"/>
                <w:b/>
                <w:bCs/>
                <w:sz w:val="22"/>
                <w:szCs w:val="22"/>
                <w:lang w:eastAsia="en-GB"/>
              </w:rPr>
              <w:t>Reikalaujama minimali reikšmė</w:t>
            </w:r>
          </w:p>
        </w:tc>
        <w:tc>
          <w:tcPr>
            <w:tcW w:w="3223" w:type="dxa"/>
            <w:gridSpan w:val="2"/>
            <w:tcBorders>
              <w:top w:val="single" w:sz="4" w:space="0" w:color="auto"/>
              <w:bottom w:val="single" w:sz="4" w:space="0" w:color="auto"/>
              <w:right w:val="single" w:sz="4" w:space="0" w:color="auto"/>
            </w:tcBorders>
          </w:tcPr>
          <w:p w14:paraId="11DF8963" w14:textId="77777777" w:rsidR="0021417A" w:rsidRDefault="0021417A" w:rsidP="0021417A">
            <w:pPr>
              <w:pStyle w:val="Default"/>
              <w:ind w:right="135"/>
              <w:jc w:val="center"/>
              <w:rPr>
                <w:sz w:val="22"/>
                <w:szCs w:val="22"/>
              </w:rPr>
            </w:pPr>
            <w:r>
              <w:rPr>
                <w:b/>
                <w:bCs/>
                <w:sz w:val="22"/>
                <w:szCs w:val="22"/>
              </w:rPr>
              <w:t>Siūlomos parametrų reikšmės</w:t>
            </w:r>
          </w:p>
          <w:p w14:paraId="47A65C87" w14:textId="77777777" w:rsidR="0021417A" w:rsidRDefault="0021417A" w:rsidP="0021417A">
            <w:pPr>
              <w:pStyle w:val="Default"/>
              <w:ind w:right="135"/>
              <w:jc w:val="center"/>
              <w:rPr>
                <w:sz w:val="22"/>
                <w:szCs w:val="22"/>
              </w:rPr>
            </w:pPr>
            <w:r>
              <w:rPr>
                <w:i/>
                <w:iCs/>
                <w:sz w:val="22"/>
                <w:szCs w:val="22"/>
              </w:rPr>
              <w:t>(įvardinant tikslius gamintojų ir modelių pavadinimus, rodiklių reikšmes. Apsiribojimas vien įrašais „atitinka“ ir/arba „taip“ negalimas.</w:t>
            </w:r>
          </w:p>
          <w:p w14:paraId="6BFBC72B" w14:textId="54387E69" w:rsidR="00E8588F" w:rsidRPr="003250B3" w:rsidRDefault="0021417A" w:rsidP="0021417A">
            <w:pPr>
              <w:spacing w:after="0" w:line="240" w:lineRule="auto"/>
              <w:jc w:val="center"/>
              <w:rPr>
                <w:rFonts w:ascii="Times New Roman" w:eastAsia="Times New Roman" w:hAnsi="Times New Roman" w:cs="Times New Roman"/>
                <w:b/>
                <w:bCs/>
                <w:sz w:val="22"/>
                <w:szCs w:val="22"/>
                <w:lang w:eastAsia="en-GB"/>
              </w:rPr>
            </w:pPr>
            <w:r>
              <w:rPr>
                <w:rFonts w:ascii="Times New Roman" w:hAnsi="Times New Roman" w:cs="Times New Roman"/>
                <w:b/>
                <w:bCs/>
                <w:i/>
                <w:iCs/>
                <w:sz w:val="22"/>
                <w:szCs w:val="22"/>
              </w:rPr>
              <w:t>(</w:t>
            </w:r>
            <w:r w:rsidRPr="0021417A">
              <w:rPr>
                <w:rFonts w:ascii="Times New Roman" w:hAnsi="Times New Roman" w:cs="Times New Roman"/>
                <w:b/>
                <w:bCs/>
                <w:i/>
                <w:iCs/>
                <w:sz w:val="22"/>
                <w:szCs w:val="22"/>
              </w:rPr>
              <w:t>Pildoma teikiant pasiūlymą</w:t>
            </w:r>
            <w:r w:rsidRPr="0021417A">
              <w:rPr>
                <w:rFonts w:ascii="Times New Roman" w:hAnsi="Times New Roman" w:cs="Times New Roman"/>
                <w:i/>
                <w:iCs/>
                <w:sz w:val="22"/>
                <w:szCs w:val="22"/>
              </w:rPr>
              <w:t>)</w:t>
            </w:r>
          </w:p>
        </w:tc>
      </w:tr>
      <w:tr w:rsidR="00E8588F" w:rsidRPr="003250B3" w14:paraId="7376757E" w14:textId="35149E7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6987" w:type="dxa"/>
            <w:gridSpan w:val="6"/>
            <w:tcBorders>
              <w:top w:val="single" w:sz="6" w:space="0" w:color="000000"/>
              <w:left w:val="single" w:sz="6" w:space="0" w:color="000000"/>
              <w:bottom w:val="single" w:sz="6" w:space="0" w:color="000000"/>
              <w:right w:val="single" w:sz="6" w:space="0" w:color="000000"/>
            </w:tcBorders>
            <w:tcMar>
              <w:right w:w="58" w:type="dxa"/>
            </w:tcMar>
            <w:vAlign w:val="center"/>
          </w:tcPr>
          <w:p w14:paraId="366C4A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Pagrindinės vartotojo programos (toliau – programa) funkcijos</w:t>
            </w:r>
          </w:p>
        </w:tc>
        <w:tc>
          <w:tcPr>
            <w:tcW w:w="3223" w:type="dxa"/>
            <w:gridSpan w:val="2"/>
            <w:tcBorders>
              <w:top w:val="single" w:sz="6" w:space="0" w:color="000000"/>
              <w:left w:val="single" w:sz="6" w:space="0" w:color="000000"/>
              <w:bottom w:val="single" w:sz="6" w:space="0" w:color="000000"/>
              <w:right w:val="single" w:sz="6" w:space="0" w:color="000000"/>
            </w:tcBorders>
          </w:tcPr>
          <w:p w14:paraId="731090D9"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09EB8E77" w14:textId="5D91CF90"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2865F88"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80BA885"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Informacijos pateikimas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24CAE1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Tiekėjas privalo:</w:t>
            </w:r>
          </w:p>
          <w:p w14:paraId="22BE7B0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1.1. nurodyti gamintojo ir produkto pavadinimą;</w:t>
            </w:r>
          </w:p>
          <w:p w14:paraId="0083500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1.2. pateikti nuorodas į gamintojo svetainę su pateiktomis išsamiomis siūlomų produktų specifikacijomis arba prekių aprašymus ir kitus techninės specifikacijos reikalavimų atitikimą įrodančius dokumentus.</w:t>
            </w:r>
          </w:p>
          <w:p w14:paraId="48A200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1.3. parengti ir pateikti kartu su pasiūlymu bandomąjį/demonstracinį vartotoją, slaptažodį ir resurso pavadinimą (internetinio puslapio adresą ), pagal kurį perkančioji organizacija galėtų įvertinti siūlomo produkto atitiktį techninėje specifikacijoje nustatytiems </w:t>
            </w:r>
            <w:r w:rsidRPr="003250B3">
              <w:rPr>
                <w:rFonts w:ascii="Times New Roman" w:eastAsia="Times New Roman" w:hAnsi="Times New Roman" w:cs="Times New Roman"/>
                <w:sz w:val="22"/>
                <w:szCs w:val="22"/>
                <w:lang w:eastAsia="en-GB"/>
              </w:rPr>
              <w:lastRenderedPageBreak/>
              <w:t>reikalavimams.</w:t>
            </w:r>
          </w:p>
        </w:tc>
        <w:tc>
          <w:tcPr>
            <w:tcW w:w="3223" w:type="dxa"/>
            <w:gridSpan w:val="2"/>
            <w:tcBorders>
              <w:left w:val="single" w:sz="6" w:space="0" w:color="000000"/>
              <w:bottom w:val="single" w:sz="6" w:space="0" w:color="000000"/>
              <w:right w:val="single" w:sz="6" w:space="0" w:color="000000"/>
            </w:tcBorders>
          </w:tcPr>
          <w:p w14:paraId="3DD4B58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332E170" w14:textId="244503A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CC52B1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312221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Programinė įranga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09B289F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2.1. PĮ turi būti įdiegta Informatikos ryšių departamento prie Lietuvos Respublikos vidaus reikalų ministerijos (Šventaragio g. 2, Vilnius) arba kitoje Perkančiosios organizacijos pateiktoje techninėje infrastruktūroje per 1 mėn. nuo sutarties įsigaliojimo dienos. Informatikos ryšių departamentas suteiks visą reikalingą virtualią techninę infrastruktūrą programinei įrangai įdiegti ir eksploatuoti.</w:t>
            </w:r>
          </w:p>
          <w:p w14:paraId="2162EE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2.2. PĮ turi turėti galimybę vienu metu palaikyti ne mažiau kaip 2000 vnt. kontroliuojamų objektų.</w:t>
            </w:r>
          </w:p>
          <w:p w14:paraId="6B68035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2.3. PĮ turi būti suderinama ir veikti su telemetriniais įrenginiais</w:t>
            </w:r>
          </w:p>
          <w:p w14:paraId="10556E2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2.4. Kartu su programine įranga turi būti pateikta visos reikalingos licencijos papildomai programinei įrangai, reikalingai sprendimo įgyvendinimui (duomenų bazių valdymo sistemos, operacinės sistemos, žiniatinklio ir t.t). Turi būti pateikti prisijungimai prie PĮ produkcinės aplinkos. Prisijungimai galimi tik iš Perkančiosios organizacijos pateiktų IP adresų (Informatikos ryšių departamentas užtikrins saugų duomenų perdavimą, tarp tiekėjo ir Informatikos ryšių departamento VPN tuneliu (IPSEC protokolu), šifravimo algoritmas 3DES-SHA arba AES 256-SHA. Šifruoto tunelio pralaidumas ne mažesnis nei 100 Mbps).</w:t>
            </w:r>
          </w:p>
          <w:p w14:paraId="386EF17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2.5. Tiekėjas privalo užtikrinti PĮ aptarnavimą, palaikymą.</w:t>
            </w:r>
          </w:p>
        </w:tc>
        <w:tc>
          <w:tcPr>
            <w:tcW w:w="3223" w:type="dxa"/>
            <w:gridSpan w:val="2"/>
            <w:tcBorders>
              <w:left w:val="single" w:sz="6" w:space="0" w:color="000000"/>
              <w:bottom w:val="single" w:sz="6" w:space="0" w:color="000000"/>
              <w:right w:val="single" w:sz="6" w:space="0" w:color="000000"/>
            </w:tcBorders>
          </w:tcPr>
          <w:p w14:paraId="06AA61C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01C81AE5" w14:textId="51751083"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1FF52C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B17E5B3"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Saugumas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ED3E77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užtikrintas duomenų saugumas;</w:t>
            </w:r>
          </w:p>
          <w:p w14:paraId="62634EC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Prieiga prie PĮ turi būti užtikrinta unikaliais prisijungimo vardais ir slaptažodžiais. Prisijungimo vardas ir slaptažodis turi būti paimami iš užsakovo Microsoft Activ directory arba kitos su Perkančiąja organizacija suderintos sistemos;</w:t>
            </w:r>
          </w:p>
          <w:p w14:paraId="16D1983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lastRenderedPageBreak/>
              <w:t>PĮ turi būti apsaugota nuo nesankcionuoto prisijungimo.</w:t>
            </w:r>
          </w:p>
        </w:tc>
        <w:tc>
          <w:tcPr>
            <w:tcW w:w="3223" w:type="dxa"/>
            <w:gridSpan w:val="2"/>
            <w:tcBorders>
              <w:left w:val="single" w:sz="6" w:space="0" w:color="000000"/>
              <w:bottom w:val="single" w:sz="6" w:space="0" w:color="000000"/>
              <w:right w:val="single" w:sz="6" w:space="0" w:color="000000"/>
            </w:tcBorders>
          </w:tcPr>
          <w:p w14:paraId="130764E8"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6B14B104" w14:textId="1DB6E0A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74BC722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C74D78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Duomenų gavimas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297E3DC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PĮ turi sugebėti atnaujinti duomenis ne rečiau, kaip kas 180 sekundžių, duomenų siuntimo laikas gali būti konfigūruojamas.</w:t>
            </w:r>
          </w:p>
        </w:tc>
        <w:tc>
          <w:tcPr>
            <w:tcW w:w="3223" w:type="dxa"/>
            <w:gridSpan w:val="2"/>
            <w:tcBorders>
              <w:left w:val="single" w:sz="6" w:space="0" w:color="000000"/>
              <w:bottom w:val="single" w:sz="6" w:space="0" w:color="000000"/>
              <w:right w:val="single" w:sz="6" w:space="0" w:color="000000"/>
            </w:tcBorders>
          </w:tcPr>
          <w:p w14:paraId="0BD59F12"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31E5B420" w14:textId="1D4429B1"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3D7C95D"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8549F45"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Programos tipai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16EF38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Programos veikimui turi būti naudojamas HTTPS protokolas.</w:t>
            </w:r>
          </w:p>
          <w:p w14:paraId="58817D9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Internetinė (WEB) vartotojo programos prieiga, apsaugota slaptažodžiu.</w:t>
            </w:r>
          </w:p>
          <w:p w14:paraId="7ABC449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veikia visose populiariausiose interneto naršyklėse.</w:t>
            </w:r>
          </w:p>
          <w:p w14:paraId="239FAE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Vartotojas gali dirbti lietuvių kalba ir su bet kuria iš programoje naudojamų kalbų.</w:t>
            </w:r>
          </w:p>
          <w:p w14:paraId="3FE7925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pateikiami išsamūs programos funkcijų ir vartotojo vadovai.</w:t>
            </w:r>
          </w:p>
        </w:tc>
        <w:tc>
          <w:tcPr>
            <w:tcW w:w="3223" w:type="dxa"/>
            <w:gridSpan w:val="2"/>
            <w:tcBorders>
              <w:left w:val="single" w:sz="6" w:space="0" w:color="000000"/>
              <w:bottom w:val="single" w:sz="6" w:space="0" w:color="000000"/>
              <w:right w:val="single" w:sz="6" w:space="0" w:color="000000"/>
            </w:tcBorders>
          </w:tcPr>
          <w:p w14:paraId="5B002EF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436BA238" w14:textId="31166E08"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43C030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D4CB70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231643B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Naudotojų sąskaitų skaičius ne mažesnis kaip 10000;</w:t>
            </w:r>
          </w:p>
          <w:p w14:paraId="2830717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palaikyti ne mažiau kaip 500 konkurencinių (besinaudojančių sistema vienu metu) naudotojų vienu metu.</w:t>
            </w:r>
          </w:p>
          <w:p w14:paraId="657E901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Naudotojai turi būti skirstomi pagal iš anksto su perkančiąją organizacija suderintus struktūrinius padalinius (valdybos, skyriai, poskyriai ir pan.).</w:t>
            </w:r>
          </w:p>
        </w:tc>
        <w:tc>
          <w:tcPr>
            <w:tcW w:w="3223" w:type="dxa"/>
            <w:gridSpan w:val="2"/>
            <w:tcBorders>
              <w:left w:val="single" w:sz="6" w:space="0" w:color="000000"/>
              <w:bottom w:val="single" w:sz="6" w:space="0" w:color="000000"/>
              <w:right w:val="single" w:sz="6" w:space="0" w:color="000000"/>
            </w:tcBorders>
          </w:tcPr>
          <w:p w14:paraId="4487FA8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DBBA7E6" w14:textId="2FA1F949"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33B1796"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D0495C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Produkcinė aplinka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993EAE5" w14:textId="77777777" w:rsidR="00E8588F" w:rsidRPr="003250B3" w:rsidRDefault="00E8588F" w:rsidP="00E8588F">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pateikta žiniatinklio pagrindu veikianti (angl. web based) pilno funkcionalumo aplikacija, kuri nereikalauja jokio papildomo diegimo (angl. thin client) Perkančiosios organizacijos darbuotojų darbo vietose.</w:t>
            </w:r>
          </w:p>
          <w:p w14:paraId="6AA73B1D"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Per interneto naršyklę pasiekiami PĮ komponentai turi vienodai funkcionuoti bei būti atvaizduojami šiose interneto naršyklėse (naršyklių versijos turi būti suderintos Projektavimo etape): Microsoft Edge; Mozilla Firefox; Google Chrome; Safari.</w:t>
            </w:r>
          </w:p>
          <w:p w14:paraId="2C93C544"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 xml:space="preserve">PĮ turi būti konstruojamas „responsive </w:t>
            </w:r>
            <w:r w:rsidRPr="003250B3">
              <w:rPr>
                <w:rFonts w:ascii="Times New Roman" w:eastAsia="Times New Roman" w:hAnsi="Times New Roman" w:cs="Times New Roman"/>
                <w:sz w:val="22"/>
                <w:szCs w:val="22"/>
              </w:rPr>
              <w:lastRenderedPageBreak/>
              <w:t>web design“ principais. PĮ naudotojo sąsaja turi tinkamai veikti mobiliuose įrenginiuose (žemesnės raiškos ekranuose) bei kompiuteriuose (aukštesnės raiškos ekranuose). PĮ palaikomos ekrano raiškos turi būti suderintos su Perkančiąja organizacija.</w:t>
            </w:r>
            <w:r w:rsidRPr="003250B3">
              <w:rPr>
                <w:rFonts w:ascii="Times New Roman" w:eastAsia="Times New Roman" w:hAnsi="Times New Roman" w:cs="Times New Roman"/>
                <w:sz w:val="22"/>
                <w:szCs w:val="22"/>
                <w:lang w:eastAsia="en-GB"/>
              </w:rPr>
              <w:t xml:space="preserve"> </w:t>
            </w:r>
          </w:p>
          <w:p w14:paraId="3C03939A"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PĮ naudotojo sąsaja turi būti realizuota lietuvių kalba. Kalba turi būti naudojama laikantis bendrinių lietuvių kalbos taisyklių. Sistemos administratoriams skirtos programinės įrangos naudotojo sąsaja ir pranešimai turi būti lietuvių arba anglų kalba.</w:t>
            </w:r>
            <w:r w:rsidRPr="003250B3">
              <w:rPr>
                <w:rFonts w:ascii="Times New Roman" w:eastAsia="Times New Roman" w:hAnsi="Times New Roman" w:cs="Times New Roman"/>
                <w:sz w:val="22"/>
                <w:szCs w:val="22"/>
                <w:lang w:eastAsia="en-GB"/>
              </w:rPr>
              <w:t xml:space="preserve"> </w:t>
            </w:r>
          </w:p>
          <w:p w14:paraId="704242E0"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Naudotojų sąsajos klaidų pranešimai turi būti suformuluoti taip, kad naudotojui būtų aišku, kas atsitiko ir kokius veiksmus jam toliau reikia atlikti, kad galėtų tęsti darbą.</w:t>
            </w:r>
          </w:p>
          <w:p w14:paraId="390C739A"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lang w:eastAsia="en-GB"/>
              </w:rPr>
              <w:t xml:space="preserve">Naudotojo produkcinė aplinka turi būti aiški, suprantama, ja turi būti paprasta naudotis (angl. User friendly); </w:t>
            </w:r>
            <w:r w:rsidRPr="003250B3">
              <w:rPr>
                <w:rFonts w:ascii="Times New Roman" w:eastAsia="Times New Roman" w:hAnsi="Times New Roman" w:cs="Times New Roman"/>
                <w:sz w:val="22"/>
                <w:szCs w:val="22"/>
              </w:rPr>
              <w:t>PĮ naudotojo sąsaja turi būti intuityvi, suprantama ir nesudėtinga naudoti naudotojams, turintiems reikalaujamą kompiuterinio raštingumo lygį (ECDL ar aukštesnį), bei atitikti šiuolaikinius ergonomikos reikalavimus.</w:t>
            </w:r>
          </w:p>
        </w:tc>
        <w:tc>
          <w:tcPr>
            <w:tcW w:w="3223" w:type="dxa"/>
            <w:gridSpan w:val="2"/>
            <w:tcBorders>
              <w:left w:val="single" w:sz="6" w:space="0" w:color="000000"/>
              <w:bottom w:val="single" w:sz="6" w:space="0" w:color="000000"/>
              <w:right w:val="single" w:sz="6" w:space="0" w:color="000000"/>
            </w:tcBorders>
          </w:tcPr>
          <w:p w14:paraId="73E537D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95C19F8" w14:textId="3B9D0B07"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left w:w="0" w:type="dxa"/>
              <w:bottom w:w="0" w:type="dxa"/>
            </w:tcMar>
          </w:tcPr>
          <w:p w14:paraId="1324EAF0"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A55BE8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Programos žemėlapiai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679E8A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Laisvai pasirenkami elektroniniai žemėlapiai: detalus kelių, vaizdo iš palydovo arba hibridinis žemėlapiai: „Google Maps“, „Regio Baltic“, kurie apima detalų kelių /gatvių tinklą bei namų adresus, ir „OpenStreetMap“ arba lygiaverčiai analogiški žemėlapiai, bei gatvių vaizdų „Google StreetView“, eismo informacijos funkcija.</w:t>
            </w:r>
          </w:p>
          <w:p w14:paraId="5DDF125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Žemėlapiai ir gatvių vaizdų funkcija integruotos į vartotojo programos langą.</w:t>
            </w:r>
          </w:p>
          <w:p w14:paraId="51CEFB2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Žemėlapis, skirtingai nuo mastelio, turi atvaizduoti šalies ribas, miestus, gatves, namų kontūrus ir pan.;</w:t>
            </w:r>
          </w:p>
          <w:p w14:paraId="0C86E55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Lietuvos Respublikos teritorijoje </w:t>
            </w:r>
            <w:r w:rsidRPr="003250B3">
              <w:rPr>
                <w:rFonts w:ascii="Times New Roman" w:eastAsia="Times New Roman" w:hAnsi="Times New Roman" w:cs="Times New Roman"/>
                <w:sz w:val="22"/>
                <w:szCs w:val="22"/>
                <w:lang w:eastAsia="en-GB"/>
              </w:rPr>
              <w:lastRenderedPageBreak/>
              <w:t>mastelis – M 1:10 000;</w:t>
            </w:r>
          </w:p>
          <w:p w14:paraId="2E17DA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Lietuvos Respublikos gyvenamųjų vietovių mastelis – M 1:5 000;</w:t>
            </w:r>
          </w:p>
          <w:p w14:paraId="6417A99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Žemėlapis turi būti atnaujinamas ne rečiau kaip 1 kartą per metus (jei yra atnaujinimų);</w:t>
            </w:r>
          </w:p>
          <w:p w14:paraId="7AD2910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priartinimo ir atitolinimo funkcija pelės ratuku (angl. Scroll);</w:t>
            </w:r>
          </w:p>
          <w:p w14:paraId="7B136F3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leidžiama pažymėti neribotą kiekį zonų;</w:t>
            </w:r>
          </w:p>
          <w:p w14:paraId="339EACE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leidžiama atsispausdinti žemėlapio vaizdą kartu su zonomis.</w:t>
            </w:r>
          </w:p>
        </w:tc>
        <w:tc>
          <w:tcPr>
            <w:tcW w:w="3223" w:type="dxa"/>
            <w:gridSpan w:val="2"/>
            <w:tcBorders>
              <w:left w:val="single" w:sz="6" w:space="0" w:color="000000"/>
              <w:bottom w:val="single" w:sz="6" w:space="0" w:color="000000"/>
              <w:right w:val="single" w:sz="6" w:space="0" w:color="000000"/>
            </w:tcBorders>
          </w:tcPr>
          <w:p w14:paraId="12BCDB3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AFC44F7" w14:textId="7231C3DC"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0D5D293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4A021E6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Adresų paieška ir maršrutų planavimas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E5655C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Adresų paieškos elektroniniame žemėlapyje funkcija.</w:t>
            </w:r>
          </w:p>
          <w:p w14:paraId="61266C4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Maršrutų planavimo funkcija padeda parinkti optimaliausią nurodytų geografinių taškų lankymo seką ir parenka trumpiausią maršrutą iki kiekvieno iš jų.</w:t>
            </w:r>
          </w:p>
          <w:p w14:paraId="1A1461E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c>
          <w:tcPr>
            <w:tcW w:w="3223" w:type="dxa"/>
            <w:gridSpan w:val="2"/>
            <w:tcBorders>
              <w:left w:val="single" w:sz="6" w:space="0" w:color="000000"/>
              <w:bottom w:val="single" w:sz="6" w:space="0" w:color="000000"/>
              <w:right w:val="single" w:sz="6" w:space="0" w:color="000000"/>
            </w:tcBorders>
          </w:tcPr>
          <w:p w14:paraId="7A33BFB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7EBD433" w14:textId="2E4DAB04"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AEE891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C0E8E54"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pozicijos kontrolė</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2576E4D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realiu laiku elektroniniame žemėlapyje stebėti pasirinktus objektus ar jų grupes visus vienu metu arba kiekvieną atskirai.</w:t>
            </w:r>
          </w:p>
          <w:p w14:paraId="5D36BC8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filtruoti objektų sąrašą, priklausomai nuo naudotojo įvedamos tekstinės informacijos. Skaitmeniniame žemėlapyje rodomi tik tie objektai, kurie tenkina paieškos sąlygą ir yra rodomi sąraše.</w:t>
            </w:r>
          </w:p>
        </w:tc>
        <w:tc>
          <w:tcPr>
            <w:tcW w:w="3223" w:type="dxa"/>
            <w:gridSpan w:val="2"/>
            <w:tcBorders>
              <w:left w:val="single" w:sz="6" w:space="0" w:color="000000"/>
              <w:bottom w:val="single" w:sz="6" w:space="0" w:color="000000"/>
              <w:right w:val="single" w:sz="6" w:space="0" w:color="000000"/>
            </w:tcBorders>
          </w:tcPr>
          <w:p w14:paraId="74A6777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1F12241" w14:textId="31420738"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D3868B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8170E0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Zonų tvarkymas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782D81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kurti, tvarkyti ir šalinti zonas žemėlapyje;</w:t>
            </w:r>
          </w:p>
          <w:p w14:paraId="71A8121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Zonų kūrimas turi būti paprastas ir aiškus;</w:t>
            </w:r>
          </w:p>
          <w:p w14:paraId="57CAD76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kurti apskritimo, perimetro ar koridoriaus (atitinkančio gatves, kelius) formos zonas;</w:t>
            </w:r>
          </w:p>
          <w:p w14:paraId="1BB60BD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grupuoti zonas, atskirame laukelyje papildyti pastabomis.</w:t>
            </w:r>
          </w:p>
        </w:tc>
        <w:tc>
          <w:tcPr>
            <w:tcW w:w="3223" w:type="dxa"/>
            <w:gridSpan w:val="2"/>
            <w:tcBorders>
              <w:left w:val="single" w:sz="6" w:space="0" w:color="000000"/>
              <w:bottom w:val="single" w:sz="6" w:space="0" w:color="000000"/>
              <w:right w:val="single" w:sz="6" w:space="0" w:color="000000"/>
            </w:tcBorders>
          </w:tcPr>
          <w:p w14:paraId="4D1BB3E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656D882" w14:textId="3AD1867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0ABBE7B7"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5B5119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stebėjimas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E71FF2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Galimybė realiu laiku stebėti objekto </w:t>
            </w:r>
            <w:r w:rsidRPr="003250B3">
              <w:rPr>
                <w:rFonts w:ascii="Times New Roman" w:eastAsia="Times New Roman" w:hAnsi="Times New Roman" w:cs="Times New Roman"/>
                <w:sz w:val="22"/>
                <w:szCs w:val="22"/>
                <w:lang w:eastAsia="en-GB"/>
              </w:rPr>
              <w:lastRenderedPageBreak/>
              <w:t>judėjimo greitį, kryptį, užvedimo spynelės (variklio) būseną.</w:t>
            </w:r>
          </w:p>
        </w:tc>
        <w:tc>
          <w:tcPr>
            <w:tcW w:w="3223" w:type="dxa"/>
            <w:gridSpan w:val="2"/>
            <w:tcBorders>
              <w:left w:val="single" w:sz="6" w:space="0" w:color="000000"/>
              <w:bottom w:val="single" w:sz="6" w:space="0" w:color="000000"/>
              <w:right w:val="single" w:sz="6" w:space="0" w:color="000000"/>
            </w:tcBorders>
          </w:tcPr>
          <w:p w14:paraId="1320BCD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1865810" w14:textId="69F8E7EE"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6CBCBC9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F9B734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Objekto judėjimo maršrutų ir stovėjimo vietų atvaizdavimas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29A31C6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laisvai pasirinkus periodą laike, žemėlapyje matyti objekto judėjimo maršrutą su aiškiai matoma judėjimo kryptimi kiekviename taške ir aiškiai matomomis stovėjimo vietomis. Galimybė, pasirinkus vietą žemėlapyje ir laiko intervalą, peržiūrėti toje vietoje apsilankiusius automobilius.</w:t>
            </w:r>
          </w:p>
        </w:tc>
        <w:tc>
          <w:tcPr>
            <w:tcW w:w="3223" w:type="dxa"/>
            <w:gridSpan w:val="2"/>
            <w:tcBorders>
              <w:left w:val="single" w:sz="6" w:space="0" w:color="000000"/>
              <w:bottom w:val="single" w:sz="6" w:space="0" w:color="000000"/>
              <w:right w:val="single" w:sz="6" w:space="0" w:color="000000"/>
            </w:tcBorders>
          </w:tcPr>
          <w:p w14:paraId="0CE68A4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0157691C" w14:textId="03538017"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9ED4F2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0036AC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Automatinė judėjimo maršrutų peržiūra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0E254B8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laisvai pasirinkus periodą laike, žemėlapyje stebėti animuotą objekto judėjimo demonstravimą.</w:t>
            </w:r>
          </w:p>
          <w:p w14:paraId="47CF936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peržiūros greitis laisvai pasirenkamas.</w:t>
            </w:r>
          </w:p>
        </w:tc>
        <w:tc>
          <w:tcPr>
            <w:tcW w:w="3223" w:type="dxa"/>
            <w:gridSpan w:val="2"/>
            <w:tcBorders>
              <w:left w:val="single" w:sz="6" w:space="0" w:color="000000"/>
              <w:bottom w:val="single" w:sz="6" w:space="0" w:color="000000"/>
              <w:right w:val="single" w:sz="6" w:space="0" w:color="000000"/>
            </w:tcBorders>
          </w:tcPr>
          <w:p w14:paraId="3565B1F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53F97214" w14:textId="1969591B"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168069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ED21AF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filtravimas ir rūšiavimas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D612C9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visus duomenis pasirinktame laiko periode filtruoti ir rūšiuoti pagal pasirinktus parametrus (pvz., pagal greičio viršijimus nurodant kritinį greitį).</w:t>
            </w:r>
          </w:p>
        </w:tc>
        <w:tc>
          <w:tcPr>
            <w:tcW w:w="3223" w:type="dxa"/>
            <w:gridSpan w:val="2"/>
            <w:tcBorders>
              <w:left w:val="single" w:sz="6" w:space="0" w:color="000000"/>
              <w:bottom w:val="single" w:sz="6" w:space="0" w:color="000000"/>
              <w:right w:val="single" w:sz="6" w:space="0" w:color="000000"/>
            </w:tcBorders>
          </w:tcPr>
          <w:p w14:paraId="798C1B6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CF4CF1C" w14:textId="0F0419E9"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39A4A73"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126E7C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Informacijos išsaugojimas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C97B55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istorijos duomenys turi būti kaupiami ir saugomi 1 metus su galimybe tuos duomenis nuskaityti, peržiūrėti, atspausdinti, gauti išklotinę ar kitaip jais disponuoti;</w:t>
            </w:r>
          </w:p>
          <w:p w14:paraId="6315571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Istorijos duomenų kaupimo laikas turi būti konfigūruojamas.</w:t>
            </w:r>
          </w:p>
          <w:p w14:paraId="44BA46D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Pasiekus duomenis turi galėti tik specialią teisę turinys naudotojai;</w:t>
            </w:r>
          </w:p>
          <w:p w14:paraId="393CCF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Visus duomenis galima iš karto išsaugoti .pdf, .xlsx formatais arba atspausdinti tiesiogiai iš valdymo panelės.</w:t>
            </w:r>
          </w:p>
        </w:tc>
        <w:tc>
          <w:tcPr>
            <w:tcW w:w="3223" w:type="dxa"/>
            <w:gridSpan w:val="2"/>
            <w:tcBorders>
              <w:left w:val="single" w:sz="6" w:space="0" w:color="000000"/>
              <w:bottom w:val="single" w:sz="6" w:space="0" w:color="000000"/>
              <w:right w:val="single" w:sz="6" w:space="0" w:color="000000"/>
            </w:tcBorders>
          </w:tcPr>
          <w:p w14:paraId="2B62AAE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4E940B11" w14:textId="03424C2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06BA5DA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6A7D2D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Greitaveika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F516A8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Pilnas aplikacijos lango užkrovimas turi trukti ne ilgiau kaip 5 sekundes;</w:t>
            </w:r>
          </w:p>
          <w:p w14:paraId="516FF19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priimti ir atnaujinti duomenis iš telemetrinių įrenginių ne rečiau kaip kas 30 sekundžių. Parametras turi būti konfigūruojamas.</w:t>
            </w:r>
          </w:p>
        </w:tc>
        <w:tc>
          <w:tcPr>
            <w:tcW w:w="3223" w:type="dxa"/>
            <w:gridSpan w:val="2"/>
            <w:tcBorders>
              <w:left w:val="single" w:sz="6" w:space="0" w:color="000000"/>
              <w:bottom w:val="single" w:sz="6" w:space="0" w:color="000000"/>
              <w:right w:val="single" w:sz="6" w:space="0" w:color="000000"/>
            </w:tcBorders>
          </w:tcPr>
          <w:p w14:paraId="2170933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9066F73" w14:textId="76CD7CE7"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079638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BEB9EB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Objekto nustatymai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FCD10B2" w14:textId="22790718"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būti įgyvendintas funkcionalumas leidžiantis nuotoliniu būdu koreguoti, papildyti ar trinti telemetrinių įrenginių nustatymus.</w:t>
            </w:r>
          </w:p>
        </w:tc>
        <w:tc>
          <w:tcPr>
            <w:tcW w:w="3223" w:type="dxa"/>
            <w:gridSpan w:val="2"/>
            <w:tcBorders>
              <w:left w:val="single" w:sz="6" w:space="0" w:color="000000"/>
              <w:bottom w:val="single" w:sz="6" w:space="0" w:color="000000"/>
              <w:right w:val="single" w:sz="6" w:space="0" w:color="000000"/>
            </w:tcBorders>
          </w:tcPr>
          <w:p w14:paraId="443D906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16D64C8" w14:textId="08DA454C"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06EE997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A8272D4"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Teisės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97BE78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Turi būti galimybė skirtingiems naudotojams suteikti skirtingas teises, </w:t>
            </w:r>
            <w:r w:rsidRPr="003250B3">
              <w:rPr>
                <w:rFonts w:ascii="Times New Roman" w:eastAsia="Times New Roman" w:hAnsi="Times New Roman" w:cs="Times New Roman"/>
                <w:sz w:val="22"/>
                <w:szCs w:val="22"/>
                <w:lang w:eastAsia="en-GB"/>
              </w:rPr>
              <w:lastRenderedPageBreak/>
              <w:t>atsižvelgiant į naudotojo darbo vietą ir pobūdį.</w:t>
            </w:r>
          </w:p>
        </w:tc>
        <w:tc>
          <w:tcPr>
            <w:tcW w:w="3223" w:type="dxa"/>
            <w:gridSpan w:val="2"/>
            <w:tcBorders>
              <w:left w:val="single" w:sz="6" w:space="0" w:color="000000"/>
              <w:bottom w:val="single" w:sz="6" w:space="0" w:color="000000"/>
              <w:right w:val="single" w:sz="6" w:space="0" w:color="000000"/>
            </w:tcBorders>
          </w:tcPr>
          <w:p w14:paraId="38A121B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9C1F373" w14:textId="189750A9"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CC01E7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15E15A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administravimas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171474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priskirti ar perskirstyti automobilį naudotojų grupei ar atsakingam darbuotojui;</w:t>
            </w:r>
          </w:p>
          <w:p w14:paraId="41C8AE6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suteikti tokias prieeigos teises naudotojui ar naudotojų grupei, kad būtų:</w:t>
            </w:r>
          </w:p>
          <w:p w14:paraId="4AD6DC6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tik vienas/keli automobiliai;</w:t>
            </w:r>
          </w:p>
          <w:p w14:paraId="2FD221B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tik tam tikro padalinio automobiliai;</w:t>
            </w:r>
          </w:p>
          <w:p w14:paraId="2B63B86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įstaigos automobiliai;</w:t>
            </w:r>
          </w:p>
          <w:p w14:paraId="2BA6223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visi automobiliai;</w:t>
            </w:r>
          </w:p>
          <w:p w14:paraId="1F7C10F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galimybė susiregistruoti įrenginius sistemoje, šį sąrašą pildyti, keisti, trinti ir pan.;</w:t>
            </w:r>
          </w:p>
          <w:p w14:paraId="75A3C44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Įrenginiai turi būti skirstomi į grupes;</w:t>
            </w:r>
          </w:p>
          <w:p w14:paraId="26AD848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Įrenginiai turi keisti savo statusą (Pvz. aktyvus, neaktyvus ar pan.).</w:t>
            </w:r>
          </w:p>
        </w:tc>
        <w:tc>
          <w:tcPr>
            <w:tcW w:w="3223" w:type="dxa"/>
            <w:gridSpan w:val="2"/>
            <w:tcBorders>
              <w:left w:val="single" w:sz="6" w:space="0" w:color="000000"/>
              <w:bottom w:val="single" w:sz="6" w:space="0" w:color="000000"/>
              <w:right w:val="single" w:sz="6" w:space="0" w:color="000000"/>
            </w:tcBorders>
          </w:tcPr>
          <w:p w14:paraId="7FFE1B7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7C5ADEC" w14:textId="526F92CB"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0A57CC3"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7B0139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Taisyklių tvarkymas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8EC5E0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kurti, nustatyti, tvarkyti ir šalinti taisykles/priminimus automobiliui;</w:t>
            </w:r>
          </w:p>
          <w:p w14:paraId="5EDFE1D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Taisyklių kūrimas turi būti paprastas ir aiškus;</w:t>
            </w:r>
          </w:p>
          <w:p w14:paraId="4DE726B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Priminimai turi būti siunčiami nurodytu el. paštu.</w:t>
            </w:r>
          </w:p>
        </w:tc>
        <w:tc>
          <w:tcPr>
            <w:tcW w:w="3223" w:type="dxa"/>
            <w:gridSpan w:val="2"/>
            <w:tcBorders>
              <w:left w:val="single" w:sz="6" w:space="0" w:color="000000"/>
              <w:bottom w:val="single" w:sz="6" w:space="0" w:color="000000"/>
              <w:right w:val="single" w:sz="6" w:space="0" w:color="000000"/>
            </w:tcBorders>
          </w:tcPr>
          <w:p w14:paraId="1D5F605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37F82E7" w14:textId="6F00E231"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35AE1658"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29BFF1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Priminimai apie aptarnavimus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596F0D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Yra galimybė lengvai įvesti ir administruoti visas pasikartojančias objektų techninės priežiūros ir kitas aptarnavimo procedūras (periodinės techninės apžiūros, tepalų ar padangų keitimai, draudimai, kelių mokesčiai ir t. t.). Programa informuoja, kai speciali procedūra turi būti padaryta atsižvelgiant į datą, objekto ridą ar išdirbtų valandų skaičių.</w:t>
            </w:r>
          </w:p>
          <w:p w14:paraId="6AA3863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įrašyti vienkartinius ir pasikartojančius priminimus.</w:t>
            </w:r>
          </w:p>
          <w:p w14:paraId="1E6182D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Programoje galima bet kada pažiūrėti, kiek kilometrų ar dienų liko eksploatuoti objektą iki numatyto aptarnavimo. Visos atliktos procedūros registruojamos ir suteikia galimybę peržiūrėti, kada ir kas buvo atlikta.</w:t>
            </w:r>
          </w:p>
          <w:p w14:paraId="1DE634A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Aptarnavimo pranešimų informacija siunčiama elektroniniu laišku ar trumpąja SMS žinute.</w:t>
            </w:r>
          </w:p>
        </w:tc>
        <w:tc>
          <w:tcPr>
            <w:tcW w:w="3223" w:type="dxa"/>
            <w:gridSpan w:val="2"/>
            <w:tcBorders>
              <w:left w:val="single" w:sz="6" w:space="0" w:color="000000"/>
              <w:bottom w:val="single" w:sz="6" w:space="0" w:color="000000"/>
              <w:right w:val="single" w:sz="6" w:space="0" w:color="000000"/>
            </w:tcBorders>
          </w:tcPr>
          <w:p w14:paraId="0FF26F2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E8588F" w:rsidRPr="003250B3" w14:paraId="0357DD20" w14:textId="629F2706"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6987" w:type="dxa"/>
            <w:gridSpan w:val="6"/>
            <w:tcBorders>
              <w:left w:val="single" w:sz="6" w:space="0" w:color="000000"/>
              <w:bottom w:val="single" w:sz="6" w:space="0" w:color="000000"/>
              <w:right w:val="single" w:sz="6" w:space="0" w:color="000000"/>
            </w:tcBorders>
            <w:tcMar>
              <w:top w:w="0" w:type="dxa"/>
              <w:right w:w="58" w:type="dxa"/>
            </w:tcMar>
            <w:vAlign w:val="center"/>
          </w:tcPr>
          <w:p w14:paraId="6DCD984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lastRenderedPageBreak/>
              <w:t>Programos ataskaitos</w:t>
            </w:r>
          </w:p>
        </w:tc>
        <w:tc>
          <w:tcPr>
            <w:tcW w:w="3223" w:type="dxa"/>
            <w:gridSpan w:val="2"/>
            <w:tcBorders>
              <w:left w:val="single" w:sz="6" w:space="0" w:color="000000"/>
              <w:bottom w:val="single" w:sz="6" w:space="0" w:color="000000"/>
              <w:right w:val="single" w:sz="6" w:space="0" w:color="000000"/>
            </w:tcBorders>
          </w:tcPr>
          <w:p w14:paraId="0EA8F4B0"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05F7C1D3" w14:textId="02BFBFCF"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CCAB58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7A27F3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Vairavimo žurnalai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FF6466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pasirinkus laikotarpį, suformuoti pasirinkto objekto vairavimo žurnalą, kuriame rodomi kiekvieno maršruto išvykimo ir atvykimo adresai, nuvažiuotas atstumas, išvykimo ir atvykimo laikai, laikas sugaištas kelionei ir stovėjimui, o taip pat maksimalus ir vidutinis greičiai bei degalų suvartojimas pagal nustatytą degalų normą.</w:t>
            </w:r>
          </w:p>
        </w:tc>
        <w:tc>
          <w:tcPr>
            <w:tcW w:w="3223" w:type="dxa"/>
            <w:gridSpan w:val="2"/>
            <w:tcBorders>
              <w:left w:val="single" w:sz="6" w:space="0" w:color="000000"/>
              <w:bottom w:val="single" w:sz="6" w:space="0" w:color="000000"/>
              <w:right w:val="single" w:sz="6" w:space="0" w:color="000000"/>
            </w:tcBorders>
          </w:tcPr>
          <w:p w14:paraId="112E20B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F73EEE9" w14:textId="31A924DC"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0CD37E6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8A57C48"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Kelionės lapai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F9D8C7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formuoti mėnesio kelionės lapą su data, automobilio marke, modeliu bei valstybiniu numeriu, maršrutu, odometro „prieš“ ir „po“ reikšmėmis, bendra mėnesio rida, bendra mėnesio suvestine (degalų likutis mėnesio pradžiai ir pabaigai, per mėnesį piltų degalų kiekis, faktinis degalų suvartojimas ir faktinės degalų normos (norma užmiestyje, norma vietinės reikšmės keliuose, norma mieste)).</w:t>
            </w:r>
          </w:p>
          <w:p w14:paraId="0A23189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filtruoti ataskaitas pagal įstaigų struktūrinius padalinius (valdybos, skyriai, poskyriai ir pan.).</w:t>
            </w:r>
          </w:p>
        </w:tc>
        <w:tc>
          <w:tcPr>
            <w:tcW w:w="3223" w:type="dxa"/>
            <w:gridSpan w:val="2"/>
            <w:tcBorders>
              <w:left w:val="single" w:sz="6" w:space="0" w:color="000000"/>
              <w:bottom w:val="single" w:sz="6" w:space="0" w:color="000000"/>
              <w:right w:val="single" w:sz="6" w:space="0" w:color="000000"/>
            </w:tcBorders>
          </w:tcPr>
          <w:p w14:paraId="40F7CE6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BDE3AD2" w14:textId="7DB563DC"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DA1637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371D22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Kitos programos ataskaitos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097062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suteikia galimybę gauti ir kitas ataskaitas, kuriose pateikiama informacija apie objektų nuvažiuotus kilometrus, sunaudotą kurą (pagal patvirtintą degalų normą), kelionėms ar stovėjimams sugaištus laikus, vidutinius ir maksimalius greičius, atvykimo ir išvykimo laikus bei vietas t. t.</w:t>
            </w:r>
          </w:p>
          <w:p w14:paraId="4CD472B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Ataskaitų informacija gali būti susumuojama ir priskiriama darbo dienoms arba savaitgaliams bei verslo ir asmeninėms kelionėms.</w:t>
            </w:r>
          </w:p>
          <w:p w14:paraId="0D41C12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suteikia galimybę gauti tokias ataskaitas: vartotojų prisijungimų prie programos suvestinę, dažniausių maršrutų ir objektų ataskaitas.</w:t>
            </w:r>
          </w:p>
          <w:p w14:paraId="2E9CCE5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Ataskaitos lengvai palyginamos, suteikiančios galimybę stebėti visus objektų eksploatavimo nukrypimus.</w:t>
            </w:r>
          </w:p>
          <w:p w14:paraId="50A598A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Visos ataskaitos peržiūrimos vartotojo programoje arba gali būti eksportuojamos į .pdf, .html ar .xls formato bylas.</w:t>
            </w:r>
          </w:p>
        </w:tc>
        <w:tc>
          <w:tcPr>
            <w:tcW w:w="3223" w:type="dxa"/>
            <w:gridSpan w:val="2"/>
            <w:tcBorders>
              <w:left w:val="single" w:sz="6" w:space="0" w:color="000000"/>
              <w:bottom w:val="single" w:sz="6" w:space="0" w:color="000000"/>
              <w:right w:val="single" w:sz="6" w:space="0" w:color="000000"/>
            </w:tcBorders>
          </w:tcPr>
          <w:p w14:paraId="32C4DC1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983EDD4" w14:textId="453C5138"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78389AC"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2C4536D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Vietos nustatymu grindžiamos ataskaitos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656C30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Pagal vietos nustatymu grindžiamas ataskaitas galima pateikti objektų aplankytų vietų, nuvažiuotos distancijos ir įvairiose vietose, zonose praleisto laiko apžvalgą. Vietos ataskaita leidžia lengvai aptikti nukrypimus, neatitikimus bei pažeidimus.</w:t>
            </w:r>
          </w:p>
        </w:tc>
        <w:tc>
          <w:tcPr>
            <w:tcW w:w="3223" w:type="dxa"/>
            <w:gridSpan w:val="2"/>
            <w:tcBorders>
              <w:left w:val="single" w:sz="6" w:space="0" w:color="000000"/>
              <w:bottom w:val="single" w:sz="6" w:space="0" w:color="000000"/>
              <w:right w:val="single" w:sz="6" w:space="0" w:color="000000"/>
            </w:tcBorders>
          </w:tcPr>
          <w:p w14:paraId="3604BCA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A5C7577" w14:textId="6EC5BD9C"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547D09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F19B3A1"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Išlaidų valdymas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80CF69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funkcionalumas leidžiantis vesti kiekvieno automobilio eksploatacinių ir kitų išlaidų suvestines, Turi būti funkcionalumas eksportuoti duomenis .csv arba analogiškais formatais.</w:t>
            </w:r>
          </w:p>
          <w:p w14:paraId="045DB7A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galimybė įdiegti automatizuotą eksploatacijos ataskaitų rengimo funkcionalumą. Turi būti galimybė generuoti ataskaitas pagal patvirtintus ataskaitos pjūvius ir reikalingus terminus.</w:t>
            </w:r>
          </w:p>
        </w:tc>
        <w:tc>
          <w:tcPr>
            <w:tcW w:w="3223" w:type="dxa"/>
            <w:gridSpan w:val="2"/>
            <w:tcBorders>
              <w:left w:val="single" w:sz="6" w:space="0" w:color="000000"/>
              <w:bottom w:val="single" w:sz="6" w:space="0" w:color="000000"/>
              <w:right w:val="single" w:sz="6" w:space="0" w:color="000000"/>
            </w:tcBorders>
          </w:tcPr>
          <w:p w14:paraId="3308084D"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3639135D" w14:textId="56334AE9"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6813153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3F22E283"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Ataskaitų prenumeravimas ir jų automatinis išsiuntimas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858802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Vartotojas turi galimybę užsakyti bet kurias pageidaujamas ataskaitas, kurios periodiškai automatiniu būdu suformuojamos ir išsiunčiamos į nurodytus elektroninius paštus. Bylų formatas laisvai pasirenkamas – .xls, .pdf, .html.</w:t>
            </w:r>
          </w:p>
        </w:tc>
        <w:tc>
          <w:tcPr>
            <w:tcW w:w="3223" w:type="dxa"/>
            <w:gridSpan w:val="2"/>
            <w:tcBorders>
              <w:left w:val="single" w:sz="6" w:space="0" w:color="000000"/>
              <w:bottom w:val="single" w:sz="6" w:space="0" w:color="000000"/>
              <w:right w:val="single" w:sz="6" w:space="0" w:color="000000"/>
            </w:tcBorders>
          </w:tcPr>
          <w:p w14:paraId="08CDBDC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54E760C4" w14:textId="57F6AC7F"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6A89D4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4DA71D2A"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informacija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F16A2B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informacija turi susidėti iš:</w:t>
            </w:r>
          </w:p>
          <w:p w14:paraId="426CDA6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Datos;</w:t>
            </w:r>
          </w:p>
          <w:p w14:paraId="6503D4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Laiko;</w:t>
            </w:r>
          </w:p>
          <w:p w14:paraId="5EED8B4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Atstumo;</w:t>
            </w:r>
          </w:p>
          <w:p w14:paraId="5A04A00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Važiavimo/sustojimo trukmės;</w:t>
            </w:r>
          </w:p>
          <w:p w14:paraId="7E7BC45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Maksimalaus/vidutinio greičio;</w:t>
            </w:r>
          </w:p>
          <w:p w14:paraId="6D29413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Maršrutai gali būti skirstomi į;</w:t>
            </w:r>
          </w:p>
          <w:p w14:paraId="62B7803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Asmeninius;</w:t>
            </w:r>
          </w:p>
          <w:p w14:paraId="34BEC8D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Tarnybinių funkcijų vykdymą;</w:t>
            </w:r>
          </w:p>
          <w:p w14:paraId="162B106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Kelionių;</w:t>
            </w:r>
          </w:p>
          <w:p w14:paraId="0D204F4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Komandiruočių;</w:t>
            </w:r>
          </w:p>
          <w:p w14:paraId="2B8D275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Darbinių kelionių;</w:t>
            </w:r>
          </w:p>
          <w:p w14:paraId="6129F27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Kitos.</w:t>
            </w:r>
          </w:p>
          <w:p w14:paraId="2147A73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funkcionalumas leidžiantis planuotis būsimą maršrutą.</w:t>
            </w:r>
          </w:p>
        </w:tc>
        <w:tc>
          <w:tcPr>
            <w:tcW w:w="3223" w:type="dxa"/>
            <w:gridSpan w:val="2"/>
            <w:tcBorders>
              <w:left w:val="single" w:sz="6" w:space="0" w:color="000000"/>
              <w:bottom w:val="single" w:sz="6" w:space="0" w:color="000000"/>
              <w:right w:val="single" w:sz="6" w:space="0" w:color="000000"/>
            </w:tcBorders>
          </w:tcPr>
          <w:p w14:paraId="2D44743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E8588F" w:rsidRPr="003250B3" w14:paraId="5D567F46" w14:textId="362BCB15"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6987" w:type="dxa"/>
            <w:gridSpan w:val="6"/>
            <w:tcBorders>
              <w:left w:val="single" w:sz="6" w:space="0" w:color="000000"/>
              <w:bottom w:val="single" w:sz="6" w:space="0" w:color="000000"/>
              <w:right w:val="single" w:sz="6" w:space="0" w:color="000000"/>
            </w:tcBorders>
            <w:tcMar>
              <w:top w:w="0" w:type="dxa"/>
              <w:right w:w="58" w:type="dxa"/>
            </w:tcMar>
            <w:vAlign w:val="center"/>
          </w:tcPr>
          <w:p w14:paraId="4B78335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lastRenderedPageBreak/>
              <w:t>Rezervacijos ir dalijimosi automobiliu funkcija</w:t>
            </w:r>
          </w:p>
        </w:tc>
        <w:tc>
          <w:tcPr>
            <w:tcW w:w="3223" w:type="dxa"/>
            <w:gridSpan w:val="2"/>
            <w:tcBorders>
              <w:left w:val="single" w:sz="6" w:space="0" w:color="000000"/>
              <w:bottom w:val="single" w:sz="6" w:space="0" w:color="000000"/>
              <w:right w:val="single" w:sz="6" w:space="0" w:color="000000"/>
            </w:tcBorders>
          </w:tcPr>
          <w:p w14:paraId="491AC1B1"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1587D99C" w14:textId="22856DB5"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A5D852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50C947FC"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Rezervacijos sistemos funkcionalumas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4DB7832"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Rezervacijų valdymas internetu per web naršyklę </w:t>
            </w:r>
          </w:p>
          <w:p w14:paraId="029EF45A"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nustatyti automobiliui papildomus, vartotojui nematomus kriterijus, kuriais remiantis vairuotojui būtų pasiūlomas automobilis rezervacijai: Rezervuojančio asmens tipas (šis požymis įvedamas ir prie sukuriamų vartotojų);</w:t>
            </w:r>
            <w:r w:rsidRPr="003250B3">
              <w:rPr>
                <w:rFonts w:ascii="Times New Roman" w:eastAsia="Times New Roman" w:hAnsi="Times New Roman" w:cs="Times New Roman"/>
                <w:sz w:val="22"/>
                <w:szCs w:val="22"/>
                <w:lang w:eastAsia="en-GB"/>
              </w:rPr>
              <w:br/>
              <w:t>Kalendoriaus užpildymo kriterijus (siūlyti mažiausią ridą turintį automobilį, siūlyti tą automobilį, kuris labiausiai užpildytų kalendorių); Kiti kriterijai.</w:t>
            </w:r>
          </w:p>
          <w:p w14:paraId="2710E089"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pateikti rezervacijoje tik vieną kriterijus atitinkantį automobilį, bet neleisti vairuotojui rinktis iš visų laisvų automobilių.</w:t>
            </w:r>
          </w:p>
          <w:p w14:paraId="4D82B852"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dalintis savo rezervacija su kitais pakeleiviais.</w:t>
            </w:r>
          </w:p>
          <w:p w14:paraId="2AE5F662"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prisijungti pakeleiviu prie kitos rezervacijos.</w:t>
            </w:r>
          </w:p>
          <w:p w14:paraId="5329EA36"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Sistema gali pasiūlyti prisijungti pakeleiviu prie kitos rezervacijos pagal konfigūruojamą atstumą iki paskirties vietos.</w:t>
            </w:r>
          </w:p>
          <w:p w14:paraId="0A0B06F1"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Sistemoje turi būti sukuriami šie vartotojų tipai: administratorius, vairuotojas.</w:t>
            </w:r>
          </w:p>
          <w:p w14:paraId="6415FF8D"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Administratorius - gali laisvai atlikti veiksmus sistemoje, peržiūrėti visas rezervacijas, rezervuoti bet kurį automobilį, atšaukti rezervacijas, jas sutrumpinti.</w:t>
            </w:r>
          </w:p>
          <w:p w14:paraId="3AF9A04F"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Vairuotojas - jam atsitiktine tvarka parenkamas automobilis, pagal priskirtus parametrus (pasiūlomas vienas </w:t>
            </w:r>
            <w:r w:rsidRPr="003250B3">
              <w:rPr>
                <w:rFonts w:ascii="Times New Roman" w:eastAsia="Times New Roman" w:hAnsi="Times New Roman" w:cs="Times New Roman"/>
                <w:sz w:val="22"/>
                <w:szCs w:val="22"/>
                <w:lang w:eastAsia="en-GB"/>
              </w:rPr>
              <w:lastRenderedPageBreak/>
              <w:t>atsitiktinis automobilis).</w:t>
            </w:r>
          </w:p>
        </w:tc>
        <w:tc>
          <w:tcPr>
            <w:tcW w:w="3223" w:type="dxa"/>
            <w:gridSpan w:val="2"/>
            <w:tcBorders>
              <w:left w:val="single" w:sz="6" w:space="0" w:color="000000"/>
              <w:bottom w:val="single" w:sz="6" w:space="0" w:color="000000"/>
              <w:right w:val="single" w:sz="6" w:space="0" w:color="000000"/>
            </w:tcBorders>
          </w:tcPr>
          <w:p w14:paraId="73CE7A63"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rsidRPr="003250B3" w14:paraId="4A4BF8C0" w14:textId="533A2CA9"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7B3E02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AAB37F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Informaciniai pranešimai: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459006D5"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su pranešimu, kad automobilis rezervuotas (iš laiško galima rezervaciją atšaukti); Automatiškai atsiunčiamas kalendoriaus įrašas (pvz.: Outlook)</w:t>
            </w:r>
          </w:p>
          <w:p w14:paraId="4162E103"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 priminimas apie artėjančią rezervaciją (iš laiško galima rezervaciją atšaukti);</w:t>
            </w:r>
          </w:p>
          <w:p w14:paraId="095EFC72"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 priminimas, kai prasidėjus rezervacijai, automobilis neišvažiavo iš stovėjimo zonos (iš laiško galima rezervaciją atšaukti);</w:t>
            </w:r>
          </w:p>
          <w:p w14:paraId="1C07586A"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14:paraId="60D79A6C" w14:textId="632ADC75" w:rsidR="00E8588F" w:rsidRPr="003250B3" w:rsidRDefault="00E8588F" w:rsidP="0039682A">
            <w:pPr>
              <w:spacing w:after="0" w:line="240" w:lineRule="auto"/>
              <w:ind w:left="43"/>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užsirezervavusiam asmeniui, jeigu prie jo rezervacijos prisijungė pak</w:t>
            </w:r>
            <w:r w:rsidR="0039682A">
              <w:rPr>
                <w:rFonts w:ascii="Times New Roman" w:eastAsia="Times New Roman" w:hAnsi="Times New Roman" w:cs="Times New Roman"/>
                <w:sz w:val="22"/>
                <w:szCs w:val="22"/>
                <w:lang w:eastAsia="en-GB"/>
              </w:rPr>
              <w:t>e</w:t>
            </w:r>
            <w:r w:rsidRPr="003250B3">
              <w:rPr>
                <w:rFonts w:ascii="Times New Roman" w:eastAsia="Times New Roman" w:hAnsi="Times New Roman" w:cs="Times New Roman"/>
                <w:sz w:val="22"/>
                <w:szCs w:val="22"/>
                <w:lang w:eastAsia="en-GB"/>
              </w:rPr>
              <w:t>leivis.</w:t>
            </w:r>
          </w:p>
        </w:tc>
        <w:tc>
          <w:tcPr>
            <w:tcW w:w="3223" w:type="dxa"/>
            <w:gridSpan w:val="2"/>
            <w:tcBorders>
              <w:left w:val="single" w:sz="6" w:space="0" w:color="000000"/>
              <w:bottom w:val="single" w:sz="6" w:space="0" w:color="000000"/>
              <w:right w:val="single" w:sz="6" w:space="0" w:color="000000"/>
            </w:tcBorders>
          </w:tcPr>
          <w:p w14:paraId="79D0439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rsidRPr="003250B3" w14:paraId="06C8BD44" w14:textId="45BE86F2"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5F92BD9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B7FE32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Papildomas funkcionalumas: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43B44B0"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rezervacijos pratęsimas, jei automobilis nespėja grįžti iki numatyto rezervacijos laiko pabaigos.</w:t>
            </w:r>
          </w:p>
          <w:p w14:paraId="40C6D9C5"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rezervacijos atšaukimas, jei vartotojas vėluoja paimti automobilį nustatytą laiką.</w:t>
            </w:r>
          </w:p>
          <w:p w14:paraId="279D3F7F"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automobilio rezervacijų perkėlimas kitam automobiliui.</w:t>
            </w:r>
          </w:p>
          <w:p w14:paraId="5699B850"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Rezervacijų ataskaitos (kiek, kuris automobilis laiko važiavo/stovėjimo, kiek laiko buvo užrezervuotas, kurie darbuotojai rezervuoja, bet nepaima automobilio ir pan.)</w:t>
            </w:r>
          </w:p>
          <w:p w14:paraId="6240B259"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Rezervacijų analizės įrankiai </w:t>
            </w:r>
            <w:r w:rsidRPr="003250B3">
              <w:rPr>
                <w:rFonts w:ascii="Times New Roman" w:eastAsia="Times New Roman" w:hAnsi="Times New Roman" w:cs="Times New Roman"/>
                <w:sz w:val="22"/>
                <w:szCs w:val="22"/>
                <w:lang w:eastAsia="en-GB"/>
              </w:rPr>
              <w:lastRenderedPageBreak/>
              <w:t>(suvestinės apie rezervuotą laiką / procentą nuo viso rezervuotino laiko resurso; suvestinės apie važiuotą laiką / procentą nuo rezervuoto laiko), leidžiantys įvertinti realų automobilių apkrautumą, utilizaciją, panaudojamumą.</w:t>
            </w:r>
          </w:p>
          <w:p w14:paraId="6706DFA4"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Automobilių apkrautumo ir poreikio analizės įrankiai (suvestinės ir/arba grafinės ataskaitos apie automobilių ir jų rezervacijų santykį (trūkumą/perteklių)).</w:t>
            </w:r>
          </w:p>
          <w:p w14:paraId="0DBE7238"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Automobilių grupių ir kategorijų kūrimas.</w:t>
            </w:r>
          </w:p>
          <w:p w14:paraId="5E30877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rezervavusio vairuotojo priskyrimas jo rezervacijos metu įvykusioms kelionėms.</w:t>
            </w:r>
          </w:p>
        </w:tc>
        <w:tc>
          <w:tcPr>
            <w:tcW w:w="3223" w:type="dxa"/>
            <w:gridSpan w:val="2"/>
            <w:tcBorders>
              <w:left w:val="single" w:sz="6" w:space="0" w:color="000000"/>
              <w:bottom w:val="single" w:sz="6" w:space="0" w:color="000000"/>
              <w:right w:val="single" w:sz="6" w:space="0" w:color="000000"/>
            </w:tcBorders>
          </w:tcPr>
          <w:p w14:paraId="394BD2A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61FD53E8" w14:textId="2CDCF0E3"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6987" w:type="dxa"/>
            <w:gridSpan w:val="6"/>
            <w:tcBorders>
              <w:left w:val="single" w:sz="6" w:space="0" w:color="000000"/>
              <w:bottom w:val="single" w:sz="6" w:space="0" w:color="000000"/>
              <w:right w:val="single" w:sz="6" w:space="0" w:color="000000"/>
            </w:tcBorders>
            <w:tcMar>
              <w:top w:w="0" w:type="dxa"/>
              <w:right w:w="58" w:type="dxa"/>
            </w:tcMar>
            <w:vAlign w:val="center"/>
          </w:tcPr>
          <w:p w14:paraId="5E118A8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Kitos programos funkcijos</w:t>
            </w:r>
          </w:p>
        </w:tc>
        <w:tc>
          <w:tcPr>
            <w:tcW w:w="3223" w:type="dxa"/>
            <w:gridSpan w:val="2"/>
            <w:tcBorders>
              <w:left w:val="single" w:sz="6" w:space="0" w:color="000000"/>
              <w:bottom w:val="single" w:sz="6" w:space="0" w:color="000000"/>
              <w:right w:val="single" w:sz="6" w:space="0" w:color="000000"/>
            </w:tcBorders>
          </w:tcPr>
          <w:p w14:paraId="3312125A"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3F12BAFB" w14:textId="5756D106"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E88E1D1"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744BF666"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Vairuotojo vairavimo stiliaus reitingas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2138A157" w14:textId="77777777" w:rsidR="00E8588F" w:rsidRPr="003250B3" w:rsidRDefault="00E8588F" w:rsidP="00E8588F">
            <w:pPr>
              <w:numPr>
                <w:ilvl w:val="0"/>
                <w:numId w:val="39"/>
              </w:numPr>
              <w:tabs>
                <w:tab w:val="clear" w:pos="720"/>
                <w:tab w:val="num" w:pos="505"/>
              </w:tabs>
              <w:spacing w:after="0" w:line="240" w:lineRule="auto"/>
              <w:ind w:left="79" w:firstLine="142"/>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Sistemos galimybėmis turi būti formuojamas vairuotojo reitingavimas, pagal faktorius:</w:t>
            </w:r>
          </w:p>
          <w:p w14:paraId="14924ADE"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1.1. </w:t>
            </w:r>
            <w:r w:rsidRPr="003250B3">
              <w:rPr>
                <w:rFonts w:ascii="Times New Roman" w:eastAsia="Times New Roman" w:hAnsi="Times New Roman" w:cs="Times New Roman"/>
                <w:sz w:val="22"/>
                <w:szCs w:val="22"/>
                <w:lang w:eastAsia="en-GB"/>
              </w:rPr>
              <w:t>Staigius stabdymus;</w:t>
            </w:r>
          </w:p>
          <w:p w14:paraId="4B4EEC55"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1.2. </w:t>
            </w:r>
            <w:r w:rsidRPr="003250B3">
              <w:rPr>
                <w:rFonts w:ascii="Times New Roman" w:eastAsia="Times New Roman" w:hAnsi="Times New Roman" w:cs="Times New Roman"/>
                <w:sz w:val="22"/>
                <w:szCs w:val="22"/>
                <w:lang w:eastAsia="en-GB"/>
              </w:rPr>
              <w:t>Staigius pagreitėjimus;</w:t>
            </w:r>
          </w:p>
          <w:p w14:paraId="2DCD4FDF"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1.3. </w:t>
            </w:r>
            <w:r w:rsidRPr="003250B3">
              <w:rPr>
                <w:rFonts w:ascii="Times New Roman" w:eastAsia="Times New Roman" w:hAnsi="Times New Roman" w:cs="Times New Roman"/>
                <w:sz w:val="22"/>
                <w:szCs w:val="22"/>
                <w:lang w:eastAsia="en-GB"/>
              </w:rPr>
              <w:t>Staigius posūkio įveikimus;</w:t>
            </w:r>
          </w:p>
          <w:p w14:paraId="387DF36E"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1.4. </w:t>
            </w:r>
            <w:r w:rsidRPr="003250B3">
              <w:rPr>
                <w:rFonts w:ascii="Times New Roman" w:eastAsia="Times New Roman" w:hAnsi="Times New Roman" w:cs="Times New Roman"/>
                <w:sz w:val="22"/>
                <w:szCs w:val="22"/>
                <w:lang w:eastAsia="en-GB"/>
              </w:rPr>
              <w:t>Ilgo vairavimo nesustojus (vairuotojo nuovargis);</w:t>
            </w:r>
          </w:p>
          <w:p w14:paraId="52F09F7F"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1.5. </w:t>
            </w:r>
            <w:r w:rsidRPr="003250B3">
              <w:rPr>
                <w:rFonts w:ascii="Times New Roman" w:eastAsia="Times New Roman" w:hAnsi="Times New Roman" w:cs="Times New Roman"/>
                <w:sz w:val="22"/>
                <w:szCs w:val="22"/>
                <w:lang w:eastAsia="en-GB"/>
              </w:rPr>
              <w:t>Variklio darbą laisvais sūkiais;</w:t>
            </w:r>
          </w:p>
          <w:p w14:paraId="7423B17C" w14:textId="77777777" w:rsidR="00E8588F" w:rsidRPr="003250B3" w:rsidRDefault="00E8588F" w:rsidP="00C360BD">
            <w:pPr>
              <w:spacing w:after="0" w:line="240" w:lineRule="auto"/>
              <w:ind w:left="221"/>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1.6. </w:t>
            </w:r>
            <w:r w:rsidRPr="003250B3">
              <w:rPr>
                <w:rFonts w:ascii="Times New Roman" w:eastAsia="Times New Roman" w:hAnsi="Times New Roman" w:cs="Times New Roman"/>
                <w:sz w:val="22"/>
                <w:szCs w:val="22"/>
                <w:lang w:eastAsia="en-GB"/>
              </w:rPr>
              <w:t>Greičio viršijimas;</w:t>
            </w:r>
          </w:p>
          <w:p w14:paraId="185CE6E6" w14:textId="77777777" w:rsidR="00E8588F" w:rsidRPr="003250B3" w:rsidRDefault="00E8588F" w:rsidP="00E8588F">
            <w:pPr>
              <w:numPr>
                <w:ilvl w:val="0"/>
                <w:numId w:val="39"/>
              </w:numPr>
              <w:tabs>
                <w:tab w:val="clear" w:pos="720"/>
                <w:tab w:val="num" w:pos="505"/>
              </w:tabs>
              <w:spacing w:after="0" w:line="240" w:lineRule="auto"/>
              <w:ind w:left="79" w:firstLine="142"/>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Informacija apie vairuotojo reitingą turi būti atvaizduojama PĮ mobiliojoje programėlėje veikiančiuose Android ar iOS sistemose – vairuotojas turi matyti savo asmeninį reitingą ir jį gerinančius/ bloginančius faktorius.</w:t>
            </w:r>
          </w:p>
        </w:tc>
        <w:tc>
          <w:tcPr>
            <w:tcW w:w="3223" w:type="dxa"/>
            <w:gridSpan w:val="2"/>
            <w:tcBorders>
              <w:left w:val="single" w:sz="6" w:space="0" w:color="000000"/>
              <w:bottom w:val="single" w:sz="6" w:space="0" w:color="000000"/>
              <w:right w:val="single" w:sz="6" w:space="0" w:color="000000"/>
            </w:tcBorders>
          </w:tcPr>
          <w:p w14:paraId="389DB436" w14:textId="77777777" w:rsidR="00E8588F" w:rsidRPr="003250B3" w:rsidRDefault="00E8588F" w:rsidP="0021417A">
            <w:pPr>
              <w:spacing w:after="0" w:line="240" w:lineRule="auto"/>
              <w:ind w:left="79"/>
              <w:jc w:val="both"/>
              <w:rPr>
                <w:rFonts w:ascii="Times New Roman" w:eastAsia="Times New Roman" w:hAnsi="Times New Roman" w:cs="Times New Roman"/>
                <w:sz w:val="22"/>
                <w:szCs w:val="22"/>
                <w:lang w:eastAsia="en-GB"/>
              </w:rPr>
            </w:pPr>
          </w:p>
        </w:tc>
      </w:tr>
      <w:tr w:rsidR="0021417A" w:rsidRPr="003250B3" w14:paraId="386575D3" w14:textId="15175E13"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4C9BF637"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6417D51"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Informaciniai pranešimai</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69713E07"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w:t>
            </w:r>
            <w:r w:rsidRPr="003250B3">
              <w:rPr>
                <w:rFonts w:ascii="Times New Roman" w:eastAsia="Times New Roman" w:hAnsi="Times New Roman" w:cs="Times New Roman"/>
                <w:sz w:val="22"/>
                <w:szCs w:val="22"/>
                <w:lang w:eastAsia="en-GB"/>
              </w:rPr>
              <w:lastRenderedPageBreak/>
              <w:t>reikšmes, kuomet ir gaus pranešimus, jų dažnumą.</w:t>
            </w:r>
          </w:p>
        </w:tc>
        <w:tc>
          <w:tcPr>
            <w:tcW w:w="3223" w:type="dxa"/>
            <w:gridSpan w:val="2"/>
            <w:tcBorders>
              <w:left w:val="single" w:sz="6" w:space="0" w:color="000000"/>
              <w:bottom w:val="single" w:sz="6" w:space="0" w:color="000000"/>
              <w:right w:val="single" w:sz="6" w:space="0" w:color="000000"/>
            </w:tcBorders>
          </w:tcPr>
          <w:p w14:paraId="3C80CC4E"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r w:rsidR="0021417A" w:rsidRPr="003250B3" w14:paraId="2A273933" w14:textId="342A982A"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765ECF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0C411E0C"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Geografinės zonos ribų kirtimo kontrolė</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392A6310"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leidžia pažymėti teritorijas elektroniniame žemėlapyje. Jeigu objektas kerta nustatytų geografinių zonų ribas, programa gali tai fiksuoti, suformuoti pranešimą programos lange arba atsiųsti informacinį pranešimą elektroniniu laišku.</w:t>
            </w:r>
          </w:p>
        </w:tc>
        <w:tc>
          <w:tcPr>
            <w:tcW w:w="3223" w:type="dxa"/>
            <w:gridSpan w:val="2"/>
            <w:tcBorders>
              <w:left w:val="single" w:sz="6" w:space="0" w:color="000000"/>
              <w:bottom w:val="single" w:sz="6" w:space="0" w:color="000000"/>
              <w:right w:val="single" w:sz="6" w:space="0" w:color="000000"/>
            </w:tcBorders>
          </w:tcPr>
          <w:p w14:paraId="611C5634"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r w:rsidR="0021417A" w:rsidRPr="003250B3" w14:paraId="779393CE" w14:textId="1723E5A8"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3DCA31F1"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10EAD148"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Integracija su kitomis informacijos sistemomis (web service)</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1B6B6BC2"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r w:rsidRPr="003250B3">
              <w:rPr>
                <w:rFonts w:ascii="Times New Roman" w:hAnsi="Times New Roman" w:cs="Times New Roman"/>
                <w:sz w:val="22"/>
                <w:szCs w:val="22"/>
              </w:rPr>
              <w:t>Turi būti pateikiama universali integracinė sąsaja (angl. API) duomenų iš telemetrinių įrenginių atidavimui realiu laiku į perkančiosios organizacijos sistemas (visų automobilių, kuriuose sumontuota telemetrinė įranga: koordinatės, identifikatorius, greitis, kryptis ir kiti su Perkančiąja organizacija suderinti duomenys);</w:t>
            </w:r>
          </w:p>
          <w:p w14:paraId="0311B896" w14:textId="77777777" w:rsidR="00E8588F" w:rsidRPr="003250B3" w:rsidRDefault="00E8588F" w:rsidP="00C360BD">
            <w:pPr>
              <w:pStyle w:val="NormalWeb"/>
              <w:spacing w:beforeAutospacing="0" w:after="0" w:line="240" w:lineRule="auto"/>
              <w:jc w:val="both"/>
              <w:rPr>
                <w:rFonts w:ascii="Times New Roman" w:hAnsi="Times New Roman" w:cs="Times New Roman"/>
                <w:color w:val="000000"/>
                <w:sz w:val="22"/>
                <w:szCs w:val="22"/>
              </w:rPr>
            </w:pPr>
            <w:r w:rsidRPr="003250B3">
              <w:rPr>
                <w:rFonts w:ascii="Times New Roman" w:hAnsi="Times New Roman" w:cs="Times New Roman"/>
                <w:sz w:val="22"/>
                <w:szCs w:val="22"/>
              </w:rPr>
              <w:t xml:space="preserve">Turi būti pateikiama universali duomenų atidavimo sąsają (angl. API) per kurią būtų galima paimti eksploatacinių sąnaudų duomenis (laikotarpis, </w:t>
            </w:r>
            <w:r w:rsidRPr="003250B3">
              <w:rPr>
                <w:rFonts w:ascii="Times New Roman" w:hAnsi="Times New Roman" w:cs="Times New Roman"/>
                <w:color w:val="000000"/>
                <w:sz w:val="22"/>
                <w:szCs w:val="22"/>
              </w:rPr>
              <w:t>degalų rūšis, kiekis, degalų matavimo vnt, policijos įstaigos, padalinio, naudotojo, automobilio ir kiti su Perkančiąja organizacija suderinti duomenys);</w:t>
            </w:r>
          </w:p>
          <w:p w14:paraId="59E3146E"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r w:rsidRPr="003250B3">
              <w:rPr>
                <w:rFonts w:ascii="Times New Roman" w:hAnsi="Times New Roman" w:cs="Times New Roman"/>
                <w:sz w:val="22"/>
                <w:szCs w:val="22"/>
              </w:rPr>
              <w:t>Naudotojų duomenys, įstaigos struktūros duomenys ir kiti susiję ir su Perkančiąja organizacija suderintos apimties duomenys automatizuotai turi būti per integracinę sąsają paimami iš Perkančiosios organizacijos pateiktos žmogiškųjų išteklių valdymo ar kitos sistemos.</w:t>
            </w:r>
          </w:p>
        </w:tc>
        <w:tc>
          <w:tcPr>
            <w:tcW w:w="3223" w:type="dxa"/>
            <w:gridSpan w:val="2"/>
            <w:tcBorders>
              <w:left w:val="single" w:sz="6" w:space="0" w:color="000000"/>
              <w:bottom w:val="single" w:sz="6" w:space="0" w:color="000000"/>
              <w:right w:val="single" w:sz="6" w:space="0" w:color="000000"/>
            </w:tcBorders>
          </w:tcPr>
          <w:p w14:paraId="572E0C90"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p>
        </w:tc>
      </w:tr>
      <w:tr w:rsidR="00E8588F" w:rsidRPr="003250B3" w14:paraId="7FA908F2" w14:textId="1CA4C270"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6987" w:type="dxa"/>
            <w:gridSpan w:val="6"/>
            <w:tcBorders>
              <w:left w:val="single" w:sz="6" w:space="0" w:color="000000"/>
              <w:bottom w:val="single" w:sz="6" w:space="0" w:color="000000"/>
              <w:right w:val="single" w:sz="6" w:space="0" w:color="000000"/>
            </w:tcBorders>
            <w:tcMar>
              <w:top w:w="0" w:type="dxa"/>
              <w:right w:w="58" w:type="dxa"/>
            </w:tcMar>
            <w:vAlign w:val="center"/>
          </w:tcPr>
          <w:p w14:paraId="739A407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Kiti reikalavimai</w:t>
            </w:r>
          </w:p>
        </w:tc>
        <w:tc>
          <w:tcPr>
            <w:tcW w:w="3223" w:type="dxa"/>
            <w:gridSpan w:val="2"/>
            <w:tcBorders>
              <w:left w:val="single" w:sz="6" w:space="0" w:color="000000"/>
              <w:bottom w:val="single" w:sz="6" w:space="0" w:color="000000"/>
              <w:right w:val="single" w:sz="6" w:space="0" w:color="000000"/>
            </w:tcBorders>
          </w:tcPr>
          <w:p w14:paraId="77C3F928"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6851DE45" w14:textId="343A75C2"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12C930C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4B6084A0"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Gedimų šalinimas</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50CCDB8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Telemetrinės, ir kitos įrangos, sumontuotos teikiant paslaugą automobilyje, gedimų šalinimo laikas – ne daugiau kaip 5 darbo dienos;</w:t>
            </w:r>
          </w:p>
          <w:p w14:paraId="5E0E5EA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Programinių gedimų šalinimo laikas – ne ilgiau kaip 4 val. (5x8 rėžimu).</w:t>
            </w:r>
          </w:p>
        </w:tc>
        <w:tc>
          <w:tcPr>
            <w:tcW w:w="3223" w:type="dxa"/>
            <w:gridSpan w:val="2"/>
            <w:tcBorders>
              <w:left w:val="single" w:sz="6" w:space="0" w:color="000000"/>
              <w:bottom w:val="single" w:sz="6" w:space="0" w:color="000000"/>
              <w:right w:val="single" w:sz="6" w:space="0" w:color="000000"/>
            </w:tcBorders>
          </w:tcPr>
          <w:p w14:paraId="41C461A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DED1ABF" w14:textId="25E22246" w:rsidTr="002141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gridAfter w:val="1"/>
          <w:wAfter w:w="336" w:type="dxa"/>
          <w:jc w:val="center"/>
        </w:trPr>
        <w:tc>
          <w:tcPr>
            <w:tcW w:w="711" w:type="dxa"/>
            <w:gridSpan w:val="2"/>
            <w:tcBorders>
              <w:left w:val="single" w:sz="6" w:space="0" w:color="000000"/>
              <w:bottom w:val="single" w:sz="6" w:space="0" w:color="000000"/>
            </w:tcBorders>
            <w:tcMar>
              <w:top w:w="0" w:type="dxa"/>
            </w:tcMar>
            <w:vAlign w:val="center"/>
          </w:tcPr>
          <w:p w14:paraId="27C8E05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gridSpan w:val="2"/>
            <w:tcBorders>
              <w:left w:val="single" w:sz="6" w:space="0" w:color="000000"/>
              <w:bottom w:val="single" w:sz="6" w:space="0" w:color="000000"/>
            </w:tcBorders>
            <w:tcMar>
              <w:top w:w="0" w:type="dxa"/>
            </w:tcMar>
            <w:vAlign w:val="center"/>
          </w:tcPr>
          <w:p w14:paraId="605383A8"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Serviso tarnyba</w:t>
            </w:r>
          </w:p>
        </w:tc>
        <w:tc>
          <w:tcPr>
            <w:tcW w:w="3565" w:type="dxa"/>
            <w:gridSpan w:val="2"/>
            <w:tcBorders>
              <w:left w:val="single" w:sz="6" w:space="0" w:color="000000"/>
              <w:bottom w:val="single" w:sz="6" w:space="0" w:color="000000"/>
              <w:right w:val="single" w:sz="6" w:space="0" w:color="000000"/>
            </w:tcBorders>
            <w:tcMar>
              <w:top w:w="0" w:type="dxa"/>
              <w:right w:w="58" w:type="dxa"/>
            </w:tcMar>
          </w:tcPr>
          <w:p w14:paraId="7EEEAF40"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Tarnybos darbuotojas atsakingas už </w:t>
            </w:r>
            <w:r w:rsidRPr="003250B3">
              <w:rPr>
                <w:rFonts w:ascii="Times New Roman" w:eastAsia="Times New Roman" w:hAnsi="Times New Roman" w:cs="Times New Roman"/>
                <w:sz w:val="22"/>
                <w:szCs w:val="22"/>
                <w:lang w:eastAsia="en-GB"/>
              </w:rPr>
              <w:lastRenderedPageBreak/>
              <w:t>sistemos kontrolės priežiūrą, siunčia užsakymą/informaciją/paklausimą apie gedimus, nesklandumus ar papildomų sistemų užsakymus el. paštu .....@........... Paklausimai turi būti registruojami. Taip pat sistemos kontrolės priežiūrą vykdantis darbuotojas turi būti informuojamas apie paklausimo priskyrimą konkrečiam Tiekėjo darbuotojui, bei apie spendimo pabaigą.</w:t>
            </w:r>
          </w:p>
          <w:p w14:paraId="25C627AF"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Papildomai turi būti sudaryta galimybė sistemos kontrolės priežiūrą vykdančiam darbuotojui Tiekėjo internetiniame puslapyje el. kataloge stebėti visus savo užregistruotus gedimus ir jų vykdymo būseną, susijusią statistiką ir pan.</w:t>
            </w:r>
          </w:p>
        </w:tc>
        <w:tc>
          <w:tcPr>
            <w:tcW w:w="3223" w:type="dxa"/>
            <w:gridSpan w:val="2"/>
            <w:tcBorders>
              <w:left w:val="single" w:sz="6" w:space="0" w:color="000000"/>
              <w:bottom w:val="single" w:sz="6" w:space="0" w:color="000000"/>
              <w:right w:val="single" w:sz="6" w:space="0" w:color="000000"/>
            </w:tcBorders>
          </w:tcPr>
          <w:p w14:paraId="6F49A787"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bl>
    <w:p w14:paraId="4AB2551E" w14:textId="1DEF1369" w:rsidR="003B6E1F" w:rsidRDefault="003B6E1F" w:rsidP="006C7D42">
      <w:pPr>
        <w:spacing w:after="0" w:line="240" w:lineRule="auto"/>
        <w:rPr>
          <w:rFonts w:ascii="Times New Roman" w:eastAsia="Times New Roman" w:hAnsi="Times New Roman" w:cs="Times New Roman"/>
          <w:b/>
          <w:bCs/>
          <w:lang w:eastAsia="zh-CN"/>
        </w:rPr>
      </w:pPr>
    </w:p>
    <w:p w14:paraId="31753F5C" w14:textId="10972366" w:rsidR="00BD4744" w:rsidRPr="005C58D7" w:rsidRDefault="00061590">
      <w:pPr>
        <w:widowControl w:val="0"/>
        <w:spacing w:after="0" w:line="240" w:lineRule="auto"/>
        <w:ind w:left="360"/>
        <w:jc w:val="center"/>
        <w:rPr>
          <w:rFonts w:ascii="Times New Roman" w:eastAsia="Times New Roman" w:hAnsi="Times New Roman" w:cs="Times New Roman"/>
          <w:b/>
          <w:bCs/>
          <w:sz w:val="22"/>
          <w:szCs w:val="22"/>
          <w:lang w:eastAsia="zh-CN"/>
        </w:rPr>
      </w:pPr>
      <w:r w:rsidRPr="005C58D7">
        <w:rPr>
          <w:rFonts w:ascii="Times New Roman" w:eastAsia="Times New Roman" w:hAnsi="Times New Roman" w:cs="Times New Roman"/>
          <w:b/>
          <w:bCs/>
          <w:sz w:val="22"/>
          <w:szCs w:val="22"/>
          <w:lang w:eastAsia="zh-CN"/>
        </w:rPr>
        <w:t>PRIDEDAMI DOKUMENTAI IR INFORMACIJA APIE KONFIDENCIALUMĄ</w:t>
      </w:r>
    </w:p>
    <w:p w14:paraId="7A0C6789" w14:textId="77777777" w:rsidR="00BD4744" w:rsidRPr="005C58D7" w:rsidRDefault="00BD4744">
      <w:pPr>
        <w:spacing w:after="0" w:line="240" w:lineRule="auto"/>
        <w:ind w:left="567"/>
        <w:contextualSpacing/>
        <w:rPr>
          <w:rFonts w:ascii="Times New Roman" w:eastAsia="Calibri" w:hAnsi="Times New Roman" w:cs="Times New Roman"/>
          <w:b/>
          <w:bCs/>
          <w:sz w:val="22"/>
          <w:szCs w:val="22"/>
          <w:lang w:eastAsia="en-US"/>
        </w:rPr>
      </w:pPr>
    </w:p>
    <w:p w14:paraId="48ECFF09" w14:textId="77777777" w:rsidR="00BD4744" w:rsidRPr="005C58D7" w:rsidRDefault="00061590">
      <w:pPr>
        <w:spacing w:after="0" w:line="240" w:lineRule="auto"/>
        <w:contextualSpacing/>
        <w:rPr>
          <w:rFonts w:ascii="Times New Roman" w:eastAsia="Calibri" w:hAnsi="Times New Roman" w:cs="Times New Roman"/>
          <w:sz w:val="22"/>
          <w:szCs w:val="22"/>
          <w:lang w:eastAsia="en-US"/>
        </w:rPr>
      </w:pPr>
      <w:r w:rsidRPr="005C58D7">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BD4744" w:rsidRPr="005C58D7" w14:paraId="2A0F3079" w14:textId="77777777" w:rsidTr="00755878">
        <w:tc>
          <w:tcPr>
            <w:tcW w:w="851" w:type="dxa"/>
            <w:shd w:val="pct5" w:color="auto" w:fill="FFFFFF" w:themeFill="background1"/>
            <w:vAlign w:val="center"/>
          </w:tcPr>
          <w:p w14:paraId="4700D74F"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Eil.</w:t>
            </w:r>
          </w:p>
          <w:p w14:paraId="0650BFC7"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Nr.</w:t>
            </w:r>
          </w:p>
        </w:tc>
        <w:tc>
          <w:tcPr>
            <w:tcW w:w="4282" w:type="dxa"/>
            <w:shd w:val="pct5" w:color="auto" w:fill="FFFFFF" w:themeFill="background1"/>
            <w:vAlign w:val="center"/>
          </w:tcPr>
          <w:p w14:paraId="62D9F31B" w14:textId="77777777" w:rsidR="00BD4744" w:rsidRPr="005C58D7" w:rsidRDefault="00061590">
            <w:pPr>
              <w:widowControl w:val="0"/>
              <w:spacing w:after="0" w:line="240" w:lineRule="auto"/>
              <w:ind w:firstLine="720"/>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Ar dokumente yra konfidencialios informacijos?</w:t>
            </w:r>
          </w:p>
          <w:p w14:paraId="5FCAEB6E" w14:textId="77777777" w:rsidR="00BD4744" w:rsidRPr="005C58D7" w:rsidRDefault="00AD154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(Taip/</w:t>
            </w:r>
            <w:r w:rsidR="00061590" w:rsidRPr="005C58D7">
              <w:rPr>
                <w:rFonts w:ascii="Times New Roman" w:eastAsia="Times New Roman" w:hAnsi="Times New Roman" w:cs="Times New Roman"/>
                <w:b/>
                <w:bCs/>
                <w:lang w:eastAsia="zh-CN"/>
              </w:rPr>
              <w:t>Ne)</w:t>
            </w:r>
            <w:r w:rsidR="00061590" w:rsidRPr="005C58D7">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Paaiškinimas, kokia konkreti informacija dokumente yra konfidenciali ir kodėl</w:t>
            </w:r>
          </w:p>
        </w:tc>
      </w:tr>
      <w:tr w:rsidR="00BD4744" w:rsidRPr="005C58D7" w14:paraId="3D1E1C9B" w14:textId="77777777" w:rsidTr="00755878">
        <w:tc>
          <w:tcPr>
            <w:tcW w:w="851" w:type="dxa"/>
            <w:shd w:val="clear" w:color="auto" w:fill="auto"/>
            <w:vAlign w:val="center"/>
          </w:tcPr>
          <w:p w14:paraId="23C368CD" w14:textId="77777777" w:rsidR="00BD4744" w:rsidRPr="006473C1" w:rsidRDefault="00061590">
            <w:pPr>
              <w:widowControl w:val="0"/>
              <w:spacing w:after="0" w:line="240" w:lineRule="auto"/>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1</w:t>
            </w:r>
          </w:p>
        </w:tc>
        <w:tc>
          <w:tcPr>
            <w:tcW w:w="4282" w:type="dxa"/>
            <w:shd w:val="clear" w:color="auto" w:fill="auto"/>
            <w:vAlign w:val="center"/>
          </w:tcPr>
          <w:p w14:paraId="1A9847F5" w14:textId="77777777" w:rsidR="00BD4744" w:rsidRPr="006473C1" w:rsidRDefault="00061590">
            <w:pPr>
              <w:widowControl w:val="0"/>
              <w:spacing w:after="0" w:line="240" w:lineRule="auto"/>
              <w:ind w:firstLine="720"/>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iCs/>
                <w:sz w:val="16"/>
                <w:szCs w:val="16"/>
                <w:lang w:eastAsia="zh-CN"/>
              </w:rPr>
              <w:t>2</w:t>
            </w:r>
          </w:p>
        </w:tc>
        <w:tc>
          <w:tcPr>
            <w:tcW w:w="991" w:type="dxa"/>
            <w:shd w:val="clear" w:color="auto" w:fill="auto"/>
          </w:tcPr>
          <w:p w14:paraId="5F0D406B" w14:textId="77777777" w:rsidR="00BD4744" w:rsidRPr="006473C1" w:rsidRDefault="00061590">
            <w:pPr>
              <w:widowControl w:val="0"/>
              <w:spacing w:after="0" w:line="240" w:lineRule="auto"/>
              <w:jc w:val="center"/>
              <w:rPr>
                <w:rFonts w:ascii="Times New Roman" w:eastAsia="Times New Roman" w:hAnsi="Times New Roman" w:cs="Times New Roman"/>
                <w:i/>
                <w:sz w:val="16"/>
                <w:szCs w:val="16"/>
                <w:lang w:eastAsia="zh-CN"/>
              </w:rPr>
            </w:pPr>
            <w:r w:rsidRPr="006473C1">
              <w:rPr>
                <w:rFonts w:ascii="Times New Roman" w:eastAsia="Times New Roman" w:hAnsi="Times New Roman" w:cs="Times New Roman"/>
                <w:i/>
                <w:sz w:val="16"/>
                <w:szCs w:val="16"/>
                <w:lang w:eastAsia="zh-CN"/>
              </w:rPr>
              <w:t>3</w:t>
            </w:r>
          </w:p>
        </w:tc>
        <w:tc>
          <w:tcPr>
            <w:tcW w:w="1719" w:type="dxa"/>
            <w:shd w:val="clear" w:color="auto" w:fill="auto"/>
            <w:vAlign w:val="center"/>
          </w:tcPr>
          <w:p w14:paraId="1A6D2E7A" w14:textId="77777777" w:rsidR="00BD4744" w:rsidRPr="006473C1" w:rsidRDefault="00061590">
            <w:pPr>
              <w:widowControl w:val="0"/>
              <w:spacing w:after="0" w:line="240" w:lineRule="auto"/>
              <w:ind w:firstLine="720"/>
              <w:rPr>
                <w:rFonts w:ascii="Times New Roman" w:eastAsia="Times New Roman" w:hAnsi="Times New Roman" w:cs="Times New Roman"/>
                <w:bCs/>
                <w:i/>
                <w:iCs/>
                <w:sz w:val="16"/>
                <w:szCs w:val="16"/>
                <w:lang w:eastAsia="zh-CN"/>
              </w:rPr>
            </w:pPr>
            <w:r w:rsidRPr="006473C1">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699CBD7C" w14:textId="77777777" w:rsidR="00BD4744" w:rsidRPr="006473C1" w:rsidRDefault="00061590">
            <w:pPr>
              <w:widowControl w:val="0"/>
              <w:spacing w:after="0" w:line="240" w:lineRule="auto"/>
              <w:ind w:firstLine="720"/>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5</w:t>
            </w:r>
          </w:p>
        </w:tc>
      </w:tr>
      <w:tr w:rsidR="00BD4744" w:rsidRPr="005C58D7" w14:paraId="1C7C8130" w14:textId="77777777" w:rsidTr="00755878">
        <w:tc>
          <w:tcPr>
            <w:tcW w:w="851" w:type="dxa"/>
            <w:shd w:val="clear" w:color="auto" w:fill="auto"/>
          </w:tcPr>
          <w:p w14:paraId="473C48FD" w14:textId="77777777" w:rsidR="00BD4744" w:rsidRPr="005C58D7" w:rsidRDefault="00061590">
            <w:pPr>
              <w:widowControl w:val="0"/>
              <w:spacing w:after="0" w:line="240" w:lineRule="auto"/>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1.</w:t>
            </w:r>
          </w:p>
        </w:tc>
        <w:tc>
          <w:tcPr>
            <w:tcW w:w="4282" w:type="dxa"/>
            <w:shd w:val="clear" w:color="auto" w:fill="auto"/>
          </w:tcPr>
          <w:p w14:paraId="6EC8F437"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Jungtinės veiklos sutarties kopija (</w:t>
            </w:r>
            <w:r w:rsidRPr="005C58D7">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C96BD7D" w14:textId="77777777" w:rsidTr="00755878">
        <w:tc>
          <w:tcPr>
            <w:tcW w:w="851" w:type="dxa"/>
            <w:shd w:val="clear" w:color="auto" w:fill="auto"/>
          </w:tcPr>
          <w:p w14:paraId="6F74CE20" w14:textId="77777777" w:rsidR="00BD4744" w:rsidRPr="005C58D7" w:rsidRDefault="00061590">
            <w:pPr>
              <w:widowControl w:val="0"/>
              <w:spacing w:after="0" w:line="240" w:lineRule="auto"/>
              <w:rPr>
                <w:rFonts w:ascii="Times New Roman" w:hAnsi="Times New Roman" w:cs="Times New Roman"/>
                <w:lang w:eastAsia="zh-CN"/>
              </w:rPr>
            </w:pPr>
            <w:r w:rsidRPr="005C58D7">
              <w:rPr>
                <w:rFonts w:ascii="Times New Roman" w:eastAsia="Calibri" w:hAnsi="Times New Roman" w:cs="Times New Roman"/>
                <w:lang w:eastAsia="zh-CN"/>
              </w:rPr>
              <w:t>2.</w:t>
            </w:r>
          </w:p>
        </w:tc>
        <w:tc>
          <w:tcPr>
            <w:tcW w:w="4282" w:type="dxa"/>
            <w:shd w:val="clear" w:color="auto" w:fill="auto"/>
          </w:tcPr>
          <w:p w14:paraId="6F148A99" w14:textId="30BFCFCF" w:rsidR="00BD4744" w:rsidRPr="005C58D7" w:rsidRDefault="00061590" w:rsidP="0021417A">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Įgaliojimo ar kito dokumento, suteikiančio t</w:t>
            </w:r>
            <w:r w:rsidR="0021417A">
              <w:rPr>
                <w:rFonts w:ascii="Times New Roman" w:eastAsia="Times New Roman" w:hAnsi="Times New Roman" w:cs="Times New Roman"/>
                <w:lang w:eastAsia="zh-CN"/>
              </w:rPr>
              <w:t>eisę pateikti</w:t>
            </w:r>
            <w:r w:rsidRPr="005C58D7">
              <w:rPr>
                <w:rFonts w:ascii="Times New Roman" w:eastAsia="Times New Roman" w:hAnsi="Times New Roman" w:cs="Times New Roman"/>
                <w:lang w:eastAsia="zh-CN"/>
              </w:rPr>
              <w:t xml:space="preserve"> pasiūlymą bei kitus dokumentus, k</w:t>
            </w:r>
            <w:r w:rsidR="0021417A">
              <w:rPr>
                <w:rFonts w:ascii="Times New Roman" w:eastAsia="Times New Roman" w:hAnsi="Times New Roman" w:cs="Times New Roman"/>
                <w:lang w:eastAsia="zh-CN"/>
              </w:rPr>
              <w:t xml:space="preserve">opija (jeigu pasiūlymą pateikia </w:t>
            </w:r>
            <w:r w:rsidRPr="005C58D7">
              <w:rPr>
                <w:rFonts w:ascii="Times New Roman" w:eastAsia="Times New Roman" w:hAnsi="Times New Roman" w:cs="Times New Roman"/>
                <w:lang w:eastAsia="zh-CN"/>
              </w:rPr>
              <w:t>ne tiekėjo, ūkio subjektų grupės dalyvių, subtiekėjų ar ūkio subjektų, kurių pajėgumais tiekėjas remiasi, vadovas)</w:t>
            </w:r>
          </w:p>
        </w:tc>
        <w:tc>
          <w:tcPr>
            <w:tcW w:w="991" w:type="dxa"/>
            <w:shd w:val="clear" w:color="auto" w:fill="auto"/>
          </w:tcPr>
          <w:p w14:paraId="0215FBDC"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1834095" w14:textId="77777777" w:rsidTr="00755878">
        <w:tc>
          <w:tcPr>
            <w:tcW w:w="851" w:type="dxa"/>
            <w:shd w:val="clear" w:color="auto" w:fill="auto"/>
          </w:tcPr>
          <w:p w14:paraId="0DF01125"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3.</w:t>
            </w:r>
          </w:p>
        </w:tc>
        <w:tc>
          <w:tcPr>
            <w:tcW w:w="4282" w:type="dxa"/>
            <w:shd w:val="clear" w:color="auto" w:fill="auto"/>
          </w:tcPr>
          <w:p w14:paraId="4DCE7CC7" w14:textId="77777777" w:rsidR="00BD4744" w:rsidRPr="005C58D7" w:rsidRDefault="00061590">
            <w:pPr>
              <w:widowControl w:val="0"/>
              <w:tabs>
                <w:tab w:val="left" w:pos="1701"/>
              </w:tabs>
              <w:spacing w:after="0" w:line="20" w:lineRule="atLeast"/>
              <w:ind w:left="32"/>
              <w:jc w:val="both"/>
              <w:rPr>
                <w:rFonts w:ascii="Times New Roman" w:hAnsi="Times New Roman" w:cs="Times New Roman"/>
                <w:bCs/>
                <w:iCs/>
                <w:lang w:eastAsia="zh-CN"/>
              </w:rPr>
            </w:pPr>
            <w:r w:rsidRPr="005C58D7">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211FCAB1" w14:textId="77777777" w:rsidTr="00755878">
        <w:tc>
          <w:tcPr>
            <w:tcW w:w="851" w:type="dxa"/>
            <w:shd w:val="clear" w:color="auto" w:fill="auto"/>
          </w:tcPr>
          <w:p w14:paraId="23513F84"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4.</w:t>
            </w:r>
          </w:p>
        </w:tc>
        <w:tc>
          <w:tcPr>
            <w:tcW w:w="4282" w:type="dxa"/>
            <w:shd w:val="clear" w:color="auto" w:fill="auto"/>
          </w:tcPr>
          <w:p w14:paraId="7EFE64F2" w14:textId="650A0259" w:rsidR="00BD4744" w:rsidRPr="005C58D7" w:rsidRDefault="00EC7141">
            <w:pPr>
              <w:widowControl w:val="0"/>
              <w:spacing w:after="0" w:line="240" w:lineRule="auto"/>
              <w:jc w:val="both"/>
              <w:rPr>
                <w:rFonts w:ascii="Times New Roman" w:eastAsia="Times New Roman" w:hAnsi="Times New Roman" w:cs="Times New Roman"/>
                <w:bCs/>
                <w:lang w:eastAsia="zh-CN"/>
              </w:rPr>
            </w:pPr>
            <w:r w:rsidRPr="005C58D7">
              <w:rPr>
                <w:rFonts w:ascii="Times New Roman" w:eastAsia="Calibri" w:hAnsi="Times New Roman" w:cs="Times New Roman"/>
                <w:bCs/>
                <w:iCs/>
                <w:lang w:eastAsia="zh-CN"/>
              </w:rPr>
              <w:t xml:space="preserve">Užpildytas </w:t>
            </w:r>
            <w:r w:rsidR="004535D8" w:rsidRPr="005C58D7">
              <w:rPr>
                <w:rFonts w:ascii="Times New Roman" w:eastAsia="Calibri" w:hAnsi="Times New Roman" w:cs="Times New Roman"/>
                <w:bCs/>
                <w:iCs/>
                <w:lang w:eastAsia="zh-CN"/>
              </w:rPr>
              <w:t>EBVPD.</w:t>
            </w:r>
          </w:p>
          <w:p w14:paraId="007393E3" w14:textId="77777777" w:rsidR="00BD4744" w:rsidRPr="005C58D7" w:rsidRDefault="00061590">
            <w:pPr>
              <w:tabs>
                <w:tab w:val="left" w:pos="331"/>
              </w:tabs>
              <w:spacing w:after="0" w:line="240" w:lineRule="auto"/>
              <w:ind w:left="32" w:hanging="32"/>
              <w:jc w:val="both"/>
              <w:rPr>
                <w:rFonts w:ascii="Times New Roman" w:hAnsi="Times New Roman" w:cs="Times New Roman"/>
                <w:bCs/>
              </w:rPr>
            </w:pPr>
            <w:r w:rsidRPr="005C58D7">
              <w:rPr>
                <w:rFonts w:ascii="Times New Roman" w:eastAsia="Calibri" w:hAnsi="Times New Roman" w:cs="Times New Roman"/>
                <w:bCs/>
              </w:rPr>
              <w:t>Atskirą EBVPD pildo:</w:t>
            </w:r>
          </w:p>
          <w:p w14:paraId="6CFD1FFD"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tiekėjas;</w:t>
            </w:r>
          </w:p>
          <w:p w14:paraId="45C1136A"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kiekvienas tiekėjų grupės narys (jeigu pasiūlymą teikia tiekėjų grupė);</w:t>
            </w:r>
          </w:p>
          <w:p w14:paraId="1B129B1B" w14:textId="77777777" w:rsidR="00BD4744" w:rsidRPr="005C58D7"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sidRPr="005C58D7">
              <w:rPr>
                <w:rFonts w:ascii="Times New Roman" w:eastAsia="Calibri" w:hAnsi="Times New Roman" w:cs="Times New Roman"/>
                <w:bCs/>
              </w:rPr>
              <w:t>kiekvienas ūkio subjektas, kurio pajėgumais remiasi tiekėjas pagal VPĮ 49 str. (jei yra);</w:t>
            </w:r>
          </w:p>
          <w:p w14:paraId="33D52D3B" w14:textId="77777777" w:rsidR="00BD4744" w:rsidRPr="005C58D7"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sidRPr="005C58D7">
              <w:rPr>
                <w:rFonts w:ascii="Times New Roman" w:eastAsia="Calibri" w:hAnsi="Times New Roman" w:cs="Times New Roman"/>
                <w:iCs/>
              </w:rPr>
              <w:t>kiekvienas subtiekėjas atskirai</w:t>
            </w:r>
            <w:r w:rsidRPr="005C58D7">
              <w:rPr>
                <w:rFonts w:ascii="Times New Roman" w:eastAsia="Calibri" w:hAnsi="Times New Roman" w:cs="Times New Roman"/>
                <w:bCs/>
                <w:iCs/>
              </w:rPr>
              <w:t>.</w:t>
            </w:r>
          </w:p>
        </w:tc>
        <w:tc>
          <w:tcPr>
            <w:tcW w:w="991" w:type="dxa"/>
            <w:shd w:val="clear" w:color="auto" w:fill="auto"/>
          </w:tcPr>
          <w:p w14:paraId="143502C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20A7335" w14:textId="77777777" w:rsidTr="00755878">
        <w:tc>
          <w:tcPr>
            <w:tcW w:w="851" w:type="dxa"/>
            <w:shd w:val="clear" w:color="auto" w:fill="auto"/>
          </w:tcPr>
          <w:p w14:paraId="5BAFBAF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lastRenderedPageBreak/>
              <w:t>5.</w:t>
            </w:r>
          </w:p>
        </w:tc>
        <w:tc>
          <w:tcPr>
            <w:tcW w:w="4282" w:type="dxa"/>
            <w:shd w:val="clear" w:color="auto" w:fill="auto"/>
          </w:tcPr>
          <w:p w14:paraId="7FA3BD29" w14:textId="3B467A25" w:rsidR="00BD4744" w:rsidRPr="009916EC" w:rsidRDefault="0021417A" w:rsidP="0021417A">
            <w:pPr>
              <w:widowControl w:val="0"/>
              <w:spacing w:after="0" w:line="240" w:lineRule="auto"/>
              <w:jc w:val="both"/>
              <w:rPr>
                <w:rFonts w:ascii="Times New Roman" w:hAnsi="Times New Roman" w:cs="Times New Roman"/>
                <w:bCs/>
                <w:iCs/>
                <w:lang w:val="en-US" w:eastAsia="zh-CN"/>
              </w:rPr>
            </w:pPr>
            <w:r w:rsidRPr="0021417A">
              <w:rPr>
                <w:rFonts w:ascii="Times New Roman" w:hAnsi="Times New Roman" w:cs="Times New Roman"/>
                <w:bCs/>
                <w:iCs/>
                <w:lang w:eastAsia="zh-CN"/>
              </w:rPr>
              <w:t xml:space="preserve">Dokumentai atsižvelgiant </w:t>
            </w:r>
            <w:r w:rsidR="0039682A">
              <w:rPr>
                <w:rFonts w:ascii="Times New Roman" w:hAnsi="Times New Roman" w:cs="Times New Roman"/>
                <w:bCs/>
                <w:iCs/>
                <w:lang w:eastAsia="zh-CN"/>
              </w:rPr>
              <w:t xml:space="preserve">į </w:t>
            </w:r>
            <w:r w:rsidRPr="0021417A">
              <w:rPr>
                <w:rFonts w:ascii="Times New Roman" w:hAnsi="Times New Roman" w:cs="Times New Roman"/>
                <w:bCs/>
                <w:iCs/>
                <w:lang w:eastAsia="zh-CN"/>
              </w:rPr>
              <w:t>specialiųjų pirkimo sąlygų 7 priedo „Pasiūlymų vertinimo kriterijai ir sąlygos“ numatytus reikalavimus</w:t>
            </w:r>
            <w:r w:rsidR="009916EC">
              <w:rPr>
                <w:rFonts w:ascii="Times New Roman" w:hAnsi="Times New Roman" w:cs="Times New Roman"/>
                <w:bCs/>
                <w:iCs/>
                <w:lang w:eastAsia="zh-CN"/>
              </w:rPr>
              <w:t xml:space="preserve"> (jei teikiami)</w:t>
            </w:r>
          </w:p>
        </w:tc>
        <w:tc>
          <w:tcPr>
            <w:tcW w:w="991" w:type="dxa"/>
            <w:shd w:val="clear" w:color="auto" w:fill="auto"/>
          </w:tcPr>
          <w:p w14:paraId="479CD9A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1DCF8CD" w14:textId="77777777" w:rsidTr="00755878">
        <w:tc>
          <w:tcPr>
            <w:tcW w:w="851" w:type="dxa"/>
            <w:shd w:val="clear" w:color="auto" w:fill="auto"/>
          </w:tcPr>
          <w:p w14:paraId="55F27F36"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6.</w:t>
            </w:r>
          </w:p>
        </w:tc>
        <w:tc>
          <w:tcPr>
            <w:tcW w:w="4282" w:type="dxa"/>
            <w:shd w:val="clear" w:color="auto" w:fill="auto"/>
          </w:tcPr>
          <w:p w14:paraId="530714FB" w14:textId="7FDB4B14" w:rsidR="00BD4744" w:rsidRPr="005C58D7" w:rsidRDefault="005B6C29">
            <w:pPr>
              <w:widowControl w:val="0"/>
              <w:spacing w:after="0" w:line="240" w:lineRule="auto"/>
              <w:jc w:val="both"/>
              <w:rPr>
                <w:rFonts w:ascii="Times New Roman" w:hAnsi="Times New Roman" w:cs="Times New Roman"/>
                <w:bCs/>
                <w:iCs/>
                <w:lang w:eastAsia="zh-CN"/>
              </w:rPr>
            </w:pPr>
            <w:r w:rsidRPr="00D27AE1">
              <w:rPr>
                <w:rFonts w:ascii="Times New Roman" w:hAnsi="Times New Roman" w:cs="Times New Roman"/>
                <w:bCs/>
                <w:iCs/>
                <w:lang w:eastAsia="zh-CN"/>
              </w:rPr>
              <w:t>Kiti dokumentai</w:t>
            </w:r>
          </w:p>
        </w:tc>
        <w:tc>
          <w:tcPr>
            <w:tcW w:w="991" w:type="dxa"/>
            <w:shd w:val="clear" w:color="auto" w:fill="auto"/>
          </w:tcPr>
          <w:p w14:paraId="51BCBD4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EA1B2AF" w14:textId="77777777" w:rsidTr="00755878">
        <w:tc>
          <w:tcPr>
            <w:tcW w:w="851" w:type="dxa"/>
            <w:shd w:val="clear" w:color="auto" w:fill="auto"/>
          </w:tcPr>
          <w:p w14:paraId="0541A5D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7.</w:t>
            </w:r>
          </w:p>
        </w:tc>
        <w:tc>
          <w:tcPr>
            <w:tcW w:w="4282" w:type="dxa"/>
            <w:shd w:val="clear" w:color="auto" w:fill="auto"/>
          </w:tcPr>
          <w:p w14:paraId="4283187E" w14:textId="49605A6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7CEFBBC4" w14:textId="77777777" w:rsidTr="00755878">
        <w:tc>
          <w:tcPr>
            <w:tcW w:w="851" w:type="dxa"/>
            <w:shd w:val="clear" w:color="auto" w:fill="auto"/>
          </w:tcPr>
          <w:p w14:paraId="6C50A0CA"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8.</w:t>
            </w:r>
          </w:p>
        </w:tc>
        <w:tc>
          <w:tcPr>
            <w:tcW w:w="4282" w:type="dxa"/>
            <w:shd w:val="clear" w:color="auto" w:fill="auto"/>
          </w:tcPr>
          <w:p w14:paraId="6C354E94"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5DD79A8C" w14:textId="77777777" w:rsidTr="00755878">
        <w:tc>
          <w:tcPr>
            <w:tcW w:w="851" w:type="dxa"/>
            <w:shd w:val="clear" w:color="auto" w:fill="auto"/>
          </w:tcPr>
          <w:p w14:paraId="14033CE0"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9.</w:t>
            </w:r>
          </w:p>
        </w:tc>
        <w:tc>
          <w:tcPr>
            <w:tcW w:w="4282" w:type="dxa"/>
            <w:shd w:val="clear" w:color="auto" w:fill="auto"/>
          </w:tcPr>
          <w:p w14:paraId="5B431BCA"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11FDB842" w:rsidR="00BD4744" w:rsidRPr="004535D8" w:rsidRDefault="00061590" w:rsidP="0021417A">
      <w:pPr>
        <w:spacing w:after="0" w:line="240" w:lineRule="auto"/>
        <w:ind w:left="-284"/>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w:t>
      </w:r>
      <w:r w:rsidR="00EC7141">
        <w:rPr>
          <w:rFonts w:ascii="Times New Roman" w:hAnsi="Times New Roman" w:cs="Times New Roman"/>
          <w:i/>
          <w:sz w:val="20"/>
          <w:szCs w:val="20"/>
        </w:rPr>
        <w:t xml:space="preserve"> informacija yra nekonfidenciali, </w:t>
      </w:r>
      <w:r w:rsidR="00EC7141" w:rsidRPr="00EC7141">
        <w:rPr>
          <w:rFonts w:ascii="Times New Roman" w:hAnsi="Times New Roman" w:cs="Times New Roman"/>
          <w:i/>
          <w:sz w:val="20"/>
          <w:szCs w:val="20"/>
        </w:rPr>
        <w:t>išskyrus informaciją, kuri reikalinga užtikrinant asmenų apsaugą pagal Bendrąjį duomenų apsaugos reglamentą (BDAR)</w:t>
      </w:r>
      <w:r w:rsidR="00EC7141">
        <w:rPr>
          <w:rFonts w:ascii="Times New Roman" w:hAnsi="Times New Roman" w:cs="Times New Roman"/>
          <w:i/>
          <w:sz w:val="20"/>
          <w:szCs w:val="20"/>
        </w:rPr>
        <w:t>.</w:t>
      </w:r>
    </w:p>
    <w:p w14:paraId="3E286F8D" w14:textId="77777777" w:rsidR="00BD4744" w:rsidRDefault="00BD4744" w:rsidP="004535D8">
      <w:pPr>
        <w:spacing w:after="0"/>
        <w:rPr>
          <w:rFonts w:ascii="Times New Roman" w:hAnsi="Times New Roman" w:cs="Times New Roman"/>
          <w:bCs/>
        </w:rPr>
      </w:pPr>
    </w:p>
    <w:p w14:paraId="304C4047" w14:textId="11AE1AD4" w:rsidR="00BD4744" w:rsidRPr="0005569C" w:rsidRDefault="00061590" w:rsidP="00C04163">
      <w:pPr>
        <w:widowControl w:val="0"/>
        <w:spacing w:after="0" w:line="240" w:lineRule="auto"/>
        <w:ind w:left="-425"/>
        <w:jc w:val="both"/>
        <w:rPr>
          <w:rFonts w:ascii="Times New Roman" w:eastAsia="Times New Roman" w:hAnsi="Times New Roman" w:cs="Times New Roman"/>
          <w:b/>
          <w:bCs/>
          <w:sz w:val="22"/>
          <w:szCs w:val="22"/>
          <w:lang w:eastAsia="zh-CN"/>
        </w:rPr>
      </w:pPr>
      <w:r w:rsidRPr="0005569C">
        <w:rPr>
          <w:rFonts w:ascii="Times New Roman" w:eastAsia="Times New Roman" w:hAnsi="Times New Roman" w:cs="Times New Roman"/>
          <w:b/>
          <w:bCs/>
          <w:sz w:val="22"/>
          <w:szCs w:val="22"/>
          <w:lang w:eastAsia="zh-CN"/>
        </w:rPr>
        <w:t>Pasirašydamas šį pasiūlymą, t</w:t>
      </w:r>
      <w:r w:rsidR="00BF6D0D" w:rsidRPr="0005569C">
        <w:rPr>
          <w:rFonts w:ascii="Times New Roman" w:eastAsia="Times New Roman" w:hAnsi="Times New Roman" w:cs="Times New Roman"/>
          <w:b/>
          <w:bCs/>
          <w:sz w:val="22"/>
          <w:szCs w:val="22"/>
          <w:lang w:eastAsia="zh-CN"/>
        </w:rPr>
        <w:t>iekėjas teikia</w:t>
      </w:r>
      <w:r w:rsidRPr="0005569C">
        <w:rPr>
          <w:rFonts w:ascii="Times New Roman" w:eastAsia="Times New Roman" w:hAnsi="Times New Roman" w:cs="Times New Roman"/>
          <w:b/>
          <w:bCs/>
          <w:sz w:val="22"/>
          <w:szCs w:val="22"/>
          <w:lang w:eastAsia="zh-CN"/>
        </w:rPr>
        <w:t xml:space="preserve"> šiuos patvirtinimus:</w:t>
      </w:r>
    </w:p>
    <w:p w14:paraId="71AE3693" w14:textId="1E135CA9" w:rsidR="00BF6D0D" w:rsidRDefault="00061590" w:rsidP="00BF6D0D">
      <w:pPr>
        <w:widowControl w:val="0"/>
        <w:spacing w:after="0" w:line="240" w:lineRule="auto"/>
        <w:ind w:left="-425"/>
        <w:jc w:val="both"/>
        <w:rPr>
          <w:rFonts w:ascii="Times New Roman" w:hAnsi="Times New Roman" w:cs="Times New Roman"/>
          <w:b/>
          <w:bCs/>
          <w:sz w:val="22"/>
          <w:szCs w:val="22"/>
        </w:rPr>
      </w:pPr>
      <w:r w:rsidRPr="0005569C">
        <w:rPr>
          <w:rFonts w:ascii="Times New Roman" w:hAnsi="Times New Roman" w:cs="Times New Roman"/>
          <w:b/>
          <w:bCs/>
          <w:sz w:val="22"/>
          <w:szCs w:val="22"/>
        </w:rPr>
        <w:t>1. Dėl Reglamento, patvirtinu, kad mano atstovaujama įmonė:</w:t>
      </w:r>
    </w:p>
    <w:p w14:paraId="6FE486C7" w14:textId="70972689" w:rsidR="00BF6D0D" w:rsidRPr="00BF6D0D" w:rsidRDefault="00BF6D0D" w:rsidP="00BF6D0D">
      <w:pPr>
        <w:pStyle w:val="ListParagraph"/>
        <w:widowControl w:val="0"/>
        <w:numPr>
          <w:ilvl w:val="0"/>
          <w:numId w:val="31"/>
        </w:numPr>
        <w:spacing w:after="0" w:line="240" w:lineRule="auto"/>
        <w:ind w:left="-426" w:firstLine="568"/>
        <w:jc w:val="both"/>
        <w:rPr>
          <w:rFonts w:ascii="Times New Roman" w:hAnsi="Times New Roman" w:cs="Times New Roman"/>
          <w:b/>
          <w:bCs/>
          <w:sz w:val="22"/>
          <w:szCs w:val="22"/>
        </w:rPr>
      </w:pPr>
      <w:r w:rsidRPr="00BF6D0D">
        <w:rPr>
          <w:rFonts w:ascii="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D137F99"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(a) jo atstovaujamas tiekėjas (ir nė vienas iš tiekėjų grupės narių) nėra Rusijos pilietis arba Rusijoje įsisteigęs fizinis ar juridinis asmuo, subjektas ar įstaiga;</w:t>
      </w:r>
    </w:p>
    <w:p w14:paraId="6012DB6F"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4E791CC5"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(c) nei jis, nei jo atstovaujama bendrovė nėra fizinis ar juridinis asmuo, subjektas ar įstaiga, veikianti a) arba b) punkte nurodyto subjekto vardu ar jo nurodymu;</w:t>
      </w:r>
    </w:p>
    <w:p w14:paraId="37E82DE4" w14:textId="17519D8A" w:rsidR="00BF6D0D" w:rsidRPr="00C04163"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FF2F4B7" w14:textId="0D538144" w:rsidR="00C04163" w:rsidRDefault="00BF6D0D" w:rsidP="00C04163">
      <w:pPr>
        <w:pStyle w:val="ListParagraph"/>
        <w:numPr>
          <w:ilvl w:val="0"/>
          <w:numId w:val="24"/>
        </w:numPr>
        <w:spacing w:after="0" w:line="240" w:lineRule="auto"/>
        <w:ind w:left="-425" w:firstLine="567"/>
        <w:jc w:val="both"/>
        <w:rPr>
          <w:rFonts w:ascii="Times New Roman" w:hAnsi="Times New Roman" w:cs="Times New Roman"/>
          <w:sz w:val="22"/>
          <w:szCs w:val="22"/>
        </w:rPr>
      </w:pPr>
      <w:r>
        <w:rPr>
          <w:rFonts w:ascii="Times New Roman" w:hAnsi="Times New Roman" w:cs="Times New Roman"/>
          <w:sz w:val="22"/>
          <w:szCs w:val="22"/>
        </w:rPr>
        <w:t>d</w:t>
      </w:r>
      <w:r w:rsidR="00BC6F30" w:rsidRPr="00C04163">
        <w:rPr>
          <w:rFonts w:ascii="Times New Roman" w:hAnsi="Times New Roman" w:cs="Times New Roman"/>
          <w:sz w:val="22"/>
          <w:szCs w:val="22"/>
        </w:rPr>
        <w:t>eklaruojamoms aplinkybėms pasikeitus, įsipareigoja nedelsiant apie tai informuoti Perkančiąją organizaciją.</w:t>
      </w:r>
    </w:p>
    <w:p w14:paraId="6B765881" w14:textId="17240083" w:rsidR="00C04163" w:rsidRDefault="0039682A" w:rsidP="00C04163">
      <w:pPr>
        <w:pStyle w:val="ListParagraph"/>
        <w:spacing w:after="0" w:line="240" w:lineRule="auto"/>
        <w:ind w:left="-426"/>
        <w:jc w:val="both"/>
        <w:rPr>
          <w:rFonts w:ascii="Times New Roman" w:eastAsia="Times New Roman" w:hAnsi="Times New Roman" w:cs="Times New Roman"/>
          <w:b/>
          <w:sz w:val="22"/>
          <w:szCs w:val="22"/>
        </w:rPr>
      </w:pPr>
      <w:r>
        <w:rPr>
          <w:rFonts w:ascii="Times New Roman" w:hAnsi="Times New Roman" w:cs="Times New Roman"/>
          <w:b/>
          <w:bCs/>
        </w:rPr>
        <w:t>2</w:t>
      </w:r>
      <w:r w:rsidR="00BC6F30" w:rsidRPr="00C04163">
        <w:rPr>
          <w:rFonts w:ascii="Times New Roman" w:hAnsi="Times New Roman" w:cs="Times New Roman"/>
          <w:b/>
          <w:bCs/>
        </w:rPr>
        <w:t xml:space="preserve">. </w:t>
      </w:r>
      <w:r w:rsidR="00C04163" w:rsidRPr="00C04163">
        <w:rPr>
          <w:rFonts w:ascii="Times New Roman" w:eastAsia="Times New Roman" w:hAnsi="Times New Roman" w:cs="Times New Roman"/>
          <w:b/>
          <w:sz w:val="22"/>
          <w:szCs w:val="22"/>
        </w:rPr>
        <w:t>Dėl Viešųjų pirkimų įstatymo 45 str. 2</w:t>
      </w:r>
      <w:r w:rsidR="00C04163" w:rsidRPr="00C04163">
        <w:rPr>
          <w:rFonts w:ascii="Times New Roman" w:eastAsia="Times New Roman" w:hAnsi="Times New Roman" w:cs="Times New Roman"/>
          <w:b/>
          <w:sz w:val="22"/>
          <w:szCs w:val="22"/>
          <w:vertAlign w:val="superscript"/>
        </w:rPr>
        <w:t xml:space="preserve">1 </w:t>
      </w:r>
      <w:r w:rsidR="00C04163" w:rsidRPr="00C04163">
        <w:rPr>
          <w:rFonts w:ascii="Times New Roman" w:eastAsia="Times New Roman" w:hAnsi="Times New Roman" w:cs="Times New Roman"/>
          <w:b/>
          <w:sz w:val="22"/>
          <w:szCs w:val="22"/>
        </w:rPr>
        <w:t>d. nuostatų tiekėjas patvirtina, kad:</w:t>
      </w:r>
    </w:p>
    <w:p w14:paraId="2DE7909C" w14:textId="4EF3CEE1" w:rsidR="0039682A" w:rsidRPr="0039682A" w:rsidRDefault="0039682A" w:rsidP="0039682A">
      <w:pPr>
        <w:pStyle w:val="ListParagraph"/>
        <w:numPr>
          <w:ilvl w:val="0"/>
          <w:numId w:val="28"/>
        </w:numPr>
        <w:tabs>
          <w:tab w:val="left" w:pos="567"/>
        </w:tabs>
        <w:suppressAutoHyphens w:val="0"/>
        <w:spacing w:after="0" w:line="240" w:lineRule="auto"/>
        <w:ind w:left="-425" w:firstLine="568"/>
        <w:jc w:val="both"/>
        <w:rPr>
          <w:rFonts w:ascii="Times New Roman" w:hAnsi="Times New Roman" w:cs="Times New Roman"/>
          <w:sz w:val="22"/>
          <w:szCs w:val="22"/>
        </w:rPr>
      </w:pPr>
      <w:r w:rsidRPr="008D56A1">
        <w:rPr>
          <w:rFonts w:ascii="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8D56A1">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8D56A1">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28C55D22" w14:textId="46BBCE56" w:rsidR="00C04163" w:rsidRPr="00C04163" w:rsidRDefault="00C04163" w:rsidP="0039682A">
      <w:pPr>
        <w:numPr>
          <w:ilvl w:val="0"/>
          <w:numId w:val="28"/>
        </w:numPr>
        <w:tabs>
          <w:tab w:val="left" w:pos="360"/>
        </w:tabs>
        <w:spacing w:after="0" w:line="240" w:lineRule="auto"/>
        <w:ind w:left="-425"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color w:val="000000"/>
          <w:sz w:val="22"/>
          <w:szCs w:val="22"/>
          <w:lang w:eastAsia="en-US"/>
        </w:rPr>
        <w:t xml:space="preserve">tiekėjas, jo subtiekėjas, ūkio subjektas, kurio pajėgumais remiamasi, </w:t>
      </w:r>
      <w:r w:rsidRPr="00C04163">
        <w:rPr>
          <w:rFonts w:ascii="Times New Roman" w:eastAsia="Calibri" w:hAnsi="Times New Roman" w:cs="Times New Roman"/>
          <w:b/>
          <w:color w:val="000000"/>
          <w:sz w:val="22"/>
          <w:szCs w:val="22"/>
          <w:lang w:eastAsia="en-US"/>
        </w:rPr>
        <w:t xml:space="preserve">nevykdo veiklos </w:t>
      </w:r>
      <w:r w:rsidRPr="00C0416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C04163">
        <w:rPr>
          <w:rFonts w:ascii="Times New Roman" w:eastAsia="Calibri" w:hAnsi="Times New Roman" w:cs="Times New Roman"/>
          <w:color w:val="000000"/>
          <w:sz w:val="22"/>
          <w:szCs w:val="22"/>
          <w:lang w:eastAsia="en-US"/>
        </w:rPr>
        <w:t xml:space="preserve"> ir </w:t>
      </w:r>
      <w:r w:rsidRPr="00C04163">
        <w:rPr>
          <w:rFonts w:ascii="Times New Roman" w:eastAsia="Calibri" w:hAnsi="Times New Roman" w:cs="Times New Roman"/>
          <w:b/>
          <w:color w:val="000000"/>
          <w:sz w:val="22"/>
          <w:szCs w:val="22"/>
          <w:lang w:eastAsia="en-US"/>
        </w:rPr>
        <w:t>nėra</w:t>
      </w:r>
      <w:r w:rsidRPr="00C04163">
        <w:rPr>
          <w:rFonts w:ascii="Times New Roman" w:eastAsia="Calibri" w:hAnsi="Times New Roman" w:cs="Times New Roman"/>
          <w:color w:val="000000"/>
          <w:sz w:val="22"/>
          <w:szCs w:val="22"/>
          <w:lang w:eastAsia="en-US"/>
        </w:rPr>
        <w:t xml:space="preserve"> ūkio subjekto grupės, kurios bet kuris narys vykdo veiklą </w:t>
      </w:r>
      <w:r w:rsidRPr="00C0416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04163">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3692A157"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sz w:val="22"/>
          <w:szCs w:val="22"/>
          <w:lang w:eastAsia="en-US"/>
        </w:rPr>
        <w:lastRenderedPageBreak/>
        <w:t>šie duomenys yra teisingi ir aktualūs pasiūlymo pateikimo dieną.</w:t>
      </w:r>
    </w:p>
    <w:p w14:paraId="32446517" w14:textId="4143AB3E"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Times New Roman" w:hAnsi="Times New Roman" w:cs="Times New Roman"/>
          <w:sz w:val="22"/>
          <w:szCs w:val="22"/>
          <w:lang w:eastAsia="en-US"/>
        </w:rPr>
      </w:pPr>
      <w:r w:rsidRPr="00C04163">
        <w:rPr>
          <w:rFonts w:ascii="Times New Roman" w:eastAsia="Times New Roman" w:hAnsi="Times New Roman" w:cs="Times New Roman"/>
          <w:sz w:val="22"/>
          <w:szCs w:val="22"/>
          <w:lang w:eastAsia="en-US"/>
        </w:rPr>
        <w:t xml:space="preserve">Perkančiajai organizacijai kilus abejonių dėl tiekėjo </w:t>
      </w:r>
      <w:r w:rsidR="0039682A">
        <w:rPr>
          <w:rFonts w:ascii="Times New Roman" w:eastAsia="Times New Roman" w:hAnsi="Times New Roman" w:cs="Times New Roman"/>
          <w:sz w:val="22"/>
          <w:szCs w:val="22"/>
          <w:lang w:eastAsia="en-US"/>
        </w:rPr>
        <w:t>2</w:t>
      </w:r>
      <w:r w:rsidRPr="00C04163">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0E135E7C" w:rsidR="00BD4744" w:rsidRPr="00C04163" w:rsidRDefault="0039682A" w:rsidP="00BF6D0D">
      <w:pPr>
        <w:pStyle w:val="ListParagraph"/>
        <w:spacing w:after="0" w:line="240" w:lineRule="auto"/>
        <w:ind w:left="-425"/>
        <w:jc w:val="both"/>
        <w:rPr>
          <w:rFonts w:ascii="Times New Roman" w:hAnsi="Times New Roman" w:cs="Times New Roman"/>
          <w:b/>
          <w:bCs/>
          <w:sz w:val="22"/>
          <w:szCs w:val="22"/>
        </w:rPr>
      </w:pPr>
      <w:r>
        <w:rPr>
          <w:rFonts w:ascii="Times New Roman" w:eastAsia="Times New Roman" w:hAnsi="Times New Roman" w:cs="Times New Roman"/>
          <w:b/>
          <w:sz w:val="22"/>
          <w:szCs w:val="22"/>
          <w:lang w:eastAsia="en-US"/>
        </w:rPr>
        <w:t>3</w:t>
      </w:r>
      <w:r w:rsidR="00061590" w:rsidRPr="00C04163">
        <w:rPr>
          <w:rFonts w:ascii="Times New Roman" w:eastAsia="Times New Roman" w:hAnsi="Times New Roman" w:cs="Times New Roman"/>
          <w:b/>
          <w:sz w:val="22"/>
          <w:szCs w:val="22"/>
          <w:lang w:eastAsia="en-US"/>
        </w:rPr>
        <w:t>. Dėl bendrųjų reikalavimų, patvirtintu, kad:</w:t>
      </w:r>
    </w:p>
    <w:p w14:paraId="5A565EC1" w14:textId="77777777" w:rsidR="00BD4744" w:rsidRPr="00C04163" w:rsidRDefault="00061590" w:rsidP="00BF6D0D">
      <w:pPr>
        <w:numPr>
          <w:ilvl w:val="0"/>
          <w:numId w:val="19"/>
        </w:numPr>
        <w:tabs>
          <w:tab w:val="left" w:pos="851"/>
        </w:tabs>
        <w:spacing w:after="0" w:line="240" w:lineRule="auto"/>
        <w:ind w:left="-425"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sutinku su pirkimo dokumentuose nustatytomis sąlygomis ir procedūromis,</w:t>
      </w:r>
    </w:p>
    <w:p w14:paraId="02613AD5"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eastAsia="Calibri" w:hAnsi="Times New Roman" w:cs="Times New Roman"/>
          <w:sz w:val="22"/>
          <w:szCs w:val="22"/>
        </w:rPr>
        <w:t>pasiūlymo dokumentuose pateikti duomenys ir informacija yra teisinga ir apima viską, ko reikia tinkamam sutarties įvykdymui;</w:t>
      </w:r>
    </w:p>
    <w:p w14:paraId="671ABAD1"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hAnsi="Times New Roman" w:cs="Times New Roman"/>
          <w:sz w:val="22"/>
          <w:szCs w:val="22"/>
        </w:rPr>
        <w:t>pasiūlymas galioja specialiųjų pirkimo sąlygų 1 priedo „Terminai“ atitinkame punkte nurodytą terminą.</w:t>
      </w:r>
    </w:p>
    <w:p w14:paraId="34E4BEC2" w14:textId="25AAD615" w:rsidR="00BD4744" w:rsidRPr="00BC6F30" w:rsidRDefault="00BD4744" w:rsidP="00113379">
      <w:pPr>
        <w:spacing w:after="0" w:line="240" w:lineRule="auto"/>
        <w:ind w:left="-426"/>
        <w:jc w:val="both"/>
        <w:rPr>
          <w:rFonts w:ascii="Times New Roman" w:eastAsia="Times New Roman" w:hAnsi="Times New Roman" w:cs="Times New Roman"/>
          <w:i/>
          <w:lang w:eastAsia="zh-CN"/>
        </w:rPr>
      </w:pP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6" w:name="_Ref40278562"/>
      <w:bookmarkStart w:id="67" w:name="_Ref39484039"/>
      <w:bookmarkStart w:id="68" w:name="_Toc219286961"/>
      <w:r>
        <w:rPr>
          <w:rFonts w:ascii="Times New Roman" w:eastAsia="Calibri" w:hAnsi="Times New Roman" w:cs="Times New Roman"/>
          <w:color w:val="0070C0"/>
          <w:sz w:val="21"/>
          <w:szCs w:val="21"/>
        </w:rPr>
        <w:lastRenderedPageBreak/>
        <w:t>Pirkimo sąlygų 7 priedas „Pasiūlymų vertinimo kriterijai ir sąlygos“</w:t>
      </w:r>
      <w:bookmarkEnd w:id="66"/>
      <w:bookmarkEnd w:id="67"/>
      <w:bookmarkEnd w:id="68"/>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50BF41F3"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w:t>
      </w:r>
      <w:r w:rsidR="00F74376">
        <w:rPr>
          <w:rFonts w:ascii="Times New Roman" w:eastAsia="Calibri" w:hAnsi="Times New Roman" w:cs="Times New Roman"/>
          <w:sz w:val="22"/>
          <w:szCs w:val="22"/>
        </w:rPr>
        <w:t xml:space="preserve">agal kainos ir kokybės santykį, </w:t>
      </w:r>
      <w:r>
        <w:rPr>
          <w:rFonts w:ascii="Times New Roman" w:eastAsia="Calibri" w:hAnsi="Times New Roman" w:cs="Times New Roman"/>
          <w:sz w:val="22"/>
          <w:szCs w:val="22"/>
        </w:rPr>
        <w:t>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tbl>
      <w:tblPr>
        <w:tblW w:w="9980" w:type="dxa"/>
        <w:tblLayout w:type="fixed"/>
        <w:tblCellMar>
          <w:top w:w="57" w:type="dxa"/>
          <w:left w:w="57" w:type="dxa"/>
          <w:bottom w:w="57" w:type="dxa"/>
          <w:right w:w="0" w:type="dxa"/>
        </w:tblCellMar>
        <w:tblLook w:val="04A0" w:firstRow="1" w:lastRow="0" w:firstColumn="1" w:lastColumn="0" w:noHBand="0" w:noVBand="1"/>
      </w:tblPr>
      <w:tblGrid>
        <w:gridCol w:w="1050"/>
        <w:gridCol w:w="6945"/>
        <w:gridCol w:w="1985"/>
      </w:tblGrid>
      <w:tr w:rsidR="00155E31" w:rsidRPr="00155E31" w14:paraId="10BEFE59" w14:textId="77777777" w:rsidTr="00F74376">
        <w:trPr>
          <w:trHeight w:val="542"/>
        </w:trPr>
        <w:tc>
          <w:tcPr>
            <w:tcW w:w="1050" w:type="dxa"/>
            <w:tcBorders>
              <w:top w:val="single" w:sz="4" w:space="0" w:color="000000"/>
              <w:left w:val="single" w:sz="4" w:space="0" w:color="000000"/>
              <w:bottom w:val="single" w:sz="4" w:space="0" w:color="000000"/>
              <w:right w:val="single" w:sz="4" w:space="0" w:color="000000"/>
            </w:tcBorders>
            <w:shd w:val="pct10" w:color="auto" w:fill="auto"/>
          </w:tcPr>
          <w:p w14:paraId="1E80034F"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Kriterijaus žyma</w:t>
            </w:r>
          </w:p>
        </w:tc>
        <w:tc>
          <w:tcPr>
            <w:tcW w:w="6945" w:type="dxa"/>
            <w:tcBorders>
              <w:top w:val="single" w:sz="4" w:space="0" w:color="000000"/>
              <w:left w:val="single" w:sz="4" w:space="0" w:color="000000"/>
              <w:bottom w:val="single" w:sz="4" w:space="0" w:color="000000"/>
              <w:right w:val="single" w:sz="4" w:space="0" w:color="000000"/>
            </w:tcBorders>
            <w:shd w:val="pct10" w:color="auto" w:fill="auto"/>
          </w:tcPr>
          <w:p w14:paraId="300BB9C1"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4CE1E29A"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 xml:space="preserve">Vertinimo kriterijaus lyginamasis svoris </w:t>
            </w:r>
          </w:p>
        </w:tc>
      </w:tr>
      <w:tr w:rsidR="00155E31" w:rsidRPr="00155E31" w14:paraId="1AE18874" w14:textId="77777777" w:rsidTr="00F74376">
        <w:trPr>
          <w:trHeight w:val="255"/>
        </w:trPr>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A304BFD"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C</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79DFF077"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 xml:space="preserve">Pasiūlymo kaina, Eur </w:t>
            </w:r>
          </w:p>
        </w:tc>
        <w:tc>
          <w:tcPr>
            <w:tcW w:w="1985" w:type="dxa"/>
            <w:tcBorders>
              <w:top w:val="single" w:sz="4" w:space="0" w:color="000000"/>
              <w:left w:val="single" w:sz="4" w:space="0" w:color="000000"/>
              <w:bottom w:val="single" w:sz="4" w:space="0" w:color="000000"/>
              <w:right w:val="single" w:sz="4" w:space="0" w:color="000000"/>
            </w:tcBorders>
            <w:tcMar>
              <w:top w:w="0" w:type="dxa"/>
            </w:tcMar>
          </w:tcPr>
          <w:p w14:paraId="1F18F0FB" w14:textId="55ED9166" w:rsidR="00155E31" w:rsidRPr="00155E31" w:rsidRDefault="004A28A2"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r w:rsidR="006F3630">
              <w:rPr>
                <w:rFonts w:ascii="Times New Roman" w:hAnsi="Times New Roman" w:cs="Times New Roman"/>
                <w:sz w:val="22"/>
                <w:szCs w:val="22"/>
              </w:rPr>
              <w:t>5</w:t>
            </w:r>
          </w:p>
        </w:tc>
      </w:tr>
      <w:tr w:rsidR="00155E31" w:rsidRPr="00155E31" w14:paraId="4029D60C" w14:textId="77777777" w:rsidTr="00F74376">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93C979E"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sidRPr="00155E31">
              <w:rPr>
                <w:rFonts w:ascii="Times New Roman" w:hAnsi="Times New Roman" w:cs="Times New Roman"/>
                <w:sz w:val="22"/>
                <w:szCs w:val="22"/>
                <w:vertAlign w:val="subscript"/>
              </w:rPr>
              <w:t>1</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04915B33" w14:textId="567F0F8B" w:rsidR="00155E31" w:rsidRPr="00392D23" w:rsidRDefault="006F3630" w:rsidP="00F74376">
            <w:pPr>
              <w:widowControl w:val="0"/>
              <w:spacing w:after="0" w:line="240" w:lineRule="auto"/>
              <w:ind w:right="133"/>
              <w:jc w:val="both"/>
              <w:rPr>
                <w:rFonts w:ascii="Times New Roman" w:hAnsi="Times New Roman" w:cs="Times New Roman"/>
                <w:color w:val="00000A"/>
                <w:sz w:val="22"/>
                <w:szCs w:val="22"/>
                <w:lang w:val="en-US"/>
              </w:rPr>
            </w:pPr>
            <w:r w:rsidRPr="006F3630">
              <w:rPr>
                <w:rFonts w:ascii="Times New Roman" w:hAnsi="Times New Roman" w:cs="Times New Roman"/>
                <w:color w:val="00000A"/>
                <w:sz w:val="22"/>
                <w:szCs w:val="22"/>
              </w:rPr>
              <w:t>Tiekė</w:t>
            </w:r>
            <w:r w:rsidR="00523DE9">
              <w:rPr>
                <w:rFonts w:ascii="Times New Roman" w:hAnsi="Times New Roman" w:cs="Times New Roman"/>
                <w:color w:val="00000A"/>
                <w:sz w:val="22"/>
                <w:szCs w:val="22"/>
              </w:rPr>
              <w:t>jas sutarties vykdymui (koordinavimui)</w:t>
            </w:r>
            <w:r>
              <w:rPr>
                <w:rFonts w:ascii="Times New Roman" w:hAnsi="Times New Roman" w:cs="Times New Roman"/>
                <w:color w:val="00000A"/>
                <w:sz w:val="22"/>
                <w:szCs w:val="22"/>
              </w:rPr>
              <w:t xml:space="preserve"> paskiria bent 1 (</w:t>
            </w:r>
            <w:r w:rsidRPr="006F3630">
              <w:rPr>
                <w:rFonts w:ascii="Times New Roman" w:hAnsi="Times New Roman" w:cs="Times New Roman"/>
                <w:color w:val="00000A"/>
                <w:sz w:val="22"/>
                <w:szCs w:val="22"/>
              </w:rPr>
              <w:t>vieną</w:t>
            </w:r>
            <w:r>
              <w:rPr>
                <w:rFonts w:ascii="Times New Roman" w:hAnsi="Times New Roman" w:cs="Times New Roman"/>
                <w:color w:val="00000A"/>
                <w:sz w:val="22"/>
                <w:szCs w:val="22"/>
              </w:rPr>
              <w:t>)</w:t>
            </w:r>
            <w:r w:rsidRPr="006F3630">
              <w:rPr>
                <w:rFonts w:ascii="Times New Roman" w:hAnsi="Times New Roman" w:cs="Times New Roman"/>
                <w:color w:val="00000A"/>
                <w:sz w:val="22"/>
                <w:szCs w:val="22"/>
              </w:rPr>
              <w:t xml:space="preserve"> specialistą, kuris turi ne mažesnę, kaip 3</w:t>
            </w:r>
            <w:r>
              <w:rPr>
                <w:rFonts w:ascii="Times New Roman" w:hAnsi="Times New Roman" w:cs="Times New Roman"/>
                <w:color w:val="00000A"/>
                <w:sz w:val="22"/>
                <w:szCs w:val="22"/>
              </w:rPr>
              <w:t xml:space="preserve"> (trijų)</w:t>
            </w:r>
            <w:r w:rsidRPr="006F3630">
              <w:rPr>
                <w:rFonts w:ascii="Times New Roman" w:hAnsi="Times New Roman" w:cs="Times New Roman"/>
                <w:color w:val="00000A"/>
                <w:sz w:val="22"/>
                <w:szCs w:val="22"/>
              </w:rPr>
              <w:t xml:space="preserve"> metų transporto</w:t>
            </w:r>
            <w:r>
              <w:rPr>
                <w:rFonts w:ascii="Times New Roman" w:hAnsi="Times New Roman" w:cs="Times New Roman"/>
                <w:color w:val="00000A"/>
                <w:sz w:val="22"/>
                <w:szCs w:val="22"/>
              </w:rPr>
              <w:t xml:space="preserve"> priemonių</w:t>
            </w:r>
            <w:r w:rsidRPr="006F3630">
              <w:rPr>
                <w:rFonts w:ascii="Times New Roman" w:hAnsi="Times New Roman" w:cs="Times New Roman"/>
                <w:color w:val="00000A"/>
                <w:sz w:val="22"/>
                <w:szCs w:val="22"/>
              </w:rPr>
              <w:t xml:space="preserve"> telemetrinės kontrolės </w:t>
            </w:r>
            <w:r>
              <w:rPr>
                <w:rFonts w:ascii="Times New Roman" w:hAnsi="Times New Roman" w:cs="Times New Roman"/>
                <w:color w:val="00000A"/>
                <w:sz w:val="22"/>
                <w:szCs w:val="22"/>
              </w:rPr>
              <w:t xml:space="preserve">sistemos </w:t>
            </w:r>
            <w:r w:rsidRPr="006F3630">
              <w:rPr>
                <w:rFonts w:ascii="Times New Roman" w:hAnsi="Times New Roman" w:cs="Times New Roman"/>
                <w:color w:val="00000A"/>
                <w:sz w:val="22"/>
                <w:szCs w:val="22"/>
              </w:rPr>
              <w:t xml:space="preserve">nuomos ar paslaugų teikimo sutarčių vykdymo </w:t>
            </w:r>
            <w:r w:rsidR="0059356A">
              <w:rPr>
                <w:rFonts w:ascii="Times New Roman" w:hAnsi="Times New Roman" w:cs="Times New Roman"/>
                <w:color w:val="00000A"/>
                <w:sz w:val="22"/>
                <w:szCs w:val="22"/>
              </w:rPr>
              <w:t xml:space="preserve">(koordinavimo) </w:t>
            </w:r>
            <w:r w:rsidRPr="006F3630">
              <w:rPr>
                <w:rFonts w:ascii="Times New Roman" w:hAnsi="Times New Roman" w:cs="Times New Roman"/>
                <w:color w:val="00000A"/>
                <w:sz w:val="22"/>
                <w:szCs w:val="22"/>
              </w:rPr>
              <w:t>patirties, t.</w:t>
            </w:r>
            <w:r>
              <w:rPr>
                <w:rFonts w:ascii="Times New Roman" w:hAnsi="Times New Roman" w:cs="Times New Roman"/>
                <w:color w:val="00000A"/>
                <w:sz w:val="22"/>
                <w:szCs w:val="22"/>
              </w:rPr>
              <w:t xml:space="preserve"> </w:t>
            </w:r>
            <w:r w:rsidRPr="006F3630">
              <w:rPr>
                <w:rFonts w:ascii="Times New Roman" w:hAnsi="Times New Roman" w:cs="Times New Roman"/>
                <w:color w:val="00000A"/>
                <w:sz w:val="22"/>
                <w:szCs w:val="22"/>
              </w:rPr>
              <w:t>y. buvo paskirtas atsakingu už tokios sutarties (-ių) vykdymą</w:t>
            </w:r>
            <w:r w:rsidR="006A1B60">
              <w:rPr>
                <w:rFonts w:ascii="Times New Roman" w:hAnsi="Times New Roman" w:cs="Times New Roman"/>
                <w:color w:val="00000A"/>
                <w:sz w:val="22"/>
                <w:szCs w:val="22"/>
              </w:rPr>
              <w:t xml:space="preserve"> (koordinavimą)</w:t>
            </w:r>
            <w:r w:rsidRPr="006F3630">
              <w:rPr>
                <w:rFonts w:ascii="Times New Roman" w:hAnsi="Times New Roman" w:cs="Times New Roman"/>
                <w:color w:val="00000A"/>
                <w:sz w:val="22"/>
                <w:szCs w:val="22"/>
              </w:rPr>
              <w:t>. Į patirtį įskaičiuojamas sutarties (-ių) vykdymo laikotarpis, kurį  specialistas buvo paskirtas atsakingu už sutarties vykdymą. Tuo pačiu metu vykdytų su</w:t>
            </w:r>
            <w:r w:rsidR="00392D23">
              <w:rPr>
                <w:rFonts w:ascii="Times New Roman" w:hAnsi="Times New Roman" w:cs="Times New Roman"/>
                <w:color w:val="00000A"/>
                <w:sz w:val="22"/>
                <w:szCs w:val="22"/>
              </w:rPr>
              <w:t>tarčių laikotarpiai nesumuojami</w:t>
            </w:r>
            <w:r w:rsidR="00392D23">
              <w:rPr>
                <w:rFonts w:ascii="Times New Roman" w:hAnsi="Times New Roman" w:cs="Times New Roman"/>
                <w:color w:val="00000A"/>
                <w:sz w:val="22"/>
                <w:szCs w:val="22"/>
                <w:lang w:val="en-US"/>
              </w:rPr>
              <w:t>*</w:t>
            </w:r>
          </w:p>
        </w:tc>
        <w:tc>
          <w:tcPr>
            <w:tcW w:w="1985" w:type="dxa"/>
            <w:tcBorders>
              <w:top w:val="single" w:sz="4" w:space="0" w:color="000000"/>
              <w:left w:val="single" w:sz="4" w:space="0" w:color="000000"/>
              <w:bottom w:val="single" w:sz="4" w:space="0" w:color="000000"/>
              <w:right w:val="single" w:sz="4" w:space="0" w:color="000000"/>
            </w:tcBorders>
            <w:tcMar>
              <w:top w:w="0" w:type="dxa"/>
            </w:tcMar>
          </w:tcPr>
          <w:p w14:paraId="57645BFD" w14:textId="5F5B90C7" w:rsidR="00155E31" w:rsidRPr="00155E31" w:rsidRDefault="006F3630"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155E31" w:rsidRPr="00155E31" w14:paraId="31E9A1AF" w14:textId="77777777" w:rsidTr="00F74376">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0055BBC"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S</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089CF8D1" w14:textId="77777777" w:rsidR="00155E31" w:rsidRPr="00155E31" w:rsidRDefault="00155E31" w:rsidP="003B6E1F">
            <w:pPr>
              <w:widowControl w:val="0"/>
              <w:spacing w:after="0" w:line="240" w:lineRule="auto"/>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right w:w="57" w:type="dxa"/>
            </w:tcMar>
          </w:tcPr>
          <w:p w14:paraId="09022247"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100</w:t>
            </w:r>
          </w:p>
        </w:tc>
      </w:tr>
    </w:tbl>
    <w:p w14:paraId="2097A79D" w14:textId="3319F2DC" w:rsidR="00392D23" w:rsidRDefault="00392D23" w:rsidP="00155E31">
      <w:pPr>
        <w:tabs>
          <w:tab w:val="left" w:pos="993"/>
        </w:tabs>
        <w:spacing w:after="0" w:line="240" w:lineRule="auto"/>
        <w:ind w:firstLine="567"/>
        <w:jc w:val="both"/>
        <w:rPr>
          <w:rFonts w:ascii="Times New Roman" w:hAnsi="Times New Roman" w:cs="Times New Roman"/>
          <w:b/>
          <w:bCs/>
          <w:sz w:val="22"/>
          <w:szCs w:val="22"/>
        </w:rPr>
      </w:pPr>
      <w:r w:rsidRPr="00392D23">
        <w:rPr>
          <w:rFonts w:ascii="Times New Roman" w:hAnsi="Times New Roman" w:cs="Times New Roman"/>
          <w:bCs/>
          <w:sz w:val="22"/>
          <w:szCs w:val="22"/>
        </w:rPr>
        <w:t>*</w:t>
      </w:r>
      <w:r w:rsidRPr="00392D23">
        <w:rPr>
          <w:rFonts w:ascii="Times New Roman" w:hAnsi="Times New Roman" w:cs="Times New Roman"/>
          <w:b/>
          <w:bCs/>
          <w:sz w:val="22"/>
          <w:szCs w:val="22"/>
        </w:rPr>
        <w:t>Pastaba</w:t>
      </w:r>
      <w:r w:rsidRPr="00392D23">
        <w:rPr>
          <w:rFonts w:ascii="Times New Roman" w:hAnsi="Times New Roman" w:cs="Times New Roman"/>
          <w:bCs/>
          <w:sz w:val="22"/>
          <w:szCs w:val="22"/>
        </w:rPr>
        <w:t>: specialistai, kurių darbo patirtimi remiamasi nustatant ekonomiškai naudingiausią pasiūlymą, bus atsakingi už sutarties vykdymą ir bus įtraukti į sutarties nuostatas. Sutarties vykdymo metu tokius specialistus galima keisti ne žemesnės kvalifikacijos ir ne prastesnės patirties specialistais.</w:t>
      </w:r>
    </w:p>
    <w:p w14:paraId="6AEC90A3" w14:textId="3F7FB035" w:rsidR="00155E31" w:rsidRPr="00155E31" w:rsidRDefault="00155E31" w:rsidP="00155E31">
      <w:pPr>
        <w:tabs>
          <w:tab w:val="left" w:pos="993"/>
        </w:tabs>
        <w:spacing w:after="0" w:line="240" w:lineRule="auto"/>
        <w:ind w:firstLine="567"/>
        <w:jc w:val="both"/>
        <w:rPr>
          <w:rFonts w:ascii="Times New Roman" w:hAnsi="Times New Roman" w:cs="Times New Roman"/>
          <w:b/>
          <w:bCs/>
          <w:sz w:val="22"/>
          <w:szCs w:val="22"/>
        </w:rPr>
      </w:pPr>
      <w:r w:rsidRPr="00155E31">
        <w:rPr>
          <w:rFonts w:ascii="Times New Roman" w:hAnsi="Times New Roman" w:cs="Times New Roman"/>
          <w:b/>
          <w:bCs/>
          <w:sz w:val="22"/>
          <w:szCs w:val="22"/>
        </w:rPr>
        <w:t>Kiekvieno kriterijaus įvertis apskaičiuojamas vadovaujantis šiomis formulėmis:</w:t>
      </w:r>
    </w:p>
    <w:p w14:paraId="1075A3C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ekonominis naudingumas (S)</w:t>
      </w:r>
      <w:r w:rsidRPr="00155E31">
        <w:rPr>
          <w:rFonts w:ascii="Times New Roman" w:hAnsi="Times New Roman" w:cs="Times New Roman"/>
          <w:sz w:val="22"/>
          <w:szCs w:val="22"/>
        </w:rPr>
        <w:t xml:space="preserve"> apskaičiuojamas pagal formulę:  </w:t>
      </w:r>
    </w:p>
    <w:p w14:paraId="0C196FDA"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rPr>
      </w:pPr>
    </w:p>
    <w:p w14:paraId="46E4AE26" w14:textId="6E11CB41" w:rsidR="00155E31" w:rsidRPr="00155E31" w:rsidRDefault="00155E31" w:rsidP="00155E31">
      <w:pPr>
        <w:tabs>
          <w:tab w:val="left" w:pos="993"/>
        </w:tabs>
        <w:spacing w:after="0" w:line="240" w:lineRule="auto"/>
        <w:jc w:val="center"/>
        <w:rPr>
          <w:rFonts w:ascii="Times New Roman" w:hAnsi="Times New Roman" w:cs="Times New Roman"/>
          <w:sz w:val="22"/>
          <w:szCs w:val="22"/>
          <w:vertAlign w:val="subscript"/>
        </w:rPr>
      </w:pPr>
      <w:r w:rsidRPr="00155E31">
        <w:rPr>
          <w:rFonts w:ascii="Times New Roman" w:hAnsi="Times New Roman" w:cs="Times New Roman"/>
          <w:sz w:val="22"/>
          <w:szCs w:val="22"/>
        </w:rPr>
        <w:t>S = C+T</w:t>
      </w:r>
      <w:r w:rsidRPr="00155E31">
        <w:rPr>
          <w:rFonts w:ascii="Times New Roman" w:hAnsi="Times New Roman" w:cs="Times New Roman"/>
          <w:sz w:val="22"/>
          <w:szCs w:val="22"/>
          <w:vertAlign w:val="subscript"/>
        </w:rPr>
        <w:t>1</w:t>
      </w:r>
    </w:p>
    <w:p w14:paraId="4DF9CB3C"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vertAlign w:val="subscript"/>
        </w:rPr>
      </w:pPr>
    </w:p>
    <w:p w14:paraId="02F6981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kriterijaus C „Pasiūlymo kaina“</w:t>
      </w:r>
      <w:r w:rsidRPr="00155E31">
        <w:rPr>
          <w:rFonts w:ascii="Times New Roman" w:hAnsi="Times New Roman" w:cs="Times New Roman"/>
          <w:sz w:val="22"/>
          <w:szCs w:val="22"/>
        </w:rPr>
        <w:t xml:space="preserve"> įvertis apskaičiuojamas pagal formulę: </w:t>
      </w:r>
    </w:p>
    <w:p w14:paraId="49345A6E" w14:textId="77777777" w:rsidR="00155E31" w:rsidRPr="00155E31" w:rsidRDefault="00155E31" w:rsidP="00155E31">
      <w:pPr>
        <w:tabs>
          <w:tab w:val="left" w:pos="993"/>
        </w:tabs>
        <w:spacing w:after="0" w:line="240" w:lineRule="auto"/>
        <w:ind w:left="927"/>
        <w:jc w:val="both"/>
        <w:rPr>
          <w:rFonts w:ascii="Times New Roman" w:hAnsi="Times New Roman" w:cs="Times New Roman"/>
          <w:sz w:val="22"/>
          <w:szCs w:val="22"/>
        </w:rPr>
      </w:pPr>
    </w:p>
    <w:p w14:paraId="787E05C7" w14:textId="7B908F08" w:rsidR="00155E31" w:rsidRPr="00155E31" w:rsidRDefault="00155E31" w:rsidP="00155E31">
      <w:pPr>
        <w:tabs>
          <w:tab w:val="left" w:pos="993"/>
        </w:tabs>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C=R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pasiūlymas</w:t>
      </w:r>
      <w:r w:rsidRPr="00155E31">
        <w:rPr>
          <w:rFonts w:ascii="Times New Roman" w:hAnsi="Times New Roman" w:cs="Times New Roman"/>
          <w:sz w:val="22"/>
          <w:szCs w:val="22"/>
        </w:rPr>
        <w:t xml:space="preserve"> x </w:t>
      </w:r>
      <w:r w:rsidR="004A28A2">
        <w:rPr>
          <w:rFonts w:ascii="Times New Roman" w:hAnsi="Times New Roman" w:cs="Times New Roman"/>
          <w:sz w:val="22"/>
          <w:szCs w:val="22"/>
        </w:rPr>
        <w:t>9</w:t>
      </w:r>
      <w:r w:rsidR="006F3630">
        <w:rPr>
          <w:rFonts w:ascii="Times New Roman" w:hAnsi="Times New Roman" w:cs="Times New Roman"/>
          <w:sz w:val="22"/>
          <w:szCs w:val="22"/>
        </w:rPr>
        <w:t>5</w:t>
      </w:r>
    </w:p>
    <w:p w14:paraId="15B08FA4"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kur:</w:t>
      </w:r>
    </w:p>
    <w:p w14:paraId="3183533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 xml:space="preserve"> – pasiūlyta mažiausia pasiūlymo kaina, Eur;</w:t>
      </w:r>
    </w:p>
    <w:p w14:paraId="161CD14F"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 xml:space="preserve">pasiūlymas </w:t>
      </w:r>
      <w:r w:rsidRPr="00155E31">
        <w:rPr>
          <w:rFonts w:ascii="Times New Roman" w:hAnsi="Times New Roman" w:cs="Times New Roman"/>
          <w:sz w:val="22"/>
          <w:szCs w:val="22"/>
        </w:rPr>
        <w:t>–</w:t>
      </w:r>
      <w:r w:rsidRPr="00155E31">
        <w:rPr>
          <w:rFonts w:ascii="Times New Roman" w:hAnsi="Times New Roman" w:cs="Times New Roman"/>
          <w:sz w:val="22"/>
          <w:szCs w:val="22"/>
          <w:vertAlign w:val="subscript"/>
        </w:rPr>
        <w:t xml:space="preserve"> </w:t>
      </w:r>
      <w:r w:rsidRPr="00155E31">
        <w:rPr>
          <w:rFonts w:ascii="Times New Roman" w:hAnsi="Times New Roman" w:cs="Times New Roman"/>
          <w:sz w:val="22"/>
          <w:szCs w:val="22"/>
        </w:rPr>
        <w:t> vertinamo pasiūlymo kaina, Eur.</w:t>
      </w:r>
    </w:p>
    <w:p w14:paraId="6A96732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Vertinimo kriterijai bus skaičiuojami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CB9201" w14:textId="10DB2B64" w:rsid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sidRPr="00155E31">
        <w:rPr>
          <w:rFonts w:ascii="Times New Roman" w:hAnsi="Times New Roman" w:cs="Times New Roman"/>
          <w:b/>
          <w:sz w:val="22"/>
          <w:szCs w:val="22"/>
          <w:vertAlign w:val="subscript"/>
        </w:rPr>
        <w:t>1</w:t>
      </w:r>
      <w:r w:rsidRPr="00155E31">
        <w:rPr>
          <w:rFonts w:ascii="Times New Roman" w:hAnsi="Times New Roman" w:cs="Times New Roman"/>
          <w:sz w:val="22"/>
          <w:szCs w:val="22"/>
        </w:rPr>
        <w:t xml:space="preserve"> – pasiūlymams, kuriuose siū</w:t>
      </w:r>
      <w:r w:rsidR="006F3630">
        <w:rPr>
          <w:rFonts w:ascii="Times New Roman" w:hAnsi="Times New Roman" w:cs="Times New Roman"/>
          <w:sz w:val="22"/>
          <w:szCs w:val="22"/>
        </w:rPr>
        <w:t xml:space="preserve">lomas šis papildomas kriterijus </w:t>
      </w:r>
      <w:r w:rsidRPr="00155E31">
        <w:rPr>
          <w:rFonts w:ascii="Times New Roman" w:hAnsi="Times New Roman" w:cs="Times New Roman"/>
          <w:sz w:val="22"/>
          <w:szCs w:val="22"/>
        </w:rPr>
        <w:t xml:space="preserve">vertinamas papildomais </w:t>
      </w:r>
      <w:r w:rsidR="006F3630">
        <w:rPr>
          <w:rFonts w:ascii="Times New Roman" w:hAnsi="Times New Roman" w:cs="Times New Roman"/>
          <w:sz w:val="22"/>
          <w:szCs w:val="22"/>
        </w:rPr>
        <w:t>5</w:t>
      </w:r>
      <w:r w:rsidRPr="00155E31">
        <w:rPr>
          <w:rFonts w:ascii="Times New Roman" w:hAnsi="Times New Roman" w:cs="Times New Roman"/>
          <w:sz w:val="22"/>
          <w:szCs w:val="22"/>
        </w:rPr>
        <w:t xml:space="preserve"> (</w:t>
      </w:r>
      <w:r w:rsidR="006F3630">
        <w:rPr>
          <w:rFonts w:ascii="Times New Roman" w:hAnsi="Times New Roman" w:cs="Times New Roman"/>
          <w:sz w:val="22"/>
          <w:szCs w:val="22"/>
        </w:rPr>
        <w:t>penkiais</w:t>
      </w:r>
      <w:r w:rsidRPr="00155E31">
        <w:rPr>
          <w:rFonts w:ascii="Times New Roman" w:hAnsi="Times New Roman" w:cs="Times New Roman"/>
          <w:sz w:val="22"/>
          <w:szCs w:val="22"/>
        </w:rPr>
        <w:t>) bal</w:t>
      </w:r>
      <w:r w:rsidR="004A28A2">
        <w:rPr>
          <w:rFonts w:ascii="Times New Roman" w:hAnsi="Times New Roman" w:cs="Times New Roman"/>
          <w:sz w:val="22"/>
          <w:szCs w:val="22"/>
        </w:rPr>
        <w:t>ais</w:t>
      </w:r>
      <w:r w:rsidRPr="00155E31">
        <w:rPr>
          <w:rFonts w:ascii="Times New Roman" w:hAnsi="Times New Roman" w:cs="Times New Roman"/>
          <w:sz w:val="22"/>
          <w:szCs w:val="22"/>
        </w:rPr>
        <w:t>, o pasiūlymai</w:t>
      </w:r>
      <w:r w:rsidR="004A28A2">
        <w:rPr>
          <w:rFonts w:ascii="Times New Roman" w:hAnsi="Times New Roman" w:cs="Times New Roman"/>
          <w:sz w:val="22"/>
          <w:szCs w:val="22"/>
        </w:rPr>
        <w:t xml:space="preserve"> be šio kriterijaus </w:t>
      </w:r>
      <w:r w:rsidRPr="00155E31">
        <w:rPr>
          <w:rFonts w:ascii="Times New Roman" w:hAnsi="Times New Roman" w:cs="Times New Roman"/>
          <w:sz w:val="22"/>
          <w:szCs w:val="22"/>
        </w:rPr>
        <w:t>papildomų balų negaun</w:t>
      </w:r>
      <w:r w:rsidR="00A73426">
        <w:rPr>
          <w:rFonts w:ascii="Times New Roman" w:hAnsi="Times New Roman" w:cs="Times New Roman"/>
          <w:sz w:val="22"/>
          <w:szCs w:val="22"/>
        </w:rPr>
        <w:t xml:space="preserve">a, t. y. gauna 0 </w:t>
      </w:r>
      <w:r w:rsidR="002F520E">
        <w:rPr>
          <w:rFonts w:ascii="Times New Roman" w:hAnsi="Times New Roman" w:cs="Times New Roman"/>
          <w:sz w:val="22"/>
          <w:szCs w:val="22"/>
        </w:rPr>
        <w:t xml:space="preserve">(nulį) </w:t>
      </w:r>
      <w:r w:rsidR="00A73426">
        <w:rPr>
          <w:rFonts w:ascii="Times New Roman" w:hAnsi="Times New Roman" w:cs="Times New Roman"/>
          <w:sz w:val="22"/>
          <w:szCs w:val="22"/>
        </w:rPr>
        <w:t>papildomų balų</w:t>
      </w:r>
      <w:r w:rsidR="00392D23">
        <w:rPr>
          <w:rFonts w:ascii="Times New Roman" w:hAnsi="Times New Roman" w:cs="Times New Roman"/>
          <w:sz w:val="22"/>
          <w:szCs w:val="22"/>
        </w:rPr>
        <w:t>. Pasiūlyme pateikus daugiau nei 1 (vieną) specialistą, atitinkantį nurodytus reikalavimus, daugiau nei 5 (penki) balai nebus suteikiami</w:t>
      </w:r>
      <w:r w:rsidR="00A73426">
        <w:rPr>
          <w:rFonts w:ascii="Times New Roman" w:hAnsi="Times New Roman" w:cs="Times New Roman"/>
          <w:sz w:val="22"/>
          <w:szCs w:val="22"/>
        </w:rPr>
        <w:t>;</w:t>
      </w:r>
    </w:p>
    <w:p w14:paraId="0EE4AAB8" w14:textId="1E61D909" w:rsidR="004A28A2" w:rsidRDefault="00392D23" w:rsidP="001957E5">
      <w:pPr>
        <w:tabs>
          <w:tab w:val="left" w:pos="993"/>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4. </w:t>
      </w:r>
      <w:r w:rsidR="004A28A2" w:rsidRPr="004A28A2">
        <w:rPr>
          <w:rFonts w:ascii="Times New Roman" w:hAnsi="Times New Roman" w:cs="Times New Roman"/>
          <w:sz w:val="22"/>
          <w:szCs w:val="22"/>
          <w:u w:val="single"/>
        </w:rPr>
        <w:t>Papildomus vertinimo kriterijus įrodantys dokumentai teikiami</w:t>
      </w:r>
      <w:r w:rsidR="004A28A2">
        <w:rPr>
          <w:rFonts w:ascii="Times New Roman" w:hAnsi="Times New Roman" w:cs="Times New Roman"/>
          <w:sz w:val="22"/>
          <w:szCs w:val="22"/>
          <w:u w:val="single"/>
        </w:rPr>
        <w:t xml:space="preserve"> </w:t>
      </w:r>
      <w:r w:rsidR="004A28A2" w:rsidRPr="004A28A2">
        <w:rPr>
          <w:rFonts w:ascii="Times New Roman" w:hAnsi="Times New Roman" w:cs="Times New Roman"/>
          <w:sz w:val="22"/>
          <w:szCs w:val="22"/>
          <w:u w:val="single"/>
        </w:rPr>
        <w:t>kartu su pasiūlymu. Po pasiūlymo pateikimo termino pabaigos šių dokumentų pateikti / patikslinti kokybiniam vertinimui nebus galima. Tiekėjo pateikti d</w:t>
      </w:r>
      <w:r w:rsidR="004A28A2">
        <w:rPr>
          <w:rFonts w:ascii="Times New Roman" w:hAnsi="Times New Roman" w:cs="Times New Roman"/>
          <w:sz w:val="22"/>
          <w:szCs w:val="22"/>
          <w:u w:val="single"/>
        </w:rPr>
        <w:t>okumentai turi būti be trūkumų</w:t>
      </w:r>
      <w:r w:rsidR="004A28A2" w:rsidRPr="004A28A2">
        <w:rPr>
          <w:rFonts w:ascii="Times New Roman" w:hAnsi="Times New Roman" w:cs="Times New Roman"/>
          <w:sz w:val="22"/>
          <w:szCs w:val="22"/>
          <w:u w:val="single"/>
        </w:rPr>
        <w:t>, kad Perkančioji organizacija galėtų objektyviai suteikti balus pagal šio priedo reikalavimus. Esant bet kokiems įrodančių dokumentų trūkumams,  papildomi ekonominio na</w:t>
      </w:r>
      <w:r w:rsidR="00362969">
        <w:rPr>
          <w:rFonts w:ascii="Times New Roman" w:hAnsi="Times New Roman" w:cs="Times New Roman"/>
          <w:sz w:val="22"/>
          <w:szCs w:val="22"/>
          <w:u w:val="single"/>
        </w:rPr>
        <w:t>udingumo balai nebus suteikiami:</w:t>
      </w:r>
    </w:p>
    <w:p w14:paraId="6F45563F" w14:textId="08A2A38C" w:rsidR="004A28A2" w:rsidRPr="00362969" w:rsidRDefault="004A28A2" w:rsidP="004A28A2">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4.</w:t>
      </w:r>
      <w:r w:rsidR="00392D23" w:rsidRPr="00362969">
        <w:rPr>
          <w:rFonts w:ascii="Times New Roman" w:hAnsi="Times New Roman" w:cs="Times New Roman"/>
          <w:sz w:val="22"/>
          <w:szCs w:val="22"/>
        </w:rPr>
        <w:t>1.</w:t>
      </w:r>
      <w:r w:rsidRPr="00362969">
        <w:rPr>
          <w:rFonts w:ascii="Times New Roman" w:hAnsi="Times New Roman" w:cs="Times New Roman"/>
          <w:sz w:val="22"/>
          <w:szCs w:val="22"/>
        </w:rPr>
        <w:t xml:space="preserve"> Kartu su pasiūlymu tiekėjas kokybiniam vertinimui</w:t>
      </w:r>
      <w:r w:rsidR="00392D23" w:rsidRPr="00362969">
        <w:rPr>
          <w:rFonts w:ascii="Times New Roman" w:hAnsi="Times New Roman" w:cs="Times New Roman"/>
          <w:sz w:val="22"/>
          <w:szCs w:val="22"/>
        </w:rPr>
        <w:t xml:space="preserve"> (T</w:t>
      </w:r>
      <w:r w:rsidR="00392D23" w:rsidRPr="00362969">
        <w:rPr>
          <w:rFonts w:ascii="Times New Roman" w:hAnsi="Times New Roman" w:cs="Times New Roman"/>
          <w:sz w:val="22"/>
          <w:szCs w:val="22"/>
          <w:vertAlign w:val="subscript"/>
        </w:rPr>
        <w:t>1</w:t>
      </w:r>
      <w:r w:rsidR="00392D23" w:rsidRPr="00362969">
        <w:rPr>
          <w:rFonts w:ascii="Times New Roman" w:hAnsi="Times New Roman" w:cs="Times New Roman"/>
          <w:sz w:val="22"/>
          <w:szCs w:val="22"/>
        </w:rPr>
        <w:t xml:space="preserve"> kriterijų pagrįsti siūlomo specialisto patirčiai įrodyti)</w:t>
      </w:r>
      <w:r w:rsidRPr="00362969">
        <w:rPr>
          <w:rFonts w:ascii="Times New Roman" w:hAnsi="Times New Roman" w:cs="Times New Roman"/>
          <w:sz w:val="22"/>
          <w:szCs w:val="22"/>
        </w:rPr>
        <w:t xml:space="preserve"> turi pateikti</w:t>
      </w:r>
      <w:r w:rsidR="00362969">
        <w:rPr>
          <w:rFonts w:ascii="Times New Roman" w:hAnsi="Times New Roman" w:cs="Times New Roman"/>
          <w:sz w:val="22"/>
          <w:szCs w:val="22"/>
        </w:rPr>
        <w:t xml:space="preserve"> šiuos dokumentus</w:t>
      </w:r>
      <w:r w:rsidRPr="00362969">
        <w:rPr>
          <w:rFonts w:ascii="Times New Roman" w:hAnsi="Times New Roman" w:cs="Times New Roman"/>
          <w:sz w:val="22"/>
          <w:szCs w:val="22"/>
        </w:rPr>
        <w:t>:</w:t>
      </w:r>
    </w:p>
    <w:p w14:paraId="52AA4164" w14:textId="01CB4E74" w:rsidR="004A28A2" w:rsidRPr="00362969" w:rsidRDefault="004A28A2" w:rsidP="00392D23">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4</w:t>
      </w:r>
      <w:r w:rsidR="00392D23" w:rsidRPr="00362969">
        <w:rPr>
          <w:rFonts w:ascii="Times New Roman" w:hAnsi="Times New Roman" w:cs="Times New Roman"/>
          <w:sz w:val="22"/>
          <w:szCs w:val="22"/>
        </w:rPr>
        <w:t>.1.1. Užpildyta specialisto patirties sąrašo forma</w:t>
      </w:r>
      <w:r w:rsidR="00362969" w:rsidRPr="00362969">
        <w:rPr>
          <w:rFonts w:ascii="Times New Roman" w:hAnsi="Times New Roman" w:cs="Times New Roman"/>
          <w:sz w:val="22"/>
          <w:szCs w:val="22"/>
        </w:rPr>
        <w:t>, pagal Pirkimo sąlygų 10 priedą „Specialistų patirties sąrašas“;</w:t>
      </w:r>
    </w:p>
    <w:p w14:paraId="74F5A0E2" w14:textId="2BF2AD27" w:rsidR="00392D23" w:rsidRPr="004A28A2" w:rsidRDefault="00392D23" w:rsidP="00392D23">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 xml:space="preserve">4.1.2. </w:t>
      </w:r>
      <w:r w:rsidR="00362969" w:rsidRPr="00362969">
        <w:rPr>
          <w:rFonts w:ascii="Times New Roman" w:hAnsi="Times New Roman" w:cs="Times New Roman"/>
          <w:sz w:val="22"/>
          <w:szCs w:val="22"/>
        </w:rPr>
        <w:t>Užsakovų pažymos, atsiliepimai ar kiti lygiaverčiai dokumentai, įrodantys tinkamą sutar</w:t>
      </w:r>
      <w:r w:rsidR="00362969">
        <w:rPr>
          <w:rFonts w:ascii="Times New Roman" w:hAnsi="Times New Roman" w:cs="Times New Roman"/>
          <w:sz w:val="22"/>
          <w:szCs w:val="22"/>
        </w:rPr>
        <w:t xml:space="preserve">ties (-čių) ir (ar) jos (jų) dalies </w:t>
      </w:r>
      <w:r w:rsidR="00362969" w:rsidRPr="00362969">
        <w:rPr>
          <w:rFonts w:ascii="Times New Roman" w:hAnsi="Times New Roman" w:cs="Times New Roman"/>
          <w:sz w:val="22"/>
          <w:szCs w:val="22"/>
        </w:rPr>
        <w:t>įvykdymą ir specialisto dalyvavimą sutartyje</w:t>
      </w:r>
      <w:r w:rsidR="00362969">
        <w:rPr>
          <w:rFonts w:ascii="Times New Roman" w:hAnsi="Times New Roman" w:cs="Times New Roman"/>
          <w:sz w:val="22"/>
          <w:szCs w:val="22"/>
        </w:rPr>
        <w:t xml:space="preserve"> (-yse)</w:t>
      </w:r>
      <w:r w:rsidR="00362969" w:rsidRPr="00362969">
        <w:rPr>
          <w:rFonts w:ascii="Times New Roman" w:hAnsi="Times New Roman" w:cs="Times New Roman"/>
          <w:sz w:val="22"/>
          <w:szCs w:val="22"/>
        </w:rPr>
        <w:t>.</w:t>
      </w:r>
    </w:p>
    <w:p w14:paraId="56229154" w14:textId="37694ED9" w:rsidR="00BD4744" w:rsidRDefault="004A28A2"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00061590">
        <w:rPr>
          <w:rFonts w:ascii="Times New Roman" w:eastAsia="Calibri" w:hAnsi="Times New Roman" w:cs="Times New Roman"/>
          <w:color w:val="000000"/>
          <w:sz w:val="22"/>
          <w:szCs w:val="22"/>
        </w:rPr>
        <w:t xml:space="preserve">. </w:t>
      </w:r>
      <w:hyperlink r:id="rId23">
        <w:r w:rsidR="00061590">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sidR="00061590">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2F624507" w:rsidR="00BD4744" w:rsidRDefault="004A28A2"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w:t>
      </w:r>
      <w:r w:rsidR="00061590">
        <w:rPr>
          <w:rFonts w:ascii="Times New Roman" w:eastAsia="Calibri" w:hAnsi="Times New Roman" w:cs="Times New Roman"/>
          <w:color w:val="000000"/>
          <w:sz w:val="22"/>
          <w:szCs w:val="22"/>
        </w:rPr>
        <w:t xml:space="preserve">. Tuo atveju, jei vertinant pasiūlymus daugiausiai balų surinkusio (-ių) dalyvio (-ių) pasiūlymas (-ai) atmetamas (-i) arba vienas iš dalyvių pasitraukia, kitų dalyvių surinkti ekonominio naudingumo balai neperskaičiuojami. </w:t>
      </w:r>
    </w:p>
    <w:p w14:paraId="0C8336A8" w14:textId="42D343E2" w:rsidR="00C54C66" w:rsidRPr="00CF3E87" w:rsidRDefault="004A28A2" w:rsidP="00CF3E87">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7</w:t>
      </w:r>
      <w:r w:rsidR="00061590">
        <w:rPr>
          <w:rFonts w:ascii="Times New Roman" w:eastAsia="Calibri" w:hAnsi="Times New Roman" w:cs="Times New Roman"/>
          <w:color w:val="000000"/>
          <w:sz w:val="22"/>
          <w:szCs w:val="22"/>
        </w:rPr>
        <w:t>. Tais atvejais, kai kelių dalyvių pasiūlymų ekonominis naudingumas yra vienodas, nustatant pasiūlymų eilę, pirmesnis į šią eilę įrašomas dalyvis, kurio pasiūlymas CVP IS pateiktas anksčiausiai.</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9" w:name="_Ref39674283"/>
      <w:bookmarkStart w:id="70" w:name="_Ref39673580"/>
      <w:bookmarkStart w:id="71"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2" w:name="_Toc219286962"/>
      <w:r>
        <w:rPr>
          <w:rFonts w:ascii="Times New Roman" w:hAnsi="Times New Roman" w:cs="Times New Roman"/>
          <w:color w:val="0070C0"/>
          <w:sz w:val="21"/>
          <w:szCs w:val="21"/>
        </w:rPr>
        <w:lastRenderedPageBreak/>
        <w:t>Pirkimo sąlygų 8 priedas „Sutarties projektas“</w:t>
      </w:r>
      <w:bookmarkEnd w:id="69"/>
      <w:bookmarkEnd w:id="70"/>
      <w:bookmarkEnd w:id="71"/>
      <w:bookmarkEnd w:id="72"/>
    </w:p>
    <w:p w14:paraId="5EB0CB7E" w14:textId="77777777" w:rsidR="00BD4744" w:rsidRDefault="00BD4744">
      <w:pPr>
        <w:rPr>
          <w:rFonts w:ascii="Times New Roman" w:hAnsi="Times New Roman" w:cs="Times New Roman"/>
        </w:rPr>
      </w:pPr>
    </w:p>
    <w:p w14:paraId="3F7B9091" w14:textId="77777777" w:rsidR="00BD4744" w:rsidRPr="005C58D7" w:rsidRDefault="00061590" w:rsidP="00E86752">
      <w:pPr>
        <w:rPr>
          <w:rFonts w:ascii="Times New Roman" w:eastAsia="Calibri" w:hAnsi="Times New Roman" w:cs="Times New Roman"/>
          <w:iCs/>
          <w:sz w:val="22"/>
          <w:szCs w:val="22"/>
        </w:rPr>
      </w:pPr>
      <w:r w:rsidRPr="005C58D7">
        <w:rPr>
          <w:rFonts w:ascii="Times New Roman" w:eastAsia="Calibri" w:hAnsi="Times New Roman" w:cs="Times New Roman"/>
          <w:iCs/>
          <w:sz w:val="22"/>
          <w:szCs w:val="22"/>
        </w:rPr>
        <w:t>Sutarties projektas pateiktas atskiru dokumentu</w:t>
      </w:r>
      <w:r w:rsidR="00E86752" w:rsidRPr="005C58D7">
        <w:rPr>
          <w:rFonts w:ascii="Times New Roman" w:hAnsi="Times New Roman" w:cs="Times New Roman"/>
          <w:sz w:val="22"/>
          <w:szCs w:val="22"/>
        </w:rPr>
        <w:t xml:space="preserve"> „</w:t>
      </w:r>
      <w:r w:rsidR="00E86752" w:rsidRPr="005C58D7">
        <w:rPr>
          <w:rFonts w:ascii="Times New Roman" w:eastAsia="Calibri" w:hAnsi="Times New Roman" w:cs="Times New Roman"/>
          <w:iCs/>
          <w:sz w:val="22"/>
          <w:szCs w:val="22"/>
        </w:rPr>
        <w:t>Pirkimo sąlygų 8 priedas „Sutarties projektas“</w:t>
      </w:r>
      <w:r w:rsidRPr="005C58D7">
        <w:rPr>
          <w:rFonts w:ascii="Times New Roman" w:eastAsia="Calibri" w:hAnsi="Times New Roman" w:cs="Times New Roman"/>
          <w:iCs/>
          <w:sz w:val="22"/>
          <w:szCs w:val="22"/>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4AA02EAE" w14:textId="6D1B50DA" w:rsidR="00BD4744" w:rsidRDefault="00BD4744">
      <w:pPr>
        <w:tabs>
          <w:tab w:val="left" w:pos="2977"/>
        </w:tabs>
        <w:spacing w:after="120" w:line="20" w:lineRule="atLeast"/>
        <w:rPr>
          <w:rFonts w:ascii="Times New Roman" w:eastAsia="Calibri" w:hAnsi="Times New Roman" w:cs="Times New Roman"/>
          <w:color w:val="0070C0"/>
        </w:rPr>
      </w:pPr>
    </w:p>
    <w:p w14:paraId="4BF9B4CE" w14:textId="63696E5D" w:rsidR="00196A63" w:rsidRDefault="00196A63">
      <w:pPr>
        <w:tabs>
          <w:tab w:val="left" w:pos="2977"/>
        </w:tabs>
        <w:spacing w:after="120" w:line="20" w:lineRule="atLeast"/>
        <w:rPr>
          <w:rFonts w:ascii="Times New Roman" w:eastAsia="Calibri" w:hAnsi="Times New Roman" w:cs="Times New Roman"/>
          <w:color w:val="0070C0"/>
        </w:rPr>
      </w:pPr>
    </w:p>
    <w:p w14:paraId="5EBBBFC6" w14:textId="21702885" w:rsidR="00196A63" w:rsidRDefault="00196A63">
      <w:pPr>
        <w:tabs>
          <w:tab w:val="left" w:pos="2977"/>
        </w:tabs>
        <w:spacing w:after="120" w:line="20" w:lineRule="atLeast"/>
        <w:rPr>
          <w:rFonts w:ascii="Times New Roman" w:eastAsia="Calibri" w:hAnsi="Times New Roman" w:cs="Times New Roman"/>
          <w:color w:val="0070C0"/>
        </w:rPr>
      </w:pPr>
    </w:p>
    <w:p w14:paraId="66CF2AFD" w14:textId="3160B37E" w:rsidR="00196A63" w:rsidRDefault="00196A63">
      <w:pPr>
        <w:tabs>
          <w:tab w:val="left" w:pos="2977"/>
        </w:tabs>
        <w:spacing w:after="120" w:line="20" w:lineRule="atLeast"/>
        <w:rPr>
          <w:rFonts w:ascii="Times New Roman" w:eastAsia="Calibri" w:hAnsi="Times New Roman" w:cs="Times New Roman"/>
          <w:color w:val="0070C0"/>
        </w:rPr>
      </w:pPr>
    </w:p>
    <w:p w14:paraId="65D2A5C3" w14:textId="2D9182CD" w:rsidR="00196A63" w:rsidRDefault="00196A63">
      <w:pPr>
        <w:tabs>
          <w:tab w:val="left" w:pos="2977"/>
        </w:tabs>
        <w:spacing w:after="120" w:line="20" w:lineRule="atLeast"/>
        <w:rPr>
          <w:rFonts w:ascii="Times New Roman" w:eastAsia="Calibri" w:hAnsi="Times New Roman" w:cs="Times New Roman"/>
          <w:color w:val="0070C0"/>
        </w:rPr>
      </w:pPr>
    </w:p>
    <w:p w14:paraId="4253C69E" w14:textId="7575FE51" w:rsidR="00196A63" w:rsidRDefault="00196A63">
      <w:pPr>
        <w:tabs>
          <w:tab w:val="left" w:pos="2977"/>
        </w:tabs>
        <w:spacing w:after="120" w:line="20" w:lineRule="atLeast"/>
        <w:rPr>
          <w:rFonts w:ascii="Times New Roman" w:eastAsia="Calibri" w:hAnsi="Times New Roman" w:cs="Times New Roman"/>
          <w:color w:val="0070C0"/>
        </w:rPr>
      </w:pPr>
    </w:p>
    <w:p w14:paraId="4AAA6309" w14:textId="6B5B79FB" w:rsidR="00196A63" w:rsidRDefault="00196A63">
      <w:pPr>
        <w:tabs>
          <w:tab w:val="left" w:pos="2977"/>
        </w:tabs>
        <w:spacing w:after="120" w:line="20" w:lineRule="atLeast"/>
        <w:rPr>
          <w:rFonts w:ascii="Times New Roman" w:eastAsia="Calibri" w:hAnsi="Times New Roman" w:cs="Times New Roman"/>
          <w:color w:val="0070C0"/>
        </w:rPr>
      </w:pPr>
    </w:p>
    <w:p w14:paraId="2F637CBC" w14:textId="36B1C9FB" w:rsidR="00196A63" w:rsidRDefault="00196A63">
      <w:pPr>
        <w:tabs>
          <w:tab w:val="left" w:pos="2977"/>
        </w:tabs>
        <w:spacing w:after="120" w:line="20" w:lineRule="atLeast"/>
        <w:rPr>
          <w:rFonts w:ascii="Times New Roman" w:eastAsia="Calibri" w:hAnsi="Times New Roman" w:cs="Times New Roman"/>
          <w:color w:val="0070C0"/>
        </w:rPr>
      </w:pPr>
    </w:p>
    <w:p w14:paraId="5D9E8131" w14:textId="262D59DD" w:rsidR="00196A63" w:rsidRDefault="00196A63">
      <w:pPr>
        <w:tabs>
          <w:tab w:val="left" w:pos="2977"/>
        </w:tabs>
        <w:spacing w:after="120" w:line="20" w:lineRule="atLeast"/>
        <w:rPr>
          <w:rFonts w:ascii="Times New Roman" w:eastAsia="Calibri" w:hAnsi="Times New Roman" w:cs="Times New Roman"/>
          <w:color w:val="0070C0"/>
        </w:rPr>
      </w:pPr>
    </w:p>
    <w:p w14:paraId="34DD2843" w14:textId="1CDFD109" w:rsidR="00196A63" w:rsidRDefault="00196A63">
      <w:pPr>
        <w:tabs>
          <w:tab w:val="left" w:pos="2977"/>
        </w:tabs>
        <w:spacing w:after="120" w:line="20" w:lineRule="atLeast"/>
        <w:rPr>
          <w:rFonts w:ascii="Times New Roman" w:eastAsia="Calibri" w:hAnsi="Times New Roman" w:cs="Times New Roman"/>
          <w:color w:val="0070C0"/>
        </w:rPr>
      </w:pPr>
    </w:p>
    <w:p w14:paraId="516315B1" w14:textId="7B58E44C" w:rsidR="00196A63" w:rsidRDefault="00196A63">
      <w:pPr>
        <w:tabs>
          <w:tab w:val="left" w:pos="2977"/>
        </w:tabs>
        <w:spacing w:after="120" w:line="20" w:lineRule="atLeast"/>
        <w:rPr>
          <w:rFonts w:ascii="Times New Roman" w:eastAsia="Calibri" w:hAnsi="Times New Roman" w:cs="Times New Roman"/>
          <w:color w:val="0070C0"/>
        </w:rPr>
      </w:pPr>
    </w:p>
    <w:p w14:paraId="1C3B20A0" w14:textId="020BD13A" w:rsidR="00196A63" w:rsidRDefault="00196A63">
      <w:pPr>
        <w:tabs>
          <w:tab w:val="left" w:pos="2977"/>
        </w:tabs>
        <w:spacing w:after="120" w:line="20" w:lineRule="atLeast"/>
        <w:rPr>
          <w:rFonts w:ascii="Times New Roman" w:eastAsia="Calibri" w:hAnsi="Times New Roman" w:cs="Times New Roman"/>
          <w:color w:val="0070C0"/>
        </w:rPr>
      </w:pPr>
    </w:p>
    <w:p w14:paraId="1A664808" w14:textId="7592CE22" w:rsidR="00196A63" w:rsidRDefault="00196A63">
      <w:pPr>
        <w:tabs>
          <w:tab w:val="left" w:pos="2977"/>
        </w:tabs>
        <w:spacing w:after="120" w:line="20" w:lineRule="atLeast"/>
        <w:rPr>
          <w:rFonts w:ascii="Times New Roman" w:eastAsia="Calibri" w:hAnsi="Times New Roman" w:cs="Times New Roman"/>
          <w:color w:val="0070C0"/>
        </w:rPr>
      </w:pPr>
    </w:p>
    <w:p w14:paraId="1BFAE1E5" w14:textId="09BE4CB2" w:rsidR="00196A63" w:rsidRDefault="00196A63">
      <w:pPr>
        <w:tabs>
          <w:tab w:val="left" w:pos="2977"/>
        </w:tabs>
        <w:spacing w:after="120" w:line="20" w:lineRule="atLeast"/>
        <w:rPr>
          <w:rFonts w:ascii="Times New Roman" w:eastAsia="Calibri" w:hAnsi="Times New Roman" w:cs="Times New Roman"/>
          <w:color w:val="0070C0"/>
        </w:rPr>
      </w:pPr>
    </w:p>
    <w:p w14:paraId="6490F83E" w14:textId="4684A294" w:rsidR="00196A63" w:rsidRDefault="00196A63">
      <w:pPr>
        <w:tabs>
          <w:tab w:val="left" w:pos="2977"/>
        </w:tabs>
        <w:spacing w:after="120" w:line="20" w:lineRule="atLeast"/>
        <w:rPr>
          <w:rFonts w:ascii="Times New Roman" w:eastAsia="Calibri" w:hAnsi="Times New Roman" w:cs="Times New Roman"/>
          <w:color w:val="0070C0"/>
        </w:rPr>
      </w:pPr>
    </w:p>
    <w:p w14:paraId="695DD11E" w14:textId="556C2615" w:rsidR="00196A63" w:rsidRDefault="00196A63">
      <w:pPr>
        <w:tabs>
          <w:tab w:val="left" w:pos="2977"/>
        </w:tabs>
        <w:spacing w:after="120" w:line="20" w:lineRule="atLeast"/>
        <w:rPr>
          <w:rFonts w:ascii="Times New Roman" w:eastAsia="Calibri" w:hAnsi="Times New Roman" w:cs="Times New Roman"/>
          <w:color w:val="0070C0"/>
        </w:rPr>
      </w:pPr>
    </w:p>
    <w:p w14:paraId="30FDDE67" w14:textId="250E5E08" w:rsidR="00196A63" w:rsidRDefault="00196A63">
      <w:pPr>
        <w:tabs>
          <w:tab w:val="left" w:pos="2977"/>
        </w:tabs>
        <w:spacing w:after="120" w:line="20" w:lineRule="atLeast"/>
        <w:rPr>
          <w:rFonts w:ascii="Times New Roman" w:eastAsia="Calibri" w:hAnsi="Times New Roman" w:cs="Times New Roman"/>
          <w:color w:val="0070C0"/>
        </w:rPr>
      </w:pPr>
    </w:p>
    <w:p w14:paraId="333A1BBE" w14:textId="31B0F78E" w:rsidR="00196A63" w:rsidRDefault="00196A63">
      <w:pPr>
        <w:tabs>
          <w:tab w:val="left" w:pos="2977"/>
        </w:tabs>
        <w:spacing w:after="120" w:line="20" w:lineRule="atLeast"/>
        <w:rPr>
          <w:rFonts w:ascii="Times New Roman" w:eastAsia="Calibri" w:hAnsi="Times New Roman" w:cs="Times New Roman"/>
          <w:color w:val="0070C0"/>
        </w:rPr>
      </w:pPr>
    </w:p>
    <w:p w14:paraId="6D15BD7A" w14:textId="0C27DBA7" w:rsidR="00196A63" w:rsidRDefault="00196A63">
      <w:pPr>
        <w:tabs>
          <w:tab w:val="left" w:pos="2977"/>
        </w:tabs>
        <w:spacing w:after="120" w:line="20" w:lineRule="atLeast"/>
        <w:rPr>
          <w:rFonts w:ascii="Times New Roman" w:eastAsia="Calibri" w:hAnsi="Times New Roman" w:cs="Times New Roman"/>
          <w:color w:val="0070C0"/>
        </w:rPr>
      </w:pPr>
    </w:p>
    <w:p w14:paraId="702246AB" w14:textId="135AF271" w:rsidR="00196A63" w:rsidRDefault="00196A63">
      <w:pPr>
        <w:tabs>
          <w:tab w:val="left" w:pos="2977"/>
        </w:tabs>
        <w:spacing w:after="120" w:line="20" w:lineRule="atLeast"/>
        <w:rPr>
          <w:rFonts w:ascii="Times New Roman" w:eastAsia="Calibri" w:hAnsi="Times New Roman" w:cs="Times New Roman"/>
          <w:color w:val="0070C0"/>
        </w:rPr>
      </w:pPr>
    </w:p>
    <w:p w14:paraId="23139F56" w14:textId="78ADCB80" w:rsidR="00196A63" w:rsidRDefault="00196A63">
      <w:pPr>
        <w:tabs>
          <w:tab w:val="left" w:pos="2977"/>
        </w:tabs>
        <w:spacing w:after="120" w:line="20" w:lineRule="atLeast"/>
        <w:rPr>
          <w:rFonts w:ascii="Times New Roman" w:eastAsia="Calibri" w:hAnsi="Times New Roman" w:cs="Times New Roman"/>
          <w:color w:val="0070C0"/>
        </w:rPr>
      </w:pPr>
    </w:p>
    <w:p w14:paraId="3E64D833" w14:textId="590F327F" w:rsidR="00196A63" w:rsidRDefault="00196A63">
      <w:pPr>
        <w:tabs>
          <w:tab w:val="left" w:pos="2977"/>
        </w:tabs>
        <w:spacing w:after="120" w:line="20" w:lineRule="atLeast"/>
        <w:rPr>
          <w:rFonts w:ascii="Times New Roman" w:eastAsia="Calibri" w:hAnsi="Times New Roman" w:cs="Times New Roman"/>
          <w:color w:val="0070C0"/>
        </w:rPr>
      </w:pPr>
    </w:p>
    <w:p w14:paraId="3711127F" w14:textId="159F4042" w:rsidR="00196A63" w:rsidRDefault="00196A63">
      <w:pPr>
        <w:tabs>
          <w:tab w:val="left" w:pos="2977"/>
        </w:tabs>
        <w:spacing w:after="120" w:line="20" w:lineRule="atLeast"/>
        <w:rPr>
          <w:rFonts w:ascii="Times New Roman" w:eastAsia="Calibri" w:hAnsi="Times New Roman" w:cs="Times New Roman"/>
          <w:color w:val="0070C0"/>
        </w:rPr>
      </w:pPr>
    </w:p>
    <w:p w14:paraId="1970EADD" w14:textId="6D5A4C29" w:rsidR="00196A63" w:rsidRDefault="00196A63">
      <w:pPr>
        <w:tabs>
          <w:tab w:val="left" w:pos="2977"/>
        </w:tabs>
        <w:spacing w:after="120" w:line="20" w:lineRule="atLeast"/>
        <w:rPr>
          <w:rFonts w:ascii="Times New Roman" w:eastAsia="Calibri" w:hAnsi="Times New Roman" w:cs="Times New Roman"/>
          <w:color w:val="0070C0"/>
        </w:rPr>
      </w:pPr>
    </w:p>
    <w:p w14:paraId="3C28BA94" w14:textId="7BDA2480" w:rsidR="00196A63" w:rsidRDefault="00196A63">
      <w:pPr>
        <w:tabs>
          <w:tab w:val="left" w:pos="2977"/>
        </w:tabs>
        <w:spacing w:after="120" w:line="20" w:lineRule="atLeast"/>
        <w:rPr>
          <w:rFonts w:ascii="Times New Roman" w:eastAsia="Calibri" w:hAnsi="Times New Roman" w:cs="Times New Roman"/>
          <w:color w:val="0070C0"/>
        </w:rPr>
      </w:pPr>
    </w:p>
    <w:p w14:paraId="7AB72F84" w14:textId="3C08E4FC" w:rsidR="00196A63" w:rsidRDefault="00196A63">
      <w:pPr>
        <w:tabs>
          <w:tab w:val="left" w:pos="2977"/>
        </w:tabs>
        <w:spacing w:after="120" w:line="20" w:lineRule="atLeast"/>
        <w:rPr>
          <w:rFonts w:ascii="Times New Roman" w:eastAsia="Calibri" w:hAnsi="Times New Roman" w:cs="Times New Roman"/>
          <w:color w:val="0070C0"/>
        </w:rPr>
      </w:pPr>
    </w:p>
    <w:p w14:paraId="3C457249" w14:textId="41FFC489" w:rsidR="00196A63" w:rsidRDefault="00196A63">
      <w:pPr>
        <w:tabs>
          <w:tab w:val="left" w:pos="2977"/>
        </w:tabs>
        <w:spacing w:after="120" w:line="20" w:lineRule="atLeast"/>
        <w:rPr>
          <w:rFonts w:ascii="Times New Roman" w:eastAsia="Calibri" w:hAnsi="Times New Roman" w:cs="Times New Roman"/>
          <w:color w:val="0070C0"/>
        </w:rPr>
      </w:pPr>
    </w:p>
    <w:p w14:paraId="0C238CC5" w14:textId="23AB0969" w:rsidR="00196A63" w:rsidRDefault="00196A63">
      <w:pPr>
        <w:tabs>
          <w:tab w:val="left" w:pos="2977"/>
        </w:tabs>
        <w:spacing w:after="120" w:line="20" w:lineRule="atLeast"/>
        <w:rPr>
          <w:rFonts w:ascii="Times New Roman" w:eastAsia="Calibri" w:hAnsi="Times New Roman" w:cs="Times New Roman"/>
          <w:color w:val="0070C0"/>
        </w:rPr>
      </w:pPr>
    </w:p>
    <w:p w14:paraId="7394CA6C" w14:textId="6D8B0311" w:rsidR="00196A63" w:rsidRDefault="00196A63">
      <w:pPr>
        <w:tabs>
          <w:tab w:val="left" w:pos="2977"/>
        </w:tabs>
        <w:spacing w:after="120" w:line="20" w:lineRule="atLeast"/>
        <w:rPr>
          <w:rFonts w:ascii="Times New Roman" w:eastAsia="Calibri" w:hAnsi="Times New Roman" w:cs="Times New Roman"/>
          <w:color w:val="0070C0"/>
        </w:rPr>
      </w:pPr>
    </w:p>
    <w:p w14:paraId="09019F1C" w14:textId="77777777" w:rsidR="00196A63" w:rsidRDefault="00196A63">
      <w:pPr>
        <w:tabs>
          <w:tab w:val="left" w:pos="2977"/>
        </w:tabs>
        <w:spacing w:after="120" w:line="20" w:lineRule="atLeast"/>
        <w:rPr>
          <w:rFonts w:ascii="Times New Roman" w:eastAsia="Calibri" w:hAnsi="Times New Roman" w:cs="Times New Roman"/>
          <w:color w:val="0070C0"/>
        </w:rPr>
      </w:pPr>
    </w:p>
    <w:p w14:paraId="5EE7FAB4" w14:textId="77777777" w:rsidR="006D7A01" w:rsidRDefault="006D7A01" w:rsidP="00196A63">
      <w:pPr>
        <w:pStyle w:val="Heading2"/>
        <w:spacing w:before="0"/>
        <w:ind w:left="3261"/>
        <w:jc w:val="right"/>
        <w:rPr>
          <w:rFonts w:ascii="Times New Roman" w:hAnsi="Times New Roman" w:cs="Times New Roman"/>
          <w:color w:val="0070C0"/>
          <w:sz w:val="21"/>
          <w:szCs w:val="21"/>
        </w:rPr>
        <w:sectPr w:rsidR="006D7A01" w:rsidSect="00BC2FD0">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cols w:space="1296"/>
          <w:formProt w:val="0"/>
          <w:titlePg/>
          <w:docGrid w:linePitch="360" w:charSpace="6143"/>
        </w:sectPr>
      </w:pPr>
    </w:p>
    <w:p w14:paraId="351587BD" w14:textId="57652923" w:rsidR="00196A63" w:rsidRDefault="00196A63" w:rsidP="006D7A01">
      <w:pPr>
        <w:pStyle w:val="Heading2"/>
        <w:spacing w:before="0"/>
        <w:ind w:left="3261" w:right="-462"/>
        <w:jc w:val="right"/>
        <w:rPr>
          <w:rFonts w:ascii="Times New Roman" w:hAnsi="Times New Roman" w:cs="Times New Roman"/>
          <w:color w:val="0070C0"/>
          <w:sz w:val="21"/>
          <w:szCs w:val="21"/>
        </w:rPr>
      </w:pPr>
      <w:bookmarkStart w:id="73" w:name="_Toc219286963"/>
      <w:r>
        <w:rPr>
          <w:rFonts w:ascii="Times New Roman" w:hAnsi="Times New Roman" w:cs="Times New Roman"/>
          <w:color w:val="0070C0"/>
          <w:sz w:val="21"/>
          <w:szCs w:val="21"/>
        </w:rPr>
        <w:lastRenderedPageBreak/>
        <w:t>Pirkimo sąlygų 9 priedas „</w:t>
      </w:r>
      <w:r w:rsidRPr="00196A63">
        <w:rPr>
          <w:rFonts w:ascii="Times New Roman" w:hAnsi="Times New Roman" w:cs="Times New Roman"/>
          <w:color w:val="0070C0"/>
          <w:sz w:val="21"/>
          <w:szCs w:val="21"/>
        </w:rPr>
        <w:t>Tiekėjo pristatytų prekių/suteiktų paslaugų sąrašas</w:t>
      </w:r>
      <w:r>
        <w:rPr>
          <w:rFonts w:ascii="Times New Roman" w:hAnsi="Times New Roman" w:cs="Times New Roman"/>
          <w:color w:val="0070C0"/>
          <w:sz w:val="21"/>
          <w:szCs w:val="21"/>
        </w:rPr>
        <w:t>“</w:t>
      </w:r>
      <w:bookmarkEnd w:id="73"/>
    </w:p>
    <w:p w14:paraId="67B681E8" w14:textId="319806EA" w:rsidR="00196A63" w:rsidRDefault="00196A63">
      <w:pPr>
        <w:tabs>
          <w:tab w:val="left" w:pos="2977"/>
        </w:tabs>
        <w:spacing w:after="120" w:line="20" w:lineRule="atLeast"/>
        <w:rPr>
          <w:rFonts w:ascii="Times New Roman" w:eastAsia="Calibri" w:hAnsi="Times New Roman" w:cs="Times New Roman"/>
          <w:color w:val="0070C0"/>
        </w:rPr>
      </w:pPr>
    </w:p>
    <w:p w14:paraId="4C874631" w14:textId="797D8EA3" w:rsidR="006D7A01" w:rsidRDefault="006D7A01" w:rsidP="006D7A01">
      <w:pPr>
        <w:spacing w:after="0" w:line="240" w:lineRule="auto"/>
        <w:jc w:val="center"/>
        <w:rPr>
          <w:rFonts w:ascii="Times New Roman" w:hAnsi="Times New Roman" w:cs="Times New Roman"/>
          <w:b/>
          <w:bCs/>
          <w:sz w:val="22"/>
          <w:szCs w:val="22"/>
        </w:rPr>
      </w:pPr>
      <w:r w:rsidRPr="006D7A01">
        <w:rPr>
          <w:rFonts w:ascii="Times New Roman" w:hAnsi="Times New Roman" w:cs="Times New Roman"/>
          <w:b/>
          <w:iCs/>
          <w:sz w:val="22"/>
          <w:szCs w:val="22"/>
        </w:rPr>
        <w:t>Pristatytų prekių/</w:t>
      </w:r>
      <w:r w:rsidRPr="006D7A01">
        <w:rPr>
          <w:rFonts w:ascii="Times New Roman" w:hAnsi="Times New Roman" w:cs="Times New Roman"/>
          <w:b/>
          <w:bCs/>
          <w:sz w:val="22"/>
          <w:szCs w:val="22"/>
        </w:rPr>
        <w:t xml:space="preserve">suteiktų paslaugų sąrašas pagal įvykdytas ar vykdomas sutartis </w:t>
      </w:r>
    </w:p>
    <w:p w14:paraId="60D5EA51" w14:textId="77777777" w:rsidR="006D7A01" w:rsidRPr="006D7A01" w:rsidRDefault="006D7A01" w:rsidP="006D7A01">
      <w:pPr>
        <w:spacing w:after="0" w:line="240" w:lineRule="auto"/>
        <w:jc w:val="center"/>
        <w:rPr>
          <w:rFonts w:ascii="Times New Roman" w:hAnsi="Times New Roman" w:cs="Times New Roman"/>
          <w:b/>
          <w:bCs/>
          <w:sz w:val="22"/>
          <w:szCs w:val="22"/>
        </w:rPr>
      </w:pPr>
    </w:p>
    <w:tbl>
      <w:tblPr>
        <w:tblStyle w:val="TableGrid"/>
        <w:tblW w:w="14289" w:type="dxa"/>
        <w:tblInd w:w="-431" w:type="dxa"/>
        <w:tblLook w:val="04A0" w:firstRow="1" w:lastRow="0" w:firstColumn="1" w:lastColumn="0" w:noHBand="0" w:noVBand="1"/>
      </w:tblPr>
      <w:tblGrid>
        <w:gridCol w:w="570"/>
        <w:gridCol w:w="4250"/>
        <w:gridCol w:w="2693"/>
        <w:gridCol w:w="3260"/>
        <w:gridCol w:w="3516"/>
      </w:tblGrid>
      <w:tr w:rsidR="006D7A01" w:rsidRPr="006D7A01" w14:paraId="01BE9C37" w14:textId="77777777" w:rsidTr="009D372D">
        <w:tc>
          <w:tcPr>
            <w:tcW w:w="570" w:type="dxa"/>
            <w:tcBorders>
              <w:bottom w:val="single" w:sz="4" w:space="0" w:color="000000"/>
            </w:tcBorders>
            <w:shd w:val="pct10" w:color="auto" w:fill="FFFFFF" w:themeFill="background1"/>
            <w:vAlign w:val="center"/>
          </w:tcPr>
          <w:p w14:paraId="7C9CA688" w14:textId="77777777" w:rsidR="006D7A01" w:rsidRPr="00362969" w:rsidRDefault="006D7A01" w:rsidP="006D7A01">
            <w:pPr>
              <w:spacing w:after="0" w:line="240" w:lineRule="auto"/>
              <w:jc w:val="center"/>
              <w:rPr>
                <w:rFonts w:ascii="Times New Roman" w:hAnsi="Times New Roman" w:cs="Times New Roman"/>
                <w:bCs/>
                <w:sz w:val="22"/>
                <w:szCs w:val="22"/>
              </w:rPr>
            </w:pPr>
            <w:bookmarkStart w:id="74" w:name="_Hlk30398298"/>
            <w:r w:rsidRPr="00362969">
              <w:rPr>
                <w:rFonts w:ascii="Times New Roman" w:hAnsi="Times New Roman" w:cs="Times New Roman"/>
                <w:bCs/>
                <w:sz w:val="22"/>
                <w:szCs w:val="22"/>
              </w:rPr>
              <w:t>Eil. Nr.</w:t>
            </w:r>
          </w:p>
        </w:tc>
        <w:tc>
          <w:tcPr>
            <w:tcW w:w="4250" w:type="dxa"/>
            <w:shd w:val="pct10" w:color="auto" w:fill="FFFFFF" w:themeFill="background1"/>
            <w:vAlign w:val="center"/>
          </w:tcPr>
          <w:p w14:paraId="20AD9C5B" w14:textId="2CBCF076"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Trumpas pristatytų prekių/suteiktų paslaugų aprašymas ir pristatytų prekių/suteiktų paslaugų bendros sumos be PVM*</w:t>
            </w:r>
          </w:p>
        </w:tc>
        <w:tc>
          <w:tcPr>
            <w:tcW w:w="2693" w:type="dxa"/>
            <w:shd w:val="pct10" w:color="auto" w:fill="FFFFFF" w:themeFill="background1"/>
            <w:vAlign w:val="center"/>
          </w:tcPr>
          <w:p w14:paraId="3F5406BB" w14:textId="77777777"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Sutarties pavadinimas, numeris</w:t>
            </w:r>
          </w:p>
        </w:tc>
        <w:tc>
          <w:tcPr>
            <w:tcW w:w="3260" w:type="dxa"/>
            <w:shd w:val="pct10" w:color="auto" w:fill="FFFFFF" w:themeFill="background1"/>
            <w:vAlign w:val="center"/>
          </w:tcPr>
          <w:p w14:paraId="15930C34" w14:textId="77777777"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 xml:space="preserve">Sutarties pasirašymo data </w:t>
            </w:r>
            <w:r w:rsidRPr="00362969">
              <w:rPr>
                <w:rFonts w:ascii="Times New Roman" w:hAnsi="Times New Roman" w:cs="Times New Roman"/>
                <w:i/>
                <w:iCs/>
                <w:sz w:val="22"/>
                <w:szCs w:val="22"/>
              </w:rPr>
              <w:t>(metai- mėnesis-diena)</w:t>
            </w:r>
            <w:r w:rsidRPr="00362969">
              <w:rPr>
                <w:rFonts w:ascii="Times New Roman" w:hAnsi="Times New Roman" w:cs="Times New Roman"/>
                <w:bCs/>
                <w:sz w:val="22"/>
                <w:szCs w:val="22"/>
              </w:rPr>
              <w:t xml:space="preserve"> ir užbaigimo data</w:t>
            </w:r>
          </w:p>
          <w:p w14:paraId="4547D951" w14:textId="77777777" w:rsidR="006D7A01" w:rsidRPr="00362969" w:rsidRDefault="006D7A01" w:rsidP="006D7A01">
            <w:pPr>
              <w:spacing w:after="0" w:line="240" w:lineRule="auto"/>
              <w:jc w:val="center"/>
              <w:rPr>
                <w:rFonts w:ascii="Times New Roman" w:hAnsi="Times New Roman" w:cs="Times New Roman"/>
                <w:i/>
                <w:iCs/>
                <w:sz w:val="22"/>
                <w:szCs w:val="22"/>
              </w:rPr>
            </w:pPr>
            <w:r w:rsidRPr="00362969">
              <w:rPr>
                <w:rFonts w:ascii="Times New Roman" w:hAnsi="Times New Roman" w:cs="Times New Roman"/>
                <w:i/>
                <w:iCs/>
                <w:sz w:val="22"/>
                <w:szCs w:val="22"/>
              </w:rPr>
              <w:t>(metai – mėnesis -diena)</w:t>
            </w:r>
          </w:p>
        </w:tc>
        <w:tc>
          <w:tcPr>
            <w:tcW w:w="3516" w:type="dxa"/>
            <w:shd w:val="pct10" w:color="auto" w:fill="FFFFFF" w:themeFill="background1"/>
            <w:vAlign w:val="center"/>
          </w:tcPr>
          <w:p w14:paraId="7068DBA1" w14:textId="75F058DE"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Duomenys apie prekių/paslaugų užsakovą (įmonės/ įstaigos/ organizacijos pavadinimas, adresas, telefono Nr., kontaktinis asmuo)</w:t>
            </w:r>
          </w:p>
        </w:tc>
      </w:tr>
      <w:tr w:rsidR="006D7A01" w:rsidRPr="006D7A01" w14:paraId="0494BF8E" w14:textId="77777777" w:rsidTr="009D372D">
        <w:tc>
          <w:tcPr>
            <w:tcW w:w="570" w:type="dxa"/>
            <w:shd w:val="clear" w:color="auto" w:fill="FFFFFF" w:themeFill="background1"/>
            <w:vAlign w:val="center"/>
          </w:tcPr>
          <w:p w14:paraId="087B8CAD"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1.</w:t>
            </w:r>
          </w:p>
        </w:tc>
        <w:tc>
          <w:tcPr>
            <w:tcW w:w="4250" w:type="dxa"/>
            <w:vAlign w:val="center"/>
          </w:tcPr>
          <w:p w14:paraId="06D08027"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07D0FE3A"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77B5A5C7"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0EA5AAC3"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1CB381AF" w14:textId="77777777" w:rsidTr="009D372D">
        <w:tc>
          <w:tcPr>
            <w:tcW w:w="570" w:type="dxa"/>
            <w:shd w:val="clear" w:color="auto" w:fill="FFFFFF" w:themeFill="background1"/>
            <w:vAlign w:val="center"/>
          </w:tcPr>
          <w:p w14:paraId="59854D5A"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2.</w:t>
            </w:r>
          </w:p>
        </w:tc>
        <w:tc>
          <w:tcPr>
            <w:tcW w:w="4250" w:type="dxa"/>
            <w:vAlign w:val="center"/>
          </w:tcPr>
          <w:p w14:paraId="69F55A52"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0496F9D3"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2EFAB4B2"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62F2EE79"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61FA060F" w14:textId="77777777" w:rsidTr="009D372D">
        <w:tc>
          <w:tcPr>
            <w:tcW w:w="570" w:type="dxa"/>
            <w:shd w:val="clear" w:color="auto" w:fill="FFFFFF" w:themeFill="background1"/>
            <w:vAlign w:val="center"/>
          </w:tcPr>
          <w:p w14:paraId="2D82D55E"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3.</w:t>
            </w:r>
          </w:p>
        </w:tc>
        <w:tc>
          <w:tcPr>
            <w:tcW w:w="4250" w:type="dxa"/>
            <w:vAlign w:val="center"/>
          </w:tcPr>
          <w:p w14:paraId="0F4032DF"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2CEC3F93"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7E4FA478"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50658707"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03A46573" w14:textId="77777777" w:rsidTr="009D372D">
        <w:tc>
          <w:tcPr>
            <w:tcW w:w="570" w:type="dxa"/>
            <w:shd w:val="clear" w:color="auto" w:fill="FFFFFF" w:themeFill="background1"/>
            <w:vAlign w:val="center"/>
          </w:tcPr>
          <w:p w14:paraId="4FC76A94"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w:t>
            </w:r>
          </w:p>
        </w:tc>
        <w:tc>
          <w:tcPr>
            <w:tcW w:w="4250" w:type="dxa"/>
            <w:vAlign w:val="center"/>
          </w:tcPr>
          <w:p w14:paraId="305096A5"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1EAFFA7B"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6028FF8C"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1FE086E9" w14:textId="77777777" w:rsidR="006D7A01" w:rsidRPr="006D7A01" w:rsidRDefault="006D7A01" w:rsidP="006D7A01">
            <w:pPr>
              <w:spacing w:after="0" w:line="240" w:lineRule="auto"/>
              <w:jc w:val="center"/>
              <w:rPr>
                <w:rFonts w:ascii="Times New Roman" w:hAnsi="Times New Roman" w:cs="Times New Roman"/>
                <w:sz w:val="22"/>
                <w:szCs w:val="22"/>
              </w:rPr>
            </w:pPr>
          </w:p>
        </w:tc>
      </w:tr>
    </w:tbl>
    <w:bookmarkEnd w:id="74"/>
    <w:p w14:paraId="54D4A738" w14:textId="3C8D04D5" w:rsidR="006D7A01" w:rsidRPr="006D7A01" w:rsidRDefault="006D7A01" w:rsidP="006D7A01">
      <w:pPr>
        <w:spacing w:after="0" w:line="240" w:lineRule="auto"/>
        <w:ind w:right="-601" w:firstLine="142"/>
        <w:jc w:val="both"/>
        <w:rPr>
          <w:rFonts w:ascii="Times New Roman" w:hAnsi="Times New Roman" w:cs="Times New Roman"/>
          <w:sz w:val="22"/>
          <w:szCs w:val="22"/>
        </w:rPr>
      </w:pPr>
      <w:r w:rsidRPr="006D7A01">
        <w:rPr>
          <w:rFonts w:ascii="Times New Roman" w:hAnsi="Times New Roman" w:cs="Times New Roman"/>
          <w:b/>
          <w:bCs/>
          <w:sz w:val="22"/>
          <w:szCs w:val="22"/>
        </w:rPr>
        <w:t>*</w:t>
      </w:r>
      <w:r w:rsidRPr="006D7A01">
        <w:rPr>
          <w:rFonts w:ascii="Times New Roman" w:hAnsi="Times New Roman" w:cs="Times New Roman"/>
          <w:sz w:val="22"/>
          <w:szCs w:val="22"/>
        </w:rPr>
        <w:t>Jeigu tiekėjas vykdė sutartį kartu su kitu ūkio subjektu, nurodoma tik tiekėjo</w:t>
      </w:r>
      <w:r>
        <w:rPr>
          <w:rFonts w:ascii="Times New Roman" w:hAnsi="Times New Roman" w:cs="Times New Roman"/>
          <w:sz w:val="22"/>
          <w:szCs w:val="22"/>
        </w:rPr>
        <w:t xml:space="preserve"> pristatytų prekių/</w:t>
      </w:r>
      <w:r w:rsidRPr="006D7A01">
        <w:rPr>
          <w:rFonts w:ascii="Times New Roman" w:hAnsi="Times New Roman" w:cs="Times New Roman"/>
          <w:sz w:val="22"/>
          <w:szCs w:val="22"/>
        </w:rPr>
        <w:t>suteiktų paslaugų dalies bendros sumos.</w:t>
      </w:r>
    </w:p>
    <w:p w14:paraId="7D200341" w14:textId="262DB6CD" w:rsidR="006D7A01" w:rsidRPr="006D7A01" w:rsidRDefault="006D7A01" w:rsidP="006D7A01">
      <w:pPr>
        <w:spacing w:after="0" w:line="240" w:lineRule="auto"/>
        <w:ind w:left="-426" w:right="-601" w:firstLine="568"/>
        <w:jc w:val="both"/>
        <w:rPr>
          <w:rFonts w:ascii="Times New Roman" w:hAnsi="Times New Roman" w:cs="Times New Roman"/>
          <w:b/>
          <w:bCs/>
          <w:sz w:val="22"/>
          <w:szCs w:val="22"/>
        </w:rPr>
      </w:pPr>
      <w:r w:rsidRPr="006D7A01">
        <w:rPr>
          <w:rFonts w:ascii="Times New Roman" w:hAnsi="Times New Roman" w:cs="Times New Roman"/>
          <w:b/>
          <w:bCs/>
          <w:sz w:val="22"/>
          <w:szCs w:val="22"/>
        </w:rPr>
        <w:t xml:space="preserve">Pridedama: </w:t>
      </w:r>
      <w:r>
        <w:rPr>
          <w:rFonts w:ascii="Times New Roman" w:hAnsi="Times New Roman" w:cs="Times New Roman"/>
          <w:sz w:val="22"/>
          <w:szCs w:val="22"/>
        </w:rPr>
        <w:t>Užsakovo</w:t>
      </w:r>
      <w:r w:rsidRPr="006D7A01">
        <w:rPr>
          <w:rFonts w:ascii="Times New Roman" w:hAnsi="Times New Roman" w:cs="Times New Roman"/>
          <w:sz w:val="22"/>
          <w:szCs w:val="22"/>
        </w:rPr>
        <w:t xml:space="preserve"> pažymos, atsiliepimai, rekomendacijas, perdavimo-priėmimo aktai arba kiti lygiaverčiai dokumentai, įrodantys tinkamą sutarčių ar jų dalių įvykdymą</w:t>
      </w:r>
      <w:r>
        <w:rPr>
          <w:rFonts w:ascii="Times New Roman" w:hAnsi="Times New Roman" w:cs="Times New Roman"/>
          <w:sz w:val="22"/>
          <w:szCs w:val="22"/>
        </w:rPr>
        <w:t xml:space="preserve">, kaip nurodyta </w:t>
      </w:r>
      <w:r w:rsidRPr="006D7A01">
        <w:rPr>
          <w:rFonts w:ascii="Times New Roman" w:hAnsi="Times New Roman" w:cs="Times New Roman"/>
          <w:sz w:val="22"/>
          <w:szCs w:val="22"/>
        </w:rPr>
        <w:t>Pirkimo sąlygų 4 pried</w:t>
      </w:r>
      <w:r>
        <w:rPr>
          <w:rFonts w:ascii="Times New Roman" w:hAnsi="Times New Roman" w:cs="Times New Roman"/>
          <w:sz w:val="22"/>
          <w:szCs w:val="22"/>
        </w:rPr>
        <w:t>o</w:t>
      </w:r>
      <w:r w:rsidRPr="006D7A01">
        <w:rPr>
          <w:rFonts w:ascii="Times New Roman" w:hAnsi="Times New Roman" w:cs="Times New Roman"/>
          <w:sz w:val="22"/>
          <w:szCs w:val="22"/>
        </w:rPr>
        <w:t xml:space="preserve"> „Tiekėjų kvalifikacijos reikalavimai ir reikalaujami kokybės bei aplinkos apsaugos vadybos sistemų standartai“</w:t>
      </w:r>
      <w:r>
        <w:rPr>
          <w:rFonts w:ascii="Times New Roman" w:hAnsi="Times New Roman" w:cs="Times New Roman"/>
          <w:sz w:val="22"/>
          <w:szCs w:val="22"/>
        </w:rPr>
        <w:t xml:space="preserve"> 6.1 p. reikalavimuose</w:t>
      </w:r>
      <w:r w:rsidRPr="006D7A01">
        <w:rPr>
          <w:rFonts w:ascii="Times New Roman" w:hAnsi="Times New Roman" w:cs="Times New Roman"/>
          <w:sz w:val="22"/>
          <w:szCs w:val="22"/>
        </w:rPr>
        <w:t xml:space="preserve">: </w:t>
      </w:r>
      <w:r w:rsidRPr="006D7A01">
        <w:rPr>
          <w:rFonts w:ascii="Times New Roman" w:hAnsi="Times New Roman" w:cs="Times New Roman"/>
          <w:i/>
          <w:sz w:val="22"/>
          <w:szCs w:val="22"/>
        </w:rPr>
        <w:t xml:space="preserve">įrašyti dokumento(-ų) pavadinimą(-us) </w:t>
      </w:r>
      <w:r w:rsidRPr="006D7A01">
        <w:rPr>
          <w:rFonts w:ascii="Times New Roman" w:hAnsi="Times New Roman" w:cs="Times New Roman"/>
          <w:sz w:val="22"/>
          <w:szCs w:val="22"/>
        </w:rPr>
        <w:t>____________________________</w:t>
      </w:r>
    </w:p>
    <w:p w14:paraId="304E0ECF" w14:textId="0489C72D" w:rsidR="00196A63" w:rsidRDefault="00196A63">
      <w:pPr>
        <w:tabs>
          <w:tab w:val="left" w:pos="2977"/>
        </w:tabs>
        <w:spacing w:after="120" w:line="20" w:lineRule="atLeast"/>
        <w:rPr>
          <w:rFonts w:ascii="Times New Roman" w:eastAsia="Calibri" w:hAnsi="Times New Roman" w:cs="Times New Roman"/>
          <w:sz w:val="22"/>
          <w:szCs w:val="22"/>
        </w:rPr>
      </w:pPr>
    </w:p>
    <w:p w14:paraId="516DD7E2" w14:textId="447F77E4" w:rsidR="00196A63" w:rsidRDefault="00196A63">
      <w:pPr>
        <w:tabs>
          <w:tab w:val="left" w:pos="2977"/>
        </w:tabs>
        <w:spacing w:after="120" w:line="20" w:lineRule="atLeast"/>
        <w:rPr>
          <w:rFonts w:ascii="Times New Roman" w:eastAsia="Calibri" w:hAnsi="Times New Roman" w:cs="Times New Roman"/>
          <w:color w:val="0070C0"/>
        </w:rPr>
      </w:pPr>
    </w:p>
    <w:p w14:paraId="69273720" w14:textId="7D23AEFA" w:rsidR="00392D23" w:rsidRDefault="00392D23">
      <w:pPr>
        <w:tabs>
          <w:tab w:val="left" w:pos="2977"/>
        </w:tabs>
        <w:spacing w:after="120" w:line="20" w:lineRule="atLeast"/>
        <w:rPr>
          <w:rFonts w:ascii="Times New Roman" w:eastAsia="Calibri" w:hAnsi="Times New Roman" w:cs="Times New Roman"/>
          <w:color w:val="0070C0"/>
        </w:rPr>
      </w:pPr>
    </w:p>
    <w:p w14:paraId="5CFC9E56" w14:textId="3AC22944" w:rsidR="00392D23" w:rsidRDefault="00392D23">
      <w:pPr>
        <w:tabs>
          <w:tab w:val="left" w:pos="2977"/>
        </w:tabs>
        <w:spacing w:after="120" w:line="20" w:lineRule="atLeast"/>
        <w:rPr>
          <w:rFonts w:ascii="Times New Roman" w:eastAsia="Calibri" w:hAnsi="Times New Roman" w:cs="Times New Roman"/>
          <w:color w:val="0070C0"/>
        </w:rPr>
      </w:pPr>
    </w:p>
    <w:p w14:paraId="45B5F277" w14:textId="25C2FE0B" w:rsidR="00392D23" w:rsidRDefault="00392D23">
      <w:pPr>
        <w:tabs>
          <w:tab w:val="left" w:pos="2977"/>
        </w:tabs>
        <w:spacing w:after="120" w:line="20" w:lineRule="atLeast"/>
        <w:rPr>
          <w:rFonts w:ascii="Times New Roman" w:eastAsia="Calibri" w:hAnsi="Times New Roman" w:cs="Times New Roman"/>
          <w:color w:val="0070C0"/>
        </w:rPr>
      </w:pPr>
    </w:p>
    <w:p w14:paraId="4498A2EB" w14:textId="136279B9" w:rsidR="00392D23" w:rsidRDefault="00392D23">
      <w:pPr>
        <w:tabs>
          <w:tab w:val="left" w:pos="2977"/>
        </w:tabs>
        <w:spacing w:after="120" w:line="20" w:lineRule="atLeast"/>
        <w:rPr>
          <w:rFonts w:ascii="Times New Roman" w:eastAsia="Calibri" w:hAnsi="Times New Roman" w:cs="Times New Roman"/>
          <w:color w:val="0070C0"/>
        </w:rPr>
      </w:pPr>
    </w:p>
    <w:p w14:paraId="43E4722B" w14:textId="7B5A676E" w:rsidR="00392D23" w:rsidRDefault="00392D23">
      <w:pPr>
        <w:tabs>
          <w:tab w:val="left" w:pos="2977"/>
        </w:tabs>
        <w:spacing w:after="120" w:line="20" w:lineRule="atLeast"/>
        <w:rPr>
          <w:rFonts w:ascii="Times New Roman" w:eastAsia="Calibri" w:hAnsi="Times New Roman" w:cs="Times New Roman"/>
          <w:color w:val="0070C0"/>
        </w:rPr>
      </w:pPr>
    </w:p>
    <w:p w14:paraId="563EE451" w14:textId="7759B7CF" w:rsidR="00392D23" w:rsidRDefault="00392D23">
      <w:pPr>
        <w:tabs>
          <w:tab w:val="left" w:pos="2977"/>
        </w:tabs>
        <w:spacing w:after="120" w:line="20" w:lineRule="atLeast"/>
        <w:rPr>
          <w:rFonts w:ascii="Times New Roman" w:eastAsia="Calibri" w:hAnsi="Times New Roman" w:cs="Times New Roman"/>
          <w:color w:val="0070C0"/>
        </w:rPr>
      </w:pPr>
    </w:p>
    <w:p w14:paraId="47ED7862" w14:textId="65585526" w:rsidR="00392D23" w:rsidRDefault="00392D23">
      <w:pPr>
        <w:tabs>
          <w:tab w:val="left" w:pos="2977"/>
        </w:tabs>
        <w:spacing w:after="120" w:line="20" w:lineRule="atLeast"/>
        <w:rPr>
          <w:rFonts w:ascii="Times New Roman" w:eastAsia="Calibri" w:hAnsi="Times New Roman" w:cs="Times New Roman"/>
          <w:color w:val="0070C0"/>
        </w:rPr>
      </w:pPr>
    </w:p>
    <w:p w14:paraId="08C79230" w14:textId="3B9879AB" w:rsidR="00392D23" w:rsidRDefault="00392D23">
      <w:pPr>
        <w:tabs>
          <w:tab w:val="left" w:pos="2977"/>
        </w:tabs>
        <w:spacing w:after="120" w:line="20" w:lineRule="atLeast"/>
        <w:rPr>
          <w:rFonts w:ascii="Times New Roman" w:eastAsia="Calibri" w:hAnsi="Times New Roman" w:cs="Times New Roman"/>
          <w:color w:val="0070C0"/>
        </w:rPr>
      </w:pPr>
    </w:p>
    <w:p w14:paraId="63806225" w14:textId="51A4A5BF" w:rsidR="00392D23" w:rsidRDefault="00392D23">
      <w:pPr>
        <w:tabs>
          <w:tab w:val="left" w:pos="2977"/>
        </w:tabs>
        <w:spacing w:after="120" w:line="20" w:lineRule="atLeast"/>
        <w:rPr>
          <w:rFonts w:ascii="Times New Roman" w:eastAsia="Calibri" w:hAnsi="Times New Roman" w:cs="Times New Roman"/>
          <w:color w:val="0070C0"/>
        </w:rPr>
      </w:pPr>
    </w:p>
    <w:p w14:paraId="347763DC" w14:textId="05668D87" w:rsidR="00392D23" w:rsidRDefault="00392D23">
      <w:pPr>
        <w:tabs>
          <w:tab w:val="left" w:pos="2977"/>
        </w:tabs>
        <w:spacing w:after="120" w:line="20" w:lineRule="atLeast"/>
        <w:rPr>
          <w:rFonts w:ascii="Times New Roman" w:eastAsia="Calibri" w:hAnsi="Times New Roman" w:cs="Times New Roman"/>
          <w:color w:val="0070C0"/>
        </w:rPr>
      </w:pPr>
    </w:p>
    <w:p w14:paraId="2F26FD2C" w14:textId="5C72AAF4" w:rsidR="00392D23" w:rsidRDefault="00392D23">
      <w:pPr>
        <w:tabs>
          <w:tab w:val="left" w:pos="2977"/>
        </w:tabs>
        <w:spacing w:after="120" w:line="20" w:lineRule="atLeast"/>
        <w:rPr>
          <w:rFonts w:ascii="Times New Roman" w:eastAsia="Calibri" w:hAnsi="Times New Roman" w:cs="Times New Roman"/>
          <w:color w:val="0070C0"/>
        </w:rPr>
      </w:pPr>
    </w:p>
    <w:p w14:paraId="754B8AB9" w14:textId="3F917395" w:rsidR="00392D23" w:rsidRPr="00392D23" w:rsidRDefault="00362969" w:rsidP="00362969">
      <w:pPr>
        <w:pStyle w:val="Heading2"/>
        <w:spacing w:before="0"/>
        <w:ind w:left="3261" w:right="-462"/>
        <w:jc w:val="right"/>
        <w:rPr>
          <w:rFonts w:ascii="Times New Roman" w:eastAsia="Times New Roman" w:hAnsi="Times New Roman" w:cs="Times New Roman"/>
          <w:sz w:val="22"/>
          <w:szCs w:val="22"/>
          <w:lang w:eastAsia="en-US"/>
        </w:rPr>
      </w:pPr>
      <w:bookmarkStart w:id="75" w:name="_Toc135144431"/>
      <w:bookmarkStart w:id="76" w:name="_Toc219286964"/>
      <w:r>
        <w:rPr>
          <w:rFonts w:ascii="Times New Roman" w:hAnsi="Times New Roman" w:cs="Times New Roman"/>
          <w:color w:val="0070C0"/>
          <w:sz w:val="21"/>
          <w:szCs w:val="21"/>
        </w:rPr>
        <w:lastRenderedPageBreak/>
        <w:t>Pirkimo sąlygų 10 priedas „</w:t>
      </w:r>
      <w:r w:rsidRPr="00362969">
        <w:rPr>
          <w:rFonts w:ascii="Times New Roman" w:hAnsi="Times New Roman" w:cs="Times New Roman"/>
          <w:color w:val="0070C0"/>
          <w:sz w:val="21"/>
          <w:szCs w:val="21"/>
        </w:rPr>
        <w:t>Specialistų patirties sąrašas</w:t>
      </w:r>
      <w:r>
        <w:rPr>
          <w:rFonts w:ascii="Times New Roman" w:hAnsi="Times New Roman" w:cs="Times New Roman"/>
          <w:color w:val="0070C0"/>
          <w:sz w:val="21"/>
          <w:szCs w:val="21"/>
        </w:rPr>
        <w:t>“</w:t>
      </w:r>
      <w:bookmarkEnd w:id="75"/>
      <w:bookmarkEnd w:id="76"/>
    </w:p>
    <w:p w14:paraId="6E15DA5C" w14:textId="77777777" w:rsidR="00392D23" w:rsidRPr="00392D23" w:rsidRDefault="00392D23" w:rsidP="00392D23">
      <w:pPr>
        <w:spacing w:after="0" w:line="240" w:lineRule="auto"/>
        <w:rPr>
          <w:rFonts w:ascii="Times New Roman" w:eastAsia="Times New Roman" w:hAnsi="Times New Roman" w:cs="Times New Roman"/>
          <w:sz w:val="22"/>
          <w:szCs w:val="22"/>
          <w:lang w:eastAsia="en-US"/>
        </w:rPr>
      </w:pPr>
    </w:p>
    <w:p w14:paraId="5766DEB3" w14:textId="77777777" w:rsidR="00392D23" w:rsidRPr="00392D23" w:rsidRDefault="00392D23" w:rsidP="00392D23">
      <w:pPr>
        <w:spacing w:after="0" w:line="240" w:lineRule="auto"/>
        <w:jc w:val="center"/>
        <w:rPr>
          <w:rFonts w:ascii="Times New Roman" w:eastAsia="Times New Roman" w:hAnsi="Times New Roman" w:cs="Times New Roman"/>
          <w:b/>
          <w:bCs/>
          <w:iCs/>
          <w:sz w:val="22"/>
          <w:szCs w:val="22"/>
          <w:lang w:eastAsia="en-US"/>
        </w:rPr>
      </w:pPr>
      <w:bookmarkStart w:id="77" w:name="_Hlk30708261"/>
      <w:r w:rsidRPr="00392D23">
        <w:rPr>
          <w:rFonts w:ascii="Times New Roman" w:eastAsia="Times New Roman" w:hAnsi="Times New Roman" w:cs="Times New Roman"/>
          <w:b/>
          <w:bCs/>
          <w:sz w:val="22"/>
          <w:szCs w:val="22"/>
          <w:lang w:eastAsia="en-US"/>
        </w:rPr>
        <w:t xml:space="preserve">Specialistų patirties sąrašo </w:t>
      </w:r>
      <w:r w:rsidRPr="00392D23">
        <w:rPr>
          <w:rFonts w:ascii="Times New Roman" w:eastAsia="Times New Roman" w:hAnsi="Times New Roman" w:cs="Times New Roman"/>
          <w:b/>
          <w:bCs/>
          <w:iCs/>
          <w:sz w:val="22"/>
          <w:szCs w:val="22"/>
          <w:lang w:eastAsia="en-US"/>
        </w:rPr>
        <w:t xml:space="preserve">forma </w:t>
      </w:r>
    </w:p>
    <w:p w14:paraId="207A6CCB" w14:textId="2D61356F" w:rsidR="00392D23" w:rsidRPr="00362969" w:rsidRDefault="00392D23" w:rsidP="00392D23">
      <w:pPr>
        <w:spacing w:after="0" w:line="240" w:lineRule="auto"/>
        <w:jc w:val="center"/>
        <w:rPr>
          <w:rFonts w:ascii="Times New Roman" w:eastAsia="Times New Roman" w:hAnsi="Times New Roman" w:cs="Times New Roman"/>
          <w:b/>
          <w:bCs/>
          <w:i/>
          <w:iCs/>
          <w:sz w:val="22"/>
          <w:szCs w:val="22"/>
          <w:lang w:eastAsia="en-US"/>
        </w:rPr>
      </w:pPr>
      <w:r w:rsidRPr="00362969">
        <w:rPr>
          <w:rFonts w:ascii="Times New Roman" w:eastAsia="Times New Roman" w:hAnsi="Times New Roman" w:cs="Times New Roman"/>
          <w:b/>
          <w:bCs/>
          <w:i/>
          <w:iCs/>
          <w:sz w:val="22"/>
          <w:szCs w:val="22"/>
          <w:lang w:eastAsia="en-US"/>
        </w:rPr>
        <w:t>(papildomo kokybinio vertinimo kriterijaus (T</w:t>
      </w:r>
      <w:r w:rsidRPr="00362969">
        <w:rPr>
          <w:rFonts w:ascii="Times New Roman" w:eastAsia="Times New Roman" w:hAnsi="Times New Roman" w:cs="Times New Roman"/>
          <w:b/>
          <w:bCs/>
          <w:i/>
          <w:iCs/>
          <w:sz w:val="22"/>
          <w:szCs w:val="22"/>
          <w:vertAlign w:val="subscript"/>
          <w:lang w:eastAsia="en-US"/>
        </w:rPr>
        <w:t>1</w:t>
      </w:r>
      <w:r w:rsidRPr="00362969">
        <w:rPr>
          <w:rFonts w:ascii="Times New Roman" w:eastAsia="Times New Roman" w:hAnsi="Times New Roman" w:cs="Times New Roman"/>
          <w:b/>
          <w:bCs/>
          <w:i/>
          <w:iCs/>
          <w:sz w:val="22"/>
          <w:szCs w:val="22"/>
          <w:lang w:eastAsia="en-US"/>
        </w:rPr>
        <w:t>) pagrindimui)</w:t>
      </w:r>
    </w:p>
    <w:bookmarkEnd w:id="77"/>
    <w:p w14:paraId="13AC7394" w14:textId="77777777" w:rsidR="00392D23" w:rsidRPr="00392D23" w:rsidRDefault="00392D23" w:rsidP="00392D23">
      <w:pPr>
        <w:spacing w:after="0" w:line="240" w:lineRule="auto"/>
        <w:jc w:val="both"/>
        <w:rPr>
          <w:rFonts w:ascii="Times New Roman" w:eastAsia="Times New Roman" w:hAnsi="Times New Roman" w:cs="Times New Roman"/>
          <w:b/>
          <w:bCs/>
          <w:sz w:val="22"/>
          <w:szCs w:val="22"/>
          <w:lang w:eastAsia="en-US"/>
        </w:rPr>
      </w:pPr>
    </w:p>
    <w:p w14:paraId="59DAA159" w14:textId="5F5996F1" w:rsidR="00392D23" w:rsidRPr="00392D23" w:rsidRDefault="00392D23" w:rsidP="00392D23">
      <w:pPr>
        <w:spacing w:after="0" w:line="240" w:lineRule="auto"/>
        <w:jc w:val="both"/>
        <w:rPr>
          <w:rFonts w:ascii="Times New Roman" w:eastAsia="Times New Roman" w:hAnsi="Times New Roman" w:cs="Times New Roman"/>
          <w:sz w:val="22"/>
          <w:szCs w:val="22"/>
          <w:lang w:eastAsia="en-US"/>
        </w:rPr>
      </w:pPr>
      <w:r w:rsidRPr="00392D23">
        <w:rPr>
          <w:rFonts w:ascii="Times New Roman" w:eastAsia="Times New Roman" w:hAnsi="Times New Roman" w:cs="Times New Roman"/>
          <w:sz w:val="22"/>
          <w:szCs w:val="22"/>
          <w:lang w:eastAsia="en-US"/>
        </w:rPr>
        <w:t xml:space="preserve">1 lentelė. Informacija apie </w:t>
      </w:r>
      <w:r w:rsidR="00362969">
        <w:rPr>
          <w:rFonts w:ascii="Times New Roman" w:eastAsia="Times New Roman" w:hAnsi="Times New Roman" w:cs="Times New Roman"/>
          <w:sz w:val="22"/>
          <w:szCs w:val="22"/>
          <w:lang w:eastAsia="en-US"/>
        </w:rPr>
        <w:t xml:space="preserve">siūlomo </w:t>
      </w:r>
      <w:r>
        <w:rPr>
          <w:rFonts w:ascii="Times New Roman" w:eastAsia="Times New Roman" w:hAnsi="Times New Roman" w:cs="Times New Roman"/>
          <w:b/>
          <w:bCs/>
          <w:sz w:val="22"/>
          <w:szCs w:val="22"/>
          <w:lang w:eastAsia="en-US"/>
        </w:rPr>
        <w:t>specialisto</w:t>
      </w:r>
      <w:r w:rsidRPr="00392D23">
        <w:rPr>
          <w:rFonts w:ascii="Times New Roman" w:eastAsia="Times New Roman" w:hAnsi="Times New Roman" w:cs="Times New Roman"/>
          <w:sz w:val="22"/>
          <w:szCs w:val="22"/>
          <w:lang w:eastAsia="en-US"/>
        </w:rPr>
        <w:t xml:space="preserve"> darbo patirtį:</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392D23" w:rsidRPr="00392D23" w14:paraId="656129B3" w14:textId="77777777" w:rsidTr="00362969">
        <w:tc>
          <w:tcPr>
            <w:tcW w:w="567" w:type="dxa"/>
            <w:tcBorders>
              <w:bottom w:val="single" w:sz="4" w:space="0" w:color="auto"/>
            </w:tcBorders>
            <w:shd w:val="pct10" w:color="auto" w:fill="FFFFFF" w:themeFill="background1"/>
            <w:vAlign w:val="center"/>
          </w:tcPr>
          <w:p w14:paraId="336CB018" w14:textId="77777777" w:rsidR="00392D23" w:rsidRPr="00392D23" w:rsidRDefault="00392D23" w:rsidP="00392D23">
            <w:pPr>
              <w:spacing w:after="0" w:line="240" w:lineRule="auto"/>
              <w:jc w:val="center"/>
              <w:rPr>
                <w:rFonts w:ascii="Times New Roman" w:eastAsia="Times New Roman" w:hAnsi="Times New Roman" w:cs="Times New Roman"/>
              </w:rPr>
            </w:pPr>
            <w:bookmarkStart w:id="78" w:name="_Hlk64898666"/>
            <w:r w:rsidRPr="00392D23">
              <w:rPr>
                <w:rFonts w:ascii="Times New Roman" w:eastAsia="Times New Roman" w:hAnsi="Times New Roman" w:cs="Times New Roman"/>
              </w:rPr>
              <w:t>Eil. Nr.</w:t>
            </w:r>
          </w:p>
        </w:tc>
        <w:tc>
          <w:tcPr>
            <w:tcW w:w="1759" w:type="dxa"/>
            <w:shd w:val="pct10" w:color="auto" w:fill="FFFFFF" w:themeFill="background1"/>
            <w:vAlign w:val="center"/>
          </w:tcPr>
          <w:p w14:paraId="6BAC5D9C" w14:textId="7777777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Specialisto vardas, pavardė</w:t>
            </w:r>
          </w:p>
        </w:tc>
        <w:tc>
          <w:tcPr>
            <w:tcW w:w="1927" w:type="dxa"/>
            <w:shd w:val="pct10" w:color="auto" w:fill="FFFFFF" w:themeFill="background1"/>
            <w:vAlign w:val="center"/>
          </w:tcPr>
          <w:p w14:paraId="4E902228" w14:textId="1C82B5F6" w:rsidR="00392D23" w:rsidRPr="00392D23" w:rsidRDefault="00392D23" w:rsidP="00362969">
            <w:pPr>
              <w:suppressAutoHyphens/>
              <w:spacing w:after="0" w:line="240" w:lineRule="auto"/>
              <w:jc w:val="center"/>
              <w:rPr>
                <w:rFonts w:ascii="Times New Roman" w:eastAsia="Times New Roman" w:hAnsi="Times New Roman" w:cs="Times New Roman"/>
                <w:highlight w:val="yellow"/>
              </w:rPr>
            </w:pPr>
            <w:r w:rsidRPr="00392D23">
              <w:rPr>
                <w:rFonts w:ascii="Times New Roman" w:eastAsia="Times New Roman" w:hAnsi="Times New Roman" w:cs="Times New Roman"/>
              </w:rPr>
              <w:t>Sutarties pavadinimas, trumpas aprašymas</w:t>
            </w:r>
          </w:p>
        </w:tc>
        <w:tc>
          <w:tcPr>
            <w:tcW w:w="3544" w:type="dxa"/>
            <w:shd w:val="pct10" w:color="auto" w:fill="FFFFFF" w:themeFill="background1"/>
            <w:vAlign w:val="center"/>
          </w:tcPr>
          <w:p w14:paraId="0A7B355F" w14:textId="77777777" w:rsidR="00392D23" w:rsidRPr="00392D23" w:rsidRDefault="00392D23" w:rsidP="00362969">
            <w:pPr>
              <w:suppressAutoHyphens/>
              <w:spacing w:after="0" w:line="240" w:lineRule="auto"/>
              <w:jc w:val="center"/>
              <w:rPr>
                <w:rFonts w:ascii="Times New Roman" w:eastAsia="Times New Roman" w:hAnsi="Times New Roman" w:cs="Times New Roman"/>
                <w:highlight w:val="yellow"/>
              </w:rPr>
            </w:pPr>
            <w:r w:rsidRPr="00392D23">
              <w:rPr>
                <w:rFonts w:ascii="Times New Roman" w:eastAsia="Times New Roman" w:hAnsi="Times New Roman" w:cs="Times New Roman"/>
              </w:rPr>
              <w:t>Užsakovas, jo atsakingų asmenų, galinčių patvirtinti teikiamą informaciją apie patirtį, kontaktiniai duomenys (telefono Nr., elektroninio pašto adresas)</w:t>
            </w:r>
          </w:p>
        </w:tc>
        <w:tc>
          <w:tcPr>
            <w:tcW w:w="2268" w:type="dxa"/>
            <w:shd w:val="pct10" w:color="auto" w:fill="FFFFFF" w:themeFill="background1"/>
            <w:vAlign w:val="center"/>
          </w:tcPr>
          <w:p w14:paraId="33BB3303" w14:textId="4739ADA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 xml:space="preserve">Sutarties pradžios data </w:t>
            </w:r>
            <w:r w:rsidRPr="00392D23">
              <w:rPr>
                <w:rFonts w:ascii="Times New Roman" w:eastAsia="Times New Roman" w:hAnsi="Times New Roman" w:cs="Times New Roman"/>
                <w:i/>
                <w:iCs/>
              </w:rPr>
              <w:t>(metai – mėnesis -  diena)</w:t>
            </w:r>
            <w:r w:rsidRPr="00392D23">
              <w:rPr>
                <w:rFonts w:ascii="Times New Roman" w:eastAsia="Times New Roman" w:hAnsi="Times New Roman" w:cs="Times New Roman"/>
              </w:rPr>
              <w:t xml:space="preserve"> ir pabaigos data</w:t>
            </w:r>
          </w:p>
          <w:p w14:paraId="2FA0C817" w14:textId="77777777" w:rsidR="00392D23" w:rsidRPr="00392D23" w:rsidRDefault="00392D23" w:rsidP="00362969">
            <w:pPr>
              <w:suppressAutoHyphens/>
              <w:spacing w:after="0" w:line="240" w:lineRule="auto"/>
              <w:jc w:val="center"/>
              <w:rPr>
                <w:rFonts w:ascii="Times New Roman" w:eastAsia="Times New Roman" w:hAnsi="Times New Roman" w:cs="Times New Roman"/>
                <w:i/>
                <w:iCs/>
              </w:rPr>
            </w:pPr>
            <w:r w:rsidRPr="00392D23">
              <w:rPr>
                <w:rFonts w:ascii="Times New Roman" w:eastAsia="Times New Roman" w:hAnsi="Times New Roman" w:cs="Times New Roman"/>
                <w:i/>
                <w:iCs/>
              </w:rPr>
              <w:t>(metai – mėnesis -  diena)</w:t>
            </w:r>
          </w:p>
        </w:tc>
        <w:tc>
          <w:tcPr>
            <w:tcW w:w="1984" w:type="dxa"/>
            <w:shd w:val="pct10" w:color="auto" w:fill="FFFFFF" w:themeFill="background1"/>
            <w:vAlign w:val="center"/>
          </w:tcPr>
          <w:p w14:paraId="4628F791" w14:textId="74BC3F2C"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 xml:space="preserve">Specialisto veiklos sutartyje pradžios data </w:t>
            </w:r>
            <w:r w:rsidR="00362969">
              <w:rPr>
                <w:rFonts w:ascii="Times New Roman" w:eastAsia="Times New Roman" w:hAnsi="Times New Roman" w:cs="Times New Roman"/>
                <w:i/>
                <w:iCs/>
              </w:rPr>
              <w:t xml:space="preserve">(metai – mėnesis </w:t>
            </w:r>
            <w:r w:rsidR="00362969" w:rsidRPr="00362969">
              <w:rPr>
                <w:rFonts w:ascii="Times New Roman" w:eastAsia="Times New Roman" w:hAnsi="Times New Roman" w:cs="Times New Roman"/>
                <w:i/>
                <w:iCs/>
              </w:rPr>
              <w:t>-</w:t>
            </w:r>
            <w:r w:rsidRPr="00362969">
              <w:rPr>
                <w:rFonts w:ascii="Times New Roman" w:eastAsia="Times New Roman" w:hAnsi="Times New Roman" w:cs="Times New Roman"/>
                <w:i/>
                <w:iCs/>
              </w:rPr>
              <w:t xml:space="preserve"> </w:t>
            </w:r>
            <w:r w:rsidRPr="00392D23">
              <w:rPr>
                <w:rFonts w:ascii="Times New Roman" w:eastAsia="Times New Roman" w:hAnsi="Times New Roman" w:cs="Times New Roman"/>
                <w:i/>
                <w:iCs/>
              </w:rPr>
              <w:t>diena)</w:t>
            </w:r>
            <w:r w:rsidRPr="00392D23">
              <w:rPr>
                <w:rFonts w:ascii="Times New Roman" w:eastAsia="Times New Roman" w:hAnsi="Times New Roman" w:cs="Times New Roman"/>
              </w:rPr>
              <w:t xml:space="preserve"> ir pabaigos data </w:t>
            </w:r>
          </w:p>
          <w:p w14:paraId="2CAE4E05" w14:textId="7777777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i/>
                <w:iCs/>
              </w:rPr>
              <w:t>(metai – mėnesis -  diena)</w:t>
            </w:r>
          </w:p>
        </w:tc>
        <w:tc>
          <w:tcPr>
            <w:tcW w:w="2552" w:type="dxa"/>
            <w:shd w:val="pct10" w:color="auto" w:fill="FFFFFF" w:themeFill="background1"/>
            <w:vAlign w:val="center"/>
          </w:tcPr>
          <w:p w14:paraId="35F3CF36" w14:textId="77C7F5A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Specialisto veiklos sutartyje trumpas apibūdinimas, pagrindinės veiklos ir atsakomybės</w:t>
            </w:r>
          </w:p>
        </w:tc>
      </w:tr>
      <w:tr w:rsidR="00392D23" w:rsidRPr="00392D23" w14:paraId="27F93FDB" w14:textId="77777777" w:rsidTr="00362969">
        <w:tc>
          <w:tcPr>
            <w:tcW w:w="567" w:type="dxa"/>
            <w:shd w:val="pct10" w:color="auto" w:fill="FFFFFF" w:themeFill="background1"/>
          </w:tcPr>
          <w:p w14:paraId="5B89A51F"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1.</w:t>
            </w:r>
          </w:p>
        </w:tc>
        <w:tc>
          <w:tcPr>
            <w:tcW w:w="1759" w:type="dxa"/>
            <w:vMerge w:val="restart"/>
          </w:tcPr>
          <w:p w14:paraId="4A908215" w14:textId="77777777" w:rsidR="00392D23" w:rsidRPr="00392D23" w:rsidRDefault="00392D23" w:rsidP="00392D23">
            <w:pPr>
              <w:spacing w:after="0" w:line="240" w:lineRule="auto"/>
              <w:jc w:val="both"/>
              <w:rPr>
                <w:rFonts w:ascii="Times New Roman" w:eastAsia="Times New Roman" w:hAnsi="Times New Roman" w:cs="Times New Roman"/>
              </w:rPr>
            </w:pPr>
          </w:p>
        </w:tc>
        <w:tc>
          <w:tcPr>
            <w:tcW w:w="1927" w:type="dxa"/>
          </w:tcPr>
          <w:p w14:paraId="24DB4815"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0B69090D"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578CECC5"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5464327B"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22F18E9F"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473D5662" w14:textId="77777777" w:rsidTr="00362969">
        <w:tc>
          <w:tcPr>
            <w:tcW w:w="567" w:type="dxa"/>
            <w:shd w:val="pct10" w:color="auto" w:fill="FFFFFF" w:themeFill="background1"/>
          </w:tcPr>
          <w:p w14:paraId="20138316"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2.</w:t>
            </w:r>
          </w:p>
        </w:tc>
        <w:tc>
          <w:tcPr>
            <w:tcW w:w="1759" w:type="dxa"/>
            <w:vMerge/>
          </w:tcPr>
          <w:p w14:paraId="2798A442"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25E23379"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71DD64F9"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55779140"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670C3A8F"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5B2F78E2"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3099948C" w14:textId="77777777" w:rsidTr="00362969">
        <w:tc>
          <w:tcPr>
            <w:tcW w:w="567" w:type="dxa"/>
            <w:shd w:val="pct10" w:color="auto" w:fill="FFFFFF" w:themeFill="background1"/>
          </w:tcPr>
          <w:p w14:paraId="1727D71A"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3.</w:t>
            </w:r>
          </w:p>
        </w:tc>
        <w:tc>
          <w:tcPr>
            <w:tcW w:w="1759" w:type="dxa"/>
            <w:vMerge/>
          </w:tcPr>
          <w:p w14:paraId="6E73D0B1"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6C1A04BE"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3D34E356"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31022CE4"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3B80E7B7"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5B463CDB"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638CF24C" w14:textId="77777777" w:rsidTr="00362969">
        <w:tc>
          <w:tcPr>
            <w:tcW w:w="567" w:type="dxa"/>
            <w:shd w:val="pct10" w:color="auto" w:fill="FFFFFF" w:themeFill="background1"/>
          </w:tcPr>
          <w:p w14:paraId="0EE4836C"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w:t>
            </w:r>
          </w:p>
        </w:tc>
        <w:tc>
          <w:tcPr>
            <w:tcW w:w="1759" w:type="dxa"/>
            <w:vMerge/>
          </w:tcPr>
          <w:p w14:paraId="6F92816D"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627C1F77"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4ED01596"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1FD8F0EA"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609EF72E"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4D7D8610"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bl>
    <w:bookmarkEnd w:id="78"/>
    <w:p w14:paraId="31382953" w14:textId="702F4119" w:rsidR="00392D23" w:rsidRPr="00392D23" w:rsidRDefault="00392D23" w:rsidP="00392D23">
      <w:pPr>
        <w:spacing w:after="0" w:line="240" w:lineRule="auto"/>
        <w:ind w:right="-746"/>
        <w:jc w:val="both"/>
        <w:rPr>
          <w:rFonts w:ascii="Times New Roman" w:eastAsia="Times New Roman" w:hAnsi="Times New Roman" w:cs="Times New Roman"/>
          <w:sz w:val="22"/>
          <w:szCs w:val="22"/>
          <w:lang w:eastAsia="en-US"/>
        </w:rPr>
      </w:pPr>
      <w:r w:rsidRPr="00392D23">
        <w:rPr>
          <w:rFonts w:ascii="Times New Roman" w:eastAsia="Times New Roman" w:hAnsi="Times New Roman" w:cs="Times New Roman"/>
          <w:b/>
          <w:bCs/>
          <w:sz w:val="22"/>
          <w:szCs w:val="22"/>
          <w:lang w:eastAsia="en-US"/>
        </w:rPr>
        <w:t xml:space="preserve">Pridedama: </w:t>
      </w:r>
      <w:r w:rsidR="00362969" w:rsidRPr="00362969">
        <w:rPr>
          <w:rFonts w:ascii="Times New Roman" w:eastAsia="Times New Roman" w:hAnsi="Times New Roman" w:cs="Times New Roman"/>
          <w:sz w:val="22"/>
          <w:szCs w:val="22"/>
          <w:lang w:eastAsia="en-US"/>
        </w:rPr>
        <w:t xml:space="preserve">Užsakovų pažymos, atsiliepimai ar kiti lygiaverčiai dokumentai, įrodantys </w:t>
      </w:r>
      <w:r w:rsidR="00362969">
        <w:rPr>
          <w:rFonts w:ascii="Times New Roman" w:eastAsia="Times New Roman" w:hAnsi="Times New Roman" w:cs="Times New Roman"/>
          <w:sz w:val="22"/>
          <w:szCs w:val="22"/>
          <w:lang w:eastAsia="en-US"/>
        </w:rPr>
        <w:t xml:space="preserve">tinkamą </w:t>
      </w:r>
      <w:r w:rsidR="00362969" w:rsidRPr="00362969">
        <w:rPr>
          <w:rFonts w:ascii="Times New Roman" w:eastAsia="Times New Roman" w:hAnsi="Times New Roman" w:cs="Times New Roman"/>
          <w:sz w:val="22"/>
          <w:szCs w:val="22"/>
          <w:lang w:eastAsia="en-US"/>
        </w:rPr>
        <w:t>sutarties (-čių) ir (ar) jos (jų) dalies įvykdymą ir specialisto dalyvavimą sutartyje</w:t>
      </w:r>
      <w:r w:rsidR="00362969">
        <w:rPr>
          <w:rFonts w:ascii="Times New Roman" w:eastAsia="Times New Roman" w:hAnsi="Times New Roman" w:cs="Times New Roman"/>
          <w:sz w:val="22"/>
          <w:szCs w:val="22"/>
          <w:lang w:eastAsia="en-US"/>
        </w:rPr>
        <w:t xml:space="preserve"> (-yse)</w:t>
      </w:r>
      <w:r w:rsidR="00362969" w:rsidRPr="00362969">
        <w:rPr>
          <w:rFonts w:ascii="Times New Roman" w:eastAsia="Times New Roman" w:hAnsi="Times New Roman" w:cs="Times New Roman"/>
          <w:sz w:val="22"/>
          <w:szCs w:val="22"/>
          <w:lang w:eastAsia="en-US"/>
        </w:rPr>
        <w:t>.</w:t>
      </w:r>
    </w:p>
    <w:p w14:paraId="36153792" w14:textId="52961537" w:rsidR="00392D23" w:rsidRPr="00392D23" w:rsidRDefault="00392D23" w:rsidP="00392D23">
      <w:pPr>
        <w:tabs>
          <w:tab w:val="left" w:pos="2977"/>
        </w:tabs>
        <w:spacing w:after="0" w:line="240" w:lineRule="auto"/>
        <w:rPr>
          <w:rFonts w:ascii="Times New Roman" w:eastAsia="Calibri" w:hAnsi="Times New Roman" w:cs="Times New Roman"/>
          <w:color w:val="0070C0"/>
          <w:sz w:val="22"/>
          <w:szCs w:val="22"/>
        </w:rPr>
      </w:pPr>
      <w:r w:rsidRPr="00392D23">
        <w:rPr>
          <w:rFonts w:ascii="Times New Roman" w:eastAsia="Times New Roman" w:hAnsi="Times New Roman" w:cs="Times New Roman"/>
          <w:sz w:val="22"/>
          <w:szCs w:val="22"/>
          <w:lang w:eastAsia="en-US"/>
        </w:rPr>
        <w:t>___</w:t>
      </w:r>
      <w:r w:rsidRPr="00392D23">
        <w:rPr>
          <w:rFonts w:ascii="Times New Roman" w:eastAsia="Times New Roman" w:hAnsi="Times New Roman" w:cs="Times New Roman"/>
          <w:i/>
          <w:sz w:val="22"/>
          <w:szCs w:val="22"/>
          <w:lang w:eastAsia="en-US"/>
        </w:rPr>
        <w:t>įrašyti dokumentų pavadinimus</w:t>
      </w:r>
      <w:r w:rsidRPr="00392D23">
        <w:rPr>
          <w:rFonts w:ascii="Times New Roman" w:eastAsia="Times New Roman" w:hAnsi="Times New Roman" w:cs="Times New Roman"/>
          <w:sz w:val="22"/>
          <w:szCs w:val="22"/>
          <w:lang w:eastAsia="en-US"/>
        </w:rPr>
        <w:t>____________________________________________________</w:t>
      </w:r>
    </w:p>
    <w:sectPr w:rsidR="00392D23" w:rsidRPr="00392D23" w:rsidSect="00362969">
      <w:pgSz w:w="15840" w:h="12240" w:orient="landscape"/>
      <w:pgMar w:top="1276" w:right="1134" w:bottom="567" w:left="1560"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CEDF8" w14:textId="77777777" w:rsidR="007A520E" w:rsidRDefault="007A520E">
      <w:pPr>
        <w:spacing w:after="0" w:line="240" w:lineRule="auto"/>
      </w:pPr>
      <w:r>
        <w:separator/>
      </w:r>
    </w:p>
  </w:endnote>
  <w:endnote w:type="continuationSeparator" w:id="0">
    <w:p w14:paraId="3F94BBD1" w14:textId="77777777" w:rsidR="007A520E" w:rsidRDefault="007A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156BAFEB" w:rsidR="00523DE9" w:rsidRDefault="00523DE9">
        <w:pPr>
          <w:pStyle w:val="Footer"/>
          <w:jc w:val="right"/>
        </w:pPr>
        <w:r>
          <w:fldChar w:fldCharType="begin"/>
        </w:r>
        <w:r>
          <w:instrText xml:space="preserve"> PAGE </w:instrText>
        </w:r>
        <w:r>
          <w:fldChar w:fldCharType="separate"/>
        </w:r>
        <w:r w:rsidR="008B6B31">
          <w:rPr>
            <w:noProof/>
          </w:rPr>
          <w:t>1</w:t>
        </w:r>
        <w:r>
          <w:fldChar w:fldCharType="end"/>
        </w:r>
      </w:p>
    </w:sdtContent>
  </w:sdt>
  <w:p w14:paraId="3AC2B097" w14:textId="77777777" w:rsidR="00523DE9" w:rsidRDefault="00523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523DE9" w:rsidRDefault="00523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rPr>
        <w:rFonts w:ascii="Times New Roman" w:hAnsi="Times New Roman" w:cs="Times New Roman"/>
        <w:sz w:val="22"/>
        <w:szCs w:val="22"/>
      </w:rPr>
    </w:sdtEndPr>
    <w:sdtContent>
      <w:p w14:paraId="4EAFC631" w14:textId="6A684667" w:rsidR="00523DE9" w:rsidRPr="00A31E2C" w:rsidRDefault="00523DE9">
        <w:pPr>
          <w:pStyle w:val="Footer"/>
          <w:jc w:val="right"/>
          <w:rPr>
            <w:rFonts w:ascii="Times New Roman" w:hAnsi="Times New Roman" w:cs="Times New Roman"/>
            <w:sz w:val="22"/>
            <w:szCs w:val="22"/>
          </w:rPr>
        </w:pPr>
        <w:r w:rsidRPr="00A31E2C">
          <w:rPr>
            <w:rFonts w:ascii="Times New Roman" w:hAnsi="Times New Roman" w:cs="Times New Roman"/>
            <w:sz w:val="22"/>
            <w:szCs w:val="22"/>
          </w:rPr>
          <w:fldChar w:fldCharType="begin"/>
        </w:r>
        <w:r w:rsidRPr="00A31E2C">
          <w:rPr>
            <w:rFonts w:ascii="Times New Roman" w:hAnsi="Times New Roman" w:cs="Times New Roman"/>
            <w:sz w:val="22"/>
            <w:szCs w:val="22"/>
          </w:rPr>
          <w:instrText xml:space="preserve"> PAGE </w:instrText>
        </w:r>
        <w:r w:rsidRPr="00A31E2C">
          <w:rPr>
            <w:rFonts w:ascii="Times New Roman" w:hAnsi="Times New Roman" w:cs="Times New Roman"/>
            <w:sz w:val="22"/>
            <w:szCs w:val="22"/>
          </w:rPr>
          <w:fldChar w:fldCharType="separate"/>
        </w:r>
        <w:r w:rsidR="008B6B31">
          <w:rPr>
            <w:rFonts w:ascii="Times New Roman" w:hAnsi="Times New Roman" w:cs="Times New Roman"/>
            <w:noProof/>
            <w:sz w:val="22"/>
            <w:szCs w:val="22"/>
          </w:rPr>
          <w:t>21</w:t>
        </w:r>
        <w:r w:rsidRPr="00A31E2C">
          <w:rPr>
            <w:rFonts w:ascii="Times New Roman" w:hAnsi="Times New Roman" w:cs="Times New Roman"/>
            <w:sz w:val="22"/>
            <w:szCs w:val="22"/>
          </w:rPr>
          <w:fldChar w:fldCharType="end"/>
        </w:r>
      </w:p>
    </w:sdtContent>
  </w:sdt>
  <w:p w14:paraId="485317B2" w14:textId="77777777" w:rsidR="00523DE9" w:rsidRDefault="00523D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783A189B" w:rsidR="00523DE9" w:rsidRDefault="00523DE9">
        <w:pPr>
          <w:pStyle w:val="Footer"/>
          <w:jc w:val="right"/>
        </w:pPr>
        <w:r>
          <w:fldChar w:fldCharType="begin"/>
        </w:r>
        <w:r>
          <w:instrText xml:space="preserve"> PAGE </w:instrText>
        </w:r>
        <w:r>
          <w:fldChar w:fldCharType="separate"/>
        </w:r>
        <w:r w:rsidR="008B6B31">
          <w:rPr>
            <w:noProof/>
          </w:rPr>
          <w:t>6</w:t>
        </w:r>
        <w:r>
          <w:fldChar w:fldCharType="end"/>
        </w:r>
      </w:p>
    </w:sdtContent>
  </w:sdt>
  <w:p w14:paraId="08ACFBC1" w14:textId="77777777" w:rsidR="00523DE9" w:rsidRDefault="0052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2ADD" w14:textId="77777777" w:rsidR="007A520E" w:rsidRDefault="007A520E">
      <w:r>
        <w:separator/>
      </w:r>
    </w:p>
  </w:footnote>
  <w:footnote w:type="continuationSeparator" w:id="0">
    <w:p w14:paraId="7A76CF6C" w14:textId="77777777" w:rsidR="007A520E" w:rsidRDefault="007A520E">
      <w:r>
        <w:continuationSeparator/>
      </w:r>
    </w:p>
  </w:footnote>
  <w:footnote w:id="1">
    <w:p w14:paraId="5290E425" w14:textId="77777777" w:rsidR="00523DE9" w:rsidRPr="007F036B" w:rsidRDefault="00523DE9">
      <w:pPr>
        <w:pStyle w:val="FootnoteText"/>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523DE9" w:rsidRPr="007F036B" w:rsidRDefault="00523DE9">
      <w:pPr>
        <w:pStyle w:val="FootnoteText"/>
        <w:numPr>
          <w:ilvl w:val="0"/>
          <w:numId w:val="12"/>
        </w:numPr>
        <w:suppressLineNumber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1470CA1B" w14:textId="77777777" w:rsidR="00523DE9" w:rsidRPr="007F036B" w:rsidRDefault="00523DE9">
      <w:pPr>
        <w:pStyle w:val="FootnoteText"/>
        <w:numPr>
          <w:ilvl w:val="0"/>
          <w:numId w:val="12"/>
        </w:numPr>
        <w:suppressLineNumber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523DE9" w:rsidRPr="00AD1540" w:rsidRDefault="00523DE9">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523DE9" w:rsidRPr="00AD1540" w:rsidRDefault="00523DE9">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523DE9" w:rsidRPr="00AD1540" w:rsidRDefault="00523DE9">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523DE9" w:rsidRPr="00347EC4" w:rsidRDefault="00523DE9">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523DE9" w:rsidRPr="00347EC4" w:rsidRDefault="00523DE9">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523DE9" w:rsidRDefault="00523DE9">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523DE9" w:rsidRDefault="00523DE9">
    <w:pPr>
      <w:pStyle w:val="Header"/>
      <w:jc w:val="right"/>
    </w:pPr>
  </w:p>
  <w:p w14:paraId="48705BEB" w14:textId="77777777" w:rsidR="00523DE9" w:rsidRDefault="00523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523DE9" w:rsidRDefault="00523DE9">
    <w:pPr>
      <w:pStyle w:val="Header"/>
      <w:jc w:val="right"/>
    </w:pPr>
  </w:p>
  <w:p w14:paraId="3072C025" w14:textId="77777777" w:rsidR="00523DE9" w:rsidRDefault="00523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523DE9" w:rsidRDefault="0052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9F7CBF"/>
    <w:multiLevelType w:val="multilevel"/>
    <w:tmpl w:val="014E7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9D4EB2"/>
    <w:multiLevelType w:val="multilevel"/>
    <w:tmpl w:val="874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A1081"/>
    <w:multiLevelType w:val="multilevel"/>
    <w:tmpl w:val="95DA5FE2"/>
    <w:lvl w:ilvl="0">
      <w:start w:val="1"/>
      <w:numFmt w:val="decimal"/>
      <w:lvlText w:val="%1."/>
      <w:lvlJc w:val="left"/>
      <w:pPr>
        <w:tabs>
          <w:tab w:val="num" w:pos="-294"/>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226D5983"/>
    <w:multiLevelType w:val="hybridMultilevel"/>
    <w:tmpl w:val="8E84C6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2" w15:restartNumberingAfterBreak="0">
    <w:nsid w:val="27E122C8"/>
    <w:multiLevelType w:val="multilevel"/>
    <w:tmpl w:val="8B944C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6"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8"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22"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142847"/>
    <w:multiLevelType w:val="multilevel"/>
    <w:tmpl w:val="D160F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C1D0D"/>
    <w:multiLevelType w:val="multilevel"/>
    <w:tmpl w:val="113A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82D3D"/>
    <w:multiLevelType w:val="multilevel"/>
    <w:tmpl w:val="7898E14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6"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9CA7400"/>
    <w:multiLevelType w:val="hybridMultilevel"/>
    <w:tmpl w:val="2A985E4E"/>
    <w:lvl w:ilvl="0" w:tplc="71DC969A">
      <w:numFmt w:val="bullet"/>
      <w:lvlText w:val="•"/>
      <w:lvlJc w:val="left"/>
      <w:pPr>
        <w:ind w:left="-426" w:firstLine="568"/>
      </w:pPr>
      <w:rPr>
        <w:rFonts w:ascii="Times New Roman" w:eastAsiaTheme="minorEastAsia"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21EB5"/>
    <w:multiLevelType w:val="multilevel"/>
    <w:tmpl w:val="5C046A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6"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DE040AC"/>
    <w:multiLevelType w:val="multilevel"/>
    <w:tmpl w:val="892263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36"/>
  </w:num>
  <w:num w:numId="3">
    <w:abstractNumId w:val="26"/>
  </w:num>
  <w:num w:numId="4">
    <w:abstractNumId w:val="3"/>
  </w:num>
  <w:num w:numId="5">
    <w:abstractNumId w:val="27"/>
  </w:num>
  <w:num w:numId="6">
    <w:abstractNumId w:val="35"/>
  </w:num>
  <w:num w:numId="7">
    <w:abstractNumId w:val="17"/>
  </w:num>
  <w:num w:numId="8">
    <w:abstractNumId w:val="21"/>
  </w:num>
  <w:num w:numId="9">
    <w:abstractNumId w:val="4"/>
  </w:num>
  <w:num w:numId="10">
    <w:abstractNumId w:val="28"/>
  </w:num>
  <w:num w:numId="11">
    <w:abstractNumId w:val="32"/>
  </w:num>
  <w:num w:numId="12">
    <w:abstractNumId w:val="13"/>
  </w:num>
  <w:num w:numId="13">
    <w:abstractNumId w:val="18"/>
  </w:num>
  <w:num w:numId="14">
    <w:abstractNumId w:val="29"/>
  </w:num>
  <w:num w:numId="15">
    <w:abstractNumId w:val="15"/>
  </w:num>
  <w:num w:numId="16">
    <w:abstractNumId w:val="19"/>
  </w:num>
  <w:num w:numId="17">
    <w:abstractNumId w:val="20"/>
  </w:num>
  <w:num w:numId="18">
    <w:abstractNumId w:val="6"/>
  </w:num>
  <w:num w:numId="19">
    <w:abstractNumId w:val="0"/>
  </w:num>
  <w:num w:numId="20">
    <w:abstractNumId w:val="38"/>
  </w:num>
  <w:num w:numId="21">
    <w:abstractNumId w:val="6"/>
    <w:lvlOverride w:ilvl="0">
      <w:startOverride w:val="1"/>
    </w:lvlOverride>
  </w:num>
  <w:num w:numId="22">
    <w:abstractNumId w:val="14"/>
  </w:num>
  <w:num w:numId="23">
    <w:abstractNumId w:val="2"/>
  </w:num>
  <w:num w:numId="24">
    <w:abstractNumId w:val="10"/>
  </w:num>
  <w:num w:numId="25">
    <w:abstractNumId w:val="33"/>
  </w:num>
  <w:num w:numId="26">
    <w:abstractNumId w:val="5"/>
  </w:num>
  <w:num w:numId="27">
    <w:abstractNumId w:val="22"/>
  </w:num>
  <w:num w:numId="28">
    <w:abstractNumId w:val="31"/>
  </w:num>
  <w:num w:numId="29">
    <w:abstractNumId w:val="23"/>
  </w:num>
  <w:num w:numId="30">
    <w:abstractNumId w:val="24"/>
  </w:num>
  <w:num w:numId="31">
    <w:abstractNumId w:val="11"/>
  </w:num>
  <w:num w:numId="32">
    <w:abstractNumId w:val="25"/>
  </w:num>
  <w:num w:numId="33">
    <w:abstractNumId w:val="7"/>
  </w:num>
  <w:num w:numId="34">
    <w:abstractNumId w:val="9"/>
  </w:num>
  <w:num w:numId="35">
    <w:abstractNumId w:val="30"/>
  </w:num>
  <w:num w:numId="36">
    <w:abstractNumId w:val="39"/>
  </w:num>
  <w:num w:numId="37">
    <w:abstractNumId w:val="34"/>
  </w:num>
  <w:num w:numId="38">
    <w:abstractNumId w:val="1"/>
  </w:num>
  <w:num w:numId="39">
    <w:abstractNumId w:val="12"/>
  </w:num>
  <w:num w:numId="40">
    <w:abstractNumId w:val="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31108"/>
    <w:rsid w:val="00047D39"/>
    <w:rsid w:val="0005569C"/>
    <w:rsid w:val="00060C23"/>
    <w:rsid w:val="00061590"/>
    <w:rsid w:val="00091024"/>
    <w:rsid w:val="000C07B8"/>
    <w:rsid w:val="00113379"/>
    <w:rsid w:val="00124163"/>
    <w:rsid w:val="00155E31"/>
    <w:rsid w:val="001957E5"/>
    <w:rsid w:val="00196A63"/>
    <w:rsid w:val="001A191C"/>
    <w:rsid w:val="001C5CBA"/>
    <w:rsid w:val="001F633C"/>
    <w:rsid w:val="0020074F"/>
    <w:rsid w:val="00203E52"/>
    <w:rsid w:val="0021417A"/>
    <w:rsid w:val="00257B42"/>
    <w:rsid w:val="00287185"/>
    <w:rsid w:val="00296E6E"/>
    <w:rsid w:val="002E2569"/>
    <w:rsid w:val="002F520E"/>
    <w:rsid w:val="002F6A2F"/>
    <w:rsid w:val="002F7B73"/>
    <w:rsid w:val="00305973"/>
    <w:rsid w:val="00320EC1"/>
    <w:rsid w:val="0034215D"/>
    <w:rsid w:val="00347EC4"/>
    <w:rsid w:val="00362969"/>
    <w:rsid w:val="00392D23"/>
    <w:rsid w:val="0039682A"/>
    <w:rsid w:val="003A0B4A"/>
    <w:rsid w:val="003B6E1F"/>
    <w:rsid w:val="003C5D1A"/>
    <w:rsid w:val="00431A85"/>
    <w:rsid w:val="0044000B"/>
    <w:rsid w:val="004535D8"/>
    <w:rsid w:val="00476219"/>
    <w:rsid w:val="004A28A2"/>
    <w:rsid w:val="005127FA"/>
    <w:rsid w:val="00523CE1"/>
    <w:rsid w:val="00523DE9"/>
    <w:rsid w:val="00547011"/>
    <w:rsid w:val="00561005"/>
    <w:rsid w:val="00571AB2"/>
    <w:rsid w:val="00573F34"/>
    <w:rsid w:val="00584B09"/>
    <w:rsid w:val="0059356A"/>
    <w:rsid w:val="0059598D"/>
    <w:rsid w:val="00596A98"/>
    <w:rsid w:val="005B6C29"/>
    <w:rsid w:val="005C58D7"/>
    <w:rsid w:val="005E432D"/>
    <w:rsid w:val="005F1D69"/>
    <w:rsid w:val="006112F7"/>
    <w:rsid w:val="00616FD3"/>
    <w:rsid w:val="00623335"/>
    <w:rsid w:val="00644432"/>
    <w:rsid w:val="006473C1"/>
    <w:rsid w:val="006707E8"/>
    <w:rsid w:val="00672076"/>
    <w:rsid w:val="00672268"/>
    <w:rsid w:val="006968FA"/>
    <w:rsid w:val="00697F43"/>
    <w:rsid w:val="006A1B60"/>
    <w:rsid w:val="006B08BF"/>
    <w:rsid w:val="006B74DA"/>
    <w:rsid w:val="006C37AC"/>
    <w:rsid w:val="006C7D42"/>
    <w:rsid w:val="006D6F56"/>
    <w:rsid w:val="006D7A01"/>
    <w:rsid w:val="006F3630"/>
    <w:rsid w:val="007020BF"/>
    <w:rsid w:val="00730692"/>
    <w:rsid w:val="00731947"/>
    <w:rsid w:val="0075025C"/>
    <w:rsid w:val="00755878"/>
    <w:rsid w:val="00787B8E"/>
    <w:rsid w:val="0079549C"/>
    <w:rsid w:val="007A28CC"/>
    <w:rsid w:val="007A520E"/>
    <w:rsid w:val="007C2084"/>
    <w:rsid w:val="007F036B"/>
    <w:rsid w:val="00803D30"/>
    <w:rsid w:val="00804757"/>
    <w:rsid w:val="00813783"/>
    <w:rsid w:val="00813ADF"/>
    <w:rsid w:val="00815487"/>
    <w:rsid w:val="00824219"/>
    <w:rsid w:val="00851073"/>
    <w:rsid w:val="00882378"/>
    <w:rsid w:val="008A059B"/>
    <w:rsid w:val="008B6B31"/>
    <w:rsid w:val="008C51A4"/>
    <w:rsid w:val="008E44E8"/>
    <w:rsid w:val="008E6B18"/>
    <w:rsid w:val="008F1C22"/>
    <w:rsid w:val="00907DDB"/>
    <w:rsid w:val="00927FB4"/>
    <w:rsid w:val="0093409D"/>
    <w:rsid w:val="00942BB6"/>
    <w:rsid w:val="009569AC"/>
    <w:rsid w:val="009916EC"/>
    <w:rsid w:val="009D372D"/>
    <w:rsid w:val="009D7841"/>
    <w:rsid w:val="00A13AF2"/>
    <w:rsid w:val="00A20E88"/>
    <w:rsid w:val="00A31E2C"/>
    <w:rsid w:val="00A51C4B"/>
    <w:rsid w:val="00A523D5"/>
    <w:rsid w:val="00A72DC9"/>
    <w:rsid w:val="00A73426"/>
    <w:rsid w:val="00AB295A"/>
    <w:rsid w:val="00AD1540"/>
    <w:rsid w:val="00AD5D91"/>
    <w:rsid w:val="00AD6AEE"/>
    <w:rsid w:val="00AF73CA"/>
    <w:rsid w:val="00B1575A"/>
    <w:rsid w:val="00B23F7D"/>
    <w:rsid w:val="00B30335"/>
    <w:rsid w:val="00B31E1F"/>
    <w:rsid w:val="00B41662"/>
    <w:rsid w:val="00B4341F"/>
    <w:rsid w:val="00B501C6"/>
    <w:rsid w:val="00B51CF4"/>
    <w:rsid w:val="00B6139D"/>
    <w:rsid w:val="00BA2890"/>
    <w:rsid w:val="00BB14BA"/>
    <w:rsid w:val="00BC2FD0"/>
    <w:rsid w:val="00BC3206"/>
    <w:rsid w:val="00BC6F30"/>
    <w:rsid w:val="00BD0CA2"/>
    <w:rsid w:val="00BD4744"/>
    <w:rsid w:val="00BE2318"/>
    <w:rsid w:val="00BF6D0D"/>
    <w:rsid w:val="00C04163"/>
    <w:rsid w:val="00C319BC"/>
    <w:rsid w:val="00C34098"/>
    <w:rsid w:val="00C360BD"/>
    <w:rsid w:val="00C45790"/>
    <w:rsid w:val="00C54C66"/>
    <w:rsid w:val="00CA2F80"/>
    <w:rsid w:val="00CB1E21"/>
    <w:rsid w:val="00CD4E3C"/>
    <w:rsid w:val="00CD5072"/>
    <w:rsid w:val="00CF3E87"/>
    <w:rsid w:val="00D21F0F"/>
    <w:rsid w:val="00D237C4"/>
    <w:rsid w:val="00D27AE1"/>
    <w:rsid w:val="00D40817"/>
    <w:rsid w:val="00D50EFA"/>
    <w:rsid w:val="00D96AB7"/>
    <w:rsid w:val="00DB126C"/>
    <w:rsid w:val="00DD5102"/>
    <w:rsid w:val="00DF74C1"/>
    <w:rsid w:val="00E277D1"/>
    <w:rsid w:val="00E3393E"/>
    <w:rsid w:val="00E55137"/>
    <w:rsid w:val="00E6295A"/>
    <w:rsid w:val="00E8588F"/>
    <w:rsid w:val="00E86752"/>
    <w:rsid w:val="00EB044F"/>
    <w:rsid w:val="00EB3E0E"/>
    <w:rsid w:val="00EC7141"/>
    <w:rsid w:val="00EC72F6"/>
    <w:rsid w:val="00ED7D64"/>
    <w:rsid w:val="00F12640"/>
    <w:rsid w:val="00F21380"/>
    <w:rsid w:val="00F500B8"/>
    <w:rsid w:val="00F507D1"/>
    <w:rsid w:val="00F66D09"/>
    <w:rsid w:val="00F70D3F"/>
    <w:rsid w:val="00F72AA9"/>
    <w:rsid w:val="00F74376"/>
    <w:rsid w:val="00F9375A"/>
    <w:rsid w:val="00FA4216"/>
    <w:rsid w:val="00FB0CD5"/>
    <w:rsid w:val="00FD17B3"/>
    <w:rsid w:val="00FD29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CC7E2270-5694-4AEB-A6EA-78434A98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D40817"/>
    <w:rPr>
      <w:rFonts w:cs="Courier New"/>
    </w:rPr>
  </w:style>
  <w:style w:type="paragraph" w:customStyle="1" w:styleId="Standard">
    <w:name w:val="Standard"/>
    <w:qFormat/>
    <w:rsid w:val="00BD0CA2"/>
    <w:pPr>
      <w:overflowPunct w:val="0"/>
      <w:textAlignment w:val="baseline"/>
    </w:pPr>
    <w:rPr>
      <w:rFonts w:ascii="Liberation Serif" w:eastAsia="SimSun" w:hAnsi="Liberation Serif" w:cs="Arial"/>
      <w:kern w:val="2"/>
      <w:sz w:val="24"/>
      <w:szCs w:val="24"/>
      <w:lang w:eastAsia="zh-CN" w:bidi="hi-IN"/>
    </w:rPr>
  </w:style>
  <w:style w:type="table" w:customStyle="1" w:styleId="Lentelstinklelis31">
    <w:name w:val="Lentelės tinklelis31"/>
    <w:basedOn w:val="TableNormal"/>
    <w:uiPriority w:val="39"/>
    <w:rsid w:val="0003110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2D23"/>
    <w:pPr>
      <w:suppressAutoHyphens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3893">
      <w:bodyDiv w:val="1"/>
      <w:marLeft w:val="0"/>
      <w:marRight w:val="0"/>
      <w:marTop w:val="0"/>
      <w:marBottom w:val="0"/>
      <w:divBdr>
        <w:top w:val="none" w:sz="0" w:space="0" w:color="auto"/>
        <w:left w:val="none" w:sz="0" w:space="0" w:color="auto"/>
        <w:bottom w:val="none" w:sz="0" w:space="0" w:color="auto"/>
        <w:right w:val="none" w:sz="0" w:space="0" w:color="auto"/>
      </w:divBdr>
    </w:div>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784155092">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891065324">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draudejai.sodra.lt/draudeju_viesi_duomeny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9A30BE-B136-4689-9E54-36176E4D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49</Pages>
  <Words>59549</Words>
  <Characters>33943</Characters>
  <Application>Microsoft Office Word</Application>
  <DocSecurity>0</DocSecurity>
  <Lines>282</Lines>
  <Paragraphs>186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41</cp:revision>
  <dcterms:created xsi:type="dcterms:W3CDTF">2024-05-15T06:40:00Z</dcterms:created>
  <dcterms:modified xsi:type="dcterms:W3CDTF">2026-01-16T08:59:00Z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