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F21B8" w14:textId="733DC952" w:rsidR="009A60A4" w:rsidRPr="009A60A4" w:rsidRDefault="00F11B4E" w:rsidP="00994C21">
      <w:pPr>
        <w:jc w:val="right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 w:rsidR="003573A6">
        <w:rPr>
          <w:sz w:val="22"/>
        </w:rPr>
        <w:t>TSD-</w:t>
      </w:r>
      <w:r w:rsidR="00E4595F">
        <w:rPr>
          <w:sz w:val="22"/>
        </w:rPr>
        <w:t>1289</w:t>
      </w:r>
      <w:r w:rsidR="003573A6">
        <w:rPr>
          <w:sz w:val="22"/>
        </w:rPr>
        <w:t xml:space="preserve">, </w:t>
      </w:r>
      <w:r w:rsidR="00994C21">
        <w:rPr>
          <w:sz w:val="22"/>
        </w:rPr>
        <w:t>VPP-7068</w:t>
      </w:r>
    </w:p>
    <w:p w14:paraId="41AD481D" w14:textId="77777777" w:rsidR="00DF762B" w:rsidRDefault="00DF762B" w:rsidP="00300F86">
      <w:pPr>
        <w:jc w:val="center"/>
        <w:rPr>
          <w:b/>
          <w:sz w:val="22"/>
          <w:szCs w:val="22"/>
        </w:rPr>
      </w:pPr>
    </w:p>
    <w:p w14:paraId="2FB46A2F" w14:textId="3BCDE9C1" w:rsidR="00F95789" w:rsidRPr="00EE07EB" w:rsidRDefault="00D03BA7" w:rsidP="00300F8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Srovės rezistorių</w:t>
      </w:r>
      <w:r w:rsidR="0003214E" w:rsidRPr="00EE07EB">
        <w:rPr>
          <w:b/>
          <w:sz w:val="22"/>
          <w:szCs w:val="22"/>
        </w:rPr>
        <w:t xml:space="preserve"> </w:t>
      </w:r>
      <w:r w:rsidR="00F95789" w:rsidRPr="00EE07EB">
        <w:rPr>
          <w:b/>
          <w:sz w:val="22"/>
          <w:szCs w:val="22"/>
        </w:rPr>
        <w:t>techninė specifikacija</w:t>
      </w:r>
      <w:r w:rsidR="00994C21">
        <w:rPr>
          <w:b/>
          <w:sz w:val="22"/>
          <w:szCs w:val="22"/>
        </w:rPr>
        <w:t xml:space="preserve"> (</w:t>
      </w:r>
      <w:r w:rsidR="003573A6">
        <w:rPr>
          <w:b/>
          <w:sz w:val="22"/>
          <w:szCs w:val="22"/>
        </w:rPr>
        <w:t xml:space="preserve">orientacinis </w:t>
      </w:r>
      <w:r w:rsidR="00994C21">
        <w:rPr>
          <w:b/>
          <w:noProof/>
          <w:sz w:val="22"/>
          <w:szCs w:val="22"/>
        </w:rPr>
        <w:t>kiekis 12 pak.)</w:t>
      </w:r>
    </w:p>
    <w:p w14:paraId="375A6B43" w14:textId="77777777" w:rsidR="00F95789" w:rsidRPr="00EE07EB" w:rsidRDefault="00F95789" w:rsidP="00300F86">
      <w:pPr>
        <w:jc w:val="center"/>
        <w:rPr>
          <w:b/>
          <w:sz w:val="22"/>
          <w:szCs w:val="22"/>
        </w:rPr>
      </w:pPr>
    </w:p>
    <w:tbl>
      <w:tblPr>
        <w:tblStyle w:val="TableGrid"/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038"/>
        <w:gridCol w:w="4962"/>
        <w:gridCol w:w="2506"/>
      </w:tblGrid>
      <w:tr w:rsidR="004A0CB7" w:rsidRPr="007A4A3B" w14:paraId="598ABE0E" w14:textId="77777777" w:rsidTr="00A73421">
        <w:trPr>
          <w:trHeight w:val="635"/>
          <w:jc w:val="center"/>
        </w:trPr>
        <w:tc>
          <w:tcPr>
            <w:tcW w:w="604" w:type="dxa"/>
            <w:vAlign w:val="center"/>
          </w:tcPr>
          <w:p w14:paraId="22D1A92E" w14:textId="77777777" w:rsidR="007915FB" w:rsidRDefault="007915FB" w:rsidP="00A72B94">
            <w:pPr>
              <w:jc w:val="center"/>
              <w:rPr>
                <w:b/>
              </w:rPr>
            </w:pPr>
            <w:bookmarkStart w:id="0" w:name="_Hlk169555450"/>
            <w:r>
              <w:rPr>
                <w:b/>
              </w:rPr>
              <w:t>Eil.</w:t>
            </w:r>
          </w:p>
          <w:p w14:paraId="60541A42" w14:textId="13A6ECC8" w:rsidR="004A0CB7" w:rsidRPr="007A4A3B" w:rsidRDefault="004A0CB7" w:rsidP="00A72B94">
            <w:pPr>
              <w:jc w:val="center"/>
              <w:rPr>
                <w:b/>
              </w:rPr>
            </w:pPr>
            <w:r w:rsidRPr="007A4A3B">
              <w:rPr>
                <w:b/>
              </w:rPr>
              <w:t>Nr.</w:t>
            </w:r>
          </w:p>
        </w:tc>
        <w:tc>
          <w:tcPr>
            <w:tcW w:w="2038" w:type="dxa"/>
            <w:vAlign w:val="center"/>
          </w:tcPr>
          <w:p w14:paraId="5FBC224C" w14:textId="77777777" w:rsidR="004A0CB7" w:rsidRDefault="007915FB" w:rsidP="00011170">
            <w:pPr>
              <w:spacing w:before="20" w:after="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Pa</w:t>
            </w:r>
            <w:r w:rsidR="002C4F04">
              <w:rPr>
                <w:b/>
                <w:noProof/>
              </w:rPr>
              <w:t>rametrai</w:t>
            </w:r>
          </w:p>
          <w:p w14:paraId="158039EF" w14:textId="6A85144E" w:rsidR="002C4F04" w:rsidRPr="007A4A3B" w:rsidRDefault="002C4F04" w:rsidP="00011170">
            <w:pPr>
              <w:spacing w:before="20" w:after="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(specifikacija)</w:t>
            </w:r>
          </w:p>
        </w:tc>
        <w:tc>
          <w:tcPr>
            <w:tcW w:w="4962" w:type="dxa"/>
            <w:vAlign w:val="center"/>
          </w:tcPr>
          <w:p w14:paraId="733B4523" w14:textId="77777777" w:rsidR="004A0CB7" w:rsidRPr="007A4A3B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>Reikalaujamos parametrų reikšmės</w:t>
            </w:r>
          </w:p>
        </w:tc>
        <w:tc>
          <w:tcPr>
            <w:tcW w:w="2506" w:type="dxa"/>
            <w:vAlign w:val="center"/>
          </w:tcPr>
          <w:p w14:paraId="43D83C36" w14:textId="77777777" w:rsidR="004A0CB7" w:rsidRPr="007A4A3B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>Siūlomos parametrų reikšmės</w:t>
            </w:r>
          </w:p>
        </w:tc>
      </w:tr>
      <w:tr w:rsidR="00C415C3" w:rsidRPr="007A4A3B" w14:paraId="2273D6E0" w14:textId="77777777" w:rsidTr="00A73421">
        <w:trPr>
          <w:trHeight w:val="635"/>
          <w:jc w:val="center"/>
        </w:trPr>
        <w:tc>
          <w:tcPr>
            <w:tcW w:w="604" w:type="dxa"/>
          </w:tcPr>
          <w:p w14:paraId="3AAA0224" w14:textId="77777777" w:rsidR="00C415C3" w:rsidRPr="00C415C3" w:rsidRDefault="00C415C3" w:rsidP="00C415C3">
            <w:pPr>
              <w:jc w:val="center"/>
            </w:pPr>
            <w:r w:rsidRPr="00C415C3">
              <w:t>1.</w:t>
            </w:r>
          </w:p>
        </w:tc>
        <w:tc>
          <w:tcPr>
            <w:tcW w:w="2038" w:type="dxa"/>
          </w:tcPr>
          <w:p w14:paraId="2720FDDD" w14:textId="0D78259D" w:rsidR="00C415C3" w:rsidRDefault="00313728" w:rsidP="00C415C3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Reikalavimai</w:t>
            </w:r>
            <w:r w:rsidR="00421A1B">
              <w:rPr>
                <w:noProof/>
              </w:rPr>
              <w:t xml:space="preserve"> srovės</w:t>
            </w:r>
            <w:r>
              <w:rPr>
                <w:noProof/>
              </w:rPr>
              <w:t xml:space="preserve"> rezistori</w:t>
            </w:r>
            <w:r w:rsidR="00421A1B">
              <w:rPr>
                <w:noProof/>
              </w:rPr>
              <w:t>ui</w:t>
            </w:r>
          </w:p>
          <w:p w14:paraId="37B7D882" w14:textId="3C8633B2" w:rsidR="0018174B" w:rsidRPr="00C415C3" w:rsidRDefault="0018174B" w:rsidP="00C415C3">
            <w:pPr>
              <w:spacing w:before="20" w:after="20"/>
              <w:rPr>
                <w:noProof/>
              </w:rPr>
            </w:pPr>
          </w:p>
        </w:tc>
        <w:tc>
          <w:tcPr>
            <w:tcW w:w="4962" w:type="dxa"/>
          </w:tcPr>
          <w:p w14:paraId="22F9C92C" w14:textId="0EDEF470" w:rsidR="00C415C3" w:rsidRDefault="00C415C3" w:rsidP="00C415C3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1.</w:t>
            </w:r>
            <w:r w:rsidR="008F28FD">
              <w:rPr>
                <w:noProof/>
              </w:rPr>
              <w:t xml:space="preserve"> Siūlomas</w:t>
            </w:r>
            <w:r>
              <w:rPr>
                <w:noProof/>
              </w:rPr>
              <w:t xml:space="preserve"> </w:t>
            </w:r>
            <w:r w:rsidR="008F28FD">
              <w:rPr>
                <w:noProof/>
              </w:rPr>
              <w:t>s</w:t>
            </w:r>
            <w:r w:rsidR="009A7FBC">
              <w:rPr>
                <w:noProof/>
              </w:rPr>
              <w:t>rovės rezistori</w:t>
            </w:r>
            <w:r w:rsidR="008F28FD">
              <w:rPr>
                <w:noProof/>
              </w:rPr>
              <w:t>us</w:t>
            </w:r>
            <w:r w:rsidR="00057CB9">
              <w:rPr>
                <w:noProof/>
              </w:rPr>
              <w:t xml:space="preserve"> turi būti t</w:t>
            </w:r>
            <w:r>
              <w:rPr>
                <w:noProof/>
              </w:rPr>
              <w:t>echniškai suderinam</w:t>
            </w:r>
            <w:r w:rsidR="008F28FD">
              <w:rPr>
                <w:noProof/>
              </w:rPr>
              <w:t xml:space="preserve">as </w:t>
            </w:r>
            <w:r>
              <w:rPr>
                <w:noProof/>
              </w:rPr>
              <w:t>su LSMU ligoninėje Kauno klinikose naudojam</w:t>
            </w:r>
            <w:r w:rsidR="009A7FBC">
              <w:rPr>
                <w:noProof/>
              </w:rPr>
              <w:t>a</w:t>
            </w:r>
            <w:r>
              <w:rPr>
                <w:noProof/>
              </w:rPr>
              <w:t xml:space="preserve"> </w:t>
            </w:r>
            <w:r w:rsidR="00E03407">
              <w:rPr>
                <w:noProof/>
              </w:rPr>
              <w:t xml:space="preserve">„Laborie“ gamintojo </w:t>
            </w:r>
            <w:r w:rsidR="009A7FBC">
              <w:rPr>
                <w:noProof/>
              </w:rPr>
              <w:t xml:space="preserve">aukštos rezoliucijos manometrijos matavimo sistema </w:t>
            </w:r>
            <w:r w:rsidR="003B681B">
              <w:rPr>
                <w:noProof/>
              </w:rPr>
              <w:t>„</w:t>
            </w:r>
            <w:r w:rsidR="00E03407">
              <w:rPr>
                <w:noProof/>
              </w:rPr>
              <w:t>S</w:t>
            </w:r>
            <w:r w:rsidR="003B681B">
              <w:rPr>
                <w:noProof/>
              </w:rPr>
              <w:t>olar GI“</w:t>
            </w:r>
            <w:r w:rsidR="00E03407">
              <w:rPr>
                <w:noProof/>
              </w:rPr>
              <w:t>.</w:t>
            </w:r>
          </w:p>
          <w:p w14:paraId="63A75D92" w14:textId="153A7C66" w:rsidR="009A7FBC" w:rsidRDefault="009A7FBC" w:rsidP="00C415C3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2. Skysčių srauto greitis 0,15 ml/min</w:t>
            </w:r>
            <w:r w:rsidR="0025174A">
              <w:rPr>
                <w:noProof/>
              </w:rPr>
              <w:t xml:space="preserve"> ± 0,01 ml/min</w:t>
            </w:r>
            <w:r>
              <w:rPr>
                <w:noProof/>
              </w:rPr>
              <w:t>;</w:t>
            </w:r>
          </w:p>
          <w:p w14:paraId="26BD99E9" w14:textId="77777777" w:rsidR="00C415C3" w:rsidRDefault="009A7FBC" w:rsidP="00C415C3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3. Su „T“ jungtimi;</w:t>
            </w:r>
          </w:p>
          <w:p w14:paraId="2D4D222A" w14:textId="0382A047" w:rsidR="00F027A1" w:rsidRDefault="00F027A1" w:rsidP="00C415C3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4. Pakuotėje ne mažiau kaip 8 vnt. srovės rezistorių arba bendras pateikiamas srovės rezistorių skaičius turi būti  ne mažesnis kaip 96 vnt.</w:t>
            </w:r>
          </w:p>
          <w:p w14:paraId="19BAD164" w14:textId="77777777" w:rsidR="009A7FBC" w:rsidRPr="00C415C3" w:rsidRDefault="009A7FBC" w:rsidP="009A7FBC">
            <w:pPr>
              <w:spacing w:before="20" w:after="20"/>
              <w:rPr>
                <w:noProof/>
              </w:rPr>
            </w:pPr>
            <w:r w:rsidRPr="006C57F7">
              <w:rPr>
                <w:noProof/>
              </w:rPr>
              <w:t>(</w:t>
            </w:r>
            <w:r w:rsidRPr="00DE12CA">
              <w:rPr>
                <w:i/>
                <w:noProof/>
              </w:rPr>
              <w:t>firmos ,,</w:t>
            </w:r>
            <w:r>
              <w:rPr>
                <w:i/>
                <w:noProof/>
              </w:rPr>
              <w:t>Laborie</w:t>
            </w:r>
            <w:r w:rsidRPr="00DE12CA">
              <w:rPr>
                <w:i/>
                <w:noProof/>
              </w:rPr>
              <w:t>“</w:t>
            </w:r>
            <w:r>
              <w:rPr>
                <w:noProof/>
              </w:rPr>
              <w:t xml:space="preserve"> </w:t>
            </w:r>
            <w:r w:rsidRPr="006C57F7">
              <w:rPr>
                <w:i/>
                <w:noProof/>
              </w:rPr>
              <w:t xml:space="preserve">kataloginis kodas  </w:t>
            </w:r>
            <w:r>
              <w:rPr>
                <w:i/>
                <w:noProof/>
              </w:rPr>
              <w:t xml:space="preserve">MPP-FR0.15T </w:t>
            </w:r>
            <w:r w:rsidRPr="006C57F7">
              <w:rPr>
                <w:i/>
                <w:noProof/>
              </w:rPr>
              <w:t>arba lygiavertis</w:t>
            </w:r>
            <w:r w:rsidRPr="006C57F7">
              <w:rPr>
                <w:noProof/>
              </w:rPr>
              <w:t>)</w:t>
            </w:r>
          </w:p>
        </w:tc>
        <w:tc>
          <w:tcPr>
            <w:tcW w:w="2506" w:type="dxa"/>
            <w:vAlign w:val="center"/>
          </w:tcPr>
          <w:p w14:paraId="2EFFB29C" w14:textId="77777777" w:rsidR="00C415C3" w:rsidRPr="007A4A3B" w:rsidRDefault="00C415C3" w:rsidP="00011170">
            <w:pPr>
              <w:spacing w:before="20" w:after="20"/>
              <w:jc w:val="center"/>
              <w:rPr>
                <w:b/>
                <w:noProof/>
              </w:rPr>
            </w:pPr>
          </w:p>
        </w:tc>
      </w:tr>
    </w:tbl>
    <w:bookmarkEnd w:id="0"/>
    <w:p w14:paraId="51071ECC" w14:textId="58BEBF10" w:rsidR="004E6476" w:rsidRDefault="000156BC" w:rsidP="000156BC">
      <w:pPr>
        <w:tabs>
          <w:tab w:val="left" w:pos="10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8B4A68D" w14:textId="77777777" w:rsidR="002959E9" w:rsidRDefault="002959E9" w:rsidP="000156BC">
      <w:pPr>
        <w:tabs>
          <w:tab w:val="left" w:pos="1005"/>
        </w:tabs>
        <w:rPr>
          <w:b/>
          <w:sz w:val="22"/>
          <w:szCs w:val="22"/>
        </w:rPr>
      </w:pPr>
    </w:p>
    <w:p w14:paraId="2C6E5607" w14:textId="68555B4A" w:rsidR="002959E9" w:rsidRDefault="002959E9" w:rsidP="002959E9">
      <w:pPr>
        <w:pStyle w:val="ListParagraph"/>
        <w:ind w:left="0"/>
        <w:jc w:val="both"/>
        <w:rPr>
          <w:b/>
          <w:sz w:val="22"/>
        </w:rPr>
      </w:pPr>
      <w:r w:rsidRPr="002959E9">
        <w:rPr>
          <w:b/>
          <w:sz w:val="22"/>
        </w:rPr>
        <w:t>Pastabos, papildomi reikalavimai:</w:t>
      </w:r>
    </w:p>
    <w:p w14:paraId="2D9C1AD9" w14:textId="77777777" w:rsidR="002959E9" w:rsidRPr="002959E9" w:rsidRDefault="002959E9" w:rsidP="002959E9">
      <w:pPr>
        <w:pStyle w:val="ListParagraph"/>
        <w:ind w:left="0"/>
        <w:jc w:val="both"/>
        <w:rPr>
          <w:b/>
          <w:sz w:val="22"/>
        </w:rPr>
      </w:pPr>
    </w:p>
    <w:p w14:paraId="31B2A698" w14:textId="7E9DCEFB" w:rsidR="002959E9" w:rsidRPr="002959E9" w:rsidRDefault="002959E9" w:rsidP="002959E9">
      <w:pPr>
        <w:jc w:val="both"/>
        <w:rPr>
          <w:sz w:val="22"/>
        </w:rPr>
      </w:pPr>
      <w:r w:rsidRPr="002959E9">
        <w:rPr>
          <w:sz w:val="22"/>
        </w:rPr>
        <w:t>1. Lentelėje pateiktas firmos pavadinimas ir katalogini</w:t>
      </w:r>
      <w:r>
        <w:rPr>
          <w:sz w:val="22"/>
        </w:rPr>
        <w:t>s</w:t>
      </w:r>
      <w:r w:rsidRPr="002959E9">
        <w:rPr>
          <w:sz w:val="22"/>
        </w:rPr>
        <w:t xml:space="preserve"> numeri</w:t>
      </w:r>
      <w:r>
        <w:rPr>
          <w:sz w:val="22"/>
        </w:rPr>
        <w:t>s</w:t>
      </w:r>
      <w:r w:rsidRPr="002959E9">
        <w:rPr>
          <w:sz w:val="22"/>
        </w:rPr>
        <w:t xml:space="preserve"> jokios komercinės reikšmės neturi, o tik nurodo technines prek</w:t>
      </w:r>
      <w:r>
        <w:rPr>
          <w:sz w:val="22"/>
        </w:rPr>
        <w:t>ių</w:t>
      </w:r>
      <w:r w:rsidRPr="002959E9">
        <w:rPr>
          <w:sz w:val="22"/>
        </w:rPr>
        <w:t xml:space="preserve"> charakteristikas aprašančius informacijos šaltinius. Gali būti siūlomos nurodyto gamintojo, konkrečiais kataloginiais numeriais įvardintos prekės arba joms lygiavertės (ne blogesnių techninių charakteristikų) kitų firmų prekės. </w:t>
      </w:r>
    </w:p>
    <w:p w14:paraId="23BAF295" w14:textId="77777777" w:rsidR="002959E9" w:rsidRPr="002959E9" w:rsidRDefault="002959E9" w:rsidP="002959E9">
      <w:pPr>
        <w:jc w:val="both"/>
        <w:rPr>
          <w:sz w:val="22"/>
        </w:rPr>
      </w:pPr>
      <w:r w:rsidRPr="002959E9">
        <w:rPr>
          <w:sz w:val="22"/>
        </w:rPr>
        <w:t>2. Į pasiūlymo kainą priskaičiuotos pristatymo išlaidos.</w:t>
      </w:r>
    </w:p>
    <w:p w14:paraId="4AC331C3" w14:textId="06D76705" w:rsidR="002959E9" w:rsidRDefault="002959E9" w:rsidP="002959E9">
      <w:pPr>
        <w:jc w:val="both"/>
        <w:rPr>
          <w:sz w:val="22"/>
        </w:rPr>
      </w:pPr>
      <w:r w:rsidRPr="002959E9">
        <w:rPr>
          <w:sz w:val="22"/>
        </w:rPr>
        <w:t>3. Viešojo pirkimo komisijai pareikalavus, turi būti pateikt</w:t>
      </w:r>
      <w:r>
        <w:rPr>
          <w:sz w:val="22"/>
        </w:rPr>
        <w:t>as</w:t>
      </w:r>
      <w:r w:rsidRPr="002959E9">
        <w:rPr>
          <w:sz w:val="22"/>
        </w:rPr>
        <w:t xml:space="preserve"> siūlom</w:t>
      </w:r>
      <w:r>
        <w:rPr>
          <w:sz w:val="22"/>
        </w:rPr>
        <w:t>os</w:t>
      </w:r>
      <w:r w:rsidRPr="002959E9">
        <w:rPr>
          <w:sz w:val="22"/>
        </w:rPr>
        <w:t xml:space="preserve"> prekių pavyzd</w:t>
      </w:r>
      <w:r>
        <w:rPr>
          <w:sz w:val="22"/>
        </w:rPr>
        <w:t>ys</w:t>
      </w:r>
      <w:r w:rsidRPr="002959E9">
        <w:rPr>
          <w:sz w:val="22"/>
        </w:rPr>
        <w:t>.</w:t>
      </w:r>
    </w:p>
    <w:p w14:paraId="1097D5E7" w14:textId="16310139" w:rsidR="00D246C7" w:rsidRDefault="00D246C7" w:rsidP="002959E9">
      <w:pPr>
        <w:jc w:val="both"/>
        <w:rPr>
          <w:sz w:val="22"/>
        </w:rPr>
      </w:pPr>
    </w:p>
    <w:p w14:paraId="71089F3B" w14:textId="77777777" w:rsidR="002A028D" w:rsidRDefault="002A028D" w:rsidP="002959E9">
      <w:pPr>
        <w:jc w:val="both"/>
        <w:rPr>
          <w:sz w:val="22"/>
        </w:rPr>
      </w:pPr>
    </w:p>
    <w:p w14:paraId="0E562102" w14:textId="77777777" w:rsidR="00D246C7" w:rsidRPr="002959E9" w:rsidRDefault="00D246C7" w:rsidP="002959E9">
      <w:pPr>
        <w:jc w:val="both"/>
        <w:rPr>
          <w:sz w:val="22"/>
        </w:rPr>
      </w:pPr>
      <w:bookmarkStart w:id="1" w:name="_GoBack"/>
      <w:bookmarkEnd w:id="1"/>
    </w:p>
    <w:sectPr w:rsidR="00D246C7" w:rsidRPr="002959E9" w:rsidSect="009A60A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0AA6"/>
    <w:multiLevelType w:val="hybridMultilevel"/>
    <w:tmpl w:val="4BAEC97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06FDA"/>
    <w:multiLevelType w:val="hybridMultilevel"/>
    <w:tmpl w:val="9DE034D4"/>
    <w:lvl w:ilvl="0" w:tplc="28F49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C466E"/>
    <w:multiLevelType w:val="hybridMultilevel"/>
    <w:tmpl w:val="2BE67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D4C"/>
    <w:multiLevelType w:val="hybridMultilevel"/>
    <w:tmpl w:val="49DE2EDC"/>
    <w:lvl w:ilvl="0" w:tplc="29482CF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7067E2"/>
    <w:multiLevelType w:val="hybridMultilevel"/>
    <w:tmpl w:val="A6CEC230"/>
    <w:lvl w:ilvl="0" w:tplc="C65A1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8637AA"/>
    <w:multiLevelType w:val="hybridMultilevel"/>
    <w:tmpl w:val="7E40DC7A"/>
    <w:lvl w:ilvl="0" w:tplc="1F766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9"/>
    <w:rsid w:val="00002137"/>
    <w:rsid w:val="00005F1D"/>
    <w:rsid w:val="00010415"/>
    <w:rsid w:val="00011E46"/>
    <w:rsid w:val="000156BC"/>
    <w:rsid w:val="0002174D"/>
    <w:rsid w:val="0002566D"/>
    <w:rsid w:val="0003214E"/>
    <w:rsid w:val="00041EC2"/>
    <w:rsid w:val="00057CB9"/>
    <w:rsid w:val="000606D8"/>
    <w:rsid w:val="00066771"/>
    <w:rsid w:val="00082E1D"/>
    <w:rsid w:val="00085A79"/>
    <w:rsid w:val="00090BEE"/>
    <w:rsid w:val="00090CDC"/>
    <w:rsid w:val="00094E66"/>
    <w:rsid w:val="000C6F3C"/>
    <w:rsid w:val="000D492E"/>
    <w:rsid w:val="00104215"/>
    <w:rsid w:val="00124530"/>
    <w:rsid w:val="00130A3F"/>
    <w:rsid w:val="00167ECB"/>
    <w:rsid w:val="0018174B"/>
    <w:rsid w:val="00187E08"/>
    <w:rsid w:val="001A09F5"/>
    <w:rsid w:val="001A5830"/>
    <w:rsid w:val="001C1F4D"/>
    <w:rsid w:val="001C3B31"/>
    <w:rsid w:val="001D6F66"/>
    <w:rsid w:val="001E16C8"/>
    <w:rsid w:val="001E6195"/>
    <w:rsid w:val="001F1260"/>
    <w:rsid w:val="00242909"/>
    <w:rsid w:val="00244F91"/>
    <w:rsid w:val="00246C6F"/>
    <w:rsid w:val="00247EF9"/>
    <w:rsid w:val="0025174A"/>
    <w:rsid w:val="00253BBA"/>
    <w:rsid w:val="002569AC"/>
    <w:rsid w:val="002632B2"/>
    <w:rsid w:val="00272885"/>
    <w:rsid w:val="002822A5"/>
    <w:rsid w:val="00287641"/>
    <w:rsid w:val="002959E9"/>
    <w:rsid w:val="002A028D"/>
    <w:rsid w:val="002A5F39"/>
    <w:rsid w:val="002B18EE"/>
    <w:rsid w:val="002C3453"/>
    <w:rsid w:val="002C4F04"/>
    <w:rsid w:val="002C65A6"/>
    <w:rsid w:val="002F60E2"/>
    <w:rsid w:val="00300F86"/>
    <w:rsid w:val="003015C9"/>
    <w:rsid w:val="00313362"/>
    <w:rsid w:val="00313728"/>
    <w:rsid w:val="00323959"/>
    <w:rsid w:val="00334F46"/>
    <w:rsid w:val="00343D5D"/>
    <w:rsid w:val="003573A6"/>
    <w:rsid w:val="003630A1"/>
    <w:rsid w:val="003725DA"/>
    <w:rsid w:val="003B0E20"/>
    <w:rsid w:val="003B493C"/>
    <w:rsid w:val="003B681B"/>
    <w:rsid w:val="003C1A12"/>
    <w:rsid w:val="003D7A9E"/>
    <w:rsid w:val="00421A1B"/>
    <w:rsid w:val="00463E26"/>
    <w:rsid w:val="004736AF"/>
    <w:rsid w:val="00491792"/>
    <w:rsid w:val="0049217B"/>
    <w:rsid w:val="004A0CB7"/>
    <w:rsid w:val="004A5714"/>
    <w:rsid w:val="004B0527"/>
    <w:rsid w:val="004B3D4B"/>
    <w:rsid w:val="004B3F68"/>
    <w:rsid w:val="004B5721"/>
    <w:rsid w:val="004C1EBA"/>
    <w:rsid w:val="004E6476"/>
    <w:rsid w:val="004F4BF6"/>
    <w:rsid w:val="00541E97"/>
    <w:rsid w:val="0054260B"/>
    <w:rsid w:val="00554459"/>
    <w:rsid w:val="00564023"/>
    <w:rsid w:val="00572834"/>
    <w:rsid w:val="005B5D35"/>
    <w:rsid w:val="005C29F9"/>
    <w:rsid w:val="005D7B02"/>
    <w:rsid w:val="005F3BA3"/>
    <w:rsid w:val="00605F62"/>
    <w:rsid w:val="00616386"/>
    <w:rsid w:val="00632A48"/>
    <w:rsid w:val="00647535"/>
    <w:rsid w:val="00677FD0"/>
    <w:rsid w:val="006869D1"/>
    <w:rsid w:val="006A5B19"/>
    <w:rsid w:val="006B1454"/>
    <w:rsid w:val="006B3E4C"/>
    <w:rsid w:val="006D37EC"/>
    <w:rsid w:val="006E027B"/>
    <w:rsid w:val="006F3DBA"/>
    <w:rsid w:val="007071AB"/>
    <w:rsid w:val="0072063A"/>
    <w:rsid w:val="00720A27"/>
    <w:rsid w:val="007275EA"/>
    <w:rsid w:val="00736593"/>
    <w:rsid w:val="00767DDA"/>
    <w:rsid w:val="007712B2"/>
    <w:rsid w:val="007778FA"/>
    <w:rsid w:val="00785CA5"/>
    <w:rsid w:val="00785EF0"/>
    <w:rsid w:val="007915FB"/>
    <w:rsid w:val="007B4B10"/>
    <w:rsid w:val="007E0617"/>
    <w:rsid w:val="007E44CF"/>
    <w:rsid w:val="007E5435"/>
    <w:rsid w:val="007F792B"/>
    <w:rsid w:val="00805C7E"/>
    <w:rsid w:val="008060E4"/>
    <w:rsid w:val="008119CD"/>
    <w:rsid w:val="00825B3F"/>
    <w:rsid w:val="008379D1"/>
    <w:rsid w:val="00845F63"/>
    <w:rsid w:val="00854CAE"/>
    <w:rsid w:val="00872B33"/>
    <w:rsid w:val="00873F8C"/>
    <w:rsid w:val="008824F9"/>
    <w:rsid w:val="008835C6"/>
    <w:rsid w:val="008850FC"/>
    <w:rsid w:val="00893D0F"/>
    <w:rsid w:val="008B7FB4"/>
    <w:rsid w:val="008C03FD"/>
    <w:rsid w:val="008F28FD"/>
    <w:rsid w:val="00917834"/>
    <w:rsid w:val="00933F45"/>
    <w:rsid w:val="00950949"/>
    <w:rsid w:val="00957F31"/>
    <w:rsid w:val="009637BD"/>
    <w:rsid w:val="009800B2"/>
    <w:rsid w:val="00991AEC"/>
    <w:rsid w:val="00994C21"/>
    <w:rsid w:val="00996B62"/>
    <w:rsid w:val="009A02DC"/>
    <w:rsid w:val="009A60A4"/>
    <w:rsid w:val="009A7FBC"/>
    <w:rsid w:val="009B46BF"/>
    <w:rsid w:val="009C6527"/>
    <w:rsid w:val="009C6B0C"/>
    <w:rsid w:val="009F4F2B"/>
    <w:rsid w:val="00A06E11"/>
    <w:rsid w:val="00A47D57"/>
    <w:rsid w:val="00A664F7"/>
    <w:rsid w:val="00A72B94"/>
    <w:rsid w:val="00A73421"/>
    <w:rsid w:val="00A74E9A"/>
    <w:rsid w:val="00A83B59"/>
    <w:rsid w:val="00A9038B"/>
    <w:rsid w:val="00A904E9"/>
    <w:rsid w:val="00A96DC3"/>
    <w:rsid w:val="00AF1346"/>
    <w:rsid w:val="00B04E14"/>
    <w:rsid w:val="00B113FA"/>
    <w:rsid w:val="00B13192"/>
    <w:rsid w:val="00B22E81"/>
    <w:rsid w:val="00B24677"/>
    <w:rsid w:val="00B35BBD"/>
    <w:rsid w:val="00B452C8"/>
    <w:rsid w:val="00B4659A"/>
    <w:rsid w:val="00B72F85"/>
    <w:rsid w:val="00B76BF0"/>
    <w:rsid w:val="00B8079B"/>
    <w:rsid w:val="00B91D9B"/>
    <w:rsid w:val="00B94023"/>
    <w:rsid w:val="00BC45BD"/>
    <w:rsid w:val="00BD12C8"/>
    <w:rsid w:val="00BE46BB"/>
    <w:rsid w:val="00BF4543"/>
    <w:rsid w:val="00C01F07"/>
    <w:rsid w:val="00C27E3D"/>
    <w:rsid w:val="00C314E3"/>
    <w:rsid w:val="00C31E3B"/>
    <w:rsid w:val="00C3586F"/>
    <w:rsid w:val="00C37E9D"/>
    <w:rsid w:val="00C415C3"/>
    <w:rsid w:val="00C4218B"/>
    <w:rsid w:val="00C66C95"/>
    <w:rsid w:val="00C77E14"/>
    <w:rsid w:val="00C805F7"/>
    <w:rsid w:val="00C8754C"/>
    <w:rsid w:val="00C920F2"/>
    <w:rsid w:val="00CA1B0D"/>
    <w:rsid w:val="00CB289D"/>
    <w:rsid w:val="00CB4DA1"/>
    <w:rsid w:val="00CB701F"/>
    <w:rsid w:val="00CC08AD"/>
    <w:rsid w:val="00CC105B"/>
    <w:rsid w:val="00CC220E"/>
    <w:rsid w:val="00CC5650"/>
    <w:rsid w:val="00CD0ED4"/>
    <w:rsid w:val="00D02F16"/>
    <w:rsid w:val="00D03BA7"/>
    <w:rsid w:val="00D13E49"/>
    <w:rsid w:val="00D246C7"/>
    <w:rsid w:val="00D32148"/>
    <w:rsid w:val="00D326E7"/>
    <w:rsid w:val="00D46E46"/>
    <w:rsid w:val="00D73DE7"/>
    <w:rsid w:val="00D74354"/>
    <w:rsid w:val="00D826F4"/>
    <w:rsid w:val="00D97257"/>
    <w:rsid w:val="00DA3093"/>
    <w:rsid w:val="00DB284B"/>
    <w:rsid w:val="00DC01E5"/>
    <w:rsid w:val="00DC18A1"/>
    <w:rsid w:val="00DC7E1D"/>
    <w:rsid w:val="00DD64A5"/>
    <w:rsid w:val="00DD6DE5"/>
    <w:rsid w:val="00DD76DD"/>
    <w:rsid w:val="00DE02D1"/>
    <w:rsid w:val="00DE0CE5"/>
    <w:rsid w:val="00DF6B4C"/>
    <w:rsid w:val="00DF762B"/>
    <w:rsid w:val="00E03407"/>
    <w:rsid w:val="00E4595F"/>
    <w:rsid w:val="00E5450F"/>
    <w:rsid w:val="00E657F2"/>
    <w:rsid w:val="00E75FF9"/>
    <w:rsid w:val="00E91F9E"/>
    <w:rsid w:val="00EC1BC5"/>
    <w:rsid w:val="00EC2CFB"/>
    <w:rsid w:val="00EC6326"/>
    <w:rsid w:val="00ED2612"/>
    <w:rsid w:val="00ED2A8B"/>
    <w:rsid w:val="00EE07EB"/>
    <w:rsid w:val="00EE2EA2"/>
    <w:rsid w:val="00F027A1"/>
    <w:rsid w:val="00F109BE"/>
    <w:rsid w:val="00F11B4E"/>
    <w:rsid w:val="00F27264"/>
    <w:rsid w:val="00F32B1B"/>
    <w:rsid w:val="00F429C1"/>
    <w:rsid w:val="00F53233"/>
    <w:rsid w:val="00F609B1"/>
    <w:rsid w:val="00F64293"/>
    <w:rsid w:val="00F657F7"/>
    <w:rsid w:val="00F92BAA"/>
    <w:rsid w:val="00F93D2F"/>
    <w:rsid w:val="00F95789"/>
    <w:rsid w:val="00FA6176"/>
    <w:rsid w:val="00FB5A99"/>
    <w:rsid w:val="00FD1F38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BC02"/>
  <w15:docId w15:val="{7D0EDC9B-976B-48A8-953F-F4474E13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F93D2F"/>
    <w:pPr>
      <w:keepNext/>
      <w:widowControl/>
      <w:suppressAutoHyphens w:val="0"/>
      <w:jc w:val="center"/>
      <w:outlineLvl w:val="0"/>
    </w:pPr>
    <w:rPr>
      <w:b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167ECB"/>
    <w:pPr>
      <w:ind w:left="720"/>
      <w:contextualSpacing/>
    </w:pPr>
  </w:style>
  <w:style w:type="paragraph" w:styleId="Footer">
    <w:name w:val="footer"/>
    <w:basedOn w:val="Normal"/>
    <w:link w:val="FooterChar"/>
    <w:rsid w:val="00CB701F"/>
    <w:pPr>
      <w:widowControl/>
      <w:tabs>
        <w:tab w:val="center" w:pos="4153"/>
        <w:tab w:val="right" w:pos="8306"/>
      </w:tabs>
      <w:suppressAutoHyphens w:val="0"/>
    </w:pPr>
    <w:rPr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CB701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Spacing">
    <w:name w:val="No Spacing"/>
    <w:qFormat/>
    <w:rsid w:val="008119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harChar1Diagrama">
    <w:name w:val="Char Char1 Diagrama"/>
    <w:basedOn w:val="Normal"/>
    <w:rsid w:val="00EE07EB"/>
    <w:pPr>
      <w:widowControl/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2B18EE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1Char">
    <w:name w:val="Heading 1 Char"/>
    <w:basedOn w:val="DefaultParagraphFont"/>
    <w:link w:val="Heading1"/>
    <w:rsid w:val="00F93D2F"/>
    <w:rPr>
      <w:rFonts w:ascii="Times New Roman" w:eastAsia="Times New Roman" w:hAnsi="Times New Roman" w:cs="Times New Roman"/>
      <w:b/>
    </w:rPr>
  </w:style>
  <w:style w:type="table" w:styleId="TableGrid">
    <w:name w:val="Table Grid"/>
    <w:basedOn w:val="TableNormal"/>
    <w:uiPriority w:val="59"/>
    <w:rsid w:val="004A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46C7"/>
    <w:pPr>
      <w:widowControl/>
      <w:suppressAutoHyphens w:val="0"/>
    </w:pPr>
    <w:rPr>
      <w:rFonts w:eastAsiaTheme="minorHAnsi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D246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A3"/>
    <w:rPr>
      <w:rFonts w:ascii="Segoe UI" w:eastAsia="Times New Roman" w:hAnsi="Segoe UI" w:cs="Segoe UI"/>
      <w:sz w:val="18"/>
      <w:szCs w:val="18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B71A6-5C00-4758-BB24-69CAEC7D25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73A1B3-F8FA-40BB-8D6D-1FB288F64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1028B-F226-4431-ABED-9881BE3F1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Bakšienė</dc:creator>
  <cp:lastModifiedBy>Daiva Žvirblytė</cp:lastModifiedBy>
  <cp:revision>2</cp:revision>
  <cp:lastPrinted>2024-12-13T19:59:00Z</cp:lastPrinted>
  <dcterms:created xsi:type="dcterms:W3CDTF">2024-12-13T20:01:00Z</dcterms:created>
  <dcterms:modified xsi:type="dcterms:W3CDTF">2024-12-13T20:01:00Z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