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26D2969" w14:textId="77777777" w:rsidR="00781483" w:rsidRPr="007E5238" w:rsidRDefault="00781483" w:rsidP="00781483">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60DAA28B" w14:textId="77777777" w:rsidR="00781483" w:rsidRPr="00F0499F" w:rsidRDefault="00781483" w:rsidP="00781483">
          <w:pPr>
            <w:spacing w:after="120" w:line="20" w:lineRule="atLeast"/>
            <w:contextualSpacing/>
            <w:jc w:val="center"/>
            <w:rPr>
              <w:rFonts w:cstheme="minorHAnsi"/>
              <w:color w:val="00B050"/>
              <w:sz w:val="24"/>
              <w:szCs w:val="24"/>
            </w:rPr>
          </w:pPr>
          <w:r w:rsidRPr="007E5238">
            <w:rPr>
              <w:rFonts w:cstheme="minorHAnsi"/>
              <w:sz w:val="24"/>
              <w:szCs w:val="24"/>
            </w:rPr>
            <w:t>Įmonės kodas 302471203, adresas: Instituto al. 1, Akademija, 58344 Kėdainių r. sav.</w:t>
          </w:r>
        </w:p>
        <w:p w14:paraId="3E9AA303" w14:textId="77777777" w:rsidR="00781483" w:rsidRPr="00F0499F" w:rsidRDefault="00781483" w:rsidP="00781483">
          <w:pPr>
            <w:spacing w:after="120" w:line="20" w:lineRule="atLeast"/>
            <w:contextualSpacing/>
            <w:jc w:val="center"/>
            <w:rPr>
              <w:rFonts w:cstheme="minorHAnsi"/>
              <w:color w:val="00B050"/>
              <w:sz w:val="24"/>
              <w:szCs w:val="24"/>
            </w:rPr>
          </w:pPr>
        </w:p>
        <w:p w14:paraId="4D6C6EE0" w14:textId="77777777" w:rsidR="00781483" w:rsidRPr="00F0499F" w:rsidRDefault="00781483" w:rsidP="0078148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53E65779" w14:textId="77777777" w:rsidR="00781483" w:rsidRPr="00F0499F" w:rsidRDefault="00781483" w:rsidP="00781483">
          <w:pPr>
            <w:spacing w:after="120" w:line="20" w:lineRule="atLeast"/>
            <w:contextualSpacing/>
            <w:jc w:val="center"/>
            <w:rPr>
              <w:rFonts w:cstheme="minorHAnsi"/>
              <w:sz w:val="24"/>
              <w:szCs w:val="24"/>
            </w:rPr>
          </w:pPr>
        </w:p>
        <w:p w14:paraId="46B69D77" w14:textId="77777777" w:rsidR="00781483" w:rsidRPr="00F0499F" w:rsidRDefault="00781483" w:rsidP="00781483">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6C3B645" w14:textId="10BF5CD6" w:rsidR="00781483" w:rsidRPr="00BF5C06" w:rsidRDefault="00781483" w:rsidP="00781483">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sidRPr="00927F9F">
            <w:rPr>
              <w:rFonts w:cstheme="minorHAnsi"/>
              <w:sz w:val="24"/>
              <w:szCs w:val="24"/>
            </w:rPr>
            <w:t>202</w:t>
          </w:r>
          <w:r>
            <w:rPr>
              <w:rFonts w:cstheme="minorHAnsi"/>
              <w:sz w:val="24"/>
              <w:szCs w:val="24"/>
            </w:rPr>
            <w:t>6-01-</w:t>
          </w:r>
          <w:r w:rsidR="00A84BEA">
            <w:rPr>
              <w:rFonts w:cstheme="minorHAnsi"/>
              <w:sz w:val="24"/>
              <w:szCs w:val="24"/>
            </w:rPr>
            <w:t xml:space="preserve">15 </w:t>
          </w:r>
          <w:r w:rsidRPr="00BF5C06">
            <w:rPr>
              <w:rFonts w:cstheme="minorHAnsi"/>
              <w:sz w:val="24"/>
              <w:szCs w:val="24"/>
            </w:rPr>
            <w:t xml:space="preserve">protokolu Nr. </w:t>
          </w:r>
          <w:r>
            <w:rPr>
              <w:rFonts w:cstheme="minorHAnsi"/>
              <w:sz w:val="24"/>
              <w:szCs w:val="24"/>
            </w:rPr>
            <w:t>1</w:t>
          </w:r>
        </w:p>
        <w:p w14:paraId="7D345F50" w14:textId="77777777" w:rsidR="00781483" w:rsidRPr="00F0499F" w:rsidRDefault="00781483" w:rsidP="00781483">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D396FA1" w14:textId="77777777" w:rsidR="00781483" w:rsidRPr="00F0499F" w:rsidRDefault="00781483" w:rsidP="00781483">
          <w:pPr>
            <w:spacing w:after="120" w:line="20" w:lineRule="atLeast"/>
            <w:ind w:firstLine="1701"/>
            <w:contextualSpacing/>
            <w:jc w:val="center"/>
            <w:rPr>
              <w:rFonts w:cstheme="minorHAnsi"/>
              <w:i/>
              <w:iCs/>
              <w:color w:val="0070C0"/>
              <w:sz w:val="24"/>
              <w:szCs w:val="24"/>
            </w:rPr>
          </w:pPr>
          <w:r w:rsidRPr="003E384A">
            <w:rPr>
              <w:rFonts w:cstheme="minorHAnsi"/>
              <w:i/>
              <w:iCs/>
              <w:sz w:val="24"/>
              <w:szCs w:val="24"/>
            </w:rPr>
            <w:t>NETAIKOMA</w:t>
          </w:r>
        </w:p>
        <w:p w14:paraId="7F7C5F28" w14:textId="77777777" w:rsidR="00781483" w:rsidRPr="00F0499F" w:rsidRDefault="00781483" w:rsidP="00781483">
          <w:pPr>
            <w:spacing w:after="120" w:line="20" w:lineRule="atLeast"/>
            <w:ind w:left="5245"/>
            <w:contextualSpacing/>
            <w:rPr>
              <w:rFonts w:cstheme="minorHAnsi"/>
              <w:i/>
              <w:iCs/>
              <w:color w:val="0070C0"/>
              <w:sz w:val="24"/>
              <w:szCs w:val="24"/>
            </w:rPr>
          </w:pPr>
        </w:p>
        <w:p w14:paraId="615B8268" w14:textId="77777777" w:rsidR="00781483" w:rsidRPr="00F0499F" w:rsidRDefault="00781483" w:rsidP="00781483">
          <w:pPr>
            <w:spacing w:after="120" w:line="20" w:lineRule="atLeast"/>
            <w:contextualSpacing/>
            <w:jc w:val="center"/>
            <w:rPr>
              <w:rFonts w:cstheme="minorHAnsi"/>
              <w:sz w:val="24"/>
              <w:szCs w:val="24"/>
            </w:rPr>
          </w:pPr>
        </w:p>
        <w:p w14:paraId="0EA6B9CF" w14:textId="77777777" w:rsidR="00781483" w:rsidRPr="00F0499F" w:rsidRDefault="00781483" w:rsidP="00781483">
          <w:pPr>
            <w:spacing w:after="120" w:line="20" w:lineRule="atLeast"/>
            <w:contextualSpacing/>
            <w:jc w:val="center"/>
            <w:rPr>
              <w:rFonts w:cstheme="minorHAnsi"/>
              <w:sz w:val="24"/>
              <w:szCs w:val="24"/>
            </w:rPr>
          </w:pPr>
        </w:p>
        <w:p w14:paraId="2D32EE80" w14:textId="77777777" w:rsidR="00781483" w:rsidRPr="00F0499F" w:rsidRDefault="00781483" w:rsidP="00781483">
          <w:pPr>
            <w:spacing w:after="120" w:line="20" w:lineRule="atLeast"/>
            <w:contextualSpacing/>
            <w:jc w:val="center"/>
            <w:rPr>
              <w:rFonts w:cstheme="minorHAnsi"/>
              <w:b/>
              <w:bCs/>
              <w:sz w:val="28"/>
              <w:szCs w:val="28"/>
            </w:rPr>
          </w:pPr>
          <w:r w:rsidRPr="008958E4">
            <w:rPr>
              <w:rFonts w:cstheme="minorHAnsi"/>
              <w:b/>
              <w:bCs/>
              <w:sz w:val="28"/>
              <w:szCs w:val="28"/>
            </w:rPr>
            <w:t>TARPTAUTINIO</w:t>
          </w:r>
          <w:r w:rsidRPr="00F0499F">
            <w:rPr>
              <w:rFonts w:cstheme="minorHAnsi"/>
              <w:b/>
              <w:bCs/>
              <w:color w:val="00B050"/>
              <w:sz w:val="28"/>
              <w:szCs w:val="28"/>
            </w:rPr>
            <w:t xml:space="preserve"> </w:t>
          </w:r>
          <w:r w:rsidRPr="00F0499F">
            <w:rPr>
              <w:rFonts w:cstheme="minorHAnsi"/>
              <w:b/>
              <w:bCs/>
              <w:sz w:val="28"/>
              <w:szCs w:val="28"/>
            </w:rPr>
            <w:t>VIEŠOJO PIRKIMO „</w:t>
          </w:r>
          <w:r>
            <w:rPr>
              <w:rFonts w:cstheme="minorHAnsi"/>
              <w:b/>
              <w:bCs/>
              <w:sz w:val="28"/>
              <w:szCs w:val="28"/>
            </w:rPr>
            <w:t>TRĄŠOS IR AZOTO JUNGINIAI</w:t>
          </w:r>
          <w:r w:rsidRPr="00F0499F">
            <w:rPr>
              <w:rFonts w:cstheme="minorHAnsi"/>
              <w:b/>
              <w:bCs/>
              <w:sz w:val="28"/>
              <w:szCs w:val="28"/>
            </w:rPr>
            <w:t>“</w:t>
          </w:r>
        </w:p>
        <w:p w14:paraId="15F4761A" w14:textId="77777777" w:rsidR="00781483" w:rsidRDefault="00781483" w:rsidP="00781483">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5E578E90" w14:textId="5E636F80" w:rsidR="00781483" w:rsidRPr="00F0499F" w:rsidRDefault="00781483" w:rsidP="00781483">
          <w:pPr>
            <w:spacing w:after="120" w:line="20" w:lineRule="atLeast"/>
            <w:contextualSpacing/>
            <w:jc w:val="center"/>
            <w:rPr>
              <w:rFonts w:cstheme="minorHAnsi"/>
              <w:color w:val="00B050"/>
              <w:sz w:val="24"/>
              <w:szCs w:val="24"/>
            </w:rPr>
          </w:pPr>
          <w:r w:rsidRPr="00F0499F">
            <w:rPr>
              <w:rFonts w:cstheme="minorHAnsi"/>
              <w:b/>
              <w:bCs/>
              <w:sz w:val="28"/>
              <w:szCs w:val="28"/>
            </w:rPr>
            <w:t>Versija Nr.</w:t>
          </w:r>
          <w:r>
            <w:rPr>
              <w:rFonts w:cstheme="minorHAnsi"/>
              <w:b/>
              <w:bCs/>
              <w:sz w:val="28"/>
              <w:szCs w:val="28"/>
            </w:rPr>
            <w:t xml:space="preserve"> 1</w:t>
          </w:r>
        </w:p>
        <w:p w14:paraId="0CE733B5" w14:textId="0C009167" w:rsidR="00C32E53" w:rsidRPr="00F0499F" w:rsidRDefault="00C32E53" w:rsidP="00C32E53">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0EB33D0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216742">
                  <w:rPr>
                    <w:noProof/>
                    <w:webHidden/>
                  </w:rPr>
                  <w:t>2</w:t>
                </w:r>
              </w:hyperlink>
            </w:p>
            <w:p w14:paraId="569BF15B" w14:textId="68C0FBAF"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216742">
                  <w:rPr>
                    <w:noProof/>
                    <w:webHidden/>
                  </w:rPr>
                  <w:t>2</w:t>
                </w:r>
              </w:hyperlink>
            </w:p>
            <w:p w14:paraId="37870567" w14:textId="51120985"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454B62">
                  <w:rPr>
                    <w:noProof/>
                    <w:webHidden/>
                  </w:rPr>
                  <w:t>3</w:t>
                </w:r>
              </w:hyperlink>
            </w:p>
            <w:p w14:paraId="51E715FC" w14:textId="04E94D2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454B62">
                  <w:rPr>
                    <w:noProof/>
                    <w:webHidden/>
                  </w:rPr>
                  <w:t>3</w:t>
                </w:r>
              </w:hyperlink>
            </w:p>
            <w:p w14:paraId="29434F06" w14:textId="3030B96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454B62">
                  <w:rPr>
                    <w:noProof/>
                    <w:webHidden/>
                  </w:rPr>
                  <w:t>3</w:t>
                </w:r>
              </w:hyperlink>
            </w:p>
            <w:p w14:paraId="163B50EE" w14:textId="5EA439B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454B62">
                  <w:rPr>
                    <w:noProof/>
                    <w:webHidden/>
                  </w:rPr>
                  <w:t>4</w:t>
                </w:r>
              </w:hyperlink>
            </w:p>
            <w:p w14:paraId="7C9C7354" w14:textId="229E2E01"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454B62">
                  <w:rPr>
                    <w:noProof/>
                    <w:webHidden/>
                  </w:rPr>
                  <w:t>4</w:t>
                </w:r>
              </w:hyperlink>
            </w:p>
            <w:p w14:paraId="1901588D" w14:textId="1FF0D46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454B62">
                  <w:rPr>
                    <w:noProof/>
                    <w:webHidden/>
                  </w:rPr>
                  <w:t>4</w:t>
                </w:r>
              </w:hyperlink>
            </w:p>
            <w:p w14:paraId="63AED696" w14:textId="05D85FFC"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454B62">
                  <w:rPr>
                    <w:noProof/>
                    <w:webHidden/>
                  </w:rPr>
                  <w:t>4</w:t>
                </w:r>
              </w:hyperlink>
            </w:p>
            <w:p w14:paraId="456B2FA1" w14:textId="2E29DFD7"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454B62">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3B86FB82"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16454C">
                  <w:rPr>
                    <w:noProof/>
                    <w:webHidden/>
                  </w:rPr>
                  <w:t>16</w:t>
                </w:r>
              </w:hyperlink>
            </w:p>
            <w:p w14:paraId="79347E8A" w14:textId="7FB4A97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16454C">
                  <w:rPr>
                    <w:noProof/>
                    <w:webHidden/>
                  </w:rPr>
                  <w:t>17</w:t>
                </w:r>
              </w:hyperlink>
            </w:p>
            <w:p w14:paraId="6DE76A5E" w14:textId="136B370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16454C">
                  <w:rPr>
                    <w:noProof/>
                    <w:webHidden/>
                  </w:rPr>
                  <w:t>18</w:t>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18289C77" w:rsidR="002D7F06" w:rsidRPr="004E1135" w:rsidRDefault="00FF4F7C" w:rsidP="0030571D">
      <w:pPr>
        <w:pStyle w:val="Sraopastraipa"/>
        <w:numPr>
          <w:ilvl w:val="1"/>
          <w:numId w:val="1"/>
        </w:numPr>
        <w:tabs>
          <w:tab w:val="left" w:pos="993"/>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p>
    <w:p w14:paraId="2239DD1B" w14:textId="1A660CA9" w:rsidR="002F5F8E" w:rsidRPr="004E1135" w:rsidRDefault="002F5F8E" w:rsidP="0030571D">
      <w:pPr>
        <w:pStyle w:val="Sraopastraipa"/>
        <w:tabs>
          <w:tab w:val="left" w:pos="851"/>
          <w:tab w:val="left" w:pos="993"/>
        </w:tabs>
        <w:spacing w:after="0" w:line="240" w:lineRule="auto"/>
        <w:ind w:left="0" w:firstLine="567"/>
        <w:jc w:val="both"/>
        <w:rPr>
          <w:rFonts w:eastAsia="Calibri"/>
        </w:rPr>
      </w:pPr>
      <w:r w:rsidRPr="6E07B99D">
        <w:rPr>
          <w:color w:val="000000" w:themeColor="text1"/>
        </w:rPr>
        <w:t>1.</w:t>
      </w:r>
      <w:r w:rsidR="00546627">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30571D">
        <w:rPr>
          <w:color w:val="000000" w:themeColor="text1"/>
        </w:rPr>
        <w:t xml:space="preserve"> pirkimo objektas nėra įtrauktas į CPO katalogą.</w:t>
      </w:r>
      <w:r w:rsidRPr="6E07B99D">
        <w:rPr>
          <w:color w:val="000000" w:themeColor="text1"/>
        </w:rPr>
        <w:t xml:space="preserve"> </w:t>
      </w:r>
    </w:p>
    <w:p w14:paraId="09035C6B" w14:textId="2066FDDC" w:rsidR="0037691C" w:rsidRPr="0037691C" w:rsidRDefault="002F5F8E" w:rsidP="0030571D">
      <w:pPr>
        <w:tabs>
          <w:tab w:val="left" w:pos="851"/>
          <w:tab w:val="left" w:pos="993"/>
        </w:tabs>
        <w:spacing w:after="0" w:line="240" w:lineRule="auto"/>
        <w:ind w:firstLine="567"/>
        <w:rPr>
          <w:rFonts w:cstheme="minorHAnsi"/>
        </w:rPr>
      </w:pPr>
      <w:r w:rsidRPr="0037691C">
        <w:rPr>
          <w:rFonts w:cstheme="minorHAnsi"/>
        </w:rPr>
        <w:t>1.</w:t>
      </w:r>
      <w:r w:rsidR="0030571D">
        <w:rPr>
          <w:rFonts w:cstheme="minorHAnsi"/>
        </w:rPr>
        <w:t>3</w:t>
      </w:r>
      <w:r w:rsidRPr="0037691C">
        <w:rPr>
          <w:rFonts w:cstheme="minorHAnsi"/>
        </w:rPr>
        <w:t xml:space="preserve">. </w:t>
      </w:r>
      <w:r w:rsidR="00AA23FB" w:rsidRPr="0037691C">
        <w:rPr>
          <w:rFonts w:cstheme="minorHAnsi"/>
        </w:rPr>
        <w:t xml:space="preserve"> </w:t>
      </w:r>
      <w:r w:rsidR="0030571D" w:rsidRPr="004E1135">
        <w:rPr>
          <w:rFonts w:eastAsia="Times New Roman" w:cstheme="minorHAnsi"/>
        </w:rPr>
        <w:t>Perkančioji organizacija nerezervuoja teisės dalyvauti pirkime.</w:t>
      </w:r>
    </w:p>
    <w:p w14:paraId="68C916F1" w14:textId="753F43D6" w:rsidR="00C447D2" w:rsidRPr="006B3B0C" w:rsidRDefault="00C447D2" w:rsidP="0030571D">
      <w:pPr>
        <w:pStyle w:val="Sraopastraipa"/>
        <w:tabs>
          <w:tab w:val="left" w:pos="851"/>
          <w:tab w:val="left" w:pos="993"/>
        </w:tabs>
        <w:spacing w:after="0" w:line="240" w:lineRule="auto"/>
        <w:ind w:left="0" w:firstLine="567"/>
        <w:jc w:val="both"/>
        <w:rPr>
          <w:rFonts w:cstheme="minorHAnsi"/>
        </w:rPr>
      </w:pPr>
      <w:r>
        <w:rPr>
          <w:rFonts w:cstheme="minorHAnsi"/>
        </w:rPr>
        <w:t>1.</w:t>
      </w:r>
      <w:r w:rsidR="0030571D">
        <w:rPr>
          <w:rFonts w:cstheme="minorHAnsi"/>
        </w:rPr>
        <w:t>4</w:t>
      </w:r>
      <w:r>
        <w:rPr>
          <w:rFonts w:cstheme="minorHAnsi"/>
        </w:rPr>
        <w:t xml:space="preserve">. </w:t>
      </w:r>
      <w:r w:rsidR="0030571D">
        <w:rPr>
          <w:rFonts w:cstheme="minorHAnsi"/>
        </w:rPr>
        <w:t xml:space="preserve"> </w:t>
      </w:r>
      <w:r w:rsidR="0030571D" w:rsidRPr="00590030">
        <w:rPr>
          <w:rFonts w:cstheme="minorHAnsi"/>
        </w:rPr>
        <w:t>Stebėtojai dalyvauti Komisijos posėdžiuose nėra kviečiami.</w:t>
      </w:r>
    </w:p>
    <w:p w14:paraId="39603E6D" w14:textId="1B6E2F19" w:rsidR="005E62F0" w:rsidRPr="00997065" w:rsidRDefault="003A502A" w:rsidP="0030571D">
      <w:pPr>
        <w:pStyle w:val="Sraopastraipa"/>
        <w:numPr>
          <w:ilvl w:val="0"/>
          <w:numId w:val="18"/>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167769">
        <w:rPr>
          <w:rFonts w:cstheme="minorHAnsi"/>
        </w:rPr>
        <w:t xml:space="preserve">4.4.4 </w:t>
      </w:r>
      <w:r w:rsidR="00167769" w:rsidRPr="00997065">
        <w:rPr>
          <w:rFonts w:cstheme="minorHAnsi"/>
        </w:rPr>
        <w:t>punktu. Aplinkos apaugos kriterijai nustatyti</w:t>
      </w:r>
      <w:r w:rsidR="00167769">
        <w:rPr>
          <w:rFonts w:cstheme="minorHAnsi"/>
        </w:rPr>
        <w:t xml:space="preserve"> sutarties vykdymo sąlygose.</w:t>
      </w:r>
    </w:p>
    <w:p w14:paraId="2413C02D" w14:textId="46F169D6" w:rsidR="00E32C8E" w:rsidRPr="00442B6C" w:rsidRDefault="00E32C8E" w:rsidP="0097765E">
      <w:pPr>
        <w:pStyle w:val="Sraopastraipa"/>
        <w:numPr>
          <w:ilvl w:val="1"/>
          <w:numId w:val="7"/>
        </w:numPr>
        <w:tabs>
          <w:tab w:val="left" w:pos="993"/>
        </w:tabs>
        <w:spacing w:after="0" w:line="240" w:lineRule="auto"/>
        <w:ind w:left="0" w:firstLine="567"/>
        <w:jc w:val="both"/>
        <w:rPr>
          <w:rFonts w:eastAsia="Arial"/>
        </w:rPr>
      </w:pPr>
      <w:r w:rsidRPr="00442B6C">
        <w:rPr>
          <w:rFonts w:eastAsia="Arial"/>
        </w:rPr>
        <w:t xml:space="preserve">Išankstinis skelbimas apie </w:t>
      </w:r>
      <w:r w:rsidR="007A68AD" w:rsidRPr="00442B6C">
        <w:rPr>
          <w:rFonts w:eastAsia="Arial"/>
        </w:rPr>
        <w:t>p</w:t>
      </w:r>
      <w:r w:rsidRPr="00442B6C">
        <w:rPr>
          <w:rFonts w:eastAsia="Arial"/>
        </w:rPr>
        <w:t>irkimą nebuvo paskelbtas</w:t>
      </w:r>
      <w:r w:rsidR="00442B6C" w:rsidRPr="00442B6C">
        <w:rPr>
          <w:rFonts w:eastAsia="Arial"/>
        </w:rPr>
        <w:t xml:space="preserve">. </w:t>
      </w:r>
      <w:r w:rsidRPr="00442B6C">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8F5C2F0"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7E891B25" w:rsidR="00E32C8E" w:rsidRPr="00D30B79" w:rsidRDefault="004D070C" w:rsidP="004B3719">
      <w:pPr>
        <w:pStyle w:val="Sraopastraipa"/>
        <w:numPr>
          <w:ilvl w:val="1"/>
          <w:numId w:val="7"/>
        </w:numPr>
        <w:tabs>
          <w:tab w:val="left" w:pos="851"/>
          <w:tab w:val="left" w:pos="993"/>
        </w:tabs>
        <w:spacing w:after="0" w:line="240" w:lineRule="auto"/>
        <w:ind w:firstLine="207"/>
        <w:jc w:val="both"/>
        <w:rPr>
          <w:rFonts w:cstheme="minorHAnsi"/>
        </w:rPr>
      </w:pPr>
      <w:r w:rsidRPr="00D30B79">
        <w:rPr>
          <w:rFonts w:cstheme="minorHAnsi"/>
          <w:color w:val="7030A0"/>
        </w:rPr>
        <w:t xml:space="preserve"> </w:t>
      </w:r>
      <w:r w:rsidR="00E32C8E" w:rsidRPr="00D30B79">
        <w:rPr>
          <w:rFonts w:eastAsia="Arial" w:cstheme="minorHAnsi"/>
          <w:color w:val="333333"/>
        </w:rPr>
        <w:t xml:space="preserve">Bendrosios </w:t>
      </w:r>
      <w:r w:rsidR="007E5F55" w:rsidRPr="00D30B79">
        <w:rPr>
          <w:rFonts w:eastAsia="Arial" w:cstheme="minorHAnsi"/>
          <w:color w:val="333333"/>
        </w:rPr>
        <w:t xml:space="preserve">pirkimo </w:t>
      </w:r>
      <w:r w:rsidR="00E32C8E" w:rsidRPr="00D30B79">
        <w:rPr>
          <w:rFonts w:eastAsia="Arial" w:cstheme="minorHAnsi"/>
          <w:color w:val="333333"/>
        </w:rPr>
        <w:t>sąlygos yra neatskiriama ši</w:t>
      </w:r>
      <w:r w:rsidR="00C07F25" w:rsidRPr="00D30B79">
        <w:rPr>
          <w:rFonts w:eastAsia="Arial" w:cstheme="minorHAnsi"/>
          <w:color w:val="333333"/>
        </w:rPr>
        <w:t>ų</w:t>
      </w:r>
      <w:r w:rsidR="00E32C8E" w:rsidRPr="00D30B79">
        <w:rPr>
          <w:rFonts w:eastAsia="Arial" w:cstheme="minorHAnsi"/>
          <w:color w:val="333333"/>
        </w:rPr>
        <w:t xml:space="preserve"> </w:t>
      </w:r>
      <w:r w:rsidR="00F4541C" w:rsidRPr="00D30B79">
        <w:rPr>
          <w:rFonts w:eastAsia="Arial" w:cstheme="minorHAnsi"/>
          <w:color w:val="333333"/>
        </w:rPr>
        <w:t>p</w:t>
      </w:r>
      <w:r w:rsidR="00E32C8E" w:rsidRPr="00D30B79">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453144D6" w:rsidR="00B41C66" w:rsidRPr="00DC1957" w:rsidRDefault="00B41C66" w:rsidP="00532B4D">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182BDC">
        <w:rPr>
          <w:rFonts w:eastAsia="Calibri"/>
          <w:color w:val="000000" w:themeColor="text1"/>
        </w:rPr>
        <w:t xml:space="preserve"> </w:t>
      </w:r>
      <w:r w:rsidR="00532B4D">
        <w:rPr>
          <w:rFonts w:eastAsia="Calibri"/>
          <w:color w:val="000000" w:themeColor="text1"/>
        </w:rPr>
        <w:t xml:space="preserve">trąšas ir azoto junginius.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532B4D">
        <w:rPr>
          <w:rFonts w:cstheme="minorHAnsi"/>
        </w:rPr>
        <w:t xml:space="preserve"> 2 </w:t>
      </w:r>
      <w:r w:rsidR="00444CAF" w:rsidRPr="00DC1957">
        <w:rPr>
          <w:rFonts w:cstheme="minorHAnsi"/>
        </w:rPr>
        <w:t>priede</w:t>
      </w:r>
      <w:r w:rsidRPr="00DC1957">
        <w:rPr>
          <w:rFonts w:cstheme="minorHAnsi"/>
        </w:rPr>
        <w:t>.</w:t>
      </w:r>
    </w:p>
    <w:p w14:paraId="6BFFD7C5" w14:textId="760BEA06" w:rsidR="00B41C66" w:rsidRPr="00F0499F" w:rsidRDefault="00507DC9" w:rsidP="00FE7FEB">
      <w:pPr>
        <w:pStyle w:val="Betarp"/>
        <w:spacing w:after="120"/>
        <w:ind w:firstLine="567"/>
        <w:contextualSpacing/>
        <w:jc w:val="both"/>
        <w:rPr>
          <w:rFonts w:cstheme="minorHAnsi"/>
        </w:rPr>
      </w:pPr>
      <w:r>
        <w:rPr>
          <w:rFonts w:cstheme="minorHAnsi"/>
        </w:rPr>
        <w:t>2.2</w:t>
      </w:r>
      <w:r w:rsidR="00532B4D" w:rsidRPr="00532B4D">
        <w:rPr>
          <w:rFonts w:cstheme="minorHAnsi"/>
        </w:rPr>
        <w:t xml:space="preserve"> </w:t>
      </w:r>
      <w:r w:rsidR="00532B4D">
        <w:rPr>
          <w:rFonts w:cstheme="minorHAnsi"/>
        </w:rPr>
        <w:t xml:space="preserve"> </w:t>
      </w:r>
      <w:r w:rsidR="00532B4D" w:rsidRPr="00F0499F">
        <w:rPr>
          <w:rFonts w:cstheme="minorHAnsi"/>
        </w:rPr>
        <w:t>Pirkimo objektas skaidomas į</w:t>
      </w:r>
      <w:r w:rsidR="002B2DB4">
        <w:rPr>
          <w:rFonts w:cstheme="minorHAnsi"/>
        </w:rPr>
        <w:t xml:space="preserve"> 4 </w:t>
      </w:r>
      <w:r w:rsidR="00532B4D" w:rsidRPr="00F0499F">
        <w:rPr>
          <w:rFonts w:cstheme="minorHAnsi"/>
        </w:rPr>
        <w:t xml:space="preserve">dalis, kurių apimtys ir dalykas, reikalavimai </w:t>
      </w:r>
      <w:r w:rsidR="00532B4D">
        <w:rPr>
          <w:rFonts w:cstheme="minorHAnsi"/>
        </w:rPr>
        <w:t xml:space="preserve">ir techninė specifikacija </w:t>
      </w:r>
      <w:r w:rsidR="00532B4D" w:rsidRPr="00F0499F">
        <w:rPr>
          <w:rFonts w:cstheme="minorHAnsi"/>
        </w:rPr>
        <w:t xml:space="preserve">apibrėžti </w:t>
      </w:r>
      <w:bookmarkStart w:id="6" w:name="_Hlk91152632"/>
      <w:r w:rsidR="00532B4D">
        <w:rPr>
          <w:rFonts w:cstheme="minorHAnsi"/>
        </w:rPr>
        <w:t xml:space="preserve">specialiųjų </w:t>
      </w:r>
      <w:r w:rsidR="00532B4D" w:rsidRPr="00F0499F">
        <w:rPr>
          <w:rFonts w:cstheme="minorHAnsi"/>
        </w:rPr>
        <w:t xml:space="preserve">pirkimo </w:t>
      </w:r>
      <w:r w:rsidR="00532B4D" w:rsidRPr="00DC1957">
        <w:rPr>
          <w:rFonts w:cstheme="minorHAnsi"/>
        </w:rPr>
        <w:t xml:space="preserve">sąlygų </w:t>
      </w:r>
      <w:r w:rsidR="002B2DB4">
        <w:rPr>
          <w:rFonts w:cstheme="minorHAnsi"/>
        </w:rPr>
        <w:t xml:space="preserve">2 </w:t>
      </w:r>
      <w:r w:rsidR="00532B4D" w:rsidRPr="00F0499F">
        <w:rPr>
          <w:rFonts w:cstheme="minorHAnsi"/>
        </w:rPr>
        <w:t>priede</w:t>
      </w:r>
      <w:bookmarkEnd w:id="6"/>
      <w:r w:rsidR="00532B4D" w:rsidRPr="00B40021">
        <w:rPr>
          <w:rFonts w:cstheme="minorHAnsi"/>
        </w:rPr>
        <w:t xml:space="preserve">. </w:t>
      </w:r>
      <w:r w:rsidR="00532B4D" w:rsidRPr="00B40021">
        <w:t xml:space="preserve">Perkančioji organizacija sudarys </w:t>
      </w:r>
      <w:r w:rsidR="00532B4D" w:rsidRPr="00945948">
        <w:t>vieną sutartį</w:t>
      </w:r>
      <w:r w:rsidR="00945948">
        <w:rPr>
          <w:color w:val="FF0000"/>
        </w:rPr>
        <w:t xml:space="preserve"> </w:t>
      </w:r>
      <w:r w:rsidR="00532B4D" w:rsidRPr="00B40021">
        <w:t>dėl pirkimo dalių, dėl kurių laimėtoju nustatytas tas pats tiekėjas.</w:t>
      </w:r>
    </w:p>
    <w:p w14:paraId="0CA81FB8" w14:textId="33D6B048" w:rsidR="00325243" w:rsidRPr="00945948" w:rsidRDefault="00815D5F" w:rsidP="00945948">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FE7FEB">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5819F61D" w14:textId="3039ACF6" w:rsidR="00862DB8" w:rsidRDefault="00862DB8" w:rsidP="00862DB8">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7B5714" w:rsidRPr="00F0499F">
        <w:rPr>
          <w:rFonts w:cstheme="minorHAnsi"/>
        </w:rPr>
        <w:t xml:space="preserve">Perkančioji organizacija nerengs susitikimo su tiekėjais dėl pirkimo </w:t>
      </w:r>
      <w:r w:rsidR="007B5714">
        <w:rPr>
          <w:rFonts w:cstheme="minorHAnsi"/>
        </w:rPr>
        <w:t>sąlyg</w:t>
      </w:r>
      <w:r w:rsidR="007B5714" w:rsidRPr="00F0499F">
        <w:rPr>
          <w:rFonts w:cstheme="minorHAnsi"/>
        </w:rPr>
        <w:t>ų paaiškinimo.</w:t>
      </w:r>
    </w:p>
    <w:p w14:paraId="36034E9E" w14:textId="25C52B33" w:rsidR="007B5714" w:rsidRPr="00862DB8" w:rsidRDefault="007B5714" w:rsidP="00862DB8">
      <w:pPr>
        <w:pStyle w:val="Sraopastraipa"/>
        <w:spacing w:after="0"/>
        <w:ind w:left="0" w:firstLine="567"/>
        <w:jc w:val="both"/>
        <w:rPr>
          <w:rFonts w:cstheme="minorHAnsi"/>
          <w:i/>
          <w:color w:val="FF0000"/>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r>
        <w:rPr>
          <w:rFonts w:cstheme="minorHAnsi"/>
        </w:rPr>
        <w:t>.</w:t>
      </w:r>
    </w:p>
    <w:p w14:paraId="24A7FE06" w14:textId="543E1BB5" w:rsidR="00BE0587" w:rsidRPr="00F0499F" w:rsidRDefault="00BE0587" w:rsidP="00BE0587">
      <w:pPr>
        <w:pStyle w:val="Sraopastraipa"/>
        <w:spacing w:after="0" w:line="240" w:lineRule="auto"/>
        <w:ind w:left="567"/>
        <w:jc w:val="both"/>
        <w:rPr>
          <w:rFonts w:eastAsiaTheme="minorHAnsi" w:cstheme="minorHAnsi"/>
          <w:lang w:eastAsia="en-US"/>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1C1A9F5"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82472">
        <w:rPr>
          <w:rFonts w:eastAsia="Calibri"/>
        </w:rPr>
        <w:t xml:space="preserve">3 </w:t>
      </w:r>
      <w:r w:rsidR="006773B6" w:rsidRPr="127DD6E8">
        <w:rPr>
          <w:rFonts w:eastAsia="Calibri"/>
        </w:rPr>
        <w:t>priede</w:t>
      </w:r>
      <w:r w:rsidR="002C5249" w:rsidRPr="127DD6E8">
        <w:t xml:space="preserve">. </w:t>
      </w:r>
    </w:p>
    <w:p w14:paraId="34E32D48" w14:textId="49DEE911" w:rsidR="007B6F6D" w:rsidRPr="00765189" w:rsidRDefault="00970624" w:rsidP="00970624">
      <w:pPr>
        <w:pStyle w:val="Sraopastraipa"/>
        <w:tabs>
          <w:tab w:val="left" w:pos="851"/>
        </w:tabs>
        <w:spacing w:after="0" w:line="20" w:lineRule="atLeast"/>
        <w:ind w:left="0" w:firstLine="567"/>
        <w:jc w:val="both"/>
        <w:rPr>
          <w:highlight w:val="yellow"/>
        </w:rPr>
      </w:pPr>
      <w:r>
        <w:t>4.2.</w:t>
      </w:r>
      <w:r w:rsidR="000704B4">
        <w:t xml:space="preserve"> </w:t>
      </w:r>
      <w:r w:rsidR="00A6625B" w:rsidRPr="00B36D16">
        <w:t xml:space="preserve">Tiekėjams nustatomi kvalifikacijos reikalavimai ir (arba) reikalavimai dėl kokybės vadybos sistemos ir (arba) aplinkos apsaugos vadybos sistemos standartų laikymosi ir jų atitiktį patvirtinantys dokumentai nurodyti </w:t>
      </w:r>
      <w:r w:rsidR="00765189" w:rsidRPr="00B36D16">
        <w:t>specialiųjų p</w:t>
      </w:r>
      <w:r w:rsidR="00551FA7" w:rsidRPr="00B36D16">
        <w:t xml:space="preserve">irkimo </w:t>
      </w:r>
      <w:r w:rsidR="00A6625B" w:rsidRPr="00B36D16">
        <w:t>sąlygų</w:t>
      </w:r>
      <w:r w:rsidR="000704B4" w:rsidRPr="00B36D16">
        <w:t xml:space="preserve"> 4 </w:t>
      </w:r>
      <w:r w:rsidR="00A6625B" w:rsidRPr="00B36D16">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6AE5679C"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sąlygų</w:t>
      </w:r>
      <w:r w:rsidR="004C1E77">
        <w:rPr>
          <w:rFonts w:cstheme="minorHAnsi"/>
          <w:color w:val="000000" w:themeColor="text1"/>
        </w:rPr>
        <w:t xml:space="preserve"> 8 / 9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20733DB"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B36D16">
        <w:t xml:space="preserve">pasiūlymas, </w:t>
      </w:r>
      <w:r w:rsidRPr="0035559D">
        <w:t xml:space="preserve">parengtas pagal </w:t>
      </w:r>
      <w:r w:rsidR="007C1C57" w:rsidRPr="0035559D">
        <w:t>specialiųjų p</w:t>
      </w:r>
      <w:r w:rsidR="00551FA7" w:rsidRPr="0035559D">
        <w:t xml:space="preserve">irkimo </w:t>
      </w:r>
      <w:r w:rsidR="00476F8C" w:rsidRPr="0035559D">
        <w:t>sąlygų</w:t>
      </w:r>
      <w:r w:rsidR="00DE5F20" w:rsidRPr="0035559D">
        <w:t xml:space="preserve"> </w:t>
      </w:r>
      <w:r w:rsidR="004C1E77">
        <w:t xml:space="preserve">6 </w:t>
      </w:r>
      <w:r w:rsidR="00476F8C" w:rsidRPr="0035559D">
        <w:t xml:space="preserve">priede </w:t>
      </w:r>
      <w:r w:rsidRPr="0035559D">
        <w:t xml:space="preserve">pateiktą </w:t>
      </w:r>
      <w:r w:rsidR="00C35C26" w:rsidRPr="0035559D">
        <w:t>p</w:t>
      </w:r>
      <w:r w:rsidRPr="0035559D">
        <w:t>asiūlymo formą.</w:t>
      </w:r>
      <w:r w:rsidR="004E747E">
        <w:t xml:space="preserve"> Pasiūlymo forma turi būti pasirašyta</w:t>
      </w:r>
      <w:r w:rsidR="005B6C96">
        <w:t>;</w:t>
      </w:r>
    </w:p>
    <w:p w14:paraId="3459FD0B" w14:textId="726FA775"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užpildytas EBVPD (specialiųjų pirkimo sąlygų</w:t>
      </w:r>
      <w:r w:rsidR="009E196F">
        <w:rPr>
          <w:rFonts w:cstheme="minorHAnsi"/>
        </w:rPr>
        <w:t xml:space="preserve"> 5 </w:t>
      </w:r>
      <w:r w:rsidRPr="0035559D">
        <w:rPr>
          <w:rFonts w:cstheme="minorHAnsi"/>
        </w:rPr>
        <w:t xml:space="preserve">priedas). </w:t>
      </w:r>
      <w:r w:rsidR="0008659E" w:rsidRPr="0035559D">
        <w:rPr>
          <w:rFonts w:cstheme="minorHAnsi"/>
        </w:rPr>
        <w:t>Pateikdamas</w:t>
      </w:r>
      <w:r w:rsidR="00EF6485">
        <w:rPr>
          <w:rFonts w:cstheme="minorHAnsi"/>
        </w:rPr>
        <w:t xml:space="preserve"> E</w:t>
      </w:r>
      <w:r w:rsidR="009E196F">
        <w:rPr>
          <w:rFonts w:cstheme="minorHAnsi"/>
        </w:rPr>
        <w:t xml:space="preserve">BVPD, </w:t>
      </w:r>
      <w:r w:rsidRPr="0035559D">
        <w:rPr>
          <w:rFonts w:cstheme="minorHAnsi"/>
        </w:rPr>
        <w:t>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3003FD34"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4C1535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1854CD">
        <w:rPr>
          <w:rFonts w:cstheme="minorHAnsi"/>
        </w:rPr>
        <w:t xml:space="preserve">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7322748B" w:rsidR="00450415" w:rsidRPr="009D15AD" w:rsidRDefault="009D15AD" w:rsidP="00FE7FEB">
      <w:pPr>
        <w:pStyle w:val="Sraopastraipa"/>
        <w:numPr>
          <w:ilvl w:val="2"/>
          <w:numId w:val="8"/>
        </w:numPr>
        <w:tabs>
          <w:tab w:val="left" w:pos="1276"/>
        </w:tabs>
        <w:spacing w:after="0" w:line="240" w:lineRule="auto"/>
        <w:ind w:left="0" w:firstLine="567"/>
        <w:jc w:val="both"/>
        <w:rPr>
          <w:rFonts w:cstheme="minorHAnsi"/>
        </w:rPr>
      </w:pPr>
      <w:r w:rsidRPr="009D15AD">
        <w:rPr>
          <w:rFonts w:cstheme="minorHAnsi"/>
        </w:rPr>
        <w:t>kiekvienos prekių rūšies aprašai, sertifikatai, saugos duomenų lapai ar kiti lygiaverčiai dokumentai</w:t>
      </w:r>
      <w:r w:rsidR="005B6C96">
        <w:rPr>
          <w:rFonts w:cstheme="minorHAnsi"/>
        </w:rPr>
        <w:t>;</w:t>
      </w:r>
    </w:p>
    <w:p w14:paraId="5A0A20F4" w14:textId="2F1F2261" w:rsidR="00424144" w:rsidRPr="00424144" w:rsidRDefault="00450415" w:rsidP="00424144">
      <w:pPr>
        <w:tabs>
          <w:tab w:val="left" w:pos="1276"/>
        </w:tabs>
        <w:spacing w:after="0" w:line="240" w:lineRule="auto"/>
        <w:ind w:firstLine="567"/>
        <w:jc w:val="both"/>
        <w:rPr>
          <w:rFonts w:cstheme="minorHAnsi"/>
          <w:color w:val="00B050"/>
          <w:u w:val="single"/>
        </w:rPr>
      </w:pPr>
      <w:r w:rsidRPr="00424144">
        <w:rPr>
          <w:rFonts w:cstheme="minorHAnsi"/>
        </w:rPr>
        <w:t>6.</w:t>
      </w:r>
      <w:r w:rsidR="00C7179F" w:rsidRPr="00424144">
        <w:rPr>
          <w:rFonts w:cstheme="minorHAnsi"/>
        </w:rPr>
        <w:t>1.</w:t>
      </w:r>
      <w:r w:rsidRPr="00424144">
        <w:rPr>
          <w:rFonts w:cstheme="minorHAnsi"/>
        </w:rPr>
        <w:t xml:space="preserve">10. </w:t>
      </w:r>
      <w:r w:rsidR="005B6C96" w:rsidRPr="00424144">
        <w:rPr>
          <w:rFonts w:cstheme="minorHAnsi"/>
        </w:rPr>
        <w:t xml:space="preserve"> </w:t>
      </w:r>
      <w:r w:rsidR="00424144" w:rsidRPr="00424144">
        <w:rPr>
          <w:rFonts w:cstheme="minorHAnsi"/>
        </w:rPr>
        <w:t>tiekėjo deklaracija (specialiųjų pirkimo sąlygų 8</w:t>
      </w:r>
      <w:r w:rsidR="0013074B">
        <w:rPr>
          <w:rFonts w:cstheme="minorHAnsi"/>
        </w:rPr>
        <w:t xml:space="preserve"> /</w:t>
      </w:r>
      <w:r w:rsidR="00424144" w:rsidRPr="00424144">
        <w:rPr>
          <w:rFonts w:cstheme="minorHAnsi"/>
        </w:rPr>
        <w:t xml:space="preserve"> 9 prieda</w:t>
      </w:r>
      <w:r w:rsidR="0013074B">
        <w:rPr>
          <w:rFonts w:cstheme="minorHAnsi"/>
        </w:rPr>
        <w:t>s</w:t>
      </w:r>
      <w:r w:rsidR="00424144" w:rsidRPr="00424144">
        <w:rPr>
          <w:rFonts w:cstheme="minorHAnsi"/>
        </w:rPr>
        <w:t>);</w:t>
      </w:r>
    </w:p>
    <w:p w14:paraId="553ABC18" w14:textId="6AB49137" w:rsidR="007C1C57" w:rsidRPr="00CA64E1" w:rsidRDefault="00424144" w:rsidP="00424144">
      <w:pPr>
        <w:spacing w:after="0" w:line="240" w:lineRule="auto"/>
        <w:ind w:firstLine="567"/>
        <w:jc w:val="both"/>
        <w:rPr>
          <w:rFonts w:cstheme="minorHAnsi"/>
          <w:color w:val="7030A0"/>
        </w:rPr>
      </w:pPr>
      <w:r>
        <w:rPr>
          <w:rFonts w:cstheme="minorHAnsi"/>
        </w:rPr>
        <w:t xml:space="preserve">6.1.11.  </w:t>
      </w:r>
      <w:r w:rsidRPr="0023639F">
        <w:rPr>
          <w:rFonts w:cstheme="minorHAnsi"/>
        </w:rPr>
        <w:t>tiekėjo kvalifikaciją pagrindžiantys dokumentai (specialiųjų pirkimo sąlygų 4 priedas</w:t>
      </w:r>
      <w:r w:rsidR="00AD2839">
        <w:rPr>
          <w:rFonts w:cstheme="minorHAnsi"/>
        </w:rPr>
        <w:t>; jeigu reikalaujama</w:t>
      </w:r>
      <w:r w:rsidRPr="0023639F">
        <w:rPr>
          <w:rFonts w:cstheme="minorHAnsi"/>
        </w:rPr>
        <w:t>)</w:t>
      </w:r>
      <w:r w:rsidR="0013074B">
        <w:rPr>
          <w:rFonts w:cstheme="minorHAnsi"/>
        </w:rPr>
        <w:t>.</w:t>
      </w:r>
    </w:p>
    <w:p w14:paraId="479B3B42" w14:textId="40E8375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asiūlym</w:t>
      </w:r>
      <w:r w:rsidR="00400E03">
        <w:rPr>
          <w:rFonts w:eastAsia="Calibri" w:cstheme="minorHAnsi"/>
        </w:rPr>
        <w:t>o forma</w:t>
      </w:r>
      <w:r w:rsidR="00FD03FA" w:rsidRPr="00CA64E1">
        <w:rPr>
          <w:rFonts w:eastAsia="Calibri" w:cstheme="minorHAnsi"/>
        </w:rPr>
        <w:t xml:space="preserve"> </w:t>
      </w:r>
      <w:r w:rsidR="00071366">
        <w:rPr>
          <w:rFonts w:eastAsia="Calibri" w:cstheme="minorHAnsi"/>
        </w:rPr>
        <w:t>turi</w:t>
      </w:r>
      <w:r w:rsidR="00FD03FA" w:rsidRPr="00CA64E1">
        <w:rPr>
          <w:rFonts w:eastAsia="Calibri" w:cstheme="minorHAnsi"/>
        </w:rPr>
        <w:t xml:space="preserve"> būti pasirašyta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B136737" w:rsidR="0096678C" w:rsidRPr="00DD5A6E" w:rsidRDefault="0099696F" w:rsidP="00090C8E">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090C8E">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w:t>
      </w:r>
      <w:r w:rsidR="0048587E" w:rsidRPr="00783089">
        <w:t xml:space="preserve"> pateikti vertimą atlikusio asmens parašu ir vertimų biuro antspaudu (jei turi) patvirtintą šio dokumento vertimą</w:t>
      </w:r>
      <w:r w:rsidR="00783089" w:rsidRPr="00783089">
        <w:t xml:space="preserve">. </w:t>
      </w:r>
      <w:r w:rsidR="0048587E" w:rsidRPr="00783089">
        <w:t xml:space="preserve"> </w:t>
      </w:r>
    </w:p>
    <w:p w14:paraId="4172BF9D" w14:textId="0CA50F86" w:rsidR="00380B99" w:rsidRPr="00B75F6D" w:rsidRDefault="008D03B2" w:rsidP="00090C8E">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DFAEDA8" w14:textId="2AEDA3AE" w:rsidR="00000B56" w:rsidRPr="00DB75A8" w:rsidRDefault="00655F17" w:rsidP="00DB75A8">
      <w:pPr>
        <w:pStyle w:val="Sraopastraipa"/>
        <w:spacing w:after="0" w:line="240" w:lineRule="auto"/>
        <w:ind w:left="0" w:firstLine="567"/>
        <w:jc w:val="both"/>
      </w:pPr>
      <w:r>
        <w:t xml:space="preserve">7.1.  </w:t>
      </w:r>
      <w:r w:rsidR="00DB75A8" w:rsidRPr="11690C5F">
        <w:rPr>
          <w:rFonts w:eastAsia="Calibri"/>
        </w:rPr>
        <w:t xml:space="preserve">Perkančioji organizacija nereikalauja užtikrinti </w:t>
      </w:r>
      <w:r w:rsidR="00DB75A8">
        <w:rPr>
          <w:rFonts w:eastAsia="Calibri"/>
        </w:rPr>
        <w:t>p</w:t>
      </w:r>
      <w:r w:rsidR="00DB75A8"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1F1A557D" w:rsidR="00B3055F" w:rsidRPr="00112EE8" w:rsidRDefault="002827E4" w:rsidP="00922C44">
      <w:pPr>
        <w:spacing w:after="0" w:line="240" w:lineRule="auto"/>
        <w:ind w:firstLine="567"/>
        <w:rPr>
          <w:rFonts w:cstheme="minorHAnsi"/>
        </w:rPr>
      </w:pPr>
      <w:r>
        <w:rPr>
          <w:rFonts w:cstheme="minorHAnsi"/>
        </w:rPr>
        <w:t xml:space="preserve">8.1. </w:t>
      </w:r>
      <w:r w:rsidR="00DB75A8"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4EB394BB" w:rsidR="00D50D63" w:rsidRPr="00D50D63" w:rsidRDefault="002D470F" w:rsidP="00922C44">
      <w:pPr>
        <w:spacing w:after="0" w:line="240" w:lineRule="auto"/>
        <w:ind w:firstLine="567"/>
        <w:jc w:val="both"/>
        <w:rPr>
          <w:rFonts w:cstheme="minorHAnsi"/>
        </w:rPr>
      </w:pPr>
      <w:r>
        <w:rPr>
          <w:rFonts w:cstheme="minorHAnsi"/>
        </w:rPr>
        <w:t xml:space="preserve">9.1. </w:t>
      </w:r>
      <w:r w:rsidR="00E40D28"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E40D28">
        <w:rPr>
          <w:rFonts w:eastAsia="Calibri" w:cstheme="minorHAnsi"/>
        </w:rPr>
        <w:t xml:space="preserve">specialiųjų pirkimo </w:t>
      </w:r>
      <w:r w:rsidR="00E40D28" w:rsidRPr="00F0499F">
        <w:rPr>
          <w:rFonts w:eastAsia="Calibri" w:cstheme="minorHAnsi"/>
        </w:rPr>
        <w:t>sąlygų</w:t>
      </w:r>
      <w:r w:rsidR="00E40D28">
        <w:rPr>
          <w:rFonts w:eastAsia="Calibri" w:cstheme="minorHAnsi"/>
        </w:rPr>
        <w:t xml:space="preserve"> 6 </w:t>
      </w:r>
      <w:bookmarkEnd w:id="38"/>
      <w:r w:rsidR="00E40D28" w:rsidRPr="00F0499F">
        <w:rPr>
          <w:rFonts w:eastAsia="Calibri" w:cstheme="minorHAnsi"/>
        </w:rPr>
        <w:t>priede</w:t>
      </w:r>
      <w:r w:rsidR="00E40D28">
        <w:rPr>
          <w:rFonts w:eastAsia="Calibri" w:cstheme="minorHAnsi"/>
        </w:rPr>
        <w:t>.</w:t>
      </w:r>
    </w:p>
    <w:p w14:paraId="0BBFD688" w14:textId="0408E4AC" w:rsidR="003300F2" w:rsidRPr="00C865A4" w:rsidRDefault="009000D9" w:rsidP="009000D9">
      <w:pPr>
        <w:pStyle w:val="Sraopastraipa"/>
        <w:numPr>
          <w:ilvl w:val="1"/>
          <w:numId w:val="20"/>
        </w:numPr>
        <w:tabs>
          <w:tab w:val="left" w:pos="993"/>
        </w:tabs>
        <w:spacing w:after="0" w:line="20" w:lineRule="atLeast"/>
        <w:ind w:left="0" w:firstLine="567"/>
        <w:jc w:val="both"/>
        <w:rPr>
          <w:rFonts w:eastAsiaTheme="minorHAnsi" w:cstheme="minorHAnsi"/>
          <w:bCs/>
          <w:iCs/>
        </w:rPr>
      </w:pPr>
      <w:r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nustatomas laimėtoju dėl </w:t>
      </w:r>
      <w:r w:rsidRPr="00045D6F">
        <w:t>visų pirkimo objekto dalių</w:t>
      </w:r>
      <w:r w:rsidR="00857D30">
        <w:t xml:space="preserve">. </w:t>
      </w:r>
    </w:p>
    <w:p w14:paraId="678C44CA" w14:textId="6EB53055" w:rsidR="00FE7908" w:rsidRPr="00F065D6" w:rsidRDefault="00FE7908" w:rsidP="00E40D28">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309BAB38" w:rsidR="003300F2" w:rsidRPr="008F4194" w:rsidRDefault="00981193" w:rsidP="00981193">
      <w:pPr>
        <w:pStyle w:val="Sraopastraipa"/>
        <w:numPr>
          <w:ilvl w:val="1"/>
          <w:numId w:val="14"/>
        </w:numPr>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1C3032">
        <w:t>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1A336AA2" w:rsidR="00774AA5" w:rsidRPr="00F0499F" w:rsidRDefault="005B58DC" w:rsidP="005B58DC">
            <w:pPr>
              <w:spacing w:after="0" w:line="240" w:lineRule="auto"/>
              <w:jc w:val="center"/>
              <w:rPr>
                <w:rFonts w:cstheme="minorHAnsi"/>
                <w:iCs/>
              </w:rPr>
            </w:pPr>
            <w:r>
              <w:rPr>
                <w:rFonts w:cstheme="minorHAnsi"/>
                <w:iCs/>
              </w:rPr>
              <w:t>-</w:t>
            </w: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E0ED09C" w:rsidR="00774AA5" w:rsidRPr="005F17E7" w:rsidRDefault="005B58DC" w:rsidP="0003169B">
            <w:pPr>
              <w:spacing w:after="0" w:line="240" w:lineRule="auto"/>
              <w:rPr>
                <w:rFonts w:cstheme="minorHAnsi"/>
              </w:rPr>
            </w:pPr>
            <w:r w:rsidRPr="005B58DC">
              <w:rPr>
                <w:rFonts w:cstheme="minorHAnsi"/>
              </w:rPr>
              <w:t xml:space="preserve">10 (dešimt)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7D0A413" w:rsidR="00774AA5" w:rsidRPr="00535763" w:rsidRDefault="005B58DC" w:rsidP="005B58DC">
            <w:pPr>
              <w:spacing w:after="0" w:line="240" w:lineRule="auto"/>
              <w:jc w:val="center"/>
              <w:rPr>
                <w:rFonts w:cstheme="minorHAnsi"/>
                <w:iCs/>
                <w:color w:val="7030A0"/>
              </w:rPr>
            </w:pPr>
            <w:r>
              <w:rPr>
                <w:rFonts w:cstheme="minorHAnsi"/>
                <w:i/>
                <w:iCs/>
                <w:color w:val="7030A0"/>
              </w:rPr>
              <w:t>-</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1B8C8B6" w:rsidR="00774AA5" w:rsidRPr="00CE1F13" w:rsidRDefault="005B58DC" w:rsidP="0003169B">
            <w:pPr>
              <w:spacing w:after="0" w:line="240" w:lineRule="auto"/>
              <w:rPr>
                <w:rFonts w:cstheme="minorHAnsi"/>
              </w:rPr>
            </w:pPr>
            <w:r w:rsidRPr="005B58DC">
              <w:rPr>
                <w:rFonts w:cstheme="minorHAnsi"/>
              </w:rPr>
              <w:t xml:space="preserve">6 (šešios)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2328C8A7" w:rsidR="00774AA5" w:rsidRPr="00F0499F" w:rsidRDefault="005B58DC" w:rsidP="005B58DC">
            <w:pPr>
              <w:spacing w:after="0" w:line="240" w:lineRule="auto"/>
              <w:jc w:val="center"/>
              <w:rPr>
                <w:rFonts w:cstheme="minorHAnsi"/>
              </w:rPr>
            </w:pPr>
            <w:r>
              <w:rPr>
                <w:rFonts w:cstheme="minorHAnsi"/>
                <w:i/>
                <w:iCs/>
                <w:color w:val="7030A0"/>
              </w:rPr>
              <w:t>-</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ECD3F1F" w:rsidR="00774AA5" w:rsidRPr="00F0499F" w:rsidRDefault="00E650BB" w:rsidP="00E650BB">
            <w:pPr>
              <w:spacing w:after="0" w:line="240" w:lineRule="auto"/>
              <w:jc w:val="center"/>
              <w:rPr>
                <w:rFonts w:cstheme="minorHAnsi"/>
              </w:rPr>
            </w:pPr>
            <w:r>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5568D18" w:rsidR="00774AA5" w:rsidRPr="00F0499F" w:rsidRDefault="00E650BB" w:rsidP="00E650BB">
            <w:pPr>
              <w:spacing w:after="0" w:line="240" w:lineRule="auto"/>
              <w:jc w:val="center"/>
              <w:rPr>
                <w:rFonts w:cstheme="minorHAnsi"/>
              </w:rPr>
            </w:pPr>
            <w:r w:rsidRPr="00E650BB">
              <w:rPr>
                <w:rFonts w:cstheme="minorHAnsi"/>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C7CCFAF"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2B38169C" w:rsidR="00774AA5" w:rsidRPr="00F0499F" w:rsidRDefault="00E650BB" w:rsidP="00E650BB">
            <w:pPr>
              <w:spacing w:after="0" w:line="240" w:lineRule="auto"/>
              <w:jc w:val="center"/>
              <w:rPr>
                <w:rFonts w:cstheme="minorHAnsi"/>
              </w:rPr>
            </w:pPr>
            <w:r>
              <w:rPr>
                <w:rFonts w:cstheme="minorHAnsi"/>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E650BB">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21C834B1" w:rsidR="00774AA5" w:rsidRPr="00F0499F" w:rsidRDefault="00E650BB" w:rsidP="00E650BB">
            <w:pPr>
              <w:spacing w:after="0" w:line="240" w:lineRule="auto"/>
              <w:jc w:val="center"/>
              <w:rPr>
                <w:rFonts w:cstheme="minorHAnsi"/>
              </w:rPr>
            </w:pPr>
            <w:r>
              <w:rPr>
                <w:rFonts w:cstheme="minorHAnsi"/>
              </w:rPr>
              <w:t>-</w:t>
            </w: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CE605FF" w14:textId="77777777" w:rsidR="00E650BB" w:rsidRPr="00F0499F" w:rsidRDefault="00E650BB" w:rsidP="00E650B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E650BB">
            <w:pPr>
              <w:spacing w:after="0" w:line="240" w:lineRule="auto"/>
              <w:rPr>
                <w:rFonts w:cstheme="minorHAnsi"/>
                <w:iCs/>
              </w:rPr>
            </w:pPr>
          </w:p>
        </w:tc>
        <w:tc>
          <w:tcPr>
            <w:tcW w:w="2954" w:type="dxa"/>
            <w:tcMar>
              <w:top w:w="0" w:type="dxa"/>
              <w:left w:w="108" w:type="dxa"/>
              <w:bottom w:w="0" w:type="dxa"/>
              <w:right w:w="108" w:type="dxa"/>
            </w:tcMar>
          </w:tcPr>
          <w:p w14:paraId="7A43570F" w14:textId="4E9B36B1" w:rsidR="00774AA5" w:rsidRPr="00C21132" w:rsidRDefault="00E650BB" w:rsidP="00E650BB">
            <w:pPr>
              <w:spacing w:after="0" w:line="240" w:lineRule="auto"/>
              <w:jc w:val="center"/>
            </w:pPr>
            <w:r>
              <w:rPr>
                <w:color w:val="7030A0"/>
              </w:rP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D2B012E" w14:textId="77777777" w:rsidR="00E650BB" w:rsidRPr="00F0499F" w:rsidRDefault="00E650BB" w:rsidP="00E650B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E650B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AA79289" w:rsidR="00774AA5" w:rsidRPr="00F0499F" w:rsidRDefault="00E650BB" w:rsidP="00E650BB">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79AD5E0B" w:rsidR="00774AA5" w:rsidRPr="00F0499F" w:rsidRDefault="00E650BB" w:rsidP="00E650BB">
            <w:pPr>
              <w:spacing w:after="0" w:line="240" w:lineRule="auto"/>
              <w:jc w:val="center"/>
              <w:rPr>
                <w:rFonts w:cstheme="minorHAnsi"/>
                <w:bCs/>
              </w:rPr>
            </w:pPr>
            <w:r>
              <w:rPr>
                <w:rFonts w:cstheme="minorHAnsi"/>
                <w:bCs/>
              </w:rPr>
              <w:t>-</w:t>
            </w: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0AFDC8C1" w:rsidR="00774AA5" w:rsidRPr="00F0499F" w:rsidRDefault="00E650BB" w:rsidP="00E650BB">
            <w:pPr>
              <w:spacing w:after="0" w:line="240" w:lineRule="auto"/>
              <w:jc w:val="center"/>
              <w:rPr>
                <w:rFonts w:cstheme="minorHAnsi"/>
              </w:rPr>
            </w:pPr>
            <w:r>
              <w:rPr>
                <w:rFonts w:cstheme="minorHAnsi"/>
              </w:rPr>
              <w:t>-</w:t>
            </w: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450B5839" w:rsidR="00774AA5" w:rsidRPr="00F0499F" w:rsidRDefault="00E650BB" w:rsidP="00E650BB">
            <w:pPr>
              <w:pStyle w:val="tajtip"/>
              <w:shd w:val="clear" w:color="auto" w:fill="FFFFFF"/>
              <w:spacing w:before="0" w:beforeAutospacing="0" w:after="0" w:afterAutospacing="0"/>
              <w:ind w:firstLine="313"/>
              <w:jc w:val="center"/>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D89CED1" w:rsidR="006C7941" w:rsidRDefault="00774AA5" w:rsidP="00D44100">
            <w:pPr>
              <w:spacing w:after="0" w:line="240" w:lineRule="auto"/>
              <w:rPr>
                <w:rFonts w:cstheme="minorHAnsi"/>
              </w:rPr>
            </w:pPr>
            <w:r w:rsidRPr="00F0499F">
              <w:rPr>
                <w:rFonts w:cstheme="minorHAnsi"/>
              </w:rPr>
              <w:t xml:space="preserve">10 (dešimt) </w:t>
            </w:r>
            <w:r w:rsidR="00C77CAE">
              <w:rPr>
                <w:rFonts w:cstheme="minorHAnsi"/>
              </w:rPr>
              <w:t>dienų</w:t>
            </w:r>
            <w:r w:rsidR="00D4410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ACFEA3C" w:rsidR="00774AA5" w:rsidRPr="00F0499F" w:rsidRDefault="00D44100" w:rsidP="00D44100">
            <w:pPr>
              <w:spacing w:after="0" w:line="240" w:lineRule="auto"/>
              <w:jc w:val="center"/>
              <w:rPr>
                <w:rFonts w:cstheme="minorHAnsi"/>
                <w:bCs/>
              </w:rPr>
            </w:pPr>
            <w:r>
              <w:rPr>
                <w:rFonts w:cstheme="minorHAnsi"/>
                <w:bCs/>
              </w:rPr>
              <w:t>-</w:t>
            </w: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1559F67C" w:rsidR="00774AA5" w:rsidRPr="00F0499F" w:rsidRDefault="00D44100" w:rsidP="00D44100">
            <w:pPr>
              <w:spacing w:after="0" w:line="240" w:lineRule="auto"/>
              <w:jc w:val="center"/>
              <w:rPr>
                <w:rFonts w:cstheme="minorHAnsi"/>
              </w:rPr>
            </w:pPr>
            <w:r>
              <w:rPr>
                <w:rFonts w:cstheme="minorHAnsi"/>
              </w:rPr>
              <w:t>-</w:t>
            </w: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3751C219" w:rsidR="00774AA5" w:rsidRPr="00F0499F" w:rsidRDefault="00D44100" w:rsidP="00D44100">
            <w:pPr>
              <w:spacing w:after="0" w:line="240" w:lineRule="auto"/>
              <w:jc w:val="center"/>
              <w:rPr>
                <w:rFonts w:cstheme="minorHAnsi"/>
              </w:rPr>
            </w:pPr>
            <w:r>
              <w:rPr>
                <w:rFonts w:cstheme="minorHAnsi"/>
              </w:rPr>
              <w:t>-</w:t>
            </w: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20F8D62D" w:rsidR="00774AA5" w:rsidRPr="00F0499F" w:rsidRDefault="00774AA5" w:rsidP="001A32A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053D4F5F" w:rsidR="00774AA5" w:rsidRPr="00F0499F" w:rsidRDefault="001A32AE" w:rsidP="001A32AE">
            <w:pPr>
              <w:spacing w:after="0" w:line="240" w:lineRule="auto"/>
              <w:jc w:val="center"/>
              <w:rPr>
                <w:rFonts w:cstheme="minorHAnsi"/>
              </w:rPr>
            </w:pPr>
            <w:r>
              <w:rPr>
                <w:rFonts w:cstheme="minorHAnsi"/>
              </w:rPr>
              <w:t>-</w:t>
            </w: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A32AE" w:rsidRDefault="000B4E01" w:rsidP="00451AF7">
            <w:pPr>
              <w:spacing w:after="0" w:line="240" w:lineRule="auto"/>
              <w:jc w:val="both"/>
              <w:rPr>
                <w:rFonts w:cstheme="minorHAnsi"/>
                <w:i/>
                <w:iCs/>
              </w:rPr>
            </w:pPr>
            <w:r w:rsidRPr="001A32AE">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A32AE"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5213DBA9" w14:textId="046EAE1F" w:rsidR="008D704D" w:rsidRPr="00F0499F" w:rsidRDefault="00281735" w:rsidP="00BE1858">
      <w:pPr>
        <w:pStyle w:val="Paantrat"/>
        <w:jc w:val="center"/>
      </w:pPr>
      <w:r w:rsidRPr="00F0499F">
        <w:t>TECHNINĖ SPECIFIKACIJA</w:t>
      </w:r>
    </w:p>
    <w:p w14:paraId="4C0E9CA6" w14:textId="77777777" w:rsidR="00CC1C0E" w:rsidRPr="00CC1C0E" w:rsidRDefault="00CC1C0E" w:rsidP="00CC1C0E">
      <w:pPr>
        <w:tabs>
          <w:tab w:val="left" w:pos="810"/>
          <w:tab w:val="left" w:pos="990"/>
        </w:tabs>
        <w:spacing w:after="0" w:line="240" w:lineRule="auto"/>
        <w:jc w:val="center"/>
        <w:rPr>
          <w:rFonts w:eastAsia="Calibri" w:cstheme="minorHAnsi"/>
          <w:i/>
          <w:iCs/>
        </w:rPr>
      </w:pPr>
      <w:r w:rsidRPr="00CC1C0E">
        <w:rPr>
          <w:rFonts w:eastAsia="Calibri" w:cstheme="minorHAnsi"/>
          <w:i/>
          <w:iCs/>
        </w:rPr>
        <w:t>ORIENTACINIAI PREKIŲ KIEKIAI (2026 m.) IR TECHNINĖ SPECIFIKACIJA*</w:t>
      </w:r>
    </w:p>
    <w:p w14:paraId="679C6372" w14:textId="77777777" w:rsidR="00CC1C0E" w:rsidRPr="00CC1C0E" w:rsidRDefault="00CC1C0E" w:rsidP="00CC1C0E">
      <w:pPr>
        <w:tabs>
          <w:tab w:val="left" w:pos="810"/>
          <w:tab w:val="left" w:pos="990"/>
        </w:tabs>
        <w:spacing w:after="0" w:line="240" w:lineRule="auto"/>
        <w:jc w:val="both"/>
        <w:rPr>
          <w:rFonts w:eastAsia="Calibri" w:cstheme="minorHAnsi"/>
          <w:i/>
          <w:iCs/>
        </w:rPr>
      </w:pPr>
    </w:p>
    <w:p w14:paraId="759FEFC4" w14:textId="77777777" w:rsidR="00CC1C0E" w:rsidRPr="00CC1C0E" w:rsidRDefault="00CC1C0E" w:rsidP="00CC1C0E">
      <w:pPr>
        <w:tabs>
          <w:tab w:val="left" w:pos="810"/>
          <w:tab w:val="left" w:pos="990"/>
        </w:tabs>
        <w:spacing w:after="0" w:line="240" w:lineRule="auto"/>
        <w:jc w:val="both"/>
        <w:rPr>
          <w:rFonts w:eastAsia="Calibri" w:cstheme="minorHAnsi"/>
          <w:b/>
          <w:i/>
          <w:iCs/>
        </w:rPr>
      </w:pPr>
      <w:r w:rsidRPr="00CC1C0E">
        <w:rPr>
          <w:rFonts w:eastAsia="Calibri" w:cstheme="minorHAnsi"/>
          <w:b/>
          <w:i/>
          <w:iCs/>
        </w:rPr>
        <w:t xml:space="preserve">1 pirkimo dalis </w:t>
      </w:r>
      <w:r w:rsidRPr="00CC1C0E">
        <w:rPr>
          <w:rFonts w:eastAsia="Calibri" w:cstheme="minorHAnsi"/>
          <w:b/>
          <w:bCs/>
          <w:i/>
          <w:iCs/>
        </w:rPr>
        <w:t>Amonio nitratas (amonio salietra) ne mažiau kaip 34,0 proc. azoto</w:t>
      </w:r>
    </w:p>
    <w:tbl>
      <w:tblPr>
        <w:tblW w:w="4978" w:type="pct"/>
        <w:tblLayout w:type="fixed"/>
        <w:tblLook w:val="04A0" w:firstRow="1" w:lastRow="0" w:firstColumn="1" w:lastColumn="0" w:noHBand="0" w:noVBand="1"/>
      </w:tblPr>
      <w:tblGrid>
        <w:gridCol w:w="776"/>
        <w:gridCol w:w="7020"/>
        <w:gridCol w:w="706"/>
        <w:gridCol w:w="1416"/>
      </w:tblGrid>
      <w:tr w:rsidR="00CC1C0E" w:rsidRPr="00CC1C0E" w14:paraId="18A89BDE" w14:textId="77777777" w:rsidTr="00636BAE">
        <w:trPr>
          <w:trHeight w:val="555"/>
        </w:trPr>
        <w:tc>
          <w:tcPr>
            <w:tcW w:w="391" w:type="pct"/>
            <w:tcBorders>
              <w:top w:val="single" w:sz="4" w:space="0" w:color="auto"/>
              <w:left w:val="single" w:sz="4" w:space="0" w:color="auto"/>
              <w:bottom w:val="single" w:sz="4" w:space="0" w:color="auto"/>
              <w:right w:val="single" w:sz="4" w:space="0" w:color="auto"/>
            </w:tcBorders>
            <w:noWrap/>
            <w:vAlign w:val="bottom"/>
            <w:hideMark/>
          </w:tcPr>
          <w:p w14:paraId="13BE2CDD"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Eil. Nr.</w:t>
            </w:r>
          </w:p>
        </w:tc>
        <w:tc>
          <w:tcPr>
            <w:tcW w:w="3539" w:type="pct"/>
            <w:tcBorders>
              <w:top w:val="single" w:sz="4" w:space="0" w:color="auto"/>
              <w:left w:val="single" w:sz="4" w:space="0" w:color="auto"/>
              <w:bottom w:val="single" w:sz="4" w:space="0" w:color="auto"/>
              <w:right w:val="single" w:sz="4" w:space="0" w:color="auto"/>
            </w:tcBorders>
            <w:noWrap/>
            <w:vAlign w:val="bottom"/>
            <w:hideMark/>
          </w:tcPr>
          <w:p w14:paraId="01CBDB1A"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Prekės pavadinimas</w:t>
            </w:r>
          </w:p>
        </w:tc>
        <w:tc>
          <w:tcPr>
            <w:tcW w:w="356" w:type="pct"/>
            <w:tcBorders>
              <w:top w:val="single" w:sz="4" w:space="0" w:color="auto"/>
              <w:left w:val="single" w:sz="4" w:space="0" w:color="auto"/>
              <w:bottom w:val="single" w:sz="4" w:space="0" w:color="auto"/>
              <w:right w:val="single" w:sz="4" w:space="0" w:color="auto"/>
            </w:tcBorders>
            <w:vAlign w:val="bottom"/>
            <w:hideMark/>
          </w:tcPr>
          <w:p w14:paraId="04A12C7F" w14:textId="77777777" w:rsidR="00CC1C0E" w:rsidRPr="00CC1C0E" w:rsidRDefault="00CC1C0E" w:rsidP="00BE6BB0">
            <w:pPr>
              <w:tabs>
                <w:tab w:val="left" w:pos="-44"/>
              </w:tabs>
              <w:spacing w:after="0" w:line="240" w:lineRule="auto"/>
              <w:ind w:left="-44"/>
              <w:jc w:val="both"/>
              <w:rPr>
                <w:rFonts w:eastAsia="Calibri" w:cstheme="minorHAnsi"/>
                <w:bCs/>
                <w:i/>
                <w:iCs/>
              </w:rPr>
            </w:pPr>
            <w:r w:rsidRPr="00CC1C0E">
              <w:rPr>
                <w:rFonts w:eastAsia="Calibri" w:cstheme="minorHAnsi"/>
                <w:bCs/>
                <w:i/>
                <w:iCs/>
              </w:rPr>
              <w:t>Mato vnt.</w:t>
            </w:r>
          </w:p>
        </w:tc>
        <w:tc>
          <w:tcPr>
            <w:tcW w:w="714" w:type="pct"/>
            <w:tcBorders>
              <w:top w:val="single" w:sz="4" w:space="0" w:color="auto"/>
              <w:left w:val="single" w:sz="4" w:space="0" w:color="auto"/>
              <w:bottom w:val="single" w:sz="4" w:space="0" w:color="auto"/>
              <w:right w:val="single" w:sz="4" w:space="0" w:color="auto"/>
            </w:tcBorders>
            <w:hideMark/>
          </w:tcPr>
          <w:p w14:paraId="3634B285"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Orientacinis bendras </w:t>
            </w:r>
          </w:p>
          <w:p w14:paraId="1EB1737F"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kiekis </w:t>
            </w:r>
          </w:p>
        </w:tc>
      </w:tr>
      <w:tr w:rsidR="00CC1C0E" w:rsidRPr="00CC1C0E" w14:paraId="639C3FD2" w14:textId="77777777" w:rsidTr="00636BAE">
        <w:trPr>
          <w:trHeight w:val="377"/>
        </w:trPr>
        <w:tc>
          <w:tcPr>
            <w:tcW w:w="391" w:type="pct"/>
            <w:tcBorders>
              <w:top w:val="single" w:sz="4" w:space="0" w:color="auto"/>
              <w:left w:val="single" w:sz="4" w:space="0" w:color="auto"/>
              <w:bottom w:val="single" w:sz="4" w:space="0" w:color="auto"/>
              <w:right w:val="single" w:sz="4" w:space="0" w:color="auto"/>
            </w:tcBorders>
            <w:noWrap/>
            <w:hideMark/>
          </w:tcPr>
          <w:p w14:paraId="17704721"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1.</w:t>
            </w:r>
          </w:p>
        </w:tc>
        <w:tc>
          <w:tcPr>
            <w:tcW w:w="3539" w:type="pct"/>
            <w:tcBorders>
              <w:top w:val="single" w:sz="4" w:space="0" w:color="auto"/>
              <w:left w:val="single" w:sz="4" w:space="0" w:color="auto"/>
              <w:bottom w:val="single" w:sz="4" w:space="0" w:color="auto"/>
              <w:right w:val="single" w:sz="4" w:space="0" w:color="auto"/>
            </w:tcBorders>
            <w:noWrap/>
            <w:hideMark/>
          </w:tcPr>
          <w:p w14:paraId="4965684C"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i/>
                <w:iCs/>
              </w:rPr>
              <w:t xml:space="preserve">Amonio nitratas (amonio salietra) ne mažiau kaip </w:t>
            </w:r>
            <w:r w:rsidRPr="00CC1C0E">
              <w:rPr>
                <w:rFonts w:eastAsia="Calibri" w:cstheme="minorHAnsi"/>
                <w:bCs/>
                <w:i/>
                <w:iCs/>
              </w:rPr>
              <w:t xml:space="preserve">34,0 proc. azoto, </w:t>
            </w:r>
            <w:r w:rsidRPr="00CC1C0E">
              <w:rPr>
                <w:rFonts w:eastAsia="Calibri" w:cstheme="minorHAnsi"/>
                <w:i/>
                <w:iCs/>
              </w:rPr>
              <w:t>supakuota didmaišiuose</w:t>
            </w:r>
          </w:p>
        </w:tc>
        <w:tc>
          <w:tcPr>
            <w:tcW w:w="356" w:type="pct"/>
            <w:tcBorders>
              <w:top w:val="single" w:sz="4" w:space="0" w:color="auto"/>
              <w:left w:val="single" w:sz="4" w:space="0" w:color="auto"/>
              <w:bottom w:val="single" w:sz="4" w:space="0" w:color="auto"/>
              <w:right w:val="single" w:sz="4" w:space="0" w:color="auto"/>
            </w:tcBorders>
            <w:hideMark/>
          </w:tcPr>
          <w:p w14:paraId="525F04FF"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t</w:t>
            </w:r>
          </w:p>
        </w:tc>
        <w:tc>
          <w:tcPr>
            <w:tcW w:w="714" w:type="pct"/>
            <w:tcBorders>
              <w:top w:val="single" w:sz="4" w:space="0" w:color="auto"/>
              <w:left w:val="single" w:sz="4" w:space="0" w:color="auto"/>
              <w:bottom w:val="single" w:sz="4" w:space="0" w:color="auto"/>
              <w:right w:val="single" w:sz="4" w:space="0" w:color="auto"/>
            </w:tcBorders>
            <w:hideMark/>
          </w:tcPr>
          <w:p w14:paraId="224F9F3A"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312</w:t>
            </w:r>
          </w:p>
        </w:tc>
      </w:tr>
    </w:tbl>
    <w:p w14:paraId="7C494DA0"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b/>
          <w:i/>
          <w:iCs/>
        </w:rPr>
        <w:t xml:space="preserve">Pristatymo adresai ir kiekiai**: </w:t>
      </w:r>
    </w:p>
    <w:p w14:paraId="2333FA5F" w14:textId="77777777" w:rsidR="00CC1C0E" w:rsidRPr="00CC1C0E" w:rsidRDefault="00CC1C0E" w:rsidP="00CC1C0E">
      <w:pPr>
        <w:numPr>
          <w:ilvl w:val="0"/>
          <w:numId w:val="21"/>
        </w:numPr>
        <w:tabs>
          <w:tab w:val="left" w:pos="810"/>
          <w:tab w:val="left" w:pos="990"/>
        </w:tabs>
        <w:spacing w:after="0" w:line="240" w:lineRule="auto"/>
        <w:jc w:val="both"/>
        <w:rPr>
          <w:rFonts w:eastAsia="Calibri" w:cstheme="minorHAnsi"/>
          <w:i/>
          <w:iCs/>
        </w:rPr>
      </w:pPr>
      <w:bookmarkStart w:id="49" w:name="_Hlk218685627"/>
      <w:r w:rsidRPr="00CC1C0E">
        <w:rPr>
          <w:rFonts w:eastAsia="Calibri" w:cstheme="minorHAnsi"/>
          <w:i/>
          <w:iCs/>
        </w:rPr>
        <w:t xml:space="preserve">Parko g. 2M, Akademija, 58344, Kėdainių r., </w:t>
      </w:r>
      <w:r w:rsidRPr="00CC1C0E">
        <w:rPr>
          <w:rFonts w:eastAsia="Calibri" w:cstheme="minorHAnsi"/>
          <w:b/>
          <w:bCs/>
          <w:i/>
          <w:iCs/>
        </w:rPr>
        <w:t>viso 120 t</w:t>
      </w:r>
      <w:r w:rsidRPr="00CC1C0E">
        <w:rPr>
          <w:rFonts w:eastAsia="Calibri" w:cstheme="minorHAnsi"/>
          <w:i/>
          <w:iCs/>
        </w:rPr>
        <w:t>.</w:t>
      </w:r>
    </w:p>
    <w:bookmarkEnd w:id="49"/>
    <w:p w14:paraId="1C18E31C" w14:textId="1BA4B513" w:rsidR="00CC1C0E" w:rsidRPr="00CC1C0E" w:rsidRDefault="00A9580C" w:rsidP="00CC1C0E">
      <w:pPr>
        <w:numPr>
          <w:ilvl w:val="0"/>
          <w:numId w:val="21"/>
        </w:numPr>
        <w:tabs>
          <w:tab w:val="left" w:pos="810"/>
          <w:tab w:val="left" w:pos="990"/>
        </w:tabs>
        <w:spacing w:after="0" w:line="240" w:lineRule="auto"/>
        <w:jc w:val="both"/>
        <w:rPr>
          <w:rFonts w:eastAsia="Calibri" w:cstheme="minorHAnsi"/>
          <w:i/>
          <w:iCs/>
        </w:rPr>
      </w:pPr>
      <w:r w:rsidRPr="00A9580C">
        <w:rPr>
          <w:rFonts w:eastAsia="Calibri" w:cstheme="minorHAnsi"/>
          <w:i/>
          <w:iCs/>
        </w:rPr>
        <w:t>Sodų g. 5, Babtai, 54334, Kauno r.,</w:t>
      </w:r>
      <w:r>
        <w:rPr>
          <w:rFonts w:eastAsia="Calibri" w:cstheme="minorHAnsi"/>
          <w:b/>
          <w:bCs/>
          <w:i/>
          <w:iCs/>
        </w:rPr>
        <w:t xml:space="preserve"> </w:t>
      </w:r>
      <w:r w:rsidR="00CC1C0E" w:rsidRPr="00CC1C0E">
        <w:rPr>
          <w:rFonts w:eastAsia="Calibri" w:cstheme="minorHAnsi"/>
          <w:b/>
          <w:bCs/>
          <w:i/>
          <w:iCs/>
        </w:rPr>
        <w:t>viso 48 t</w:t>
      </w:r>
      <w:r w:rsidR="00CC1C0E" w:rsidRPr="00CC1C0E">
        <w:rPr>
          <w:rFonts w:eastAsia="Calibri" w:cstheme="minorHAnsi"/>
          <w:i/>
          <w:iCs/>
        </w:rPr>
        <w:t xml:space="preserve">. </w:t>
      </w:r>
    </w:p>
    <w:p w14:paraId="01CD5F6D" w14:textId="77777777" w:rsidR="00CC1C0E" w:rsidRPr="00CC1C0E" w:rsidRDefault="00CC1C0E" w:rsidP="00CC1C0E">
      <w:pPr>
        <w:numPr>
          <w:ilvl w:val="0"/>
          <w:numId w:val="21"/>
        </w:numPr>
        <w:tabs>
          <w:tab w:val="left" w:pos="810"/>
          <w:tab w:val="left" w:pos="990"/>
        </w:tabs>
        <w:spacing w:after="0" w:line="240" w:lineRule="auto"/>
        <w:jc w:val="both"/>
        <w:rPr>
          <w:rFonts w:eastAsia="Calibri" w:cstheme="minorHAnsi"/>
          <w:i/>
          <w:iCs/>
        </w:rPr>
      </w:pPr>
      <w:bookmarkStart w:id="50" w:name="_Hlk125446089"/>
      <w:r w:rsidRPr="00CC1C0E">
        <w:rPr>
          <w:rFonts w:eastAsia="Calibri" w:cstheme="minorHAnsi"/>
          <w:i/>
          <w:iCs/>
        </w:rPr>
        <w:t xml:space="preserve">Karpių g.1, Joniškėlio k., 39301 Pasvalio r., </w:t>
      </w:r>
      <w:r w:rsidRPr="00CC1C0E">
        <w:rPr>
          <w:rFonts w:eastAsia="Calibri" w:cstheme="minorHAnsi"/>
          <w:b/>
          <w:bCs/>
          <w:i/>
          <w:iCs/>
        </w:rPr>
        <w:t>viso 96 t</w:t>
      </w:r>
      <w:r w:rsidRPr="00CC1C0E">
        <w:rPr>
          <w:rFonts w:eastAsia="Calibri" w:cstheme="minorHAnsi"/>
          <w:i/>
          <w:iCs/>
        </w:rPr>
        <w:t>.</w:t>
      </w:r>
    </w:p>
    <w:bookmarkEnd w:id="50"/>
    <w:p w14:paraId="3ED27931" w14:textId="77777777" w:rsidR="00CC1C0E" w:rsidRPr="00CC1C0E" w:rsidRDefault="00CC1C0E" w:rsidP="00CC1C0E">
      <w:pPr>
        <w:numPr>
          <w:ilvl w:val="0"/>
          <w:numId w:val="21"/>
        </w:num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Klausučių g. 20, Klausučių k., 70462 Vilkaviškio r., </w:t>
      </w:r>
      <w:r w:rsidRPr="00CC1C0E">
        <w:rPr>
          <w:rFonts w:eastAsia="Calibri" w:cstheme="minorHAnsi"/>
          <w:b/>
          <w:bCs/>
          <w:i/>
          <w:iCs/>
        </w:rPr>
        <w:t>viso 24 t</w:t>
      </w:r>
      <w:r w:rsidRPr="00CC1C0E">
        <w:rPr>
          <w:rFonts w:eastAsia="Calibri" w:cstheme="minorHAnsi"/>
          <w:i/>
          <w:iCs/>
        </w:rPr>
        <w:t xml:space="preserve">. </w:t>
      </w:r>
    </w:p>
    <w:p w14:paraId="2B80272B" w14:textId="77777777" w:rsidR="00CC1C0E" w:rsidRPr="00CC1C0E" w:rsidRDefault="00CC1C0E" w:rsidP="00CC1C0E">
      <w:pPr>
        <w:numPr>
          <w:ilvl w:val="0"/>
          <w:numId w:val="21"/>
        </w:num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Žalioji a. 2, 02232, Vilnius, </w:t>
      </w:r>
      <w:r w:rsidRPr="00CC1C0E">
        <w:rPr>
          <w:rFonts w:eastAsia="Calibri" w:cstheme="minorHAnsi"/>
          <w:b/>
          <w:bCs/>
          <w:i/>
          <w:iCs/>
        </w:rPr>
        <w:t>viso 24 t.</w:t>
      </w:r>
    </w:p>
    <w:p w14:paraId="18DE6C81" w14:textId="77777777" w:rsidR="00CC1C0E" w:rsidRDefault="00CC1C0E" w:rsidP="00CC1C0E">
      <w:pPr>
        <w:tabs>
          <w:tab w:val="left" w:pos="810"/>
          <w:tab w:val="left" w:pos="990"/>
        </w:tabs>
        <w:spacing w:after="0" w:line="240" w:lineRule="auto"/>
        <w:jc w:val="both"/>
        <w:rPr>
          <w:rFonts w:eastAsia="Calibri" w:cstheme="minorHAnsi"/>
          <w:b/>
          <w:i/>
          <w:iCs/>
        </w:rPr>
      </w:pPr>
    </w:p>
    <w:p w14:paraId="6E6B6958" w14:textId="418EA861" w:rsidR="00CC1C0E" w:rsidRPr="00CC1C0E" w:rsidRDefault="00CC1C0E" w:rsidP="00CC1C0E">
      <w:pPr>
        <w:tabs>
          <w:tab w:val="left" w:pos="810"/>
          <w:tab w:val="left" w:pos="990"/>
        </w:tabs>
        <w:spacing w:after="0" w:line="240" w:lineRule="auto"/>
        <w:jc w:val="both"/>
        <w:rPr>
          <w:rFonts w:eastAsia="Calibri" w:cstheme="minorHAnsi"/>
          <w:b/>
          <w:i/>
          <w:iCs/>
        </w:rPr>
      </w:pPr>
      <w:r w:rsidRPr="00CC1C0E">
        <w:rPr>
          <w:rFonts w:eastAsia="Calibri" w:cstheme="minorHAnsi"/>
          <w:b/>
          <w:i/>
          <w:iCs/>
        </w:rPr>
        <w:t xml:space="preserve">2 pirkimo dalis </w:t>
      </w:r>
      <w:r w:rsidRPr="00CC1C0E">
        <w:rPr>
          <w:rFonts w:eastAsia="Calibri" w:cstheme="minorHAnsi"/>
          <w:b/>
          <w:bCs/>
          <w:i/>
          <w:iCs/>
        </w:rPr>
        <w:t>Amonio sulfatas ne mažiau kaip 20,0 proc. azoto ir ne mažiau kaip 22 proc. sieros</w:t>
      </w:r>
    </w:p>
    <w:tbl>
      <w:tblPr>
        <w:tblW w:w="4896" w:type="pct"/>
        <w:tblLook w:val="04A0" w:firstRow="1" w:lastRow="0" w:firstColumn="1" w:lastColumn="0" w:noHBand="0" w:noVBand="1"/>
      </w:tblPr>
      <w:tblGrid>
        <w:gridCol w:w="631"/>
        <w:gridCol w:w="7800"/>
        <w:gridCol w:w="561"/>
        <w:gridCol w:w="970"/>
      </w:tblGrid>
      <w:tr w:rsidR="00CC1C0E" w:rsidRPr="00CC1C0E" w14:paraId="5B9FBCFF" w14:textId="77777777" w:rsidTr="00432422">
        <w:trPr>
          <w:trHeight w:val="377"/>
        </w:trPr>
        <w:tc>
          <w:tcPr>
            <w:tcW w:w="323" w:type="pct"/>
            <w:tcBorders>
              <w:top w:val="single" w:sz="4" w:space="0" w:color="auto"/>
              <w:left w:val="single" w:sz="4" w:space="0" w:color="auto"/>
              <w:bottom w:val="single" w:sz="4" w:space="0" w:color="auto"/>
              <w:right w:val="single" w:sz="4" w:space="0" w:color="auto"/>
            </w:tcBorders>
            <w:noWrap/>
            <w:hideMark/>
          </w:tcPr>
          <w:p w14:paraId="29B5552C"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Eil. Nr.</w:t>
            </w:r>
          </w:p>
        </w:tc>
        <w:tc>
          <w:tcPr>
            <w:tcW w:w="3998" w:type="pct"/>
            <w:tcBorders>
              <w:top w:val="single" w:sz="4" w:space="0" w:color="auto"/>
              <w:left w:val="single" w:sz="4" w:space="0" w:color="auto"/>
              <w:bottom w:val="single" w:sz="4" w:space="0" w:color="auto"/>
              <w:right w:val="single" w:sz="4" w:space="0" w:color="auto"/>
            </w:tcBorders>
            <w:noWrap/>
          </w:tcPr>
          <w:p w14:paraId="2C914ABC" w14:textId="77777777" w:rsidR="00CC1C0E" w:rsidRPr="00CC1C0E" w:rsidRDefault="00CC1C0E" w:rsidP="00CC1C0E">
            <w:pPr>
              <w:tabs>
                <w:tab w:val="left" w:pos="810"/>
                <w:tab w:val="left" w:pos="990"/>
              </w:tabs>
              <w:spacing w:after="0" w:line="240" w:lineRule="auto"/>
              <w:jc w:val="both"/>
              <w:rPr>
                <w:rFonts w:eastAsia="Calibri" w:cstheme="minorHAnsi"/>
                <w:bCs/>
                <w:i/>
                <w:iCs/>
              </w:rPr>
            </w:pPr>
          </w:p>
          <w:p w14:paraId="5CECC84A" w14:textId="77777777" w:rsidR="00CC1C0E" w:rsidRPr="00CC1C0E" w:rsidRDefault="00CC1C0E" w:rsidP="00636BAE">
            <w:pPr>
              <w:tabs>
                <w:tab w:val="left" w:pos="810"/>
                <w:tab w:val="left" w:pos="990"/>
              </w:tabs>
              <w:spacing w:after="0" w:line="240" w:lineRule="auto"/>
              <w:ind w:right="245"/>
              <w:jc w:val="both"/>
              <w:rPr>
                <w:rFonts w:eastAsia="Calibri" w:cstheme="minorHAnsi"/>
                <w:bCs/>
                <w:i/>
                <w:iCs/>
              </w:rPr>
            </w:pPr>
            <w:r w:rsidRPr="00CC1C0E">
              <w:rPr>
                <w:rFonts w:eastAsia="Calibri" w:cstheme="minorHAnsi"/>
                <w:bCs/>
                <w:i/>
                <w:iCs/>
              </w:rPr>
              <w:t>Prekės pavadinimas</w:t>
            </w:r>
          </w:p>
        </w:tc>
        <w:tc>
          <w:tcPr>
            <w:tcW w:w="181" w:type="pct"/>
            <w:tcBorders>
              <w:top w:val="single" w:sz="4" w:space="0" w:color="auto"/>
              <w:left w:val="single" w:sz="4" w:space="0" w:color="auto"/>
              <w:bottom w:val="single" w:sz="4" w:space="0" w:color="auto"/>
              <w:right w:val="single" w:sz="4" w:space="0" w:color="auto"/>
            </w:tcBorders>
          </w:tcPr>
          <w:p w14:paraId="02CCAF5B" w14:textId="77777777" w:rsidR="00CC1C0E" w:rsidRPr="00CC1C0E" w:rsidRDefault="00CC1C0E" w:rsidP="00CC1C0E">
            <w:pPr>
              <w:tabs>
                <w:tab w:val="left" w:pos="810"/>
                <w:tab w:val="left" w:pos="990"/>
              </w:tabs>
              <w:spacing w:after="0" w:line="240" w:lineRule="auto"/>
              <w:jc w:val="both"/>
              <w:rPr>
                <w:rFonts w:eastAsia="Calibri" w:cstheme="minorHAnsi"/>
                <w:bCs/>
                <w:i/>
                <w:iCs/>
              </w:rPr>
            </w:pPr>
          </w:p>
          <w:p w14:paraId="016FDBD4" w14:textId="77777777" w:rsidR="00CC1C0E" w:rsidRPr="00CC1C0E" w:rsidRDefault="00CC1C0E" w:rsidP="00636BAE">
            <w:pPr>
              <w:tabs>
                <w:tab w:val="left" w:pos="0"/>
              </w:tabs>
              <w:spacing w:after="0" w:line="240" w:lineRule="auto"/>
              <w:ind w:right="-177"/>
              <w:jc w:val="both"/>
              <w:rPr>
                <w:rFonts w:eastAsia="Calibri" w:cstheme="minorHAnsi"/>
                <w:bCs/>
                <w:i/>
                <w:iCs/>
              </w:rPr>
            </w:pPr>
            <w:r w:rsidRPr="00CC1C0E">
              <w:rPr>
                <w:rFonts w:eastAsia="Calibri" w:cstheme="minorHAnsi"/>
                <w:bCs/>
                <w:i/>
                <w:iCs/>
              </w:rPr>
              <w:t>Mato vnt.</w:t>
            </w:r>
          </w:p>
        </w:tc>
        <w:tc>
          <w:tcPr>
            <w:tcW w:w="497" w:type="pct"/>
            <w:tcBorders>
              <w:top w:val="single" w:sz="4" w:space="0" w:color="auto"/>
              <w:left w:val="single" w:sz="4" w:space="0" w:color="auto"/>
              <w:bottom w:val="single" w:sz="4" w:space="0" w:color="auto"/>
              <w:right w:val="single" w:sz="4" w:space="0" w:color="auto"/>
            </w:tcBorders>
            <w:hideMark/>
          </w:tcPr>
          <w:p w14:paraId="3B50F61C"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Orientacinis bendras </w:t>
            </w:r>
          </w:p>
          <w:p w14:paraId="2BFE7373"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kiekis </w:t>
            </w:r>
          </w:p>
        </w:tc>
      </w:tr>
      <w:tr w:rsidR="00CC1C0E" w:rsidRPr="00CC1C0E" w14:paraId="4F30F0C2" w14:textId="77777777" w:rsidTr="00432422">
        <w:trPr>
          <w:trHeight w:val="377"/>
        </w:trPr>
        <w:tc>
          <w:tcPr>
            <w:tcW w:w="323" w:type="pct"/>
            <w:tcBorders>
              <w:top w:val="single" w:sz="4" w:space="0" w:color="auto"/>
              <w:left w:val="single" w:sz="4" w:space="0" w:color="auto"/>
              <w:bottom w:val="single" w:sz="4" w:space="0" w:color="auto"/>
              <w:right w:val="single" w:sz="4" w:space="0" w:color="auto"/>
            </w:tcBorders>
            <w:noWrap/>
            <w:hideMark/>
          </w:tcPr>
          <w:p w14:paraId="1A2261A6"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1.</w:t>
            </w:r>
          </w:p>
        </w:tc>
        <w:tc>
          <w:tcPr>
            <w:tcW w:w="3998" w:type="pct"/>
            <w:tcBorders>
              <w:top w:val="single" w:sz="4" w:space="0" w:color="auto"/>
              <w:left w:val="single" w:sz="4" w:space="0" w:color="auto"/>
              <w:bottom w:val="single" w:sz="4" w:space="0" w:color="auto"/>
              <w:right w:val="single" w:sz="4" w:space="0" w:color="auto"/>
            </w:tcBorders>
            <w:noWrap/>
            <w:hideMark/>
          </w:tcPr>
          <w:p w14:paraId="3408DD12"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Amonio sulfatas ne mažiau kaip </w:t>
            </w:r>
            <w:r w:rsidRPr="00CC1C0E">
              <w:rPr>
                <w:rFonts w:eastAsia="Calibri" w:cstheme="minorHAnsi"/>
                <w:bCs/>
                <w:i/>
                <w:iCs/>
              </w:rPr>
              <w:t>20,0 proc. azoto</w:t>
            </w:r>
            <w:r w:rsidRPr="00CC1C0E">
              <w:rPr>
                <w:rFonts w:eastAsia="Calibri" w:cstheme="minorHAnsi"/>
                <w:i/>
                <w:iCs/>
              </w:rPr>
              <w:t xml:space="preserve"> </w:t>
            </w:r>
            <w:r w:rsidRPr="00CC1C0E">
              <w:rPr>
                <w:rFonts w:eastAsia="Calibri" w:cstheme="minorHAnsi"/>
                <w:bCs/>
                <w:i/>
                <w:iCs/>
              </w:rPr>
              <w:t xml:space="preserve">ir ne mažiau kaip 22 proc. sieros, granuliuotas, </w:t>
            </w:r>
            <w:r w:rsidRPr="00CC1C0E">
              <w:rPr>
                <w:rFonts w:eastAsia="Calibri" w:cstheme="minorHAnsi"/>
                <w:i/>
                <w:iCs/>
              </w:rPr>
              <w:t>supakuota didmaišiuose</w:t>
            </w:r>
          </w:p>
        </w:tc>
        <w:tc>
          <w:tcPr>
            <w:tcW w:w="181" w:type="pct"/>
            <w:tcBorders>
              <w:top w:val="single" w:sz="4" w:space="0" w:color="auto"/>
              <w:left w:val="single" w:sz="4" w:space="0" w:color="auto"/>
              <w:bottom w:val="single" w:sz="4" w:space="0" w:color="auto"/>
              <w:right w:val="single" w:sz="4" w:space="0" w:color="auto"/>
            </w:tcBorders>
            <w:hideMark/>
          </w:tcPr>
          <w:p w14:paraId="5315C51E"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t</w:t>
            </w:r>
          </w:p>
        </w:tc>
        <w:tc>
          <w:tcPr>
            <w:tcW w:w="497" w:type="pct"/>
            <w:tcBorders>
              <w:top w:val="single" w:sz="4" w:space="0" w:color="auto"/>
              <w:left w:val="single" w:sz="4" w:space="0" w:color="auto"/>
              <w:bottom w:val="single" w:sz="4" w:space="0" w:color="auto"/>
              <w:right w:val="single" w:sz="4" w:space="0" w:color="auto"/>
            </w:tcBorders>
            <w:hideMark/>
          </w:tcPr>
          <w:p w14:paraId="0537F7FA"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 xml:space="preserve">72 </w:t>
            </w:r>
          </w:p>
        </w:tc>
      </w:tr>
    </w:tbl>
    <w:p w14:paraId="2391327F" w14:textId="77777777" w:rsidR="00CC1C0E" w:rsidRPr="00CC1C0E" w:rsidRDefault="00CC1C0E" w:rsidP="00CC1C0E">
      <w:pPr>
        <w:tabs>
          <w:tab w:val="left" w:pos="810"/>
          <w:tab w:val="left" w:pos="990"/>
        </w:tabs>
        <w:spacing w:after="0" w:line="240" w:lineRule="auto"/>
        <w:jc w:val="both"/>
        <w:rPr>
          <w:rFonts w:eastAsia="Calibri" w:cstheme="minorHAnsi"/>
          <w:b/>
          <w:i/>
          <w:iCs/>
        </w:rPr>
      </w:pPr>
      <w:r w:rsidRPr="00CC1C0E">
        <w:rPr>
          <w:rFonts w:eastAsia="Calibri" w:cstheme="minorHAnsi"/>
          <w:b/>
          <w:i/>
          <w:iCs/>
        </w:rPr>
        <w:t>Pristatymo adresai ir kiekiai**:</w:t>
      </w:r>
    </w:p>
    <w:p w14:paraId="144AFAD2" w14:textId="77777777" w:rsidR="00CC1C0E" w:rsidRPr="00CC1C0E" w:rsidRDefault="00CC1C0E" w:rsidP="00CC1C0E">
      <w:pPr>
        <w:numPr>
          <w:ilvl w:val="0"/>
          <w:numId w:val="21"/>
        </w:num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Parko g. 2M, Akademija, 58344, Kėdainių r., </w:t>
      </w:r>
      <w:r w:rsidRPr="00CC1C0E">
        <w:rPr>
          <w:rFonts w:eastAsia="Calibri" w:cstheme="minorHAnsi"/>
          <w:b/>
          <w:bCs/>
          <w:i/>
          <w:iCs/>
        </w:rPr>
        <w:t>viso 48 t</w:t>
      </w:r>
      <w:r w:rsidRPr="00CC1C0E">
        <w:rPr>
          <w:rFonts w:eastAsia="Calibri" w:cstheme="minorHAnsi"/>
          <w:i/>
          <w:iCs/>
        </w:rPr>
        <w:t>.</w:t>
      </w:r>
    </w:p>
    <w:p w14:paraId="1B85051C" w14:textId="77777777" w:rsidR="00CC1C0E" w:rsidRPr="00CC1C0E" w:rsidRDefault="00CC1C0E" w:rsidP="00CC1C0E">
      <w:pPr>
        <w:numPr>
          <w:ilvl w:val="0"/>
          <w:numId w:val="21"/>
        </w:num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Karpių g.1, Joniškėlio k., 39301 Pasvalio r., </w:t>
      </w:r>
      <w:r w:rsidRPr="00CC1C0E">
        <w:rPr>
          <w:rFonts w:eastAsia="Calibri" w:cstheme="minorHAnsi"/>
          <w:b/>
          <w:bCs/>
          <w:i/>
          <w:iCs/>
        </w:rPr>
        <w:t>viso 24 t</w:t>
      </w:r>
      <w:r w:rsidRPr="00CC1C0E">
        <w:rPr>
          <w:rFonts w:eastAsia="Calibri" w:cstheme="minorHAnsi"/>
          <w:i/>
          <w:iCs/>
        </w:rPr>
        <w:t>.</w:t>
      </w:r>
    </w:p>
    <w:p w14:paraId="5921CD33" w14:textId="77777777" w:rsidR="00CC1C0E" w:rsidRPr="00CC1C0E" w:rsidRDefault="00CC1C0E" w:rsidP="00CC1C0E">
      <w:pPr>
        <w:tabs>
          <w:tab w:val="left" w:pos="810"/>
          <w:tab w:val="left" w:pos="990"/>
        </w:tabs>
        <w:spacing w:after="0" w:line="240" w:lineRule="auto"/>
        <w:jc w:val="both"/>
        <w:rPr>
          <w:rFonts w:eastAsia="Calibri" w:cstheme="minorHAnsi"/>
          <w:b/>
          <w:i/>
          <w:iCs/>
        </w:rPr>
      </w:pPr>
    </w:p>
    <w:p w14:paraId="00CA090E" w14:textId="77777777" w:rsidR="00CC1C0E" w:rsidRPr="00CC1C0E" w:rsidRDefault="00CC1C0E" w:rsidP="00CC1C0E">
      <w:pPr>
        <w:tabs>
          <w:tab w:val="left" w:pos="810"/>
          <w:tab w:val="left" w:pos="990"/>
        </w:tabs>
        <w:spacing w:after="0" w:line="240" w:lineRule="auto"/>
        <w:jc w:val="both"/>
        <w:rPr>
          <w:rFonts w:eastAsia="Calibri" w:cstheme="minorHAnsi"/>
          <w:b/>
          <w:bCs/>
          <w:i/>
          <w:iCs/>
        </w:rPr>
      </w:pPr>
      <w:r w:rsidRPr="00CC1C0E">
        <w:rPr>
          <w:rFonts w:eastAsia="Calibri" w:cstheme="minorHAnsi"/>
          <w:b/>
          <w:bCs/>
          <w:i/>
          <w:iCs/>
        </w:rPr>
        <w:t>3 pirkimo dalis Kompleksinės trąšos N (5-8 proc.) P (17-20,5 proc.) K (30-36 proc.)</w:t>
      </w:r>
    </w:p>
    <w:tbl>
      <w:tblPr>
        <w:tblW w:w="5000" w:type="pct"/>
        <w:tblLook w:val="04A0" w:firstRow="1" w:lastRow="0" w:firstColumn="1" w:lastColumn="0" w:noHBand="0" w:noVBand="1"/>
      </w:tblPr>
      <w:tblGrid>
        <w:gridCol w:w="803"/>
        <w:gridCol w:w="5712"/>
        <w:gridCol w:w="1393"/>
        <w:gridCol w:w="2054"/>
      </w:tblGrid>
      <w:tr w:rsidR="00CC1C0E" w:rsidRPr="00CC1C0E" w14:paraId="2F2D4568" w14:textId="77777777">
        <w:trPr>
          <w:trHeight w:val="377"/>
        </w:trPr>
        <w:tc>
          <w:tcPr>
            <w:tcW w:w="403" w:type="pct"/>
            <w:tcBorders>
              <w:top w:val="single" w:sz="4" w:space="0" w:color="auto"/>
              <w:left w:val="single" w:sz="4" w:space="0" w:color="auto"/>
              <w:bottom w:val="single" w:sz="4" w:space="0" w:color="auto"/>
              <w:right w:val="single" w:sz="4" w:space="0" w:color="auto"/>
            </w:tcBorders>
            <w:noWrap/>
            <w:hideMark/>
          </w:tcPr>
          <w:p w14:paraId="61CA044C"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 xml:space="preserve">Eil. </w:t>
            </w:r>
          </w:p>
          <w:p w14:paraId="1E13C9E1"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Nr.</w:t>
            </w:r>
          </w:p>
        </w:tc>
        <w:tc>
          <w:tcPr>
            <w:tcW w:w="2867" w:type="pct"/>
            <w:tcBorders>
              <w:top w:val="single" w:sz="4" w:space="0" w:color="auto"/>
              <w:left w:val="single" w:sz="4" w:space="0" w:color="auto"/>
              <w:bottom w:val="single" w:sz="4" w:space="0" w:color="auto"/>
              <w:right w:val="single" w:sz="4" w:space="0" w:color="auto"/>
            </w:tcBorders>
            <w:noWrap/>
          </w:tcPr>
          <w:p w14:paraId="78347BC0" w14:textId="77777777" w:rsidR="00CC1C0E" w:rsidRPr="00CC1C0E" w:rsidRDefault="00CC1C0E" w:rsidP="00CC1C0E">
            <w:pPr>
              <w:tabs>
                <w:tab w:val="left" w:pos="810"/>
                <w:tab w:val="left" w:pos="990"/>
              </w:tabs>
              <w:spacing w:after="0" w:line="240" w:lineRule="auto"/>
              <w:jc w:val="both"/>
              <w:rPr>
                <w:rFonts w:eastAsia="Calibri" w:cstheme="minorHAnsi"/>
                <w:bCs/>
                <w:i/>
                <w:iCs/>
              </w:rPr>
            </w:pPr>
          </w:p>
          <w:p w14:paraId="107C6BBD"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Prekės pavadinimas</w:t>
            </w:r>
          </w:p>
        </w:tc>
        <w:tc>
          <w:tcPr>
            <w:tcW w:w="699" w:type="pct"/>
            <w:tcBorders>
              <w:top w:val="single" w:sz="4" w:space="0" w:color="auto"/>
              <w:left w:val="single" w:sz="4" w:space="0" w:color="auto"/>
              <w:bottom w:val="single" w:sz="4" w:space="0" w:color="auto"/>
              <w:right w:val="single" w:sz="4" w:space="0" w:color="auto"/>
            </w:tcBorders>
          </w:tcPr>
          <w:p w14:paraId="103DF639" w14:textId="77777777" w:rsidR="00CC1C0E" w:rsidRPr="00CC1C0E" w:rsidRDefault="00CC1C0E" w:rsidP="00CC1C0E">
            <w:pPr>
              <w:tabs>
                <w:tab w:val="left" w:pos="810"/>
                <w:tab w:val="left" w:pos="990"/>
              </w:tabs>
              <w:spacing w:after="0" w:line="240" w:lineRule="auto"/>
              <w:jc w:val="both"/>
              <w:rPr>
                <w:rFonts w:eastAsia="Calibri" w:cstheme="minorHAnsi"/>
                <w:bCs/>
                <w:i/>
                <w:iCs/>
              </w:rPr>
            </w:pPr>
          </w:p>
          <w:p w14:paraId="341BA3E7"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Mato vnt.</w:t>
            </w:r>
          </w:p>
        </w:tc>
        <w:tc>
          <w:tcPr>
            <w:tcW w:w="1031" w:type="pct"/>
            <w:tcBorders>
              <w:top w:val="single" w:sz="4" w:space="0" w:color="auto"/>
              <w:left w:val="single" w:sz="4" w:space="0" w:color="auto"/>
              <w:bottom w:val="single" w:sz="4" w:space="0" w:color="auto"/>
              <w:right w:val="single" w:sz="4" w:space="0" w:color="auto"/>
            </w:tcBorders>
            <w:hideMark/>
          </w:tcPr>
          <w:p w14:paraId="236B9B6D"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Orientacinis bendras</w:t>
            </w:r>
          </w:p>
          <w:p w14:paraId="72367B83"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kiekis </w:t>
            </w:r>
          </w:p>
        </w:tc>
      </w:tr>
      <w:tr w:rsidR="00CC1C0E" w:rsidRPr="00CC1C0E" w14:paraId="1108A7FB" w14:textId="77777777">
        <w:trPr>
          <w:trHeight w:val="377"/>
        </w:trPr>
        <w:tc>
          <w:tcPr>
            <w:tcW w:w="403" w:type="pct"/>
            <w:tcBorders>
              <w:top w:val="single" w:sz="4" w:space="0" w:color="auto"/>
              <w:left w:val="single" w:sz="4" w:space="0" w:color="auto"/>
              <w:bottom w:val="single" w:sz="4" w:space="0" w:color="auto"/>
              <w:right w:val="single" w:sz="4" w:space="0" w:color="auto"/>
            </w:tcBorders>
            <w:noWrap/>
            <w:hideMark/>
          </w:tcPr>
          <w:p w14:paraId="76CC6126"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1.</w:t>
            </w:r>
          </w:p>
        </w:tc>
        <w:tc>
          <w:tcPr>
            <w:tcW w:w="2867" w:type="pct"/>
            <w:tcBorders>
              <w:top w:val="single" w:sz="4" w:space="0" w:color="auto"/>
              <w:left w:val="single" w:sz="4" w:space="0" w:color="auto"/>
              <w:bottom w:val="single" w:sz="4" w:space="0" w:color="auto"/>
              <w:right w:val="single" w:sz="4" w:space="0" w:color="auto"/>
            </w:tcBorders>
            <w:noWrap/>
            <w:hideMark/>
          </w:tcPr>
          <w:p w14:paraId="19B7DBC1"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Kompleksinės trąšos N (5-8 proc.) P (17-20,5 proc.) </w:t>
            </w:r>
          </w:p>
          <w:p w14:paraId="3D7632C9"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K (30-36 proc.), vienoje granulėje, supakuota didmaišiuose</w:t>
            </w:r>
          </w:p>
        </w:tc>
        <w:tc>
          <w:tcPr>
            <w:tcW w:w="699" w:type="pct"/>
            <w:tcBorders>
              <w:top w:val="single" w:sz="4" w:space="0" w:color="auto"/>
              <w:left w:val="single" w:sz="4" w:space="0" w:color="auto"/>
              <w:bottom w:val="single" w:sz="4" w:space="0" w:color="auto"/>
              <w:right w:val="single" w:sz="4" w:space="0" w:color="auto"/>
            </w:tcBorders>
            <w:hideMark/>
          </w:tcPr>
          <w:p w14:paraId="7A872148"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t</w:t>
            </w:r>
          </w:p>
        </w:tc>
        <w:tc>
          <w:tcPr>
            <w:tcW w:w="1031" w:type="pct"/>
            <w:tcBorders>
              <w:top w:val="single" w:sz="4" w:space="0" w:color="auto"/>
              <w:left w:val="single" w:sz="4" w:space="0" w:color="auto"/>
              <w:bottom w:val="single" w:sz="4" w:space="0" w:color="auto"/>
              <w:right w:val="single" w:sz="4" w:space="0" w:color="auto"/>
            </w:tcBorders>
            <w:hideMark/>
          </w:tcPr>
          <w:p w14:paraId="2D14C650"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120</w:t>
            </w:r>
          </w:p>
        </w:tc>
      </w:tr>
    </w:tbl>
    <w:p w14:paraId="14211583" w14:textId="77777777" w:rsidR="00CC1C0E" w:rsidRPr="00CC1C0E" w:rsidRDefault="00CC1C0E" w:rsidP="00CC1C0E">
      <w:pPr>
        <w:tabs>
          <w:tab w:val="left" w:pos="810"/>
          <w:tab w:val="left" w:pos="990"/>
        </w:tabs>
        <w:spacing w:after="0" w:line="240" w:lineRule="auto"/>
        <w:jc w:val="both"/>
        <w:rPr>
          <w:rFonts w:eastAsia="Calibri" w:cstheme="minorHAnsi"/>
          <w:b/>
          <w:bCs/>
          <w:i/>
          <w:iCs/>
        </w:rPr>
      </w:pPr>
      <w:r w:rsidRPr="00CC1C0E">
        <w:rPr>
          <w:rFonts w:eastAsia="Calibri" w:cstheme="minorHAnsi"/>
          <w:b/>
          <w:bCs/>
          <w:i/>
          <w:iCs/>
        </w:rPr>
        <w:t xml:space="preserve">Pristatymo adresai </w:t>
      </w:r>
      <w:r w:rsidRPr="00CC1C0E">
        <w:rPr>
          <w:rFonts w:eastAsia="Calibri" w:cstheme="minorHAnsi"/>
          <w:b/>
          <w:i/>
          <w:iCs/>
        </w:rPr>
        <w:t>ir kiekiai</w:t>
      </w:r>
      <w:r w:rsidRPr="00CC1C0E">
        <w:rPr>
          <w:rFonts w:eastAsia="Calibri" w:cstheme="minorHAnsi"/>
          <w:b/>
          <w:bCs/>
          <w:i/>
          <w:iCs/>
        </w:rPr>
        <w:t>**:</w:t>
      </w:r>
    </w:p>
    <w:p w14:paraId="54430773" w14:textId="77777777" w:rsidR="00CC1C0E" w:rsidRPr="00CC1C0E" w:rsidRDefault="00CC1C0E" w:rsidP="00CC1C0E">
      <w:pPr>
        <w:numPr>
          <w:ilvl w:val="0"/>
          <w:numId w:val="22"/>
        </w:num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Parko g. 2M, Akademija, 58344, Kėdainių r., </w:t>
      </w:r>
      <w:r w:rsidRPr="00CC1C0E">
        <w:rPr>
          <w:rFonts w:eastAsia="Calibri" w:cstheme="minorHAnsi"/>
          <w:b/>
          <w:bCs/>
          <w:i/>
          <w:iCs/>
        </w:rPr>
        <w:t>viso 72 t</w:t>
      </w:r>
      <w:r w:rsidRPr="00CC1C0E">
        <w:rPr>
          <w:rFonts w:eastAsia="Calibri" w:cstheme="minorHAnsi"/>
          <w:i/>
          <w:iCs/>
        </w:rPr>
        <w:t xml:space="preserve">. </w:t>
      </w:r>
    </w:p>
    <w:p w14:paraId="2A819DD8" w14:textId="67360139" w:rsidR="00CC1C0E" w:rsidRPr="00CC1C0E" w:rsidRDefault="00207E63" w:rsidP="00CC1C0E">
      <w:pPr>
        <w:numPr>
          <w:ilvl w:val="0"/>
          <w:numId w:val="22"/>
        </w:numPr>
        <w:tabs>
          <w:tab w:val="left" w:pos="810"/>
          <w:tab w:val="left" w:pos="990"/>
        </w:tabs>
        <w:spacing w:after="0" w:line="240" w:lineRule="auto"/>
        <w:jc w:val="both"/>
        <w:rPr>
          <w:rFonts w:eastAsia="Calibri" w:cstheme="minorHAnsi"/>
          <w:i/>
          <w:iCs/>
        </w:rPr>
      </w:pPr>
      <w:r w:rsidRPr="00207E63">
        <w:rPr>
          <w:rFonts w:eastAsia="Calibri" w:cstheme="minorHAnsi"/>
          <w:i/>
          <w:iCs/>
        </w:rPr>
        <w:t>Sodų g. 5, Babtai, 54334, Kauno r.,</w:t>
      </w:r>
      <w:r>
        <w:rPr>
          <w:rFonts w:eastAsia="Calibri" w:cstheme="minorHAnsi"/>
          <w:b/>
          <w:bCs/>
          <w:i/>
          <w:iCs/>
        </w:rPr>
        <w:t xml:space="preserve"> </w:t>
      </w:r>
      <w:r w:rsidR="00CC1C0E" w:rsidRPr="00CC1C0E">
        <w:rPr>
          <w:rFonts w:eastAsia="Calibri" w:cstheme="minorHAnsi"/>
          <w:b/>
          <w:bCs/>
          <w:i/>
          <w:iCs/>
        </w:rPr>
        <w:t>viso 48 t</w:t>
      </w:r>
      <w:r w:rsidR="00CC1C0E" w:rsidRPr="00CC1C0E">
        <w:rPr>
          <w:rFonts w:eastAsia="Calibri" w:cstheme="minorHAnsi"/>
          <w:i/>
          <w:iCs/>
        </w:rPr>
        <w:t xml:space="preserve">. </w:t>
      </w:r>
    </w:p>
    <w:p w14:paraId="499143DB" w14:textId="77777777" w:rsidR="00CC1C0E" w:rsidRPr="00CC1C0E" w:rsidRDefault="00CC1C0E" w:rsidP="00CC1C0E">
      <w:pPr>
        <w:tabs>
          <w:tab w:val="left" w:pos="810"/>
          <w:tab w:val="left" w:pos="990"/>
        </w:tabs>
        <w:spacing w:after="0" w:line="240" w:lineRule="auto"/>
        <w:jc w:val="both"/>
        <w:rPr>
          <w:rFonts w:eastAsia="Calibri" w:cstheme="minorHAnsi"/>
          <w:i/>
          <w:iCs/>
        </w:rPr>
      </w:pPr>
    </w:p>
    <w:p w14:paraId="4063372F" w14:textId="77777777" w:rsidR="00CC1C0E" w:rsidRPr="00CC1C0E" w:rsidRDefault="00CC1C0E" w:rsidP="00CC1C0E">
      <w:pPr>
        <w:tabs>
          <w:tab w:val="left" w:pos="810"/>
          <w:tab w:val="left" w:pos="990"/>
        </w:tabs>
        <w:spacing w:after="0" w:line="240" w:lineRule="auto"/>
        <w:jc w:val="both"/>
        <w:rPr>
          <w:rFonts w:eastAsia="Calibri" w:cstheme="minorHAnsi"/>
          <w:b/>
          <w:bCs/>
          <w:i/>
          <w:iCs/>
        </w:rPr>
      </w:pPr>
      <w:r w:rsidRPr="00CC1C0E">
        <w:rPr>
          <w:rFonts w:eastAsia="Calibri" w:cstheme="minorHAnsi"/>
          <w:b/>
          <w:bCs/>
          <w:i/>
          <w:iCs/>
        </w:rPr>
        <w:t xml:space="preserve">4 pirkimo dalis KAS-32 (skystos trąšos), ne mažiau kaip 32,0 proc. azoto </w:t>
      </w:r>
    </w:p>
    <w:tbl>
      <w:tblPr>
        <w:tblW w:w="5000" w:type="pct"/>
        <w:tblLook w:val="04A0" w:firstRow="1" w:lastRow="0" w:firstColumn="1" w:lastColumn="0" w:noHBand="0" w:noVBand="1"/>
      </w:tblPr>
      <w:tblGrid>
        <w:gridCol w:w="803"/>
        <w:gridCol w:w="5732"/>
        <w:gridCol w:w="1373"/>
        <w:gridCol w:w="2054"/>
      </w:tblGrid>
      <w:tr w:rsidR="00CC1C0E" w:rsidRPr="00CC1C0E" w14:paraId="7BDEE771" w14:textId="77777777">
        <w:trPr>
          <w:trHeight w:val="377"/>
        </w:trPr>
        <w:tc>
          <w:tcPr>
            <w:tcW w:w="403" w:type="pct"/>
            <w:tcBorders>
              <w:top w:val="single" w:sz="4" w:space="0" w:color="auto"/>
              <w:left w:val="single" w:sz="4" w:space="0" w:color="auto"/>
              <w:bottom w:val="single" w:sz="4" w:space="0" w:color="auto"/>
              <w:right w:val="single" w:sz="4" w:space="0" w:color="auto"/>
            </w:tcBorders>
            <w:noWrap/>
            <w:hideMark/>
          </w:tcPr>
          <w:p w14:paraId="3948E10A"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 xml:space="preserve">Eil. </w:t>
            </w:r>
          </w:p>
          <w:p w14:paraId="3BEE03BE"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Nr.</w:t>
            </w:r>
          </w:p>
        </w:tc>
        <w:tc>
          <w:tcPr>
            <w:tcW w:w="2877" w:type="pct"/>
            <w:tcBorders>
              <w:top w:val="single" w:sz="4" w:space="0" w:color="auto"/>
              <w:left w:val="single" w:sz="4" w:space="0" w:color="auto"/>
              <w:bottom w:val="single" w:sz="4" w:space="0" w:color="auto"/>
              <w:right w:val="single" w:sz="4" w:space="0" w:color="auto"/>
            </w:tcBorders>
            <w:noWrap/>
          </w:tcPr>
          <w:p w14:paraId="351251F6" w14:textId="77777777" w:rsidR="00CC1C0E" w:rsidRPr="00CC1C0E" w:rsidRDefault="00CC1C0E" w:rsidP="00CC1C0E">
            <w:pPr>
              <w:tabs>
                <w:tab w:val="left" w:pos="810"/>
                <w:tab w:val="left" w:pos="990"/>
              </w:tabs>
              <w:spacing w:after="0" w:line="240" w:lineRule="auto"/>
              <w:jc w:val="both"/>
              <w:rPr>
                <w:rFonts w:eastAsia="Calibri" w:cstheme="minorHAnsi"/>
                <w:bCs/>
                <w:i/>
                <w:iCs/>
              </w:rPr>
            </w:pPr>
          </w:p>
          <w:p w14:paraId="1ADF1E37"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Prekės pavadinimas</w:t>
            </w:r>
          </w:p>
        </w:tc>
        <w:tc>
          <w:tcPr>
            <w:tcW w:w="689" w:type="pct"/>
            <w:tcBorders>
              <w:top w:val="single" w:sz="4" w:space="0" w:color="auto"/>
              <w:left w:val="single" w:sz="4" w:space="0" w:color="auto"/>
              <w:bottom w:val="single" w:sz="4" w:space="0" w:color="auto"/>
              <w:right w:val="single" w:sz="4" w:space="0" w:color="auto"/>
            </w:tcBorders>
          </w:tcPr>
          <w:p w14:paraId="7C96E145" w14:textId="77777777" w:rsidR="00CC1C0E" w:rsidRPr="00CC1C0E" w:rsidRDefault="00CC1C0E" w:rsidP="00CC1C0E">
            <w:pPr>
              <w:tabs>
                <w:tab w:val="left" w:pos="810"/>
                <w:tab w:val="left" w:pos="990"/>
              </w:tabs>
              <w:spacing w:after="0" w:line="240" w:lineRule="auto"/>
              <w:jc w:val="both"/>
              <w:rPr>
                <w:rFonts w:eastAsia="Calibri" w:cstheme="minorHAnsi"/>
                <w:bCs/>
                <w:i/>
                <w:iCs/>
              </w:rPr>
            </w:pPr>
          </w:p>
          <w:p w14:paraId="434D043C"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Mato vnt.</w:t>
            </w:r>
          </w:p>
        </w:tc>
        <w:tc>
          <w:tcPr>
            <w:tcW w:w="1031" w:type="pct"/>
            <w:tcBorders>
              <w:top w:val="single" w:sz="4" w:space="0" w:color="auto"/>
              <w:left w:val="single" w:sz="4" w:space="0" w:color="auto"/>
              <w:bottom w:val="single" w:sz="4" w:space="0" w:color="auto"/>
              <w:right w:val="single" w:sz="4" w:space="0" w:color="auto"/>
            </w:tcBorders>
            <w:hideMark/>
          </w:tcPr>
          <w:p w14:paraId="7CA8487C"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Orientacinis bendras </w:t>
            </w:r>
          </w:p>
          <w:p w14:paraId="5EF1C351"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 xml:space="preserve">kiekis </w:t>
            </w:r>
          </w:p>
        </w:tc>
      </w:tr>
      <w:tr w:rsidR="00CC1C0E" w:rsidRPr="00CC1C0E" w14:paraId="259BF06A" w14:textId="77777777">
        <w:trPr>
          <w:trHeight w:val="377"/>
        </w:trPr>
        <w:tc>
          <w:tcPr>
            <w:tcW w:w="403" w:type="pct"/>
            <w:tcBorders>
              <w:top w:val="single" w:sz="4" w:space="0" w:color="auto"/>
              <w:left w:val="single" w:sz="4" w:space="0" w:color="auto"/>
              <w:bottom w:val="single" w:sz="4" w:space="0" w:color="auto"/>
              <w:right w:val="single" w:sz="4" w:space="0" w:color="auto"/>
            </w:tcBorders>
            <w:noWrap/>
            <w:hideMark/>
          </w:tcPr>
          <w:p w14:paraId="3161E545"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1.</w:t>
            </w:r>
          </w:p>
        </w:tc>
        <w:tc>
          <w:tcPr>
            <w:tcW w:w="2877" w:type="pct"/>
            <w:tcBorders>
              <w:top w:val="single" w:sz="4" w:space="0" w:color="auto"/>
              <w:left w:val="single" w:sz="4" w:space="0" w:color="auto"/>
              <w:bottom w:val="single" w:sz="4" w:space="0" w:color="auto"/>
              <w:right w:val="single" w:sz="4" w:space="0" w:color="auto"/>
            </w:tcBorders>
            <w:noWrap/>
            <w:hideMark/>
          </w:tcPr>
          <w:p w14:paraId="13A54E6D"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i/>
                <w:iCs/>
              </w:rPr>
              <w:t>KAS-32 (skystos trąšos), ne mažiau kaip 32,0 proc. azoto</w:t>
            </w:r>
          </w:p>
        </w:tc>
        <w:tc>
          <w:tcPr>
            <w:tcW w:w="689" w:type="pct"/>
            <w:tcBorders>
              <w:top w:val="single" w:sz="4" w:space="0" w:color="auto"/>
              <w:left w:val="single" w:sz="4" w:space="0" w:color="auto"/>
              <w:bottom w:val="single" w:sz="4" w:space="0" w:color="auto"/>
              <w:right w:val="single" w:sz="4" w:space="0" w:color="auto"/>
            </w:tcBorders>
            <w:hideMark/>
          </w:tcPr>
          <w:p w14:paraId="47BE7494" w14:textId="77777777" w:rsidR="00CC1C0E" w:rsidRPr="00CC1C0E" w:rsidRDefault="00CC1C0E" w:rsidP="00CC1C0E">
            <w:pPr>
              <w:tabs>
                <w:tab w:val="left" w:pos="810"/>
                <w:tab w:val="left" w:pos="990"/>
              </w:tabs>
              <w:spacing w:after="0" w:line="240" w:lineRule="auto"/>
              <w:jc w:val="both"/>
              <w:rPr>
                <w:rFonts w:eastAsia="Calibri" w:cstheme="minorHAnsi"/>
                <w:bCs/>
                <w:i/>
                <w:iCs/>
              </w:rPr>
            </w:pPr>
            <w:r w:rsidRPr="00CC1C0E">
              <w:rPr>
                <w:rFonts w:eastAsia="Calibri" w:cstheme="minorHAnsi"/>
                <w:bCs/>
                <w:i/>
                <w:iCs/>
              </w:rPr>
              <w:t>t</w:t>
            </w:r>
          </w:p>
        </w:tc>
        <w:tc>
          <w:tcPr>
            <w:tcW w:w="1031" w:type="pct"/>
            <w:tcBorders>
              <w:top w:val="single" w:sz="4" w:space="0" w:color="auto"/>
              <w:left w:val="single" w:sz="4" w:space="0" w:color="auto"/>
              <w:bottom w:val="single" w:sz="4" w:space="0" w:color="auto"/>
              <w:right w:val="single" w:sz="4" w:space="0" w:color="auto"/>
            </w:tcBorders>
            <w:hideMark/>
          </w:tcPr>
          <w:p w14:paraId="708B2874" w14:textId="77777777" w:rsidR="00CC1C0E" w:rsidRPr="00CC1C0E" w:rsidRDefault="00CC1C0E" w:rsidP="00CC1C0E">
            <w:pPr>
              <w:tabs>
                <w:tab w:val="left" w:pos="810"/>
                <w:tab w:val="left" w:pos="990"/>
              </w:tabs>
              <w:spacing w:after="0" w:line="240" w:lineRule="auto"/>
              <w:jc w:val="both"/>
              <w:rPr>
                <w:rFonts w:eastAsia="Calibri" w:cstheme="minorHAnsi"/>
                <w:i/>
                <w:iCs/>
              </w:rPr>
            </w:pPr>
            <w:r w:rsidRPr="00CC1C0E">
              <w:rPr>
                <w:rFonts w:eastAsia="Calibri" w:cstheme="minorHAnsi"/>
                <w:bCs/>
                <w:i/>
                <w:iCs/>
              </w:rPr>
              <w:t>24</w:t>
            </w:r>
          </w:p>
        </w:tc>
      </w:tr>
    </w:tbl>
    <w:p w14:paraId="6A62D92A" w14:textId="77777777" w:rsidR="00CC1C0E" w:rsidRPr="00CC1C0E" w:rsidRDefault="00CC1C0E" w:rsidP="00CC1C0E">
      <w:pPr>
        <w:tabs>
          <w:tab w:val="left" w:pos="810"/>
          <w:tab w:val="left" w:pos="990"/>
        </w:tabs>
        <w:spacing w:after="0" w:line="240" w:lineRule="auto"/>
        <w:jc w:val="both"/>
        <w:rPr>
          <w:rFonts w:eastAsia="Calibri" w:cstheme="minorHAnsi"/>
          <w:b/>
          <w:bCs/>
          <w:i/>
          <w:iCs/>
        </w:rPr>
      </w:pPr>
      <w:r w:rsidRPr="00CC1C0E">
        <w:rPr>
          <w:rFonts w:eastAsia="Calibri" w:cstheme="minorHAnsi"/>
          <w:b/>
          <w:bCs/>
          <w:i/>
          <w:iCs/>
        </w:rPr>
        <w:t xml:space="preserve">Pristatymo adresas </w:t>
      </w:r>
      <w:r w:rsidRPr="00CC1C0E">
        <w:rPr>
          <w:rFonts w:eastAsia="Calibri" w:cstheme="minorHAnsi"/>
          <w:b/>
          <w:i/>
          <w:iCs/>
        </w:rPr>
        <w:t>ir kiekis</w:t>
      </w:r>
      <w:r w:rsidRPr="00CC1C0E">
        <w:rPr>
          <w:rFonts w:eastAsia="Calibri" w:cstheme="minorHAnsi"/>
          <w:b/>
          <w:bCs/>
          <w:i/>
          <w:iCs/>
        </w:rPr>
        <w:t xml:space="preserve"> **:</w:t>
      </w:r>
    </w:p>
    <w:p w14:paraId="6D32051C" w14:textId="77777777" w:rsidR="00CC1C0E" w:rsidRPr="00CC1C0E" w:rsidRDefault="00CC1C0E" w:rsidP="00CC1C0E">
      <w:pPr>
        <w:numPr>
          <w:ilvl w:val="0"/>
          <w:numId w:val="23"/>
        </w:numPr>
        <w:tabs>
          <w:tab w:val="left" w:pos="810"/>
          <w:tab w:val="left" w:pos="990"/>
        </w:tabs>
        <w:spacing w:after="0" w:line="240" w:lineRule="auto"/>
        <w:jc w:val="both"/>
        <w:rPr>
          <w:rFonts w:eastAsia="Calibri" w:cstheme="minorHAnsi"/>
          <w:b/>
          <w:i/>
          <w:iCs/>
        </w:rPr>
      </w:pPr>
      <w:bookmarkStart w:id="51" w:name="_Hlk218692330"/>
      <w:r w:rsidRPr="00CC1C0E">
        <w:rPr>
          <w:rFonts w:eastAsia="Calibri" w:cstheme="minorHAnsi"/>
          <w:bCs/>
          <w:i/>
          <w:iCs/>
        </w:rPr>
        <w:t xml:space="preserve">Žalioji a. 2, 02232, Vilnius, </w:t>
      </w:r>
      <w:r w:rsidRPr="00CC1C0E">
        <w:rPr>
          <w:rFonts w:eastAsia="Calibri" w:cstheme="minorHAnsi"/>
          <w:b/>
          <w:i/>
          <w:iCs/>
        </w:rPr>
        <w:t>viso 24 t</w:t>
      </w:r>
      <w:r w:rsidRPr="00CC1C0E">
        <w:rPr>
          <w:rFonts w:eastAsia="Calibri" w:cstheme="minorHAnsi"/>
          <w:bCs/>
          <w:i/>
          <w:iCs/>
        </w:rPr>
        <w:t>.</w:t>
      </w:r>
    </w:p>
    <w:bookmarkEnd w:id="51"/>
    <w:p w14:paraId="32FAEFBE" w14:textId="77777777" w:rsidR="00CC1C0E" w:rsidRPr="00CC1C0E" w:rsidRDefault="00CC1C0E" w:rsidP="00CC1C0E">
      <w:pPr>
        <w:tabs>
          <w:tab w:val="left" w:pos="810"/>
          <w:tab w:val="left" w:pos="990"/>
        </w:tabs>
        <w:spacing w:after="0" w:line="240" w:lineRule="auto"/>
        <w:jc w:val="both"/>
        <w:rPr>
          <w:rFonts w:eastAsia="Calibri" w:cstheme="minorHAnsi"/>
          <w:i/>
          <w:iCs/>
        </w:rPr>
      </w:pPr>
    </w:p>
    <w:p w14:paraId="36FA93C4" w14:textId="77777777" w:rsidR="00CC1C0E" w:rsidRPr="001325EF" w:rsidRDefault="00CC1C0E" w:rsidP="00CC1C0E">
      <w:pPr>
        <w:tabs>
          <w:tab w:val="left" w:pos="810"/>
          <w:tab w:val="left" w:pos="990"/>
        </w:tabs>
        <w:spacing w:after="0" w:line="240" w:lineRule="auto"/>
        <w:jc w:val="both"/>
        <w:rPr>
          <w:rFonts w:eastAsia="Calibri" w:cstheme="minorHAnsi"/>
          <w:b/>
          <w:i/>
          <w:iCs/>
          <w:sz w:val="18"/>
          <w:szCs w:val="18"/>
        </w:rPr>
      </w:pPr>
      <w:r w:rsidRPr="001325EF">
        <w:rPr>
          <w:rFonts w:eastAsia="Calibri" w:cstheme="minorHAnsi"/>
          <w:i/>
          <w:iCs/>
          <w:sz w:val="18"/>
          <w:szCs w:val="18"/>
        </w:rPr>
        <w:t xml:space="preserve">*Tiekėjo tiekiamų prekių kokybė privalo atitikti standartų nustatytus kokybės ir techninius reikalavimus. </w:t>
      </w:r>
      <w:r w:rsidRPr="001325EF">
        <w:rPr>
          <w:rFonts w:eastAsia="Calibri" w:cstheme="minorHAnsi"/>
          <w:b/>
          <w:i/>
          <w:iCs/>
          <w:sz w:val="18"/>
          <w:szCs w:val="18"/>
        </w:rPr>
        <w:t xml:space="preserve"> Pateikiama kiekvienos prekių rūšies aprašai, sertifikatai, saugos duomenų lapai ar kiti lygiaverčiai dokumentai. </w:t>
      </w:r>
    </w:p>
    <w:p w14:paraId="7EC91839" w14:textId="4EA98C73" w:rsidR="00A4599F" w:rsidRPr="00F0499F" w:rsidRDefault="00CC1C0E" w:rsidP="001325EF">
      <w:pPr>
        <w:tabs>
          <w:tab w:val="left" w:pos="810"/>
          <w:tab w:val="left" w:pos="990"/>
        </w:tabs>
        <w:spacing w:after="0" w:line="240" w:lineRule="auto"/>
        <w:jc w:val="both"/>
        <w:rPr>
          <w:rFonts w:cstheme="minorHAnsi"/>
          <w:b/>
          <w:bCs/>
          <w:smallCaps/>
          <w:sz w:val="22"/>
          <w:szCs w:val="22"/>
        </w:rPr>
      </w:pPr>
      <w:r w:rsidRPr="001325EF">
        <w:rPr>
          <w:rFonts w:eastAsia="Calibri" w:cstheme="minorHAnsi"/>
          <w:i/>
          <w:iCs/>
          <w:sz w:val="18"/>
          <w:szCs w:val="18"/>
        </w:rPr>
        <w:t>** Pristatymo adresai (gatvė, namo Nr. ar pan.) gali būti patikslinti sudarant sutartį arba atliekant užsakymą.</w:t>
      </w:r>
      <w:r w:rsidR="00A4599F"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2" w:name="_Ref38285444"/>
      <w:bookmarkStart w:id="53" w:name="_Ref38291496"/>
      <w:bookmarkStart w:id="54"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2"/>
      <w:bookmarkEnd w:id="53"/>
      <w:bookmarkEnd w:id="54"/>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3FF84A25" w:rsidR="00C96CEC" w:rsidRPr="00E20941" w:rsidRDefault="001325EF" w:rsidP="00E81709">
      <w:r>
        <w:t xml:space="preserve">Pateikiama atskirame dokumente. </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E1E128" w14:textId="2B1CAA5C" w:rsidR="005B19E4" w:rsidRPr="00F0499F" w:rsidRDefault="005B19E4" w:rsidP="005B19E4">
      <w:pPr>
        <w:spacing w:after="0" w:line="240" w:lineRule="auto"/>
        <w:ind w:firstLine="567"/>
        <w:jc w:val="both"/>
        <w:rPr>
          <w:rFonts w:eastAsiaTheme="minorHAnsi" w:cstheme="minorHAnsi"/>
          <w:color w:val="7030A0"/>
          <w:lang w:eastAsia="en-US"/>
        </w:rPr>
      </w:pPr>
    </w:p>
    <w:p w14:paraId="4B5AD786" w14:textId="77777777" w:rsidR="006F3EC0" w:rsidRDefault="006F3EC0" w:rsidP="006F3EC0">
      <w:pPr>
        <w:pStyle w:val="Sraopastraipa"/>
        <w:numPr>
          <w:ilvl w:val="0"/>
          <w:numId w:val="3"/>
        </w:numPr>
        <w:tabs>
          <w:tab w:val="left" w:pos="993"/>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770B17AD" w14:textId="77777777" w:rsidR="006F3EC0" w:rsidRPr="00600388" w:rsidRDefault="006F3EC0" w:rsidP="006F3EC0">
      <w:pPr>
        <w:pStyle w:val="Sraopastraipa"/>
        <w:numPr>
          <w:ilvl w:val="0"/>
          <w:numId w:val="3"/>
        </w:numPr>
        <w:tabs>
          <w:tab w:val="left" w:pos="993"/>
        </w:tabs>
        <w:spacing w:after="0" w:line="240" w:lineRule="auto"/>
        <w:ind w:left="0" w:firstLine="567"/>
        <w:jc w:val="both"/>
        <w:rPr>
          <w:color w:val="000000"/>
          <w:sz w:val="22"/>
          <w:szCs w:val="22"/>
        </w:rPr>
      </w:pPr>
      <w:r w:rsidRPr="006B51A6">
        <w:rPr>
          <w:color w:val="000000"/>
          <w:sz w:val="22"/>
          <w:szCs w:val="22"/>
        </w:rPr>
        <w:t xml:space="preserve">Dokumentų, patvirtinančių tiekėjo atitiktį nurodytiems kvalifikacijos reikalavimams, bus prašoma tik iš to tiekėjo, kurio pasiūlymas gali būti pripažintas laimėjusiu. Tiekėjo pasiūlymas atmetamas, jeigu apie nustatytų reikalavimų atitikimą jis pateikė melagingą informaciją, kurią perkančioji organizacija gali įrodyti bet kokiomis teisėtomis </w:t>
      </w:r>
      <w:r w:rsidRPr="00600388">
        <w:rPr>
          <w:color w:val="000000"/>
          <w:sz w:val="22"/>
          <w:szCs w:val="22"/>
        </w:rPr>
        <w:t>priemonėmis.</w:t>
      </w:r>
    </w:p>
    <w:p w14:paraId="7F984C8B" w14:textId="77777777" w:rsidR="006F3EC0" w:rsidRPr="00F56FD0" w:rsidRDefault="006F3EC0" w:rsidP="006F3EC0">
      <w:pPr>
        <w:pStyle w:val="Sraopastraipa"/>
        <w:numPr>
          <w:ilvl w:val="0"/>
          <w:numId w:val="3"/>
        </w:numPr>
        <w:tabs>
          <w:tab w:val="left" w:pos="993"/>
        </w:tabs>
        <w:spacing w:after="0" w:line="20" w:lineRule="atLeast"/>
        <w:ind w:left="0" w:firstLine="567"/>
        <w:jc w:val="both"/>
        <w:rPr>
          <w:rFonts w:eastAsiaTheme="minorHAnsi" w:cstheme="minorHAnsi"/>
        </w:rPr>
      </w:pPr>
      <w:r w:rsidRPr="00600388">
        <w:rPr>
          <w:color w:val="000000"/>
          <w:sz w:val="22"/>
          <w:szCs w:val="22"/>
        </w:rPr>
        <w:t>Tiekėja</w:t>
      </w:r>
      <w:r>
        <w:rPr>
          <w:color w:val="000000"/>
          <w:sz w:val="22"/>
          <w:szCs w:val="22"/>
        </w:rPr>
        <w:t>i</w:t>
      </w:r>
      <w:r w:rsidRPr="00600388">
        <w:rPr>
          <w:color w:val="000000"/>
          <w:sz w:val="22"/>
          <w:szCs w:val="22"/>
        </w:rPr>
        <w:t xml:space="preserve"> kvalifikaciją patvirtinančius dokumentus gali, bet neprivalo, pateikti kartu su pasiūlymu.</w:t>
      </w:r>
    </w:p>
    <w:p w14:paraId="034C3BA1" w14:textId="75A4131C" w:rsidR="002F396F" w:rsidRPr="00573BCE" w:rsidRDefault="002F396F" w:rsidP="009C30B3">
      <w:pPr>
        <w:tabs>
          <w:tab w:val="left" w:pos="709"/>
        </w:tabs>
        <w:spacing w:after="0" w:line="240" w:lineRule="auto"/>
        <w:jc w:val="both"/>
        <w:rPr>
          <w:rFonts w:eastAsiaTheme="minorHAnsi" w:cstheme="minorHAnsi"/>
          <w:b/>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5"/>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18524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6DDE32A4" w:rsidR="0020417D" w:rsidRPr="00185242" w:rsidRDefault="0020417D" w:rsidP="00185242">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6DEDE7E" w:rsidR="00AE5E45" w:rsidRPr="00CB20ED" w:rsidRDefault="009A658B" w:rsidP="00A44288">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Tiekėjas turi teisę verstis trąšų ir azoto junginių prekyba</w:t>
            </w:r>
            <w:r w:rsidR="00A44288">
              <w:rPr>
                <w:rFonts w:asciiTheme="minorHAnsi" w:hAnsiTheme="minorHAnsi" w:cstheme="minorHAnsi"/>
                <w:color w:val="000000"/>
                <w:sz w:val="21"/>
                <w:szCs w:val="21"/>
              </w:rPr>
              <w:t xml:space="preserve"> </w:t>
            </w:r>
            <w:r w:rsidR="00AE5E45">
              <w:rPr>
                <w:rFonts w:asciiTheme="minorHAnsi" w:hAnsiTheme="minorHAnsi" w:cstheme="minorHAnsi"/>
                <w:color w:val="000000"/>
                <w:sz w:val="21"/>
                <w:szCs w:val="21"/>
              </w:rPr>
              <w:t xml:space="preserve">(taikoma </w:t>
            </w:r>
            <w:r w:rsidR="00A44288">
              <w:rPr>
                <w:rFonts w:asciiTheme="minorHAnsi" w:hAnsiTheme="minorHAnsi" w:cstheme="minorHAnsi"/>
                <w:color w:val="000000"/>
                <w:sz w:val="21"/>
                <w:szCs w:val="21"/>
              </w:rPr>
              <w:t>1 – 4 pirkimo dalims).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631E27F" w:rsidR="00C8691A" w:rsidRPr="00CB20ED" w:rsidRDefault="00A44288" w:rsidP="00C8691A">
            <w:pPr>
              <w:autoSpaceDE w:val="0"/>
              <w:autoSpaceDN w:val="0"/>
              <w:adjustRightInd w:val="0"/>
              <w:rPr>
                <w:rFonts w:cstheme="minorHAnsi"/>
                <w:color w:val="000000"/>
              </w:rPr>
            </w:pPr>
            <w:r w:rsidRPr="009D0168">
              <w:rPr>
                <w:rFonts w:asciiTheme="minorHAnsi" w:hAnsiTheme="minorHAnsi" w:cstheme="minorHAnsi"/>
                <w:color w:val="000000"/>
                <w:sz w:val="21"/>
                <w:szCs w:val="21"/>
              </w:rPr>
              <w:t>Pateikiamas</w:t>
            </w:r>
            <w:r>
              <w:rPr>
                <w:rFonts w:asciiTheme="minorHAnsi" w:hAnsiTheme="minorHAnsi" w:cstheme="minorHAnsi"/>
                <w:color w:val="000000"/>
                <w:sz w:val="21"/>
                <w:szCs w:val="21"/>
              </w:rPr>
              <w:t xml:space="preserve"> </w:t>
            </w:r>
            <w:r w:rsidRPr="009D0168">
              <w:rPr>
                <w:rFonts w:asciiTheme="minorHAnsi" w:hAnsiTheme="minorHAnsi" w:cstheme="minorHAnsi"/>
                <w:color w:val="000000"/>
                <w:sz w:val="21"/>
                <w:szCs w:val="21"/>
              </w:rPr>
              <w:t>Valstybinės augalininkystės tarnybos išduotas galiojantis leidimas (skaitmeninė kopija)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85B7" w14:textId="77777777" w:rsidR="00F52DDB" w:rsidRDefault="00F52DDB" w:rsidP="00F52DDB">
            <w:pPr>
              <w:pStyle w:val="Sraopastraipa"/>
              <w:numPr>
                <w:ilvl w:val="0"/>
                <w:numId w:val="25"/>
              </w:numPr>
              <w:autoSpaceDE w:val="0"/>
              <w:autoSpaceDN w:val="0"/>
              <w:adjustRightInd w:val="0"/>
              <w:ind w:left="317" w:hanging="283"/>
              <w:rPr>
                <w:rFonts w:cstheme="minorHAnsi"/>
                <w:color w:val="000000"/>
              </w:rPr>
            </w:pPr>
            <w:r w:rsidRPr="003C22DF">
              <w:rPr>
                <w:rFonts w:asciiTheme="minorHAnsi" w:hAnsiTheme="minorHAnsi" w:cstheme="minorHAnsi"/>
                <w:color w:val="000000"/>
                <w:sz w:val="21"/>
                <w:szCs w:val="21"/>
              </w:rPr>
              <w:t>Tiekėjas</w:t>
            </w:r>
            <w:r>
              <w:rPr>
                <w:rFonts w:cstheme="minorHAnsi"/>
                <w:color w:val="000000"/>
              </w:rPr>
              <w:t>;</w:t>
            </w:r>
          </w:p>
          <w:p w14:paraId="7B869166" w14:textId="77777777" w:rsidR="00F52DDB" w:rsidRPr="00A90520" w:rsidRDefault="00F52DDB" w:rsidP="00F52DDB">
            <w:pPr>
              <w:pStyle w:val="Sraopastraipa"/>
              <w:numPr>
                <w:ilvl w:val="0"/>
                <w:numId w:val="25"/>
              </w:numPr>
              <w:autoSpaceDE w:val="0"/>
              <w:autoSpaceDN w:val="0"/>
              <w:adjustRightInd w:val="0"/>
              <w:ind w:left="317" w:hanging="283"/>
              <w:rPr>
                <w:rFonts w:cstheme="minorHAnsi"/>
                <w:color w:val="000000"/>
              </w:rPr>
            </w:pPr>
            <w:r>
              <w:rPr>
                <w:rFonts w:asciiTheme="minorHAnsi" w:hAnsiTheme="minorHAnsi" w:cstheme="minorHAnsi"/>
                <w:color w:val="000000"/>
                <w:sz w:val="21"/>
                <w:szCs w:val="21"/>
              </w:rPr>
              <w:t>J</w:t>
            </w:r>
            <w:r w:rsidRPr="00CD6B7B">
              <w:rPr>
                <w:rFonts w:asciiTheme="minorHAnsi" w:hAnsiTheme="minorHAnsi" w:cstheme="minorHAnsi"/>
                <w:color w:val="000000"/>
                <w:sz w:val="21"/>
                <w:szCs w:val="21"/>
              </w:rPr>
              <w:t>eigu pasiūlymą teikia ūkio subjektų grupė – kiekvienas ūkio subjektų grupės narys (-</w:t>
            </w:r>
            <w:proofErr w:type="spellStart"/>
            <w:r w:rsidRPr="00CD6B7B">
              <w:rPr>
                <w:rFonts w:asciiTheme="minorHAnsi" w:hAnsiTheme="minorHAnsi" w:cstheme="minorHAnsi"/>
                <w:color w:val="000000"/>
                <w:sz w:val="21"/>
                <w:szCs w:val="21"/>
              </w:rPr>
              <w:t>iai</w:t>
            </w:r>
            <w:proofErr w:type="spellEnd"/>
            <w:r w:rsidRPr="00CD6B7B">
              <w:rPr>
                <w:rFonts w:asciiTheme="minorHAnsi" w:hAnsiTheme="minorHAnsi" w:cstheme="minorHAnsi"/>
                <w:color w:val="000000"/>
                <w:sz w:val="21"/>
                <w:szCs w:val="21"/>
              </w:rPr>
              <w:t>), pagal jų prisiimamus įsipareigojimus pirkimo sutarčiai vykdyti;</w:t>
            </w:r>
          </w:p>
          <w:p w14:paraId="7484E0AD" w14:textId="77777777" w:rsidR="00F52DDB" w:rsidRPr="00C63707" w:rsidRDefault="00F52DDB" w:rsidP="00F52DDB">
            <w:pPr>
              <w:pStyle w:val="Sraopastraipa"/>
              <w:numPr>
                <w:ilvl w:val="0"/>
                <w:numId w:val="25"/>
              </w:numPr>
              <w:autoSpaceDE w:val="0"/>
              <w:autoSpaceDN w:val="0"/>
              <w:adjustRightInd w:val="0"/>
              <w:ind w:left="317" w:hanging="283"/>
              <w:rPr>
                <w:rFonts w:cstheme="minorHAnsi"/>
                <w:color w:val="000000"/>
              </w:rPr>
            </w:pPr>
            <w:r w:rsidRPr="00CD6B7B">
              <w:rPr>
                <w:rFonts w:asciiTheme="minorHAnsi" w:hAnsiTheme="minorHAnsi" w:cstheme="minorHAnsi"/>
                <w:color w:val="000000"/>
                <w:sz w:val="21"/>
                <w:szCs w:val="21"/>
              </w:rPr>
              <w:t>tiekėjas gali remtis kitų ūkio subjektų pajėgumais tik tuomet, kai tie subjektai, kurių pajėgumais buvo pasiremta, patys tieks prekes, teiks paslaugas ar atliks darbus, kuriems reikia jų pajėgumų</w:t>
            </w:r>
            <w:r>
              <w:rPr>
                <w:rFonts w:asciiTheme="minorHAnsi" w:hAnsiTheme="minorHAnsi" w:cstheme="minorHAnsi"/>
                <w:color w:val="000000"/>
                <w:sz w:val="21"/>
                <w:szCs w:val="21"/>
              </w:rPr>
              <w:t>;</w:t>
            </w:r>
          </w:p>
          <w:p w14:paraId="28AC38F9" w14:textId="77777777" w:rsidR="00F52DDB" w:rsidRPr="00A90520" w:rsidRDefault="00F52DDB" w:rsidP="00F52DDB">
            <w:pPr>
              <w:pStyle w:val="Sraopastraipa"/>
              <w:numPr>
                <w:ilvl w:val="0"/>
                <w:numId w:val="25"/>
              </w:numPr>
              <w:autoSpaceDE w:val="0"/>
              <w:autoSpaceDN w:val="0"/>
              <w:adjustRightInd w:val="0"/>
              <w:ind w:left="317" w:hanging="283"/>
              <w:rPr>
                <w:rFonts w:cstheme="minorHAnsi"/>
                <w:color w:val="000000"/>
              </w:rPr>
            </w:pPr>
            <w:r w:rsidRPr="00CD6B7B">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w:t>
            </w:r>
          </w:p>
          <w:p w14:paraId="0D94A2AD" w14:textId="72126020" w:rsidR="00C8691A" w:rsidRPr="00CB20ED" w:rsidRDefault="00F52DDB" w:rsidP="00F52DD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T</w:t>
            </w:r>
            <w:r w:rsidRPr="00CD6B7B">
              <w:rPr>
                <w:rFonts w:asciiTheme="minorHAnsi" w:hAnsiTheme="minorHAnsi" w:cstheme="minorHAnsi"/>
                <w:color w:val="000000"/>
                <w:sz w:val="21"/>
                <w:szCs w:val="21"/>
              </w:rPr>
              <w:t>iekėjas privalo įsipareigoti, jog pirkimo sutartį vykdys tik tokią teisę turintys asmenys</w:t>
            </w:r>
            <w:r>
              <w:rPr>
                <w:rFonts w:asciiTheme="minorHAnsi" w:hAnsiTheme="minorHAnsi" w:cstheme="minorHAnsi"/>
                <w:color w:val="000000"/>
                <w:sz w:val="21"/>
                <w:szCs w:val="21"/>
              </w:rPr>
              <w:t>; p</w:t>
            </w:r>
            <w:r w:rsidRPr="00CD6B7B">
              <w:rPr>
                <w:rFonts w:asciiTheme="minorHAnsi" w:hAnsiTheme="minorHAnsi" w:cstheme="minorHAnsi"/>
                <w:color w:val="000000"/>
                <w:sz w:val="21"/>
                <w:szCs w:val="21"/>
              </w:rPr>
              <w:t>irkimo vykdytojui pareikalavus, tiekėjas turės pateikti dokumentus, įrodančius subtiekėjo teisę verstis atitinkama veikla, kuriai jis pasitelkiamas.</w:t>
            </w: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A219AB4" w:rsidR="00C8691A" w:rsidRPr="00E0480B" w:rsidRDefault="00E0480B" w:rsidP="00E0480B">
            <w:pPr>
              <w:tabs>
                <w:tab w:val="left" w:pos="993"/>
              </w:tabs>
              <w:spacing w:line="20" w:lineRule="atLeast"/>
              <w:jc w:val="both"/>
              <w:rPr>
                <w:rFonts w:asciiTheme="minorHAnsi" w:eastAsiaTheme="minorHAnsi" w:hAnsiTheme="minorHAnsi" w:cstheme="minorHAnsi"/>
                <w:sz w:val="21"/>
                <w:szCs w:val="21"/>
                <w:lang w:eastAsia="en-US"/>
              </w:rPr>
            </w:pPr>
            <w:r w:rsidRPr="00FA6835">
              <w:rPr>
                <w:rFonts w:asciiTheme="minorHAnsi" w:eastAsiaTheme="minorHAnsi" w:hAnsiTheme="minorHAnsi" w:cstheme="minorHAnsi"/>
                <w:sz w:val="21"/>
                <w:szCs w:val="21"/>
                <w:lang w:eastAsia="en-US"/>
              </w:rPr>
              <w:t>Tiekėjas per pastaruosius 3 metus (iki pasiūlymo pateikimo termino pabaigos) arba nuo įregistravimo dienos (jeigu veiklą vykdė mažiau nei 3 metus) yra įvykdęs bent 1 (vieną) prekių tiekimo sutartį, kurios objektas yra trąšų</w:t>
            </w:r>
            <w:r w:rsidR="00D30DAC">
              <w:rPr>
                <w:rFonts w:asciiTheme="minorHAnsi" w:eastAsiaTheme="minorHAnsi" w:hAnsiTheme="minorHAnsi" w:cstheme="minorHAnsi"/>
                <w:sz w:val="21"/>
                <w:szCs w:val="21"/>
                <w:lang w:eastAsia="en-US"/>
              </w:rPr>
              <w:t xml:space="preserve">, </w:t>
            </w:r>
            <w:r>
              <w:rPr>
                <w:rFonts w:asciiTheme="minorHAnsi" w:eastAsiaTheme="minorHAnsi" w:hAnsiTheme="minorHAnsi" w:cstheme="minorHAnsi"/>
                <w:sz w:val="21"/>
                <w:szCs w:val="21"/>
                <w:lang w:eastAsia="en-US"/>
              </w:rPr>
              <w:t>azoto junginių</w:t>
            </w:r>
            <w:r w:rsidRPr="00FA6835">
              <w:rPr>
                <w:rFonts w:asciiTheme="minorHAnsi" w:eastAsiaTheme="minorHAnsi" w:hAnsiTheme="minorHAnsi" w:cstheme="minorHAnsi"/>
                <w:sz w:val="21"/>
                <w:szCs w:val="21"/>
                <w:lang w:eastAsia="en-US"/>
              </w:rPr>
              <w:t xml:space="preserve"> tiekimas</w:t>
            </w:r>
            <w:r>
              <w:rPr>
                <w:rFonts w:asciiTheme="minorHAnsi" w:eastAsiaTheme="minorHAnsi" w:hAnsiTheme="minorHAnsi" w:cstheme="minorHAnsi"/>
                <w:sz w:val="21"/>
                <w:szCs w:val="21"/>
                <w:lang w:eastAsia="en-US"/>
              </w:rPr>
              <w:t>,</w:t>
            </w:r>
            <w:r w:rsidRPr="00FA6835">
              <w:rPr>
                <w:rFonts w:asciiTheme="minorHAnsi" w:eastAsiaTheme="minorHAnsi" w:hAnsiTheme="minorHAnsi" w:cstheme="minorHAnsi"/>
                <w:sz w:val="21"/>
                <w:szCs w:val="21"/>
                <w:lang w:eastAsia="en-US"/>
              </w:rPr>
              <w:t xml:space="preserve"> ir kurios vertė ne mažesnė kaip</w:t>
            </w:r>
            <w:r>
              <w:rPr>
                <w:rFonts w:asciiTheme="minorHAnsi" w:eastAsiaTheme="minorHAnsi" w:hAnsiTheme="minorHAnsi" w:cstheme="minorHAnsi"/>
                <w:sz w:val="21"/>
                <w:szCs w:val="21"/>
                <w:lang w:eastAsia="en-US"/>
              </w:rPr>
              <w:t xml:space="preserve"> 0,5 pasiūlymo vertės </w:t>
            </w:r>
            <w:r>
              <w:rPr>
                <w:rFonts w:asciiTheme="minorHAnsi" w:hAnsiTheme="minorHAnsi" w:cstheme="minorHAnsi"/>
                <w:color w:val="000000"/>
                <w:sz w:val="21"/>
                <w:szCs w:val="21"/>
              </w:rPr>
              <w:t>(taikoma 1 – 4 pirkimo dalims).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54620265" w:rsidR="00C8691A" w:rsidRPr="00CB20ED" w:rsidRDefault="004C697C" w:rsidP="00C8691A">
            <w:pPr>
              <w:autoSpaceDE w:val="0"/>
              <w:autoSpaceDN w:val="0"/>
              <w:adjustRightInd w:val="0"/>
              <w:rPr>
                <w:rFonts w:cstheme="minorHAnsi"/>
                <w:color w:val="000000"/>
              </w:rPr>
            </w:pPr>
            <w:r w:rsidRPr="00C72E68">
              <w:rPr>
                <w:rFonts w:asciiTheme="minorHAnsi" w:eastAsiaTheme="minorHAnsi" w:hAnsiTheme="minorHAnsi" w:cstheme="minorHAnsi"/>
                <w:sz w:val="21"/>
                <w:szCs w:val="21"/>
                <w:lang w:eastAsia="en-US"/>
              </w:rPr>
              <w:t>per paskutinius 3* metus patiektų prekių sąrašas, kuriame nurodytos prekių bendros sumos, datos ir prekių gavėjai (tiek viešieji, tiek privatieji).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762FB" w14:textId="77777777" w:rsidR="001E41BF" w:rsidRPr="009A79AE" w:rsidRDefault="001E41BF" w:rsidP="001E41BF">
            <w:pPr>
              <w:autoSpaceDE w:val="0"/>
              <w:autoSpaceDN w:val="0"/>
              <w:adjustRightInd w:val="0"/>
              <w:rPr>
                <w:rFonts w:asciiTheme="minorHAnsi" w:eastAsiaTheme="minorHAnsi" w:hAnsiTheme="minorHAnsi" w:cstheme="minorHAnsi"/>
                <w:sz w:val="21"/>
                <w:szCs w:val="21"/>
                <w:lang w:eastAsia="en-US"/>
              </w:rPr>
            </w:pPr>
            <w:r w:rsidRPr="009A79AE">
              <w:rPr>
                <w:rFonts w:cstheme="minorHAnsi"/>
                <w:color w:val="000000"/>
              </w:rPr>
              <w:t>· </w:t>
            </w:r>
            <w:r w:rsidRPr="009A79AE">
              <w:rPr>
                <w:rFonts w:asciiTheme="minorHAnsi" w:eastAsiaTheme="minorHAnsi" w:hAnsiTheme="minorHAnsi" w:cstheme="minorHAnsi"/>
                <w:sz w:val="21"/>
                <w:szCs w:val="21"/>
                <w:lang w:eastAsia="en-US"/>
              </w:rPr>
              <w:t>jeigu pasiūlymą teikia ūkio subjektų grupė – reikalavimą turi atitikti visi ūkio subjektų grupės nariai kartu (ūkio subjektų grupės narių turima patirtis sumuojama), atsižvelgiant į jų prisiimamus įsipareigojimus;</w:t>
            </w:r>
          </w:p>
          <w:p w14:paraId="7CFD1B22" w14:textId="77777777" w:rsidR="001E41BF" w:rsidRPr="009A79AE" w:rsidRDefault="001E41BF" w:rsidP="001E41BF">
            <w:pPr>
              <w:autoSpaceDE w:val="0"/>
              <w:autoSpaceDN w:val="0"/>
              <w:adjustRightInd w:val="0"/>
              <w:rPr>
                <w:rFonts w:asciiTheme="minorHAnsi" w:eastAsiaTheme="minorHAnsi" w:hAnsiTheme="minorHAnsi" w:cstheme="minorHAnsi"/>
                <w:sz w:val="21"/>
                <w:szCs w:val="21"/>
                <w:lang w:eastAsia="en-US"/>
              </w:rPr>
            </w:pPr>
            <w:r w:rsidRPr="009A79AE">
              <w:rPr>
                <w:rFonts w:asciiTheme="minorHAnsi" w:eastAsiaTheme="minorHAnsi" w:hAnsiTheme="minorHAnsi" w:cstheme="minorHAnsi"/>
                <w:sz w:val="21"/>
                <w:szCs w:val="21"/>
                <w:lang w:eastAsia="en-US"/>
              </w:rPr>
              <w:t>· tiekėjas gali remtis kitų ūkio subjektų pajėgumais tik tuo atveju, jeigu tie subjektai patys vykdys tą pirkimo sutarties dalį, kuriai reikia jų turimų pajėgumų;</w:t>
            </w:r>
          </w:p>
          <w:p w14:paraId="1506F365" w14:textId="77777777" w:rsidR="001E41BF" w:rsidRPr="009A79AE" w:rsidRDefault="001E41BF" w:rsidP="001E41BF">
            <w:pPr>
              <w:autoSpaceDE w:val="0"/>
              <w:autoSpaceDN w:val="0"/>
              <w:adjustRightInd w:val="0"/>
              <w:rPr>
                <w:rFonts w:asciiTheme="minorHAnsi" w:eastAsiaTheme="minorHAnsi" w:hAnsiTheme="minorHAnsi" w:cstheme="minorHAnsi"/>
                <w:sz w:val="21"/>
                <w:szCs w:val="21"/>
                <w:lang w:eastAsia="en-US"/>
              </w:rPr>
            </w:pPr>
            <w:r w:rsidRPr="009A79AE">
              <w:rPr>
                <w:rFonts w:asciiTheme="minorHAnsi" w:eastAsiaTheme="minorHAnsi" w:hAnsiTheme="minorHAnsi" w:cstheme="minorHAnsi"/>
                <w:sz w:val="21"/>
                <w:szCs w:val="21"/>
                <w:lang w:eastAsia="en-US"/>
              </w:rPr>
              <w:t xml:space="preserve">· subtiekėjams </w:t>
            </w:r>
            <w:r w:rsidRPr="00C72E68">
              <w:rPr>
                <w:rFonts w:asciiTheme="minorHAnsi" w:eastAsiaTheme="minorHAnsi" w:hAnsiTheme="minorHAnsi" w:cstheme="minorHAnsi"/>
                <w:sz w:val="21"/>
                <w:szCs w:val="21"/>
                <w:lang w:eastAsia="en-US"/>
              </w:rPr>
              <w:t>šis r</w:t>
            </w:r>
            <w:r w:rsidRPr="009A79AE">
              <w:rPr>
                <w:rFonts w:asciiTheme="minorHAnsi" w:eastAsiaTheme="minorHAnsi" w:hAnsiTheme="minorHAnsi" w:cstheme="minorHAnsi"/>
                <w:sz w:val="21"/>
                <w:szCs w:val="21"/>
                <w:lang w:eastAsia="en-US"/>
              </w:rPr>
              <w:t>eikalavimas nenustatomas.</w:t>
            </w:r>
          </w:p>
          <w:p w14:paraId="46B42FE6" w14:textId="77777777" w:rsidR="001E41BF" w:rsidRPr="009A79AE" w:rsidRDefault="001E41BF" w:rsidP="001E41BF">
            <w:pPr>
              <w:autoSpaceDE w:val="0"/>
              <w:autoSpaceDN w:val="0"/>
              <w:adjustRightInd w:val="0"/>
              <w:rPr>
                <w:rFonts w:asciiTheme="minorHAnsi" w:eastAsiaTheme="minorHAnsi" w:hAnsiTheme="minorHAnsi" w:cstheme="minorHAnsi"/>
                <w:sz w:val="21"/>
                <w:szCs w:val="21"/>
                <w:lang w:eastAsia="en-US"/>
              </w:rPr>
            </w:pPr>
            <w:r w:rsidRPr="009A79AE">
              <w:rPr>
                <w:rFonts w:asciiTheme="minorHAnsi" w:eastAsiaTheme="minorHAnsi" w:hAnsiTheme="minorHAnsi" w:cstheme="minorHAnsi"/>
                <w:sz w:val="21"/>
                <w:szCs w:val="21"/>
                <w:lang w:eastAsia="en-US"/>
              </w:rPr>
              <w:t> </w:t>
            </w:r>
          </w:p>
          <w:p w14:paraId="6DC6F317" w14:textId="099E6BF7" w:rsidR="00C8691A" w:rsidRPr="00CB20ED" w:rsidRDefault="001E41BF" w:rsidP="001E41BF">
            <w:pPr>
              <w:autoSpaceDE w:val="0"/>
              <w:autoSpaceDN w:val="0"/>
              <w:adjustRightInd w:val="0"/>
              <w:rPr>
                <w:rFonts w:asciiTheme="minorHAnsi" w:hAnsiTheme="minorHAnsi" w:cstheme="minorHAnsi"/>
                <w:color w:val="000000"/>
                <w:sz w:val="21"/>
                <w:szCs w:val="21"/>
              </w:rPr>
            </w:pPr>
            <w:r w:rsidRPr="009A79AE">
              <w:rPr>
                <w:rFonts w:asciiTheme="minorHAnsi" w:eastAsiaTheme="minorHAnsi" w:hAnsiTheme="minorHAnsi" w:cstheme="minorHAnsi"/>
                <w:i/>
                <w:iCs/>
                <w:sz w:val="21"/>
                <w:szCs w:val="21"/>
                <w:lang w:eastAsia="en-US"/>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bl>
    <w:p w14:paraId="3A9903FC" w14:textId="77777777" w:rsidR="00DE5A84" w:rsidRDefault="00DE5A84" w:rsidP="2E3255FC">
      <w:pPr>
        <w:tabs>
          <w:tab w:val="left" w:pos="720"/>
        </w:tabs>
        <w:spacing w:after="0" w:line="240" w:lineRule="auto"/>
        <w:ind w:firstLine="567"/>
        <w:jc w:val="center"/>
        <w:rPr>
          <w:rFonts w:eastAsia="Calibri"/>
          <w:b/>
          <w:bCs/>
          <w:lang w:eastAsia="en-US"/>
        </w:rPr>
      </w:pPr>
    </w:p>
    <w:p w14:paraId="2AE912CA" w14:textId="70605490"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2CA5055C" w14:textId="680D7BA5" w:rsidR="00E55E1A" w:rsidRPr="006638AF" w:rsidRDefault="006638AF" w:rsidP="006638AF">
      <w:pPr>
        <w:spacing w:after="0" w:line="20" w:lineRule="atLeast"/>
        <w:ind w:firstLine="567"/>
        <w:jc w:val="both"/>
        <w:rPr>
          <w:rFonts w:eastAsiaTheme="minorHAnsi" w:cstheme="minorHAnsi"/>
        </w:rPr>
      </w:pPr>
      <w:r>
        <w:rPr>
          <w:rFonts w:eastAsiaTheme="minorHAnsi" w:cstheme="minorHAnsi"/>
        </w:rPr>
        <w:t>1.</w:t>
      </w:r>
      <w:r w:rsidR="004C2A30" w:rsidRPr="004C2A30">
        <w:rPr>
          <w:rFonts w:eastAsia="Calibri" w:cstheme="minorHAnsi"/>
          <w:lang w:eastAsia="en-US"/>
        </w:rPr>
        <w:t xml:space="preserve"> Perkančioji organizacija nereikalauja, kad tiekėjai laikytųsi k</w:t>
      </w:r>
      <w:r w:rsidR="004C2A30" w:rsidRPr="004C2A30">
        <w:rPr>
          <w:rFonts w:eastAsia="Calibri" w:cstheme="minorHAnsi"/>
          <w:iCs/>
          <w:lang w:eastAsia="en-U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42EBA73" w:rsidR="00693D4F" w:rsidRPr="004D191A" w:rsidRDefault="004D191A" w:rsidP="00DE290C">
      <w:pPr>
        <w:rPr>
          <w:rFonts w:cstheme="minorHAnsi"/>
        </w:rPr>
      </w:pPr>
      <w:r w:rsidRPr="004D191A">
        <w:rPr>
          <w:rFonts w:cstheme="minorHAnsi"/>
        </w:rPr>
        <w:t>Pateikiama atskirame dokumente</w:t>
      </w:r>
      <w:r w:rsidR="00693D4F" w:rsidRPr="004D191A">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4224AA56" w14:textId="77777777" w:rsidR="00A462E6" w:rsidRPr="005000E5" w:rsidRDefault="00210870" w:rsidP="00A462E6">
      <w:pPr>
        <w:pStyle w:val="Pagrindinistekstas"/>
        <w:numPr>
          <w:ilvl w:val="1"/>
          <w:numId w:val="24"/>
        </w:numPr>
        <w:tabs>
          <w:tab w:val="left" w:pos="993"/>
        </w:tabs>
        <w:spacing w:after="0" w:line="240" w:lineRule="auto"/>
        <w:ind w:left="0" w:firstLine="567"/>
        <w:rPr>
          <w:rFonts w:cstheme="minorHAnsi"/>
          <w:sz w:val="22"/>
          <w:szCs w:val="22"/>
        </w:rPr>
      </w:pPr>
      <w:r w:rsidRPr="00210870">
        <w:rPr>
          <w:rFonts w:cstheme="minorHAnsi"/>
          <w:color w:val="7030A0"/>
          <w:szCs w:val="21"/>
        </w:rPr>
        <w:t xml:space="preserve"> </w:t>
      </w:r>
      <w:r w:rsidR="00A462E6" w:rsidRPr="005000E5">
        <w:rPr>
          <w:rFonts w:cstheme="minorHAnsi"/>
          <w:sz w:val="22"/>
          <w:szCs w:val="22"/>
        </w:rPr>
        <w:t>Perkančioji organizacija ekonomiškai naudingiausią pasiūlymą išrenka pagal tiekėjo pasiūlyme nurodytą kainą.</w:t>
      </w:r>
    </w:p>
    <w:p w14:paraId="13A76FA6" w14:textId="77777777" w:rsidR="00A462E6" w:rsidRPr="005000E5" w:rsidRDefault="00A462E6" w:rsidP="00A462E6">
      <w:pPr>
        <w:pStyle w:val="Pagrindinistekstas"/>
        <w:numPr>
          <w:ilvl w:val="1"/>
          <w:numId w:val="24"/>
        </w:numPr>
        <w:tabs>
          <w:tab w:val="left" w:pos="993"/>
        </w:tabs>
        <w:spacing w:after="0" w:line="240" w:lineRule="auto"/>
        <w:ind w:left="0" w:firstLine="567"/>
        <w:rPr>
          <w:rFonts w:cstheme="minorHAnsi"/>
          <w:sz w:val="22"/>
          <w:szCs w:val="22"/>
        </w:rPr>
      </w:pPr>
      <w:r w:rsidRPr="005000E5">
        <w:rPr>
          <w:rFonts w:cstheme="minorHAnsi"/>
          <w:sz w:val="22"/>
          <w:szCs w:val="22"/>
        </w:rPr>
        <w:t xml:space="preserve">Laimėjusiu pasiūlymu galės būti pripažintas tik 1 (vienas) ekonomiškai naudingiausias pasiūlymas, esantis pasiūlymų eilės pirmojoje vietoje. </w:t>
      </w:r>
    </w:p>
    <w:p w14:paraId="1972F4F2" w14:textId="77777777" w:rsidR="00A462E6" w:rsidRDefault="00A462E6" w:rsidP="00A462E6">
      <w:pPr>
        <w:pStyle w:val="Pagrindinistekstas"/>
        <w:numPr>
          <w:ilvl w:val="1"/>
          <w:numId w:val="24"/>
        </w:numPr>
        <w:tabs>
          <w:tab w:val="left" w:pos="993"/>
        </w:tabs>
        <w:spacing w:after="0" w:line="240" w:lineRule="auto"/>
        <w:ind w:left="0" w:firstLine="567"/>
        <w:rPr>
          <w:rFonts w:cstheme="minorHAnsi"/>
          <w:sz w:val="22"/>
          <w:szCs w:val="22"/>
        </w:rPr>
      </w:pPr>
      <w:r w:rsidRPr="005000E5">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2B9FE2" w14:textId="77777777" w:rsidR="00A462E6" w:rsidRPr="005000E5" w:rsidRDefault="00A462E6" w:rsidP="00A462E6">
      <w:pPr>
        <w:pStyle w:val="Pagrindinistekstas"/>
        <w:numPr>
          <w:ilvl w:val="1"/>
          <w:numId w:val="24"/>
        </w:numPr>
        <w:tabs>
          <w:tab w:val="left" w:pos="993"/>
        </w:tabs>
        <w:spacing w:after="0" w:line="240" w:lineRule="auto"/>
        <w:ind w:left="0" w:firstLine="567"/>
        <w:rPr>
          <w:rFonts w:cstheme="minorHAnsi"/>
          <w:sz w:val="22"/>
          <w:szCs w:val="22"/>
        </w:rPr>
      </w:pPr>
      <w:r w:rsidRPr="005000E5">
        <w:rPr>
          <w:rFonts w:cstheme="minorHAnsi"/>
          <w:sz w:val="22"/>
          <w:szCs w:val="22"/>
        </w:rPr>
        <w:t>Pasiūlyme nurodyta pirkimo objekto kaina visais atvejais laikoma neįprastai maža, jeigu ji yra 30 ir daugiau procentų mažesnė už visų tiekėjų, kurių pasiūlymai neatmesti dėl kitų priežasčių</w:t>
      </w:r>
      <w:r>
        <w:rPr>
          <w:rFonts w:cstheme="minorHAnsi"/>
          <w:sz w:val="22"/>
          <w:szCs w:val="22"/>
        </w:rPr>
        <w:t>.</w:t>
      </w:r>
    </w:p>
    <w:p w14:paraId="20B0EC8A" w14:textId="26A1953E" w:rsidR="005A65C8" w:rsidRPr="003D4196" w:rsidRDefault="005A65C8" w:rsidP="00A462E6">
      <w:pPr>
        <w:pStyle w:val="paragrafesrasas2lygis"/>
        <w:ind w:firstLine="397"/>
        <w:jc w:val="left"/>
        <w:rPr>
          <w:rFonts w:asciiTheme="minorHAnsi" w:hAnsiTheme="minorHAnsi" w:cstheme="minorHAnsi"/>
          <w:i/>
          <w:iCs/>
          <w:color w:val="7030A0"/>
          <w:sz w:val="21"/>
          <w:szCs w:val="21"/>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5"/>
    </w:p>
    <w:p w14:paraId="040FB65E" w14:textId="77777777" w:rsidR="00AE422D" w:rsidRPr="00F0499F" w:rsidRDefault="00AE422D" w:rsidP="00AB5541"/>
    <w:p w14:paraId="09DB31DF" w14:textId="57B3660F" w:rsidR="00A4599F" w:rsidRPr="00F0499F" w:rsidRDefault="00340F40" w:rsidP="00463465">
      <w:pPr>
        <w:jc w:val="both"/>
        <w:rPr>
          <w:rFonts w:cstheme="minorHAnsi"/>
          <w:b/>
          <w:bCs/>
          <w:smallCaps/>
          <w:sz w:val="22"/>
          <w:szCs w:val="22"/>
        </w:rPr>
      </w:pPr>
      <w:r w:rsidRPr="00340F40">
        <w:rPr>
          <w:rFonts w:eastAsia="Calibri" w:cstheme="minorHAnsi"/>
          <w:i/>
          <w:iCs/>
        </w:rPr>
        <w:t>Pateikiama atskirame dokumente</w:t>
      </w:r>
      <w:r w:rsidR="00E957CD" w:rsidRPr="00340F40">
        <w:rPr>
          <w:rFonts w:eastAsia="Calibri" w:cstheme="minorHAnsi"/>
          <w:i/>
          <w:iCs/>
        </w:rPr>
        <w:t>.</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F985" w14:textId="77777777" w:rsidR="00FD7550" w:rsidRDefault="00FD7550" w:rsidP="00D05666">
      <w:r>
        <w:separator/>
      </w:r>
    </w:p>
  </w:endnote>
  <w:endnote w:type="continuationSeparator" w:id="0">
    <w:p w14:paraId="229D6F90" w14:textId="77777777" w:rsidR="00FD7550" w:rsidRDefault="00FD7550" w:rsidP="00D05666">
      <w:r>
        <w:continuationSeparator/>
      </w:r>
    </w:p>
  </w:endnote>
  <w:endnote w:type="continuationNotice" w:id="1">
    <w:p w14:paraId="4C1EAAD9" w14:textId="77777777" w:rsidR="00FD7550" w:rsidRDefault="00FD7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4DAF" w14:textId="77777777" w:rsidR="00FD7550" w:rsidRDefault="00FD7550" w:rsidP="00D05666">
      <w:r>
        <w:separator/>
      </w:r>
    </w:p>
  </w:footnote>
  <w:footnote w:type="continuationSeparator" w:id="0">
    <w:p w14:paraId="5678886B" w14:textId="77777777" w:rsidR="00FD7550" w:rsidRDefault="00FD7550" w:rsidP="00D05666">
      <w:r>
        <w:continuationSeparator/>
      </w:r>
    </w:p>
  </w:footnote>
  <w:footnote w:type="continuationNotice" w:id="1">
    <w:p w14:paraId="1A5C15D7" w14:textId="77777777" w:rsidR="00FD7550" w:rsidRDefault="00FD7550">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EF022F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99124A"/>
    <w:multiLevelType w:val="hybridMultilevel"/>
    <w:tmpl w:val="99CCB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1A54AC"/>
    <w:multiLevelType w:val="hybridMultilevel"/>
    <w:tmpl w:val="1E48F1B6"/>
    <w:lvl w:ilvl="0" w:tplc="8D2A248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0B7CC9"/>
    <w:multiLevelType w:val="hybridMultilevel"/>
    <w:tmpl w:val="0CE4D092"/>
    <w:lvl w:ilvl="0" w:tplc="21D41DFA">
      <w:numFmt w:val="bullet"/>
      <w:lvlText w:val="-"/>
      <w:lvlJc w:val="left"/>
      <w:pPr>
        <w:ind w:left="648" w:hanging="360"/>
      </w:pPr>
      <w:rPr>
        <w:rFonts w:ascii="Times New Roman" w:eastAsia="Calibri"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F27FF"/>
    <w:multiLevelType w:val="hybridMultilevel"/>
    <w:tmpl w:val="7D38448E"/>
    <w:lvl w:ilvl="0" w:tplc="826866EA">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30393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1D01B4E"/>
    <w:multiLevelType w:val="hybridMultilevel"/>
    <w:tmpl w:val="7FDA4A02"/>
    <w:lvl w:ilvl="0" w:tplc="21D41DF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445BD9"/>
    <w:multiLevelType w:val="hybridMultilevel"/>
    <w:tmpl w:val="A39E807E"/>
    <w:lvl w:ilvl="0" w:tplc="21D41DFA">
      <w:numFmt w:val="bullet"/>
      <w:lvlText w:val="-"/>
      <w:lvlJc w:val="left"/>
      <w:pPr>
        <w:ind w:left="648" w:hanging="360"/>
      </w:pPr>
      <w:rPr>
        <w:rFonts w:ascii="Times New Roman" w:eastAsia="Calibri"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FB487BC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87A34DD"/>
    <w:multiLevelType w:val="multilevel"/>
    <w:tmpl w:val="FCB8BD1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1"/>
  </w:num>
  <w:num w:numId="3" w16cid:durableId="1528367431">
    <w:abstractNumId w:val="16"/>
  </w:num>
  <w:num w:numId="4" w16cid:durableId="1484615006">
    <w:abstractNumId w:val="19"/>
  </w:num>
  <w:num w:numId="5" w16cid:durableId="607934237">
    <w:abstractNumId w:val="15"/>
  </w:num>
  <w:num w:numId="6" w16cid:durableId="408162091">
    <w:abstractNumId w:val="25"/>
  </w:num>
  <w:num w:numId="7" w16cid:durableId="12269543">
    <w:abstractNumId w:val="22"/>
  </w:num>
  <w:num w:numId="8" w16cid:durableId="749809940">
    <w:abstractNumId w:val="0"/>
  </w:num>
  <w:num w:numId="9" w16cid:durableId="412043720">
    <w:abstractNumId w:val="23"/>
  </w:num>
  <w:num w:numId="10" w16cid:durableId="1996449446">
    <w:abstractNumId w:val="21"/>
  </w:num>
  <w:num w:numId="11" w16cid:durableId="1482305889">
    <w:abstractNumId w:val="18"/>
  </w:num>
  <w:num w:numId="12" w16cid:durableId="32313854">
    <w:abstractNumId w:val="10"/>
  </w:num>
  <w:num w:numId="13" w16cid:durableId="1318921492">
    <w:abstractNumId w:val="14"/>
  </w:num>
  <w:num w:numId="14" w16cid:durableId="1864435576">
    <w:abstractNumId w:val="20"/>
  </w:num>
  <w:num w:numId="15" w16cid:durableId="1941065713">
    <w:abstractNumId w:val="2"/>
  </w:num>
  <w:num w:numId="16" w16cid:durableId="19859238">
    <w:abstractNumId w:val="3"/>
  </w:num>
  <w:num w:numId="17" w16cid:durableId="1297491117">
    <w:abstractNumId w:val="13"/>
  </w:num>
  <w:num w:numId="18" w16cid:durableId="210264644">
    <w:abstractNumId w:val="5"/>
  </w:num>
  <w:num w:numId="19" w16cid:durableId="1160390489">
    <w:abstractNumId w:val="9"/>
  </w:num>
  <w:num w:numId="20" w16cid:durableId="766385987">
    <w:abstractNumId w:val="24"/>
  </w:num>
  <w:num w:numId="21" w16cid:durableId="15086169">
    <w:abstractNumId w:val="11"/>
  </w:num>
  <w:num w:numId="22" w16cid:durableId="411046541">
    <w:abstractNumId w:val="17"/>
  </w:num>
  <w:num w:numId="23" w16cid:durableId="758911742">
    <w:abstractNumId w:val="6"/>
  </w:num>
  <w:num w:numId="24" w16cid:durableId="1668167449">
    <w:abstractNumId w:val="12"/>
  </w:num>
  <w:num w:numId="25" w16cid:durableId="571350361">
    <w:abstractNumId w:val="4"/>
  </w:num>
  <w:num w:numId="26" w16cid:durableId="13186739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D6F"/>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4B4"/>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030"/>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C8E"/>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74B"/>
    <w:rsid w:val="0013140B"/>
    <w:rsid w:val="00131BA4"/>
    <w:rsid w:val="001325EF"/>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FCC"/>
    <w:rsid w:val="001640AF"/>
    <w:rsid w:val="00164443"/>
    <w:rsid w:val="001644FE"/>
    <w:rsid w:val="0016454C"/>
    <w:rsid w:val="001647BD"/>
    <w:rsid w:val="00166073"/>
    <w:rsid w:val="0016665C"/>
    <w:rsid w:val="00166EB7"/>
    <w:rsid w:val="00167192"/>
    <w:rsid w:val="00167555"/>
    <w:rsid w:val="00167769"/>
    <w:rsid w:val="00167E09"/>
    <w:rsid w:val="00170676"/>
    <w:rsid w:val="0017154D"/>
    <w:rsid w:val="00171C73"/>
    <w:rsid w:val="00171FE7"/>
    <w:rsid w:val="001720B8"/>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DC"/>
    <w:rsid w:val="00182CBF"/>
    <w:rsid w:val="00182E25"/>
    <w:rsid w:val="0018349F"/>
    <w:rsid w:val="00183AD9"/>
    <w:rsid w:val="00183BC8"/>
    <w:rsid w:val="00183BF1"/>
    <w:rsid w:val="001849BD"/>
    <w:rsid w:val="00185242"/>
    <w:rsid w:val="001853B6"/>
    <w:rsid w:val="00185454"/>
    <w:rsid w:val="001854CD"/>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2AE"/>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32"/>
    <w:rsid w:val="001C305A"/>
    <w:rsid w:val="001C37BD"/>
    <w:rsid w:val="001C45C1"/>
    <w:rsid w:val="001C468D"/>
    <w:rsid w:val="001C48FE"/>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1BF"/>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E63"/>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42"/>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B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71D"/>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2E6"/>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40"/>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6D"/>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E0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4"/>
    <w:rsid w:val="00424668"/>
    <w:rsid w:val="0042470D"/>
    <w:rsid w:val="00424B94"/>
    <w:rsid w:val="00424C4C"/>
    <w:rsid w:val="004252AF"/>
    <w:rsid w:val="0042578B"/>
    <w:rsid w:val="004257A5"/>
    <w:rsid w:val="00425CFB"/>
    <w:rsid w:val="0042788E"/>
    <w:rsid w:val="00431627"/>
    <w:rsid w:val="00432422"/>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6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B6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031"/>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77"/>
    <w:rsid w:val="004C290F"/>
    <w:rsid w:val="004C29F1"/>
    <w:rsid w:val="004C2A30"/>
    <w:rsid w:val="004C3894"/>
    <w:rsid w:val="004C3C5E"/>
    <w:rsid w:val="004C40E5"/>
    <w:rsid w:val="004C428D"/>
    <w:rsid w:val="004C42C8"/>
    <w:rsid w:val="004C432C"/>
    <w:rsid w:val="004C4413"/>
    <w:rsid w:val="004C4ADF"/>
    <w:rsid w:val="004C4FDA"/>
    <w:rsid w:val="004C5089"/>
    <w:rsid w:val="004C53C3"/>
    <w:rsid w:val="004C606C"/>
    <w:rsid w:val="004C67A2"/>
    <w:rsid w:val="004C697C"/>
    <w:rsid w:val="004C719B"/>
    <w:rsid w:val="004C7DC4"/>
    <w:rsid w:val="004C7E0B"/>
    <w:rsid w:val="004C7E53"/>
    <w:rsid w:val="004D017C"/>
    <w:rsid w:val="004D070C"/>
    <w:rsid w:val="004D1010"/>
    <w:rsid w:val="004D191A"/>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47E"/>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4D"/>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627"/>
    <w:rsid w:val="00547265"/>
    <w:rsid w:val="00547443"/>
    <w:rsid w:val="005505A6"/>
    <w:rsid w:val="005505BF"/>
    <w:rsid w:val="005516F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3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3BC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8DC"/>
    <w:rsid w:val="005B5ED5"/>
    <w:rsid w:val="005B6C96"/>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6BAE"/>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4E"/>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2F"/>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EC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483"/>
    <w:rsid w:val="00782B3B"/>
    <w:rsid w:val="00782BF8"/>
    <w:rsid w:val="00782DCD"/>
    <w:rsid w:val="00783089"/>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14"/>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3E9"/>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A4C"/>
    <w:rsid w:val="00855F05"/>
    <w:rsid w:val="008563C3"/>
    <w:rsid w:val="0085681A"/>
    <w:rsid w:val="00856832"/>
    <w:rsid w:val="00856CFA"/>
    <w:rsid w:val="008576A8"/>
    <w:rsid w:val="00857D30"/>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488"/>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B13"/>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9A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5948"/>
    <w:rsid w:val="009465A0"/>
    <w:rsid w:val="00946722"/>
    <w:rsid w:val="009501C3"/>
    <w:rsid w:val="009502BE"/>
    <w:rsid w:val="009502F5"/>
    <w:rsid w:val="00951FA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93"/>
    <w:rsid w:val="0098179C"/>
    <w:rsid w:val="0098247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C2C"/>
    <w:rsid w:val="009A201E"/>
    <w:rsid w:val="009A3252"/>
    <w:rsid w:val="009A3A73"/>
    <w:rsid w:val="009A43BF"/>
    <w:rsid w:val="009A50B5"/>
    <w:rsid w:val="009A61DC"/>
    <w:rsid w:val="009A658B"/>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5AD"/>
    <w:rsid w:val="009D184C"/>
    <w:rsid w:val="009D2F13"/>
    <w:rsid w:val="009D2F4F"/>
    <w:rsid w:val="009D5909"/>
    <w:rsid w:val="009D5D9E"/>
    <w:rsid w:val="009D61CE"/>
    <w:rsid w:val="009D62CF"/>
    <w:rsid w:val="009D6598"/>
    <w:rsid w:val="009D7294"/>
    <w:rsid w:val="009D73D9"/>
    <w:rsid w:val="009D779F"/>
    <w:rsid w:val="009E064A"/>
    <w:rsid w:val="009E196F"/>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288"/>
    <w:rsid w:val="00A44C01"/>
    <w:rsid w:val="00A44E92"/>
    <w:rsid w:val="00A45433"/>
    <w:rsid w:val="00A4580A"/>
    <w:rsid w:val="00A4599F"/>
    <w:rsid w:val="00A4619E"/>
    <w:rsid w:val="00A462E6"/>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1FB3"/>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BEA"/>
    <w:rsid w:val="00A84D66"/>
    <w:rsid w:val="00A865DA"/>
    <w:rsid w:val="00A90AF8"/>
    <w:rsid w:val="00A91483"/>
    <w:rsid w:val="00A92611"/>
    <w:rsid w:val="00A934E0"/>
    <w:rsid w:val="00A93C5D"/>
    <w:rsid w:val="00A940CF"/>
    <w:rsid w:val="00A94866"/>
    <w:rsid w:val="00A9488B"/>
    <w:rsid w:val="00A94AAE"/>
    <w:rsid w:val="00A9580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839"/>
    <w:rsid w:val="00AD352D"/>
    <w:rsid w:val="00AD3648"/>
    <w:rsid w:val="00AD3951"/>
    <w:rsid w:val="00AD3DCD"/>
    <w:rsid w:val="00AD4055"/>
    <w:rsid w:val="00AD5069"/>
    <w:rsid w:val="00AD51F7"/>
    <w:rsid w:val="00AD56F4"/>
    <w:rsid w:val="00AD57B1"/>
    <w:rsid w:val="00AD5BC5"/>
    <w:rsid w:val="00AD5DD1"/>
    <w:rsid w:val="00AD6119"/>
    <w:rsid w:val="00AD63EB"/>
    <w:rsid w:val="00AD6A9B"/>
    <w:rsid w:val="00AD7D83"/>
    <w:rsid w:val="00AE0668"/>
    <w:rsid w:val="00AE1244"/>
    <w:rsid w:val="00AE1C5F"/>
    <w:rsid w:val="00AE2B70"/>
    <w:rsid w:val="00AE3439"/>
    <w:rsid w:val="00AE422D"/>
    <w:rsid w:val="00AE55E5"/>
    <w:rsid w:val="00AE5E4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6D1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FF"/>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6BB0"/>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D8"/>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0E"/>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17B"/>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B79"/>
    <w:rsid w:val="00D30CCE"/>
    <w:rsid w:val="00D30DAC"/>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10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FA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24"/>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5A8"/>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A8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80B"/>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D2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BB"/>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485"/>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DDB"/>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550"/>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F7C"/>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17256</Words>
  <Characters>9836</Characters>
  <Application>Microsoft Office Word</Application>
  <DocSecurity>0</DocSecurity>
  <Lines>81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2026-01-15T14:37:00Z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