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4DF777C1" w:rsidR="00EF71AB" w:rsidRDefault="00AC66CC">
      <w:pPr>
        <w:keepNext/>
        <w:keepLines/>
        <w:spacing w:before="120" w:line="240" w:lineRule="auto"/>
        <w:ind w:left="5103"/>
        <w:jc w:val="right"/>
        <w:outlineLvl w:val="1"/>
        <w:rPr>
          <w:b/>
          <w:szCs w:val="24"/>
        </w:rPr>
      </w:pPr>
      <w:r>
        <w:rPr>
          <w:b/>
          <w:szCs w:val="24"/>
        </w:rPr>
        <w:t>Specialiųjų pirkimo sąlygų 1</w:t>
      </w:r>
      <w:r w:rsidR="00C53298">
        <w:rPr>
          <w:b/>
          <w:szCs w:val="24"/>
        </w:rPr>
        <w:t>0</w:t>
      </w:r>
      <w:r>
        <w:rPr>
          <w:b/>
          <w:szCs w:val="24"/>
        </w:rPr>
        <w:t xml:space="preserve"> priedas</w:t>
      </w:r>
    </w:p>
    <w:p w14:paraId="5FED0985" w14:textId="5CE86282" w:rsidR="00EF71AB" w:rsidRDefault="00074338">
      <w:pPr>
        <w:keepNext/>
        <w:keepLines/>
        <w:spacing w:before="120" w:line="240" w:lineRule="auto"/>
        <w:ind w:left="5103"/>
        <w:jc w:val="right"/>
        <w:outlineLvl w:val="1"/>
        <w:rPr>
          <w:b/>
          <w:szCs w:val="24"/>
        </w:rPr>
      </w:pPr>
      <w:r>
        <w:rPr>
          <w:b/>
          <w:szCs w:val="24"/>
        </w:rPr>
        <w:t>„</w:t>
      </w:r>
      <w:r w:rsidR="00AC66CC">
        <w:rPr>
          <w:b/>
          <w:szCs w:val="24"/>
        </w:rPr>
        <w:t>Vertinimo kriterijai</w:t>
      </w:r>
      <w:r>
        <w:rPr>
          <w:b/>
          <w:szCs w:val="24"/>
        </w:rPr>
        <w:t>“</w:t>
      </w:r>
    </w:p>
    <w:p w14:paraId="2945C0B5" w14:textId="77777777" w:rsidR="00CF24E3" w:rsidRDefault="00CF24E3">
      <w:pPr>
        <w:keepNext/>
        <w:keepLines/>
        <w:spacing w:before="120" w:line="240" w:lineRule="auto"/>
        <w:ind w:left="5103"/>
        <w:jc w:val="right"/>
        <w:outlineLvl w:val="1"/>
        <w:rPr>
          <w:b/>
          <w:szCs w:val="24"/>
        </w:rPr>
      </w:pPr>
    </w:p>
    <w:p w14:paraId="23931360" w14:textId="77777777" w:rsidR="00EF71AB" w:rsidRDefault="00AC66CC"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712968" w:rsidRPr="00712968" w14:paraId="74D2F7FA" w14:textId="77777777" w:rsidTr="00A65C11">
        <w:trPr>
          <w:trHeight w:val="1290"/>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B1E78" w14:textId="77777777" w:rsidR="00EF71AB" w:rsidRPr="00712968" w:rsidRDefault="00AC66CC">
            <w:pPr>
              <w:tabs>
                <w:tab w:val="left" w:pos="1418"/>
              </w:tabs>
              <w:spacing w:after="0" w:line="240" w:lineRule="auto"/>
              <w:ind w:right="110" w:firstLine="284"/>
              <w:jc w:val="center"/>
              <w:rPr>
                <w:b/>
                <w:sz w:val="22"/>
              </w:rPr>
            </w:pPr>
            <w:r w:rsidRPr="00712968">
              <w:rPr>
                <w:b/>
                <w:sz w:val="22"/>
              </w:rPr>
              <w:t>Ei. Nr.</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CBE35" w14:textId="77777777" w:rsidR="00EF71AB" w:rsidRPr="00712968" w:rsidRDefault="00AC66CC">
            <w:pPr>
              <w:tabs>
                <w:tab w:val="left" w:pos="1418"/>
              </w:tabs>
              <w:spacing w:after="0" w:line="240" w:lineRule="auto"/>
              <w:ind w:right="108" w:firstLine="284"/>
              <w:jc w:val="center"/>
              <w:rPr>
                <w:b/>
                <w:sz w:val="22"/>
              </w:rPr>
            </w:pPr>
            <w:r w:rsidRPr="00712968">
              <w:rPr>
                <w:b/>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9BE36" w14:textId="77777777" w:rsidR="00EF71AB" w:rsidRPr="00712968" w:rsidRDefault="00AC66CC">
            <w:pPr>
              <w:tabs>
                <w:tab w:val="left" w:pos="1418"/>
              </w:tabs>
              <w:spacing w:after="0" w:line="240" w:lineRule="auto"/>
              <w:ind w:right="108" w:firstLine="284"/>
              <w:jc w:val="center"/>
            </w:pPr>
            <w:r w:rsidRPr="00712968">
              <w:rPr>
                <w:b/>
                <w:sz w:val="22"/>
              </w:rPr>
              <w:t>Vertinimo kriterijaus lyginamasis svoris ekonominio naudingumo įvertinime</w:t>
            </w:r>
          </w:p>
        </w:tc>
      </w:tr>
      <w:tr w:rsidR="00712968" w:rsidRPr="00712968" w14:paraId="57031CF1" w14:textId="77777777" w:rsidTr="00CF24E3">
        <w:trPr>
          <w:trHeight w:val="545"/>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03445"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1.</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21E0C" w14:textId="77777777" w:rsidR="00EF71AB" w:rsidRPr="00712968" w:rsidRDefault="00AC66CC" w:rsidP="003E37AA">
            <w:pPr>
              <w:tabs>
                <w:tab w:val="left" w:pos="1418"/>
              </w:tabs>
              <w:spacing w:after="0" w:line="240" w:lineRule="auto"/>
              <w:ind w:right="110" w:firstLine="9"/>
              <w:jc w:val="both"/>
            </w:pPr>
            <w:r w:rsidRPr="00712968">
              <w:rPr>
                <w:sz w:val="22"/>
              </w:rPr>
              <w:t>Kriterijus (</w:t>
            </w:r>
            <w:r w:rsidRPr="00712968">
              <w:rPr>
                <w:b/>
                <w:sz w:val="22"/>
              </w:rPr>
              <w:t>C</w:t>
            </w:r>
            <w:r w:rsidRPr="00712968">
              <w:rPr>
                <w:sz w:val="22"/>
              </w:rPr>
              <w:t>) – pasiūlymo kaina, Eur (be PVM).</w:t>
            </w:r>
          </w:p>
          <w:p w14:paraId="78278A2C" w14:textId="77777777" w:rsidR="00EF71AB" w:rsidRPr="00712968" w:rsidRDefault="00AC66CC" w:rsidP="003E37AA">
            <w:pPr>
              <w:tabs>
                <w:tab w:val="left" w:pos="1418"/>
              </w:tabs>
              <w:spacing w:after="0" w:line="240" w:lineRule="auto"/>
              <w:ind w:right="110" w:firstLine="9"/>
              <w:jc w:val="both"/>
              <w:rPr>
                <w:sz w:val="22"/>
              </w:rPr>
            </w:pPr>
            <w:r w:rsidRPr="00712968">
              <w:rPr>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B5B1" w14:textId="305B49EB"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1 </w:t>
            </w:r>
            <w:r w:rsidRPr="00712968">
              <w:rPr>
                <w:sz w:val="22"/>
              </w:rPr>
              <w:t>= 9</w:t>
            </w:r>
            <w:r w:rsidR="009410F6">
              <w:rPr>
                <w:sz w:val="22"/>
              </w:rPr>
              <w:t>4</w:t>
            </w:r>
          </w:p>
        </w:tc>
      </w:tr>
      <w:tr w:rsidR="00712968" w:rsidRPr="00712968" w14:paraId="5EFE2DAA" w14:textId="77777777" w:rsidTr="00CF24E3">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A3AFE"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2.</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FC43" w14:textId="77777777" w:rsidR="00EF71AB" w:rsidRPr="00712968" w:rsidRDefault="00AC66CC" w:rsidP="0070608F">
            <w:pPr>
              <w:tabs>
                <w:tab w:val="left" w:pos="1418"/>
              </w:tabs>
              <w:spacing w:after="0" w:line="240" w:lineRule="auto"/>
              <w:ind w:right="110" w:firstLine="9"/>
              <w:jc w:val="both"/>
            </w:pPr>
            <w:r w:rsidRPr="00712968">
              <w:rPr>
                <w:sz w:val="22"/>
              </w:rPr>
              <w:t>Kriterijus (</w:t>
            </w:r>
            <w:r w:rsidRPr="00712968">
              <w:rPr>
                <w:b/>
                <w:bCs/>
                <w:sz w:val="22"/>
              </w:rPr>
              <w:t>T</w:t>
            </w:r>
            <w:r w:rsidRPr="00712968">
              <w:rPr>
                <w:sz w:val="22"/>
              </w:rPr>
              <w:t>) – papildomas garantinis terminas.</w:t>
            </w:r>
          </w:p>
          <w:p w14:paraId="162FF213" w14:textId="071920DE" w:rsidR="00714823" w:rsidRPr="007E7686" w:rsidRDefault="00AC66CC" w:rsidP="00714823">
            <w:pPr>
              <w:tabs>
                <w:tab w:val="left" w:pos="1418"/>
              </w:tabs>
              <w:spacing w:after="0" w:line="240" w:lineRule="auto"/>
              <w:ind w:right="110"/>
              <w:jc w:val="both"/>
              <w:rPr>
                <w:bCs/>
                <w:color w:val="000000" w:themeColor="text1"/>
                <w:sz w:val="22"/>
                <w:lang w:eastAsia="en-US"/>
              </w:rPr>
            </w:pPr>
            <w:r w:rsidRPr="00712968">
              <w:rPr>
                <w:bCs/>
                <w:sz w:val="22"/>
                <w:lang w:eastAsia="en-US"/>
              </w:rPr>
              <w:t xml:space="preserve">Vertinama kriterijaus reikšmė – </w:t>
            </w:r>
            <w:r w:rsidR="00714823" w:rsidRPr="007E7686">
              <w:rPr>
                <w:bCs/>
                <w:color w:val="000000" w:themeColor="text1"/>
                <w:sz w:val="22"/>
                <w:lang w:eastAsia="en-US"/>
              </w:rPr>
              <w:t xml:space="preserve">tiekėjo pasiūlyme nurodytas </w:t>
            </w:r>
            <w:r w:rsidR="00714823" w:rsidRPr="00080FD4">
              <w:rPr>
                <w:bCs/>
                <w:color w:val="000000" w:themeColor="text1"/>
                <w:sz w:val="22"/>
                <w:lang w:eastAsia="en-US"/>
              </w:rPr>
              <w:t>papildomas garantinis terminas, t. y. kiek m</w:t>
            </w:r>
            <w:r w:rsidR="000467CE">
              <w:rPr>
                <w:bCs/>
                <w:color w:val="000000" w:themeColor="text1"/>
                <w:sz w:val="22"/>
                <w:lang w:eastAsia="en-US"/>
              </w:rPr>
              <w:t>ėnesių</w:t>
            </w:r>
            <w:r w:rsidR="00714823" w:rsidRPr="00080FD4">
              <w:rPr>
                <w:bCs/>
                <w:color w:val="000000" w:themeColor="text1"/>
                <w:sz w:val="22"/>
                <w:lang w:eastAsia="en-US"/>
              </w:rPr>
              <w:t xml:space="preserve"> ilgesnis nei</w:t>
            </w:r>
            <w:r w:rsidR="00714823" w:rsidRPr="00080FD4">
              <w:rPr>
                <w:rFonts w:ascii="Calibri" w:eastAsia="Times New Roman" w:hAnsi="Calibri" w:cs="Times New Roman"/>
                <w:bCs/>
                <w:color w:val="000000" w:themeColor="text1"/>
                <w:kern w:val="0"/>
                <w:sz w:val="22"/>
                <w:lang w:eastAsia="en-US"/>
              </w:rPr>
              <w:t xml:space="preserve"> </w:t>
            </w:r>
            <w:r w:rsidR="00714823" w:rsidRPr="00080FD4">
              <w:rPr>
                <w:bCs/>
                <w:color w:val="000000" w:themeColor="text1"/>
                <w:sz w:val="22"/>
                <w:lang w:eastAsia="en-US"/>
              </w:rPr>
              <w:t xml:space="preserve"> Automobilių kelių dangos konstrukcijos asfalto sluoksnių įrengimo taisyklių ĮT ASFALTAS 24, patvirtintų Lietuvos automobilių kelių direkcijos prie Susisiekimo ministerijos generalinio direktoriaus 2024 m. vasario 14 d. įsakymu Nr. VE-30, </w:t>
            </w:r>
            <w:r w:rsidR="00714823" w:rsidRPr="00080FD4">
              <w:rPr>
                <w:bCs/>
                <w:sz w:val="22"/>
                <w:lang w:eastAsia="en-US"/>
              </w:rPr>
              <w:t xml:space="preserve">307 punkte nustatytas 5 metų garantinis terminas. </w:t>
            </w:r>
          </w:p>
          <w:p w14:paraId="431B75F3" w14:textId="6B91B2B5" w:rsidR="00EF71AB" w:rsidRPr="00714823" w:rsidRDefault="00714823" w:rsidP="00714823">
            <w:pPr>
              <w:tabs>
                <w:tab w:val="left" w:pos="1418"/>
              </w:tabs>
              <w:spacing w:after="0" w:line="240" w:lineRule="auto"/>
              <w:ind w:right="110"/>
              <w:jc w:val="both"/>
              <w:rPr>
                <w:color w:val="000000" w:themeColor="text1"/>
                <w:sz w:val="22"/>
              </w:rPr>
            </w:pPr>
            <w:r w:rsidRPr="007E7686">
              <w:rPr>
                <w:color w:val="000000" w:themeColor="text1"/>
                <w:sz w:val="22"/>
              </w:rPr>
              <w:t xml:space="preserve">Geriausia laikoma didžiausia kriterijaus reikšmė. </w:t>
            </w:r>
          </w:p>
          <w:p w14:paraId="0BB17093" w14:textId="7698FF28" w:rsidR="00EF71AB" w:rsidRPr="00712968" w:rsidRDefault="00AC66CC" w:rsidP="0070608F">
            <w:pPr>
              <w:tabs>
                <w:tab w:val="left" w:pos="1418"/>
              </w:tabs>
              <w:spacing w:after="0" w:line="240" w:lineRule="auto"/>
              <w:ind w:right="110"/>
              <w:jc w:val="both"/>
              <w:rPr>
                <w:sz w:val="22"/>
              </w:rPr>
            </w:pPr>
            <w:r w:rsidRPr="00712968">
              <w:rPr>
                <w:sz w:val="22"/>
              </w:rPr>
              <w:t>Maksimali vertinama papildomo garantinio termino reikšmė yra 3</w:t>
            </w:r>
            <w:r w:rsidR="00466EA2" w:rsidRPr="00712968">
              <w:rPr>
                <w:sz w:val="22"/>
              </w:rPr>
              <w:t>6</w:t>
            </w:r>
            <w:r w:rsidRPr="00712968">
              <w:rPr>
                <w:sz w:val="22"/>
              </w:rPr>
              <w:t xml:space="preserve"> (t.</w:t>
            </w:r>
            <w:r w:rsidR="00A714BB">
              <w:rPr>
                <w:sz w:val="22"/>
              </w:rPr>
              <w:t xml:space="preserve"> </w:t>
            </w:r>
            <w:r w:rsidRPr="00712968">
              <w:rPr>
                <w:sz w:val="22"/>
              </w:rPr>
              <w:t>y. jeigu tiekėjo nurodyta kriterijaus reikšmė bus didesnė negu 3</w:t>
            </w:r>
            <w:r w:rsidR="00466EA2" w:rsidRPr="00712968">
              <w:rPr>
                <w:sz w:val="22"/>
              </w:rPr>
              <w:t>6</w:t>
            </w:r>
            <w:r w:rsidRPr="00712968">
              <w:rPr>
                <w:sz w:val="22"/>
              </w:rPr>
              <w:t>, apskaičiuojant tiekėjo kriterijaus T balus, bus taikoma maksimali reikšmė „3</w:t>
            </w:r>
            <w:r w:rsidR="00466EA2" w:rsidRPr="00712968">
              <w:rPr>
                <w:sz w:val="22"/>
              </w:rPr>
              <w:t>6</w:t>
            </w:r>
            <w:r w:rsidRPr="00712968">
              <w:rPr>
                <w:sz w:val="22"/>
              </w:rPr>
              <w:t xml:space="preserve">“) </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87C1D" w14:textId="52F5477A"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2 </w:t>
            </w:r>
            <w:r w:rsidRPr="00712968">
              <w:rPr>
                <w:sz w:val="22"/>
              </w:rPr>
              <w:t xml:space="preserve">= </w:t>
            </w:r>
            <w:r w:rsidR="009410F6">
              <w:rPr>
                <w:sz w:val="22"/>
              </w:rPr>
              <w:t>6</w:t>
            </w:r>
          </w:p>
        </w:tc>
      </w:tr>
    </w:tbl>
    <w:p w14:paraId="582AB763" w14:textId="77777777" w:rsidR="00EF71AB" w:rsidRPr="00712968" w:rsidRDefault="00AC66CC" w:rsidP="00CF24E3">
      <w:pPr>
        <w:numPr>
          <w:ilvl w:val="0"/>
          <w:numId w:val="1"/>
        </w:numPr>
        <w:tabs>
          <w:tab w:val="left" w:pos="0"/>
          <w:tab w:val="left" w:pos="1134"/>
          <w:tab w:val="left" w:pos="1210"/>
        </w:tabs>
        <w:spacing w:before="120" w:after="0" w:line="240" w:lineRule="auto"/>
        <w:ind w:firstLine="567"/>
        <w:jc w:val="both"/>
        <w:rPr>
          <w:szCs w:val="24"/>
        </w:rPr>
      </w:pPr>
      <w:r w:rsidRPr="00712968">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7777777" w:rsidR="00EF71AB" w:rsidRPr="00712968" w:rsidRDefault="00AC66CC" w:rsidP="00CF24E3">
      <w:pPr>
        <w:numPr>
          <w:ilvl w:val="0"/>
          <w:numId w:val="1"/>
        </w:numPr>
        <w:tabs>
          <w:tab w:val="left" w:pos="0"/>
          <w:tab w:val="left" w:pos="340"/>
          <w:tab w:val="left" w:pos="1210"/>
        </w:tabs>
        <w:spacing w:after="0" w:line="240" w:lineRule="auto"/>
        <w:ind w:firstLine="567"/>
        <w:jc w:val="both"/>
        <w:rPr>
          <w:szCs w:val="24"/>
        </w:rPr>
      </w:pPr>
      <w:r w:rsidRPr="00712968">
        <w:rPr>
          <w:szCs w:val="24"/>
        </w:rPr>
        <w:t>Ekonominis naudingumas (S) apskaičiuojamas sudedant Tiekėjo pasiūlymo ekonominio naudingumo vertinimo kriterijų – kainos (C) ir papildomo statinio garantijos laiko (T) – balus:</w:t>
      </w:r>
    </w:p>
    <w:p w14:paraId="5B859642" w14:textId="77777777" w:rsidR="00EF71AB" w:rsidRPr="00712968" w:rsidRDefault="00AC66CC">
      <w:pPr>
        <w:widowControl w:val="0"/>
        <w:tabs>
          <w:tab w:val="left" w:pos="0"/>
          <w:tab w:val="left" w:pos="340"/>
          <w:tab w:val="left" w:pos="1210"/>
        </w:tabs>
        <w:spacing w:before="120" w:after="120" w:line="240" w:lineRule="auto"/>
        <w:ind w:firstLine="284"/>
        <w:jc w:val="center"/>
        <w:rPr>
          <w:szCs w:val="24"/>
        </w:rPr>
      </w:pPr>
      <w:r w:rsidRPr="00712968">
        <w:rPr>
          <w:szCs w:val="24"/>
        </w:rPr>
        <w:t>S = C + T, kur:</w:t>
      </w:r>
    </w:p>
    <w:p w14:paraId="2EE23FDD" w14:textId="77777777" w:rsidR="00EF71AB" w:rsidRPr="00712968" w:rsidRDefault="00AC66CC" w:rsidP="00CF24E3">
      <w:pPr>
        <w:pStyle w:val="Sraopastraipa"/>
        <w:numPr>
          <w:ilvl w:val="1"/>
          <w:numId w:val="1"/>
        </w:numPr>
        <w:tabs>
          <w:tab w:val="left" w:pos="567"/>
          <w:tab w:val="left" w:pos="1060"/>
          <w:tab w:val="left" w:pos="1930"/>
        </w:tabs>
        <w:spacing w:after="0" w:line="240" w:lineRule="auto"/>
        <w:ind w:left="0" w:firstLine="567"/>
        <w:jc w:val="both"/>
      </w:pPr>
      <w:r w:rsidRPr="00712968">
        <w:t xml:space="preserve">kriterijaus </w:t>
      </w:r>
      <w:r w:rsidRPr="00712968">
        <w:rPr>
          <w:b/>
        </w:rPr>
        <w:t>C</w:t>
      </w:r>
      <w:r w:rsidRPr="00712968">
        <w:t xml:space="preserve"> balai apskaičiuojami </w:t>
      </w:r>
      <w:r w:rsidRPr="00712968">
        <w:rPr>
          <w:szCs w:val="24"/>
        </w:rPr>
        <w:t>mažiausios iš pateiktų pasiūlymų pasiūlymo</w:t>
      </w:r>
      <w:r w:rsidRPr="00712968">
        <w:rPr>
          <w:b/>
          <w:i/>
        </w:rPr>
        <w:t xml:space="preserve"> </w:t>
      </w:r>
      <w:r w:rsidRPr="00712968">
        <w:t>kainos be PVM (</w:t>
      </w:r>
      <w:proofErr w:type="spellStart"/>
      <w:r w:rsidRPr="00712968">
        <w:t>C</w:t>
      </w:r>
      <w:r w:rsidRPr="00712968">
        <w:rPr>
          <w:vertAlign w:val="subscript"/>
        </w:rPr>
        <w:t>min</w:t>
      </w:r>
      <w:proofErr w:type="spellEnd"/>
      <w:r w:rsidRPr="00712968">
        <w:t>) ir vertinamo pasiūlymo kainos be PVM (</w:t>
      </w:r>
      <w:proofErr w:type="spellStart"/>
      <w:r w:rsidRPr="00712968">
        <w:t>C</w:t>
      </w:r>
      <w:r w:rsidRPr="00712968">
        <w:rPr>
          <w:vertAlign w:val="subscript"/>
        </w:rPr>
        <w:t>p</w:t>
      </w:r>
      <w:proofErr w:type="spellEnd"/>
      <w:r w:rsidRPr="00712968">
        <w:t>) santykį padauginant iš kriterijaus lyginamojo svorio (X</w:t>
      </w:r>
      <w:r w:rsidRPr="00712968">
        <w:rPr>
          <w:vertAlign w:val="subscript"/>
        </w:rPr>
        <w:t>1</w:t>
      </w:r>
      <w:r w:rsidRPr="00712968">
        <w:t>):</w:t>
      </w:r>
    </w:p>
    <w:p w14:paraId="38B8CB9D" w14:textId="1F54DFF6" w:rsidR="00EF71AB" w:rsidRPr="00712968" w:rsidRDefault="00AC66CC">
      <w:pPr>
        <w:spacing w:after="0" w:line="240" w:lineRule="auto"/>
        <w:ind w:firstLine="284"/>
        <w:jc w:val="center"/>
      </w:pPr>
      <w:r w:rsidRPr="00712968">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6.9pt;visibility:visible;mso-wrap-style:square" o:ole="">
            <v:imagedata r:id="rId7" o:title=""/>
          </v:shape>
          <o:OLEObject Type="Embed" ProgID="Unknown" ShapeID="Object 10" DrawAspect="Content" ObjectID="_1829999689" r:id="rId8"/>
        </w:object>
      </w:r>
      <w:r w:rsidR="00AA503C" w:rsidRPr="00712968">
        <w:t>.</w:t>
      </w:r>
    </w:p>
    <w:p w14:paraId="1A5264EF" w14:textId="77777777" w:rsidR="00466EA2" w:rsidRPr="00712968" w:rsidRDefault="00466EA2">
      <w:pPr>
        <w:spacing w:after="0" w:line="240" w:lineRule="auto"/>
        <w:ind w:firstLine="284"/>
        <w:jc w:val="center"/>
      </w:pPr>
    </w:p>
    <w:p w14:paraId="418B8E4F" w14:textId="32132C96" w:rsidR="00880191" w:rsidRPr="00712968" w:rsidRDefault="00880191" w:rsidP="00880191">
      <w:pPr>
        <w:pStyle w:val="Sraopastraipa"/>
        <w:numPr>
          <w:ilvl w:val="1"/>
          <w:numId w:val="1"/>
        </w:numPr>
        <w:tabs>
          <w:tab w:val="left" w:pos="567"/>
          <w:tab w:val="left" w:pos="1060"/>
          <w:tab w:val="left" w:pos="1930"/>
        </w:tabs>
        <w:spacing w:after="0" w:line="240" w:lineRule="auto"/>
        <w:ind w:left="0" w:firstLine="567"/>
        <w:jc w:val="both"/>
        <w:rPr>
          <w:rFonts w:cs="Times New Roman"/>
          <w:szCs w:val="24"/>
        </w:rPr>
      </w:pPr>
      <w:r w:rsidRPr="00712968">
        <w:rPr>
          <w:rFonts w:cs="Times New Roman"/>
          <w:szCs w:val="24"/>
        </w:rPr>
        <w:t>kriterijaus T balai apskaičiuojami vertinamo pasiūlymo</w:t>
      </w:r>
      <w:r w:rsidR="00D75B07" w:rsidRPr="00712968">
        <w:rPr>
          <w:rFonts w:cs="Times New Roman"/>
          <w:szCs w:val="24"/>
        </w:rPr>
        <w:t xml:space="preserve"> papildomo garantinio termino</w:t>
      </w:r>
      <w:r w:rsidRPr="00712968">
        <w:rPr>
          <w:rFonts w:cs="Times New Roman"/>
          <w:szCs w:val="24"/>
        </w:rPr>
        <w:t xml:space="preserve"> (</w:t>
      </w:r>
      <w:proofErr w:type="spellStart"/>
      <w:r w:rsidR="00D75B07" w:rsidRPr="00712968">
        <w:rPr>
          <w:rFonts w:cs="Times New Roman"/>
          <w:szCs w:val="24"/>
        </w:rPr>
        <w:t>T</w:t>
      </w:r>
      <w:r w:rsidRPr="00712968">
        <w:rPr>
          <w:rFonts w:cs="Times New Roman"/>
          <w:szCs w:val="24"/>
        </w:rPr>
        <w:t>p</w:t>
      </w:r>
      <w:proofErr w:type="spellEnd"/>
      <w:r w:rsidRPr="00712968">
        <w:rPr>
          <w:rFonts w:cs="Times New Roman"/>
          <w:szCs w:val="24"/>
        </w:rPr>
        <w:t xml:space="preserve">) </w:t>
      </w:r>
      <w:r w:rsidR="00534C48" w:rsidRPr="00712968">
        <w:rPr>
          <w:rFonts w:cs="Times New Roman"/>
          <w:szCs w:val="24"/>
        </w:rPr>
        <w:t xml:space="preserve">reikšmę mėnesiais (sveiku skaičiumi) </w:t>
      </w:r>
      <w:r w:rsidRPr="00712968">
        <w:rPr>
          <w:rFonts w:cs="Times New Roman"/>
          <w:szCs w:val="24"/>
        </w:rPr>
        <w:t>ir</w:t>
      </w:r>
      <w:r w:rsidR="00D75B07" w:rsidRPr="00712968">
        <w:rPr>
          <w:rFonts w:cs="Times New Roman"/>
          <w:szCs w:val="24"/>
        </w:rPr>
        <w:t xml:space="preserve"> </w:t>
      </w:r>
      <w:r w:rsidR="00534C48" w:rsidRPr="00712968">
        <w:rPr>
          <w:rFonts w:cs="Times New Roman"/>
          <w:szCs w:val="24"/>
        </w:rPr>
        <w:t xml:space="preserve">nustatyto </w:t>
      </w:r>
      <w:r w:rsidR="00D75B07" w:rsidRPr="00712968">
        <w:rPr>
          <w:rFonts w:cs="Times New Roman"/>
          <w:szCs w:val="24"/>
        </w:rPr>
        <w:t>maksimal</w:t>
      </w:r>
      <w:r w:rsidR="00534C48" w:rsidRPr="00712968">
        <w:rPr>
          <w:rFonts w:cs="Times New Roman"/>
          <w:szCs w:val="24"/>
        </w:rPr>
        <w:t>au</w:t>
      </w:r>
      <w:r w:rsidR="00E735E9" w:rsidRPr="00712968">
        <w:rPr>
          <w:rFonts w:cs="Times New Roman"/>
          <w:szCs w:val="24"/>
        </w:rPr>
        <w:t xml:space="preserve">s </w:t>
      </w:r>
      <w:r w:rsidR="00D75B07" w:rsidRPr="00712968">
        <w:rPr>
          <w:rFonts w:cs="Times New Roman"/>
          <w:szCs w:val="24"/>
        </w:rPr>
        <w:t>papildomo garantinio termino reikšmė</w:t>
      </w:r>
      <w:r w:rsidR="00534C48" w:rsidRPr="00712968">
        <w:rPr>
          <w:rFonts w:cs="Times New Roman"/>
          <w:szCs w:val="24"/>
        </w:rPr>
        <w:t>s</w:t>
      </w:r>
      <w:r w:rsidR="00E735E9" w:rsidRPr="00712968">
        <w:rPr>
          <w:rFonts w:cs="Times New Roman"/>
          <w:szCs w:val="24"/>
        </w:rPr>
        <w:t xml:space="preserve"> (</w:t>
      </w:r>
      <w:proofErr w:type="spellStart"/>
      <w:r w:rsidR="00E735E9" w:rsidRPr="00712968">
        <w:rPr>
          <w:rFonts w:cs="Times New Roman"/>
          <w:szCs w:val="24"/>
        </w:rPr>
        <w:t>T</w:t>
      </w:r>
      <w:r w:rsidR="00E735E9" w:rsidRPr="00712968">
        <w:rPr>
          <w:rFonts w:cs="Times New Roman"/>
          <w:szCs w:val="24"/>
          <w:vertAlign w:val="subscript"/>
        </w:rPr>
        <w:t>max</w:t>
      </w:r>
      <w:proofErr w:type="spellEnd"/>
      <w:r w:rsidR="00E735E9" w:rsidRPr="00712968">
        <w:rPr>
          <w:rFonts w:cs="Times New Roman"/>
          <w:szCs w:val="24"/>
          <w:vertAlign w:val="subscript"/>
        </w:rPr>
        <w:t xml:space="preserve"> </w:t>
      </w:r>
      <w:r w:rsidR="00E735E9" w:rsidRPr="00A714BB">
        <w:rPr>
          <w:rFonts w:cs="Times New Roman"/>
          <w:szCs w:val="24"/>
        </w:rPr>
        <w:t>= 36</w:t>
      </w:r>
      <w:r w:rsidR="00534C48" w:rsidRPr="00A714BB">
        <w:rPr>
          <w:rFonts w:cs="Times New Roman"/>
          <w:szCs w:val="24"/>
        </w:rPr>
        <w:t xml:space="preserve"> mėnesiai</w:t>
      </w:r>
      <w:r w:rsidR="00E735E9" w:rsidRPr="00A714BB">
        <w:rPr>
          <w:rFonts w:cs="Times New Roman"/>
          <w:szCs w:val="24"/>
        </w:rPr>
        <w:t>)</w:t>
      </w:r>
      <w:r w:rsidR="00D75B07" w:rsidRPr="00712968">
        <w:rPr>
          <w:rFonts w:cs="Times New Roman"/>
          <w:szCs w:val="24"/>
        </w:rPr>
        <w:t xml:space="preserve"> </w:t>
      </w:r>
      <w:r w:rsidRPr="00712968">
        <w:rPr>
          <w:rFonts w:cs="Times New Roman"/>
          <w:szCs w:val="24"/>
        </w:rPr>
        <w:t>santykį padauginant iš kriterijaus lyginamojo svorio (X</w:t>
      </w:r>
      <w:r w:rsidR="00D75B07" w:rsidRPr="00712968">
        <w:rPr>
          <w:rFonts w:cs="Times New Roman"/>
          <w:szCs w:val="24"/>
          <w:vertAlign w:val="subscript"/>
        </w:rPr>
        <w:t>2</w:t>
      </w:r>
      <w:r w:rsidRPr="00712968">
        <w:rPr>
          <w:rFonts w:cs="Times New Roman"/>
          <w:szCs w:val="24"/>
        </w:rPr>
        <w:t>):</w:t>
      </w:r>
    </w:p>
    <w:p w14:paraId="7801568D" w14:textId="64C764C4" w:rsidR="00AA503C" w:rsidRPr="00712968" w:rsidRDefault="00AA503C" w:rsidP="00AA503C">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44E3E321" w14:textId="4D2D97A2" w:rsidR="00AA503C" w:rsidRPr="00AE0699" w:rsidRDefault="00AA503C" w:rsidP="00AE0699">
      <w:pPr>
        <w:tabs>
          <w:tab w:val="left" w:pos="567"/>
          <w:tab w:val="left" w:pos="1060"/>
          <w:tab w:val="left" w:pos="1930"/>
        </w:tabs>
        <w:spacing w:after="0" w:line="240" w:lineRule="auto"/>
        <w:jc w:val="both"/>
        <w:rPr>
          <w:rFonts w:cs="Times New Roman"/>
          <w:color w:val="FF0000"/>
        </w:rPr>
      </w:pPr>
    </w:p>
    <w:p w14:paraId="4AAF99A2"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A5A941"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 xml:space="preserve">Jeigu pateiktame pasiūlyme Komisija randa pasiūlyme nurodytos kainos apskaičiavimo klaidų, ji privalo CVP IS susirašinėjimo priemonėmis paprašyti tiekėjų per jos nurodytą terminą </w:t>
      </w:r>
      <w:r w:rsidRPr="00D75B07">
        <w:rPr>
          <w:szCs w:val="24"/>
        </w:rPr>
        <w:lastRenderedPageBreak/>
        <w:t>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675AEE70"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67A3800" w14:textId="77777777" w:rsidR="00EF71AB" w:rsidRDefault="00EF71AB"/>
    <w:sectPr w:rsidR="00EF71AB"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C87D7" w14:textId="77777777" w:rsidR="0072485A" w:rsidRDefault="0072485A">
      <w:pPr>
        <w:spacing w:after="0" w:line="240" w:lineRule="auto"/>
      </w:pPr>
      <w:r>
        <w:separator/>
      </w:r>
    </w:p>
  </w:endnote>
  <w:endnote w:type="continuationSeparator" w:id="0">
    <w:p w14:paraId="2F147686" w14:textId="77777777" w:rsidR="0072485A" w:rsidRDefault="00724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FBE19" w14:textId="77777777" w:rsidR="0072485A" w:rsidRDefault="0072485A">
      <w:pPr>
        <w:spacing w:after="0" w:line="240" w:lineRule="auto"/>
      </w:pPr>
      <w:r>
        <w:rPr>
          <w:color w:val="000000"/>
        </w:rPr>
        <w:separator/>
      </w:r>
    </w:p>
  </w:footnote>
  <w:footnote w:type="continuationSeparator" w:id="0">
    <w:p w14:paraId="5D6CFC22" w14:textId="77777777" w:rsidR="0072485A" w:rsidRDefault="007248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16cid:durableId="1784573608">
    <w:abstractNumId w:val="0"/>
  </w:num>
  <w:num w:numId="2" w16cid:durableId="509485778">
    <w:abstractNumId w:val="1"/>
  </w:num>
  <w:num w:numId="3" w16cid:durableId="18655588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0467CE"/>
    <w:rsid w:val="00074338"/>
    <w:rsid w:val="001D6224"/>
    <w:rsid w:val="00217E60"/>
    <w:rsid w:val="00231D57"/>
    <w:rsid w:val="002D471E"/>
    <w:rsid w:val="00303399"/>
    <w:rsid w:val="003E37AA"/>
    <w:rsid w:val="00466EA2"/>
    <w:rsid w:val="00534C48"/>
    <w:rsid w:val="00577592"/>
    <w:rsid w:val="005E163F"/>
    <w:rsid w:val="006135F6"/>
    <w:rsid w:val="00683CC1"/>
    <w:rsid w:val="0070608F"/>
    <w:rsid w:val="00712968"/>
    <w:rsid w:val="00714823"/>
    <w:rsid w:val="0072485A"/>
    <w:rsid w:val="00880191"/>
    <w:rsid w:val="00896E8C"/>
    <w:rsid w:val="008D4CD8"/>
    <w:rsid w:val="009410F6"/>
    <w:rsid w:val="009D6B2D"/>
    <w:rsid w:val="00A65C11"/>
    <w:rsid w:val="00A714BB"/>
    <w:rsid w:val="00AA503C"/>
    <w:rsid w:val="00AC66CC"/>
    <w:rsid w:val="00AE0699"/>
    <w:rsid w:val="00B9322C"/>
    <w:rsid w:val="00BD06F8"/>
    <w:rsid w:val="00C53001"/>
    <w:rsid w:val="00C53298"/>
    <w:rsid w:val="00CD697F"/>
    <w:rsid w:val="00CF24E3"/>
    <w:rsid w:val="00D14533"/>
    <w:rsid w:val="00D21C9B"/>
    <w:rsid w:val="00D61A11"/>
    <w:rsid w:val="00D75B07"/>
    <w:rsid w:val="00E31CBC"/>
    <w:rsid w:val="00E735E9"/>
    <w:rsid w:val="00EF71AB"/>
    <w:rsid w:val="00F60C47"/>
    <w:rsid w:val="00FA6C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2318</Words>
  <Characters>1322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19</cp:revision>
  <cp:lastPrinted>2025-05-14T06:35:00Z</cp:lastPrinted>
  <dcterms:created xsi:type="dcterms:W3CDTF">2025-09-09T07:13:00Z</dcterms:created>
  <dcterms:modified xsi:type="dcterms:W3CDTF">2026-01-15T14:28:00Z</dcterms:modified>
</cp:coreProperties>
</file>