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66EB" w14:textId="2EBABE58" w:rsidR="00986367" w:rsidRPr="0076186D" w:rsidRDefault="00C050E0" w:rsidP="005347C4">
      <w:pPr>
        <w:jc w:val="center"/>
        <w:rPr>
          <w:rFonts w:ascii="Arial" w:hAnsi="Arial" w:cs="Arial"/>
          <w:b/>
          <w:bCs/>
          <w:lang w:val="lt-LT"/>
        </w:rPr>
      </w:pPr>
      <w:r w:rsidRPr="0076186D">
        <w:rPr>
          <w:rFonts w:ascii="Arial" w:hAnsi="Arial" w:cs="Arial"/>
          <w:b/>
          <w:bCs/>
          <w:lang w:val="lt-LT"/>
        </w:rPr>
        <w:t xml:space="preserve">TECHNINĖ SPECIFIKACIJA </w:t>
      </w:r>
      <w:r w:rsidRPr="0076186D">
        <w:rPr>
          <w:rFonts w:ascii="Arial" w:hAnsi="Arial" w:cs="Arial"/>
          <w:b/>
          <w:bCs/>
          <w:lang w:val="lt-LT"/>
        </w:rPr>
        <w:br/>
      </w:r>
    </w:p>
    <w:p w14:paraId="344486AF" w14:textId="77777777" w:rsidR="001A1D21" w:rsidRPr="0076186D" w:rsidRDefault="001A1D21" w:rsidP="001A1D21">
      <w:pPr>
        <w:numPr>
          <w:ilvl w:val="0"/>
          <w:numId w:val="14"/>
        </w:numPr>
        <w:pBdr>
          <w:top w:val="single" w:sz="8" w:space="1" w:color="auto"/>
          <w:bottom w:val="single" w:sz="8" w:space="1" w:color="auto"/>
        </w:pBdr>
        <w:shd w:val="clear" w:color="auto" w:fill="D9D9D9" w:themeFill="background1" w:themeFillShade="D9"/>
        <w:tabs>
          <w:tab w:val="left" w:pos="284"/>
        </w:tabs>
        <w:ind w:left="0" w:firstLine="0"/>
        <w:rPr>
          <w:rFonts w:ascii="Arial" w:eastAsia="Calibri" w:hAnsi="Arial" w:cs="Arial"/>
          <w:b/>
          <w:lang w:val="lt-LT"/>
        </w:rPr>
      </w:pPr>
      <w:r w:rsidRPr="0076186D">
        <w:rPr>
          <w:rFonts w:ascii="Arial" w:eastAsia="Calibri" w:hAnsi="Arial" w:cs="Arial"/>
          <w:b/>
          <w:lang w:val="lt-LT"/>
        </w:rPr>
        <w:t>SĄVOKOS IR SUTRUMPINIMAI/ BENDRA INFORMACIJA</w:t>
      </w:r>
    </w:p>
    <w:p w14:paraId="43EFBE91" w14:textId="1A54A453" w:rsidR="001A1D21" w:rsidRPr="0076186D" w:rsidRDefault="001A1D21" w:rsidP="001A1D21">
      <w:pPr>
        <w:numPr>
          <w:ilvl w:val="1"/>
          <w:numId w:val="13"/>
        </w:numPr>
        <w:tabs>
          <w:tab w:val="left" w:pos="426"/>
          <w:tab w:val="left" w:pos="567"/>
          <w:tab w:val="left" w:pos="851"/>
        </w:tabs>
        <w:ind w:left="0" w:firstLine="0"/>
        <w:jc w:val="both"/>
        <w:rPr>
          <w:rFonts w:ascii="Arial" w:eastAsia="Calibri" w:hAnsi="Arial" w:cs="Arial"/>
          <w:lang w:val="lt-LT"/>
        </w:rPr>
      </w:pPr>
      <w:r w:rsidRPr="0076186D">
        <w:rPr>
          <w:rFonts w:ascii="Arial" w:eastAsia="Calibri" w:hAnsi="Arial" w:cs="Arial"/>
          <w:b/>
          <w:lang w:val="lt-LT"/>
        </w:rPr>
        <w:t xml:space="preserve">Pirkėjas / </w:t>
      </w:r>
      <w:r w:rsidR="00AD03B6" w:rsidRPr="0076186D">
        <w:rPr>
          <w:rFonts w:ascii="Arial" w:eastAsia="Calibri" w:hAnsi="Arial" w:cs="Arial"/>
          <w:b/>
          <w:lang w:val="lt-LT"/>
        </w:rPr>
        <w:t xml:space="preserve">Perkantysis subjektas / </w:t>
      </w:r>
      <w:r w:rsidR="00030DF0" w:rsidRPr="0076186D">
        <w:rPr>
          <w:rFonts w:ascii="Arial" w:eastAsia="Calibri" w:hAnsi="Arial" w:cs="Arial"/>
          <w:b/>
          <w:lang w:val="lt-LT"/>
        </w:rPr>
        <w:t>Užsakovas</w:t>
      </w:r>
      <w:r w:rsidRPr="0076186D">
        <w:rPr>
          <w:rFonts w:ascii="Arial" w:eastAsia="Calibri" w:hAnsi="Arial" w:cs="Arial"/>
          <w:b/>
          <w:lang w:val="lt-LT"/>
        </w:rPr>
        <w:t xml:space="preserve"> – </w:t>
      </w:r>
      <w:r w:rsidR="00030DF0" w:rsidRPr="0076186D">
        <w:rPr>
          <w:rFonts w:ascii="Arial" w:eastAsia="Calibri" w:hAnsi="Arial" w:cs="Arial"/>
          <w:b/>
          <w:lang w:val="lt-LT"/>
        </w:rPr>
        <w:t>AB „Miesto gijos“</w:t>
      </w:r>
      <w:r w:rsidRPr="0076186D">
        <w:rPr>
          <w:rFonts w:ascii="Arial" w:eastAsia="Calibri" w:hAnsi="Arial" w:cs="Arial"/>
          <w:b/>
          <w:lang w:val="lt-LT"/>
        </w:rPr>
        <w:t>.</w:t>
      </w:r>
    </w:p>
    <w:p w14:paraId="5F6E9618" w14:textId="7AA91B40" w:rsidR="001A1D21" w:rsidRPr="0076186D" w:rsidRDefault="001A1D21" w:rsidP="001A1D21">
      <w:pPr>
        <w:numPr>
          <w:ilvl w:val="1"/>
          <w:numId w:val="13"/>
        </w:numPr>
        <w:tabs>
          <w:tab w:val="left" w:pos="426"/>
          <w:tab w:val="left" w:pos="567"/>
          <w:tab w:val="left" w:pos="851"/>
        </w:tabs>
        <w:ind w:left="0" w:firstLine="0"/>
        <w:jc w:val="both"/>
        <w:rPr>
          <w:rFonts w:ascii="Arial" w:eastAsia="Calibri" w:hAnsi="Arial" w:cs="Arial"/>
          <w:lang w:val="lt-LT"/>
        </w:rPr>
      </w:pPr>
      <w:r w:rsidRPr="0076186D">
        <w:rPr>
          <w:rFonts w:ascii="Arial" w:eastAsia="Calibri" w:hAnsi="Arial" w:cs="Arial"/>
          <w:b/>
          <w:bCs/>
          <w:lang w:val="lt-LT"/>
        </w:rPr>
        <w:t>Tiekėjas</w:t>
      </w:r>
      <w:r w:rsidR="00030DF0" w:rsidRPr="0076186D">
        <w:rPr>
          <w:rFonts w:ascii="Arial" w:eastAsia="Calibri" w:hAnsi="Arial" w:cs="Arial"/>
          <w:b/>
          <w:bCs/>
          <w:lang w:val="lt-LT"/>
        </w:rPr>
        <w:t xml:space="preserve"> / Pardavėjas</w:t>
      </w:r>
      <w:r w:rsidRPr="0076186D">
        <w:rPr>
          <w:rFonts w:ascii="Arial" w:eastAsia="Calibri" w:hAnsi="Arial" w:cs="Arial"/>
          <w:bCs/>
          <w:lang w:val="lt-LT"/>
        </w:rPr>
        <w:t xml:space="preserve"> – </w:t>
      </w:r>
      <w:r w:rsidRPr="0076186D">
        <w:rPr>
          <w:rFonts w:ascii="Arial" w:hAnsi="Arial" w:cs="Arial"/>
          <w:color w:val="000000"/>
          <w:lang w:val="lt-LT"/>
        </w:rPr>
        <w:t xml:space="preserve">ūkio subjektas – fizinis asmuo, privatusis ar viešasis juridinis asmuo, kita organizacija ir jų padalinys arba tokių asmenų grupė, įskaitant laikinas ūkio subjektų asociacijas, </w:t>
      </w:r>
      <w:r w:rsidRPr="0076186D">
        <w:rPr>
          <w:rFonts w:ascii="Arial" w:eastAsia="Calibri" w:hAnsi="Arial" w:cs="Arial"/>
          <w:lang w:val="lt-LT"/>
        </w:rPr>
        <w:t>su kuriuo Pirkėjas sudarys šio Pirkimo sutartį.</w:t>
      </w:r>
      <w:r w:rsidRPr="0076186D">
        <w:rPr>
          <w:rFonts w:ascii="Arial" w:hAnsi="Arial" w:cs="Arial"/>
          <w:color w:val="000000"/>
          <w:lang w:val="lt-LT"/>
        </w:rPr>
        <w:t xml:space="preserve"> </w:t>
      </w:r>
    </w:p>
    <w:p w14:paraId="3080F342" w14:textId="77777777" w:rsidR="001A1D21" w:rsidRPr="0076186D" w:rsidRDefault="001A1D21" w:rsidP="001A1D21">
      <w:pPr>
        <w:numPr>
          <w:ilvl w:val="1"/>
          <w:numId w:val="13"/>
        </w:numPr>
        <w:tabs>
          <w:tab w:val="left" w:pos="426"/>
          <w:tab w:val="left" w:pos="567"/>
          <w:tab w:val="left" w:pos="851"/>
        </w:tabs>
        <w:ind w:left="0" w:firstLine="0"/>
        <w:jc w:val="both"/>
        <w:rPr>
          <w:rFonts w:ascii="Arial" w:eastAsia="Calibri" w:hAnsi="Arial" w:cs="Arial"/>
          <w:lang w:val="lt-LT"/>
        </w:rPr>
      </w:pPr>
      <w:r w:rsidRPr="0076186D">
        <w:rPr>
          <w:rFonts w:ascii="Arial" w:eastAsia="Calibri" w:hAnsi="Arial" w:cs="Arial"/>
          <w:b/>
          <w:lang w:val="lt-LT"/>
        </w:rPr>
        <w:t>Sutartis</w:t>
      </w:r>
      <w:r w:rsidRPr="0076186D">
        <w:rPr>
          <w:rFonts w:ascii="Arial" w:eastAsia="Calibri" w:hAnsi="Arial" w:cs="Arial"/>
          <w:lang w:val="lt-LT"/>
        </w:rPr>
        <w:t xml:space="preserve"> – Pirkimo sutartis, sudaroma tarp Tiekėjo ir Pirkėjo dėl šio Pirkimo objekto.</w:t>
      </w:r>
    </w:p>
    <w:p w14:paraId="5E00EAF7" w14:textId="77777777" w:rsidR="001A1D21" w:rsidRPr="0076186D" w:rsidRDefault="001A1D21" w:rsidP="001A1D21">
      <w:pPr>
        <w:tabs>
          <w:tab w:val="left" w:pos="426"/>
          <w:tab w:val="left" w:pos="567"/>
          <w:tab w:val="left" w:pos="851"/>
        </w:tabs>
        <w:jc w:val="both"/>
        <w:rPr>
          <w:rFonts w:ascii="Arial" w:eastAsia="Calibri" w:hAnsi="Arial" w:cs="Arial"/>
          <w:lang w:val="lt-LT"/>
        </w:rPr>
      </w:pPr>
    </w:p>
    <w:p w14:paraId="6442E437" w14:textId="77777777" w:rsidR="001A1D21" w:rsidRPr="0076186D" w:rsidRDefault="001A1D21" w:rsidP="001A1D21">
      <w:pPr>
        <w:numPr>
          <w:ilvl w:val="0"/>
          <w:numId w:val="14"/>
        </w:numPr>
        <w:pBdr>
          <w:top w:val="single" w:sz="8" w:space="1" w:color="auto"/>
          <w:bottom w:val="single" w:sz="8" w:space="1" w:color="auto"/>
        </w:pBdr>
        <w:shd w:val="clear" w:color="auto" w:fill="D9D9D9" w:themeFill="background1" w:themeFillShade="D9"/>
        <w:tabs>
          <w:tab w:val="left" w:pos="284"/>
          <w:tab w:val="left" w:pos="426"/>
        </w:tabs>
        <w:ind w:left="0" w:firstLine="0"/>
        <w:rPr>
          <w:rFonts w:ascii="Arial" w:eastAsia="Calibri" w:hAnsi="Arial" w:cs="Arial"/>
          <w:b/>
          <w:lang w:val="lt-LT"/>
        </w:rPr>
      </w:pPr>
      <w:r w:rsidRPr="0076186D">
        <w:rPr>
          <w:rFonts w:ascii="Arial" w:eastAsia="Calibri" w:hAnsi="Arial" w:cs="Arial"/>
          <w:b/>
          <w:shd w:val="clear" w:color="auto" w:fill="D9D9D9" w:themeFill="background1" w:themeFillShade="D9"/>
          <w:lang w:val="lt-LT"/>
        </w:rPr>
        <w:t>PIRKIMO OBJEKTAS</w:t>
      </w:r>
    </w:p>
    <w:p w14:paraId="7539EDB1" w14:textId="45BD1323" w:rsidR="001A1D21" w:rsidRPr="0076186D" w:rsidRDefault="001A1D21" w:rsidP="00222C21">
      <w:pPr>
        <w:pStyle w:val="ListParagraph"/>
        <w:numPr>
          <w:ilvl w:val="1"/>
          <w:numId w:val="14"/>
        </w:numPr>
        <w:tabs>
          <w:tab w:val="left" w:pos="426"/>
          <w:tab w:val="left" w:pos="567"/>
        </w:tabs>
        <w:ind w:left="0" w:firstLine="0"/>
        <w:jc w:val="both"/>
        <w:rPr>
          <w:rFonts w:ascii="Arial" w:hAnsi="Arial" w:cs="Arial"/>
          <w:lang w:val="lt-LT"/>
        </w:rPr>
      </w:pPr>
      <w:r w:rsidRPr="0076186D">
        <w:rPr>
          <w:rFonts w:ascii="Arial" w:hAnsi="Arial" w:cs="Arial"/>
          <w:lang w:val="lt-LT"/>
        </w:rPr>
        <w:t xml:space="preserve">Pirkimo objektas – </w:t>
      </w:r>
      <w:r w:rsidR="00030DF0" w:rsidRPr="0076186D">
        <w:rPr>
          <w:rFonts w:ascii="Arial" w:hAnsi="Arial" w:cs="Arial"/>
          <w:lang w:val="lt-LT"/>
        </w:rPr>
        <w:t>įvairios kompiuteri</w:t>
      </w:r>
      <w:r w:rsidR="008958D1" w:rsidRPr="0076186D">
        <w:rPr>
          <w:rFonts w:ascii="Arial" w:hAnsi="Arial" w:cs="Arial"/>
          <w:lang w:val="lt-LT"/>
        </w:rPr>
        <w:t>nės</w:t>
      </w:r>
      <w:r w:rsidR="00030DF0" w:rsidRPr="0076186D">
        <w:rPr>
          <w:rFonts w:ascii="Arial" w:hAnsi="Arial" w:cs="Arial"/>
          <w:lang w:val="lt-LT"/>
        </w:rPr>
        <w:t xml:space="preserve"> dalys</w:t>
      </w:r>
      <w:r w:rsidR="008958D1" w:rsidRPr="0076186D">
        <w:rPr>
          <w:rFonts w:ascii="Arial" w:hAnsi="Arial" w:cs="Arial"/>
          <w:lang w:val="lt-LT"/>
        </w:rPr>
        <w:t>,</w:t>
      </w:r>
      <w:r w:rsidR="006C1C2B">
        <w:rPr>
          <w:rFonts w:ascii="Arial" w:hAnsi="Arial" w:cs="Arial"/>
          <w:lang w:val="lt-LT"/>
        </w:rPr>
        <w:t xml:space="preserve"> jų</w:t>
      </w:r>
      <w:r w:rsidR="008958D1" w:rsidRPr="0076186D">
        <w:rPr>
          <w:rFonts w:ascii="Arial" w:hAnsi="Arial" w:cs="Arial"/>
          <w:lang w:val="lt-LT"/>
        </w:rPr>
        <w:t xml:space="preserve"> komponentai</w:t>
      </w:r>
      <w:r w:rsidR="00C768F7" w:rsidRPr="0076186D">
        <w:rPr>
          <w:rFonts w:ascii="Arial" w:hAnsi="Arial" w:cs="Arial"/>
          <w:lang w:val="lt-LT"/>
        </w:rPr>
        <w:t>, įranga</w:t>
      </w:r>
      <w:r w:rsidR="006C1C2B">
        <w:rPr>
          <w:rFonts w:ascii="Arial" w:hAnsi="Arial" w:cs="Arial"/>
          <w:lang w:val="lt-LT"/>
        </w:rPr>
        <w:t xml:space="preserve"> ir</w:t>
      </w:r>
      <w:r w:rsidR="00AB22C8" w:rsidRPr="0076186D">
        <w:rPr>
          <w:rFonts w:ascii="Arial" w:hAnsi="Arial" w:cs="Arial"/>
          <w:lang w:val="lt-LT"/>
        </w:rPr>
        <w:t xml:space="preserve"> aksesuarai</w:t>
      </w:r>
      <w:r w:rsidRPr="0076186D">
        <w:rPr>
          <w:rFonts w:ascii="Arial" w:hAnsi="Arial" w:cs="Arial"/>
          <w:lang w:val="lt-LT"/>
        </w:rPr>
        <w:t xml:space="preserve"> (toliau – </w:t>
      </w:r>
      <w:r w:rsidR="00DB1008" w:rsidRPr="0076186D">
        <w:rPr>
          <w:rFonts w:ascii="Arial" w:hAnsi="Arial" w:cs="Arial"/>
          <w:lang w:val="lt-LT"/>
        </w:rPr>
        <w:t>P</w:t>
      </w:r>
      <w:r w:rsidRPr="0076186D">
        <w:rPr>
          <w:rFonts w:ascii="Arial" w:hAnsi="Arial" w:cs="Arial"/>
          <w:lang w:val="lt-LT"/>
        </w:rPr>
        <w:t>rekės).</w:t>
      </w:r>
    </w:p>
    <w:p w14:paraId="126534B3" w14:textId="77777777" w:rsidR="00C44284" w:rsidRDefault="00C44284" w:rsidP="00C44284">
      <w:pPr>
        <w:pStyle w:val="ListParagraph"/>
        <w:numPr>
          <w:ilvl w:val="1"/>
          <w:numId w:val="14"/>
        </w:numPr>
        <w:tabs>
          <w:tab w:val="left" w:pos="426"/>
          <w:tab w:val="left" w:pos="567"/>
        </w:tabs>
        <w:ind w:left="0" w:firstLine="0"/>
        <w:jc w:val="both"/>
        <w:rPr>
          <w:rFonts w:ascii="Arial" w:hAnsi="Arial" w:cs="Arial"/>
          <w:lang w:val="lt-LT"/>
        </w:rPr>
      </w:pPr>
      <w:r>
        <w:rPr>
          <w:rFonts w:ascii="Arial" w:hAnsi="Arial" w:cs="Arial"/>
          <w:lang w:val="lt-LT"/>
        </w:rPr>
        <w:t>Prekių pristatymas:</w:t>
      </w:r>
    </w:p>
    <w:p w14:paraId="4FD2A28B" w14:textId="2C2D33C4" w:rsidR="00CE64C2" w:rsidRDefault="000C2EAF" w:rsidP="000C2EAF">
      <w:pPr>
        <w:pStyle w:val="ListParagraph"/>
        <w:tabs>
          <w:tab w:val="left" w:pos="426"/>
          <w:tab w:val="left" w:pos="567"/>
        </w:tabs>
        <w:ind w:left="0"/>
        <w:jc w:val="both"/>
        <w:rPr>
          <w:rFonts w:ascii="Arial" w:hAnsi="Arial" w:cs="Arial"/>
          <w:lang w:val="lt-LT"/>
        </w:rPr>
      </w:pPr>
      <w:r>
        <w:rPr>
          <w:rFonts w:ascii="Arial" w:hAnsi="Arial" w:cs="Arial"/>
        </w:rPr>
        <w:t xml:space="preserve">2.2.1. </w:t>
      </w:r>
      <w:r w:rsidR="002075AB" w:rsidRPr="00C44284">
        <w:rPr>
          <w:rFonts w:ascii="Arial" w:hAnsi="Arial" w:cs="Arial"/>
          <w:lang w:val="lt-LT"/>
        </w:rPr>
        <w:t>Tiekėjas pagal atskir</w:t>
      </w:r>
      <w:r w:rsidR="00AD6B9B">
        <w:rPr>
          <w:rFonts w:ascii="Arial" w:hAnsi="Arial" w:cs="Arial"/>
          <w:lang w:val="lt-LT"/>
        </w:rPr>
        <w:t>us</w:t>
      </w:r>
      <w:r w:rsidR="002075AB" w:rsidRPr="00C44284">
        <w:rPr>
          <w:rFonts w:ascii="Arial" w:hAnsi="Arial" w:cs="Arial"/>
          <w:lang w:val="lt-LT"/>
        </w:rPr>
        <w:t xml:space="preserve"> Pirkėjo užsakym</w:t>
      </w:r>
      <w:r w:rsidR="00AD6B9B">
        <w:rPr>
          <w:rFonts w:ascii="Arial" w:hAnsi="Arial" w:cs="Arial"/>
          <w:lang w:val="lt-LT"/>
        </w:rPr>
        <w:t>us</w:t>
      </w:r>
      <w:r w:rsidR="002075AB" w:rsidRPr="00C44284">
        <w:rPr>
          <w:rFonts w:ascii="Arial" w:hAnsi="Arial" w:cs="Arial"/>
          <w:lang w:val="lt-LT"/>
        </w:rPr>
        <w:t xml:space="preserve"> įsipareigoja pristatyti </w:t>
      </w:r>
      <w:r w:rsidR="006F7E25" w:rsidRPr="00C44284">
        <w:rPr>
          <w:rFonts w:ascii="Arial" w:hAnsi="Arial" w:cs="Arial"/>
          <w:lang w:val="lt-LT"/>
        </w:rPr>
        <w:t xml:space="preserve">užsakytas </w:t>
      </w:r>
      <w:r w:rsidR="002075AB" w:rsidRPr="00C44284">
        <w:rPr>
          <w:rFonts w:ascii="Arial" w:hAnsi="Arial" w:cs="Arial"/>
          <w:lang w:val="lt-LT"/>
        </w:rPr>
        <w:t xml:space="preserve">Prekes ne vėliau kaip per </w:t>
      </w:r>
      <w:r w:rsidR="006F7E25" w:rsidRPr="00C44284">
        <w:rPr>
          <w:rFonts w:ascii="Arial" w:hAnsi="Arial" w:cs="Arial"/>
          <w:lang w:val="lt-LT"/>
        </w:rPr>
        <w:t>10</w:t>
      </w:r>
      <w:r w:rsidR="002075AB" w:rsidRPr="00C44284">
        <w:rPr>
          <w:rFonts w:ascii="Arial" w:hAnsi="Arial" w:cs="Arial"/>
          <w:lang w:val="lt-LT"/>
        </w:rPr>
        <w:t xml:space="preserve"> (</w:t>
      </w:r>
      <w:r w:rsidR="006F7E25" w:rsidRPr="00C44284">
        <w:rPr>
          <w:rFonts w:ascii="Arial" w:hAnsi="Arial" w:cs="Arial"/>
          <w:lang w:val="lt-LT"/>
        </w:rPr>
        <w:t>dešimt</w:t>
      </w:r>
      <w:r w:rsidR="002075AB" w:rsidRPr="00C44284">
        <w:rPr>
          <w:rFonts w:ascii="Arial" w:hAnsi="Arial" w:cs="Arial"/>
          <w:lang w:val="lt-LT"/>
        </w:rPr>
        <w:t xml:space="preserve">) </w:t>
      </w:r>
      <w:r w:rsidR="006F7E25" w:rsidRPr="00C44284">
        <w:rPr>
          <w:rFonts w:ascii="Arial" w:hAnsi="Arial" w:cs="Arial"/>
          <w:lang w:val="lt-LT"/>
        </w:rPr>
        <w:t>kalendorinių</w:t>
      </w:r>
      <w:r w:rsidR="002075AB" w:rsidRPr="00C44284">
        <w:rPr>
          <w:rFonts w:ascii="Arial" w:hAnsi="Arial" w:cs="Arial"/>
          <w:lang w:val="lt-LT"/>
        </w:rPr>
        <w:t xml:space="preserve"> </w:t>
      </w:r>
      <w:r w:rsidR="006F7E25" w:rsidRPr="00C44284">
        <w:rPr>
          <w:rFonts w:ascii="Arial" w:hAnsi="Arial" w:cs="Arial"/>
          <w:lang w:val="lt-LT"/>
        </w:rPr>
        <w:t xml:space="preserve">dienų </w:t>
      </w:r>
      <w:r w:rsidR="002075AB" w:rsidRPr="00C44284">
        <w:rPr>
          <w:rFonts w:ascii="Arial" w:hAnsi="Arial" w:cs="Arial"/>
          <w:lang w:val="lt-LT"/>
        </w:rPr>
        <w:t xml:space="preserve">nuo </w:t>
      </w:r>
      <w:r w:rsidR="006F7E25" w:rsidRPr="00C44284">
        <w:rPr>
          <w:rFonts w:ascii="Arial" w:hAnsi="Arial" w:cs="Arial"/>
          <w:lang w:val="lt-LT"/>
        </w:rPr>
        <w:t xml:space="preserve">konkretaus </w:t>
      </w:r>
      <w:r w:rsidR="002075AB" w:rsidRPr="00C44284">
        <w:rPr>
          <w:rFonts w:ascii="Arial" w:hAnsi="Arial" w:cs="Arial"/>
          <w:lang w:val="lt-LT"/>
        </w:rPr>
        <w:t>užsakymo pateikimo dienos.</w:t>
      </w:r>
    </w:p>
    <w:p w14:paraId="621216A3" w14:textId="55575F06" w:rsidR="00CE64C2" w:rsidRDefault="00CE64C2" w:rsidP="000C2EAF">
      <w:pPr>
        <w:pStyle w:val="ListParagraph"/>
        <w:tabs>
          <w:tab w:val="left" w:pos="426"/>
          <w:tab w:val="left" w:pos="567"/>
        </w:tabs>
        <w:ind w:left="0"/>
        <w:jc w:val="both"/>
        <w:rPr>
          <w:rFonts w:ascii="Arial" w:hAnsi="Arial" w:cs="Arial"/>
          <w:lang w:val="lt-LT"/>
        </w:rPr>
      </w:pPr>
      <w:r>
        <w:rPr>
          <w:rFonts w:ascii="Arial" w:hAnsi="Arial" w:cs="Arial"/>
          <w:lang w:val="lt-LT"/>
        </w:rPr>
        <w:t xml:space="preserve">2.2.2. </w:t>
      </w:r>
      <w:r w:rsidR="00021590" w:rsidRPr="00021590">
        <w:rPr>
          <w:rFonts w:ascii="Arial" w:hAnsi="Arial" w:cs="Arial"/>
          <w:lang w:val="lt-LT"/>
        </w:rPr>
        <w:t xml:space="preserve">Tiekėjas turi teisę į Prekių pristatymo termino pratęsimą, tačiau tik tuo atveju, jei atsiranda </w:t>
      </w:r>
      <w:proofErr w:type="spellStart"/>
      <w:r w:rsidR="00021590" w:rsidRPr="00021590">
        <w:rPr>
          <w:rFonts w:ascii="Arial" w:hAnsi="Arial" w:cs="Arial"/>
          <w:lang w:val="lt-LT"/>
        </w:rPr>
        <w:t>įrodymais</w:t>
      </w:r>
      <w:proofErr w:type="spellEnd"/>
      <w:r w:rsidR="00021590" w:rsidRPr="00021590">
        <w:rPr>
          <w:rFonts w:ascii="Arial" w:hAnsi="Arial" w:cs="Arial"/>
          <w:lang w:val="lt-LT"/>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negali priklausyti nuo Tiekėjo. Kiekvienu tokiu atveju, Tiekėjas raštu, ne vėliau kaip per </w:t>
      </w:r>
      <w:r w:rsidR="00B75236">
        <w:rPr>
          <w:rFonts w:ascii="Arial" w:hAnsi="Arial" w:cs="Arial"/>
          <w:lang w:val="lt-LT"/>
        </w:rPr>
        <w:t>3</w:t>
      </w:r>
      <w:r w:rsidR="00021590" w:rsidRPr="00021590">
        <w:rPr>
          <w:rFonts w:ascii="Arial" w:hAnsi="Arial" w:cs="Arial"/>
          <w:lang w:val="lt-LT"/>
        </w:rPr>
        <w:t xml:space="preserve"> (</w:t>
      </w:r>
      <w:r w:rsidR="00B75236">
        <w:rPr>
          <w:rFonts w:ascii="Arial" w:hAnsi="Arial" w:cs="Arial"/>
          <w:lang w:val="lt-LT"/>
        </w:rPr>
        <w:t>tri</w:t>
      </w:r>
      <w:r w:rsidR="00021590" w:rsidRPr="00021590">
        <w:rPr>
          <w:rFonts w:ascii="Arial" w:hAnsi="Arial" w:cs="Arial"/>
          <w:lang w:val="lt-LT"/>
        </w:rPr>
        <w:t xml:space="preserve">s) kalendorines dienas, apie tai praneša Pirkėjui, pateikdamas minėtų aplinkybių egzistavimo </w:t>
      </w:r>
      <w:proofErr w:type="spellStart"/>
      <w:r w:rsidR="00021590" w:rsidRPr="00021590">
        <w:rPr>
          <w:rFonts w:ascii="Arial" w:hAnsi="Arial" w:cs="Arial"/>
          <w:lang w:val="lt-LT"/>
        </w:rPr>
        <w:t>įrodymus</w:t>
      </w:r>
      <w:proofErr w:type="spellEnd"/>
      <w:r w:rsidR="00021590" w:rsidRPr="00021590">
        <w:rPr>
          <w:rFonts w:ascii="Arial" w:hAnsi="Arial" w:cs="Arial"/>
          <w:lang w:val="lt-LT"/>
        </w:rPr>
        <w:t xml:space="preserve">. Nurodytas aplinkybes vertina Pirkėjas. Pirkėjui sutikus, Prekių pristatymo terminas gali būti pratęsiamas tik minėtų aplinkybių egzistavimo laikotarpiui, bet ne ilgiau nei </w:t>
      </w:r>
      <w:r w:rsidR="00B75236">
        <w:rPr>
          <w:rFonts w:ascii="Arial" w:hAnsi="Arial" w:cs="Arial"/>
          <w:lang w:val="lt-LT"/>
        </w:rPr>
        <w:t>1</w:t>
      </w:r>
      <w:r w:rsidR="00021590" w:rsidRPr="00021590">
        <w:rPr>
          <w:rFonts w:ascii="Arial" w:hAnsi="Arial" w:cs="Arial"/>
          <w:lang w:val="lt-LT"/>
        </w:rPr>
        <w:t>0 (dešimt) kalendorinių dienų laikotarpiui.</w:t>
      </w:r>
    </w:p>
    <w:p w14:paraId="7FA46DF1" w14:textId="55F7CA4C" w:rsidR="004B24C9" w:rsidRPr="00C44284" w:rsidRDefault="00894BFE" w:rsidP="000C2EAF">
      <w:pPr>
        <w:pStyle w:val="ListParagraph"/>
        <w:tabs>
          <w:tab w:val="left" w:pos="426"/>
          <w:tab w:val="left" w:pos="567"/>
        </w:tabs>
        <w:ind w:left="0"/>
        <w:jc w:val="both"/>
        <w:rPr>
          <w:rFonts w:ascii="Arial" w:hAnsi="Arial" w:cs="Arial"/>
          <w:lang w:val="lt-LT"/>
        </w:rPr>
      </w:pPr>
      <w:r>
        <w:rPr>
          <w:rFonts w:ascii="Arial" w:hAnsi="Arial" w:cs="Arial"/>
          <w:lang w:val="lt-LT"/>
        </w:rPr>
        <w:t xml:space="preserve">2.2.3. </w:t>
      </w:r>
      <w:commentRangeStart w:id="0"/>
      <w:commentRangeStart w:id="1"/>
      <w:commentRangeStart w:id="2"/>
      <w:r w:rsidR="001A1D21" w:rsidRPr="00C44284">
        <w:rPr>
          <w:rFonts w:ascii="Arial" w:hAnsi="Arial" w:cs="Arial"/>
          <w:lang w:val="lt-LT"/>
        </w:rPr>
        <w:t xml:space="preserve">Prekių pristatymo vieta: </w:t>
      </w:r>
      <w:commentRangeEnd w:id="0"/>
      <w:r w:rsidR="008D5E14" w:rsidRPr="0076186D">
        <w:rPr>
          <w:rStyle w:val="CommentReference"/>
          <w:rFonts w:ascii="Arial" w:hAnsi="Arial" w:cs="Arial"/>
          <w:sz w:val="22"/>
          <w:szCs w:val="22"/>
          <w:lang w:val="lt-LT"/>
        </w:rPr>
        <w:commentReference w:id="0"/>
      </w:r>
      <w:commentRangeEnd w:id="1"/>
      <w:r w:rsidR="003F5ACB" w:rsidRPr="0076186D">
        <w:rPr>
          <w:rStyle w:val="CommentReference"/>
          <w:rFonts w:ascii="Arial" w:hAnsi="Arial" w:cs="Arial"/>
          <w:sz w:val="22"/>
          <w:szCs w:val="22"/>
          <w:lang w:val="lt-LT"/>
        </w:rPr>
        <w:commentReference w:id="1"/>
      </w:r>
      <w:commentRangeEnd w:id="2"/>
      <w:r w:rsidR="003F2240">
        <w:rPr>
          <w:rStyle w:val="CommentReference"/>
        </w:rPr>
        <w:commentReference w:id="2"/>
      </w:r>
    </w:p>
    <w:p w14:paraId="3424C0D3" w14:textId="03B80B88" w:rsidR="005621B3" w:rsidRPr="0076186D" w:rsidRDefault="004B24C9" w:rsidP="00222C21">
      <w:pPr>
        <w:ind w:firstLine="360"/>
        <w:jc w:val="both"/>
        <w:rPr>
          <w:rFonts w:ascii="Arial" w:hAnsi="Arial" w:cs="Arial"/>
          <w:lang w:val="lt-LT"/>
        </w:rPr>
      </w:pPr>
      <w:r w:rsidRPr="0076186D">
        <w:rPr>
          <w:rFonts w:ascii="Arial" w:hAnsi="Arial" w:cs="Arial"/>
          <w:lang w:val="lt-LT"/>
        </w:rPr>
        <w:t>2.</w:t>
      </w:r>
      <w:r w:rsidR="0097538D" w:rsidRPr="0076186D">
        <w:rPr>
          <w:rFonts w:ascii="Arial" w:hAnsi="Arial" w:cs="Arial"/>
          <w:lang w:val="lt-LT"/>
        </w:rPr>
        <w:t>2</w:t>
      </w:r>
      <w:r w:rsidRPr="0076186D">
        <w:rPr>
          <w:rFonts w:ascii="Arial" w:hAnsi="Arial" w:cs="Arial"/>
          <w:lang w:val="lt-LT"/>
        </w:rPr>
        <w:t>.</w:t>
      </w:r>
      <w:r w:rsidR="00456929">
        <w:rPr>
          <w:rFonts w:ascii="Arial" w:hAnsi="Arial" w:cs="Arial"/>
          <w:lang w:val="lt-LT"/>
        </w:rPr>
        <w:t>3.</w:t>
      </w:r>
      <w:r w:rsidRPr="0076186D">
        <w:rPr>
          <w:rFonts w:ascii="Arial" w:hAnsi="Arial" w:cs="Arial"/>
          <w:lang w:val="lt-LT"/>
        </w:rPr>
        <w:t xml:space="preserve">1. </w:t>
      </w:r>
      <w:r w:rsidR="00A67FA8" w:rsidRPr="0076186D">
        <w:rPr>
          <w:rFonts w:ascii="Arial" w:hAnsi="Arial" w:cs="Arial"/>
          <w:lang w:val="lt-LT"/>
        </w:rPr>
        <w:t>Spaudos g. 6-1, LT-05132 Vilnius</w:t>
      </w:r>
      <w:r w:rsidR="001A1D21" w:rsidRPr="0076186D">
        <w:rPr>
          <w:rFonts w:ascii="Arial" w:hAnsi="Arial" w:cs="Arial"/>
          <w:lang w:val="lt-LT"/>
        </w:rPr>
        <w:t>.</w:t>
      </w:r>
    </w:p>
    <w:p w14:paraId="0F6E091B" w14:textId="597662DF" w:rsidR="004B24C9" w:rsidRPr="0076186D" w:rsidRDefault="004B24C9" w:rsidP="00222C21">
      <w:pPr>
        <w:ind w:firstLine="360"/>
        <w:jc w:val="both"/>
        <w:rPr>
          <w:rFonts w:ascii="Arial" w:hAnsi="Arial" w:cs="Arial"/>
          <w:lang w:val="lt-LT"/>
        </w:rPr>
      </w:pPr>
      <w:r w:rsidRPr="0076186D">
        <w:rPr>
          <w:rFonts w:ascii="Arial" w:hAnsi="Arial" w:cs="Arial"/>
          <w:lang w:val="lt-LT"/>
        </w:rPr>
        <w:t>2.</w:t>
      </w:r>
      <w:r w:rsidR="0097538D" w:rsidRPr="0076186D">
        <w:rPr>
          <w:rFonts w:ascii="Arial" w:hAnsi="Arial" w:cs="Arial"/>
          <w:lang w:val="lt-LT"/>
        </w:rPr>
        <w:t>2</w:t>
      </w:r>
      <w:r w:rsidRPr="0076186D">
        <w:rPr>
          <w:rFonts w:ascii="Arial" w:hAnsi="Arial" w:cs="Arial"/>
          <w:lang w:val="lt-LT"/>
        </w:rPr>
        <w:t>.</w:t>
      </w:r>
      <w:r w:rsidR="00456929">
        <w:rPr>
          <w:rFonts w:ascii="Arial" w:hAnsi="Arial" w:cs="Arial"/>
          <w:lang w:val="lt-LT"/>
        </w:rPr>
        <w:t>3.</w:t>
      </w:r>
      <w:r w:rsidRPr="0076186D">
        <w:rPr>
          <w:rFonts w:ascii="Arial" w:hAnsi="Arial" w:cs="Arial"/>
          <w:lang w:val="lt-LT"/>
        </w:rPr>
        <w:t>2. Elektrinės g. 2, LT-03150 Vilnius.</w:t>
      </w:r>
    </w:p>
    <w:p w14:paraId="62B5995B" w14:textId="1DE559C0" w:rsidR="005621B3" w:rsidRDefault="51C20769" w:rsidP="00222C21">
      <w:pPr>
        <w:jc w:val="both"/>
        <w:rPr>
          <w:rFonts w:ascii="Arial" w:hAnsi="Arial" w:cs="Arial"/>
          <w:lang w:val="lt-LT"/>
        </w:rPr>
      </w:pPr>
      <w:r w:rsidRPr="52B33004">
        <w:rPr>
          <w:rFonts w:ascii="Arial" w:hAnsi="Arial" w:cs="Arial"/>
          <w:lang w:val="lt-LT"/>
        </w:rPr>
        <w:t>2.</w:t>
      </w:r>
      <w:r w:rsidR="26105BAD" w:rsidRPr="52B33004">
        <w:rPr>
          <w:rFonts w:ascii="Arial" w:hAnsi="Arial" w:cs="Arial"/>
          <w:lang w:val="lt-LT"/>
        </w:rPr>
        <w:t>3</w:t>
      </w:r>
      <w:r w:rsidRPr="52B33004">
        <w:rPr>
          <w:rFonts w:ascii="Arial" w:hAnsi="Arial" w:cs="Arial"/>
          <w:lang w:val="lt-LT"/>
        </w:rPr>
        <w:t>.</w:t>
      </w:r>
      <w:r w:rsidR="26105BAD" w:rsidRPr="52B33004">
        <w:rPr>
          <w:rFonts w:ascii="Arial" w:hAnsi="Arial" w:cs="Arial"/>
          <w:lang w:val="lt-LT"/>
        </w:rPr>
        <w:t xml:space="preserve"> </w:t>
      </w:r>
      <w:r w:rsidRPr="52B33004">
        <w:rPr>
          <w:rFonts w:ascii="Arial" w:hAnsi="Arial" w:cs="Arial"/>
          <w:lang w:val="lt-LT"/>
        </w:rPr>
        <w:t xml:space="preserve"> </w:t>
      </w:r>
      <w:r w:rsidR="26105BAD" w:rsidRPr="52B33004">
        <w:rPr>
          <w:rFonts w:ascii="Arial" w:hAnsi="Arial" w:cs="Arial"/>
          <w:lang w:val="lt-LT"/>
        </w:rPr>
        <w:t xml:space="preserve">Tiekėjas negali siūlyti Prekių (įskaitant jų sudedamąsias dalis, pakuotes) ar paslaugų, jei </w:t>
      </w:r>
      <w:r w:rsidR="45B75BD8" w:rsidRPr="52B33004">
        <w:rPr>
          <w:rFonts w:ascii="Arial" w:hAnsi="Arial" w:cs="Arial"/>
          <w:lang w:val="lt-LT"/>
        </w:rPr>
        <w:t>P</w:t>
      </w:r>
      <w:r w:rsidR="26105BAD" w:rsidRPr="52B33004">
        <w:rPr>
          <w:rFonts w:ascii="Arial" w:hAnsi="Arial" w:cs="Arial"/>
          <w:lang w:val="lt-LT"/>
        </w:rPr>
        <w:t xml:space="preserve">rekių (įskaitant jų sudedamąsias dalis, pakuotes) kilmė yra ar paslaugos teikiamos iš </w:t>
      </w:r>
      <w:r w:rsidR="45B75BD8" w:rsidRPr="52B33004">
        <w:rPr>
          <w:rFonts w:ascii="Arial" w:hAnsi="Arial" w:cs="Arial"/>
          <w:lang w:val="lt-LT"/>
        </w:rPr>
        <w:t xml:space="preserve">LR </w:t>
      </w:r>
      <w:r w:rsidR="26105BAD" w:rsidRPr="52B33004">
        <w:rPr>
          <w:rFonts w:ascii="Arial" w:hAnsi="Arial" w:cs="Arial"/>
          <w:lang w:val="lt-LT"/>
        </w:rPr>
        <w:t xml:space="preserve">Viešųjų pirkimų įstatymo 92 straipsnio 15 dalyje numatytame sąraše nurodytų valstybių ar teritorijų. </w:t>
      </w:r>
    </w:p>
    <w:p w14:paraId="2558F3FF" w14:textId="77777777" w:rsidR="00616990" w:rsidRPr="00616990" w:rsidRDefault="00616990" w:rsidP="00616990">
      <w:pPr>
        <w:jc w:val="both"/>
        <w:rPr>
          <w:rFonts w:ascii="Arial" w:hAnsi="Arial" w:cs="Arial"/>
          <w:lang w:val="lt-LT"/>
        </w:rPr>
      </w:pPr>
      <w:r>
        <w:rPr>
          <w:rFonts w:ascii="Arial" w:hAnsi="Arial" w:cs="Arial"/>
        </w:rPr>
        <w:t xml:space="preserve">2.4. </w:t>
      </w:r>
      <w:r w:rsidRPr="00616990">
        <w:rPr>
          <w:rFonts w:ascii="Arial" w:hAnsi="Arial" w:cs="Arial"/>
          <w:lang w:val="lt-LT"/>
        </w:rPr>
        <w:t>Perkantysis subjektas, veikiantis gynybos srityje ar srityse, kurios laikomos nacionaliniam saugumui užtikrinti strategiškai svarbių ūkio sektorių dalimi, įrašytas į Saugiojo tinklo naudotojų sąrašą ar laikomas esminiu subjektu, atlikdamas pirkimus, kurių objektas apima Viešųjų pirkimų įstatymo 92 straipsnio 13 dalyje numatytame sąraše nurodytų BVPŽ kodų prekes ar paslaugas, laiko, kad prekės ar paslaugos kelia grėsmę nacionaliniam saugumui, kai:</w:t>
      </w:r>
    </w:p>
    <w:p w14:paraId="609531EF" w14:textId="77777777" w:rsidR="00616990" w:rsidRPr="00616990" w:rsidRDefault="00616990" w:rsidP="00616990">
      <w:pPr>
        <w:numPr>
          <w:ilvl w:val="0"/>
          <w:numId w:val="18"/>
        </w:numPr>
        <w:tabs>
          <w:tab w:val="clear" w:pos="720"/>
          <w:tab w:val="num" w:pos="360"/>
        </w:tabs>
        <w:ind w:left="0" w:firstLine="360"/>
        <w:jc w:val="both"/>
        <w:rPr>
          <w:rFonts w:ascii="Arial" w:hAnsi="Arial" w:cs="Arial"/>
          <w:lang w:val="lt-LT"/>
        </w:rPr>
      </w:pPr>
      <w:r w:rsidRPr="00616990">
        <w:rPr>
          <w:rFonts w:ascii="Arial" w:hAnsi="Arial" w:cs="Arial"/>
          <w:lang w:val="lt-LT"/>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56A995C9" w14:textId="77777777" w:rsidR="00616990" w:rsidRPr="00616990" w:rsidRDefault="00616990" w:rsidP="00616990">
      <w:pPr>
        <w:numPr>
          <w:ilvl w:val="0"/>
          <w:numId w:val="18"/>
        </w:numPr>
        <w:tabs>
          <w:tab w:val="clear" w:pos="720"/>
          <w:tab w:val="num" w:pos="360"/>
        </w:tabs>
        <w:ind w:left="0" w:firstLine="360"/>
        <w:jc w:val="both"/>
        <w:rPr>
          <w:rFonts w:ascii="Arial" w:hAnsi="Arial" w:cs="Arial"/>
          <w:lang w:val="lt-LT"/>
        </w:rPr>
      </w:pPr>
      <w:r w:rsidRPr="00616990">
        <w:rPr>
          <w:rFonts w:ascii="Arial" w:hAnsi="Arial" w:cs="Arial"/>
          <w:lang w:val="lt-LT"/>
        </w:rPr>
        <w:t xml:space="preserve">paslaugų teikimas būtų vykdomas iš Viešųjų pirkimų įstatymo 92 straipsnio 14 dalyje numatytame sąraše nurodytų valstybių ar teritorijų. </w:t>
      </w:r>
    </w:p>
    <w:p w14:paraId="42E41271" w14:textId="77777777" w:rsidR="00616990" w:rsidRPr="00616990" w:rsidRDefault="00616990" w:rsidP="00616990">
      <w:pPr>
        <w:jc w:val="both"/>
        <w:rPr>
          <w:rFonts w:ascii="Arial" w:hAnsi="Arial" w:cs="Arial"/>
          <w:lang w:val="lt-LT"/>
        </w:rPr>
      </w:pPr>
      <w:r w:rsidRPr="00616990">
        <w:rPr>
          <w:rFonts w:ascii="Arial" w:hAnsi="Arial" w:cs="Arial"/>
          <w:i/>
          <w:iCs/>
          <w:lang w:val="lt-LT"/>
        </w:rPr>
        <w:t xml:space="preserve">3023XXXX-X, išskyrus: </w:t>
      </w:r>
    </w:p>
    <w:p w14:paraId="42A44B66" w14:textId="77777777" w:rsidR="00616990" w:rsidRPr="00616990" w:rsidRDefault="00616990" w:rsidP="00616990">
      <w:pPr>
        <w:jc w:val="both"/>
        <w:rPr>
          <w:rFonts w:ascii="Arial" w:hAnsi="Arial" w:cs="Arial"/>
          <w:lang w:val="lt-LT"/>
        </w:rPr>
      </w:pPr>
      <w:r w:rsidRPr="00616990">
        <w:rPr>
          <w:rFonts w:ascii="Arial" w:hAnsi="Arial" w:cs="Arial"/>
          <w:i/>
          <w:iCs/>
          <w:lang w:val="lt-LT"/>
        </w:rPr>
        <w:t xml:space="preserve">30231XXX-X </w:t>
      </w:r>
    </w:p>
    <w:p w14:paraId="33ED536F" w14:textId="77777777" w:rsidR="00616990" w:rsidRPr="00616990" w:rsidRDefault="00616990" w:rsidP="00616990">
      <w:pPr>
        <w:jc w:val="both"/>
        <w:rPr>
          <w:rFonts w:ascii="Arial" w:hAnsi="Arial" w:cs="Arial"/>
          <w:lang w:val="lt-LT"/>
        </w:rPr>
      </w:pPr>
      <w:r w:rsidRPr="00616990">
        <w:rPr>
          <w:rFonts w:ascii="Arial" w:hAnsi="Arial" w:cs="Arial"/>
          <w:i/>
          <w:iCs/>
          <w:lang w:val="lt-LT"/>
        </w:rPr>
        <w:t xml:space="preserve">302331XX-X </w:t>
      </w:r>
    </w:p>
    <w:p w14:paraId="32A698D3" w14:textId="77777777" w:rsidR="00616990" w:rsidRPr="00616990" w:rsidRDefault="00616990" w:rsidP="00616990">
      <w:pPr>
        <w:jc w:val="both"/>
        <w:rPr>
          <w:rFonts w:ascii="Arial" w:hAnsi="Arial" w:cs="Arial"/>
          <w:lang w:val="lt-LT"/>
        </w:rPr>
      </w:pPr>
      <w:r w:rsidRPr="00616990">
        <w:rPr>
          <w:rFonts w:ascii="Arial" w:hAnsi="Arial" w:cs="Arial"/>
          <w:i/>
          <w:iCs/>
          <w:lang w:val="lt-LT"/>
        </w:rPr>
        <w:t xml:space="preserve">302372XX-X </w:t>
      </w:r>
    </w:p>
    <w:p w14:paraId="3C41A5C7" w14:textId="77777777" w:rsidR="00616990" w:rsidRPr="00616990" w:rsidRDefault="00616990" w:rsidP="00616990">
      <w:pPr>
        <w:jc w:val="both"/>
        <w:rPr>
          <w:rFonts w:ascii="Arial" w:hAnsi="Arial" w:cs="Arial"/>
          <w:lang w:val="lt-LT"/>
        </w:rPr>
      </w:pPr>
      <w:r w:rsidRPr="00616990">
        <w:rPr>
          <w:rFonts w:ascii="Arial" w:hAnsi="Arial" w:cs="Arial"/>
          <w:i/>
          <w:iCs/>
          <w:lang w:val="lt-LT"/>
        </w:rPr>
        <w:t xml:space="preserve">302373XX-X </w:t>
      </w:r>
    </w:p>
    <w:p w14:paraId="6B9A5461" w14:textId="77777777" w:rsidR="008C097E" w:rsidRDefault="00616990" w:rsidP="00616990">
      <w:pPr>
        <w:jc w:val="both"/>
        <w:rPr>
          <w:rFonts w:ascii="Arial" w:hAnsi="Arial" w:cs="Arial"/>
          <w:i/>
          <w:iCs/>
          <w:lang w:val="lt-LT"/>
        </w:rPr>
      </w:pPr>
      <w:r w:rsidRPr="00616990">
        <w:rPr>
          <w:rFonts w:ascii="Arial" w:hAnsi="Arial" w:cs="Arial"/>
          <w:i/>
          <w:iCs/>
          <w:lang w:val="lt-LT"/>
        </w:rPr>
        <w:t xml:space="preserve">302374XX-X </w:t>
      </w:r>
      <w:r w:rsidRPr="00616990">
        <w:rPr>
          <w:rFonts w:ascii="Arial" w:hAnsi="Arial" w:cs="Arial"/>
          <w:i/>
          <w:iCs/>
          <w:lang w:val="lt-LT"/>
        </w:rPr>
        <w:tab/>
      </w:r>
    </w:p>
    <w:p w14:paraId="3D8195F0" w14:textId="46F2CC74" w:rsidR="00616990" w:rsidRPr="00616990" w:rsidRDefault="00616990" w:rsidP="00616990">
      <w:pPr>
        <w:jc w:val="both"/>
        <w:rPr>
          <w:rFonts w:ascii="Arial" w:hAnsi="Arial" w:cs="Arial"/>
          <w:lang w:val="lt-LT"/>
        </w:rPr>
      </w:pPr>
      <w:r w:rsidRPr="00616990">
        <w:rPr>
          <w:rFonts w:ascii="Arial" w:hAnsi="Arial" w:cs="Arial"/>
          <w:i/>
          <w:iCs/>
          <w:lang w:val="lt-LT"/>
        </w:rPr>
        <w:t xml:space="preserve">Įvairi su kompiuteriais susijusi įranga, išskyrus: </w:t>
      </w:r>
    </w:p>
    <w:p w14:paraId="2F61FF71" w14:textId="77777777" w:rsidR="00616990" w:rsidRPr="00616990" w:rsidRDefault="00616990" w:rsidP="00616990">
      <w:pPr>
        <w:jc w:val="both"/>
        <w:rPr>
          <w:rFonts w:ascii="Arial" w:hAnsi="Arial" w:cs="Arial"/>
          <w:lang w:val="lt-LT"/>
        </w:rPr>
      </w:pPr>
      <w:r w:rsidRPr="00616990">
        <w:rPr>
          <w:rFonts w:ascii="Arial" w:hAnsi="Arial" w:cs="Arial"/>
          <w:i/>
          <w:iCs/>
          <w:lang w:val="lt-LT"/>
        </w:rPr>
        <w:t xml:space="preserve">įvairius kompiuterių ekranus ir pultus </w:t>
      </w:r>
    </w:p>
    <w:p w14:paraId="5D915110" w14:textId="77777777" w:rsidR="00616990" w:rsidRPr="00616990" w:rsidRDefault="00616990" w:rsidP="00616990">
      <w:pPr>
        <w:jc w:val="both"/>
        <w:rPr>
          <w:rFonts w:ascii="Arial" w:hAnsi="Arial" w:cs="Arial"/>
          <w:lang w:val="lt-LT"/>
        </w:rPr>
      </w:pPr>
      <w:r w:rsidRPr="00616990">
        <w:rPr>
          <w:rFonts w:ascii="Arial" w:hAnsi="Arial" w:cs="Arial"/>
          <w:i/>
          <w:iCs/>
          <w:lang w:val="lt-LT"/>
        </w:rPr>
        <w:t xml:space="preserve">įvairius atminties įrenginius </w:t>
      </w:r>
    </w:p>
    <w:p w14:paraId="2ADFC9CD" w14:textId="77777777" w:rsidR="00616990" w:rsidRPr="00616990" w:rsidRDefault="00616990" w:rsidP="00616990">
      <w:pPr>
        <w:jc w:val="both"/>
        <w:rPr>
          <w:rFonts w:ascii="Arial" w:hAnsi="Arial" w:cs="Arial"/>
          <w:lang w:val="lt-LT"/>
        </w:rPr>
      </w:pPr>
      <w:r w:rsidRPr="00616990">
        <w:rPr>
          <w:rFonts w:ascii="Arial" w:hAnsi="Arial" w:cs="Arial"/>
          <w:i/>
          <w:iCs/>
          <w:lang w:val="lt-LT"/>
        </w:rPr>
        <w:t xml:space="preserve">įvairius kompiuterių priedus </w:t>
      </w:r>
    </w:p>
    <w:p w14:paraId="664D8208" w14:textId="23091559" w:rsidR="00616990" w:rsidRPr="00616990" w:rsidRDefault="00616990" w:rsidP="00616990">
      <w:pPr>
        <w:jc w:val="both"/>
        <w:rPr>
          <w:rFonts w:ascii="Arial" w:hAnsi="Arial" w:cs="Arial"/>
          <w:lang w:val="lt-LT"/>
        </w:rPr>
      </w:pPr>
      <w:r w:rsidRPr="00616990">
        <w:rPr>
          <w:rFonts w:ascii="Arial" w:hAnsi="Arial" w:cs="Arial"/>
          <w:i/>
          <w:iCs/>
          <w:lang w:val="lt-LT"/>
        </w:rPr>
        <w:t>įvairius kompiuterių reikmenis, kasetes, garsajuostes, diskus</w:t>
      </w:r>
    </w:p>
    <w:p w14:paraId="680076D1" w14:textId="4EE1D146" w:rsidR="00E05FA8" w:rsidRPr="008C097E" w:rsidRDefault="00616990" w:rsidP="00222C21">
      <w:pPr>
        <w:jc w:val="both"/>
        <w:rPr>
          <w:rFonts w:ascii="Arial" w:hAnsi="Arial" w:cs="Arial"/>
          <w:lang w:val="lt-LT"/>
        </w:rPr>
      </w:pPr>
      <w:r w:rsidRPr="00616990">
        <w:rPr>
          <w:rFonts w:ascii="Arial" w:hAnsi="Arial" w:cs="Arial"/>
          <w:i/>
          <w:iCs/>
          <w:lang w:val="lt-LT"/>
        </w:rPr>
        <w:lastRenderedPageBreak/>
        <w:t>įvairius duomenų įvedimo reikmenis</w:t>
      </w:r>
    </w:p>
    <w:p w14:paraId="7E139F72" w14:textId="77777777" w:rsidR="00D531A2" w:rsidRPr="0076186D" w:rsidRDefault="00D531A2" w:rsidP="00222C21">
      <w:pPr>
        <w:jc w:val="both"/>
        <w:rPr>
          <w:rFonts w:ascii="Arial" w:hAnsi="Arial" w:cs="Arial"/>
          <w:lang w:val="lt-LT"/>
        </w:rPr>
      </w:pPr>
    </w:p>
    <w:p w14:paraId="109D8B36" w14:textId="0B414206" w:rsidR="00D531A2" w:rsidRPr="0076186D" w:rsidRDefault="31A63DD8" w:rsidP="52B33004">
      <w:pPr>
        <w:numPr>
          <w:ilvl w:val="0"/>
          <w:numId w:val="15"/>
        </w:numPr>
        <w:pBdr>
          <w:top w:val="single" w:sz="8" w:space="1" w:color="auto"/>
          <w:bottom w:val="single" w:sz="8" w:space="1" w:color="auto"/>
        </w:pBdr>
        <w:shd w:val="clear" w:color="auto" w:fill="D9D9D9" w:themeFill="background1" w:themeFillShade="D9"/>
        <w:tabs>
          <w:tab w:val="left" w:pos="284"/>
          <w:tab w:val="left" w:pos="851"/>
        </w:tabs>
        <w:ind w:left="0" w:firstLine="0"/>
        <w:rPr>
          <w:rFonts w:ascii="Arial" w:eastAsia="Calibri" w:hAnsi="Arial" w:cs="Arial"/>
          <w:b/>
          <w:bCs/>
          <w:lang w:val="lt-LT"/>
        </w:rPr>
      </w:pPr>
      <w:r w:rsidRPr="52B33004">
        <w:rPr>
          <w:rFonts w:ascii="Arial" w:eastAsia="Calibri" w:hAnsi="Arial" w:cs="Arial"/>
          <w:b/>
          <w:bCs/>
          <w:lang w:val="lt-LT"/>
        </w:rPr>
        <w:t xml:space="preserve">REIKALAVIMAI </w:t>
      </w:r>
      <w:r w:rsidR="75AD3793" w:rsidRPr="52B33004">
        <w:rPr>
          <w:rFonts w:ascii="Arial" w:eastAsia="Calibri" w:hAnsi="Arial" w:cs="Arial"/>
          <w:b/>
          <w:bCs/>
          <w:lang w:val="lt-LT"/>
        </w:rPr>
        <w:t>PIRKIMO OBJEKTUI</w:t>
      </w:r>
    </w:p>
    <w:p w14:paraId="0DB42866" w14:textId="3B7823EE" w:rsidR="000A39CD" w:rsidRPr="000A39CD" w:rsidRDefault="000A39CD" w:rsidP="00BA7138">
      <w:pPr>
        <w:pStyle w:val="ListParagraph"/>
        <w:numPr>
          <w:ilvl w:val="1"/>
          <w:numId w:val="15"/>
        </w:numPr>
        <w:ind w:left="0" w:firstLine="0"/>
        <w:jc w:val="both"/>
        <w:rPr>
          <w:rFonts w:ascii="Arial" w:eastAsia="Calibri" w:hAnsi="Arial" w:cs="Arial"/>
          <w:lang w:val="lt-LT"/>
        </w:rPr>
      </w:pPr>
      <w:r w:rsidRPr="000A39CD">
        <w:rPr>
          <w:rFonts w:ascii="Arial" w:eastAsia="Calibri" w:hAnsi="Arial" w:cs="Arial"/>
          <w:lang w:val="lt-LT"/>
        </w:rPr>
        <w:t>Jeigu Techninėje specifikacijoje nurodytos parametrų tikslios skaitinės reikšmės, tai reiškia ribą, nuo kurios neturi būti nukrypta į blogesnę Užsakovui pusę.</w:t>
      </w:r>
    </w:p>
    <w:p w14:paraId="06F2406E" w14:textId="494EC4B9" w:rsidR="00D531A2" w:rsidRPr="0076186D" w:rsidRDefault="31A63DD8" w:rsidP="00BA7138">
      <w:pPr>
        <w:pStyle w:val="ListParagraph"/>
        <w:numPr>
          <w:ilvl w:val="1"/>
          <w:numId w:val="15"/>
        </w:numPr>
        <w:ind w:left="0" w:firstLine="0"/>
        <w:jc w:val="both"/>
        <w:rPr>
          <w:rFonts w:ascii="Arial" w:eastAsia="Calibri" w:hAnsi="Arial" w:cs="Arial"/>
          <w:lang w:val="lt-LT"/>
        </w:rPr>
      </w:pPr>
      <w:r w:rsidRPr="000A39CD">
        <w:rPr>
          <w:rFonts w:ascii="Arial" w:eastAsia="Calibri" w:hAnsi="Arial" w:cs="Arial"/>
          <w:lang w:val="lt-LT"/>
        </w:rPr>
        <w:t xml:space="preserve"> Jei</w:t>
      </w:r>
      <w:r w:rsidR="6A9108F5" w:rsidRPr="000A39CD">
        <w:rPr>
          <w:rFonts w:ascii="Arial" w:eastAsia="Calibri" w:hAnsi="Arial" w:cs="Arial"/>
          <w:lang w:val="lt-LT"/>
        </w:rPr>
        <w:t xml:space="preserve"> apibūdinant objektą Techninėje specifikacijoje ar kituose</w:t>
      </w:r>
      <w:r w:rsidRPr="000A39CD">
        <w:rPr>
          <w:rFonts w:ascii="Arial" w:eastAsia="Calibri" w:hAnsi="Arial" w:cs="Arial"/>
          <w:lang w:val="lt-LT"/>
        </w:rPr>
        <w:t xml:space="preserve"> pirkimo dokumentuose naudojami konkretūs modeliai ar šaltiniai, konkretūs procesai ar prekės ženklai, patentai, tipai, konkreti</w:t>
      </w:r>
      <w:r w:rsidRPr="0076186D">
        <w:rPr>
          <w:rFonts w:ascii="Arial" w:eastAsia="Calibri" w:hAnsi="Arial" w:cs="Arial"/>
          <w:lang w:val="lt-LT"/>
        </w:rPr>
        <w:t xml:space="preserve"> kilmė ar gamyba ir pan., jie gali būti pakeisti lygiaverčiais</w:t>
      </w:r>
      <w:r w:rsidR="0BA88F8D" w:rsidRPr="52B33004">
        <w:rPr>
          <w:lang w:val="lt-LT"/>
        </w:rPr>
        <w:t xml:space="preserve">, </w:t>
      </w:r>
      <w:r w:rsidR="0BA88F8D" w:rsidRPr="52B33004">
        <w:rPr>
          <w:rFonts w:ascii="Arial" w:eastAsia="Arial" w:hAnsi="Arial" w:cs="Arial"/>
          <w:lang w:val="lt-LT"/>
        </w:rPr>
        <w:t>užtikrinant techninių parametrų atitikimą</w:t>
      </w:r>
      <w:r w:rsidRPr="52B33004">
        <w:rPr>
          <w:rFonts w:ascii="Arial" w:eastAsia="Arial" w:hAnsi="Arial" w:cs="Arial"/>
          <w:lang w:val="lt-LT"/>
        </w:rPr>
        <w:t>.</w:t>
      </w:r>
    </w:p>
    <w:p w14:paraId="7266314F" w14:textId="1848D5E2" w:rsidR="44E8D184" w:rsidRPr="00557A5A" w:rsidRDefault="44E8D184" w:rsidP="00BD22F5">
      <w:pPr>
        <w:pStyle w:val="ListParagraph"/>
        <w:numPr>
          <w:ilvl w:val="1"/>
          <w:numId w:val="15"/>
        </w:numPr>
        <w:ind w:left="0" w:firstLine="0"/>
        <w:jc w:val="both"/>
        <w:rPr>
          <w:rFonts w:ascii="Arial" w:eastAsia="Calibri" w:hAnsi="Arial" w:cs="Arial"/>
          <w:lang w:val="lt-LT"/>
        </w:rPr>
      </w:pPr>
      <w:r w:rsidRPr="00557A5A">
        <w:rPr>
          <w:rFonts w:ascii="Arial" w:eastAsia="Calibri" w:hAnsi="Arial" w:cs="Arial"/>
          <w:lang w:val="lt-LT"/>
        </w:rPr>
        <w:t>Nurodyti standartai, techniniai liudijimai ar bendrosios techninės specifikacijos turi būti laikomi atitinkamais arba lygiaverčiais.</w:t>
      </w:r>
    </w:p>
    <w:p w14:paraId="36858A5B" w14:textId="3A9D1B13" w:rsidR="47333ED3" w:rsidRPr="00626E0C" w:rsidRDefault="47333ED3" w:rsidP="005F1460">
      <w:pPr>
        <w:pStyle w:val="ListParagraph"/>
        <w:numPr>
          <w:ilvl w:val="1"/>
          <w:numId w:val="15"/>
        </w:numPr>
        <w:ind w:left="0" w:firstLine="0"/>
        <w:jc w:val="both"/>
        <w:rPr>
          <w:rFonts w:ascii="Arial" w:eastAsia="Calibri" w:hAnsi="Arial" w:cs="Arial"/>
          <w:lang w:val="lt-LT"/>
        </w:rPr>
      </w:pPr>
      <w:r w:rsidRPr="00557A5A">
        <w:rPr>
          <w:rFonts w:ascii="Arial" w:eastAsia="Calibri" w:hAnsi="Arial" w:cs="Arial"/>
          <w:lang w:val="lt-LT"/>
        </w:rPr>
        <w:t xml:space="preserve">Jeigu apibūdinant objektą Techninėje specifikacijoje ar kituose pirkimo dokumentuose ar jų </w:t>
      </w:r>
      <w:r w:rsidRPr="00626E0C">
        <w:rPr>
          <w:rFonts w:ascii="Arial" w:eastAsia="Calibri" w:hAnsi="Arial" w:cs="Arial"/>
          <w:lang w:val="lt-LT"/>
        </w:rPr>
        <w:t>prieduose nurodyti standartai, techniniai liudijimai ar bendrosios techninės specifikacijos, toks nurodymas Tiekėjo turi būti suprantamas kaip nurodytas „arba lygiavertis“.</w:t>
      </w:r>
    </w:p>
    <w:p w14:paraId="38FF38C5" w14:textId="7879E46C" w:rsidR="604567A9" w:rsidRPr="005025B4" w:rsidRDefault="604567A9" w:rsidP="00626E0C">
      <w:pPr>
        <w:pStyle w:val="ListParagraph"/>
        <w:numPr>
          <w:ilvl w:val="1"/>
          <w:numId w:val="15"/>
        </w:numPr>
        <w:ind w:left="0" w:firstLine="0"/>
        <w:jc w:val="both"/>
        <w:rPr>
          <w:rFonts w:ascii="Arial" w:hAnsi="Arial" w:cs="Arial"/>
          <w:lang w:val="lt-LT"/>
        </w:rPr>
      </w:pPr>
      <w:r w:rsidRPr="00626E0C">
        <w:rPr>
          <w:rFonts w:ascii="Arial" w:hAnsi="Arial" w:cs="Arial"/>
          <w:lang w:val="lt-LT"/>
        </w:rPr>
        <w:t>Minimali užsakymo suma – 50,00 EUR be PVM. Tiekėjas privalo sudaryti galimybę Pirkėjui atsiimti užsakytas prekes iš Vilni</w:t>
      </w:r>
      <w:r w:rsidR="00C44D5E">
        <w:rPr>
          <w:rFonts w:ascii="Arial" w:hAnsi="Arial" w:cs="Arial"/>
          <w:lang w:val="lt-LT"/>
        </w:rPr>
        <w:t>aus mieste</w:t>
      </w:r>
      <w:r w:rsidRPr="00626E0C">
        <w:rPr>
          <w:rFonts w:ascii="Arial" w:hAnsi="Arial" w:cs="Arial"/>
          <w:lang w:val="lt-LT"/>
        </w:rPr>
        <w:t xml:space="preserve"> esanči</w:t>
      </w:r>
      <w:r w:rsidR="00C44D5E">
        <w:rPr>
          <w:rFonts w:ascii="Arial" w:hAnsi="Arial" w:cs="Arial"/>
          <w:lang w:val="lt-LT"/>
        </w:rPr>
        <w:t>o</w:t>
      </w:r>
      <w:r w:rsidRPr="00626E0C">
        <w:rPr>
          <w:rFonts w:ascii="Arial" w:hAnsi="Arial" w:cs="Arial"/>
          <w:lang w:val="lt-LT"/>
        </w:rPr>
        <w:t xml:space="preserve"> prekių atsiėmimo punkt</w:t>
      </w:r>
      <w:r w:rsidR="00C44D5E">
        <w:rPr>
          <w:rFonts w:ascii="Arial" w:hAnsi="Arial" w:cs="Arial"/>
          <w:lang w:val="lt-LT"/>
        </w:rPr>
        <w:t>o</w:t>
      </w:r>
      <w:r w:rsidRPr="00626E0C">
        <w:rPr>
          <w:rFonts w:ascii="Arial" w:hAnsi="Arial" w:cs="Arial"/>
          <w:lang w:val="lt-LT"/>
        </w:rPr>
        <w:t>, paruoštas atsiėmimui per ne ilgiau kaip per 7 darbo dienas nuo užsakymo pateikimo. Prekės atsiimamos tik įgaliotiems Pirkėjo darbuotojams, pateikus tapatybės dokumentą</w:t>
      </w:r>
      <w:r w:rsidR="008066DC">
        <w:rPr>
          <w:rFonts w:ascii="Arial" w:hAnsi="Arial" w:cs="Arial"/>
          <w:lang w:val="lt-LT"/>
        </w:rPr>
        <w:t xml:space="preserve"> </w:t>
      </w:r>
      <w:r w:rsidR="008066DC" w:rsidRPr="008066DC">
        <w:rPr>
          <w:rFonts w:ascii="Arial" w:hAnsi="Arial" w:cs="Arial"/>
          <w:lang w:val="lt-LT"/>
        </w:rPr>
        <w:t>(pasą, asmens tapatybės kortelę ar naujo pavyzdžio vairuotojo pažymėjimą)</w:t>
      </w:r>
      <w:r w:rsidR="008066DC">
        <w:rPr>
          <w:rFonts w:ascii="Arial" w:hAnsi="Arial" w:cs="Arial"/>
          <w:lang w:val="lt-LT"/>
        </w:rPr>
        <w:t>.</w:t>
      </w:r>
      <w:r w:rsidRPr="008066DC">
        <w:rPr>
          <w:rFonts w:ascii="Arial" w:hAnsi="Arial" w:cs="Arial"/>
          <w:lang w:val="lt-LT"/>
        </w:rPr>
        <w:t xml:space="preserve"> </w:t>
      </w:r>
      <w:r w:rsidR="008066DC">
        <w:rPr>
          <w:rFonts w:ascii="Arial" w:hAnsi="Arial" w:cs="Arial"/>
          <w:lang w:val="lt-LT"/>
        </w:rPr>
        <w:t>Į</w:t>
      </w:r>
      <w:r w:rsidRPr="008066DC">
        <w:rPr>
          <w:rFonts w:ascii="Arial" w:hAnsi="Arial" w:cs="Arial"/>
          <w:lang w:val="lt-LT"/>
        </w:rPr>
        <w:t>galiotų as</w:t>
      </w:r>
      <w:r w:rsidRPr="00626E0C">
        <w:rPr>
          <w:rFonts w:ascii="Arial" w:hAnsi="Arial" w:cs="Arial"/>
          <w:lang w:val="lt-LT"/>
        </w:rPr>
        <w:t xml:space="preserve">menų sąrašas gali būti bet kada papildomas ar keičiamas </w:t>
      </w:r>
      <w:r w:rsidRPr="005025B4">
        <w:rPr>
          <w:rFonts w:ascii="Arial" w:hAnsi="Arial" w:cs="Arial"/>
          <w:lang w:val="lt-LT"/>
        </w:rPr>
        <w:t>Pirkėjo iniciatyva.</w:t>
      </w:r>
    </w:p>
    <w:p w14:paraId="02FB0C3F" w14:textId="3278F34B" w:rsidR="604567A9" w:rsidRDefault="604567A9" w:rsidP="005025B4">
      <w:pPr>
        <w:pStyle w:val="ListParagraph"/>
        <w:numPr>
          <w:ilvl w:val="1"/>
          <w:numId w:val="15"/>
        </w:numPr>
        <w:ind w:left="0" w:firstLine="0"/>
        <w:jc w:val="both"/>
        <w:rPr>
          <w:rFonts w:ascii="Arial" w:hAnsi="Arial" w:cs="Arial"/>
          <w:lang w:val="lt-LT"/>
        </w:rPr>
      </w:pPr>
      <w:r w:rsidRPr="005025B4">
        <w:rPr>
          <w:rFonts w:ascii="Arial" w:hAnsi="Arial" w:cs="Arial"/>
          <w:lang w:val="lt-LT"/>
        </w:rPr>
        <w:t xml:space="preserve">Visos prekės turi būti </w:t>
      </w:r>
      <w:proofErr w:type="spellStart"/>
      <w:r w:rsidRPr="005025B4">
        <w:rPr>
          <w:rFonts w:ascii="Arial" w:hAnsi="Arial" w:cs="Arial"/>
          <w:lang w:val="lt-LT"/>
        </w:rPr>
        <w:t>gamykliškai</w:t>
      </w:r>
      <w:proofErr w:type="spellEnd"/>
      <w:r w:rsidRPr="005025B4">
        <w:rPr>
          <w:rFonts w:ascii="Arial" w:hAnsi="Arial" w:cs="Arial"/>
          <w:lang w:val="lt-LT"/>
        </w:rPr>
        <w:t xml:space="preserve"> naujos („</w:t>
      </w:r>
      <w:proofErr w:type="spellStart"/>
      <w:r w:rsidRPr="005025B4">
        <w:rPr>
          <w:rFonts w:ascii="Arial" w:hAnsi="Arial" w:cs="Arial"/>
          <w:lang w:val="lt-LT"/>
        </w:rPr>
        <w:t>Brand</w:t>
      </w:r>
      <w:proofErr w:type="spellEnd"/>
      <w:r w:rsidRPr="005025B4">
        <w:rPr>
          <w:rFonts w:ascii="Arial" w:hAnsi="Arial" w:cs="Arial"/>
          <w:lang w:val="lt-LT"/>
        </w:rPr>
        <w:t xml:space="preserve"> </w:t>
      </w:r>
      <w:proofErr w:type="spellStart"/>
      <w:r w:rsidRPr="005025B4">
        <w:rPr>
          <w:rFonts w:ascii="Arial" w:hAnsi="Arial" w:cs="Arial"/>
          <w:lang w:val="lt-LT"/>
        </w:rPr>
        <w:t>New</w:t>
      </w:r>
      <w:proofErr w:type="spellEnd"/>
      <w:r w:rsidRPr="005025B4">
        <w:rPr>
          <w:rFonts w:ascii="Arial" w:hAnsi="Arial" w:cs="Arial"/>
          <w:lang w:val="lt-LT"/>
        </w:rPr>
        <w:t>“), nenaudotos, neremontuotos, nerestauruotos, pristatomos originalioje, nepradarytoje gamyklinėje pakuotėje su visais gamintojo identifikaciniais ženklais, apsaugos elementais ir lipdukais. Prekės turi būti pilnai komplektuotos pagal gamintojo instrukcijas. Tiekėjas privalo užtikrinti ne trumpesnę nei 24 mėn. gamintojo garantiją. Nekokybiškos prekės turi būti pakeistos naujomis ne vėliau kaip per 7 darbo dienas nuo Pirkėjo raštiško pranešimo viso garantinio laikotarpio metu.</w:t>
      </w:r>
      <w:r w:rsidR="007D14F9">
        <w:rPr>
          <w:rFonts w:ascii="Arial" w:hAnsi="Arial" w:cs="Arial"/>
          <w:lang w:val="lt-LT"/>
        </w:rPr>
        <w:t xml:space="preserve"> </w:t>
      </w:r>
      <w:r w:rsidR="007D14F9" w:rsidRPr="007D14F9">
        <w:rPr>
          <w:rFonts w:ascii="Arial" w:hAnsi="Arial" w:cs="Arial"/>
          <w:lang w:val="lt-LT"/>
        </w:rPr>
        <w:t>Prekių grąžinimas ir keitimas turi būti vykdomas LR civilinio kodekso 6.362 straipsnio 4 dalies ir Mažmeninės prekybos taisyklių (aktuali redakcija) nuostatomis.</w:t>
      </w:r>
    </w:p>
    <w:p w14:paraId="2F4156BA" w14:textId="7384B004" w:rsidR="00B77732" w:rsidRPr="005025B4" w:rsidRDefault="00B77732" w:rsidP="005025B4">
      <w:pPr>
        <w:pStyle w:val="ListParagraph"/>
        <w:numPr>
          <w:ilvl w:val="1"/>
          <w:numId w:val="15"/>
        </w:numPr>
        <w:ind w:left="0" w:firstLine="0"/>
        <w:jc w:val="both"/>
        <w:rPr>
          <w:rFonts w:ascii="Arial" w:hAnsi="Arial" w:cs="Arial"/>
          <w:lang w:val="lt-LT"/>
        </w:rPr>
      </w:pPr>
      <w:r w:rsidRPr="00B77732">
        <w:rPr>
          <w:rFonts w:ascii="Arial" w:hAnsi="Arial" w:cs="Arial"/>
          <w:lang w:val="lt-LT"/>
        </w:rPr>
        <w:t>Prekės turi būti kokybiškos, atitikti Lietuvos Respublikoje galiojančius standartus ir būti tinkamos naudoti pagal jų tikslinę paskirtį, neturėti paslėptų trūkumų, dėl kurių Prekių nebūtų galima naudoti pagal jų tikslinę paskirtį arba dėl kurių sumažėtų Prekių naudingumas.</w:t>
      </w:r>
    </w:p>
    <w:p w14:paraId="7AB7C014" w14:textId="1779CC3A" w:rsidR="1AB8ECBB" w:rsidRPr="005025B4" w:rsidRDefault="1AB8ECBB" w:rsidP="005025B4">
      <w:pPr>
        <w:pStyle w:val="ListParagraph"/>
        <w:numPr>
          <w:ilvl w:val="1"/>
          <w:numId w:val="15"/>
        </w:numPr>
        <w:spacing w:line="259" w:lineRule="auto"/>
        <w:ind w:left="0" w:firstLine="0"/>
        <w:jc w:val="both"/>
        <w:rPr>
          <w:rFonts w:ascii="Arial" w:hAnsi="Arial" w:cs="Arial"/>
          <w:lang w:val="lt-LT"/>
        </w:rPr>
      </w:pPr>
      <w:r w:rsidRPr="005025B4">
        <w:rPr>
          <w:rFonts w:ascii="Arial" w:hAnsi="Arial" w:cs="Arial"/>
          <w:lang w:val="lt-LT"/>
        </w:rPr>
        <w:t>Prekės turi būti pristatomos</w:t>
      </w:r>
      <w:r w:rsidR="00DB549F">
        <w:rPr>
          <w:rFonts w:ascii="Arial" w:hAnsi="Arial" w:cs="Arial"/>
          <w:lang w:val="lt-LT"/>
        </w:rPr>
        <w:t xml:space="preserve"> (parduodamos)</w:t>
      </w:r>
      <w:r w:rsidRPr="005025B4">
        <w:rPr>
          <w:rFonts w:ascii="Arial" w:hAnsi="Arial" w:cs="Arial"/>
          <w:lang w:val="lt-LT"/>
        </w:rPr>
        <w:t xml:space="preserve"> originalioje, gamintojo nepradarytoje, nepažeistoje gamyklinėje pakuotėje. Gamyklinei pakuotei keliami reikalavimai: ji turi būti skirta būtent tai prekei, su visais gamintojo identifikaciniais ženklais, apsaugos elementais ir lipdukais.</w:t>
      </w:r>
    </w:p>
    <w:p w14:paraId="2ECE7E8D" w14:textId="77777777" w:rsidR="003017C3" w:rsidRDefault="1AB8ECBB" w:rsidP="00DB549F">
      <w:pPr>
        <w:pStyle w:val="ListParagraph"/>
        <w:numPr>
          <w:ilvl w:val="1"/>
          <w:numId w:val="15"/>
        </w:numPr>
        <w:spacing w:line="259" w:lineRule="auto"/>
        <w:ind w:left="0" w:firstLine="0"/>
        <w:jc w:val="both"/>
        <w:rPr>
          <w:rFonts w:ascii="Arial" w:hAnsi="Arial" w:cs="Arial"/>
          <w:lang w:val="lt-LT"/>
        </w:rPr>
      </w:pPr>
      <w:r w:rsidRPr="00DB549F">
        <w:rPr>
          <w:rFonts w:ascii="Arial" w:hAnsi="Arial" w:cs="Arial"/>
          <w:lang w:val="lt-LT"/>
        </w:rPr>
        <w:t xml:space="preserve">Gamyklinėje </w:t>
      </w:r>
      <w:commentRangeStart w:id="3"/>
      <w:r w:rsidRPr="00DB549F">
        <w:rPr>
          <w:rFonts w:ascii="Arial" w:hAnsi="Arial" w:cs="Arial"/>
          <w:lang w:val="lt-LT"/>
        </w:rPr>
        <w:t>pakuotėje</w:t>
      </w:r>
      <w:commentRangeEnd w:id="3"/>
      <w:r w:rsidR="00927564" w:rsidRPr="00DB549F">
        <w:rPr>
          <w:rStyle w:val="CommentReference"/>
          <w:rFonts w:ascii="Arial" w:hAnsi="Arial" w:cs="Arial"/>
          <w:sz w:val="22"/>
          <w:szCs w:val="22"/>
          <w:lang w:val="lt-LT"/>
        </w:rPr>
        <w:commentReference w:id="3"/>
      </w:r>
      <w:r w:rsidRPr="00DB549F">
        <w:rPr>
          <w:rFonts w:ascii="Arial" w:hAnsi="Arial" w:cs="Arial"/>
          <w:lang w:val="lt-LT"/>
        </w:rPr>
        <w:t xml:space="preserve"> privalo būti visos gamintojo numatytos originalios sudedamosios dalys, komplektacija ir priedai, nurodyti Prekės naudojimo instrukcijoje ar techniniuose dokumentuose.</w:t>
      </w:r>
      <w:r w:rsidR="003017C3">
        <w:rPr>
          <w:rFonts w:ascii="Arial" w:hAnsi="Arial" w:cs="Arial"/>
          <w:lang w:val="lt-LT"/>
        </w:rPr>
        <w:t xml:space="preserve"> </w:t>
      </w:r>
    </w:p>
    <w:p w14:paraId="7FDCB14B" w14:textId="1ECCF863" w:rsidR="002B255A" w:rsidRDefault="002B255A" w:rsidP="007C3133">
      <w:pPr>
        <w:pStyle w:val="ListParagraph"/>
        <w:numPr>
          <w:ilvl w:val="1"/>
          <w:numId w:val="15"/>
        </w:numPr>
        <w:spacing w:line="259" w:lineRule="auto"/>
        <w:ind w:left="0" w:firstLine="0"/>
        <w:jc w:val="both"/>
        <w:rPr>
          <w:rFonts w:ascii="Arial" w:hAnsi="Arial" w:cs="Arial"/>
          <w:lang w:val="lt-LT"/>
        </w:rPr>
      </w:pPr>
      <w:r w:rsidRPr="002B255A">
        <w:rPr>
          <w:rFonts w:ascii="Arial" w:hAnsi="Arial" w:cs="Arial"/>
          <w:lang w:val="lt-LT"/>
        </w:rPr>
        <w:t xml:space="preserve">Prekės pakuotė: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aprašo, patvirtinto Lietuvos Respublikos aplinkos ministro 2011 m. birželio 28 d. įsakymu Nr. D1-508 (aktuali redakcija), 2 priedo „Minimalūs aplinkos apsaugos kriterijai“ II skyriaus „Pakuotės“ 2 punkte (https://www.e-tar.lt/portal/lt/legalAct/TAR.4B60A8C9678B/lLHpriKjMl).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2B255A">
        <w:rPr>
          <w:rFonts w:ascii="Arial" w:hAnsi="Arial" w:cs="Arial"/>
          <w:lang w:val="lt-LT"/>
        </w:rPr>
        <w:t>Voluntary</w:t>
      </w:r>
      <w:proofErr w:type="spellEnd"/>
      <w:r w:rsidRPr="002B255A">
        <w:rPr>
          <w:rFonts w:ascii="Arial" w:hAnsi="Arial" w:cs="Arial"/>
          <w:lang w:val="lt-LT"/>
        </w:rPr>
        <w:t xml:space="preserve"> Standard </w:t>
      </w:r>
      <w:proofErr w:type="spellStart"/>
      <w:r w:rsidRPr="002B255A">
        <w:rPr>
          <w:rFonts w:ascii="Arial" w:hAnsi="Arial" w:cs="Arial"/>
          <w:lang w:val="lt-LT"/>
        </w:rPr>
        <w:t>for</w:t>
      </w:r>
      <w:proofErr w:type="spellEnd"/>
      <w:r w:rsidRPr="002B255A">
        <w:rPr>
          <w:rFonts w:ascii="Arial" w:hAnsi="Arial" w:cs="Arial"/>
          <w:lang w:val="lt-LT"/>
        </w:rPr>
        <w:t xml:space="preserve"> </w:t>
      </w:r>
      <w:proofErr w:type="spellStart"/>
      <w:r w:rsidRPr="002B255A">
        <w:rPr>
          <w:rFonts w:ascii="Arial" w:hAnsi="Arial" w:cs="Arial"/>
          <w:lang w:val="lt-LT"/>
        </w:rPr>
        <w:t>Repulping</w:t>
      </w:r>
      <w:proofErr w:type="spellEnd"/>
      <w:r w:rsidRPr="002B255A">
        <w:rPr>
          <w:rFonts w:ascii="Arial" w:hAnsi="Arial" w:cs="Arial"/>
          <w:lang w:val="lt-LT"/>
        </w:rPr>
        <w:t xml:space="preserve"> </w:t>
      </w:r>
      <w:proofErr w:type="spellStart"/>
      <w:r w:rsidRPr="002B255A">
        <w:rPr>
          <w:rFonts w:ascii="Arial" w:hAnsi="Arial" w:cs="Arial"/>
          <w:lang w:val="lt-LT"/>
        </w:rPr>
        <w:t>and</w:t>
      </w:r>
      <w:proofErr w:type="spellEnd"/>
      <w:r w:rsidRPr="002B255A">
        <w:rPr>
          <w:rFonts w:ascii="Arial" w:hAnsi="Arial" w:cs="Arial"/>
          <w:lang w:val="lt-LT"/>
        </w:rPr>
        <w:t xml:space="preserve"> </w:t>
      </w:r>
      <w:proofErr w:type="spellStart"/>
      <w:r w:rsidRPr="002B255A">
        <w:rPr>
          <w:rFonts w:ascii="Arial" w:hAnsi="Arial" w:cs="Arial"/>
          <w:lang w:val="lt-LT"/>
        </w:rPr>
        <w:t>Recycling</w:t>
      </w:r>
      <w:proofErr w:type="spellEnd"/>
      <w:r w:rsidRPr="002B255A">
        <w:rPr>
          <w:rFonts w:ascii="Arial" w:hAnsi="Arial" w:cs="Arial"/>
          <w:lang w:val="lt-LT"/>
        </w:rPr>
        <w:t xml:space="preserve"> </w:t>
      </w:r>
      <w:proofErr w:type="spellStart"/>
      <w:r w:rsidRPr="002B255A">
        <w:rPr>
          <w:rFonts w:ascii="Arial" w:hAnsi="Arial" w:cs="Arial"/>
          <w:lang w:val="lt-LT"/>
        </w:rPr>
        <w:t>Corrugated</w:t>
      </w:r>
      <w:proofErr w:type="spellEnd"/>
      <w:r w:rsidRPr="002B255A">
        <w:rPr>
          <w:rFonts w:ascii="Arial" w:hAnsi="Arial" w:cs="Arial"/>
          <w:lang w:val="lt-LT"/>
        </w:rPr>
        <w:t xml:space="preserve"> </w:t>
      </w:r>
      <w:proofErr w:type="spellStart"/>
      <w:r w:rsidRPr="002B255A">
        <w:rPr>
          <w:rFonts w:ascii="Arial" w:hAnsi="Arial" w:cs="Arial"/>
          <w:lang w:val="lt-LT"/>
        </w:rPr>
        <w:t>Fiberboard</w:t>
      </w:r>
      <w:proofErr w:type="spellEnd"/>
      <w:r w:rsidRPr="002B255A">
        <w:rPr>
          <w:rFonts w:ascii="Arial" w:hAnsi="Arial" w:cs="Arial"/>
          <w:lang w:val="lt-LT"/>
        </w:rPr>
        <w:t xml:space="preserve"> </w:t>
      </w:r>
      <w:proofErr w:type="spellStart"/>
      <w:r w:rsidRPr="002B255A">
        <w:rPr>
          <w:rFonts w:ascii="Arial" w:hAnsi="Arial" w:cs="Arial"/>
          <w:lang w:val="lt-LT"/>
        </w:rPr>
        <w:t>Treated</w:t>
      </w:r>
      <w:proofErr w:type="spellEnd"/>
      <w:r w:rsidRPr="002B255A">
        <w:rPr>
          <w:rFonts w:ascii="Arial" w:hAnsi="Arial" w:cs="Arial"/>
          <w:lang w:val="lt-LT"/>
        </w:rPr>
        <w:t xml:space="preserve"> to </w:t>
      </w:r>
      <w:proofErr w:type="spellStart"/>
      <w:r w:rsidRPr="002B255A">
        <w:rPr>
          <w:rFonts w:ascii="Arial" w:hAnsi="Arial" w:cs="Arial"/>
          <w:lang w:val="lt-LT"/>
        </w:rPr>
        <w:t>Improve</w:t>
      </w:r>
      <w:proofErr w:type="spellEnd"/>
      <w:r w:rsidRPr="002B255A">
        <w:rPr>
          <w:rFonts w:ascii="Arial" w:hAnsi="Arial" w:cs="Arial"/>
          <w:lang w:val="lt-LT"/>
        </w:rPr>
        <w:t xml:space="preserve"> </w:t>
      </w:r>
      <w:proofErr w:type="spellStart"/>
      <w:r w:rsidRPr="002B255A">
        <w:rPr>
          <w:rFonts w:ascii="Arial" w:hAnsi="Arial" w:cs="Arial"/>
          <w:lang w:val="lt-LT"/>
        </w:rPr>
        <w:t>Its</w:t>
      </w:r>
      <w:proofErr w:type="spellEnd"/>
      <w:r w:rsidRPr="002B255A">
        <w:rPr>
          <w:rFonts w:ascii="Arial" w:hAnsi="Arial" w:cs="Arial"/>
          <w:lang w:val="lt-LT"/>
        </w:rPr>
        <w:t xml:space="preserve"> </w:t>
      </w:r>
      <w:proofErr w:type="spellStart"/>
      <w:r w:rsidRPr="002B255A">
        <w:rPr>
          <w:rFonts w:ascii="Arial" w:hAnsi="Arial" w:cs="Arial"/>
          <w:lang w:val="lt-LT"/>
        </w:rPr>
        <w:t>Performance</w:t>
      </w:r>
      <w:proofErr w:type="spellEnd"/>
      <w:r w:rsidRPr="002B255A">
        <w:rPr>
          <w:rFonts w:ascii="Arial" w:hAnsi="Arial" w:cs="Arial"/>
          <w:lang w:val="lt-LT"/>
        </w:rPr>
        <w:t xml:space="preserve"> </w:t>
      </w:r>
      <w:proofErr w:type="spellStart"/>
      <w:r w:rsidRPr="002B255A">
        <w:rPr>
          <w:rFonts w:ascii="Arial" w:hAnsi="Arial" w:cs="Arial"/>
          <w:lang w:val="lt-LT"/>
        </w:rPr>
        <w:t>in</w:t>
      </w:r>
      <w:proofErr w:type="spellEnd"/>
      <w:r w:rsidRPr="002B255A">
        <w:rPr>
          <w:rFonts w:ascii="Arial" w:hAnsi="Arial" w:cs="Arial"/>
          <w:lang w:val="lt-LT"/>
        </w:rPr>
        <w:t xml:space="preserve"> </w:t>
      </w:r>
      <w:proofErr w:type="spellStart"/>
      <w:r w:rsidRPr="002B255A">
        <w:rPr>
          <w:rFonts w:ascii="Arial" w:hAnsi="Arial" w:cs="Arial"/>
          <w:lang w:val="lt-LT"/>
        </w:rPr>
        <w:t>the</w:t>
      </w:r>
      <w:proofErr w:type="spellEnd"/>
      <w:r w:rsidRPr="002B255A">
        <w:rPr>
          <w:rFonts w:ascii="Arial" w:hAnsi="Arial" w:cs="Arial"/>
          <w:lang w:val="lt-LT"/>
        </w:rPr>
        <w:t xml:space="preserve"> </w:t>
      </w:r>
      <w:proofErr w:type="spellStart"/>
      <w:r w:rsidRPr="002B255A">
        <w:rPr>
          <w:rFonts w:ascii="Arial" w:hAnsi="Arial" w:cs="Arial"/>
          <w:lang w:val="lt-LT"/>
        </w:rPr>
        <w:t>Presence</w:t>
      </w:r>
      <w:proofErr w:type="spellEnd"/>
      <w:r w:rsidRPr="002B255A">
        <w:rPr>
          <w:rFonts w:ascii="Arial" w:hAnsi="Arial" w:cs="Arial"/>
          <w:lang w:val="lt-LT"/>
        </w:rPr>
        <w:t xml:space="preserve"> </w:t>
      </w:r>
      <w:proofErr w:type="spellStart"/>
      <w:r w:rsidRPr="002B255A">
        <w:rPr>
          <w:rFonts w:ascii="Arial" w:hAnsi="Arial" w:cs="Arial"/>
          <w:lang w:val="lt-LT"/>
        </w:rPr>
        <w:t>of</w:t>
      </w:r>
      <w:proofErr w:type="spellEnd"/>
      <w:r w:rsidRPr="002B255A">
        <w:rPr>
          <w:rFonts w:ascii="Arial" w:hAnsi="Arial" w:cs="Arial"/>
          <w:lang w:val="lt-LT"/>
        </w:rPr>
        <w:t xml:space="preserve"> </w:t>
      </w:r>
      <w:proofErr w:type="spellStart"/>
      <w:r w:rsidRPr="002B255A">
        <w:rPr>
          <w:rFonts w:ascii="Arial" w:hAnsi="Arial" w:cs="Arial"/>
          <w:lang w:val="lt-LT"/>
        </w:rPr>
        <w:t>Water</w:t>
      </w:r>
      <w:proofErr w:type="spellEnd"/>
      <w:r w:rsidRPr="002B255A">
        <w:rPr>
          <w:rFonts w:ascii="Arial" w:hAnsi="Arial" w:cs="Arial"/>
          <w:lang w:val="lt-LT"/>
        </w:rPr>
        <w:t xml:space="preserve"> </w:t>
      </w:r>
      <w:proofErr w:type="spellStart"/>
      <w:r w:rsidRPr="002B255A">
        <w:rPr>
          <w:rFonts w:ascii="Arial" w:hAnsi="Arial" w:cs="Arial"/>
          <w:lang w:val="lt-LT"/>
        </w:rPr>
        <w:t>and</w:t>
      </w:r>
      <w:proofErr w:type="spellEnd"/>
      <w:r w:rsidRPr="002B255A">
        <w:rPr>
          <w:rFonts w:ascii="Arial" w:hAnsi="Arial" w:cs="Arial"/>
          <w:lang w:val="lt-LT"/>
        </w:rPr>
        <w:t xml:space="preserve"> </w:t>
      </w:r>
      <w:proofErr w:type="spellStart"/>
      <w:r w:rsidRPr="002B255A">
        <w:rPr>
          <w:rFonts w:ascii="Arial" w:hAnsi="Arial" w:cs="Arial"/>
          <w:lang w:val="lt-LT"/>
        </w:rPr>
        <w:t>Water</w:t>
      </w:r>
      <w:proofErr w:type="spellEnd"/>
      <w:r w:rsidRPr="002B255A">
        <w:rPr>
          <w:rFonts w:ascii="Arial" w:hAnsi="Arial" w:cs="Arial"/>
          <w:lang w:val="lt-LT"/>
        </w:rPr>
        <w:t xml:space="preserve"> </w:t>
      </w:r>
      <w:proofErr w:type="spellStart"/>
      <w:r w:rsidRPr="002B255A">
        <w:rPr>
          <w:rFonts w:ascii="Arial" w:hAnsi="Arial" w:cs="Arial"/>
          <w:lang w:val="lt-LT"/>
        </w:rPr>
        <w:t>Vapor</w:t>
      </w:r>
      <w:proofErr w:type="spellEnd"/>
      <w:r w:rsidRPr="002B255A">
        <w:rPr>
          <w:rFonts w:ascii="Arial" w:hAnsi="Arial" w:cs="Arial"/>
          <w:lang w:val="lt-LT"/>
        </w:rPr>
        <w:t xml:space="preserve">, standartas </w:t>
      </w:r>
      <w:proofErr w:type="spellStart"/>
      <w:r w:rsidRPr="002B255A">
        <w:rPr>
          <w:rFonts w:ascii="Arial" w:hAnsi="Arial" w:cs="Arial"/>
          <w:lang w:val="lt-LT"/>
        </w:rPr>
        <w:t>RecyClass</w:t>
      </w:r>
      <w:proofErr w:type="spellEnd"/>
      <w:r w:rsidRPr="002B255A">
        <w:rPr>
          <w:rFonts w:ascii="Arial" w:hAnsi="Arial" w:cs="Arial"/>
          <w:lang w:val="lt-LT"/>
        </w:rPr>
        <w:t xml:space="preserve"> ar kitas lygiavertis standartas, arba Aplinkos apsaugos agentūros interneto svetainėje (https://aaa.lrv.lt/) skelbiamame atliekų tvarkytojų, turinčių teisę išrašyti gaminių ir (ar) pakuočių atliekų sutvarkymą įrodančius </w:t>
      </w:r>
      <w:r w:rsidRPr="002B255A">
        <w:rPr>
          <w:rFonts w:ascii="Arial" w:hAnsi="Arial" w:cs="Arial"/>
          <w:lang w:val="lt-LT"/>
        </w:rPr>
        <w:lastRenderedPageBreak/>
        <w:t>dokumentus, sąraše nurodytų atliekų perdirbėjų ar eksportuotojų dokumentai, pagrindžiantys, kad tokios pakuotės, tapusios atliekomis, gali būti perdirbamos.</w:t>
      </w:r>
    </w:p>
    <w:p w14:paraId="6E1178B9" w14:textId="263101C8" w:rsidR="008D7B94" w:rsidRDefault="00711B38" w:rsidP="007C3133">
      <w:pPr>
        <w:pStyle w:val="ListParagraph"/>
        <w:numPr>
          <w:ilvl w:val="1"/>
          <w:numId w:val="15"/>
        </w:numPr>
        <w:spacing w:line="259" w:lineRule="auto"/>
        <w:ind w:left="0" w:firstLine="0"/>
        <w:jc w:val="both"/>
        <w:rPr>
          <w:rFonts w:ascii="Arial" w:hAnsi="Arial" w:cs="Arial"/>
          <w:lang w:val="lt-LT"/>
        </w:rPr>
      </w:pPr>
      <w:r w:rsidRPr="00711B38">
        <w:rPr>
          <w:rFonts w:ascii="Arial" w:hAnsi="Arial" w:cs="Arial"/>
          <w:lang w:val="lt-LT"/>
        </w:rPr>
        <w:t xml:space="preserve">Sutarties galiojimo laikotarpiu tiekėjas privalės tiekti </w:t>
      </w:r>
      <w:r>
        <w:rPr>
          <w:rFonts w:ascii="Arial" w:hAnsi="Arial" w:cs="Arial"/>
          <w:lang w:val="lt-LT"/>
        </w:rPr>
        <w:t>P</w:t>
      </w:r>
      <w:r w:rsidRPr="00711B38">
        <w:rPr>
          <w:rFonts w:ascii="Arial" w:hAnsi="Arial" w:cs="Arial"/>
          <w:lang w:val="lt-LT"/>
        </w:rPr>
        <w:t xml:space="preserve">rekes, nurodytas </w:t>
      </w:r>
      <w:r w:rsidR="005D20E3">
        <w:rPr>
          <w:rFonts w:ascii="Arial" w:hAnsi="Arial" w:cs="Arial"/>
          <w:lang w:val="lt-LT"/>
        </w:rPr>
        <w:t xml:space="preserve">Specialiųjų pirkimo sąlygų </w:t>
      </w:r>
      <w:r w:rsidR="00714451" w:rsidRPr="00714451">
        <w:rPr>
          <w:rFonts w:ascii="Arial" w:hAnsi="Arial" w:cs="Arial"/>
          <w:lang w:val="lt-LT"/>
        </w:rPr>
        <w:t>2B priedo 1 pried</w:t>
      </w:r>
      <w:r w:rsidR="00C223C7">
        <w:rPr>
          <w:rFonts w:ascii="Arial" w:hAnsi="Arial" w:cs="Arial"/>
          <w:lang w:val="lt-LT"/>
        </w:rPr>
        <w:t>e</w:t>
      </w:r>
      <w:r w:rsidR="00714451" w:rsidRPr="00714451">
        <w:rPr>
          <w:rFonts w:ascii="Arial" w:hAnsi="Arial" w:cs="Arial"/>
          <w:lang w:val="lt-LT"/>
        </w:rPr>
        <w:t xml:space="preserve"> (Sutarties 2 pried</w:t>
      </w:r>
      <w:r w:rsidR="00C223C7">
        <w:rPr>
          <w:rFonts w:ascii="Arial" w:hAnsi="Arial" w:cs="Arial"/>
          <w:lang w:val="lt-LT"/>
        </w:rPr>
        <w:t>e</w:t>
      </w:r>
      <w:r w:rsidR="00714451" w:rsidRPr="00714451">
        <w:rPr>
          <w:rFonts w:ascii="Arial" w:hAnsi="Arial" w:cs="Arial"/>
          <w:lang w:val="lt-LT"/>
        </w:rPr>
        <w:t>)</w:t>
      </w:r>
      <w:r w:rsidR="00916FE1" w:rsidRPr="007C3133">
        <w:rPr>
          <w:rFonts w:ascii="Arial" w:hAnsi="Arial" w:cs="Arial"/>
          <w:lang w:val="lt-LT"/>
        </w:rPr>
        <w:t xml:space="preserve"> „Prekių įkainiai ir palyginamoji lentelė“</w:t>
      </w:r>
      <w:r w:rsidRPr="00711B38">
        <w:rPr>
          <w:rFonts w:ascii="Arial" w:hAnsi="Arial" w:cs="Arial"/>
          <w:lang w:val="lt-LT"/>
        </w:rPr>
        <w:t>, taip pat ir minėtame priede nenurodytas, tačiau su pirkimo objektu susijusias prekes, esančias tiekėjo siūlomame viešai skelbiamame elektroniniame prekių kataloge</w:t>
      </w:r>
      <w:r w:rsidR="005C7282">
        <w:rPr>
          <w:rFonts w:ascii="Arial" w:hAnsi="Arial" w:cs="Arial"/>
          <w:lang w:val="lt-LT"/>
        </w:rPr>
        <w:t xml:space="preserve"> (</w:t>
      </w:r>
      <w:r w:rsidR="005C7282" w:rsidRPr="005C7282">
        <w:rPr>
          <w:rFonts w:ascii="Arial" w:hAnsi="Arial" w:cs="Arial"/>
          <w:i/>
          <w:iCs/>
          <w:lang w:val="lt-LT"/>
        </w:rPr>
        <w:t>elektroninė prekių užsakymo platforma (internetinė parduotuvė), kurioje prie Prekių nurodomi Prekių kodai/ bar</w:t>
      </w:r>
      <w:r w:rsidR="005C7282">
        <w:rPr>
          <w:rFonts w:ascii="Arial" w:hAnsi="Arial" w:cs="Arial"/>
          <w:i/>
          <w:iCs/>
          <w:lang w:val="lt-LT"/>
        </w:rPr>
        <w:t xml:space="preserve"> </w:t>
      </w:r>
      <w:r w:rsidR="005C7282" w:rsidRPr="005C7282">
        <w:rPr>
          <w:rFonts w:ascii="Arial" w:hAnsi="Arial" w:cs="Arial"/>
          <w:i/>
          <w:iCs/>
          <w:lang w:val="lt-LT"/>
        </w:rPr>
        <w:t>kodai, kainos bei Prekių techninės charakteristikos</w:t>
      </w:r>
      <w:r w:rsidR="005C7282">
        <w:rPr>
          <w:rFonts w:ascii="Arial" w:hAnsi="Arial" w:cs="Arial"/>
          <w:lang w:val="lt-LT"/>
        </w:rPr>
        <w:t>)</w:t>
      </w:r>
      <w:r w:rsidRPr="00711B38">
        <w:rPr>
          <w:rFonts w:ascii="Arial" w:hAnsi="Arial" w:cs="Arial"/>
          <w:lang w:val="lt-LT"/>
        </w:rPr>
        <w:t xml:space="preserve">, kuris turi galioti ir būti viešai skelbiamas visą sutarties galiojimo laikotarpį, ir kuriame turi būti užtikrintas </w:t>
      </w:r>
      <w:r w:rsidR="00FB201D" w:rsidRPr="007C3133">
        <w:rPr>
          <w:rFonts w:ascii="Arial" w:hAnsi="Arial" w:cs="Arial"/>
          <w:lang w:val="lt-LT"/>
        </w:rPr>
        <w:t xml:space="preserve">Techninės specifikacijos </w:t>
      </w:r>
      <w:r w:rsidR="00B965C9">
        <w:rPr>
          <w:rFonts w:ascii="Arial" w:hAnsi="Arial" w:cs="Arial"/>
          <w:lang w:val="lt-LT"/>
        </w:rPr>
        <w:t>4 skyriuje</w:t>
      </w:r>
      <w:r w:rsidRPr="00711B38">
        <w:rPr>
          <w:rFonts w:ascii="Arial" w:hAnsi="Arial" w:cs="Arial"/>
          <w:lang w:val="lt-LT"/>
        </w:rPr>
        <w:t xml:space="preserve"> nurodyto prekių asortimento buvimas.</w:t>
      </w:r>
      <w:r w:rsidR="00B348CD">
        <w:rPr>
          <w:rFonts w:ascii="Arial" w:hAnsi="Arial" w:cs="Arial"/>
          <w:lang w:val="lt-LT"/>
        </w:rPr>
        <w:t xml:space="preserve"> Nuorodą į siūlomą </w:t>
      </w:r>
      <w:r w:rsidR="008A2459" w:rsidRPr="00711B38">
        <w:rPr>
          <w:rFonts w:ascii="Arial" w:hAnsi="Arial" w:cs="Arial"/>
          <w:lang w:val="lt-LT"/>
        </w:rPr>
        <w:t>viešai skelbiam</w:t>
      </w:r>
      <w:r w:rsidR="008A2459">
        <w:rPr>
          <w:rFonts w:ascii="Arial" w:hAnsi="Arial" w:cs="Arial"/>
          <w:lang w:val="lt-LT"/>
        </w:rPr>
        <w:t>ą</w:t>
      </w:r>
      <w:r w:rsidR="008A2459" w:rsidRPr="00711B38">
        <w:rPr>
          <w:rFonts w:ascii="Arial" w:hAnsi="Arial" w:cs="Arial"/>
          <w:lang w:val="lt-LT"/>
        </w:rPr>
        <w:t xml:space="preserve"> elektronin</w:t>
      </w:r>
      <w:r w:rsidR="008A2459">
        <w:rPr>
          <w:rFonts w:ascii="Arial" w:hAnsi="Arial" w:cs="Arial"/>
          <w:lang w:val="lt-LT"/>
        </w:rPr>
        <w:t>į</w:t>
      </w:r>
      <w:r w:rsidR="008A2459" w:rsidRPr="00711B38">
        <w:rPr>
          <w:rFonts w:ascii="Arial" w:hAnsi="Arial" w:cs="Arial"/>
          <w:lang w:val="lt-LT"/>
        </w:rPr>
        <w:t xml:space="preserve"> prekių katalog</w:t>
      </w:r>
      <w:r w:rsidR="008A2459">
        <w:rPr>
          <w:rFonts w:ascii="Arial" w:hAnsi="Arial" w:cs="Arial"/>
          <w:lang w:val="lt-LT"/>
        </w:rPr>
        <w:t xml:space="preserve">ą Tiekėjas pateikia </w:t>
      </w:r>
      <w:r w:rsidR="00C223C7">
        <w:rPr>
          <w:rFonts w:ascii="Arial" w:hAnsi="Arial" w:cs="Arial"/>
          <w:lang w:val="lt-LT"/>
        </w:rPr>
        <w:t xml:space="preserve">Specialiųjų pirkimo sąlygų </w:t>
      </w:r>
      <w:r w:rsidR="00C223C7" w:rsidRPr="00714451">
        <w:rPr>
          <w:rFonts w:ascii="Arial" w:hAnsi="Arial" w:cs="Arial"/>
          <w:lang w:val="lt-LT"/>
        </w:rPr>
        <w:t>2B priedo 1 pried</w:t>
      </w:r>
      <w:r w:rsidR="00C223C7">
        <w:rPr>
          <w:rFonts w:ascii="Arial" w:hAnsi="Arial" w:cs="Arial"/>
          <w:lang w:val="lt-LT"/>
        </w:rPr>
        <w:t>e</w:t>
      </w:r>
      <w:r w:rsidR="00C223C7" w:rsidRPr="00714451">
        <w:rPr>
          <w:rFonts w:ascii="Arial" w:hAnsi="Arial" w:cs="Arial"/>
          <w:lang w:val="lt-LT"/>
        </w:rPr>
        <w:t xml:space="preserve"> (Sutarties 2 pried</w:t>
      </w:r>
      <w:r w:rsidR="00C223C7">
        <w:rPr>
          <w:rFonts w:ascii="Arial" w:hAnsi="Arial" w:cs="Arial"/>
          <w:lang w:val="lt-LT"/>
        </w:rPr>
        <w:t>e</w:t>
      </w:r>
      <w:r w:rsidR="00C223C7" w:rsidRPr="00714451">
        <w:rPr>
          <w:rFonts w:ascii="Arial" w:hAnsi="Arial" w:cs="Arial"/>
          <w:lang w:val="lt-LT"/>
        </w:rPr>
        <w:t>)</w:t>
      </w:r>
      <w:r w:rsidR="008A2459" w:rsidRPr="007C3133">
        <w:rPr>
          <w:rFonts w:ascii="Arial" w:hAnsi="Arial" w:cs="Arial"/>
          <w:lang w:val="lt-LT"/>
        </w:rPr>
        <w:t xml:space="preserve"> „Prekių įkainiai ir palyginamoji lentelė“</w:t>
      </w:r>
      <w:r w:rsidR="008A2459">
        <w:rPr>
          <w:rFonts w:ascii="Arial" w:hAnsi="Arial" w:cs="Arial"/>
          <w:lang w:val="lt-LT"/>
        </w:rPr>
        <w:t xml:space="preserve"> tam skirtoje skiltyje.</w:t>
      </w:r>
    </w:p>
    <w:p w14:paraId="19DFADCE" w14:textId="6ACBEB4B" w:rsidR="00DA1F23" w:rsidRPr="00ED6EDB" w:rsidRDefault="00DA1F23" w:rsidP="007C3133">
      <w:pPr>
        <w:pStyle w:val="ListParagraph"/>
        <w:numPr>
          <w:ilvl w:val="1"/>
          <w:numId w:val="15"/>
        </w:numPr>
        <w:spacing w:line="259" w:lineRule="auto"/>
        <w:ind w:left="0" w:firstLine="0"/>
        <w:jc w:val="both"/>
        <w:rPr>
          <w:rFonts w:ascii="Arial" w:hAnsi="Arial" w:cs="Arial"/>
          <w:lang w:val="lt-LT"/>
        </w:rPr>
      </w:pPr>
      <w:r w:rsidRPr="00DA1F23">
        <w:rPr>
          <w:rFonts w:ascii="Arial" w:hAnsi="Arial" w:cs="Arial"/>
          <w:lang w:val="lt-LT"/>
        </w:rPr>
        <w:t xml:space="preserve">Prekėmis, nenurodytomis </w:t>
      </w:r>
      <w:r w:rsidR="008D4DD2">
        <w:rPr>
          <w:rFonts w:ascii="Arial" w:hAnsi="Arial" w:cs="Arial"/>
          <w:lang w:val="lt-LT"/>
        </w:rPr>
        <w:t xml:space="preserve">Specialiųjų pirkimo sąlygų </w:t>
      </w:r>
      <w:r w:rsidR="008D4DD2" w:rsidRPr="00714451">
        <w:rPr>
          <w:rFonts w:ascii="Arial" w:hAnsi="Arial" w:cs="Arial"/>
          <w:lang w:val="lt-LT"/>
        </w:rPr>
        <w:t>2B priedo 1 pried</w:t>
      </w:r>
      <w:r w:rsidR="008D4DD2">
        <w:rPr>
          <w:rFonts w:ascii="Arial" w:hAnsi="Arial" w:cs="Arial"/>
          <w:lang w:val="lt-LT"/>
        </w:rPr>
        <w:t>e</w:t>
      </w:r>
      <w:r w:rsidR="008D4DD2" w:rsidRPr="00714451">
        <w:rPr>
          <w:rFonts w:ascii="Arial" w:hAnsi="Arial" w:cs="Arial"/>
          <w:lang w:val="lt-LT"/>
        </w:rPr>
        <w:t xml:space="preserve"> (Sutarties 2 pried</w:t>
      </w:r>
      <w:r w:rsidR="008D4DD2">
        <w:rPr>
          <w:rFonts w:ascii="Arial" w:hAnsi="Arial" w:cs="Arial"/>
          <w:lang w:val="lt-LT"/>
        </w:rPr>
        <w:t>e</w:t>
      </w:r>
      <w:r w:rsidR="008D4DD2" w:rsidRPr="00714451">
        <w:rPr>
          <w:rFonts w:ascii="Arial" w:hAnsi="Arial" w:cs="Arial"/>
          <w:lang w:val="lt-LT"/>
        </w:rPr>
        <w:t>)</w:t>
      </w:r>
      <w:r w:rsidRPr="007C3133">
        <w:rPr>
          <w:rFonts w:ascii="Arial" w:hAnsi="Arial" w:cs="Arial"/>
          <w:lang w:val="lt-LT"/>
        </w:rPr>
        <w:t xml:space="preserve"> „Prekių įkainiai ir palyginamoji lentelė“</w:t>
      </w:r>
      <w:r w:rsidRPr="00DA1F23">
        <w:rPr>
          <w:rFonts w:ascii="Arial" w:hAnsi="Arial" w:cs="Arial"/>
          <w:lang w:val="lt-LT"/>
        </w:rPr>
        <w:t xml:space="preserve">, tačiau su pirkimo objektu susijusiomis prekėmis bus laikomos tokios tiekėjo viešame prekių kataloge esančios prekės, kurias pagal naudojimo paskirtį galima priskirti </w:t>
      </w:r>
      <w:r w:rsidR="009E7EE4">
        <w:rPr>
          <w:rFonts w:ascii="Arial" w:hAnsi="Arial" w:cs="Arial"/>
          <w:lang w:val="lt-LT"/>
        </w:rPr>
        <w:t xml:space="preserve">kompiuterinėms darbo vietos </w:t>
      </w:r>
      <w:r w:rsidR="009E7EE4" w:rsidRPr="00ED6EDB">
        <w:rPr>
          <w:rFonts w:ascii="Arial" w:hAnsi="Arial" w:cs="Arial"/>
          <w:lang w:val="lt-LT"/>
        </w:rPr>
        <w:t xml:space="preserve">dalims arba </w:t>
      </w:r>
      <w:r w:rsidRPr="00ED6EDB">
        <w:rPr>
          <w:rFonts w:ascii="Arial" w:hAnsi="Arial" w:cs="Arial"/>
          <w:lang w:val="lt-LT"/>
        </w:rPr>
        <w:t xml:space="preserve">prie bet kurios iš </w:t>
      </w:r>
      <w:r w:rsidR="008768A9" w:rsidRPr="00ED6EDB">
        <w:rPr>
          <w:rFonts w:ascii="Arial" w:hAnsi="Arial" w:cs="Arial"/>
          <w:lang w:val="lt-LT"/>
        </w:rPr>
        <w:t xml:space="preserve">Techninės specifikacijos 5 skyriuje </w:t>
      </w:r>
      <w:r w:rsidRPr="00ED6EDB">
        <w:rPr>
          <w:rFonts w:ascii="Arial" w:hAnsi="Arial" w:cs="Arial"/>
          <w:lang w:val="lt-LT"/>
        </w:rPr>
        <w:t xml:space="preserve">nurodytos prekių </w:t>
      </w:r>
      <w:r w:rsidR="009D4083" w:rsidRPr="00ED6EDB">
        <w:rPr>
          <w:rFonts w:ascii="Arial" w:hAnsi="Arial" w:cs="Arial"/>
          <w:lang w:val="lt-LT"/>
        </w:rPr>
        <w:t xml:space="preserve">rūšies, </w:t>
      </w:r>
      <w:r w:rsidRPr="00ED6EDB">
        <w:rPr>
          <w:rFonts w:ascii="Arial" w:hAnsi="Arial" w:cs="Arial"/>
          <w:lang w:val="lt-LT"/>
        </w:rPr>
        <w:t xml:space="preserve">grupės ar pogrupio pagal </w:t>
      </w:r>
      <w:r w:rsidR="009D4083" w:rsidRPr="00ED6EDB">
        <w:rPr>
          <w:rFonts w:ascii="Arial" w:hAnsi="Arial" w:cs="Arial"/>
          <w:lang w:val="lt-LT"/>
        </w:rPr>
        <w:t>nurodytus</w:t>
      </w:r>
      <w:r w:rsidRPr="00ED6EDB">
        <w:rPr>
          <w:rFonts w:ascii="Arial" w:hAnsi="Arial" w:cs="Arial"/>
          <w:lang w:val="lt-LT"/>
        </w:rPr>
        <w:t xml:space="preserve"> BVPŽ kodus.</w:t>
      </w:r>
    </w:p>
    <w:p w14:paraId="200FC5E2" w14:textId="14E6CE6B" w:rsidR="00ED6EDB" w:rsidRDefault="00ED6EDB" w:rsidP="007C3133">
      <w:pPr>
        <w:pStyle w:val="ListParagraph"/>
        <w:numPr>
          <w:ilvl w:val="1"/>
          <w:numId w:val="15"/>
        </w:numPr>
        <w:spacing w:line="259" w:lineRule="auto"/>
        <w:ind w:left="0" w:firstLine="0"/>
        <w:jc w:val="both"/>
        <w:rPr>
          <w:rFonts w:ascii="Arial" w:hAnsi="Arial" w:cs="Arial"/>
          <w:lang w:val="lt-LT"/>
        </w:rPr>
      </w:pPr>
      <w:r w:rsidRPr="00ED6EDB">
        <w:rPr>
          <w:rFonts w:ascii="Arial" w:hAnsi="Arial" w:cs="Arial"/>
          <w:lang w:val="lt-LT"/>
        </w:rPr>
        <w:t>Tiekėjas negali Pirkėjui taikyti neapmokėtos Prekių sumos limito bei kitų Prekių išdavimo apribojimų.</w:t>
      </w:r>
    </w:p>
    <w:p w14:paraId="478C469F" w14:textId="5781D2C7" w:rsidR="009508A0" w:rsidRPr="00ED6EDB" w:rsidRDefault="009508A0" w:rsidP="007C3133">
      <w:pPr>
        <w:pStyle w:val="ListParagraph"/>
        <w:numPr>
          <w:ilvl w:val="1"/>
          <w:numId w:val="15"/>
        </w:numPr>
        <w:spacing w:line="259" w:lineRule="auto"/>
        <w:ind w:left="0" w:firstLine="0"/>
        <w:jc w:val="both"/>
        <w:rPr>
          <w:rFonts w:ascii="Arial" w:hAnsi="Arial" w:cs="Arial"/>
          <w:lang w:val="lt-LT"/>
        </w:rPr>
      </w:pPr>
      <w:r w:rsidRPr="009508A0">
        <w:rPr>
          <w:rFonts w:ascii="Arial" w:hAnsi="Arial" w:cs="Arial"/>
          <w:lang w:val="lt-LT"/>
        </w:rPr>
        <w:t>Tiekėjas privalo užtikrinti, kad Prekės Sutarties vykdymo metu bus pristatomos darbo dienomis ne kelių eismo piko valandomis, t. y. pristatymas nuo 10:00 val. iki 16:00 val. pirmadienį – ketvirtadienį, švenčių dienų išvakarėse nuo 10:00 val. iki 14:00 val. ir trumpiausiais galimais maršrutais.</w:t>
      </w:r>
    </w:p>
    <w:p w14:paraId="676C6C34" w14:textId="77777777" w:rsidR="00445F5A" w:rsidRPr="0076186D" w:rsidRDefault="00445F5A" w:rsidP="00445F5A">
      <w:pPr>
        <w:jc w:val="both"/>
        <w:rPr>
          <w:rFonts w:ascii="Arial" w:hAnsi="Arial" w:cs="Arial"/>
          <w:lang w:val="lt-LT"/>
        </w:rPr>
      </w:pPr>
    </w:p>
    <w:p w14:paraId="457FF7BC" w14:textId="484D3FA4" w:rsidR="00445F5A" w:rsidRPr="0076186D" w:rsidRDefault="00445F5A" w:rsidP="00445F5A">
      <w:pPr>
        <w:numPr>
          <w:ilvl w:val="0"/>
          <w:numId w:val="15"/>
        </w:numPr>
        <w:pBdr>
          <w:top w:val="single" w:sz="8" w:space="1" w:color="auto"/>
          <w:bottom w:val="single" w:sz="8" w:space="1" w:color="auto"/>
        </w:pBdr>
        <w:shd w:val="clear" w:color="auto" w:fill="D9D9D9" w:themeFill="background1" w:themeFillShade="D9"/>
        <w:tabs>
          <w:tab w:val="left" w:pos="284"/>
          <w:tab w:val="left" w:pos="851"/>
        </w:tabs>
        <w:ind w:left="0" w:firstLine="0"/>
        <w:rPr>
          <w:rFonts w:ascii="Arial" w:eastAsia="Calibri" w:hAnsi="Arial" w:cs="Arial"/>
          <w:b/>
          <w:lang w:val="lt-LT"/>
        </w:rPr>
      </w:pPr>
      <w:r w:rsidRPr="0076186D">
        <w:rPr>
          <w:rFonts w:ascii="Arial" w:eastAsia="Calibri" w:hAnsi="Arial" w:cs="Arial"/>
          <w:b/>
          <w:lang w:val="lt-LT"/>
        </w:rPr>
        <w:t xml:space="preserve">REIKALAVIMAI </w:t>
      </w:r>
      <w:r>
        <w:rPr>
          <w:rFonts w:ascii="Arial" w:eastAsia="Calibri" w:hAnsi="Arial" w:cs="Arial"/>
          <w:b/>
          <w:lang w:val="lt-LT"/>
        </w:rPr>
        <w:t>TIEKĖJO SIŪLOMO PREKIŲ KATALOGO ASORTIMENTUI</w:t>
      </w:r>
    </w:p>
    <w:p w14:paraId="121DB2D1" w14:textId="77777777" w:rsidR="008F6C6B" w:rsidRPr="0076186D" w:rsidRDefault="008F6C6B" w:rsidP="00F041FC">
      <w:pPr>
        <w:rPr>
          <w:rFonts w:ascii="Arial" w:hAnsi="Arial" w:cs="Arial"/>
          <w:b/>
          <w:bCs/>
          <w:lang w:val="lt-LT"/>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0"/>
        <w:gridCol w:w="2019"/>
        <w:gridCol w:w="3821"/>
      </w:tblGrid>
      <w:tr w:rsidR="009E378B" w:rsidRPr="0076186D" w14:paraId="39E4E56E"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1EEBCAE" w14:textId="77777777" w:rsidR="009E378B" w:rsidRPr="0076186D" w:rsidRDefault="009E378B" w:rsidP="009E378B">
            <w:pPr>
              <w:rPr>
                <w:rFonts w:ascii="Arial" w:hAnsi="Arial" w:cs="Arial"/>
                <w:lang w:val="lt-LT"/>
              </w:rPr>
            </w:pPr>
            <w:r w:rsidRPr="0076186D">
              <w:rPr>
                <w:rFonts w:ascii="Arial" w:hAnsi="Arial" w:cs="Arial"/>
                <w:b/>
                <w:bCs/>
                <w:lang w:val="lt-LT"/>
              </w:rPr>
              <w:t>Prekių grupė</w:t>
            </w:r>
            <w:r w:rsidRPr="0076186D">
              <w:rPr>
                <w:rFonts w:ascii="Arial" w:hAnsi="Arial" w:cs="Arial"/>
                <w:lang w:val="lt-LT"/>
              </w:rPr>
              <w:t> </w:t>
            </w:r>
          </w:p>
        </w:tc>
        <w:tc>
          <w:tcPr>
            <w:tcW w:w="201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EC93E4B" w14:textId="72BA3DAB" w:rsidR="009E378B" w:rsidRPr="0076186D" w:rsidRDefault="37A7ACCD" w:rsidP="009E378B">
            <w:pPr>
              <w:rPr>
                <w:rFonts w:ascii="Arial" w:hAnsi="Arial" w:cs="Arial"/>
                <w:lang w:val="lt-LT"/>
              </w:rPr>
            </w:pPr>
            <w:r w:rsidRPr="52B33004">
              <w:rPr>
                <w:rFonts w:ascii="Arial" w:hAnsi="Arial" w:cs="Arial"/>
                <w:b/>
                <w:bCs/>
                <w:lang w:val="lt-LT"/>
              </w:rPr>
              <w:t>Reikalaujamas kiekis</w:t>
            </w:r>
            <w:r w:rsidR="50C25F74" w:rsidRPr="52B33004">
              <w:rPr>
                <w:rFonts w:ascii="Arial" w:hAnsi="Arial" w:cs="Arial"/>
                <w:lang w:val="lt-LT"/>
              </w:rPr>
              <w:t> </w:t>
            </w:r>
          </w:p>
        </w:tc>
        <w:tc>
          <w:tcPr>
            <w:tcW w:w="382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2C50808" w14:textId="77777777" w:rsidR="009E378B" w:rsidRPr="0076186D" w:rsidRDefault="009E378B" w:rsidP="009E378B">
            <w:pPr>
              <w:rPr>
                <w:rFonts w:ascii="Arial" w:hAnsi="Arial" w:cs="Arial"/>
                <w:lang w:val="lt-LT"/>
              </w:rPr>
            </w:pPr>
            <w:r w:rsidRPr="0076186D">
              <w:rPr>
                <w:rFonts w:ascii="Arial" w:hAnsi="Arial" w:cs="Arial"/>
                <w:b/>
                <w:bCs/>
                <w:lang w:val="lt-LT"/>
              </w:rPr>
              <w:t>Paaiškinimas</w:t>
            </w:r>
            <w:r w:rsidRPr="0076186D">
              <w:rPr>
                <w:rFonts w:ascii="Arial" w:hAnsi="Arial" w:cs="Arial"/>
                <w:lang w:val="lt-LT"/>
              </w:rPr>
              <w:t> </w:t>
            </w:r>
          </w:p>
          <w:p w14:paraId="1967B058" w14:textId="4F40BDF8" w:rsidR="003E2539" w:rsidRPr="0076186D" w:rsidRDefault="0F61B75A" w:rsidP="009E378B">
            <w:pPr>
              <w:rPr>
                <w:rFonts w:ascii="Arial" w:hAnsi="Arial" w:cs="Arial"/>
                <w:lang w:val="lt-LT"/>
              </w:rPr>
            </w:pPr>
            <w:r w:rsidRPr="0076186D">
              <w:rPr>
                <w:rFonts w:ascii="Arial" w:hAnsi="Arial" w:cs="Arial"/>
                <w:lang w:val="lt-LT"/>
              </w:rPr>
              <w:t>(Gali būti daugiau nei vienas to paties gamintojo modelis)</w:t>
            </w:r>
          </w:p>
        </w:tc>
      </w:tr>
      <w:tr w:rsidR="009E378B" w:rsidRPr="0076186D" w14:paraId="0341B555"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hideMark/>
          </w:tcPr>
          <w:p w14:paraId="1D426F0D" w14:textId="77777777" w:rsidR="009E378B" w:rsidRPr="0076186D" w:rsidRDefault="009E378B" w:rsidP="009E378B">
            <w:pPr>
              <w:rPr>
                <w:rFonts w:ascii="Arial" w:hAnsi="Arial" w:cs="Arial"/>
                <w:lang w:val="lt-LT"/>
              </w:rPr>
            </w:pPr>
            <w:r w:rsidRPr="0076186D">
              <w:rPr>
                <w:rFonts w:ascii="Arial" w:hAnsi="Arial" w:cs="Arial"/>
                <w:b/>
                <w:bCs/>
                <w:lang w:val="lt-LT"/>
              </w:rPr>
              <w:t>Monitoriai, skirti stacionariems kompiuteriams</w:t>
            </w:r>
            <w:r w:rsidRPr="0076186D">
              <w:rPr>
                <w:rFonts w:ascii="Arial" w:hAnsi="Arial" w:cs="Arial"/>
                <w:lang w:val="lt-LT"/>
              </w:rPr>
              <w:t> </w:t>
            </w:r>
          </w:p>
        </w:tc>
        <w:tc>
          <w:tcPr>
            <w:tcW w:w="2019" w:type="dxa"/>
            <w:tcBorders>
              <w:top w:val="single" w:sz="6" w:space="0" w:color="auto"/>
              <w:left w:val="single" w:sz="6" w:space="0" w:color="auto"/>
              <w:bottom w:val="single" w:sz="6" w:space="0" w:color="auto"/>
              <w:right w:val="single" w:sz="6" w:space="0" w:color="auto"/>
            </w:tcBorders>
            <w:vAlign w:val="center"/>
            <w:hideMark/>
          </w:tcPr>
          <w:p w14:paraId="18AB0125" w14:textId="54890F8F" w:rsidR="009E378B" w:rsidRPr="0076186D" w:rsidRDefault="7C138FAC" w:rsidP="009E378B">
            <w:pPr>
              <w:rPr>
                <w:rFonts w:ascii="Arial" w:hAnsi="Arial" w:cs="Arial"/>
                <w:lang w:val="lt-LT"/>
              </w:rPr>
            </w:pPr>
            <w:r w:rsidRPr="0076186D">
              <w:rPr>
                <w:rFonts w:ascii="Arial" w:hAnsi="Arial" w:cs="Arial"/>
                <w:lang w:val="lt-LT"/>
              </w:rPr>
              <w:t>Ne mažiau kaip</w:t>
            </w:r>
            <w:r w:rsidR="64912C2B" w:rsidRPr="0076186D">
              <w:rPr>
                <w:rFonts w:ascii="Arial" w:hAnsi="Arial" w:cs="Arial"/>
                <w:lang w:val="lt-LT"/>
              </w:rPr>
              <w:t xml:space="preserve"> </w:t>
            </w:r>
            <w:r w:rsidR="1B0A4537" w:rsidRPr="0076186D">
              <w:rPr>
                <w:rFonts w:ascii="Arial" w:hAnsi="Arial" w:cs="Arial"/>
                <w:lang w:val="lt-LT"/>
              </w:rPr>
              <w:t>2</w:t>
            </w:r>
            <w:r w:rsidR="5A034F3F" w:rsidRPr="0076186D">
              <w:rPr>
                <w:rFonts w:ascii="Arial" w:hAnsi="Arial" w:cs="Arial"/>
                <w:lang w:val="lt-LT"/>
              </w:rPr>
              <w:t>0</w:t>
            </w:r>
            <w:r w:rsidR="64912C2B" w:rsidRPr="0076186D">
              <w:rPr>
                <w:rFonts w:ascii="Arial" w:hAnsi="Arial" w:cs="Arial"/>
                <w:lang w:val="lt-LT"/>
              </w:rPr>
              <w:t xml:space="preserve"> skirtingų modelių </w:t>
            </w:r>
          </w:p>
        </w:tc>
        <w:tc>
          <w:tcPr>
            <w:tcW w:w="3821" w:type="dxa"/>
            <w:tcBorders>
              <w:top w:val="single" w:sz="6" w:space="0" w:color="auto"/>
              <w:left w:val="single" w:sz="6" w:space="0" w:color="auto"/>
              <w:bottom w:val="single" w:sz="6" w:space="0" w:color="auto"/>
              <w:right w:val="single" w:sz="6" w:space="0" w:color="auto"/>
            </w:tcBorders>
            <w:vAlign w:val="center"/>
            <w:hideMark/>
          </w:tcPr>
          <w:p w14:paraId="73579D7D" w14:textId="1167DA4C" w:rsidR="009E378B" w:rsidRPr="0076186D" w:rsidRDefault="001B7FA2" w:rsidP="009E378B">
            <w:pPr>
              <w:rPr>
                <w:rFonts w:ascii="Arial" w:hAnsi="Arial" w:cs="Arial"/>
                <w:lang w:val="lt-LT"/>
              </w:rPr>
            </w:pPr>
            <w:r>
              <w:rPr>
                <w:rFonts w:ascii="Arial" w:hAnsi="Arial" w:cs="Arial"/>
                <w:lang w:val="lt-LT"/>
              </w:rPr>
              <w:t>Turi būti bent po vieną</w:t>
            </w:r>
            <w:r w:rsidR="00335233">
              <w:rPr>
                <w:rFonts w:ascii="Arial" w:hAnsi="Arial" w:cs="Arial"/>
                <w:lang w:val="lt-LT"/>
              </w:rPr>
              <w:t>, atitinkantį reikalavimus:</w:t>
            </w:r>
            <w:r w:rsidR="64912C2B" w:rsidRPr="0076186D">
              <w:rPr>
                <w:rFonts w:ascii="Arial" w:hAnsi="Arial" w:cs="Arial"/>
                <w:lang w:val="lt-LT"/>
              </w:rPr>
              <w:t xml:space="preserve"> 24", 27", </w:t>
            </w:r>
            <w:proofErr w:type="spellStart"/>
            <w:r w:rsidR="64912C2B" w:rsidRPr="0076186D">
              <w:rPr>
                <w:rFonts w:ascii="Arial" w:hAnsi="Arial" w:cs="Arial"/>
                <w:lang w:val="lt-LT"/>
              </w:rPr>
              <w:t>Ultrawide</w:t>
            </w:r>
            <w:proofErr w:type="spellEnd"/>
            <w:r w:rsidR="64912C2B" w:rsidRPr="0076186D">
              <w:rPr>
                <w:rFonts w:ascii="Arial" w:hAnsi="Arial" w:cs="Arial"/>
                <w:lang w:val="lt-LT"/>
              </w:rPr>
              <w:t>, biuro, žaidimų modeli</w:t>
            </w:r>
            <w:r w:rsidR="00124F37">
              <w:rPr>
                <w:rFonts w:ascii="Arial" w:hAnsi="Arial" w:cs="Arial"/>
                <w:lang w:val="lt-LT"/>
              </w:rPr>
              <w:t>ai</w:t>
            </w:r>
            <w:r w:rsidR="64912C2B" w:rsidRPr="0076186D">
              <w:rPr>
                <w:rFonts w:ascii="Arial" w:hAnsi="Arial" w:cs="Arial"/>
                <w:lang w:val="lt-LT"/>
              </w:rPr>
              <w:t>. </w:t>
            </w:r>
          </w:p>
        </w:tc>
      </w:tr>
      <w:tr w:rsidR="009E378B" w:rsidRPr="0076186D" w14:paraId="17D3CB17"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hideMark/>
          </w:tcPr>
          <w:p w14:paraId="0AD6272B" w14:textId="71FE2BBF" w:rsidR="009E378B" w:rsidRPr="0076186D" w:rsidRDefault="00054F06" w:rsidP="009E378B">
            <w:pPr>
              <w:rPr>
                <w:rFonts w:ascii="Arial" w:hAnsi="Arial" w:cs="Arial"/>
                <w:lang w:val="lt-LT"/>
              </w:rPr>
            </w:pPr>
            <w:r w:rsidRPr="0076186D">
              <w:rPr>
                <w:rFonts w:ascii="Arial" w:hAnsi="Arial" w:cs="Arial"/>
                <w:b/>
                <w:bCs/>
                <w:lang w:val="lt-LT"/>
              </w:rPr>
              <w:t>Pelės ir klaviatūros (atskirai arba komplektai)</w:t>
            </w:r>
          </w:p>
        </w:tc>
        <w:tc>
          <w:tcPr>
            <w:tcW w:w="2019" w:type="dxa"/>
            <w:tcBorders>
              <w:top w:val="single" w:sz="6" w:space="0" w:color="auto"/>
              <w:left w:val="single" w:sz="6" w:space="0" w:color="auto"/>
              <w:bottom w:val="single" w:sz="6" w:space="0" w:color="auto"/>
              <w:right w:val="single" w:sz="6" w:space="0" w:color="auto"/>
            </w:tcBorders>
            <w:vAlign w:val="center"/>
            <w:hideMark/>
          </w:tcPr>
          <w:p w14:paraId="54A95352" w14:textId="4090EB0A" w:rsidR="009E378B" w:rsidRPr="0076186D" w:rsidRDefault="0F61B75A" w:rsidP="009E378B">
            <w:pPr>
              <w:rPr>
                <w:rFonts w:ascii="Arial" w:hAnsi="Arial" w:cs="Arial"/>
                <w:lang w:val="lt-LT"/>
              </w:rPr>
            </w:pPr>
            <w:r w:rsidRPr="0076186D">
              <w:rPr>
                <w:rFonts w:ascii="Arial" w:hAnsi="Arial" w:cs="Arial"/>
                <w:lang w:val="lt-LT"/>
              </w:rPr>
              <w:t>Ne mažiau kaip</w:t>
            </w:r>
            <w:r w:rsidR="64912C2B" w:rsidRPr="0076186D">
              <w:rPr>
                <w:rFonts w:ascii="Arial" w:hAnsi="Arial" w:cs="Arial"/>
                <w:lang w:val="lt-LT"/>
              </w:rPr>
              <w:t xml:space="preserve"> </w:t>
            </w:r>
            <w:r w:rsidR="00770576">
              <w:rPr>
                <w:rFonts w:ascii="Arial" w:hAnsi="Arial" w:cs="Arial"/>
                <w:lang w:val="lt-LT"/>
              </w:rPr>
              <w:t>1</w:t>
            </w:r>
            <w:r w:rsidR="64912C2B" w:rsidRPr="0076186D">
              <w:rPr>
                <w:rFonts w:ascii="Arial" w:hAnsi="Arial" w:cs="Arial"/>
                <w:lang w:val="lt-LT"/>
              </w:rPr>
              <w:t>0 skirtingų modelių </w:t>
            </w:r>
          </w:p>
        </w:tc>
        <w:tc>
          <w:tcPr>
            <w:tcW w:w="3821" w:type="dxa"/>
            <w:tcBorders>
              <w:top w:val="single" w:sz="6" w:space="0" w:color="auto"/>
              <w:left w:val="single" w:sz="6" w:space="0" w:color="auto"/>
              <w:bottom w:val="single" w:sz="6" w:space="0" w:color="auto"/>
              <w:right w:val="single" w:sz="6" w:space="0" w:color="auto"/>
            </w:tcBorders>
            <w:vAlign w:val="center"/>
            <w:hideMark/>
          </w:tcPr>
          <w:p w14:paraId="7EEE522F" w14:textId="5E6C19D4" w:rsidR="009E378B" w:rsidRPr="0076186D" w:rsidRDefault="0F61B75A" w:rsidP="009E378B">
            <w:pPr>
              <w:rPr>
                <w:rFonts w:ascii="Arial" w:hAnsi="Arial" w:cs="Arial"/>
                <w:lang w:val="lt-LT"/>
              </w:rPr>
            </w:pPr>
            <w:r w:rsidRPr="0076186D">
              <w:rPr>
                <w:rFonts w:ascii="Arial" w:hAnsi="Arial" w:cs="Arial"/>
                <w:lang w:val="lt-LT"/>
              </w:rPr>
              <w:t>Gali būti</w:t>
            </w:r>
            <w:r w:rsidR="64912C2B" w:rsidRPr="0076186D">
              <w:rPr>
                <w:rFonts w:ascii="Arial" w:hAnsi="Arial" w:cs="Arial"/>
                <w:lang w:val="lt-LT"/>
              </w:rPr>
              <w:t>: laidinės/belaidės, mechaninės/membraninės, žaidimų/biuro, įvairūs gamintojai</w:t>
            </w:r>
            <w:r w:rsidR="1BE94A74" w:rsidRPr="0076186D">
              <w:rPr>
                <w:rFonts w:ascii="Arial" w:hAnsi="Arial" w:cs="Arial"/>
                <w:lang w:val="lt-LT"/>
              </w:rPr>
              <w:t xml:space="preserve">, </w:t>
            </w:r>
            <w:r w:rsidR="2792C94D" w:rsidRPr="0076186D">
              <w:rPr>
                <w:rFonts w:ascii="Arial" w:hAnsi="Arial" w:cs="Arial"/>
                <w:lang w:val="lt-LT"/>
              </w:rPr>
              <w:t>turi būti</w:t>
            </w:r>
            <w:r w:rsidR="6D5216D9" w:rsidRPr="0076186D">
              <w:rPr>
                <w:rFonts w:ascii="Arial" w:hAnsi="Arial" w:cs="Arial"/>
                <w:lang w:val="lt-LT"/>
              </w:rPr>
              <w:t xml:space="preserve"> „</w:t>
            </w:r>
            <w:r w:rsidR="47C465E2" w:rsidRPr="0076186D">
              <w:rPr>
                <w:rFonts w:ascii="Arial" w:hAnsi="Arial" w:cs="Arial"/>
                <w:lang w:val="lt-LT"/>
              </w:rPr>
              <w:t xml:space="preserve">Universal </w:t>
            </w:r>
            <w:proofErr w:type="spellStart"/>
            <w:r w:rsidR="47C465E2" w:rsidRPr="0076186D">
              <w:rPr>
                <w:rFonts w:ascii="Arial" w:hAnsi="Arial" w:cs="Arial"/>
                <w:lang w:val="lt-LT"/>
              </w:rPr>
              <w:t>Pairing</w:t>
            </w:r>
            <w:proofErr w:type="spellEnd"/>
            <w:r w:rsidR="47C465E2" w:rsidRPr="0076186D">
              <w:rPr>
                <w:rFonts w:ascii="Arial" w:hAnsi="Arial" w:cs="Arial"/>
                <w:lang w:val="lt-LT"/>
              </w:rPr>
              <w:t>“</w:t>
            </w:r>
            <w:r w:rsidR="6D5216D9" w:rsidRPr="0076186D">
              <w:rPr>
                <w:rFonts w:ascii="Arial" w:hAnsi="Arial" w:cs="Arial"/>
                <w:lang w:val="lt-LT"/>
              </w:rPr>
              <w:t>.</w:t>
            </w:r>
          </w:p>
        </w:tc>
      </w:tr>
      <w:tr w:rsidR="009E378B" w:rsidRPr="0076186D" w14:paraId="414EE4AF"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hideMark/>
          </w:tcPr>
          <w:p w14:paraId="3322E821" w14:textId="77777777" w:rsidR="009E378B" w:rsidRPr="0076186D" w:rsidRDefault="009E378B" w:rsidP="009E378B">
            <w:pPr>
              <w:rPr>
                <w:rFonts w:ascii="Arial" w:hAnsi="Arial" w:cs="Arial"/>
                <w:lang w:val="lt-LT"/>
              </w:rPr>
            </w:pPr>
            <w:r w:rsidRPr="0076186D">
              <w:rPr>
                <w:rFonts w:ascii="Arial" w:hAnsi="Arial" w:cs="Arial"/>
                <w:b/>
                <w:bCs/>
                <w:lang w:val="lt-LT"/>
              </w:rPr>
              <w:t>Baterijos (AA, AAA ir kt.)</w:t>
            </w:r>
            <w:r w:rsidRPr="0076186D">
              <w:rPr>
                <w:rFonts w:ascii="Arial" w:hAnsi="Arial" w:cs="Arial"/>
                <w:lang w:val="lt-LT"/>
              </w:rPr>
              <w:t> </w:t>
            </w:r>
          </w:p>
        </w:tc>
        <w:tc>
          <w:tcPr>
            <w:tcW w:w="2019" w:type="dxa"/>
            <w:tcBorders>
              <w:top w:val="single" w:sz="6" w:space="0" w:color="auto"/>
              <w:left w:val="single" w:sz="6" w:space="0" w:color="auto"/>
              <w:bottom w:val="single" w:sz="6" w:space="0" w:color="auto"/>
              <w:right w:val="single" w:sz="6" w:space="0" w:color="auto"/>
            </w:tcBorders>
            <w:vAlign w:val="center"/>
            <w:hideMark/>
          </w:tcPr>
          <w:p w14:paraId="5D300B5C" w14:textId="2B269850" w:rsidR="009E378B" w:rsidRPr="0076186D" w:rsidRDefault="1BE94A74" w:rsidP="009E378B">
            <w:pPr>
              <w:rPr>
                <w:rFonts w:ascii="Arial" w:hAnsi="Arial" w:cs="Arial"/>
                <w:lang w:val="lt-LT"/>
              </w:rPr>
            </w:pPr>
            <w:r w:rsidRPr="0076186D">
              <w:rPr>
                <w:rFonts w:ascii="Arial" w:hAnsi="Arial" w:cs="Arial"/>
                <w:lang w:val="lt-LT"/>
              </w:rPr>
              <w:t xml:space="preserve">Ne mažiau kaip </w:t>
            </w:r>
            <w:r w:rsidR="00770576">
              <w:rPr>
                <w:rFonts w:ascii="Arial" w:hAnsi="Arial" w:cs="Arial"/>
                <w:lang w:val="lt-LT"/>
              </w:rPr>
              <w:t>10</w:t>
            </w:r>
            <w:r w:rsidR="64912C2B" w:rsidRPr="0076186D">
              <w:rPr>
                <w:rFonts w:ascii="Arial" w:hAnsi="Arial" w:cs="Arial"/>
                <w:lang w:val="lt-LT"/>
              </w:rPr>
              <w:t xml:space="preserve"> skirtingų prekių (pakuočių) </w:t>
            </w:r>
          </w:p>
        </w:tc>
        <w:tc>
          <w:tcPr>
            <w:tcW w:w="3821" w:type="dxa"/>
            <w:tcBorders>
              <w:top w:val="single" w:sz="6" w:space="0" w:color="auto"/>
              <w:left w:val="single" w:sz="6" w:space="0" w:color="auto"/>
              <w:bottom w:val="single" w:sz="6" w:space="0" w:color="auto"/>
              <w:right w:val="single" w:sz="6" w:space="0" w:color="auto"/>
            </w:tcBorders>
            <w:vAlign w:val="center"/>
            <w:hideMark/>
          </w:tcPr>
          <w:p w14:paraId="1730AC4E" w14:textId="0839D8A4" w:rsidR="009E378B" w:rsidRPr="0076186D" w:rsidRDefault="64912C2B" w:rsidP="009E378B">
            <w:pPr>
              <w:rPr>
                <w:rFonts w:ascii="Arial" w:hAnsi="Arial" w:cs="Arial"/>
                <w:lang w:val="lt-LT"/>
              </w:rPr>
            </w:pPr>
            <w:r w:rsidRPr="0076186D">
              <w:rPr>
                <w:rFonts w:ascii="Arial" w:hAnsi="Arial" w:cs="Arial"/>
                <w:lang w:val="lt-LT"/>
              </w:rPr>
              <w:t>Įvairūs tipai (</w:t>
            </w:r>
            <w:proofErr w:type="spellStart"/>
            <w:r w:rsidRPr="0076186D">
              <w:rPr>
                <w:rFonts w:ascii="Arial" w:hAnsi="Arial" w:cs="Arial"/>
                <w:lang w:val="lt-LT"/>
              </w:rPr>
              <w:t>Alkaline</w:t>
            </w:r>
            <w:proofErr w:type="spellEnd"/>
            <w:r w:rsidRPr="0076186D">
              <w:rPr>
                <w:rFonts w:ascii="Arial" w:hAnsi="Arial" w:cs="Arial"/>
                <w:lang w:val="lt-LT"/>
              </w:rPr>
              <w:t>, Ličio, Akumuliatoriai). </w:t>
            </w:r>
          </w:p>
        </w:tc>
      </w:tr>
      <w:tr w:rsidR="009E378B" w:rsidRPr="0076186D" w14:paraId="3E9C667F"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hideMark/>
          </w:tcPr>
          <w:p w14:paraId="0AA7D7D5" w14:textId="37F07145" w:rsidR="009E378B" w:rsidRPr="0076186D" w:rsidRDefault="64912C2B" w:rsidP="009E378B">
            <w:pPr>
              <w:rPr>
                <w:rFonts w:ascii="Arial" w:hAnsi="Arial" w:cs="Arial"/>
                <w:lang w:val="lt-LT"/>
              </w:rPr>
            </w:pPr>
            <w:r w:rsidRPr="0076186D">
              <w:rPr>
                <w:rFonts w:ascii="Arial" w:hAnsi="Arial" w:cs="Arial"/>
                <w:b/>
                <w:bCs/>
                <w:lang w:val="lt-LT"/>
              </w:rPr>
              <w:t>Apsauginiai stikleliai </w:t>
            </w:r>
            <w:r w:rsidR="57793168" w:rsidRPr="0076186D">
              <w:rPr>
                <w:rFonts w:ascii="Arial" w:hAnsi="Arial" w:cs="Arial"/>
                <w:b/>
                <w:bCs/>
                <w:lang w:val="lt-LT"/>
              </w:rPr>
              <w:t>išmani</w:t>
            </w:r>
            <w:r w:rsidR="0090394F" w:rsidRPr="0076186D">
              <w:rPr>
                <w:rFonts w:ascii="Arial" w:hAnsi="Arial" w:cs="Arial"/>
                <w:b/>
                <w:bCs/>
                <w:lang w:val="lt-LT"/>
              </w:rPr>
              <w:t>ų</w:t>
            </w:r>
            <w:r w:rsidR="57793168" w:rsidRPr="0076186D">
              <w:rPr>
                <w:rFonts w:ascii="Arial" w:hAnsi="Arial" w:cs="Arial"/>
                <w:b/>
                <w:bCs/>
                <w:lang w:val="lt-LT"/>
              </w:rPr>
              <w:t>jų telefonų</w:t>
            </w:r>
            <w:r w:rsidRPr="0076186D">
              <w:rPr>
                <w:rFonts w:ascii="Arial" w:hAnsi="Arial" w:cs="Arial"/>
                <w:b/>
                <w:bCs/>
                <w:lang w:val="lt-LT"/>
              </w:rPr>
              <w:t> ekranams</w:t>
            </w:r>
            <w:r w:rsidRPr="0076186D">
              <w:rPr>
                <w:rFonts w:ascii="Arial" w:hAnsi="Arial" w:cs="Arial"/>
                <w:lang w:val="lt-LT"/>
              </w:rPr>
              <w:t> </w:t>
            </w:r>
          </w:p>
        </w:tc>
        <w:tc>
          <w:tcPr>
            <w:tcW w:w="2019" w:type="dxa"/>
            <w:tcBorders>
              <w:top w:val="single" w:sz="6" w:space="0" w:color="auto"/>
              <w:left w:val="single" w:sz="6" w:space="0" w:color="auto"/>
              <w:bottom w:val="single" w:sz="6" w:space="0" w:color="auto"/>
              <w:right w:val="single" w:sz="6" w:space="0" w:color="auto"/>
            </w:tcBorders>
            <w:vAlign w:val="center"/>
            <w:hideMark/>
          </w:tcPr>
          <w:p w14:paraId="640FBA14" w14:textId="12A551C0" w:rsidR="009E378B" w:rsidRPr="0076186D" w:rsidRDefault="3956A770" w:rsidP="009E378B">
            <w:pPr>
              <w:rPr>
                <w:rFonts w:ascii="Arial" w:hAnsi="Arial" w:cs="Arial"/>
                <w:lang w:val="lt-LT"/>
              </w:rPr>
            </w:pPr>
            <w:r w:rsidRPr="52B33004">
              <w:rPr>
                <w:rFonts w:ascii="Arial" w:hAnsi="Arial" w:cs="Arial"/>
                <w:lang w:val="lt-LT"/>
              </w:rPr>
              <w:t xml:space="preserve">Ne mažiau kaip </w:t>
            </w:r>
            <w:r w:rsidR="4105A04E" w:rsidRPr="52B33004">
              <w:rPr>
                <w:rFonts w:ascii="Arial" w:hAnsi="Arial" w:cs="Arial"/>
                <w:lang w:val="lt-LT"/>
              </w:rPr>
              <w:t>10</w:t>
            </w:r>
            <w:r w:rsidRPr="52B33004">
              <w:rPr>
                <w:rFonts w:ascii="Arial" w:hAnsi="Arial" w:cs="Arial"/>
                <w:lang w:val="lt-LT"/>
              </w:rPr>
              <w:t xml:space="preserve"> </w:t>
            </w:r>
            <w:r w:rsidR="50C25F74" w:rsidRPr="52B33004">
              <w:rPr>
                <w:rFonts w:ascii="Arial" w:hAnsi="Arial" w:cs="Arial"/>
                <w:lang w:val="lt-LT"/>
              </w:rPr>
              <w:t>skirtingų modelių </w:t>
            </w:r>
          </w:p>
        </w:tc>
        <w:tc>
          <w:tcPr>
            <w:tcW w:w="3821" w:type="dxa"/>
            <w:tcBorders>
              <w:top w:val="single" w:sz="6" w:space="0" w:color="auto"/>
              <w:left w:val="single" w:sz="6" w:space="0" w:color="auto"/>
              <w:bottom w:val="single" w:sz="6" w:space="0" w:color="auto"/>
              <w:right w:val="single" w:sz="6" w:space="0" w:color="auto"/>
            </w:tcBorders>
            <w:vAlign w:val="center"/>
            <w:hideMark/>
          </w:tcPr>
          <w:p w14:paraId="4A6277D8" w14:textId="30813E2A" w:rsidR="009E378B" w:rsidRPr="0076186D" w:rsidRDefault="52166D53" w:rsidP="009E378B">
            <w:pPr>
              <w:rPr>
                <w:rFonts w:ascii="Arial" w:hAnsi="Arial" w:cs="Arial"/>
                <w:lang w:val="lt-LT"/>
              </w:rPr>
            </w:pPr>
            <w:r w:rsidRPr="0076186D">
              <w:rPr>
                <w:rFonts w:ascii="Arial" w:hAnsi="Arial" w:cs="Arial"/>
                <w:lang w:val="lt-LT"/>
              </w:rPr>
              <w:t xml:space="preserve">Turi būti ne mažiau kaip 5 </w:t>
            </w:r>
            <w:r w:rsidR="6E68C366" w:rsidRPr="0076186D">
              <w:rPr>
                <w:rFonts w:ascii="Arial" w:hAnsi="Arial" w:cs="Arial"/>
                <w:lang w:val="lt-LT"/>
              </w:rPr>
              <w:t xml:space="preserve">skirtingų </w:t>
            </w:r>
            <w:r w:rsidRPr="0076186D">
              <w:rPr>
                <w:rFonts w:ascii="Arial" w:hAnsi="Arial" w:cs="Arial"/>
                <w:lang w:val="lt-LT"/>
              </w:rPr>
              <w:t xml:space="preserve">išmaniųjų telefonų gamintojų </w:t>
            </w:r>
            <w:r w:rsidR="6E68C366" w:rsidRPr="0076186D">
              <w:rPr>
                <w:rFonts w:ascii="Arial" w:hAnsi="Arial" w:cs="Arial"/>
                <w:lang w:val="lt-LT"/>
              </w:rPr>
              <w:t>stikleliai</w:t>
            </w:r>
            <w:r w:rsidR="64912C2B" w:rsidRPr="0076186D">
              <w:rPr>
                <w:rFonts w:ascii="Arial" w:hAnsi="Arial" w:cs="Arial"/>
                <w:lang w:val="lt-LT"/>
              </w:rPr>
              <w:t> </w:t>
            </w:r>
          </w:p>
        </w:tc>
      </w:tr>
      <w:tr w:rsidR="009E378B" w:rsidRPr="0076186D" w14:paraId="3C635F19"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hideMark/>
          </w:tcPr>
          <w:p w14:paraId="1114E57D" w14:textId="77777777" w:rsidR="009E378B" w:rsidRPr="0076186D" w:rsidRDefault="009E378B" w:rsidP="009E378B">
            <w:pPr>
              <w:rPr>
                <w:rFonts w:ascii="Arial" w:hAnsi="Arial" w:cs="Arial"/>
                <w:lang w:val="lt-LT"/>
              </w:rPr>
            </w:pPr>
            <w:r w:rsidRPr="0076186D">
              <w:rPr>
                <w:rFonts w:ascii="Arial" w:hAnsi="Arial" w:cs="Arial"/>
                <w:b/>
                <w:bCs/>
                <w:lang w:val="lt-LT"/>
              </w:rPr>
              <w:t>USB atmintinės</w:t>
            </w:r>
            <w:r w:rsidRPr="0076186D">
              <w:rPr>
                <w:rFonts w:ascii="Arial" w:hAnsi="Arial" w:cs="Arial"/>
                <w:lang w:val="lt-LT"/>
              </w:rPr>
              <w:t> </w:t>
            </w:r>
          </w:p>
        </w:tc>
        <w:tc>
          <w:tcPr>
            <w:tcW w:w="2019" w:type="dxa"/>
            <w:tcBorders>
              <w:top w:val="single" w:sz="6" w:space="0" w:color="auto"/>
              <w:left w:val="single" w:sz="6" w:space="0" w:color="auto"/>
              <w:bottom w:val="single" w:sz="6" w:space="0" w:color="auto"/>
              <w:right w:val="single" w:sz="6" w:space="0" w:color="auto"/>
            </w:tcBorders>
            <w:vAlign w:val="center"/>
            <w:hideMark/>
          </w:tcPr>
          <w:p w14:paraId="69B4AD98" w14:textId="3DBBAC48" w:rsidR="009E378B" w:rsidRPr="0076186D" w:rsidRDefault="6E68C366" w:rsidP="009E378B">
            <w:pPr>
              <w:rPr>
                <w:rFonts w:ascii="Arial" w:hAnsi="Arial" w:cs="Arial"/>
                <w:lang w:val="lt-LT"/>
              </w:rPr>
            </w:pPr>
            <w:r w:rsidRPr="0076186D">
              <w:rPr>
                <w:rFonts w:ascii="Arial" w:hAnsi="Arial" w:cs="Arial"/>
                <w:lang w:val="lt-LT"/>
              </w:rPr>
              <w:t xml:space="preserve">Ne mažiau kaip </w:t>
            </w:r>
            <w:r w:rsidR="5A57C8A8" w:rsidRPr="0076186D">
              <w:rPr>
                <w:rFonts w:ascii="Arial" w:hAnsi="Arial" w:cs="Arial"/>
                <w:lang w:val="lt-LT"/>
              </w:rPr>
              <w:t>1</w:t>
            </w:r>
            <w:r w:rsidR="097A5091" w:rsidRPr="0076186D">
              <w:rPr>
                <w:rFonts w:ascii="Arial" w:hAnsi="Arial" w:cs="Arial"/>
                <w:lang w:val="lt-LT"/>
              </w:rPr>
              <w:t>0</w:t>
            </w:r>
            <w:r w:rsidR="64912C2B" w:rsidRPr="0076186D">
              <w:rPr>
                <w:rFonts w:ascii="Arial" w:hAnsi="Arial" w:cs="Arial"/>
                <w:lang w:val="lt-LT"/>
              </w:rPr>
              <w:t xml:space="preserve"> skirtingų modelių </w:t>
            </w:r>
          </w:p>
        </w:tc>
        <w:tc>
          <w:tcPr>
            <w:tcW w:w="3821" w:type="dxa"/>
            <w:tcBorders>
              <w:top w:val="single" w:sz="6" w:space="0" w:color="auto"/>
              <w:left w:val="single" w:sz="6" w:space="0" w:color="auto"/>
              <w:bottom w:val="single" w:sz="6" w:space="0" w:color="auto"/>
              <w:right w:val="single" w:sz="6" w:space="0" w:color="auto"/>
            </w:tcBorders>
            <w:vAlign w:val="center"/>
            <w:hideMark/>
          </w:tcPr>
          <w:p w14:paraId="5374A178" w14:textId="18DAFC38" w:rsidR="009E378B" w:rsidRPr="0076186D" w:rsidRDefault="6E68C366" w:rsidP="009E378B">
            <w:pPr>
              <w:rPr>
                <w:rFonts w:ascii="Arial" w:hAnsi="Arial" w:cs="Arial"/>
                <w:lang w:val="lt-LT"/>
              </w:rPr>
            </w:pPr>
            <w:r w:rsidRPr="0076186D">
              <w:rPr>
                <w:rFonts w:ascii="Arial" w:hAnsi="Arial" w:cs="Arial"/>
                <w:lang w:val="lt-LT"/>
              </w:rPr>
              <w:t xml:space="preserve">Ne mažiau kaip </w:t>
            </w:r>
            <w:r w:rsidR="7DBEFFD6" w:rsidRPr="0076186D">
              <w:rPr>
                <w:rFonts w:ascii="Arial" w:hAnsi="Arial" w:cs="Arial"/>
                <w:lang w:val="lt-LT"/>
              </w:rPr>
              <w:t>po vieną skirtingos tal</w:t>
            </w:r>
            <w:r w:rsidR="00312591">
              <w:rPr>
                <w:rFonts w:ascii="Arial" w:hAnsi="Arial" w:cs="Arial"/>
                <w:lang w:val="lt-LT"/>
              </w:rPr>
              <w:t>p</w:t>
            </w:r>
            <w:r w:rsidR="7DBEFFD6" w:rsidRPr="0076186D">
              <w:rPr>
                <w:rFonts w:ascii="Arial" w:hAnsi="Arial" w:cs="Arial"/>
                <w:lang w:val="lt-LT"/>
              </w:rPr>
              <w:t>os</w:t>
            </w:r>
            <w:r w:rsidR="64912C2B" w:rsidRPr="0076186D">
              <w:rPr>
                <w:rFonts w:ascii="Arial" w:hAnsi="Arial" w:cs="Arial"/>
                <w:lang w:val="lt-LT"/>
              </w:rPr>
              <w:t xml:space="preserve"> (32GB, 64GB, 128GB</w:t>
            </w:r>
            <w:r w:rsidR="7DBEFFD6" w:rsidRPr="0076186D">
              <w:rPr>
                <w:rFonts w:ascii="Arial" w:hAnsi="Arial" w:cs="Arial"/>
                <w:lang w:val="lt-LT"/>
              </w:rPr>
              <w:t>); ne mažiau kaip</w:t>
            </w:r>
            <w:r w:rsidR="19F7AC99" w:rsidRPr="0076186D">
              <w:rPr>
                <w:rFonts w:ascii="Arial" w:hAnsi="Arial" w:cs="Arial"/>
                <w:lang w:val="lt-LT"/>
              </w:rPr>
              <w:t xml:space="preserve"> du</w:t>
            </w:r>
            <w:r w:rsidR="7DBEFFD6" w:rsidRPr="0076186D">
              <w:rPr>
                <w:rFonts w:ascii="Arial" w:hAnsi="Arial" w:cs="Arial"/>
                <w:lang w:val="lt-LT"/>
              </w:rPr>
              <w:t xml:space="preserve"> </w:t>
            </w:r>
            <w:r w:rsidR="64912C2B" w:rsidRPr="0076186D">
              <w:rPr>
                <w:rFonts w:ascii="Arial" w:hAnsi="Arial" w:cs="Arial"/>
                <w:lang w:val="lt-LT"/>
              </w:rPr>
              <w:t>skirtingi USB standartai (3.0, 3.2). </w:t>
            </w:r>
          </w:p>
        </w:tc>
      </w:tr>
      <w:tr w:rsidR="009E378B" w:rsidRPr="0076186D" w14:paraId="312371AE"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hideMark/>
          </w:tcPr>
          <w:p w14:paraId="4B440824" w14:textId="77777777" w:rsidR="009E378B" w:rsidRPr="0076186D" w:rsidRDefault="009E378B" w:rsidP="009E378B">
            <w:pPr>
              <w:rPr>
                <w:rFonts w:ascii="Arial" w:hAnsi="Arial" w:cs="Arial"/>
                <w:lang w:val="lt-LT"/>
              </w:rPr>
            </w:pPr>
            <w:r w:rsidRPr="0076186D">
              <w:rPr>
                <w:rFonts w:ascii="Arial" w:hAnsi="Arial" w:cs="Arial"/>
                <w:b/>
                <w:bCs/>
                <w:lang w:val="lt-LT"/>
              </w:rPr>
              <w:t>Nešiojamiems kompiuteriams skirta darbinė atmintis (SO-DIMM)</w:t>
            </w:r>
            <w:r w:rsidRPr="0076186D">
              <w:rPr>
                <w:rFonts w:ascii="Arial" w:hAnsi="Arial" w:cs="Arial"/>
                <w:lang w:val="lt-LT"/>
              </w:rPr>
              <w:t> </w:t>
            </w:r>
          </w:p>
        </w:tc>
        <w:tc>
          <w:tcPr>
            <w:tcW w:w="2019" w:type="dxa"/>
            <w:tcBorders>
              <w:top w:val="single" w:sz="6" w:space="0" w:color="auto"/>
              <w:left w:val="single" w:sz="6" w:space="0" w:color="auto"/>
              <w:bottom w:val="single" w:sz="6" w:space="0" w:color="auto"/>
              <w:right w:val="single" w:sz="6" w:space="0" w:color="auto"/>
            </w:tcBorders>
            <w:vAlign w:val="center"/>
            <w:hideMark/>
          </w:tcPr>
          <w:p w14:paraId="0BF9208D" w14:textId="74702FDB" w:rsidR="009E378B" w:rsidRPr="0076186D" w:rsidRDefault="6E68C366" w:rsidP="009E378B">
            <w:pPr>
              <w:rPr>
                <w:rFonts w:ascii="Arial" w:hAnsi="Arial" w:cs="Arial"/>
                <w:lang w:val="lt-LT"/>
              </w:rPr>
            </w:pPr>
            <w:r w:rsidRPr="0076186D">
              <w:rPr>
                <w:rFonts w:ascii="Arial" w:hAnsi="Arial" w:cs="Arial"/>
                <w:lang w:val="lt-LT"/>
              </w:rPr>
              <w:t xml:space="preserve">Ne mažiau kaip </w:t>
            </w:r>
            <w:r w:rsidR="558FE654" w:rsidRPr="0076186D">
              <w:rPr>
                <w:rFonts w:ascii="Arial" w:hAnsi="Arial" w:cs="Arial"/>
                <w:lang w:val="lt-LT"/>
              </w:rPr>
              <w:t>1</w:t>
            </w:r>
            <w:r w:rsidR="097A5091" w:rsidRPr="0076186D">
              <w:rPr>
                <w:rFonts w:ascii="Arial" w:hAnsi="Arial" w:cs="Arial"/>
                <w:lang w:val="lt-LT"/>
              </w:rPr>
              <w:t>0</w:t>
            </w:r>
            <w:r w:rsidR="64912C2B" w:rsidRPr="0076186D">
              <w:rPr>
                <w:rFonts w:ascii="Arial" w:hAnsi="Arial" w:cs="Arial"/>
                <w:lang w:val="lt-LT"/>
              </w:rPr>
              <w:t xml:space="preserve"> skirtingų modelių </w:t>
            </w:r>
          </w:p>
        </w:tc>
        <w:tc>
          <w:tcPr>
            <w:tcW w:w="3821" w:type="dxa"/>
            <w:tcBorders>
              <w:top w:val="single" w:sz="6" w:space="0" w:color="auto"/>
              <w:left w:val="single" w:sz="6" w:space="0" w:color="auto"/>
              <w:bottom w:val="single" w:sz="6" w:space="0" w:color="auto"/>
              <w:right w:val="single" w:sz="6" w:space="0" w:color="auto"/>
            </w:tcBorders>
            <w:vAlign w:val="center"/>
            <w:hideMark/>
          </w:tcPr>
          <w:p w14:paraId="6F628208" w14:textId="1D9AE8E4" w:rsidR="009E378B" w:rsidRPr="0076186D" w:rsidRDefault="3A910DEF" w:rsidP="009E378B">
            <w:pPr>
              <w:rPr>
                <w:rFonts w:ascii="Arial" w:hAnsi="Arial" w:cs="Arial"/>
                <w:lang w:val="lt-LT"/>
              </w:rPr>
            </w:pPr>
            <w:r w:rsidRPr="0076186D">
              <w:rPr>
                <w:rFonts w:ascii="Arial" w:hAnsi="Arial" w:cs="Arial"/>
                <w:lang w:val="lt-LT"/>
              </w:rPr>
              <w:t>Ne mažiau kaip po vieną skirtingos ta</w:t>
            </w:r>
            <w:r w:rsidR="000D5665">
              <w:rPr>
                <w:rFonts w:ascii="Arial" w:hAnsi="Arial" w:cs="Arial"/>
                <w:lang w:val="lt-LT"/>
              </w:rPr>
              <w:t>l</w:t>
            </w:r>
            <w:r w:rsidRPr="0076186D">
              <w:rPr>
                <w:rFonts w:ascii="Arial" w:hAnsi="Arial" w:cs="Arial"/>
                <w:lang w:val="lt-LT"/>
              </w:rPr>
              <w:t xml:space="preserve">pos </w:t>
            </w:r>
            <w:r w:rsidR="64912C2B" w:rsidRPr="0076186D">
              <w:rPr>
                <w:rFonts w:ascii="Arial" w:hAnsi="Arial" w:cs="Arial"/>
                <w:lang w:val="lt-LT"/>
              </w:rPr>
              <w:t>(16GB, 32GB). </w:t>
            </w:r>
          </w:p>
        </w:tc>
      </w:tr>
      <w:tr w:rsidR="009E378B" w:rsidRPr="0076186D" w14:paraId="64F9F810"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hideMark/>
          </w:tcPr>
          <w:p w14:paraId="37CCF4F5" w14:textId="77777777" w:rsidR="009E378B" w:rsidRPr="0076186D" w:rsidRDefault="009E378B" w:rsidP="009E378B">
            <w:pPr>
              <w:rPr>
                <w:rFonts w:ascii="Arial" w:hAnsi="Arial" w:cs="Arial"/>
                <w:lang w:val="lt-LT"/>
              </w:rPr>
            </w:pPr>
            <w:r w:rsidRPr="0076186D">
              <w:rPr>
                <w:rFonts w:ascii="Arial" w:hAnsi="Arial" w:cs="Arial"/>
                <w:b/>
                <w:bCs/>
                <w:lang w:val="lt-LT"/>
              </w:rPr>
              <w:t>Kuprinės nešiojamiesiems kompiuteriams</w:t>
            </w:r>
            <w:r w:rsidRPr="0076186D">
              <w:rPr>
                <w:rFonts w:ascii="Arial" w:hAnsi="Arial" w:cs="Arial"/>
                <w:lang w:val="lt-LT"/>
              </w:rPr>
              <w:t> </w:t>
            </w:r>
          </w:p>
        </w:tc>
        <w:tc>
          <w:tcPr>
            <w:tcW w:w="2019" w:type="dxa"/>
            <w:tcBorders>
              <w:top w:val="single" w:sz="6" w:space="0" w:color="auto"/>
              <w:left w:val="single" w:sz="6" w:space="0" w:color="auto"/>
              <w:bottom w:val="single" w:sz="6" w:space="0" w:color="auto"/>
              <w:right w:val="single" w:sz="6" w:space="0" w:color="auto"/>
            </w:tcBorders>
            <w:vAlign w:val="center"/>
            <w:hideMark/>
          </w:tcPr>
          <w:p w14:paraId="4CDE1F30" w14:textId="518FD5CF" w:rsidR="009E378B" w:rsidRPr="0076186D" w:rsidRDefault="6E68C366" w:rsidP="009E378B">
            <w:pPr>
              <w:rPr>
                <w:rFonts w:ascii="Arial" w:hAnsi="Arial" w:cs="Arial"/>
                <w:lang w:val="lt-LT"/>
              </w:rPr>
            </w:pPr>
            <w:r w:rsidRPr="0076186D">
              <w:rPr>
                <w:rFonts w:ascii="Arial" w:hAnsi="Arial" w:cs="Arial"/>
                <w:lang w:val="lt-LT"/>
              </w:rPr>
              <w:t xml:space="preserve">Ne mažiau kaip </w:t>
            </w:r>
            <w:r w:rsidR="3682B0BE" w:rsidRPr="0076186D">
              <w:rPr>
                <w:rFonts w:ascii="Arial" w:hAnsi="Arial" w:cs="Arial"/>
                <w:lang w:val="lt-LT"/>
              </w:rPr>
              <w:t>2</w:t>
            </w:r>
            <w:r w:rsidR="64912C2B" w:rsidRPr="0076186D">
              <w:rPr>
                <w:rFonts w:ascii="Arial" w:hAnsi="Arial" w:cs="Arial"/>
                <w:lang w:val="lt-LT"/>
              </w:rPr>
              <w:t>0 skirtingų modelių </w:t>
            </w:r>
          </w:p>
        </w:tc>
        <w:tc>
          <w:tcPr>
            <w:tcW w:w="3821" w:type="dxa"/>
            <w:tcBorders>
              <w:top w:val="single" w:sz="6" w:space="0" w:color="auto"/>
              <w:left w:val="single" w:sz="6" w:space="0" w:color="auto"/>
              <w:bottom w:val="single" w:sz="6" w:space="0" w:color="auto"/>
              <w:right w:val="single" w:sz="6" w:space="0" w:color="auto"/>
            </w:tcBorders>
            <w:vAlign w:val="center"/>
            <w:hideMark/>
          </w:tcPr>
          <w:p w14:paraId="005F5985" w14:textId="3EC61FA4" w:rsidR="009E378B" w:rsidRPr="0076186D" w:rsidRDefault="55C87C5D" w:rsidP="38F6A6CE">
            <w:pPr>
              <w:rPr>
                <w:rFonts w:ascii="Arial" w:eastAsia="Times New Roman" w:hAnsi="Arial" w:cs="Arial"/>
                <w:color w:val="FF0000"/>
                <w:lang w:val="lt-LT" w:eastAsia="lt-LT"/>
              </w:rPr>
            </w:pPr>
            <w:r w:rsidRPr="0076186D">
              <w:rPr>
                <w:rFonts w:ascii="Arial" w:hAnsi="Arial" w:cs="Arial"/>
                <w:lang w:val="lt-LT"/>
              </w:rPr>
              <w:t xml:space="preserve">Tinka 15"–17" kompiuteriams, paminkštinta kompiuterio zona, </w:t>
            </w:r>
            <w:r w:rsidRPr="0076186D">
              <w:rPr>
                <w:rFonts w:ascii="Arial" w:hAnsi="Arial" w:cs="Arial"/>
                <w:lang w:val="lt-LT"/>
              </w:rPr>
              <w:lastRenderedPageBreak/>
              <w:t>atsparios drėgmei, papildomos kišenės dokumentams ir aksesuarams.</w:t>
            </w:r>
          </w:p>
        </w:tc>
      </w:tr>
      <w:tr w:rsidR="009E378B" w:rsidRPr="0076186D" w14:paraId="0F102FB6"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hideMark/>
          </w:tcPr>
          <w:p w14:paraId="64AE7938" w14:textId="77777777" w:rsidR="009E378B" w:rsidRPr="0076186D" w:rsidRDefault="009E378B" w:rsidP="009E378B">
            <w:pPr>
              <w:rPr>
                <w:rFonts w:ascii="Arial" w:hAnsi="Arial" w:cs="Arial"/>
                <w:lang w:val="lt-LT"/>
              </w:rPr>
            </w:pPr>
            <w:r w:rsidRPr="0076186D">
              <w:rPr>
                <w:rFonts w:ascii="Arial" w:hAnsi="Arial" w:cs="Arial"/>
                <w:b/>
                <w:bCs/>
                <w:lang w:val="lt-LT"/>
              </w:rPr>
              <w:lastRenderedPageBreak/>
              <w:t>Ausinės</w:t>
            </w:r>
            <w:r w:rsidRPr="0076186D">
              <w:rPr>
                <w:rFonts w:ascii="Arial" w:hAnsi="Arial" w:cs="Arial"/>
                <w:lang w:val="lt-LT"/>
              </w:rPr>
              <w:t> </w:t>
            </w:r>
          </w:p>
        </w:tc>
        <w:tc>
          <w:tcPr>
            <w:tcW w:w="2019" w:type="dxa"/>
            <w:tcBorders>
              <w:top w:val="single" w:sz="6" w:space="0" w:color="auto"/>
              <w:left w:val="single" w:sz="6" w:space="0" w:color="auto"/>
              <w:bottom w:val="single" w:sz="6" w:space="0" w:color="auto"/>
              <w:right w:val="single" w:sz="6" w:space="0" w:color="auto"/>
            </w:tcBorders>
            <w:vAlign w:val="center"/>
            <w:hideMark/>
          </w:tcPr>
          <w:p w14:paraId="146D47CB" w14:textId="25FC3FAF" w:rsidR="009E378B" w:rsidRPr="0076186D" w:rsidRDefault="6E68C366" w:rsidP="009E378B">
            <w:pPr>
              <w:rPr>
                <w:rFonts w:ascii="Arial" w:hAnsi="Arial" w:cs="Arial"/>
                <w:lang w:val="lt-LT"/>
              </w:rPr>
            </w:pPr>
            <w:r w:rsidRPr="0076186D">
              <w:rPr>
                <w:rFonts w:ascii="Arial" w:hAnsi="Arial" w:cs="Arial"/>
                <w:lang w:val="lt-LT"/>
              </w:rPr>
              <w:t xml:space="preserve">Ne mažiau kaip </w:t>
            </w:r>
            <w:r w:rsidR="40BE2234" w:rsidRPr="0076186D">
              <w:rPr>
                <w:rFonts w:ascii="Arial" w:hAnsi="Arial" w:cs="Arial"/>
                <w:lang w:val="lt-LT"/>
              </w:rPr>
              <w:t>1</w:t>
            </w:r>
            <w:r w:rsidR="3FD0B785" w:rsidRPr="0076186D">
              <w:rPr>
                <w:rFonts w:ascii="Arial" w:hAnsi="Arial" w:cs="Arial"/>
                <w:lang w:val="lt-LT"/>
              </w:rPr>
              <w:t>0</w:t>
            </w:r>
            <w:r w:rsidR="64912C2B" w:rsidRPr="0076186D">
              <w:rPr>
                <w:rFonts w:ascii="Arial" w:hAnsi="Arial" w:cs="Arial"/>
                <w:lang w:val="lt-LT"/>
              </w:rPr>
              <w:t xml:space="preserve"> skirtingų modelių </w:t>
            </w:r>
          </w:p>
        </w:tc>
        <w:tc>
          <w:tcPr>
            <w:tcW w:w="3821" w:type="dxa"/>
            <w:tcBorders>
              <w:top w:val="single" w:sz="6" w:space="0" w:color="auto"/>
              <w:left w:val="single" w:sz="6" w:space="0" w:color="auto"/>
              <w:bottom w:val="single" w:sz="6" w:space="0" w:color="auto"/>
              <w:right w:val="single" w:sz="6" w:space="0" w:color="auto"/>
            </w:tcBorders>
            <w:vAlign w:val="center"/>
            <w:hideMark/>
          </w:tcPr>
          <w:p w14:paraId="7B4B29BD" w14:textId="2A5B763C" w:rsidR="00027D16" w:rsidRPr="0076186D" w:rsidRDefault="6B500D04" w:rsidP="009E378B">
            <w:pPr>
              <w:rPr>
                <w:rFonts w:ascii="Arial" w:hAnsi="Arial" w:cs="Arial"/>
                <w:lang w:val="lt-LT"/>
              </w:rPr>
            </w:pPr>
            <w:r w:rsidRPr="0076186D">
              <w:rPr>
                <w:rFonts w:ascii="Arial" w:hAnsi="Arial" w:cs="Arial"/>
                <w:lang w:val="lt-LT"/>
              </w:rPr>
              <w:t>Gali būti</w:t>
            </w:r>
            <w:r w:rsidR="64912C2B" w:rsidRPr="0076186D">
              <w:rPr>
                <w:rFonts w:ascii="Arial" w:hAnsi="Arial" w:cs="Arial"/>
                <w:lang w:val="lt-LT"/>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27D16" w:rsidRPr="0076186D" w14:paraId="76567251" w14:textId="77777777" w:rsidTr="00027D16">
              <w:trPr>
                <w:tblCellSpacing w:w="15" w:type="dxa"/>
              </w:trPr>
              <w:tc>
                <w:tcPr>
                  <w:tcW w:w="0" w:type="auto"/>
                  <w:vAlign w:val="center"/>
                  <w:hideMark/>
                </w:tcPr>
                <w:p w14:paraId="7B2C877B" w14:textId="77777777" w:rsidR="00027D16" w:rsidRPr="0076186D" w:rsidRDefault="00027D16" w:rsidP="00027D16">
                  <w:pPr>
                    <w:rPr>
                      <w:rFonts w:ascii="Arial" w:hAnsi="Arial" w:cs="Arial"/>
                      <w:lang w:val="lt-LT"/>
                    </w:rPr>
                  </w:pPr>
                </w:p>
              </w:tc>
            </w:tr>
          </w:tbl>
          <w:p w14:paraId="6D6C7859" w14:textId="77777777" w:rsidR="00027D16" w:rsidRPr="0076186D" w:rsidRDefault="00027D16" w:rsidP="00027D16">
            <w:pPr>
              <w:rPr>
                <w:rFonts w:ascii="Arial" w:hAnsi="Arial" w:cs="Arial"/>
                <w:vanish/>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6"/>
            </w:tblGrid>
            <w:tr w:rsidR="00027D16" w:rsidRPr="0076186D" w14:paraId="5EA40448" w14:textId="77777777" w:rsidTr="00027D16">
              <w:trPr>
                <w:tblCellSpacing w:w="15" w:type="dxa"/>
              </w:trPr>
              <w:tc>
                <w:tcPr>
                  <w:tcW w:w="0" w:type="auto"/>
                  <w:vAlign w:val="center"/>
                  <w:hideMark/>
                </w:tcPr>
                <w:p w14:paraId="7551CFF6" w14:textId="77777777" w:rsidR="00027D16" w:rsidRPr="0076186D" w:rsidRDefault="00027D16" w:rsidP="00027D16">
                  <w:pPr>
                    <w:rPr>
                      <w:rFonts w:ascii="Arial" w:hAnsi="Arial" w:cs="Arial"/>
                      <w:lang w:val="lt-LT"/>
                    </w:rPr>
                  </w:pPr>
                  <w:r w:rsidRPr="0076186D">
                    <w:rPr>
                      <w:rFonts w:ascii="Arial" w:hAnsi="Arial" w:cs="Arial"/>
                      <w:lang w:val="lt-LT"/>
                    </w:rPr>
                    <w:t>Belaidės, laidinės, „</w:t>
                  </w:r>
                  <w:proofErr w:type="spellStart"/>
                  <w:r w:rsidRPr="0076186D">
                    <w:rPr>
                      <w:rFonts w:ascii="Arial" w:hAnsi="Arial" w:cs="Arial"/>
                      <w:lang w:val="lt-LT"/>
                    </w:rPr>
                    <w:t>in-ear</w:t>
                  </w:r>
                  <w:proofErr w:type="spellEnd"/>
                  <w:r w:rsidRPr="0076186D">
                    <w:rPr>
                      <w:rFonts w:ascii="Arial" w:hAnsi="Arial" w:cs="Arial"/>
                      <w:lang w:val="lt-LT"/>
                    </w:rPr>
                    <w:t>“, „</w:t>
                  </w:r>
                  <w:proofErr w:type="spellStart"/>
                  <w:r w:rsidRPr="0076186D">
                    <w:rPr>
                      <w:rFonts w:ascii="Arial" w:hAnsi="Arial" w:cs="Arial"/>
                      <w:lang w:val="lt-LT"/>
                    </w:rPr>
                    <w:t>over-ear</w:t>
                  </w:r>
                  <w:proofErr w:type="spellEnd"/>
                  <w:r w:rsidRPr="0076186D">
                    <w:rPr>
                      <w:rFonts w:ascii="Arial" w:hAnsi="Arial" w:cs="Arial"/>
                      <w:lang w:val="lt-LT"/>
                    </w:rPr>
                    <w:t>“, su mikrofonu, „</w:t>
                  </w:r>
                  <w:proofErr w:type="spellStart"/>
                  <w:r w:rsidRPr="0076186D">
                    <w:rPr>
                      <w:rFonts w:ascii="Arial" w:hAnsi="Arial" w:cs="Arial"/>
                      <w:lang w:val="lt-LT"/>
                    </w:rPr>
                    <w:t>noise</w:t>
                  </w:r>
                  <w:proofErr w:type="spellEnd"/>
                  <w:r w:rsidRPr="0076186D">
                    <w:rPr>
                      <w:rFonts w:ascii="Arial" w:hAnsi="Arial" w:cs="Arial"/>
                      <w:lang w:val="lt-LT"/>
                    </w:rPr>
                    <w:t xml:space="preserve"> </w:t>
                  </w:r>
                  <w:proofErr w:type="spellStart"/>
                  <w:r w:rsidRPr="0076186D">
                    <w:rPr>
                      <w:rFonts w:ascii="Arial" w:hAnsi="Arial" w:cs="Arial"/>
                      <w:lang w:val="lt-LT"/>
                    </w:rPr>
                    <w:t>cancelling</w:t>
                  </w:r>
                  <w:proofErr w:type="spellEnd"/>
                  <w:r w:rsidRPr="0076186D">
                    <w:rPr>
                      <w:rFonts w:ascii="Arial" w:hAnsi="Arial" w:cs="Arial"/>
                      <w:lang w:val="lt-LT"/>
                    </w:rPr>
                    <w:t>“.</w:t>
                  </w:r>
                </w:p>
              </w:tc>
            </w:tr>
          </w:tbl>
          <w:p w14:paraId="3F67E02F" w14:textId="0D8D2762" w:rsidR="009E378B" w:rsidRPr="0076186D" w:rsidRDefault="009E378B" w:rsidP="009E378B">
            <w:pPr>
              <w:rPr>
                <w:rFonts w:ascii="Arial" w:hAnsi="Arial" w:cs="Arial"/>
                <w:lang w:val="lt-LT"/>
              </w:rPr>
            </w:pPr>
          </w:p>
        </w:tc>
      </w:tr>
      <w:tr w:rsidR="009E378B" w:rsidRPr="0076186D" w14:paraId="26CE620E"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hideMark/>
          </w:tcPr>
          <w:p w14:paraId="7B031B47" w14:textId="541C958A" w:rsidR="009E378B" w:rsidRPr="0076186D" w:rsidRDefault="64912C2B" w:rsidP="009E378B">
            <w:pPr>
              <w:rPr>
                <w:rFonts w:ascii="Arial" w:hAnsi="Arial" w:cs="Arial"/>
                <w:lang w:val="lt-LT"/>
              </w:rPr>
            </w:pPr>
            <w:r w:rsidRPr="0076186D">
              <w:rPr>
                <w:rFonts w:ascii="Arial" w:hAnsi="Arial" w:cs="Arial"/>
                <w:b/>
                <w:bCs/>
                <w:lang w:val="lt-LT"/>
              </w:rPr>
              <w:t xml:space="preserve">Išoriniai SSD </w:t>
            </w:r>
            <w:r w:rsidR="6B5FB6C6" w:rsidRPr="0076186D">
              <w:rPr>
                <w:rFonts w:ascii="Arial" w:hAnsi="Arial" w:cs="Arial"/>
                <w:b/>
                <w:bCs/>
                <w:lang w:val="lt-LT"/>
              </w:rPr>
              <w:t>diskai</w:t>
            </w:r>
            <w:r w:rsidRPr="0076186D">
              <w:rPr>
                <w:rFonts w:ascii="Arial" w:hAnsi="Arial" w:cs="Arial"/>
                <w:lang w:val="lt-LT"/>
              </w:rPr>
              <w:t> </w:t>
            </w:r>
          </w:p>
        </w:tc>
        <w:tc>
          <w:tcPr>
            <w:tcW w:w="2019" w:type="dxa"/>
            <w:tcBorders>
              <w:top w:val="single" w:sz="6" w:space="0" w:color="auto"/>
              <w:left w:val="single" w:sz="6" w:space="0" w:color="auto"/>
              <w:bottom w:val="single" w:sz="6" w:space="0" w:color="auto"/>
              <w:right w:val="single" w:sz="6" w:space="0" w:color="auto"/>
            </w:tcBorders>
            <w:vAlign w:val="center"/>
            <w:hideMark/>
          </w:tcPr>
          <w:p w14:paraId="413A5B8B" w14:textId="01288DD3" w:rsidR="009E378B" w:rsidRPr="0076186D" w:rsidRDefault="6E68C366" w:rsidP="009E378B">
            <w:pPr>
              <w:rPr>
                <w:rFonts w:ascii="Arial" w:hAnsi="Arial" w:cs="Arial"/>
                <w:lang w:val="lt-LT"/>
              </w:rPr>
            </w:pPr>
            <w:r w:rsidRPr="0076186D">
              <w:rPr>
                <w:rFonts w:ascii="Arial" w:hAnsi="Arial" w:cs="Arial"/>
                <w:lang w:val="lt-LT"/>
              </w:rPr>
              <w:t xml:space="preserve">Ne mažiau kaip </w:t>
            </w:r>
            <w:r w:rsidR="3939DAE7" w:rsidRPr="0076186D">
              <w:rPr>
                <w:rFonts w:ascii="Arial" w:hAnsi="Arial" w:cs="Arial"/>
                <w:lang w:val="lt-LT"/>
              </w:rPr>
              <w:t>1</w:t>
            </w:r>
            <w:r w:rsidR="64912C2B" w:rsidRPr="0076186D">
              <w:rPr>
                <w:rFonts w:ascii="Arial" w:hAnsi="Arial" w:cs="Arial"/>
                <w:lang w:val="lt-LT"/>
              </w:rPr>
              <w:t>0 skirtingų modelių </w:t>
            </w:r>
          </w:p>
        </w:tc>
        <w:tc>
          <w:tcPr>
            <w:tcW w:w="3821" w:type="dxa"/>
            <w:tcBorders>
              <w:top w:val="single" w:sz="6" w:space="0" w:color="auto"/>
              <w:left w:val="single" w:sz="6" w:space="0" w:color="auto"/>
              <w:bottom w:val="single" w:sz="6" w:space="0" w:color="auto"/>
              <w:right w:val="single" w:sz="6" w:space="0" w:color="auto"/>
            </w:tcBorders>
            <w:vAlign w:val="center"/>
            <w:hideMark/>
          </w:tcPr>
          <w:p w14:paraId="1FF04481" w14:textId="5168EE54" w:rsidR="009E378B" w:rsidRPr="0076186D" w:rsidRDefault="67C5C55C" w:rsidP="38F6A6CE">
            <w:pPr>
              <w:contextualSpacing/>
              <w:jc w:val="both"/>
              <w:rPr>
                <w:rFonts w:ascii="Arial" w:hAnsi="Arial" w:cs="Arial"/>
                <w:lang w:val="lt-LT"/>
              </w:rPr>
            </w:pPr>
            <w:r w:rsidRPr="0076186D">
              <w:rPr>
                <w:rFonts w:ascii="Arial" w:hAnsi="Arial" w:cs="Arial"/>
                <w:lang w:val="lt-LT"/>
              </w:rPr>
              <w:t xml:space="preserve"> Talpa ne mažiau 1 TB SSD kietasis diskas, USB 3.1 ar USB-C sąsaja, skaitymo greitis ne mažesnis 3000MB/S</w:t>
            </w:r>
          </w:p>
          <w:p w14:paraId="76D6BAEF" w14:textId="415BF92C" w:rsidR="009E378B" w:rsidRPr="0076186D" w:rsidRDefault="009E378B" w:rsidP="009E378B">
            <w:pPr>
              <w:rPr>
                <w:rFonts w:ascii="Arial" w:hAnsi="Arial" w:cs="Arial"/>
                <w:lang w:val="lt-LT"/>
              </w:rPr>
            </w:pPr>
          </w:p>
        </w:tc>
      </w:tr>
      <w:tr w:rsidR="009E378B" w:rsidRPr="0076186D" w14:paraId="2A406832"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tcPr>
          <w:p w14:paraId="3960F40A" w14:textId="057F4220" w:rsidR="009E378B" w:rsidRPr="0076186D" w:rsidRDefault="009A37FB" w:rsidP="009E378B">
            <w:pPr>
              <w:rPr>
                <w:rFonts w:ascii="Arial" w:hAnsi="Arial" w:cs="Arial"/>
                <w:b/>
                <w:bCs/>
                <w:lang w:val="lt-LT"/>
              </w:rPr>
            </w:pPr>
            <w:r w:rsidRPr="0076186D">
              <w:rPr>
                <w:rFonts w:ascii="Arial" w:hAnsi="Arial" w:cs="Arial"/>
                <w:b/>
                <w:bCs/>
                <w:lang w:val="lt-LT"/>
              </w:rPr>
              <w:t>Garso kolonėlės</w:t>
            </w:r>
          </w:p>
        </w:tc>
        <w:tc>
          <w:tcPr>
            <w:tcW w:w="2019" w:type="dxa"/>
            <w:tcBorders>
              <w:top w:val="single" w:sz="6" w:space="0" w:color="auto"/>
              <w:left w:val="single" w:sz="6" w:space="0" w:color="auto"/>
              <w:bottom w:val="single" w:sz="6" w:space="0" w:color="auto"/>
              <w:right w:val="single" w:sz="6" w:space="0" w:color="auto"/>
            </w:tcBorders>
            <w:vAlign w:val="center"/>
          </w:tcPr>
          <w:p w14:paraId="577F015E" w14:textId="4BB607F2" w:rsidR="009E378B" w:rsidRPr="0076186D" w:rsidRDefault="6E68C366" w:rsidP="009E378B">
            <w:pPr>
              <w:rPr>
                <w:rFonts w:ascii="Arial" w:hAnsi="Arial" w:cs="Arial"/>
                <w:lang w:val="lt-LT"/>
              </w:rPr>
            </w:pPr>
            <w:r w:rsidRPr="0076186D">
              <w:rPr>
                <w:rFonts w:ascii="Arial" w:hAnsi="Arial" w:cs="Arial"/>
                <w:lang w:val="lt-LT"/>
              </w:rPr>
              <w:t xml:space="preserve">Ne mažiau kaip </w:t>
            </w:r>
            <w:r w:rsidR="35540732" w:rsidRPr="0076186D">
              <w:rPr>
                <w:rFonts w:ascii="Arial" w:hAnsi="Arial" w:cs="Arial"/>
                <w:lang w:val="lt-LT"/>
              </w:rPr>
              <w:t>1</w:t>
            </w:r>
            <w:r w:rsidR="3FD0B785" w:rsidRPr="0076186D">
              <w:rPr>
                <w:rFonts w:ascii="Arial" w:hAnsi="Arial" w:cs="Arial"/>
                <w:lang w:val="lt-LT"/>
              </w:rPr>
              <w:t>0</w:t>
            </w:r>
            <w:r w:rsidR="41862253" w:rsidRPr="0076186D">
              <w:rPr>
                <w:rFonts w:ascii="Arial" w:hAnsi="Arial" w:cs="Arial"/>
                <w:lang w:val="lt-LT"/>
              </w:rPr>
              <w:t xml:space="preserve"> skirtingų modelių </w:t>
            </w:r>
          </w:p>
        </w:tc>
        <w:tc>
          <w:tcPr>
            <w:tcW w:w="3821" w:type="dxa"/>
            <w:tcBorders>
              <w:top w:val="single" w:sz="6" w:space="0" w:color="auto"/>
              <w:left w:val="single" w:sz="6" w:space="0" w:color="auto"/>
              <w:bottom w:val="single" w:sz="6" w:space="0" w:color="auto"/>
              <w:right w:val="single" w:sz="6" w:space="0" w:color="auto"/>
            </w:tcBorders>
            <w:vAlign w:val="center"/>
          </w:tcPr>
          <w:p w14:paraId="66B0FC17" w14:textId="77777777" w:rsidR="004E008E" w:rsidRPr="0076186D" w:rsidRDefault="098B3146" w:rsidP="009E378B">
            <w:pPr>
              <w:rPr>
                <w:rFonts w:ascii="Arial" w:hAnsi="Arial" w:cs="Arial"/>
                <w:lang w:val="lt-LT"/>
              </w:rPr>
            </w:pPr>
            <w:r w:rsidRPr="0076186D">
              <w:rPr>
                <w:rFonts w:ascii="Arial" w:hAnsi="Arial" w:cs="Arial"/>
                <w:lang w:val="lt-LT"/>
              </w:rPr>
              <w:t>Gali būti:</w:t>
            </w:r>
          </w:p>
          <w:p w14:paraId="3E6455E8" w14:textId="019C5D39" w:rsidR="009E378B" w:rsidRPr="0076186D" w:rsidRDefault="001F1803" w:rsidP="009E378B">
            <w:pPr>
              <w:rPr>
                <w:rFonts w:ascii="Arial" w:hAnsi="Arial" w:cs="Arial"/>
                <w:lang w:val="lt-LT"/>
              </w:rPr>
            </w:pPr>
            <w:r w:rsidRPr="0076186D">
              <w:rPr>
                <w:rFonts w:ascii="Arial" w:hAnsi="Arial" w:cs="Arial"/>
                <w:lang w:val="lt-LT"/>
              </w:rPr>
              <w:t xml:space="preserve">Biuro, konferencinės, </w:t>
            </w:r>
            <w:proofErr w:type="spellStart"/>
            <w:r w:rsidRPr="0076186D">
              <w:rPr>
                <w:rFonts w:ascii="Arial" w:hAnsi="Arial" w:cs="Arial"/>
                <w:lang w:val="lt-LT"/>
              </w:rPr>
              <w:t>Bluetooth</w:t>
            </w:r>
            <w:proofErr w:type="spellEnd"/>
            <w:r w:rsidRPr="0076186D">
              <w:rPr>
                <w:rFonts w:ascii="Arial" w:hAnsi="Arial" w:cs="Arial"/>
                <w:lang w:val="lt-LT"/>
              </w:rPr>
              <w:t>, USB, laidinės.</w:t>
            </w:r>
          </w:p>
        </w:tc>
      </w:tr>
      <w:tr w:rsidR="009E378B" w:rsidRPr="0076186D" w14:paraId="01402119"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tcPr>
          <w:p w14:paraId="03EA0183" w14:textId="12AC0714" w:rsidR="009E378B" w:rsidRPr="0076186D" w:rsidRDefault="001F1803" w:rsidP="009E378B">
            <w:pPr>
              <w:rPr>
                <w:rFonts w:ascii="Arial" w:hAnsi="Arial" w:cs="Arial"/>
                <w:b/>
                <w:bCs/>
                <w:lang w:val="lt-LT"/>
              </w:rPr>
            </w:pPr>
            <w:r w:rsidRPr="0076186D">
              <w:rPr>
                <w:rFonts w:ascii="Arial" w:hAnsi="Arial" w:cs="Arial"/>
                <w:b/>
                <w:bCs/>
                <w:lang w:val="lt-LT"/>
              </w:rPr>
              <w:t>Telefonų dėklai</w:t>
            </w:r>
          </w:p>
        </w:tc>
        <w:tc>
          <w:tcPr>
            <w:tcW w:w="2019" w:type="dxa"/>
            <w:tcBorders>
              <w:top w:val="single" w:sz="6" w:space="0" w:color="auto"/>
              <w:left w:val="single" w:sz="6" w:space="0" w:color="auto"/>
              <w:bottom w:val="single" w:sz="6" w:space="0" w:color="auto"/>
              <w:right w:val="single" w:sz="6" w:space="0" w:color="auto"/>
            </w:tcBorders>
            <w:vAlign w:val="center"/>
          </w:tcPr>
          <w:p w14:paraId="4348ACAC" w14:textId="5EC3C4AE" w:rsidR="009E378B" w:rsidRPr="0076186D" w:rsidRDefault="6E68C366" w:rsidP="009E378B">
            <w:pPr>
              <w:rPr>
                <w:rFonts w:ascii="Arial" w:hAnsi="Arial" w:cs="Arial"/>
                <w:lang w:val="lt-LT"/>
              </w:rPr>
            </w:pPr>
            <w:r w:rsidRPr="0076186D">
              <w:rPr>
                <w:rFonts w:ascii="Arial" w:hAnsi="Arial" w:cs="Arial"/>
                <w:lang w:val="lt-LT"/>
              </w:rPr>
              <w:t xml:space="preserve">Ne mažiau kaip </w:t>
            </w:r>
            <w:r w:rsidR="3FD0B785" w:rsidRPr="0076186D">
              <w:rPr>
                <w:rFonts w:ascii="Arial" w:hAnsi="Arial" w:cs="Arial"/>
                <w:lang w:val="lt-LT"/>
              </w:rPr>
              <w:t>3</w:t>
            </w:r>
            <w:r w:rsidR="71DE1577" w:rsidRPr="0076186D">
              <w:rPr>
                <w:rFonts w:ascii="Arial" w:hAnsi="Arial" w:cs="Arial"/>
                <w:lang w:val="lt-LT"/>
              </w:rPr>
              <w:t>0 skirtingų modelių </w:t>
            </w:r>
          </w:p>
        </w:tc>
        <w:tc>
          <w:tcPr>
            <w:tcW w:w="3821" w:type="dxa"/>
            <w:tcBorders>
              <w:top w:val="single" w:sz="6" w:space="0" w:color="auto"/>
              <w:left w:val="single" w:sz="6" w:space="0" w:color="auto"/>
              <w:bottom w:val="single" w:sz="6" w:space="0" w:color="auto"/>
              <w:right w:val="single" w:sz="6" w:space="0" w:color="auto"/>
            </w:tcBorders>
            <w:vAlign w:val="center"/>
          </w:tcPr>
          <w:p w14:paraId="56151128" w14:textId="2A3B05DF" w:rsidR="009E378B" w:rsidRPr="0076186D" w:rsidRDefault="5BBB34CB" w:rsidP="38F6A6CE">
            <w:pPr>
              <w:rPr>
                <w:rFonts w:ascii="Arial" w:hAnsi="Arial" w:cs="Arial"/>
                <w:lang w:val="lt-LT"/>
              </w:rPr>
            </w:pPr>
            <w:r w:rsidRPr="0076186D">
              <w:rPr>
                <w:rFonts w:ascii="Arial" w:hAnsi="Arial" w:cs="Arial"/>
                <w:lang w:val="lt-LT"/>
              </w:rPr>
              <w:t>Skirti 6"1, 6"3, 6"7 telefonams</w:t>
            </w:r>
          </w:p>
        </w:tc>
      </w:tr>
      <w:tr w:rsidR="009E378B" w:rsidRPr="0076186D" w14:paraId="41526CE5"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tcPr>
          <w:p w14:paraId="14426F56" w14:textId="6EA2AC0D" w:rsidR="009E378B" w:rsidRPr="0076186D" w:rsidRDefault="00E144D7" w:rsidP="009E378B">
            <w:pPr>
              <w:rPr>
                <w:rFonts w:ascii="Arial" w:hAnsi="Arial" w:cs="Arial"/>
                <w:b/>
                <w:bCs/>
                <w:lang w:val="lt-LT"/>
              </w:rPr>
            </w:pPr>
            <w:r w:rsidRPr="0076186D">
              <w:rPr>
                <w:rFonts w:ascii="Arial" w:hAnsi="Arial" w:cs="Arial"/>
                <w:b/>
                <w:bCs/>
                <w:lang w:val="lt-LT"/>
              </w:rPr>
              <w:t>„</w:t>
            </w:r>
            <w:r w:rsidRPr="00100F53">
              <w:rPr>
                <w:rFonts w:ascii="Arial" w:hAnsi="Arial" w:cs="Arial"/>
                <w:b/>
                <w:bCs/>
              </w:rPr>
              <w:t>Privacy screen</w:t>
            </w:r>
            <w:r w:rsidRPr="0076186D">
              <w:rPr>
                <w:rFonts w:ascii="Arial" w:hAnsi="Arial" w:cs="Arial"/>
                <w:b/>
                <w:bCs/>
                <w:lang w:val="lt-LT"/>
              </w:rPr>
              <w:t>“ ekranų filtrai</w:t>
            </w:r>
          </w:p>
        </w:tc>
        <w:tc>
          <w:tcPr>
            <w:tcW w:w="2019" w:type="dxa"/>
            <w:tcBorders>
              <w:top w:val="single" w:sz="6" w:space="0" w:color="auto"/>
              <w:left w:val="single" w:sz="6" w:space="0" w:color="auto"/>
              <w:bottom w:val="single" w:sz="6" w:space="0" w:color="auto"/>
              <w:right w:val="single" w:sz="6" w:space="0" w:color="auto"/>
            </w:tcBorders>
            <w:vAlign w:val="center"/>
          </w:tcPr>
          <w:p w14:paraId="53B5F302" w14:textId="6B96D125" w:rsidR="009E378B" w:rsidRPr="0076186D" w:rsidRDefault="6E68C366" w:rsidP="009E378B">
            <w:pPr>
              <w:rPr>
                <w:rFonts w:ascii="Arial" w:hAnsi="Arial" w:cs="Arial"/>
                <w:lang w:val="lt-LT"/>
              </w:rPr>
            </w:pPr>
            <w:r w:rsidRPr="0076186D">
              <w:rPr>
                <w:rFonts w:ascii="Arial" w:hAnsi="Arial" w:cs="Arial"/>
                <w:lang w:val="lt-LT"/>
              </w:rPr>
              <w:t>Ne mažiau kaip</w:t>
            </w:r>
            <w:r w:rsidR="3FD0B785" w:rsidRPr="0076186D">
              <w:rPr>
                <w:rFonts w:ascii="Arial" w:hAnsi="Arial" w:cs="Arial"/>
                <w:lang w:val="lt-LT"/>
              </w:rPr>
              <w:t xml:space="preserve"> 2</w:t>
            </w:r>
            <w:r w:rsidR="45114C8D" w:rsidRPr="0076186D">
              <w:rPr>
                <w:rFonts w:ascii="Arial" w:hAnsi="Arial" w:cs="Arial"/>
                <w:lang w:val="lt-LT"/>
              </w:rPr>
              <w:t>0</w:t>
            </w:r>
            <w:r w:rsidR="71DE1577" w:rsidRPr="0076186D">
              <w:rPr>
                <w:rFonts w:ascii="Arial" w:hAnsi="Arial" w:cs="Arial"/>
                <w:lang w:val="lt-LT"/>
              </w:rPr>
              <w:t xml:space="preserve"> skirtingų modelių </w:t>
            </w:r>
          </w:p>
        </w:tc>
        <w:tc>
          <w:tcPr>
            <w:tcW w:w="3821" w:type="dxa"/>
            <w:tcBorders>
              <w:top w:val="single" w:sz="6" w:space="0" w:color="auto"/>
              <w:left w:val="single" w:sz="6" w:space="0" w:color="auto"/>
              <w:bottom w:val="single" w:sz="6" w:space="0" w:color="auto"/>
              <w:right w:val="single" w:sz="6" w:space="0" w:color="auto"/>
            </w:tcBorders>
            <w:vAlign w:val="center"/>
          </w:tcPr>
          <w:p w14:paraId="063884FC" w14:textId="5F99D44F" w:rsidR="009E378B" w:rsidRPr="0076186D" w:rsidRDefault="1388FE60" w:rsidP="009E378B">
            <w:pPr>
              <w:rPr>
                <w:rFonts w:ascii="Arial" w:hAnsi="Arial" w:cs="Arial"/>
                <w:lang w:val="lt-LT"/>
              </w:rPr>
            </w:pPr>
            <w:r w:rsidRPr="0076186D">
              <w:rPr>
                <w:rFonts w:ascii="Arial" w:hAnsi="Arial" w:cs="Arial"/>
                <w:lang w:val="lt-LT"/>
              </w:rPr>
              <w:t>Turi būti tinkamų ir</w:t>
            </w:r>
            <w:r w:rsidR="45114C8D" w:rsidRPr="0076186D">
              <w:rPr>
                <w:rFonts w:ascii="Arial" w:hAnsi="Arial" w:cs="Arial"/>
                <w:lang w:val="lt-LT"/>
              </w:rPr>
              <w:t xml:space="preserve"> monitoriams</w:t>
            </w:r>
            <w:r w:rsidRPr="0076186D">
              <w:rPr>
                <w:rFonts w:ascii="Arial" w:hAnsi="Arial" w:cs="Arial"/>
                <w:lang w:val="lt-LT"/>
              </w:rPr>
              <w:t>,</w:t>
            </w:r>
            <w:r w:rsidR="45114C8D" w:rsidRPr="0076186D">
              <w:rPr>
                <w:rFonts w:ascii="Arial" w:hAnsi="Arial" w:cs="Arial"/>
                <w:lang w:val="lt-LT"/>
              </w:rPr>
              <w:t xml:space="preserve"> ir nešiojamiems kompiuteriams.</w:t>
            </w:r>
          </w:p>
        </w:tc>
      </w:tr>
      <w:tr w:rsidR="009E378B" w:rsidRPr="0076186D" w14:paraId="372220D2"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tcPr>
          <w:p w14:paraId="1228739F" w14:textId="59E282F7" w:rsidR="009E378B" w:rsidRPr="0076186D" w:rsidRDefault="0023461F" w:rsidP="009E378B">
            <w:pPr>
              <w:rPr>
                <w:rFonts w:ascii="Arial" w:hAnsi="Arial" w:cs="Arial"/>
                <w:b/>
                <w:bCs/>
                <w:lang w:val="lt-LT"/>
              </w:rPr>
            </w:pPr>
            <w:r w:rsidRPr="0076186D">
              <w:rPr>
                <w:rFonts w:ascii="Arial" w:hAnsi="Arial" w:cs="Arial"/>
                <w:b/>
                <w:bCs/>
                <w:lang w:val="lt-LT"/>
              </w:rPr>
              <w:t>Monitorių laikikliai / stovai</w:t>
            </w:r>
          </w:p>
        </w:tc>
        <w:tc>
          <w:tcPr>
            <w:tcW w:w="2019" w:type="dxa"/>
            <w:tcBorders>
              <w:top w:val="single" w:sz="6" w:space="0" w:color="auto"/>
              <w:left w:val="single" w:sz="6" w:space="0" w:color="auto"/>
              <w:bottom w:val="single" w:sz="6" w:space="0" w:color="auto"/>
              <w:right w:val="single" w:sz="6" w:space="0" w:color="auto"/>
            </w:tcBorders>
            <w:vAlign w:val="center"/>
          </w:tcPr>
          <w:p w14:paraId="34E859DA" w14:textId="2A6C036B" w:rsidR="009E378B" w:rsidRPr="0076186D" w:rsidRDefault="6E68C366" w:rsidP="009E378B">
            <w:pPr>
              <w:rPr>
                <w:rFonts w:ascii="Arial" w:hAnsi="Arial" w:cs="Arial"/>
                <w:lang w:val="lt-LT"/>
              </w:rPr>
            </w:pPr>
            <w:r w:rsidRPr="0076186D">
              <w:rPr>
                <w:rFonts w:ascii="Arial" w:hAnsi="Arial" w:cs="Arial"/>
                <w:lang w:val="lt-LT"/>
              </w:rPr>
              <w:t>Ne mažiau kaip</w:t>
            </w:r>
            <w:r w:rsidR="3FD0B785" w:rsidRPr="0076186D">
              <w:rPr>
                <w:rFonts w:ascii="Arial" w:hAnsi="Arial" w:cs="Arial"/>
                <w:lang w:val="lt-LT"/>
              </w:rPr>
              <w:t xml:space="preserve"> </w:t>
            </w:r>
            <w:r w:rsidR="1659395E" w:rsidRPr="0076186D">
              <w:rPr>
                <w:rFonts w:ascii="Arial" w:hAnsi="Arial" w:cs="Arial"/>
                <w:lang w:val="lt-LT"/>
              </w:rPr>
              <w:t>1</w:t>
            </w:r>
            <w:r w:rsidR="0A095C8D" w:rsidRPr="0076186D">
              <w:rPr>
                <w:rFonts w:ascii="Arial" w:hAnsi="Arial" w:cs="Arial"/>
                <w:lang w:val="lt-LT"/>
              </w:rPr>
              <w:t>0</w:t>
            </w:r>
            <w:r w:rsidR="71DE1577" w:rsidRPr="0076186D">
              <w:rPr>
                <w:rFonts w:ascii="Arial" w:hAnsi="Arial" w:cs="Arial"/>
                <w:lang w:val="lt-LT"/>
              </w:rPr>
              <w:t xml:space="preserve"> skirtingų modelių </w:t>
            </w:r>
          </w:p>
        </w:tc>
        <w:tc>
          <w:tcPr>
            <w:tcW w:w="3821" w:type="dxa"/>
            <w:tcBorders>
              <w:top w:val="single" w:sz="6" w:space="0" w:color="auto"/>
              <w:left w:val="single" w:sz="6" w:space="0" w:color="auto"/>
              <w:bottom w:val="single" w:sz="6" w:space="0" w:color="auto"/>
              <w:right w:val="single" w:sz="6" w:space="0" w:color="auto"/>
            </w:tcBorders>
            <w:vAlign w:val="center"/>
          </w:tcPr>
          <w:p w14:paraId="7D3484C9" w14:textId="77777777" w:rsidR="00201B0A" w:rsidRPr="0076186D" w:rsidRDefault="381CB657" w:rsidP="009E378B">
            <w:pPr>
              <w:rPr>
                <w:rFonts w:ascii="Arial" w:hAnsi="Arial" w:cs="Arial"/>
                <w:lang w:val="lt-LT"/>
              </w:rPr>
            </w:pPr>
            <w:r w:rsidRPr="0076186D">
              <w:rPr>
                <w:rFonts w:ascii="Arial" w:hAnsi="Arial" w:cs="Arial"/>
                <w:lang w:val="lt-LT"/>
              </w:rPr>
              <w:t>Gali būti:</w:t>
            </w:r>
          </w:p>
          <w:p w14:paraId="50CBD7C9" w14:textId="467B2483" w:rsidR="009E378B" w:rsidRPr="0076186D" w:rsidRDefault="0023461F" w:rsidP="009E378B">
            <w:pPr>
              <w:rPr>
                <w:rFonts w:ascii="Arial" w:hAnsi="Arial" w:cs="Arial"/>
                <w:lang w:val="lt-LT"/>
              </w:rPr>
            </w:pPr>
            <w:r w:rsidRPr="0076186D">
              <w:rPr>
                <w:rFonts w:ascii="Arial" w:hAnsi="Arial" w:cs="Arial"/>
                <w:lang w:val="lt-LT"/>
              </w:rPr>
              <w:t>Viengubi, dvigubi, reguliuojamo aukščio, VESA suderinami.</w:t>
            </w:r>
          </w:p>
        </w:tc>
      </w:tr>
      <w:tr w:rsidR="009E378B" w:rsidRPr="0076186D" w14:paraId="5D559438"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tcPr>
          <w:p w14:paraId="3351FA39" w14:textId="7ECF50AA" w:rsidR="009E378B" w:rsidRPr="0076186D" w:rsidRDefault="0023461F" w:rsidP="009E378B">
            <w:pPr>
              <w:rPr>
                <w:rFonts w:ascii="Arial" w:hAnsi="Arial" w:cs="Arial"/>
                <w:b/>
                <w:bCs/>
                <w:lang w:val="lt-LT"/>
              </w:rPr>
            </w:pPr>
            <w:r w:rsidRPr="0076186D">
              <w:rPr>
                <w:rFonts w:ascii="Arial" w:hAnsi="Arial" w:cs="Arial"/>
                <w:b/>
                <w:bCs/>
                <w:lang w:val="lt-LT"/>
              </w:rPr>
              <w:t>IT valymo ir priežiūros priemonės</w:t>
            </w:r>
          </w:p>
        </w:tc>
        <w:tc>
          <w:tcPr>
            <w:tcW w:w="2019" w:type="dxa"/>
            <w:tcBorders>
              <w:top w:val="single" w:sz="6" w:space="0" w:color="auto"/>
              <w:left w:val="single" w:sz="6" w:space="0" w:color="auto"/>
              <w:bottom w:val="single" w:sz="6" w:space="0" w:color="auto"/>
              <w:right w:val="single" w:sz="6" w:space="0" w:color="auto"/>
            </w:tcBorders>
            <w:vAlign w:val="center"/>
          </w:tcPr>
          <w:p w14:paraId="6AF91FB1" w14:textId="7D148225" w:rsidR="009E378B" w:rsidRPr="0076186D" w:rsidRDefault="6E68C366" w:rsidP="009E378B">
            <w:pPr>
              <w:rPr>
                <w:rFonts w:ascii="Arial" w:hAnsi="Arial" w:cs="Arial"/>
                <w:lang w:val="lt-LT"/>
              </w:rPr>
            </w:pPr>
            <w:r w:rsidRPr="0076186D">
              <w:rPr>
                <w:rFonts w:ascii="Arial" w:hAnsi="Arial" w:cs="Arial"/>
                <w:lang w:val="lt-LT"/>
              </w:rPr>
              <w:t>Ne mažiau kaip</w:t>
            </w:r>
            <w:r w:rsidR="3FD0B785" w:rsidRPr="0076186D">
              <w:rPr>
                <w:rFonts w:ascii="Arial" w:hAnsi="Arial" w:cs="Arial"/>
                <w:lang w:val="lt-LT"/>
              </w:rPr>
              <w:t xml:space="preserve"> </w:t>
            </w:r>
            <w:r w:rsidR="33795109" w:rsidRPr="0076186D">
              <w:rPr>
                <w:rFonts w:ascii="Arial" w:hAnsi="Arial" w:cs="Arial"/>
                <w:lang w:val="lt-LT"/>
              </w:rPr>
              <w:t>2</w:t>
            </w:r>
            <w:r w:rsidR="0A095C8D" w:rsidRPr="0076186D">
              <w:rPr>
                <w:rFonts w:ascii="Arial" w:hAnsi="Arial" w:cs="Arial"/>
                <w:lang w:val="lt-LT"/>
              </w:rPr>
              <w:t>0</w:t>
            </w:r>
            <w:r w:rsidR="71DE1577" w:rsidRPr="0076186D">
              <w:rPr>
                <w:rFonts w:ascii="Arial" w:hAnsi="Arial" w:cs="Arial"/>
                <w:lang w:val="lt-LT"/>
              </w:rPr>
              <w:t xml:space="preserve"> skirtingų modelių </w:t>
            </w:r>
          </w:p>
        </w:tc>
        <w:tc>
          <w:tcPr>
            <w:tcW w:w="3821" w:type="dxa"/>
            <w:tcBorders>
              <w:top w:val="single" w:sz="6" w:space="0" w:color="auto"/>
              <w:left w:val="single" w:sz="6" w:space="0" w:color="auto"/>
              <w:bottom w:val="single" w:sz="6" w:space="0" w:color="auto"/>
              <w:right w:val="single" w:sz="6" w:space="0" w:color="auto"/>
            </w:tcBorders>
            <w:vAlign w:val="center"/>
          </w:tcPr>
          <w:p w14:paraId="7529BA1F" w14:textId="7C8E7614" w:rsidR="00BF485D" w:rsidRPr="0076186D" w:rsidRDefault="02C24C94" w:rsidP="009E378B">
            <w:pPr>
              <w:rPr>
                <w:rFonts w:ascii="Arial" w:hAnsi="Arial" w:cs="Arial"/>
                <w:lang w:val="lt-LT"/>
              </w:rPr>
            </w:pPr>
            <w:r w:rsidRPr="0076186D">
              <w:rPr>
                <w:rFonts w:ascii="Arial" w:hAnsi="Arial" w:cs="Arial"/>
                <w:lang w:val="lt-LT"/>
              </w:rPr>
              <w:t>Asor</w:t>
            </w:r>
            <w:r w:rsidR="000D5665">
              <w:rPr>
                <w:rFonts w:ascii="Arial" w:hAnsi="Arial" w:cs="Arial"/>
                <w:lang w:val="lt-LT"/>
              </w:rPr>
              <w:t>t</w:t>
            </w:r>
            <w:r w:rsidRPr="0076186D">
              <w:rPr>
                <w:rFonts w:ascii="Arial" w:hAnsi="Arial" w:cs="Arial"/>
                <w:lang w:val="lt-LT"/>
              </w:rPr>
              <w:t>imente turi būti:</w:t>
            </w:r>
          </w:p>
          <w:p w14:paraId="7241B1F9" w14:textId="1965E5B3" w:rsidR="009E378B" w:rsidRPr="0076186D" w:rsidRDefault="0023461F" w:rsidP="009E378B">
            <w:pPr>
              <w:rPr>
                <w:rFonts w:ascii="Arial" w:hAnsi="Arial" w:cs="Arial"/>
                <w:lang w:val="lt-LT"/>
              </w:rPr>
            </w:pPr>
            <w:r w:rsidRPr="0076186D">
              <w:rPr>
                <w:rFonts w:ascii="Arial" w:hAnsi="Arial" w:cs="Arial"/>
                <w:lang w:val="lt-LT"/>
              </w:rPr>
              <w:t>Suslėgtas oras, purškalai, servetėlės, šepetėliai.</w:t>
            </w:r>
          </w:p>
        </w:tc>
      </w:tr>
      <w:tr w:rsidR="009E378B" w:rsidRPr="0076186D" w14:paraId="676B5474"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tcPr>
          <w:p w14:paraId="3723FE70" w14:textId="326C0820" w:rsidR="009E378B" w:rsidRPr="0076186D" w:rsidRDefault="0014680F" w:rsidP="009E378B">
            <w:pPr>
              <w:rPr>
                <w:rFonts w:ascii="Arial" w:hAnsi="Arial" w:cs="Arial"/>
                <w:b/>
                <w:bCs/>
                <w:lang w:val="lt-LT"/>
              </w:rPr>
            </w:pPr>
            <w:r w:rsidRPr="0076186D">
              <w:rPr>
                <w:rFonts w:ascii="Arial" w:hAnsi="Arial" w:cs="Arial"/>
                <w:b/>
                <w:bCs/>
                <w:lang w:val="lt-LT"/>
              </w:rPr>
              <w:t>Mobiliųjų įrenginių priedai</w:t>
            </w:r>
          </w:p>
        </w:tc>
        <w:tc>
          <w:tcPr>
            <w:tcW w:w="2019" w:type="dxa"/>
            <w:tcBorders>
              <w:top w:val="single" w:sz="6" w:space="0" w:color="auto"/>
              <w:left w:val="single" w:sz="6" w:space="0" w:color="auto"/>
              <w:bottom w:val="single" w:sz="6" w:space="0" w:color="auto"/>
              <w:right w:val="single" w:sz="6" w:space="0" w:color="auto"/>
            </w:tcBorders>
            <w:vAlign w:val="center"/>
          </w:tcPr>
          <w:p w14:paraId="7AE4DD36" w14:textId="2BADB543" w:rsidR="009E378B" w:rsidRPr="0076186D" w:rsidRDefault="6E68C366" w:rsidP="009E378B">
            <w:pPr>
              <w:rPr>
                <w:rFonts w:ascii="Arial" w:hAnsi="Arial" w:cs="Arial"/>
                <w:lang w:val="lt-LT"/>
              </w:rPr>
            </w:pPr>
            <w:r w:rsidRPr="0076186D">
              <w:rPr>
                <w:rFonts w:ascii="Arial" w:hAnsi="Arial" w:cs="Arial"/>
                <w:lang w:val="lt-LT"/>
              </w:rPr>
              <w:t>Ne mažiau kaip</w:t>
            </w:r>
            <w:r w:rsidR="3FD0B785" w:rsidRPr="0076186D">
              <w:rPr>
                <w:rFonts w:ascii="Arial" w:hAnsi="Arial" w:cs="Arial"/>
                <w:lang w:val="lt-LT"/>
              </w:rPr>
              <w:t xml:space="preserve"> </w:t>
            </w:r>
            <w:r w:rsidR="4B37601F" w:rsidRPr="0076186D">
              <w:rPr>
                <w:rFonts w:ascii="Arial" w:hAnsi="Arial" w:cs="Arial"/>
                <w:lang w:val="lt-LT"/>
              </w:rPr>
              <w:t>2</w:t>
            </w:r>
            <w:r w:rsidR="5D70C2AF" w:rsidRPr="0076186D">
              <w:rPr>
                <w:rFonts w:ascii="Arial" w:hAnsi="Arial" w:cs="Arial"/>
                <w:lang w:val="lt-LT"/>
              </w:rPr>
              <w:t>0</w:t>
            </w:r>
            <w:r w:rsidR="71DE1577" w:rsidRPr="0076186D">
              <w:rPr>
                <w:rFonts w:ascii="Arial" w:hAnsi="Arial" w:cs="Arial"/>
                <w:lang w:val="lt-LT"/>
              </w:rPr>
              <w:t xml:space="preserve"> skirtingų modelių </w:t>
            </w:r>
          </w:p>
        </w:tc>
        <w:tc>
          <w:tcPr>
            <w:tcW w:w="3821" w:type="dxa"/>
            <w:tcBorders>
              <w:top w:val="single" w:sz="6" w:space="0" w:color="auto"/>
              <w:left w:val="single" w:sz="6" w:space="0" w:color="auto"/>
              <w:bottom w:val="single" w:sz="6" w:space="0" w:color="auto"/>
              <w:right w:val="single" w:sz="6" w:space="0" w:color="auto"/>
            </w:tcBorders>
            <w:vAlign w:val="center"/>
          </w:tcPr>
          <w:p w14:paraId="2D1CA7C9" w14:textId="77777777" w:rsidR="00BF485D" w:rsidRPr="0076186D" w:rsidRDefault="02C24C94" w:rsidP="009E378B">
            <w:pPr>
              <w:rPr>
                <w:rFonts w:ascii="Arial" w:hAnsi="Arial" w:cs="Arial"/>
                <w:lang w:val="lt-LT"/>
              </w:rPr>
            </w:pPr>
            <w:r w:rsidRPr="0076186D">
              <w:rPr>
                <w:rFonts w:ascii="Arial" w:hAnsi="Arial" w:cs="Arial"/>
                <w:lang w:val="lt-LT"/>
              </w:rPr>
              <w:t>Asortimente turi būti:</w:t>
            </w:r>
          </w:p>
          <w:p w14:paraId="3907483E" w14:textId="57B09A4F" w:rsidR="009E378B" w:rsidRPr="0076186D" w:rsidRDefault="0014680F" w:rsidP="009E378B">
            <w:pPr>
              <w:rPr>
                <w:rFonts w:ascii="Arial" w:hAnsi="Arial" w:cs="Arial"/>
                <w:lang w:val="lt-LT"/>
              </w:rPr>
            </w:pPr>
            <w:r w:rsidRPr="0076186D">
              <w:rPr>
                <w:rFonts w:ascii="Arial" w:hAnsi="Arial" w:cs="Arial"/>
                <w:lang w:val="lt-LT"/>
              </w:rPr>
              <w:t>Įkrovikliai, laidai, adapteriai, automobiliniai laikikliai.</w:t>
            </w:r>
          </w:p>
        </w:tc>
      </w:tr>
      <w:tr w:rsidR="009E378B" w:rsidRPr="0076186D" w14:paraId="7409E8BA"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tcPr>
          <w:p w14:paraId="77202CFF" w14:textId="5F73E381" w:rsidR="009E378B" w:rsidRPr="0076186D" w:rsidRDefault="00A310F9" w:rsidP="009E378B">
            <w:pPr>
              <w:rPr>
                <w:rFonts w:ascii="Arial" w:hAnsi="Arial" w:cs="Arial"/>
                <w:b/>
                <w:bCs/>
                <w:lang w:val="lt-LT"/>
              </w:rPr>
            </w:pPr>
            <w:r w:rsidRPr="0076186D">
              <w:rPr>
                <w:rFonts w:ascii="Arial" w:hAnsi="Arial" w:cs="Arial"/>
                <w:b/>
                <w:bCs/>
                <w:lang w:val="lt-LT"/>
              </w:rPr>
              <w:t>USB atmintinės</w:t>
            </w:r>
          </w:p>
        </w:tc>
        <w:tc>
          <w:tcPr>
            <w:tcW w:w="2019" w:type="dxa"/>
            <w:tcBorders>
              <w:top w:val="single" w:sz="6" w:space="0" w:color="auto"/>
              <w:left w:val="single" w:sz="6" w:space="0" w:color="auto"/>
              <w:bottom w:val="single" w:sz="6" w:space="0" w:color="auto"/>
              <w:right w:val="single" w:sz="6" w:space="0" w:color="auto"/>
            </w:tcBorders>
            <w:vAlign w:val="center"/>
          </w:tcPr>
          <w:p w14:paraId="286B1E29" w14:textId="18433971" w:rsidR="009E378B" w:rsidRPr="0076186D" w:rsidRDefault="6E68C366" w:rsidP="009E378B">
            <w:pPr>
              <w:rPr>
                <w:rFonts w:ascii="Arial" w:hAnsi="Arial" w:cs="Arial"/>
                <w:lang w:val="lt-LT"/>
              </w:rPr>
            </w:pPr>
            <w:r w:rsidRPr="0076186D">
              <w:rPr>
                <w:rFonts w:ascii="Arial" w:hAnsi="Arial" w:cs="Arial"/>
                <w:lang w:val="lt-LT"/>
              </w:rPr>
              <w:t xml:space="preserve">Ne mažiau kaip </w:t>
            </w:r>
            <w:r w:rsidR="3D5D21FF" w:rsidRPr="0076186D">
              <w:rPr>
                <w:rFonts w:ascii="Arial" w:hAnsi="Arial" w:cs="Arial"/>
                <w:lang w:val="lt-LT"/>
              </w:rPr>
              <w:t>1</w:t>
            </w:r>
            <w:r w:rsidR="136C31ED" w:rsidRPr="0076186D">
              <w:rPr>
                <w:rFonts w:ascii="Arial" w:hAnsi="Arial" w:cs="Arial"/>
                <w:lang w:val="lt-LT"/>
              </w:rPr>
              <w:t>0</w:t>
            </w:r>
            <w:r w:rsidR="71DE1577" w:rsidRPr="0076186D">
              <w:rPr>
                <w:rFonts w:ascii="Arial" w:hAnsi="Arial" w:cs="Arial"/>
                <w:lang w:val="lt-LT"/>
              </w:rPr>
              <w:t xml:space="preserve"> skirtingų modelių </w:t>
            </w:r>
          </w:p>
        </w:tc>
        <w:tc>
          <w:tcPr>
            <w:tcW w:w="3821" w:type="dxa"/>
            <w:tcBorders>
              <w:top w:val="single" w:sz="6" w:space="0" w:color="auto"/>
              <w:left w:val="single" w:sz="6" w:space="0" w:color="auto"/>
              <w:bottom w:val="single" w:sz="6" w:space="0" w:color="auto"/>
              <w:right w:val="single" w:sz="6" w:space="0" w:color="auto"/>
            </w:tcBorders>
            <w:vAlign w:val="center"/>
          </w:tcPr>
          <w:p w14:paraId="034F6C30" w14:textId="5B71E1E4" w:rsidR="0039489E" w:rsidRPr="0076186D" w:rsidRDefault="5243769E" w:rsidP="009E378B">
            <w:pPr>
              <w:rPr>
                <w:rFonts w:ascii="Arial" w:hAnsi="Arial" w:cs="Arial"/>
                <w:lang w:val="lt-LT"/>
              </w:rPr>
            </w:pPr>
            <w:r w:rsidRPr="0076186D">
              <w:rPr>
                <w:rFonts w:ascii="Arial" w:hAnsi="Arial" w:cs="Arial"/>
                <w:lang w:val="lt-LT"/>
              </w:rPr>
              <w:t>Asortimente turi būti šiuos reikalavimus atitinkančios:</w:t>
            </w:r>
          </w:p>
          <w:p w14:paraId="3070D78C" w14:textId="5C74A04E" w:rsidR="009E378B" w:rsidRPr="0076186D" w:rsidRDefault="136C31ED" w:rsidP="009E378B">
            <w:pPr>
              <w:rPr>
                <w:rFonts w:ascii="Arial" w:hAnsi="Arial" w:cs="Arial"/>
                <w:lang w:val="lt-LT"/>
              </w:rPr>
            </w:pPr>
            <w:r w:rsidRPr="0076186D">
              <w:rPr>
                <w:rFonts w:ascii="Arial" w:hAnsi="Arial" w:cs="Arial"/>
                <w:lang w:val="lt-LT"/>
              </w:rPr>
              <w:t>32–256 GB, USB 3.0/3.2</w:t>
            </w:r>
            <w:r w:rsidR="02C24C94" w:rsidRPr="0076186D">
              <w:rPr>
                <w:rFonts w:ascii="Arial" w:hAnsi="Arial" w:cs="Arial"/>
                <w:lang w:val="lt-LT"/>
              </w:rPr>
              <w:t>.</w:t>
            </w:r>
          </w:p>
        </w:tc>
      </w:tr>
      <w:tr w:rsidR="009E378B" w:rsidRPr="0076186D" w14:paraId="799A3168"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tcPr>
          <w:p w14:paraId="3B3223BA" w14:textId="2AA754D3" w:rsidR="009E378B" w:rsidRPr="0076186D" w:rsidRDefault="0016424B" w:rsidP="009E378B">
            <w:pPr>
              <w:rPr>
                <w:rFonts w:ascii="Arial" w:hAnsi="Arial" w:cs="Arial"/>
                <w:b/>
                <w:bCs/>
                <w:lang w:val="lt-LT"/>
              </w:rPr>
            </w:pPr>
            <w:r w:rsidRPr="0076186D">
              <w:rPr>
                <w:rFonts w:ascii="Arial" w:hAnsi="Arial" w:cs="Arial"/>
                <w:b/>
                <w:bCs/>
                <w:lang w:val="lt-LT"/>
              </w:rPr>
              <w:t xml:space="preserve">Tinklo įranga (maršrutizatoriai, </w:t>
            </w:r>
            <w:proofErr w:type="spellStart"/>
            <w:r w:rsidRPr="0076186D">
              <w:rPr>
                <w:rFonts w:ascii="Arial" w:hAnsi="Arial" w:cs="Arial"/>
                <w:b/>
                <w:bCs/>
                <w:lang w:val="lt-LT"/>
              </w:rPr>
              <w:t>switch’ai</w:t>
            </w:r>
            <w:proofErr w:type="spellEnd"/>
            <w:r w:rsidRPr="0076186D">
              <w:rPr>
                <w:rFonts w:ascii="Arial" w:hAnsi="Arial" w:cs="Arial"/>
                <w:b/>
                <w:bCs/>
                <w:lang w:val="lt-LT"/>
              </w:rPr>
              <w:t>, priedai)</w:t>
            </w:r>
          </w:p>
        </w:tc>
        <w:tc>
          <w:tcPr>
            <w:tcW w:w="2019" w:type="dxa"/>
            <w:tcBorders>
              <w:top w:val="single" w:sz="6" w:space="0" w:color="auto"/>
              <w:left w:val="single" w:sz="6" w:space="0" w:color="auto"/>
              <w:bottom w:val="single" w:sz="6" w:space="0" w:color="auto"/>
              <w:right w:val="single" w:sz="6" w:space="0" w:color="auto"/>
            </w:tcBorders>
            <w:vAlign w:val="center"/>
          </w:tcPr>
          <w:p w14:paraId="0D916FAA" w14:textId="5BF2E18B" w:rsidR="009E378B" w:rsidRPr="0076186D" w:rsidRDefault="6E68C366" w:rsidP="009E378B">
            <w:pPr>
              <w:rPr>
                <w:rFonts w:ascii="Arial" w:hAnsi="Arial" w:cs="Arial"/>
                <w:lang w:val="lt-LT"/>
              </w:rPr>
            </w:pPr>
            <w:r w:rsidRPr="0076186D">
              <w:rPr>
                <w:rFonts w:ascii="Arial" w:hAnsi="Arial" w:cs="Arial"/>
                <w:lang w:val="lt-LT"/>
              </w:rPr>
              <w:t>Ne mažiau kaip</w:t>
            </w:r>
            <w:r w:rsidR="6366F080" w:rsidRPr="0076186D">
              <w:rPr>
                <w:rFonts w:ascii="Arial" w:hAnsi="Arial" w:cs="Arial"/>
                <w:lang w:val="lt-LT"/>
              </w:rPr>
              <w:t xml:space="preserve"> </w:t>
            </w:r>
            <w:r w:rsidR="12134DB8" w:rsidRPr="0076186D">
              <w:rPr>
                <w:rFonts w:ascii="Arial" w:hAnsi="Arial" w:cs="Arial"/>
                <w:lang w:val="lt-LT"/>
              </w:rPr>
              <w:t>2</w:t>
            </w:r>
            <w:r w:rsidR="41862253" w:rsidRPr="0076186D">
              <w:rPr>
                <w:rFonts w:ascii="Arial" w:hAnsi="Arial" w:cs="Arial"/>
                <w:lang w:val="lt-LT"/>
              </w:rPr>
              <w:t>0</w:t>
            </w:r>
            <w:r w:rsidR="71DE1577" w:rsidRPr="0076186D">
              <w:rPr>
                <w:rFonts w:ascii="Arial" w:hAnsi="Arial" w:cs="Arial"/>
                <w:lang w:val="lt-LT"/>
              </w:rPr>
              <w:t xml:space="preserve"> skirtingų modelių </w:t>
            </w:r>
          </w:p>
        </w:tc>
        <w:tc>
          <w:tcPr>
            <w:tcW w:w="3821" w:type="dxa"/>
            <w:tcBorders>
              <w:top w:val="single" w:sz="6" w:space="0" w:color="auto"/>
              <w:left w:val="single" w:sz="6" w:space="0" w:color="auto"/>
              <w:bottom w:val="single" w:sz="6" w:space="0" w:color="auto"/>
              <w:right w:val="single" w:sz="6" w:space="0" w:color="auto"/>
            </w:tcBorders>
            <w:vAlign w:val="center"/>
          </w:tcPr>
          <w:p w14:paraId="78B10678" w14:textId="77777777" w:rsidR="001D1010" w:rsidRPr="0076186D" w:rsidRDefault="436C2D3D" w:rsidP="009E378B">
            <w:pPr>
              <w:rPr>
                <w:rFonts w:ascii="Arial" w:hAnsi="Arial" w:cs="Arial"/>
                <w:lang w:val="lt-LT"/>
              </w:rPr>
            </w:pPr>
            <w:r w:rsidRPr="0076186D">
              <w:rPr>
                <w:rFonts w:ascii="Arial" w:hAnsi="Arial" w:cs="Arial"/>
                <w:lang w:val="lt-LT"/>
              </w:rPr>
              <w:t>Asortimente turi būti:</w:t>
            </w:r>
          </w:p>
          <w:p w14:paraId="1F757F1D" w14:textId="03F8BE81" w:rsidR="009E378B" w:rsidRPr="0076186D" w:rsidRDefault="0016424B" w:rsidP="009E378B">
            <w:pPr>
              <w:rPr>
                <w:rFonts w:ascii="Arial" w:hAnsi="Arial" w:cs="Arial"/>
                <w:lang w:val="lt-LT"/>
              </w:rPr>
            </w:pPr>
            <w:proofErr w:type="spellStart"/>
            <w:r w:rsidRPr="0076186D">
              <w:rPr>
                <w:rFonts w:ascii="Arial" w:hAnsi="Arial" w:cs="Arial"/>
                <w:lang w:val="lt-LT"/>
              </w:rPr>
              <w:t>Wi</w:t>
            </w:r>
            <w:proofErr w:type="spellEnd"/>
            <w:r w:rsidRPr="0076186D">
              <w:rPr>
                <w:rFonts w:ascii="Arial" w:hAnsi="Arial" w:cs="Arial"/>
                <w:lang w:val="lt-LT"/>
              </w:rPr>
              <w:t>-Fi 5/6 maršrutizatoriai, tinklo kabeliai, jungtys, adapteriai.</w:t>
            </w:r>
          </w:p>
        </w:tc>
      </w:tr>
      <w:tr w:rsidR="009E378B" w:rsidRPr="0076186D" w14:paraId="4AA6A4BC"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tcPr>
          <w:p w14:paraId="2B6653A0" w14:textId="62A3332D" w:rsidR="009E378B" w:rsidRPr="0076186D" w:rsidRDefault="0016424B" w:rsidP="009E378B">
            <w:pPr>
              <w:rPr>
                <w:rFonts w:ascii="Arial" w:hAnsi="Arial" w:cs="Arial"/>
                <w:b/>
                <w:bCs/>
                <w:lang w:val="lt-LT"/>
              </w:rPr>
            </w:pPr>
            <w:r w:rsidRPr="0076186D">
              <w:rPr>
                <w:rFonts w:ascii="Arial" w:hAnsi="Arial" w:cs="Arial"/>
                <w:b/>
                <w:bCs/>
                <w:lang w:val="lt-LT"/>
              </w:rPr>
              <w:t>Maitinimo blokeliai ir adapteriai</w:t>
            </w:r>
          </w:p>
        </w:tc>
        <w:tc>
          <w:tcPr>
            <w:tcW w:w="2019" w:type="dxa"/>
            <w:tcBorders>
              <w:top w:val="single" w:sz="6" w:space="0" w:color="auto"/>
              <w:left w:val="single" w:sz="6" w:space="0" w:color="auto"/>
              <w:bottom w:val="single" w:sz="6" w:space="0" w:color="auto"/>
              <w:right w:val="single" w:sz="6" w:space="0" w:color="auto"/>
            </w:tcBorders>
            <w:vAlign w:val="center"/>
          </w:tcPr>
          <w:p w14:paraId="0FA2E9E2" w14:textId="689D2643" w:rsidR="009E378B" w:rsidRPr="0076186D" w:rsidRDefault="6E68C366" w:rsidP="009E378B">
            <w:pPr>
              <w:rPr>
                <w:rFonts w:ascii="Arial" w:hAnsi="Arial" w:cs="Arial"/>
                <w:lang w:val="lt-LT"/>
              </w:rPr>
            </w:pPr>
            <w:r w:rsidRPr="0076186D">
              <w:rPr>
                <w:rFonts w:ascii="Arial" w:hAnsi="Arial" w:cs="Arial"/>
                <w:lang w:val="lt-LT"/>
              </w:rPr>
              <w:t xml:space="preserve">Ne mažiau kaip </w:t>
            </w:r>
            <w:r w:rsidR="639158E3" w:rsidRPr="0076186D">
              <w:rPr>
                <w:rFonts w:ascii="Arial" w:hAnsi="Arial" w:cs="Arial"/>
                <w:lang w:val="lt-LT"/>
              </w:rPr>
              <w:t>2</w:t>
            </w:r>
            <w:r w:rsidR="41862253" w:rsidRPr="0076186D">
              <w:rPr>
                <w:rFonts w:ascii="Arial" w:hAnsi="Arial" w:cs="Arial"/>
                <w:lang w:val="lt-LT"/>
              </w:rPr>
              <w:t>0</w:t>
            </w:r>
            <w:r w:rsidR="71DE1577" w:rsidRPr="0076186D">
              <w:rPr>
                <w:rFonts w:ascii="Arial" w:hAnsi="Arial" w:cs="Arial"/>
                <w:lang w:val="lt-LT"/>
              </w:rPr>
              <w:t xml:space="preserve"> skirtingų modelių </w:t>
            </w:r>
          </w:p>
        </w:tc>
        <w:tc>
          <w:tcPr>
            <w:tcW w:w="3821" w:type="dxa"/>
            <w:tcBorders>
              <w:top w:val="single" w:sz="6" w:space="0" w:color="auto"/>
              <w:left w:val="single" w:sz="6" w:space="0" w:color="auto"/>
              <w:bottom w:val="single" w:sz="6" w:space="0" w:color="auto"/>
              <w:right w:val="single" w:sz="6" w:space="0" w:color="auto"/>
            </w:tcBorders>
            <w:vAlign w:val="center"/>
          </w:tcPr>
          <w:p w14:paraId="7A4A4D65" w14:textId="77777777" w:rsidR="00097BF6" w:rsidRPr="0076186D" w:rsidRDefault="2094C838" w:rsidP="00097BF6">
            <w:pPr>
              <w:rPr>
                <w:rFonts w:ascii="Arial" w:hAnsi="Arial" w:cs="Arial"/>
                <w:lang w:val="lt-LT"/>
              </w:rPr>
            </w:pPr>
            <w:r w:rsidRPr="0076186D">
              <w:rPr>
                <w:rFonts w:ascii="Arial" w:hAnsi="Arial" w:cs="Arial"/>
                <w:lang w:val="lt-LT"/>
              </w:rPr>
              <w:t>Asortimente turi būti:</w:t>
            </w:r>
          </w:p>
          <w:p w14:paraId="77F344E3" w14:textId="19A965E7" w:rsidR="009E378B" w:rsidRPr="0076186D" w:rsidRDefault="00096D32" w:rsidP="009E378B">
            <w:pPr>
              <w:rPr>
                <w:rFonts w:ascii="Arial" w:hAnsi="Arial" w:cs="Arial"/>
                <w:lang w:val="lt-LT"/>
              </w:rPr>
            </w:pPr>
            <w:r>
              <w:rPr>
                <w:rFonts w:ascii="Arial" w:hAnsi="Arial" w:cs="Arial"/>
                <w:lang w:val="lt-LT"/>
              </w:rPr>
              <w:t>Nešiojamų kompiuterių</w:t>
            </w:r>
            <w:r w:rsidR="0016424B" w:rsidRPr="0076186D">
              <w:rPr>
                <w:rFonts w:ascii="Arial" w:hAnsi="Arial" w:cs="Arial"/>
                <w:lang w:val="lt-LT"/>
              </w:rPr>
              <w:t>, telefonų, monitorių, universalių įkroviklių pasirinkimas.</w:t>
            </w:r>
          </w:p>
        </w:tc>
      </w:tr>
      <w:tr w:rsidR="00E41A7D" w:rsidRPr="0076186D" w14:paraId="653AB853"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tcPr>
          <w:p w14:paraId="2E0C8D9A" w14:textId="48202D63" w:rsidR="00E41A7D" w:rsidRPr="0076186D" w:rsidRDefault="00E41A7D" w:rsidP="009E378B">
            <w:pPr>
              <w:rPr>
                <w:rFonts w:ascii="Arial" w:hAnsi="Arial" w:cs="Arial"/>
                <w:b/>
                <w:bCs/>
                <w:lang w:val="lt-LT"/>
              </w:rPr>
            </w:pPr>
            <w:proofErr w:type="spellStart"/>
            <w:r w:rsidRPr="0076186D">
              <w:rPr>
                <w:rFonts w:ascii="Arial" w:hAnsi="Arial" w:cs="Arial"/>
                <w:b/>
                <w:bCs/>
                <w:lang w:val="lt-LT"/>
              </w:rPr>
              <w:t>Web</w:t>
            </w:r>
            <w:proofErr w:type="spellEnd"/>
            <w:r w:rsidRPr="0076186D">
              <w:rPr>
                <w:rFonts w:ascii="Arial" w:hAnsi="Arial" w:cs="Arial"/>
                <w:b/>
                <w:bCs/>
                <w:lang w:val="lt-LT"/>
              </w:rPr>
              <w:t xml:space="preserve"> kameros</w:t>
            </w:r>
          </w:p>
        </w:tc>
        <w:tc>
          <w:tcPr>
            <w:tcW w:w="2019" w:type="dxa"/>
            <w:tcBorders>
              <w:top w:val="single" w:sz="6" w:space="0" w:color="auto"/>
              <w:left w:val="single" w:sz="6" w:space="0" w:color="auto"/>
              <w:bottom w:val="single" w:sz="6" w:space="0" w:color="auto"/>
              <w:right w:val="single" w:sz="6" w:space="0" w:color="auto"/>
            </w:tcBorders>
            <w:vAlign w:val="center"/>
          </w:tcPr>
          <w:p w14:paraId="32A120DE" w14:textId="27C1328E" w:rsidR="00E41A7D" w:rsidRPr="0076186D" w:rsidRDefault="6E68C366" w:rsidP="009E378B">
            <w:pPr>
              <w:rPr>
                <w:rFonts w:ascii="Arial" w:hAnsi="Arial" w:cs="Arial"/>
                <w:lang w:val="lt-LT"/>
              </w:rPr>
            </w:pPr>
            <w:r w:rsidRPr="0076186D">
              <w:rPr>
                <w:rFonts w:ascii="Arial" w:hAnsi="Arial" w:cs="Arial"/>
                <w:lang w:val="lt-LT"/>
              </w:rPr>
              <w:t>Ne mažiau kaip</w:t>
            </w:r>
            <w:r w:rsidR="6366F080" w:rsidRPr="0076186D">
              <w:rPr>
                <w:rFonts w:ascii="Arial" w:hAnsi="Arial" w:cs="Arial"/>
                <w:lang w:val="lt-LT"/>
              </w:rPr>
              <w:t xml:space="preserve"> </w:t>
            </w:r>
            <w:r w:rsidR="3C7B99B3" w:rsidRPr="0076186D">
              <w:rPr>
                <w:rFonts w:ascii="Arial" w:hAnsi="Arial" w:cs="Arial"/>
                <w:lang w:val="lt-LT"/>
              </w:rPr>
              <w:t>1</w:t>
            </w:r>
            <w:r w:rsidR="71DE1577" w:rsidRPr="0076186D">
              <w:rPr>
                <w:rFonts w:ascii="Arial" w:hAnsi="Arial" w:cs="Arial"/>
                <w:lang w:val="lt-LT"/>
              </w:rPr>
              <w:t>0</w:t>
            </w:r>
          </w:p>
        </w:tc>
        <w:tc>
          <w:tcPr>
            <w:tcW w:w="3821" w:type="dxa"/>
            <w:tcBorders>
              <w:top w:val="single" w:sz="6" w:space="0" w:color="auto"/>
              <w:left w:val="single" w:sz="6" w:space="0" w:color="auto"/>
              <w:bottom w:val="single" w:sz="6" w:space="0" w:color="auto"/>
              <w:right w:val="single" w:sz="6" w:space="0" w:color="auto"/>
            </w:tcBorders>
            <w:vAlign w:val="center"/>
          </w:tcPr>
          <w:p w14:paraId="397B2D06" w14:textId="77777777" w:rsidR="00097BF6" w:rsidRPr="0076186D" w:rsidRDefault="2094C838" w:rsidP="00097BF6">
            <w:pPr>
              <w:rPr>
                <w:rFonts w:ascii="Arial" w:hAnsi="Arial" w:cs="Arial"/>
                <w:lang w:val="lt-LT"/>
              </w:rPr>
            </w:pPr>
            <w:r w:rsidRPr="0076186D">
              <w:rPr>
                <w:rFonts w:ascii="Arial" w:hAnsi="Arial" w:cs="Arial"/>
                <w:lang w:val="lt-LT"/>
              </w:rPr>
              <w:t>Asortimente turi būti:</w:t>
            </w:r>
          </w:p>
          <w:p w14:paraId="6A76A8E8" w14:textId="790C2CF6" w:rsidR="00E41A7D" w:rsidRPr="0076186D" w:rsidRDefault="00E41A7D" w:rsidP="009E378B">
            <w:pPr>
              <w:rPr>
                <w:rFonts w:ascii="Arial" w:hAnsi="Arial" w:cs="Arial"/>
                <w:lang w:val="lt-LT"/>
              </w:rPr>
            </w:pPr>
            <w:r w:rsidRPr="0076186D">
              <w:rPr>
                <w:rFonts w:ascii="Arial" w:hAnsi="Arial" w:cs="Arial"/>
                <w:lang w:val="lt-LT"/>
              </w:rPr>
              <w:t xml:space="preserve">HD, </w:t>
            </w:r>
            <w:proofErr w:type="spellStart"/>
            <w:r w:rsidRPr="0076186D">
              <w:rPr>
                <w:rFonts w:ascii="Arial" w:hAnsi="Arial" w:cs="Arial"/>
                <w:lang w:val="lt-LT"/>
              </w:rPr>
              <w:t>Full</w:t>
            </w:r>
            <w:proofErr w:type="spellEnd"/>
            <w:r w:rsidRPr="0076186D">
              <w:rPr>
                <w:rFonts w:ascii="Arial" w:hAnsi="Arial" w:cs="Arial"/>
                <w:lang w:val="lt-LT"/>
              </w:rPr>
              <w:t xml:space="preserve"> HD, 2K, su mikrofonu ir privatumo dangteliu.</w:t>
            </w:r>
          </w:p>
        </w:tc>
      </w:tr>
      <w:tr w:rsidR="00E41A7D" w:rsidRPr="0076186D" w14:paraId="6418D5AC"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tcPr>
          <w:p w14:paraId="18BE4583" w14:textId="4CD27709" w:rsidR="00E41A7D" w:rsidRPr="0076186D" w:rsidRDefault="008D2F52" w:rsidP="009E378B">
            <w:pPr>
              <w:rPr>
                <w:rFonts w:ascii="Arial" w:hAnsi="Arial" w:cs="Arial"/>
                <w:b/>
                <w:bCs/>
                <w:lang w:val="lt-LT"/>
              </w:rPr>
            </w:pPr>
            <w:r w:rsidRPr="0076186D">
              <w:rPr>
                <w:rFonts w:ascii="Arial" w:hAnsi="Arial" w:cs="Arial"/>
                <w:b/>
                <w:bCs/>
                <w:lang w:val="lt-LT"/>
              </w:rPr>
              <w:t>Projektoriai ir priedai</w:t>
            </w:r>
          </w:p>
        </w:tc>
        <w:tc>
          <w:tcPr>
            <w:tcW w:w="2019" w:type="dxa"/>
            <w:tcBorders>
              <w:top w:val="single" w:sz="6" w:space="0" w:color="auto"/>
              <w:left w:val="single" w:sz="6" w:space="0" w:color="auto"/>
              <w:bottom w:val="single" w:sz="6" w:space="0" w:color="auto"/>
              <w:right w:val="single" w:sz="6" w:space="0" w:color="auto"/>
            </w:tcBorders>
            <w:vAlign w:val="center"/>
          </w:tcPr>
          <w:p w14:paraId="567D61A5" w14:textId="7652C577" w:rsidR="00E41A7D" w:rsidRPr="0076186D" w:rsidRDefault="6E68C366" w:rsidP="009E378B">
            <w:pPr>
              <w:rPr>
                <w:rFonts w:ascii="Arial" w:hAnsi="Arial" w:cs="Arial"/>
                <w:lang w:val="lt-LT"/>
              </w:rPr>
            </w:pPr>
            <w:r w:rsidRPr="0076186D">
              <w:rPr>
                <w:rFonts w:ascii="Arial" w:hAnsi="Arial" w:cs="Arial"/>
                <w:lang w:val="lt-LT"/>
              </w:rPr>
              <w:t>Ne mažiau kaip</w:t>
            </w:r>
            <w:r w:rsidR="6366F080" w:rsidRPr="0076186D">
              <w:rPr>
                <w:rFonts w:ascii="Arial" w:hAnsi="Arial" w:cs="Arial"/>
                <w:lang w:val="lt-LT"/>
              </w:rPr>
              <w:t xml:space="preserve"> </w:t>
            </w:r>
            <w:r w:rsidR="318459C1" w:rsidRPr="0076186D">
              <w:rPr>
                <w:rFonts w:ascii="Arial" w:hAnsi="Arial" w:cs="Arial"/>
                <w:lang w:val="lt-LT"/>
              </w:rPr>
              <w:t>10</w:t>
            </w:r>
          </w:p>
        </w:tc>
        <w:tc>
          <w:tcPr>
            <w:tcW w:w="3821" w:type="dxa"/>
            <w:tcBorders>
              <w:top w:val="single" w:sz="6" w:space="0" w:color="auto"/>
              <w:left w:val="single" w:sz="6" w:space="0" w:color="auto"/>
              <w:bottom w:val="single" w:sz="6" w:space="0" w:color="auto"/>
              <w:right w:val="single" w:sz="6" w:space="0" w:color="auto"/>
            </w:tcBorders>
            <w:vAlign w:val="center"/>
          </w:tcPr>
          <w:p w14:paraId="22F6E860" w14:textId="77777777" w:rsidR="00CF10C9" w:rsidRPr="0076186D" w:rsidRDefault="352BB2DC" w:rsidP="00CF10C9">
            <w:pPr>
              <w:rPr>
                <w:rFonts w:ascii="Arial" w:hAnsi="Arial" w:cs="Arial"/>
                <w:lang w:val="lt-LT"/>
              </w:rPr>
            </w:pPr>
            <w:r w:rsidRPr="0076186D">
              <w:rPr>
                <w:rFonts w:ascii="Arial" w:hAnsi="Arial" w:cs="Arial"/>
                <w:lang w:val="lt-LT"/>
              </w:rPr>
              <w:t>Asortimente turi būti:</w:t>
            </w:r>
          </w:p>
          <w:p w14:paraId="2317D37B" w14:textId="5FC84CDC" w:rsidR="00E41A7D" w:rsidRPr="0076186D" w:rsidRDefault="008D2F52" w:rsidP="009E378B">
            <w:pPr>
              <w:rPr>
                <w:rFonts w:ascii="Arial" w:hAnsi="Arial" w:cs="Arial"/>
                <w:lang w:val="lt-LT"/>
              </w:rPr>
            </w:pPr>
            <w:r w:rsidRPr="0076186D">
              <w:rPr>
                <w:rFonts w:ascii="Arial" w:hAnsi="Arial" w:cs="Arial"/>
                <w:lang w:val="lt-LT"/>
              </w:rPr>
              <w:t>Portatyvūs, biuro, projektorių laikikliai ir ekranai.</w:t>
            </w:r>
          </w:p>
        </w:tc>
      </w:tr>
      <w:tr w:rsidR="003002EF" w:rsidRPr="0076186D" w14:paraId="7C2C2FAF"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tcPr>
          <w:p w14:paraId="0685C64B" w14:textId="6A4E4326" w:rsidR="003002EF" w:rsidRPr="0076186D" w:rsidRDefault="003002EF" w:rsidP="009E378B">
            <w:pPr>
              <w:rPr>
                <w:rFonts w:ascii="Arial" w:hAnsi="Arial" w:cs="Arial"/>
                <w:b/>
                <w:bCs/>
                <w:lang w:val="lt-LT"/>
              </w:rPr>
            </w:pPr>
            <w:r>
              <w:rPr>
                <w:rFonts w:ascii="Arial" w:hAnsi="Arial" w:cs="Arial"/>
                <w:b/>
                <w:bCs/>
                <w:lang w:val="lt-LT"/>
              </w:rPr>
              <w:t>Precizinių atsuktuvų rinkiniai</w:t>
            </w:r>
          </w:p>
        </w:tc>
        <w:tc>
          <w:tcPr>
            <w:tcW w:w="2019" w:type="dxa"/>
            <w:tcBorders>
              <w:top w:val="single" w:sz="6" w:space="0" w:color="auto"/>
              <w:left w:val="single" w:sz="6" w:space="0" w:color="auto"/>
              <w:bottom w:val="single" w:sz="6" w:space="0" w:color="auto"/>
              <w:right w:val="single" w:sz="6" w:space="0" w:color="auto"/>
            </w:tcBorders>
            <w:vAlign w:val="center"/>
          </w:tcPr>
          <w:p w14:paraId="5514DA3A" w14:textId="45A46FE0" w:rsidR="003002EF" w:rsidRPr="0076186D" w:rsidRDefault="003002EF" w:rsidP="009E378B">
            <w:pPr>
              <w:rPr>
                <w:rFonts w:ascii="Arial" w:hAnsi="Arial" w:cs="Arial"/>
                <w:lang w:val="lt-LT"/>
              </w:rPr>
            </w:pPr>
            <w:r>
              <w:rPr>
                <w:rFonts w:ascii="Arial" w:hAnsi="Arial" w:cs="Arial"/>
                <w:lang w:val="lt-LT"/>
              </w:rPr>
              <w:t>Ne mažiau kaip 3</w:t>
            </w:r>
          </w:p>
        </w:tc>
        <w:tc>
          <w:tcPr>
            <w:tcW w:w="3821" w:type="dxa"/>
            <w:tcBorders>
              <w:top w:val="single" w:sz="6" w:space="0" w:color="auto"/>
              <w:left w:val="single" w:sz="6" w:space="0" w:color="auto"/>
              <w:bottom w:val="single" w:sz="6" w:space="0" w:color="auto"/>
              <w:right w:val="single" w:sz="6" w:space="0" w:color="auto"/>
            </w:tcBorders>
            <w:vAlign w:val="center"/>
          </w:tcPr>
          <w:p w14:paraId="1C04B8A4" w14:textId="4C0B4594" w:rsidR="003002EF" w:rsidRPr="00531166" w:rsidRDefault="003002EF" w:rsidP="00CF10C9">
            <w:pPr>
              <w:rPr>
                <w:rFonts w:ascii="Arial" w:hAnsi="Arial" w:cs="Arial"/>
                <w:lang w:val="lt-LT"/>
              </w:rPr>
            </w:pPr>
            <w:r w:rsidRPr="00531166">
              <w:rPr>
                <w:rFonts w:ascii="Arial" w:hAnsi="Arial" w:cs="Arial"/>
                <w:lang w:val="lt-LT"/>
              </w:rPr>
              <w:t>Asortimente turi būti</w:t>
            </w:r>
            <w:r w:rsidR="00CF319B" w:rsidRPr="00531166">
              <w:rPr>
                <w:rFonts w:ascii="Arial" w:hAnsi="Arial" w:cs="Arial"/>
                <w:lang w:val="lt-LT"/>
              </w:rPr>
              <w:t xml:space="preserve"> precizinių atsuktuvų rinkiniai, kuriuos sudaro ne mažiau kaip po 6 vnt. </w:t>
            </w:r>
            <w:r w:rsidR="00C30B44" w:rsidRPr="00531166">
              <w:rPr>
                <w:rFonts w:ascii="Arial" w:hAnsi="Arial" w:cs="Arial"/>
                <w:lang w:val="lt-LT"/>
              </w:rPr>
              <w:t>a</w:t>
            </w:r>
            <w:r w:rsidR="00CF319B" w:rsidRPr="00531166">
              <w:rPr>
                <w:rFonts w:ascii="Arial" w:hAnsi="Arial" w:cs="Arial"/>
                <w:lang w:val="lt-LT"/>
              </w:rPr>
              <w:t>tsuktuvų kiekviename</w:t>
            </w:r>
            <w:r w:rsidR="00C30B44" w:rsidRPr="00531166">
              <w:rPr>
                <w:rFonts w:ascii="Arial" w:hAnsi="Arial" w:cs="Arial"/>
                <w:lang w:val="lt-LT"/>
              </w:rPr>
              <w:t xml:space="preserve"> rinkinyje. Rinkiniuose turi būti plokšti, kryžminiai ir šešiakampiai</w:t>
            </w:r>
            <w:r w:rsidR="00531166" w:rsidRPr="00531166">
              <w:rPr>
                <w:rFonts w:ascii="Arial" w:hAnsi="Arial" w:cs="Arial"/>
                <w:lang w:val="lt-LT"/>
              </w:rPr>
              <w:t xml:space="preserve"> atsuktuvai.</w:t>
            </w:r>
          </w:p>
        </w:tc>
      </w:tr>
      <w:tr w:rsidR="00E41A7D" w:rsidRPr="0076186D" w14:paraId="360C86CB" w14:textId="77777777" w:rsidTr="52B33004">
        <w:trPr>
          <w:trHeight w:val="300"/>
        </w:trPr>
        <w:tc>
          <w:tcPr>
            <w:tcW w:w="3170" w:type="dxa"/>
            <w:tcBorders>
              <w:top w:val="single" w:sz="6" w:space="0" w:color="auto"/>
              <w:left w:val="single" w:sz="6" w:space="0" w:color="auto"/>
              <w:bottom w:val="single" w:sz="6" w:space="0" w:color="auto"/>
              <w:right w:val="single" w:sz="6" w:space="0" w:color="auto"/>
            </w:tcBorders>
            <w:vAlign w:val="center"/>
          </w:tcPr>
          <w:p w14:paraId="27CA05F9" w14:textId="2B51DAF0" w:rsidR="00E41A7D" w:rsidRPr="0076186D" w:rsidRDefault="004C3A8A" w:rsidP="009E378B">
            <w:pPr>
              <w:rPr>
                <w:rFonts w:ascii="Arial" w:hAnsi="Arial" w:cs="Arial"/>
                <w:b/>
                <w:bCs/>
                <w:lang w:val="lt-LT"/>
              </w:rPr>
            </w:pPr>
            <w:r w:rsidRPr="0076186D">
              <w:rPr>
                <w:rFonts w:ascii="Arial" w:hAnsi="Arial" w:cs="Arial"/>
                <w:b/>
                <w:bCs/>
                <w:lang w:val="lt-LT"/>
              </w:rPr>
              <w:t>IT saugos priedai</w:t>
            </w:r>
          </w:p>
        </w:tc>
        <w:tc>
          <w:tcPr>
            <w:tcW w:w="2019" w:type="dxa"/>
            <w:tcBorders>
              <w:top w:val="single" w:sz="6" w:space="0" w:color="auto"/>
              <w:left w:val="single" w:sz="6" w:space="0" w:color="auto"/>
              <w:bottom w:val="single" w:sz="6" w:space="0" w:color="auto"/>
              <w:right w:val="single" w:sz="6" w:space="0" w:color="auto"/>
            </w:tcBorders>
            <w:vAlign w:val="center"/>
          </w:tcPr>
          <w:p w14:paraId="0C53D6CF" w14:textId="085BB4D2" w:rsidR="00E41A7D" w:rsidRPr="0076186D" w:rsidRDefault="6E68C366" w:rsidP="009E378B">
            <w:pPr>
              <w:rPr>
                <w:rFonts w:ascii="Arial" w:hAnsi="Arial" w:cs="Arial"/>
                <w:lang w:val="lt-LT"/>
              </w:rPr>
            </w:pPr>
            <w:r w:rsidRPr="0076186D">
              <w:rPr>
                <w:rFonts w:ascii="Arial" w:hAnsi="Arial" w:cs="Arial"/>
                <w:lang w:val="lt-LT"/>
              </w:rPr>
              <w:t>Ne mažiau kaip</w:t>
            </w:r>
            <w:r w:rsidR="08487183" w:rsidRPr="0076186D">
              <w:rPr>
                <w:rFonts w:ascii="Arial" w:hAnsi="Arial" w:cs="Arial"/>
                <w:lang w:val="lt-LT"/>
              </w:rPr>
              <w:t xml:space="preserve"> </w:t>
            </w:r>
            <w:r w:rsidR="546CFE4B" w:rsidRPr="0076186D">
              <w:rPr>
                <w:rFonts w:ascii="Arial" w:hAnsi="Arial" w:cs="Arial"/>
                <w:lang w:val="lt-LT"/>
              </w:rPr>
              <w:t>2</w:t>
            </w:r>
            <w:r w:rsidR="734BE447" w:rsidRPr="0076186D">
              <w:rPr>
                <w:rFonts w:ascii="Arial" w:hAnsi="Arial" w:cs="Arial"/>
                <w:lang w:val="lt-LT"/>
              </w:rPr>
              <w:t>0</w:t>
            </w:r>
          </w:p>
        </w:tc>
        <w:tc>
          <w:tcPr>
            <w:tcW w:w="3821" w:type="dxa"/>
            <w:tcBorders>
              <w:top w:val="single" w:sz="6" w:space="0" w:color="auto"/>
              <w:left w:val="single" w:sz="6" w:space="0" w:color="auto"/>
              <w:bottom w:val="single" w:sz="6" w:space="0" w:color="auto"/>
              <w:right w:val="single" w:sz="6" w:space="0" w:color="auto"/>
            </w:tcBorders>
            <w:vAlign w:val="center"/>
          </w:tcPr>
          <w:p w14:paraId="5964BDEB" w14:textId="77777777" w:rsidR="00CF10C9" w:rsidRPr="0076186D" w:rsidRDefault="352BB2DC" w:rsidP="00CF10C9">
            <w:pPr>
              <w:rPr>
                <w:rFonts w:ascii="Arial" w:hAnsi="Arial" w:cs="Arial"/>
                <w:lang w:val="lt-LT"/>
              </w:rPr>
            </w:pPr>
            <w:r w:rsidRPr="0076186D">
              <w:rPr>
                <w:rFonts w:ascii="Arial" w:hAnsi="Arial" w:cs="Arial"/>
                <w:lang w:val="lt-LT"/>
              </w:rPr>
              <w:t>Asortimente turi būti:</w:t>
            </w:r>
          </w:p>
          <w:p w14:paraId="07648344" w14:textId="7CC27ED9" w:rsidR="00E41A7D" w:rsidRPr="0076186D" w:rsidRDefault="004C3A8A" w:rsidP="009E378B">
            <w:pPr>
              <w:rPr>
                <w:rFonts w:ascii="Arial" w:hAnsi="Arial" w:cs="Arial"/>
                <w:lang w:val="lt-LT"/>
              </w:rPr>
            </w:pPr>
            <w:r w:rsidRPr="0076186D">
              <w:rPr>
                <w:rFonts w:ascii="Arial" w:hAnsi="Arial" w:cs="Arial"/>
                <w:lang w:val="lt-LT"/>
              </w:rPr>
              <w:t>Užraktai kompiuteriams, kameros dangteliai, kabelių fiksatoriai.</w:t>
            </w:r>
          </w:p>
        </w:tc>
      </w:tr>
    </w:tbl>
    <w:p w14:paraId="75FA7AF1" w14:textId="4341ED35" w:rsidR="008F6C6B" w:rsidRDefault="008F6C6B" w:rsidP="00F041FC">
      <w:pPr>
        <w:rPr>
          <w:rFonts w:ascii="Arial" w:hAnsi="Arial" w:cs="Arial"/>
          <w:lang w:val="lt-LT"/>
        </w:rPr>
      </w:pPr>
    </w:p>
    <w:p w14:paraId="271A1CA7" w14:textId="77777777" w:rsidR="009E7EE4" w:rsidRDefault="009E7EE4" w:rsidP="00F041FC">
      <w:pPr>
        <w:rPr>
          <w:rFonts w:ascii="Arial" w:hAnsi="Arial" w:cs="Arial"/>
          <w:lang w:val="lt-LT"/>
        </w:rPr>
      </w:pPr>
    </w:p>
    <w:p w14:paraId="31D97071" w14:textId="3591D41E" w:rsidR="009E7EE4" w:rsidRPr="0076186D" w:rsidRDefault="005A343B" w:rsidP="009E7EE4">
      <w:pPr>
        <w:numPr>
          <w:ilvl w:val="0"/>
          <w:numId w:val="15"/>
        </w:numPr>
        <w:pBdr>
          <w:top w:val="single" w:sz="8" w:space="1" w:color="auto"/>
          <w:bottom w:val="single" w:sz="8" w:space="1" w:color="auto"/>
        </w:pBdr>
        <w:shd w:val="clear" w:color="auto" w:fill="D9D9D9" w:themeFill="background1" w:themeFillShade="D9"/>
        <w:tabs>
          <w:tab w:val="left" w:pos="284"/>
          <w:tab w:val="left" w:pos="851"/>
        </w:tabs>
        <w:ind w:left="0" w:firstLine="0"/>
        <w:rPr>
          <w:rFonts w:ascii="Arial" w:eastAsia="Calibri" w:hAnsi="Arial" w:cs="Arial"/>
          <w:b/>
          <w:lang w:val="lt-LT"/>
        </w:rPr>
      </w:pPr>
      <w:r w:rsidRPr="005A343B">
        <w:rPr>
          <w:rFonts w:ascii="Arial" w:eastAsia="Calibri" w:hAnsi="Arial" w:cs="Arial"/>
          <w:b/>
          <w:lang w:val="lt-LT"/>
        </w:rPr>
        <w:t>N</w:t>
      </w:r>
      <w:r>
        <w:rPr>
          <w:rFonts w:ascii="Arial" w:eastAsia="Calibri" w:hAnsi="Arial" w:cs="Arial"/>
          <w:b/>
          <w:lang w:val="lt-LT"/>
        </w:rPr>
        <w:t xml:space="preserve">ESĄRAŠINIŲ PREKIŲ DETALIZACIJA </w:t>
      </w:r>
      <w:r w:rsidR="00A5106C" w:rsidRPr="00A5106C">
        <w:rPr>
          <w:rFonts w:ascii="Arial" w:eastAsia="Calibri" w:hAnsi="Arial" w:cs="Arial"/>
          <w:b/>
          <w:lang w:val="lt-LT"/>
        </w:rPr>
        <w:t>(pagal BVPŽ klasifikatorių)</w:t>
      </w:r>
    </w:p>
    <w:p w14:paraId="2D550624" w14:textId="77777777" w:rsidR="009E7EE4" w:rsidRDefault="009E7EE4" w:rsidP="00F041FC">
      <w:pPr>
        <w:rPr>
          <w:rFonts w:ascii="Arial" w:hAnsi="Arial" w:cs="Arial"/>
          <w:lang w:val="lt-LT"/>
        </w:rPr>
      </w:pPr>
    </w:p>
    <w:p w14:paraId="360D080C" w14:textId="77777777" w:rsidR="002112E7" w:rsidRPr="002112E7" w:rsidRDefault="002112E7" w:rsidP="002112E7">
      <w:pPr>
        <w:rPr>
          <w:lang w:val="lt-LT"/>
        </w:rPr>
      </w:pPr>
      <w:r w:rsidRPr="002112E7">
        <w:rPr>
          <w:rFonts w:ascii="Arial" w:hAnsi="Arial" w:cs="Arial"/>
          <w:lang w:val="lt-LT"/>
        </w:rPr>
        <w:t>30213400: Asmeninių kompiuterių centriniai procesoriai</w:t>
      </w:r>
    </w:p>
    <w:p w14:paraId="2CFA8BF4" w14:textId="77777777" w:rsidR="002112E7" w:rsidRPr="002112E7" w:rsidRDefault="002112E7" w:rsidP="002112E7">
      <w:pPr>
        <w:rPr>
          <w:lang w:val="lt-LT"/>
        </w:rPr>
      </w:pPr>
      <w:r w:rsidRPr="002112E7">
        <w:rPr>
          <w:rFonts w:ascii="Arial" w:hAnsi="Arial" w:cs="Arial"/>
          <w:lang w:val="lt-LT"/>
        </w:rPr>
        <w:t>30214000: Vartotojų darbo vietos</w:t>
      </w:r>
    </w:p>
    <w:p w14:paraId="22D7D015" w14:textId="77777777" w:rsidR="002112E7" w:rsidRPr="002112E7" w:rsidRDefault="002112E7" w:rsidP="002112E7">
      <w:pPr>
        <w:rPr>
          <w:lang w:val="lt-LT"/>
        </w:rPr>
      </w:pPr>
      <w:r w:rsidRPr="002112E7">
        <w:rPr>
          <w:rFonts w:ascii="Arial" w:hAnsi="Arial" w:cs="Arial"/>
          <w:lang w:val="lt-LT"/>
        </w:rPr>
        <w:t>30215000: Mikrokompiuterių techninė įranga</w:t>
      </w:r>
      <w:r w:rsidRPr="002112E7">
        <w:rPr>
          <w:lang w:val="lt-LT"/>
        </w:rPr>
        <w:br/>
      </w:r>
      <w:r w:rsidRPr="002112E7">
        <w:rPr>
          <w:rFonts w:ascii="Arial" w:hAnsi="Arial" w:cs="Arial"/>
          <w:lang w:val="lt-LT"/>
        </w:rPr>
        <w:t xml:space="preserve">  ▪ 30215100: Mikrokompiuterių centriniai procesoriai</w:t>
      </w:r>
    </w:p>
    <w:p w14:paraId="2B417484" w14:textId="1E574822" w:rsidR="002112E7" w:rsidRDefault="002112E7" w:rsidP="002112E7">
      <w:pPr>
        <w:rPr>
          <w:lang w:val="lt-LT"/>
        </w:rPr>
      </w:pPr>
      <w:r w:rsidRPr="002112E7">
        <w:rPr>
          <w:rFonts w:ascii="Arial" w:hAnsi="Arial" w:cs="Arial"/>
          <w:lang w:val="lt-LT"/>
        </w:rPr>
        <w:t>30216000: Magnetiniai ar optiniai skaitymo įrenginiai</w:t>
      </w:r>
      <w:r w:rsidRPr="002112E7">
        <w:rPr>
          <w:lang w:val="lt-LT"/>
        </w:rPr>
        <w:br/>
      </w:r>
      <w:r w:rsidRPr="002112E7">
        <w:rPr>
          <w:rFonts w:ascii="Arial" w:hAnsi="Arial" w:cs="Arial"/>
          <w:lang w:val="lt-LT"/>
        </w:rPr>
        <w:t xml:space="preserve">  ▪ 30216100: Optiniai skaitymo įrenginiai</w:t>
      </w:r>
      <w:r w:rsidRPr="002112E7">
        <w:rPr>
          <w:lang w:val="lt-LT"/>
        </w:rPr>
        <w:br/>
      </w:r>
      <w:r w:rsidRPr="002112E7">
        <w:rPr>
          <w:rFonts w:ascii="Arial" w:hAnsi="Arial" w:cs="Arial"/>
          <w:lang w:val="lt-LT"/>
        </w:rPr>
        <w:t xml:space="preserve">   ▪ 30216110: Kompiuterių skaitytuvai</w:t>
      </w:r>
      <w:r w:rsidRPr="002112E7">
        <w:rPr>
          <w:lang w:val="lt-LT"/>
        </w:rPr>
        <w:br/>
      </w:r>
      <w:r w:rsidRPr="002112E7">
        <w:rPr>
          <w:rFonts w:ascii="Arial" w:hAnsi="Arial" w:cs="Arial"/>
          <w:lang w:val="lt-LT"/>
        </w:rPr>
        <w:t xml:space="preserve">   ▪ 30216120: Optinio ženklų atpažinimo įranga</w:t>
      </w:r>
      <w:r w:rsidRPr="002112E7">
        <w:rPr>
          <w:lang w:val="lt-LT"/>
        </w:rPr>
        <w:br/>
      </w:r>
      <w:r w:rsidRPr="002112E7">
        <w:rPr>
          <w:rFonts w:ascii="Arial" w:hAnsi="Arial" w:cs="Arial"/>
          <w:lang w:val="lt-LT"/>
        </w:rPr>
        <w:t xml:space="preserve">   ▪ 30216130: Brūkšninio kodo skaitymo įrenginiai</w:t>
      </w:r>
      <w:r w:rsidRPr="002112E7">
        <w:rPr>
          <w:lang w:val="lt-LT"/>
        </w:rPr>
        <w:br/>
      </w:r>
      <w:r w:rsidRPr="002112E7">
        <w:rPr>
          <w:rFonts w:ascii="Arial" w:hAnsi="Arial" w:cs="Arial"/>
          <w:lang w:val="lt-LT"/>
        </w:rPr>
        <w:t xml:space="preserve">  ▪ 30216200: Magnetinių kortelių skaitymo įrenginiai</w:t>
      </w:r>
    </w:p>
    <w:p w14:paraId="091FAE45" w14:textId="5F5299C0" w:rsidR="002112E7" w:rsidRPr="002112E7" w:rsidRDefault="002112E7" w:rsidP="002112E7">
      <w:pPr>
        <w:rPr>
          <w:lang w:val="lt-LT"/>
        </w:rPr>
      </w:pPr>
      <w:r w:rsidRPr="002112E7">
        <w:rPr>
          <w:rFonts w:ascii="Arial" w:hAnsi="Arial" w:cs="Arial"/>
          <w:lang w:val="lt-LT"/>
        </w:rPr>
        <w:t>▪30230000: Su kompiuteriais susijusi įranga</w:t>
      </w:r>
      <w:r w:rsidRPr="002112E7">
        <w:rPr>
          <w:lang w:val="lt-LT"/>
        </w:rPr>
        <w:br/>
      </w:r>
      <w:r w:rsidRPr="002112E7">
        <w:rPr>
          <w:rFonts w:ascii="Arial" w:hAnsi="Arial" w:cs="Arial"/>
          <w:lang w:val="lt-LT"/>
        </w:rPr>
        <w:t xml:space="preserve">  ▪ 30231000: Kompiuterių ekranai ir pultai</w:t>
      </w:r>
      <w:r w:rsidRPr="002112E7">
        <w:rPr>
          <w:lang w:val="lt-LT"/>
        </w:rPr>
        <w:br/>
      </w:r>
      <w:r w:rsidRPr="002112E7">
        <w:rPr>
          <w:rFonts w:ascii="Arial" w:hAnsi="Arial" w:cs="Arial"/>
          <w:lang w:val="lt-LT"/>
        </w:rPr>
        <w:t xml:space="preserve">   ▪ 30231100: Kompiuteriniai terminalai</w:t>
      </w:r>
      <w:r w:rsidRPr="002112E7">
        <w:rPr>
          <w:lang w:val="lt-LT"/>
        </w:rPr>
        <w:br/>
      </w:r>
      <w:r w:rsidRPr="002112E7">
        <w:rPr>
          <w:rFonts w:ascii="Arial" w:hAnsi="Arial" w:cs="Arial"/>
          <w:lang w:val="lt-LT"/>
        </w:rPr>
        <w:t xml:space="preserve">   ▪ 30231200: Pultai</w:t>
      </w:r>
      <w:r w:rsidRPr="002112E7">
        <w:rPr>
          <w:lang w:val="lt-LT"/>
        </w:rPr>
        <w:br/>
      </w:r>
      <w:r w:rsidRPr="002112E7">
        <w:rPr>
          <w:rFonts w:ascii="Arial" w:hAnsi="Arial" w:cs="Arial"/>
          <w:lang w:val="lt-LT"/>
        </w:rPr>
        <w:t xml:space="preserve">   ▪ 30231300: Displėjaus ekranai</w:t>
      </w:r>
      <w:r w:rsidRPr="002112E7">
        <w:rPr>
          <w:lang w:val="lt-LT"/>
        </w:rPr>
        <w:br/>
      </w:r>
      <w:r w:rsidRPr="002112E7">
        <w:rPr>
          <w:rFonts w:ascii="Arial" w:hAnsi="Arial" w:cs="Arial"/>
          <w:lang w:val="lt-LT"/>
        </w:rPr>
        <w:t xml:space="preserve">    ▪ 30231310: Plokštieji ekranai</w:t>
      </w:r>
      <w:r w:rsidRPr="002112E7">
        <w:rPr>
          <w:lang w:val="lt-LT"/>
        </w:rPr>
        <w:br/>
      </w:r>
      <w:r w:rsidRPr="002112E7">
        <w:rPr>
          <w:rFonts w:ascii="Arial" w:hAnsi="Arial" w:cs="Arial"/>
          <w:lang w:val="lt-LT"/>
        </w:rPr>
        <w:t xml:space="preserve">    ▪ 30231320: </w:t>
      </w:r>
      <w:proofErr w:type="spellStart"/>
      <w:r w:rsidRPr="002112E7">
        <w:rPr>
          <w:rFonts w:ascii="Arial" w:hAnsi="Arial" w:cs="Arial"/>
          <w:lang w:val="lt-LT"/>
        </w:rPr>
        <w:t>Jutiklinių</w:t>
      </w:r>
      <w:proofErr w:type="spellEnd"/>
      <w:r w:rsidRPr="002112E7">
        <w:rPr>
          <w:rFonts w:ascii="Arial" w:hAnsi="Arial" w:cs="Arial"/>
          <w:lang w:val="lt-LT"/>
        </w:rPr>
        <w:t xml:space="preserve"> ekranų monitoriai</w:t>
      </w:r>
      <w:r w:rsidRPr="002112E7">
        <w:rPr>
          <w:lang w:val="lt-LT"/>
        </w:rPr>
        <w:br/>
      </w:r>
      <w:r w:rsidRPr="002112E7">
        <w:rPr>
          <w:rFonts w:ascii="Arial" w:hAnsi="Arial" w:cs="Arial"/>
          <w:lang w:val="lt-LT"/>
        </w:rPr>
        <w:t xml:space="preserve">  ▪ 30232000: Periferiniai įrenginiai</w:t>
      </w:r>
      <w:r w:rsidRPr="002112E7">
        <w:rPr>
          <w:lang w:val="lt-LT"/>
        </w:rPr>
        <w:br/>
      </w:r>
      <w:r w:rsidRPr="002112E7">
        <w:rPr>
          <w:rFonts w:ascii="Arial" w:hAnsi="Arial" w:cs="Arial"/>
          <w:lang w:val="lt-LT"/>
        </w:rPr>
        <w:t xml:space="preserve">  ▪ 30233000: Informacijos laikmenų saugojimo ir skaitymo įtaisai</w:t>
      </w:r>
      <w:r w:rsidRPr="002112E7">
        <w:rPr>
          <w:lang w:val="lt-LT"/>
        </w:rPr>
        <w:br/>
      </w:r>
      <w:r w:rsidRPr="002112E7">
        <w:rPr>
          <w:rFonts w:ascii="Arial" w:hAnsi="Arial" w:cs="Arial"/>
          <w:lang w:val="lt-LT"/>
        </w:rPr>
        <w:t xml:space="preserve">   ▪ 30233100: Kompiuterio atminties įrenginiai</w:t>
      </w:r>
      <w:r w:rsidRPr="002112E7">
        <w:rPr>
          <w:lang w:val="lt-LT"/>
        </w:rPr>
        <w:br/>
      </w:r>
      <w:r w:rsidRPr="002112E7">
        <w:rPr>
          <w:rFonts w:ascii="Arial" w:hAnsi="Arial" w:cs="Arial"/>
          <w:lang w:val="lt-LT"/>
        </w:rPr>
        <w:t xml:space="preserve">    ▪ 30233110: Magnetinių kortų atminties įrenginiai</w:t>
      </w:r>
      <w:r w:rsidRPr="002112E7">
        <w:rPr>
          <w:lang w:val="lt-LT"/>
        </w:rPr>
        <w:br/>
      </w:r>
      <w:r w:rsidRPr="002112E7">
        <w:rPr>
          <w:rFonts w:ascii="Arial" w:hAnsi="Arial" w:cs="Arial"/>
          <w:lang w:val="lt-LT"/>
        </w:rPr>
        <w:t xml:space="preserve">    ▪ 30233120: Magnetinių juostų atminties įrenginiai</w:t>
      </w:r>
      <w:r w:rsidRPr="002112E7">
        <w:rPr>
          <w:lang w:val="lt-LT"/>
        </w:rPr>
        <w:br/>
      </w:r>
      <w:r w:rsidRPr="002112E7">
        <w:rPr>
          <w:rFonts w:ascii="Arial" w:hAnsi="Arial" w:cs="Arial"/>
          <w:lang w:val="lt-LT"/>
        </w:rPr>
        <w:t xml:space="preserve">    ▪ 30233130: Magnetinių diskų atminties įrenginiai</w:t>
      </w:r>
      <w:r w:rsidRPr="002112E7">
        <w:rPr>
          <w:lang w:val="lt-LT"/>
        </w:rPr>
        <w:br/>
      </w:r>
      <w:r w:rsidRPr="002112E7">
        <w:rPr>
          <w:rFonts w:ascii="Arial" w:hAnsi="Arial" w:cs="Arial"/>
          <w:lang w:val="lt-LT"/>
        </w:rPr>
        <w:t xml:space="preserve">     ▪ 30233131: Diskelių </w:t>
      </w:r>
      <w:proofErr w:type="spellStart"/>
      <w:r w:rsidRPr="002112E7">
        <w:rPr>
          <w:rFonts w:ascii="Arial" w:hAnsi="Arial" w:cs="Arial"/>
          <w:lang w:val="lt-LT"/>
        </w:rPr>
        <w:t>skaitliai</w:t>
      </w:r>
      <w:proofErr w:type="spellEnd"/>
      <w:r w:rsidRPr="002112E7">
        <w:rPr>
          <w:lang w:val="lt-LT"/>
        </w:rPr>
        <w:br/>
      </w:r>
      <w:r w:rsidRPr="002112E7">
        <w:rPr>
          <w:rFonts w:ascii="Arial" w:hAnsi="Arial" w:cs="Arial"/>
          <w:lang w:val="lt-LT"/>
        </w:rPr>
        <w:t xml:space="preserve">     ▪ 30233132: Standžiųjų diskų </w:t>
      </w:r>
      <w:proofErr w:type="spellStart"/>
      <w:r w:rsidRPr="002112E7">
        <w:rPr>
          <w:rFonts w:ascii="Arial" w:hAnsi="Arial" w:cs="Arial"/>
          <w:lang w:val="lt-LT"/>
        </w:rPr>
        <w:t>skaitliai</w:t>
      </w:r>
      <w:proofErr w:type="spellEnd"/>
      <w:r w:rsidRPr="002112E7">
        <w:rPr>
          <w:lang w:val="lt-LT"/>
        </w:rPr>
        <w:br/>
      </w:r>
      <w:r w:rsidRPr="002112E7">
        <w:rPr>
          <w:rFonts w:ascii="Arial" w:hAnsi="Arial" w:cs="Arial"/>
          <w:lang w:val="lt-LT"/>
        </w:rPr>
        <w:t xml:space="preserve">    ▪ 30233140: Tiesioginės prieigos atminties įrenginiai</w:t>
      </w:r>
      <w:r w:rsidRPr="002112E7">
        <w:rPr>
          <w:lang w:val="lt-LT"/>
        </w:rPr>
        <w:br/>
      </w:r>
      <w:r w:rsidRPr="002112E7">
        <w:rPr>
          <w:rFonts w:ascii="Arial" w:hAnsi="Arial" w:cs="Arial"/>
          <w:lang w:val="lt-LT"/>
        </w:rPr>
        <w:t xml:space="preserve">     ▪ 30233141: Perteklinis nepriklausomų diskų masyvas (RAID)</w:t>
      </w:r>
      <w:r w:rsidRPr="002112E7">
        <w:rPr>
          <w:lang w:val="lt-LT"/>
        </w:rPr>
        <w:br/>
      </w:r>
      <w:r w:rsidRPr="002112E7">
        <w:rPr>
          <w:rFonts w:ascii="Arial" w:hAnsi="Arial" w:cs="Arial"/>
          <w:lang w:val="lt-LT"/>
        </w:rPr>
        <w:t xml:space="preserve">    ▪ 30233150: Optinių diskų </w:t>
      </w:r>
      <w:proofErr w:type="spellStart"/>
      <w:r w:rsidRPr="002112E7">
        <w:rPr>
          <w:rFonts w:ascii="Arial" w:hAnsi="Arial" w:cs="Arial"/>
          <w:lang w:val="lt-LT"/>
        </w:rPr>
        <w:t>skaitliai</w:t>
      </w:r>
      <w:proofErr w:type="spellEnd"/>
      <w:r w:rsidRPr="002112E7">
        <w:rPr>
          <w:lang w:val="lt-LT"/>
        </w:rPr>
        <w:br/>
      </w:r>
      <w:r w:rsidRPr="002112E7">
        <w:rPr>
          <w:rFonts w:ascii="Arial" w:hAnsi="Arial" w:cs="Arial"/>
          <w:lang w:val="lt-LT"/>
        </w:rPr>
        <w:t xml:space="preserve">     ▪ 30233151: Kompaktinių diskų (CD) skaitymo ir (arba) įrašymo įrenginiai</w:t>
      </w:r>
      <w:r w:rsidRPr="002112E7">
        <w:rPr>
          <w:lang w:val="lt-LT"/>
        </w:rPr>
        <w:br/>
      </w:r>
      <w:r w:rsidRPr="002112E7">
        <w:rPr>
          <w:rFonts w:ascii="Arial" w:hAnsi="Arial" w:cs="Arial"/>
          <w:lang w:val="lt-LT"/>
        </w:rPr>
        <w:t xml:space="preserve">     ▪ 30233152: Universaliųjų skaitmeninių diskų (DVD) skaitymo ir (arba) įrašymo įrenginiai</w:t>
      </w:r>
      <w:r w:rsidRPr="002112E7">
        <w:rPr>
          <w:lang w:val="lt-LT"/>
        </w:rPr>
        <w:br/>
      </w:r>
      <w:r w:rsidRPr="002112E7">
        <w:rPr>
          <w:rFonts w:ascii="Arial" w:hAnsi="Arial" w:cs="Arial"/>
          <w:lang w:val="lt-LT"/>
        </w:rPr>
        <w:t xml:space="preserve">     ▪ 30233153: Kompaktinių diskų (CD) ir universaliųjų skaitmeninių diskų (DVD) skaitymo ir (arba) įrašymo įrenginiai</w:t>
      </w:r>
      <w:r w:rsidRPr="002112E7">
        <w:rPr>
          <w:lang w:val="lt-LT"/>
        </w:rPr>
        <w:br/>
      </w:r>
      <w:r w:rsidRPr="002112E7">
        <w:rPr>
          <w:rFonts w:ascii="Arial" w:hAnsi="Arial" w:cs="Arial"/>
          <w:lang w:val="lt-LT"/>
        </w:rPr>
        <w:t xml:space="preserve">    ▪ 30233180: Flash atminties kaupimo įtaisai</w:t>
      </w:r>
      <w:r w:rsidRPr="002112E7">
        <w:rPr>
          <w:lang w:val="lt-LT"/>
        </w:rPr>
        <w:br/>
      </w:r>
      <w:r w:rsidRPr="002112E7">
        <w:rPr>
          <w:rFonts w:ascii="Arial" w:hAnsi="Arial" w:cs="Arial"/>
          <w:lang w:val="lt-LT"/>
        </w:rPr>
        <w:t xml:space="preserve">    ▪ 30233190: Disko valdiklis</w:t>
      </w:r>
      <w:r w:rsidRPr="002112E7">
        <w:rPr>
          <w:lang w:val="lt-LT"/>
        </w:rPr>
        <w:br/>
      </w:r>
      <w:r w:rsidRPr="002112E7">
        <w:rPr>
          <w:rFonts w:ascii="Arial" w:hAnsi="Arial" w:cs="Arial"/>
          <w:lang w:val="lt-LT"/>
        </w:rPr>
        <w:t xml:space="preserve">   ▪ 30233300: </w:t>
      </w:r>
      <w:proofErr w:type="spellStart"/>
      <w:r w:rsidRPr="002112E7">
        <w:rPr>
          <w:rFonts w:ascii="Arial" w:hAnsi="Arial" w:cs="Arial"/>
          <w:lang w:val="lt-LT"/>
        </w:rPr>
        <w:t>Mikroprocesorinių</w:t>
      </w:r>
      <w:proofErr w:type="spellEnd"/>
      <w:r w:rsidRPr="002112E7">
        <w:rPr>
          <w:rFonts w:ascii="Arial" w:hAnsi="Arial" w:cs="Arial"/>
          <w:lang w:val="lt-LT"/>
        </w:rPr>
        <w:t xml:space="preserve"> kortelių skaitytuvai</w:t>
      </w:r>
      <w:r w:rsidRPr="002112E7">
        <w:rPr>
          <w:lang w:val="lt-LT"/>
        </w:rPr>
        <w:br/>
      </w:r>
      <w:r w:rsidRPr="002112E7">
        <w:rPr>
          <w:rFonts w:ascii="Arial" w:hAnsi="Arial" w:cs="Arial"/>
          <w:lang w:val="lt-LT"/>
        </w:rPr>
        <w:t xml:space="preserve">    ▪ 30233310: Pirštų atspaudų skaitytuvai</w:t>
      </w:r>
      <w:r w:rsidRPr="002112E7">
        <w:rPr>
          <w:lang w:val="lt-LT"/>
        </w:rPr>
        <w:br/>
      </w:r>
      <w:r w:rsidRPr="002112E7">
        <w:rPr>
          <w:rFonts w:ascii="Arial" w:hAnsi="Arial" w:cs="Arial"/>
          <w:lang w:val="lt-LT"/>
        </w:rPr>
        <w:t xml:space="preserve">    ▪ 30233320: </w:t>
      </w:r>
      <w:proofErr w:type="spellStart"/>
      <w:r w:rsidRPr="002112E7">
        <w:rPr>
          <w:rFonts w:ascii="Arial" w:hAnsi="Arial" w:cs="Arial"/>
          <w:lang w:val="lt-LT"/>
        </w:rPr>
        <w:t>Mikroprocesorinių</w:t>
      </w:r>
      <w:proofErr w:type="spellEnd"/>
      <w:r w:rsidRPr="002112E7">
        <w:rPr>
          <w:rFonts w:ascii="Arial" w:hAnsi="Arial" w:cs="Arial"/>
          <w:lang w:val="lt-LT"/>
        </w:rPr>
        <w:t xml:space="preserve"> kortelių ir pirštų atspaudų skaitytuvai</w:t>
      </w:r>
      <w:r w:rsidRPr="002112E7">
        <w:rPr>
          <w:lang w:val="lt-LT"/>
        </w:rPr>
        <w:br/>
      </w:r>
      <w:r w:rsidRPr="002112E7">
        <w:rPr>
          <w:rFonts w:ascii="Arial" w:hAnsi="Arial" w:cs="Arial"/>
          <w:lang w:val="lt-LT"/>
        </w:rPr>
        <w:t xml:space="preserve">  ▪ 30234000: Atminties terpės</w:t>
      </w:r>
      <w:r w:rsidRPr="002112E7">
        <w:rPr>
          <w:lang w:val="lt-LT"/>
        </w:rPr>
        <w:br/>
      </w:r>
      <w:r w:rsidRPr="002112E7">
        <w:rPr>
          <w:rFonts w:ascii="Arial" w:hAnsi="Arial" w:cs="Arial"/>
          <w:lang w:val="lt-LT"/>
        </w:rPr>
        <w:t xml:space="preserve">   ▪ 30234100: Magnetiniai diskai</w:t>
      </w:r>
      <w:r w:rsidRPr="002112E7">
        <w:rPr>
          <w:lang w:val="lt-LT"/>
        </w:rPr>
        <w:br/>
      </w:r>
      <w:r w:rsidRPr="002112E7">
        <w:rPr>
          <w:rFonts w:ascii="Arial" w:hAnsi="Arial" w:cs="Arial"/>
          <w:lang w:val="lt-LT"/>
        </w:rPr>
        <w:t xml:space="preserve">   ▪ 30234200: Optiniai diskai</w:t>
      </w:r>
      <w:r w:rsidRPr="002112E7">
        <w:rPr>
          <w:lang w:val="lt-LT"/>
        </w:rPr>
        <w:br/>
      </w:r>
      <w:r w:rsidRPr="002112E7">
        <w:rPr>
          <w:rFonts w:ascii="Arial" w:hAnsi="Arial" w:cs="Arial"/>
          <w:lang w:val="lt-LT"/>
        </w:rPr>
        <w:t xml:space="preserve">   ▪ 30234300: Kompaktiniai diskai (CD)</w:t>
      </w:r>
      <w:r w:rsidRPr="002112E7">
        <w:rPr>
          <w:lang w:val="lt-LT"/>
        </w:rPr>
        <w:br/>
      </w:r>
      <w:r w:rsidRPr="002112E7">
        <w:rPr>
          <w:rFonts w:ascii="Arial" w:hAnsi="Arial" w:cs="Arial"/>
          <w:lang w:val="lt-LT"/>
        </w:rPr>
        <w:t xml:space="preserve">   ▪ 30234400: Universalieji skaitmeniniai diskai (DVD)</w:t>
      </w:r>
      <w:r w:rsidRPr="002112E7">
        <w:rPr>
          <w:lang w:val="lt-LT"/>
        </w:rPr>
        <w:br/>
      </w:r>
      <w:r w:rsidRPr="002112E7">
        <w:rPr>
          <w:rFonts w:ascii="Arial" w:hAnsi="Arial" w:cs="Arial"/>
          <w:lang w:val="lt-LT"/>
        </w:rPr>
        <w:t xml:space="preserve">   ▪ 30234500: Atminties kaupimo laikmenos</w:t>
      </w:r>
      <w:r w:rsidRPr="002112E7">
        <w:rPr>
          <w:lang w:val="lt-LT"/>
        </w:rPr>
        <w:br/>
      </w:r>
      <w:r w:rsidRPr="002112E7">
        <w:rPr>
          <w:rFonts w:ascii="Arial" w:hAnsi="Arial" w:cs="Arial"/>
          <w:lang w:val="lt-LT"/>
        </w:rPr>
        <w:t xml:space="preserve">   ▪ 30234600: </w:t>
      </w:r>
      <w:proofErr w:type="spellStart"/>
      <w:r w:rsidRPr="002112E7">
        <w:rPr>
          <w:rFonts w:ascii="Arial" w:hAnsi="Arial" w:cs="Arial"/>
          <w:lang w:val="lt-LT"/>
        </w:rPr>
        <w:t>Atmintukai</w:t>
      </w:r>
      <w:proofErr w:type="spellEnd"/>
      <w:r w:rsidRPr="002112E7">
        <w:rPr>
          <w:lang w:val="lt-LT"/>
        </w:rPr>
        <w:br/>
      </w:r>
      <w:r w:rsidRPr="002112E7">
        <w:rPr>
          <w:rFonts w:ascii="Arial" w:hAnsi="Arial" w:cs="Arial"/>
          <w:lang w:val="lt-LT"/>
        </w:rPr>
        <w:t xml:space="preserve">  ▪ 30236000: Įvairi kompiuterių įranga</w:t>
      </w:r>
      <w:r w:rsidRPr="002112E7">
        <w:rPr>
          <w:lang w:val="lt-LT"/>
        </w:rPr>
        <w:br/>
      </w:r>
      <w:r w:rsidRPr="002112E7">
        <w:rPr>
          <w:rFonts w:ascii="Arial" w:hAnsi="Arial" w:cs="Arial"/>
          <w:lang w:val="lt-LT"/>
        </w:rPr>
        <w:t xml:space="preserve">  ▪ 30236100: Atminties praplėtimo įranga</w:t>
      </w:r>
      <w:r w:rsidRPr="002112E7">
        <w:rPr>
          <w:lang w:val="lt-LT"/>
        </w:rPr>
        <w:br/>
      </w:r>
      <w:r w:rsidRPr="002112E7">
        <w:rPr>
          <w:rFonts w:ascii="Arial" w:hAnsi="Arial" w:cs="Arial"/>
          <w:lang w:val="lt-LT"/>
        </w:rPr>
        <w:t xml:space="preserve">   ▪ 30236110: Laisvosios kreipties atmintinė (RAM)</w:t>
      </w:r>
      <w:r w:rsidRPr="002112E7">
        <w:rPr>
          <w:lang w:val="lt-LT"/>
        </w:rPr>
        <w:br/>
      </w:r>
      <w:r w:rsidRPr="002112E7">
        <w:rPr>
          <w:rFonts w:ascii="Arial" w:hAnsi="Arial" w:cs="Arial"/>
          <w:lang w:val="lt-LT"/>
        </w:rPr>
        <w:t xml:space="preserve">   ▪ 30236111: Dinaminė laisvosios kreipties atmintinė (DRAM)</w:t>
      </w:r>
      <w:r w:rsidRPr="002112E7">
        <w:rPr>
          <w:lang w:val="lt-LT"/>
        </w:rPr>
        <w:br/>
      </w:r>
      <w:r w:rsidRPr="002112E7">
        <w:rPr>
          <w:rFonts w:ascii="Arial" w:hAnsi="Arial" w:cs="Arial"/>
          <w:lang w:val="lt-LT"/>
        </w:rPr>
        <w:t xml:space="preserve">   ▪ 30236112: Statinė laisvosios kreipties atmintinė (SRAM)</w:t>
      </w:r>
      <w:r w:rsidRPr="002112E7">
        <w:rPr>
          <w:lang w:val="lt-LT"/>
        </w:rPr>
        <w:br/>
      </w:r>
      <w:r w:rsidRPr="002112E7">
        <w:rPr>
          <w:rFonts w:ascii="Arial" w:hAnsi="Arial" w:cs="Arial"/>
          <w:lang w:val="lt-LT"/>
        </w:rPr>
        <w:t xml:space="preserve">   ▪ 30236113: Sinchroninė dinaminė laisvosios kreipties atmintinė (SDRAM)</w:t>
      </w:r>
      <w:r w:rsidRPr="002112E7">
        <w:rPr>
          <w:lang w:val="lt-LT"/>
        </w:rPr>
        <w:br/>
      </w:r>
      <w:r w:rsidRPr="002112E7">
        <w:rPr>
          <w:rFonts w:ascii="Arial" w:hAnsi="Arial" w:cs="Arial"/>
          <w:lang w:val="lt-LT"/>
        </w:rPr>
        <w:t xml:space="preserve">   ▪ 30236114: Rambus dinaminė laisvosios kreipties atmintinė (RDRAM)</w:t>
      </w:r>
      <w:r w:rsidRPr="002112E7">
        <w:rPr>
          <w:lang w:val="lt-LT"/>
        </w:rPr>
        <w:br/>
      </w:r>
      <w:r w:rsidRPr="002112E7">
        <w:rPr>
          <w:rFonts w:ascii="Arial" w:hAnsi="Arial" w:cs="Arial"/>
          <w:lang w:val="lt-LT"/>
        </w:rPr>
        <w:t xml:space="preserve">   ▪ 30236115: Sinchroninė grafinė laisvosios kreipties atmintinė (SGRAM)</w:t>
      </w:r>
      <w:r w:rsidRPr="002112E7">
        <w:rPr>
          <w:lang w:val="lt-LT"/>
        </w:rPr>
        <w:br/>
      </w:r>
      <w:r w:rsidRPr="002112E7">
        <w:rPr>
          <w:rFonts w:ascii="Arial" w:hAnsi="Arial" w:cs="Arial"/>
          <w:lang w:val="lt-LT"/>
        </w:rPr>
        <w:t xml:space="preserve">   ▪ 30236120: Pastovioji atmintinė (ROM)</w:t>
      </w:r>
      <w:r w:rsidRPr="002112E7">
        <w:rPr>
          <w:lang w:val="lt-LT"/>
        </w:rPr>
        <w:br/>
      </w:r>
      <w:r w:rsidRPr="002112E7">
        <w:rPr>
          <w:rFonts w:ascii="Arial" w:hAnsi="Arial" w:cs="Arial"/>
          <w:lang w:val="lt-LT"/>
        </w:rPr>
        <w:lastRenderedPageBreak/>
        <w:t xml:space="preserve">    ▪ 30236121: Programuojamoji pastovioji atmintinė (PROM)</w:t>
      </w:r>
      <w:r w:rsidRPr="002112E7">
        <w:rPr>
          <w:lang w:val="lt-LT"/>
        </w:rPr>
        <w:br/>
      </w:r>
      <w:r w:rsidRPr="002112E7">
        <w:rPr>
          <w:rFonts w:ascii="Arial" w:hAnsi="Arial" w:cs="Arial"/>
          <w:lang w:val="lt-LT"/>
        </w:rPr>
        <w:t xml:space="preserve">    ▪ 30236122: Trinamoji programuojamoji pastovioji atmintinė (EPROM)</w:t>
      </w:r>
      <w:r w:rsidRPr="002112E7">
        <w:rPr>
          <w:lang w:val="lt-LT"/>
        </w:rPr>
        <w:br/>
      </w:r>
      <w:r w:rsidRPr="002112E7">
        <w:rPr>
          <w:rFonts w:ascii="Arial" w:hAnsi="Arial" w:cs="Arial"/>
          <w:lang w:val="lt-LT"/>
        </w:rPr>
        <w:t xml:space="preserve">    ▪ 30236123: Programuojamoji pastovioji elektroniniu būdu trinama atmintinė (EEPROM)</w:t>
      </w:r>
      <w:r w:rsidRPr="002112E7">
        <w:rPr>
          <w:lang w:val="lt-LT"/>
        </w:rPr>
        <w:br/>
      </w:r>
      <w:r w:rsidRPr="002112E7">
        <w:rPr>
          <w:rFonts w:ascii="Arial" w:hAnsi="Arial" w:cs="Arial"/>
          <w:lang w:val="lt-LT"/>
        </w:rPr>
        <w:t xml:space="preserve">  ▪ 30236200: Duomenų apdorojimo įranga</w:t>
      </w:r>
      <w:r w:rsidRPr="002112E7">
        <w:rPr>
          <w:lang w:val="lt-LT"/>
        </w:rPr>
        <w:br/>
      </w:r>
      <w:r w:rsidRPr="002112E7">
        <w:rPr>
          <w:rFonts w:ascii="Arial" w:hAnsi="Arial" w:cs="Arial"/>
          <w:lang w:val="lt-LT"/>
        </w:rPr>
        <w:t xml:space="preserve">  ▪ 30237000: Kompiuterių dalys, priedai ir reikmenys</w:t>
      </w:r>
      <w:r w:rsidRPr="002112E7">
        <w:rPr>
          <w:lang w:val="lt-LT"/>
        </w:rPr>
        <w:br/>
      </w:r>
      <w:r w:rsidRPr="002112E7">
        <w:rPr>
          <w:rFonts w:ascii="Arial" w:hAnsi="Arial" w:cs="Arial"/>
          <w:lang w:val="lt-LT"/>
        </w:rPr>
        <w:t xml:space="preserve">   ▪ 30237100: Kompiuterių dalys</w:t>
      </w:r>
      <w:r w:rsidRPr="002112E7">
        <w:rPr>
          <w:lang w:val="lt-LT"/>
        </w:rPr>
        <w:br/>
      </w:r>
      <w:r w:rsidRPr="002112E7">
        <w:rPr>
          <w:rFonts w:ascii="Arial" w:hAnsi="Arial" w:cs="Arial"/>
          <w:lang w:val="lt-LT"/>
        </w:rPr>
        <w:t xml:space="preserve">    ▪ 30237110: Tinklo sąsajos</w:t>
      </w:r>
      <w:r w:rsidRPr="002112E7">
        <w:rPr>
          <w:lang w:val="lt-LT"/>
        </w:rPr>
        <w:br/>
      </w:r>
      <w:r w:rsidRPr="002112E7">
        <w:rPr>
          <w:rFonts w:ascii="Arial" w:hAnsi="Arial" w:cs="Arial"/>
          <w:lang w:val="lt-LT"/>
        </w:rPr>
        <w:t xml:space="preserve">    ▪ 30237120: Kompiuterio prievadai</w:t>
      </w:r>
      <w:r w:rsidRPr="002112E7">
        <w:rPr>
          <w:lang w:val="lt-LT"/>
        </w:rPr>
        <w:br/>
      </w:r>
      <w:r w:rsidRPr="002112E7">
        <w:rPr>
          <w:rFonts w:ascii="Arial" w:hAnsi="Arial" w:cs="Arial"/>
          <w:lang w:val="lt-LT"/>
        </w:rPr>
        <w:t xml:space="preserve">     ▪ 30237121: Nuoseklieji infraraudonųjų spindulių prievadai</w:t>
      </w:r>
      <w:r w:rsidRPr="002112E7">
        <w:rPr>
          <w:lang w:val="lt-LT"/>
        </w:rPr>
        <w:br/>
      </w:r>
      <w:r w:rsidRPr="002112E7">
        <w:rPr>
          <w:rFonts w:ascii="Arial" w:hAnsi="Arial" w:cs="Arial"/>
          <w:lang w:val="lt-LT"/>
        </w:rPr>
        <w:t xml:space="preserve">    ▪ 30237130: Kompiuterio plokštės</w:t>
      </w:r>
      <w:r w:rsidRPr="002112E7">
        <w:rPr>
          <w:lang w:val="lt-LT"/>
        </w:rPr>
        <w:br/>
      </w:r>
      <w:r w:rsidRPr="002112E7">
        <w:rPr>
          <w:rFonts w:ascii="Arial" w:hAnsi="Arial" w:cs="Arial"/>
          <w:lang w:val="lt-LT"/>
        </w:rPr>
        <w:t xml:space="preserve">     ▪ 30237131: Elektroninės plokštės</w:t>
      </w:r>
      <w:r w:rsidRPr="002112E7">
        <w:rPr>
          <w:lang w:val="lt-LT"/>
        </w:rPr>
        <w:br/>
      </w:r>
      <w:r w:rsidRPr="002112E7">
        <w:rPr>
          <w:rFonts w:ascii="Arial" w:hAnsi="Arial" w:cs="Arial"/>
          <w:lang w:val="lt-LT"/>
        </w:rPr>
        <w:t xml:space="preserve">     ▪ 30237132: Universalių nuosekliųjų magistralių (USB) sietuvai</w:t>
      </w:r>
      <w:r w:rsidRPr="002112E7">
        <w:rPr>
          <w:lang w:val="lt-LT"/>
        </w:rPr>
        <w:br/>
      </w:r>
      <w:r w:rsidRPr="002112E7">
        <w:rPr>
          <w:rFonts w:ascii="Arial" w:hAnsi="Arial" w:cs="Arial"/>
          <w:lang w:val="lt-LT"/>
        </w:rPr>
        <w:t xml:space="preserve">     ▪ 30237133: PCMCIA adapteriai ir sietuvai</w:t>
      </w:r>
      <w:r w:rsidRPr="002112E7">
        <w:rPr>
          <w:lang w:val="lt-LT"/>
        </w:rPr>
        <w:br/>
      </w:r>
      <w:r w:rsidRPr="002112E7">
        <w:rPr>
          <w:rFonts w:ascii="Arial" w:hAnsi="Arial" w:cs="Arial"/>
          <w:lang w:val="lt-LT"/>
        </w:rPr>
        <w:t xml:space="preserve">    ▪ 30237134: Grafinio greitiklio kortos</w:t>
      </w:r>
      <w:r w:rsidRPr="002112E7">
        <w:rPr>
          <w:lang w:val="lt-LT"/>
        </w:rPr>
        <w:br/>
      </w:r>
      <w:r w:rsidRPr="002112E7">
        <w:rPr>
          <w:rFonts w:ascii="Arial" w:hAnsi="Arial" w:cs="Arial"/>
          <w:lang w:val="lt-LT"/>
        </w:rPr>
        <w:t xml:space="preserve">    ▪ 30237135: Tinklo sąsajų kortos</w:t>
      </w:r>
      <w:r w:rsidRPr="002112E7">
        <w:rPr>
          <w:lang w:val="lt-LT"/>
        </w:rPr>
        <w:br/>
      </w:r>
      <w:r w:rsidRPr="002112E7">
        <w:rPr>
          <w:rFonts w:ascii="Arial" w:hAnsi="Arial" w:cs="Arial"/>
          <w:lang w:val="lt-LT"/>
        </w:rPr>
        <w:t xml:space="preserve">    ▪ 30237136: Garso kortos</w:t>
      </w:r>
      <w:r w:rsidRPr="002112E7">
        <w:rPr>
          <w:lang w:val="lt-LT"/>
        </w:rPr>
        <w:br/>
      </w:r>
      <w:r w:rsidRPr="002112E7">
        <w:rPr>
          <w:rFonts w:ascii="Arial" w:hAnsi="Arial" w:cs="Arial"/>
          <w:lang w:val="lt-LT"/>
        </w:rPr>
        <w:t xml:space="preserve">    ▪ 30237140: Pagrindinės plokštės</w:t>
      </w:r>
      <w:r w:rsidRPr="002112E7">
        <w:rPr>
          <w:lang w:val="lt-LT"/>
        </w:rPr>
        <w:br/>
      </w:r>
      <w:r w:rsidRPr="002112E7">
        <w:rPr>
          <w:rFonts w:ascii="Arial" w:hAnsi="Arial" w:cs="Arial"/>
          <w:lang w:val="lt-LT"/>
        </w:rPr>
        <w:t xml:space="preserve">   ▪ 30237200: Kompiuterio priedai</w:t>
      </w:r>
      <w:r w:rsidRPr="002112E7">
        <w:rPr>
          <w:lang w:val="lt-LT"/>
        </w:rPr>
        <w:br/>
      </w:r>
      <w:r w:rsidRPr="002112E7">
        <w:rPr>
          <w:rFonts w:ascii="Arial" w:hAnsi="Arial" w:cs="Arial"/>
          <w:lang w:val="lt-LT"/>
        </w:rPr>
        <w:t xml:space="preserve">    ▪ 30237210: Atspindžius mažinantys ekranai</w:t>
      </w:r>
      <w:r w:rsidRPr="002112E7">
        <w:rPr>
          <w:lang w:val="lt-LT"/>
        </w:rPr>
        <w:br/>
      </w:r>
      <w:r w:rsidRPr="002112E7">
        <w:rPr>
          <w:rFonts w:ascii="Arial" w:hAnsi="Arial" w:cs="Arial"/>
          <w:lang w:val="lt-LT"/>
        </w:rPr>
        <w:t xml:space="preserve">    ▪ 30237220: Pelės kilimėliai</w:t>
      </w:r>
      <w:r w:rsidRPr="002112E7">
        <w:rPr>
          <w:lang w:val="lt-LT"/>
        </w:rPr>
        <w:br/>
      </w:r>
      <w:r w:rsidRPr="002112E7">
        <w:rPr>
          <w:rFonts w:ascii="Arial" w:hAnsi="Arial" w:cs="Arial"/>
          <w:lang w:val="lt-LT"/>
        </w:rPr>
        <w:t xml:space="preserve">    ▪ 30237240: Tinklo kameros</w:t>
      </w:r>
      <w:r w:rsidRPr="002112E7">
        <w:rPr>
          <w:lang w:val="lt-LT"/>
        </w:rPr>
        <w:br/>
      </w:r>
      <w:r w:rsidRPr="002112E7">
        <w:rPr>
          <w:rFonts w:ascii="Arial" w:hAnsi="Arial" w:cs="Arial"/>
          <w:lang w:val="lt-LT"/>
        </w:rPr>
        <w:t xml:space="preserve">    ▪ 30237250: Kompiuterių valymo reikmenys</w:t>
      </w:r>
      <w:r w:rsidRPr="002112E7">
        <w:rPr>
          <w:lang w:val="lt-LT"/>
        </w:rPr>
        <w:br/>
      </w:r>
      <w:r w:rsidRPr="002112E7">
        <w:rPr>
          <w:rFonts w:ascii="Arial" w:hAnsi="Arial" w:cs="Arial"/>
          <w:lang w:val="lt-LT"/>
        </w:rPr>
        <w:t xml:space="preserve">     ▪ 30237251: Kompiuterių valymo rinkiniai</w:t>
      </w:r>
      <w:r w:rsidRPr="002112E7">
        <w:rPr>
          <w:lang w:val="lt-LT"/>
        </w:rPr>
        <w:br/>
      </w:r>
      <w:r w:rsidRPr="002112E7">
        <w:rPr>
          <w:rFonts w:ascii="Arial" w:hAnsi="Arial" w:cs="Arial"/>
          <w:lang w:val="lt-LT"/>
        </w:rPr>
        <w:t xml:space="preserve">     ▪ 30237252: Suspausto oro dulkių valytuvai</w:t>
      </w:r>
      <w:r w:rsidRPr="002112E7">
        <w:rPr>
          <w:lang w:val="lt-LT"/>
        </w:rPr>
        <w:br/>
      </w:r>
      <w:r w:rsidRPr="002112E7">
        <w:rPr>
          <w:rFonts w:ascii="Arial" w:hAnsi="Arial" w:cs="Arial"/>
          <w:lang w:val="lt-LT"/>
        </w:rPr>
        <w:t xml:space="preserve">     ▪ 30237253: Kompiuterio įrangos apdangalai nuo dulkių</w:t>
      </w:r>
      <w:r w:rsidRPr="002112E7">
        <w:rPr>
          <w:lang w:val="lt-LT"/>
        </w:rPr>
        <w:br/>
      </w:r>
      <w:r w:rsidRPr="002112E7">
        <w:rPr>
          <w:rFonts w:ascii="Arial" w:hAnsi="Arial" w:cs="Arial"/>
          <w:lang w:val="lt-LT"/>
        </w:rPr>
        <w:t xml:space="preserve">    ▪ 30237260: Monitorių sieninių laikiklių alkūnės</w:t>
      </w:r>
      <w:r w:rsidRPr="002112E7">
        <w:rPr>
          <w:lang w:val="lt-LT"/>
        </w:rPr>
        <w:br/>
      </w:r>
      <w:r w:rsidRPr="002112E7">
        <w:rPr>
          <w:rFonts w:ascii="Arial" w:hAnsi="Arial" w:cs="Arial"/>
          <w:lang w:val="lt-LT"/>
        </w:rPr>
        <w:t xml:space="preserve">    ▪ 30237270: Nešiojamųjų kompiuterių krepšiai</w:t>
      </w:r>
      <w:r w:rsidRPr="002112E7">
        <w:rPr>
          <w:lang w:val="lt-LT"/>
        </w:rPr>
        <w:br/>
      </w:r>
      <w:r w:rsidRPr="002112E7">
        <w:rPr>
          <w:rFonts w:ascii="Arial" w:hAnsi="Arial" w:cs="Arial"/>
          <w:lang w:val="lt-LT"/>
        </w:rPr>
        <w:t xml:space="preserve">    ▪ 30237280: Energijos šaltinių reikmenys</w:t>
      </w:r>
      <w:r w:rsidRPr="002112E7">
        <w:rPr>
          <w:lang w:val="lt-LT"/>
        </w:rPr>
        <w:br/>
      </w:r>
      <w:r w:rsidRPr="002112E7">
        <w:rPr>
          <w:rFonts w:ascii="Arial" w:hAnsi="Arial" w:cs="Arial"/>
          <w:lang w:val="lt-LT"/>
        </w:rPr>
        <w:t xml:space="preserve">    ▪ 30237290: Klaviatūros riešų atramos</w:t>
      </w:r>
      <w:r w:rsidRPr="002112E7">
        <w:rPr>
          <w:lang w:val="lt-LT"/>
        </w:rPr>
        <w:br/>
      </w:r>
      <w:r w:rsidRPr="002112E7">
        <w:rPr>
          <w:rFonts w:ascii="Arial" w:hAnsi="Arial" w:cs="Arial"/>
          <w:lang w:val="lt-LT"/>
        </w:rPr>
        <w:t xml:space="preserve">    ▪ 30237295: Apsauginiai klaviatūros dangčiai</w:t>
      </w:r>
      <w:r w:rsidRPr="002112E7">
        <w:rPr>
          <w:lang w:val="lt-LT"/>
        </w:rPr>
        <w:br/>
      </w:r>
      <w:r w:rsidRPr="002112E7">
        <w:rPr>
          <w:rFonts w:ascii="Arial" w:hAnsi="Arial" w:cs="Arial"/>
          <w:lang w:val="lt-LT"/>
        </w:rPr>
        <w:t xml:space="preserve">   ▪ 30237300: Kompiuterių reikmenys</w:t>
      </w:r>
      <w:r w:rsidRPr="002112E7">
        <w:rPr>
          <w:lang w:val="lt-LT"/>
        </w:rPr>
        <w:br/>
      </w:r>
      <w:r w:rsidRPr="002112E7">
        <w:rPr>
          <w:rFonts w:ascii="Arial" w:hAnsi="Arial" w:cs="Arial"/>
          <w:lang w:val="lt-LT"/>
        </w:rPr>
        <w:t xml:space="preserve">   ▪ 30237400: Duomenų įvedimo reikmenys</w:t>
      </w:r>
      <w:r w:rsidRPr="002112E7">
        <w:rPr>
          <w:lang w:val="lt-LT"/>
        </w:rPr>
        <w:br/>
      </w:r>
      <w:r w:rsidRPr="002112E7">
        <w:rPr>
          <w:rFonts w:ascii="Arial" w:hAnsi="Arial" w:cs="Arial"/>
          <w:lang w:val="lt-LT"/>
        </w:rPr>
        <w:t xml:space="preserve">    ▪ 30237410: Kompiuterių pelės</w:t>
      </w:r>
      <w:r w:rsidRPr="002112E7">
        <w:rPr>
          <w:lang w:val="lt-LT"/>
        </w:rPr>
        <w:br/>
      </w:r>
      <w:r w:rsidRPr="002112E7">
        <w:rPr>
          <w:rFonts w:ascii="Arial" w:hAnsi="Arial" w:cs="Arial"/>
          <w:lang w:val="lt-LT"/>
        </w:rPr>
        <w:t xml:space="preserve">    ▪ 30237430: Šviesiniai rašikliai</w:t>
      </w:r>
      <w:r w:rsidRPr="002112E7">
        <w:rPr>
          <w:lang w:val="lt-LT"/>
        </w:rPr>
        <w:br/>
      </w:r>
      <w:r w:rsidRPr="002112E7">
        <w:rPr>
          <w:rFonts w:ascii="Arial" w:hAnsi="Arial" w:cs="Arial"/>
          <w:lang w:val="lt-LT"/>
        </w:rPr>
        <w:t xml:space="preserve">    ▪ 30237440: Rutuliniai manipuliatoriai</w:t>
      </w:r>
      <w:r w:rsidRPr="002112E7">
        <w:rPr>
          <w:lang w:val="lt-LT"/>
        </w:rPr>
        <w:br/>
      </w:r>
      <w:r w:rsidRPr="002112E7">
        <w:rPr>
          <w:rFonts w:ascii="Arial" w:hAnsi="Arial" w:cs="Arial"/>
          <w:lang w:val="lt-LT"/>
        </w:rPr>
        <w:t xml:space="preserve">    ▪ 30237450: Grafinės planšetės</w:t>
      </w:r>
      <w:r w:rsidRPr="002112E7">
        <w:rPr>
          <w:lang w:val="lt-LT"/>
        </w:rPr>
        <w:br/>
      </w:r>
      <w:r w:rsidRPr="002112E7">
        <w:rPr>
          <w:rFonts w:ascii="Arial" w:hAnsi="Arial" w:cs="Arial"/>
          <w:lang w:val="lt-LT"/>
        </w:rPr>
        <w:t xml:space="preserve">    ▪ 30237460: Kompiuterių klaviatūros</w:t>
      </w:r>
      <w:r w:rsidRPr="002112E7">
        <w:rPr>
          <w:lang w:val="lt-LT"/>
        </w:rPr>
        <w:br/>
      </w:r>
      <w:r w:rsidRPr="002112E7">
        <w:rPr>
          <w:rFonts w:ascii="Arial" w:hAnsi="Arial" w:cs="Arial"/>
          <w:lang w:val="lt-LT"/>
        </w:rPr>
        <w:t xml:space="preserve">    ▪ 30237461: Programuojamosios klaviatūros</w:t>
      </w:r>
      <w:r w:rsidRPr="002112E7">
        <w:rPr>
          <w:lang w:val="lt-LT"/>
        </w:rPr>
        <w:br/>
      </w:r>
      <w:r w:rsidRPr="002112E7">
        <w:rPr>
          <w:rFonts w:ascii="Arial" w:hAnsi="Arial" w:cs="Arial"/>
          <w:lang w:val="lt-LT"/>
        </w:rPr>
        <w:t xml:space="preserve">    ▪ 30237475: Elektriniai davikliai</w:t>
      </w:r>
      <w:r w:rsidRPr="002112E7">
        <w:rPr>
          <w:lang w:val="lt-LT"/>
        </w:rPr>
        <w:br/>
      </w:r>
      <w:r w:rsidRPr="002112E7">
        <w:rPr>
          <w:rFonts w:ascii="Arial" w:hAnsi="Arial" w:cs="Arial"/>
          <w:lang w:val="lt-LT"/>
        </w:rPr>
        <w:t xml:space="preserve">    ▪ 30237480: Įvesties įrenginiai </w:t>
      </w:r>
    </w:p>
    <w:p w14:paraId="1F6D3707" w14:textId="77777777" w:rsidR="002112E7" w:rsidRPr="002112E7" w:rsidRDefault="002112E7" w:rsidP="002112E7">
      <w:pPr>
        <w:pStyle w:val="ListParagraph"/>
        <w:rPr>
          <w:rFonts w:ascii="Arial" w:eastAsia="Arial" w:hAnsi="Arial" w:cs="Arial"/>
          <w:lang w:val="lt-LT"/>
        </w:rPr>
      </w:pPr>
      <w:r w:rsidRPr="002112E7">
        <w:rPr>
          <w:rFonts w:ascii="Arial" w:eastAsia="Arial" w:hAnsi="Arial" w:cs="Arial"/>
          <w:lang w:val="lt-LT"/>
        </w:rPr>
        <w:t xml:space="preserve"> ▪ 31158000-8: Pirminio įkrovimo krovikliai</w:t>
      </w:r>
    </w:p>
    <w:p w14:paraId="3BE4D698" w14:textId="77777777" w:rsidR="002112E7" w:rsidRPr="002112E7" w:rsidRDefault="002112E7" w:rsidP="002112E7">
      <w:pPr>
        <w:pStyle w:val="ListParagraph"/>
        <w:rPr>
          <w:lang w:val="lt-LT"/>
        </w:rPr>
      </w:pPr>
      <w:r w:rsidRPr="002112E7">
        <w:rPr>
          <w:rFonts w:ascii="Arial" w:eastAsia="Arial" w:hAnsi="Arial" w:cs="Arial"/>
          <w:lang w:val="lt-LT"/>
        </w:rPr>
        <w:t xml:space="preserve"> ▪ 30237280-5: Energijos šaltinių reikmenys</w:t>
      </w:r>
    </w:p>
    <w:p w14:paraId="550950E5" w14:textId="77777777" w:rsidR="002112E7" w:rsidRPr="002112E7" w:rsidRDefault="002112E7" w:rsidP="002112E7">
      <w:pPr>
        <w:pStyle w:val="ListParagraph"/>
        <w:rPr>
          <w:rFonts w:ascii="Arial" w:eastAsia="Arial" w:hAnsi="Arial" w:cs="Arial"/>
          <w:lang w:val="lt-LT"/>
        </w:rPr>
      </w:pPr>
      <w:r w:rsidRPr="002112E7">
        <w:rPr>
          <w:rFonts w:ascii="Arial" w:eastAsia="Arial" w:hAnsi="Arial" w:cs="Arial"/>
          <w:lang w:val="lt-LT"/>
        </w:rPr>
        <w:t>▪ 31154000-0: Nenutrūkstamojo maitinimo šaltiniai</w:t>
      </w:r>
    </w:p>
    <w:p w14:paraId="61714C90" w14:textId="77777777" w:rsidR="002112E7" w:rsidRPr="002112E7" w:rsidRDefault="002112E7" w:rsidP="002112E7">
      <w:pPr>
        <w:pStyle w:val="ListParagraph"/>
        <w:rPr>
          <w:rFonts w:ascii="Arial" w:eastAsia="Arial" w:hAnsi="Arial" w:cs="Arial"/>
          <w:lang w:val="lt-LT"/>
        </w:rPr>
      </w:pPr>
      <w:r w:rsidRPr="002112E7">
        <w:rPr>
          <w:rFonts w:ascii="Arial" w:eastAsia="Arial" w:hAnsi="Arial" w:cs="Arial"/>
          <w:lang w:val="lt-LT"/>
        </w:rPr>
        <w:t>▪ 44511000-5: Rankiniai įrankiai</w:t>
      </w:r>
    </w:p>
    <w:p w14:paraId="52931551" w14:textId="77777777" w:rsidR="002112E7" w:rsidRPr="002112E7" w:rsidRDefault="002112E7" w:rsidP="002112E7">
      <w:pPr>
        <w:pStyle w:val="ListParagraph"/>
        <w:rPr>
          <w:rFonts w:ascii="Arial" w:eastAsia="Arial" w:hAnsi="Arial" w:cs="Arial"/>
          <w:lang w:val="lt-LT"/>
        </w:rPr>
      </w:pPr>
      <w:r w:rsidRPr="002112E7">
        <w:rPr>
          <w:rFonts w:ascii="Arial" w:eastAsia="Arial" w:hAnsi="Arial" w:cs="Arial"/>
          <w:lang w:val="lt-LT"/>
        </w:rPr>
        <w:t>▪ 44512000-2: Įvairūs rankiniai įrankiai</w:t>
      </w:r>
    </w:p>
    <w:p w14:paraId="6FA59891" w14:textId="77777777" w:rsidR="002112E7" w:rsidRPr="002112E7" w:rsidRDefault="002112E7" w:rsidP="002112E7">
      <w:pPr>
        <w:pStyle w:val="ListParagraph"/>
        <w:rPr>
          <w:lang w:val="lt-LT"/>
        </w:rPr>
      </w:pPr>
      <w:r w:rsidRPr="002112E7">
        <w:rPr>
          <w:rFonts w:ascii="Arial" w:eastAsia="Arial" w:hAnsi="Arial" w:cs="Arial"/>
          <w:lang w:val="lt-LT"/>
        </w:rPr>
        <w:t>▪ 44512800-0: Atsuktuvai</w:t>
      </w:r>
    </w:p>
    <w:p w14:paraId="3EDAF234" w14:textId="77777777" w:rsidR="002112E7" w:rsidRPr="002112E7" w:rsidRDefault="002112E7" w:rsidP="002112E7">
      <w:pPr>
        <w:pStyle w:val="ListParagraph"/>
        <w:rPr>
          <w:lang w:val="lt-LT"/>
        </w:rPr>
      </w:pPr>
      <w:r w:rsidRPr="002112E7">
        <w:rPr>
          <w:rFonts w:ascii="Arial" w:eastAsia="Arial" w:hAnsi="Arial" w:cs="Arial"/>
          <w:lang w:val="lt-LT"/>
        </w:rPr>
        <w:t>▪ 32250000-0: Mobilieji telefonai</w:t>
      </w:r>
    </w:p>
    <w:p w14:paraId="708A94B9" w14:textId="77777777" w:rsidR="002112E7" w:rsidRPr="002112E7" w:rsidRDefault="002112E7" w:rsidP="002112E7">
      <w:pPr>
        <w:pStyle w:val="ListParagraph"/>
        <w:rPr>
          <w:lang w:val="lt-LT"/>
        </w:rPr>
      </w:pPr>
      <w:r w:rsidRPr="002112E7">
        <w:rPr>
          <w:rFonts w:ascii="Arial" w:eastAsia="Arial" w:hAnsi="Arial" w:cs="Arial"/>
          <w:lang w:val="lt-LT"/>
        </w:rPr>
        <w:t xml:space="preserve">▪ 32550000-3: Telefono ryšio įranga </w:t>
      </w:r>
    </w:p>
    <w:p w14:paraId="0F786343" w14:textId="77777777" w:rsidR="002112E7" w:rsidRPr="002112E7" w:rsidRDefault="002112E7" w:rsidP="002112E7">
      <w:pPr>
        <w:pStyle w:val="ListParagraph"/>
        <w:rPr>
          <w:lang w:val="lt-LT"/>
        </w:rPr>
      </w:pPr>
      <w:r w:rsidRPr="002112E7">
        <w:rPr>
          <w:rFonts w:ascii="Arial" w:eastAsia="Arial" w:hAnsi="Arial" w:cs="Arial"/>
          <w:lang w:val="lt-LT"/>
        </w:rPr>
        <w:t xml:space="preserve">▪ 32551000-0: Telefono kabeliai ir su jais susiję įrenginiai </w:t>
      </w:r>
    </w:p>
    <w:p w14:paraId="1884C41B" w14:textId="77777777" w:rsidR="002112E7" w:rsidRPr="002112E7" w:rsidRDefault="002112E7" w:rsidP="002112E7">
      <w:pPr>
        <w:pStyle w:val="ListParagraph"/>
        <w:rPr>
          <w:lang w:val="lt-LT"/>
        </w:rPr>
      </w:pPr>
      <w:r w:rsidRPr="002112E7">
        <w:rPr>
          <w:rFonts w:ascii="Arial" w:eastAsia="Arial" w:hAnsi="Arial" w:cs="Arial"/>
          <w:lang w:val="lt-LT"/>
        </w:rPr>
        <w:t xml:space="preserve">▪ 32551100-1: Telefono jungtys </w:t>
      </w:r>
    </w:p>
    <w:p w14:paraId="3863ED37" w14:textId="77777777" w:rsidR="002112E7" w:rsidRPr="002112E7" w:rsidRDefault="002112E7" w:rsidP="002112E7">
      <w:pPr>
        <w:pStyle w:val="ListParagraph"/>
        <w:rPr>
          <w:lang w:val="lt-LT"/>
        </w:rPr>
      </w:pPr>
      <w:r w:rsidRPr="002112E7">
        <w:rPr>
          <w:rFonts w:ascii="Arial" w:eastAsia="Arial" w:hAnsi="Arial" w:cs="Arial"/>
          <w:lang w:val="lt-LT"/>
        </w:rPr>
        <w:t xml:space="preserve">▪ 32551200-2: Telefonų stotys </w:t>
      </w:r>
    </w:p>
    <w:p w14:paraId="6C9033AA" w14:textId="77777777" w:rsidR="002112E7" w:rsidRPr="002112E7" w:rsidRDefault="002112E7" w:rsidP="002112E7">
      <w:pPr>
        <w:pStyle w:val="ListParagraph"/>
        <w:rPr>
          <w:lang w:val="lt-LT"/>
        </w:rPr>
      </w:pPr>
      <w:r w:rsidRPr="002112E7">
        <w:rPr>
          <w:rFonts w:ascii="Arial" w:eastAsia="Arial" w:hAnsi="Arial" w:cs="Arial"/>
          <w:lang w:val="lt-LT"/>
        </w:rPr>
        <w:t>▪ 32551300-3: Telefono ausinės</w:t>
      </w:r>
    </w:p>
    <w:p w14:paraId="731AF50B" w14:textId="77777777" w:rsidR="002112E7" w:rsidRPr="002112E7" w:rsidRDefault="002112E7" w:rsidP="002112E7">
      <w:pPr>
        <w:pStyle w:val="ListParagraph"/>
        <w:rPr>
          <w:lang w:val="lt-LT"/>
        </w:rPr>
      </w:pPr>
      <w:r w:rsidRPr="002112E7">
        <w:rPr>
          <w:rFonts w:ascii="Arial" w:eastAsia="Arial" w:hAnsi="Arial" w:cs="Arial"/>
          <w:lang w:val="lt-LT"/>
        </w:rPr>
        <w:t>▪ 32551500-5: Telefono kabeliai</w:t>
      </w:r>
    </w:p>
    <w:p w14:paraId="69080AA4" w14:textId="6C37A399" w:rsidR="00A5106C" w:rsidRPr="002112E7" w:rsidRDefault="002112E7" w:rsidP="002112E7">
      <w:pPr>
        <w:ind w:firstLine="720"/>
        <w:rPr>
          <w:rFonts w:ascii="Arial" w:hAnsi="Arial" w:cs="Arial"/>
          <w:lang w:val="lt-LT"/>
        </w:rPr>
      </w:pPr>
      <w:r w:rsidRPr="002112E7">
        <w:rPr>
          <w:rFonts w:ascii="Arial" w:eastAsia="Arial" w:hAnsi="Arial" w:cs="Arial"/>
          <w:lang w:val="lt-LT"/>
        </w:rPr>
        <w:t>▪ 50315000-6: Telefono atsakiklių remonto ir priežiūros paslaugos</w:t>
      </w:r>
    </w:p>
    <w:sectPr w:rsidR="00A5106C" w:rsidRPr="002112E7" w:rsidSect="00F97F9C">
      <w:headerReference w:type="default" r:id="rId14"/>
      <w:pgSz w:w="11906" w:h="16838"/>
      <w:pgMar w:top="1440" w:right="1440" w:bottom="1440" w:left="1440"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ntas Pranskūnas" w:date="2025-12-11T10:50:00Z" w:initials="MP">
    <w:p w14:paraId="7FFF6A3C" w14:textId="77777777" w:rsidR="008D5E14" w:rsidRDefault="008D5E14" w:rsidP="008D5E14">
      <w:pPr>
        <w:pStyle w:val="CommentText"/>
      </w:pPr>
      <w:r>
        <w:rPr>
          <w:rStyle w:val="CommentReference"/>
        </w:rPr>
        <w:annotationRef/>
      </w:r>
      <w:r>
        <w:t>Koks prekių pristatymo terminas, nuo užsakymo pateikimo?</w:t>
      </w:r>
    </w:p>
  </w:comment>
  <w:comment w:id="1" w:author="Daiva Matelienė" w:date="2025-12-15T09:53:00Z" w:initials="DM">
    <w:p w14:paraId="6714F48C" w14:textId="77777777" w:rsidR="003F5ACB" w:rsidRDefault="003F5ACB" w:rsidP="003F5ACB">
      <w:pPr>
        <w:pStyle w:val="CommentText"/>
      </w:pPr>
      <w:r>
        <w:rPr>
          <w:rStyle w:val="CommentReference"/>
        </w:rPr>
        <w:annotationRef/>
      </w:r>
      <w:r>
        <w:rPr>
          <w:lang w:val="lt-LT"/>
        </w:rPr>
        <w:t>Aš kaip suprantu pristatymo nebus, o mes patys važiuosime prekių pasiimti. Žr TS 3.5 p.</w:t>
      </w:r>
    </w:p>
  </w:comment>
  <w:comment w:id="2" w:author="Karolis Urbanavičius" w:date="2025-12-15T17:04:00Z" w:initials="KU">
    <w:p w14:paraId="133878FF" w14:textId="77777777" w:rsidR="00CE64C2" w:rsidRDefault="003F2240" w:rsidP="00CE64C2">
      <w:pPr>
        <w:pStyle w:val="CommentText"/>
      </w:pPr>
      <w:r>
        <w:rPr>
          <w:rStyle w:val="CommentReference"/>
        </w:rPr>
        <w:annotationRef/>
      </w:r>
      <w:r w:rsidR="00CE64C2">
        <w:t>Papildau pristatymo terminais 2.2. p</w:t>
      </w:r>
    </w:p>
  </w:comment>
  <w:comment w:id="3" w:author="Mantas Pranskūnas" w:date="2025-12-11T10:47:00Z" w:initials="MP">
    <w:p w14:paraId="6924B678" w14:textId="7FA102AF" w:rsidR="00927564" w:rsidRDefault="00927564" w:rsidP="00927564">
      <w:pPr>
        <w:pStyle w:val="CommentText"/>
      </w:pPr>
      <w:r>
        <w:rPr>
          <w:rStyle w:val="CommentReference"/>
        </w:rPr>
        <w:annotationRef/>
      </w:r>
      <w:r>
        <w:t>Reikia įdėti standartinį reikalavimą, kad pakuotės būtų perdirbamos.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FF6A3C" w15:done="1"/>
  <w15:commentEx w15:paraId="6714F48C" w15:paraIdParent="7FFF6A3C" w15:done="1"/>
  <w15:commentEx w15:paraId="133878FF" w15:paraIdParent="7FFF6A3C" w15:done="1"/>
  <w15:commentEx w15:paraId="6924B67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65A830" w16cex:dateUtc="2025-12-11T08:50:00Z"/>
  <w16cex:commentExtensible w16cex:durableId="5A66636D" w16cex:dateUtc="2025-12-15T07:53:00Z"/>
  <w16cex:commentExtensible w16cex:durableId="515FFED5" w16cex:dateUtc="2025-12-15T15:04:00Z"/>
  <w16cex:commentExtensible w16cex:durableId="401C4719" w16cex:dateUtc="2025-12-11T08:47:00Z">
    <w16cex:extLst>
      <w16:ext w16:uri="{CE6994B0-6A32-4C9F-8C6B-6E91EDA988CE}">
        <cr:reactions xmlns:cr="http://schemas.microsoft.com/office/comments/2020/reactions">
          <cr:reaction reactionType="1">
            <cr:reactionInfo dateUtc="2025-12-15T15:22:29Z">
              <cr:user userId="S::kurbanavicius@miestogijos.lt::dbc76eaf-0b52-4fe4-a4b8-bb883f3ed821" userProvider="AD" userName="Karolis Urbanavičiu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FF6A3C" w16cid:durableId="6065A830"/>
  <w16cid:commentId w16cid:paraId="6714F48C" w16cid:durableId="5A66636D"/>
  <w16cid:commentId w16cid:paraId="133878FF" w16cid:durableId="515FFED5"/>
  <w16cid:commentId w16cid:paraId="6924B678" w16cid:durableId="401C47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6DA1" w14:textId="77777777" w:rsidR="006A7451" w:rsidRDefault="006A7451" w:rsidP="00D531A2">
      <w:r>
        <w:separator/>
      </w:r>
    </w:p>
  </w:endnote>
  <w:endnote w:type="continuationSeparator" w:id="0">
    <w:p w14:paraId="61EFD759" w14:textId="77777777" w:rsidR="006A7451" w:rsidRDefault="006A7451" w:rsidP="00D5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A33FC" w14:textId="77777777" w:rsidR="006A7451" w:rsidRDefault="006A7451" w:rsidP="00D531A2">
      <w:r>
        <w:separator/>
      </w:r>
    </w:p>
  </w:footnote>
  <w:footnote w:type="continuationSeparator" w:id="0">
    <w:p w14:paraId="2CC27618" w14:textId="77777777" w:rsidR="006A7451" w:rsidRDefault="006A7451" w:rsidP="00D53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0ADD" w14:textId="6A06F3BC" w:rsidR="005347C4" w:rsidRPr="005347C4" w:rsidRDefault="00734D89">
    <w:pPr>
      <w:pStyle w:val="Header"/>
      <w:rPr>
        <w:lang w:val="lt-LT"/>
      </w:rPr>
    </w:pPr>
    <w:r>
      <w:rPr>
        <w:rFonts w:ascii="Arial" w:hAnsi="Arial" w:cs="Arial"/>
        <w:sz w:val="20"/>
        <w:szCs w:val="20"/>
        <w:lang w:val="lt-LT"/>
      </w:rPr>
      <w:t>PROJEKTAS</w:t>
    </w:r>
  </w:p>
</w:hdr>
</file>

<file path=word/intelligence2.xml><?xml version="1.0" encoding="utf-8"?>
<int2:intelligence xmlns:int2="http://schemas.microsoft.com/office/intelligence/2020/intelligence" xmlns:oel="http://schemas.microsoft.com/office/2019/extlst">
  <int2:observations>
    <int2:textHash int2:hashCode="FQNuKQ85N1opVc" int2:id="ms0yHBj2">
      <int2:state int2:value="Rejected" int2:type="spell"/>
    </int2:textHash>
    <int2:textHash int2:hashCode="iH6lqkGY31Gjic" int2:id="foUWFtlA">
      <int2:state int2:value="Rejected" int2:type="spell"/>
    </int2:textHash>
    <int2:textHash int2:hashCode="Nj6yJPb/jTxRY6" int2:id="nAvmpPFs">
      <int2:state int2:value="Rejected" int2:type="spell"/>
    </int2:textHash>
    <int2:textHash int2:hashCode="KglBEypCXKRLl8" int2:id="qnDXpY9W">
      <int2:state int2:value="Rejected" int2:type="spell"/>
    </int2:textHash>
    <int2:textHash int2:hashCode="GByJY5TnW1un1Q" int2:id="IPCK11Zs">
      <int2:state int2:value="Rejected" int2:type="spell"/>
    </int2:textHash>
    <int2:textHash int2:hashCode="qIBG4/M4M4Nyoa" int2:id="G5Yoglcq">
      <int2:state int2:value="Rejected" int2:type="spell"/>
    </int2:textHash>
    <int2:textHash int2:hashCode="s/kkA+Iscd/gWR" int2:id="uXcrBdxU">
      <int2:state int2:value="Rejected" int2:type="spell"/>
    </int2:textHash>
    <int2:textHash int2:hashCode="neS+c60q8Fo8sv" int2:id="CgXUAKtB">
      <int2:state int2:value="Rejected" int2:type="spell"/>
    </int2:textHash>
    <int2:textHash int2:hashCode="T6Nr/jOfUUS+D3" int2:id="1RLowS7Q">
      <int2:state int2:value="Rejected" int2:type="spell"/>
    </int2:textHash>
    <int2:textHash int2:hashCode="mgQPGAwy3Ugshx" int2:id="Yi5vMxaH">
      <int2:state int2:value="Rejected" int2:type="spell"/>
    </int2:textHash>
    <int2:textHash int2:hashCode="e51wv+krB14dy7" int2:id="vVWUUm1A">
      <int2:state int2:value="Rejected" int2:type="spell"/>
    </int2:textHash>
    <int2:textHash int2:hashCode="TGSUSmbqvYxxkv" int2:id="5TcccDNk">
      <int2:state int2:value="Rejected" int2:type="spell"/>
    </int2:textHash>
    <int2:textHash int2:hashCode="IYgC/AmUSd8R9S" int2:id="sEbMfIg8">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502"/>
    <w:multiLevelType w:val="multilevel"/>
    <w:tmpl w:val="DC623A3E"/>
    <w:lvl w:ilvl="0">
      <w:start w:val="1"/>
      <w:numFmt w:val="decimal"/>
      <w:lvlText w:val="%1."/>
      <w:lvlJc w:val="left"/>
      <w:pPr>
        <w:ind w:left="720" w:hanging="360"/>
      </w:pPr>
    </w:lvl>
    <w:lvl w:ilvl="1">
      <w:start w:val="1"/>
      <w:numFmt w:val="decimal"/>
      <w:lvlText w:val="%1.%2."/>
      <w:lvlJc w:val="left"/>
      <w:pPr>
        <w:ind w:left="1440" w:hanging="360"/>
      </w:pPr>
    </w:lvl>
    <w:lvl w:ilvl="2" w:tentative="1">
      <w:start w:val="1"/>
      <w:numFmt w:val="decimal"/>
      <w:lvlText w:val="%1.%2."/>
      <w:lvlJc w:val="left"/>
      <w:pPr>
        <w:ind w:left="2160" w:hanging="180"/>
      </w:pPr>
    </w:lvl>
    <w:lvl w:ilvl="3">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1" w15:restartNumberingAfterBreak="0">
    <w:nsid w:val="01E14DA1"/>
    <w:multiLevelType w:val="hybridMultilevel"/>
    <w:tmpl w:val="B5AE87D8"/>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014F05"/>
    <w:multiLevelType w:val="hybridMultilevel"/>
    <w:tmpl w:val="611CC42E"/>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BF497B"/>
    <w:multiLevelType w:val="hybridMultilevel"/>
    <w:tmpl w:val="77427D88"/>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600E45"/>
    <w:multiLevelType w:val="hybridMultilevel"/>
    <w:tmpl w:val="2006E6B4"/>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390752"/>
    <w:multiLevelType w:val="multilevel"/>
    <w:tmpl w:val="1BF6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614B0"/>
    <w:multiLevelType w:val="hybridMultilevel"/>
    <w:tmpl w:val="B75607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C07405"/>
    <w:multiLevelType w:val="hybridMultilevel"/>
    <w:tmpl w:val="53682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42946"/>
    <w:multiLevelType w:val="hybridMultilevel"/>
    <w:tmpl w:val="4D2A9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9B3FEA"/>
    <w:multiLevelType w:val="hybridMultilevel"/>
    <w:tmpl w:val="4948A73E"/>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8E1EC0"/>
    <w:multiLevelType w:val="hybridMultilevel"/>
    <w:tmpl w:val="F02091A8"/>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532226"/>
    <w:multiLevelType w:val="hybridMultilevel"/>
    <w:tmpl w:val="46603E82"/>
    <w:lvl w:ilvl="0" w:tplc="7C624C96">
      <w:start w:val="1"/>
      <w:numFmt w:val="bullet"/>
      <w:lvlText w:val=""/>
      <w:lvlJc w:val="left"/>
      <w:pPr>
        <w:ind w:left="720" w:hanging="360"/>
      </w:pPr>
      <w:rPr>
        <w:rFonts w:ascii="Symbol" w:hAnsi="Symbol" w:hint="default"/>
      </w:rPr>
    </w:lvl>
    <w:lvl w:ilvl="1" w:tplc="7C36BC88">
      <w:start w:val="1"/>
      <w:numFmt w:val="bullet"/>
      <w:lvlText w:val="o"/>
      <w:lvlJc w:val="left"/>
      <w:pPr>
        <w:ind w:left="1440" w:hanging="360"/>
      </w:pPr>
      <w:rPr>
        <w:rFonts w:ascii="Courier New" w:hAnsi="Courier New" w:hint="default"/>
      </w:rPr>
    </w:lvl>
    <w:lvl w:ilvl="2" w:tplc="490A82DA">
      <w:start w:val="1"/>
      <w:numFmt w:val="bullet"/>
      <w:lvlText w:val=""/>
      <w:lvlJc w:val="left"/>
      <w:pPr>
        <w:ind w:left="2160" w:hanging="360"/>
      </w:pPr>
      <w:rPr>
        <w:rFonts w:ascii="Wingdings" w:hAnsi="Wingdings" w:hint="default"/>
      </w:rPr>
    </w:lvl>
    <w:lvl w:ilvl="3" w:tplc="47D2AEF8">
      <w:start w:val="1"/>
      <w:numFmt w:val="bullet"/>
      <w:lvlText w:val=""/>
      <w:lvlJc w:val="left"/>
      <w:pPr>
        <w:ind w:left="2880" w:hanging="360"/>
      </w:pPr>
      <w:rPr>
        <w:rFonts w:ascii="Symbol" w:hAnsi="Symbol" w:hint="default"/>
      </w:rPr>
    </w:lvl>
    <w:lvl w:ilvl="4" w:tplc="FC9E03C8">
      <w:start w:val="1"/>
      <w:numFmt w:val="bullet"/>
      <w:lvlText w:val="o"/>
      <w:lvlJc w:val="left"/>
      <w:pPr>
        <w:ind w:left="3600" w:hanging="360"/>
      </w:pPr>
      <w:rPr>
        <w:rFonts w:ascii="Courier New" w:hAnsi="Courier New" w:hint="default"/>
      </w:rPr>
    </w:lvl>
    <w:lvl w:ilvl="5" w:tplc="740EE0EC">
      <w:start w:val="1"/>
      <w:numFmt w:val="bullet"/>
      <w:lvlText w:val=""/>
      <w:lvlJc w:val="left"/>
      <w:pPr>
        <w:ind w:left="4320" w:hanging="360"/>
      </w:pPr>
      <w:rPr>
        <w:rFonts w:ascii="Wingdings" w:hAnsi="Wingdings" w:hint="default"/>
      </w:rPr>
    </w:lvl>
    <w:lvl w:ilvl="6" w:tplc="721C17D8">
      <w:start w:val="1"/>
      <w:numFmt w:val="bullet"/>
      <w:lvlText w:val=""/>
      <w:lvlJc w:val="left"/>
      <w:pPr>
        <w:ind w:left="5040" w:hanging="360"/>
      </w:pPr>
      <w:rPr>
        <w:rFonts w:ascii="Symbol" w:hAnsi="Symbol" w:hint="default"/>
      </w:rPr>
    </w:lvl>
    <w:lvl w:ilvl="7" w:tplc="357676B2">
      <w:start w:val="1"/>
      <w:numFmt w:val="bullet"/>
      <w:lvlText w:val="o"/>
      <w:lvlJc w:val="left"/>
      <w:pPr>
        <w:ind w:left="5760" w:hanging="360"/>
      </w:pPr>
      <w:rPr>
        <w:rFonts w:ascii="Courier New" w:hAnsi="Courier New" w:hint="default"/>
      </w:rPr>
    </w:lvl>
    <w:lvl w:ilvl="8" w:tplc="F3FCB3CC">
      <w:start w:val="1"/>
      <w:numFmt w:val="bullet"/>
      <w:lvlText w:val=""/>
      <w:lvlJc w:val="left"/>
      <w:pPr>
        <w:ind w:left="6480" w:hanging="360"/>
      </w:pPr>
      <w:rPr>
        <w:rFonts w:ascii="Wingdings" w:hAnsi="Wingdings" w:hint="default"/>
      </w:rPr>
    </w:lvl>
  </w:abstractNum>
  <w:abstractNum w:abstractNumId="12" w15:restartNumberingAfterBreak="0">
    <w:nsid w:val="259624E7"/>
    <w:multiLevelType w:val="hybridMultilevel"/>
    <w:tmpl w:val="CA8ABFBC"/>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9C7250"/>
    <w:multiLevelType w:val="hybridMultilevel"/>
    <w:tmpl w:val="5ACEEB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C1321E"/>
    <w:multiLevelType w:val="hybridMultilevel"/>
    <w:tmpl w:val="B73E3B9C"/>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357169"/>
    <w:multiLevelType w:val="hybridMultilevel"/>
    <w:tmpl w:val="1ABCFC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6B08E7"/>
    <w:multiLevelType w:val="hybridMultilevel"/>
    <w:tmpl w:val="FF7E4A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CA5C85"/>
    <w:multiLevelType w:val="hybridMultilevel"/>
    <w:tmpl w:val="6324F294"/>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905EAF"/>
    <w:multiLevelType w:val="hybridMultilevel"/>
    <w:tmpl w:val="58CA9B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8D1776B"/>
    <w:multiLevelType w:val="hybridMultilevel"/>
    <w:tmpl w:val="150023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8E26296"/>
    <w:multiLevelType w:val="hybridMultilevel"/>
    <w:tmpl w:val="A4AC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45828"/>
    <w:multiLevelType w:val="hybridMultilevel"/>
    <w:tmpl w:val="7D24735E"/>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D313937"/>
    <w:multiLevelType w:val="multilevel"/>
    <w:tmpl w:val="16DEA9E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367964"/>
    <w:multiLevelType w:val="hybridMultilevel"/>
    <w:tmpl w:val="756C2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66468A"/>
    <w:multiLevelType w:val="hybridMultilevel"/>
    <w:tmpl w:val="C546A4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72C1C7B"/>
    <w:multiLevelType w:val="multilevel"/>
    <w:tmpl w:val="C5FE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BE4106"/>
    <w:multiLevelType w:val="hybridMultilevel"/>
    <w:tmpl w:val="810E911E"/>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327D33"/>
    <w:multiLevelType w:val="hybridMultilevel"/>
    <w:tmpl w:val="B0DA1362"/>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4C85572C"/>
    <w:multiLevelType w:val="hybridMultilevel"/>
    <w:tmpl w:val="F05814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E3B6E42"/>
    <w:multiLevelType w:val="hybridMultilevel"/>
    <w:tmpl w:val="70B06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352C8F"/>
    <w:multiLevelType w:val="hybridMultilevel"/>
    <w:tmpl w:val="471665C2"/>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6B21BE"/>
    <w:multiLevelType w:val="hybridMultilevel"/>
    <w:tmpl w:val="43347252"/>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99023A9"/>
    <w:multiLevelType w:val="hybridMultilevel"/>
    <w:tmpl w:val="6EDA2458"/>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DC0C10"/>
    <w:multiLevelType w:val="multilevel"/>
    <w:tmpl w:val="CF627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2C99E9"/>
    <w:multiLevelType w:val="hybridMultilevel"/>
    <w:tmpl w:val="2CB68DD0"/>
    <w:lvl w:ilvl="0" w:tplc="EA5C6E60">
      <w:start w:val="1"/>
      <w:numFmt w:val="bullet"/>
      <w:lvlText w:val=""/>
      <w:lvlJc w:val="left"/>
      <w:pPr>
        <w:ind w:left="720" w:hanging="360"/>
      </w:pPr>
      <w:rPr>
        <w:rFonts w:ascii="Symbol" w:hAnsi="Symbol" w:hint="default"/>
      </w:rPr>
    </w:lvl>
    <w:lvl w:ilvl="1" w:tplc="E808160C">
      <w:start w:val="1"/>
      <w:numFmt w:val="bullet"/>
      <w:lvlText w:val="o"/>
      <w:lvlJc w:val="left"/>
      <w:pPr>
        <w:ind w:left="1440" w:hanging="360"/>
      </w:pPr>
      <w:rPr>
        <w:rFonts w:ascii="Courier New" w:hAnsi="Courier New" w:hint="default"/>
      </w:rPr>
    </w:lvl>
    <w:lvl w:ilvl="2" w:tplc="11487EC6">
      <w:start w:val="1"/>
      <w:numFmt w:val="bullet"/>
      <w:lvlText w:val=""/>
      <w:lvlJc w:val="left"/>
      <w:pPr>
        <w:ind w:left="2160" w:hanging="360"/>
      </w:pPr>
      <w:rPr>
        <w:rFonts w:ascii="Wingdings" w:hAnsi="Wingdings" w:hint="default"/>
      </w:rPr>
    </w:lvl>
    <w:lvl w:ilvl="3" w:tplc="DE96A16C">
      <w:start w:val="1"/>
      <w:numFmt w:val="bullet"/>
      <w:lvlText w:val=""/>
      <w:lvlJc w:val="left"/>
      <w:pPr>
        <w:ind w:left="2880" w:hanging="360"/>
      </w:pPr>
      <w:rPr>
        <w:rFonts w:ascii="Symbol" w:hAnsi="Symbol" w:hint="default"/>
      </w:rPr>
    </w:lvl>
    <w:lvl w:ilvl="4" w:tplc="333601A0">
      <w:start w:val="1"/>
      <w:numFmt w:val="bullet"/>
      <w:lvlText w:val="o"/>
      <w:lvlJc w:val="left"/>
      <w:pPr>
        <w:ind w:left="3600" w:hanging="360"/>
      </w:pPr>
      <w:rPr>
        <w:rFonts w:ascii="Courier New" w:hAnsi="Courier New" w:hint="default"/>
      </w:rPr>
    </w:lvl>
    <w:lvl w:ilvl="5" w:tplc="BB2E8AEC">
      <w:start w:val="1"/>
      <w:numFmt w:val="bullet"/>
      <w:lvlText w:val=""/>
      <w:lvlJc w:val="left"/>
      <w:pPr>
        <w:ind w:left="4320" w:hanging="360"/>
      </w:pPr>
      <w:rPr>
        <w:rFonts w:ascii="Wingdings" w:hAnsi="Wingdings" w:hint="default"/>
      </w:rPr>
    </w:lvl>
    <w:lvl w:ilvl="6" w:tplc="E800F944">
      <w:start w:val="1"/>
      <w:numFmt w:val="bullet"/>
      <w:lvlText w:val=""/>
      <w:lvlJc w:val="left"/>
      <w:pPr>
        <w:ind w:left="5040" w:hanging="360"/>
      </w:pPr>
      <w:rPr>
        <w:rFonts w:ascii="Symbol" w:hAnsi="Symbol" w:hint="default"/>
      </w:rPr>
    </w:lvl>
    <w:lvl w:ilvl="7" w:tplc="304ADB64">
      <w:start w:val="1"/>
      <w:numFmt w:val="bullet"/>
      <w:lvlText w:val="o"/>
      <w:lvlJc w:val="left"/>
      <w:pPr>
        <w:ind w:left="5760" w:hanging="360"/>
      </w:pPr>
      <w:rPr>
        <w:rFonts w:ascii="Courier New" w:hAnsi="Courier New" w:hint="default"/>
      </w:rPr>
    </w:lvl>
    <w:lvl w:ilvl="8" w:tplc="35B6DDAE">
      <w:start w:val="1"/>
      <w:numFmt w:val="bullet"/>
      <w:lvlText w:val=""/>
      <w:lvlJc w:val="left"/>
      <w:pPr>
        <w:ind w:left="6480" w:hanging="360"/>
      </w:pPr>
      <w:rPr>
        <w:rFonts w:ascii="Wingdings" w:hAnsi="Wingdings" w:hint="default"/>
      </w:rPr>
    </w:lvl>
  </w:abstractNum>
  <w:abstractNum w:abstractNumId="36" w15:restartNumberingAfterBreak="0">
    <w:nsid w:val="61D91B29"/>
    <w:multiLevelType w:val="hybridMultilevel"/>
    <w:tmpl w:val="34201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38F3EDE"/>
    <w:multiLevelType w:val="hybridMultilevel"/>
    <w:tmpl w:val="1BF61C88"/>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4002B18"/>
    <w:multiLevelType w:val="hybridMultilevel"/>
    <w:tmpl w:val="C6564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4F2555C"/>
    <w:multiLevelType w:val="multilevel"/>
    <w:tmpl w:val="BEC0407C"/>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69F84F5D"/>
    <w:multiLevelType w:val="multilevel"/>
    <w:tmpl w:val="6BDAE34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6A911193"/>
    <w:multiLevelType w:val="hybridMultilevel"/>
    <w:tmpl w:val="D8CA7D44"/>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5A0208"/>
    <w:multiLevelType w:val="hybridMultilevel"/>
    <w:tmpl w:val="3CCCB07E"/>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67D7505"/>
    <w:multiLevelType w:val="hybridMultilevel"/>
    <w:tmpl w:val="482416CE"/>
    <w:lvl w:ilvl="0" w:tplc="2118F172">
      <w:start w:val="1"/>
      <w:numFmt w:val="bullet"/>
      <w:lvlText w:val=""/>
      <w:lvlJc w:val="left"/>
      <w:pPr>
        <w:ind w:left="720" w:hanging="360"/>
      </w:pPr>
      <w:rPr>
        <w:rFonts w:ascii="Symbol" w:hAnsi="Symbol"/>
      </w:rPr>
    </w:lvl>
    <w:lvl w:ilvl="1" w:tplc="2FD08844">
      <w:start w:val="1"/>
      <w:numFmt w:val="bullet"/>
      <w:lvlText w:val=""/>
      <w:lvlJc w:val="left"/>
      <w:pPr>
        <w:ind w:left="720" w:hanging="360"/>
      </w:pPr>
      <w:rPr>
        <w:rFonts w:ascii="Symbol" w:hAnsi="Symbol"/>
      </w:rPr>
    </w:lvl>
    <w:lvl w:ilvl="2" w:tplc="43DA81C0">
      <w:start w:val="1"/>
      <w:numFmt w:val="bullet"/>
      <w:lvlText w:val=""/>
      <w:lvlJc w:val="left"/>
      <w:pPr>
        <w:ind w:left="720" w:hanging="360"/>
      </w:pPr>
      <w:rPr>
        <w:rFonts w:ascii="Symbol" w:hAnsi="Symbol"/>
      </w:rPr>
    </w:lvl>
    <w:lvl w:ilvl="3" w:tplc="36B8AF4E">
      <w:start w:val="1"/>
      <w:numFmt w:val="bullet"/>
      <w:lvlText w:val=""/>
      <w:lvlJc w:val="left"/>
      <w:pPr>
        <w:ind w:left="720" w:hanging="360"/>
      </w:pPr>
      <w:rPr>
        <w:rFonts w:ascii="Symbol" w:hAnsi="Symbol"/>
      </w:rPr>
    </w:lvl>
    <w:lvl w:ilvl="4" w:tplc="C82AA9B6">
      <w:start w:val="1"/>
      <w:numFmt w:val="bullet"/>
      <w:lvlText w:val=""/>
      <w:lvlJc w:val="left"/>
      <w:pPr>
        <w:ind w:left="720" w:hanging="360"/>
      </w:pPr>
      <w:rPr>
        <w:rFonts w:ascii="Symbol" w:hAnsi="Symbol"/>
      </w:rPr>
    </w:lvl>
    <w:lvl w:ilvl="5" w:tplc="53F65982">
      <w:start w:val="1"/>
      <w:numFmt w:val="bullet"/>
      <w:lvlText w:val=""/>
      <w:lvlJc w:val="left"/>
      <w:pPr>
        <w:ind w:left="720" w:hanging="360"/>
      </w:pPr>
      <w:rPr>
        <w:rFonts w:ascii="Symbol" w:hAnsi="Symbol"/>
      </w:rPr>
    </w:lvl>
    <w:lvl w:ilvl="6" w:tplc="34144F64">
      <w:start w:val="1"/>
      <w:numFmt w:val="bullet"/>
      <w:lvlText w:val=""/>
      <w:lvlJc w:val="left"/>
      <w:pPr>
        <w:ind w:left="720" w:hanging="360"/>
      </w:pPr>
      <w:rPr>
        <w:rFonts w:ascii="Symbol" w:hAnsi="Symbol"/>
      </w:rPr>
    </w:lvl>
    <w:lvl w:ilvl="7" w:tplc="395A9ED2">
      <w:start w:val="1"/>
      <w:numFmt w:val="bullet"/>
      <w:lvlText w:val=""/>
      <w:lvlJc w:val="left"/>
      <w:pPr>
        <w:ind w:left="720" w:hanging="360"/>
      </w:pPr>
      <w:rPr>
        <w:rFonts w:ascii="Symbol" w:hAnsi="Symbol"/>
      </w:rPr>
    </w:lvl>
    <w:lvl w:ilvl="8" w:tplc="8FC60712">
      <w:start w:val="1"/>
      <w:numFmt w:val="bullet"/>
      <w:lvlText w:val=""/>
      <w:lvlJc w:val="left"/>
      <w:pPr>
        <w:ind w:left="720" w:hanging="360"/>
      </w:pPr>
      <w:rPr>
        <w:rFonts w:ascii="Symbol" w:hAnsi="Symbol"/>
      </w:rPr>
    </w:lvl>
  </w:abstractNum>
  <w:abstractNum w:abstractNumId="44" w15:restartNumberingAfterBreak="0">
    <w:nsid w:val="79185713"/>
    <w:multiLevelType w:val="hybridMultilevel"/>
    <w:tmpl w:val="945273EC"/>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3C3466"/>
    <w:multiLevelType w:val="hybridMultilevel"/>
    <w:tmpl w:val="B74C4BCC"/>
    <w:lvl w:ilvl="0" w:tplc="7E74C87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74935156">
    <w:abstractNumId w:val="35"/>
  </w:num>
  <w:num w:numId="2" w16cid:durableId="561259232">
    <w:abstractNumId w:val="11"/>
  </w:num>
  <w:num w:numId="3" w16cid:durableId="382755908">
    <w:abstractNumId w:val="40"/>
  </w:num>
  <w:num w:numId="4" w16cid:durableId="1090078542">
    <w:abstractNumId w:val="34"/>
  </w:num>
  <w:num w:numId="5" w16cid:durableId="420026025">
    <w:abstractNumId w:val="7"/>
  </w:num>
  <w:num w:numId="6" w16cid:durableId="1571696461">
    <w:abstractNumId w:val="29"/>
  </w:num>
  <w:num w:numId="7" w16cid:durableId="242302590">
    <w:abstractNumId w:val="19"/>
  </w:num>
  <w:num w:numId="8" w16cid:durableId="1142382746">
    <w:abstractNumId w:val="18"/>
  </w:num>
  <w:num w:numId="9" w16cid:durableId="1596668569">
    <w:abstractNumId w:val="16"/>
  </w:num>
  <w:num w:numId="10" w16cid:durableId="229192925">
    <w:abstractNumId w:val="20"/>
  </w:num>
  <w:num w:numId="11" w16cid:durableId="438791831">
    <w:abstractNumId w:val="0"/>
  </w:num>
  <w:num w:numId="12" w16cid:durableId="1895189513">
    <w:abstractNumId w:val="27"/>
  </w:num>
  <w:num w:numId="13" w16cid:durableId="883372480">
    <w:abstractNumId w:val="22"/>
  </w:num>
  <w:num w:numId="14" w16cid:durableId="1356998029">
    <w:abstractNumId w:val="33"/>
  </w:num>
  <w:num w:numId="15" w16cid:durableId="1793282916">
    <w:abstractNumId w:val="39"/>
  </w:num>
  <w:num w:numId="16" w16cid:durableId="1345667335">
    <w:abstractNumId w:val="25"/>
  </w:num>
  <w:num w:numId="17" w16cid:durableId="1271284129">
    <w:abstractNumId w:val="43"/>
  </w:num>
  <w:num w:numId="18" w16cid:durableId="1024208595">
    <w:abstractNumId w:val="5"/>
  </w:num>
  <w:num w:numId="19" w16cid:durableId="485318044">
    <w:abstractNumId w:val="36"/>
  </w:num>
  <w:num w:numId="20" w16cid:durableId="1393768188">
    <w:abstractNumId w:val="15"/>
  </w:num>
  <w:num w:numId="21" w16cid:durableId="1708143729">
    <w:abstractNumId w:val="6"/>
  </w:num>
  <w:num w:numId="22" w16cid:durableId="682904125">
    <w:abstractNumId w:val="24"/>
  </w:num>
  <w:num w:numId="23" w16cid:durableId="883295086">
    <w:abstractNumId w:val="28"/>
  </w:num>
  <w:num w:numId="24" w16cid:durableId="120729778">
    <w:abstractNumId w:val="38"/>
  </w:num>
  <w:num w:numId="25" w16cid:durableId="60179888">
    <w:abstractNumId w:val="13"/>
  </w:num>
  <w:num w:numId="26" w16cid:durableId="1546020485">
    <w:abstractNumId w:val="23"/>
  </w:num>
  <w:num w:numId="27" w16cid:durableId="96609535">
    <w:abstractNumId w:val="8"/>
  </w:num>
  <w:num w:numId="28" w16cid:durableId="1452628167">
    <w:abstractNumId w:val="10"/>
  </w:num>
  <w:num w:numId="29" w16cid:durableId="125245568">
    <w:abstractNumId w:val="14"/>
  </w:num>
  <w:num w:numId="30" w16cid:durableId="772095859">
    <w:abstractNumId w:val="32"/>
  </w:num>
  <w:num w:numId="31" w16cid:durableId="1932929702">
    <w:abstractNumId w:val="37"/>
  </w:num>
  <w:num w:numId="32" w16cid:durableId="373386534">
    <w:abstractNumId w:val="12"/>
  </w:num>
  <w:num w:numId="33" w16cid:durableId="1319771132">
    <w:abstractNumId w:val="26"/>
  </w:num>
  <w:num w:numId="34" w16cid:durableId="305817495">
    <w:abstractNumId w:val="31"/>
  </w:num>
  <w:num w:numId="35" w16cid:durableId="195774893">
    <w:abstractNumId w:val="17"/>
  </w:num>
  <w:num w:numId="36" w16cid:durableId="1404257716">
    <w:abstractNumId w:val="30"/>
  </w:num>
  <w:num w:numId="37" w16cid:durableId="974259596">
    <w:abstractNumId w:val="1"/>
  </w:num>
  <w:num w:numId="38" w16cid:durableId="630595411">
    <w:abstractNumId w:val="45"/>
  </w:num>
  <w:num w:numId="39" w16cid:durableId="302080206">
    <w:abstractNumId w:val="2"/>
  </w:num>
  <w:num w:numId="40" w16cid:durableId="1502354876">
    <w:abstractNumId w:val="41"/>
  </w:num>
  <w:num w:numId="41" w16cid:durableId="1833643430">
    <w:abstractNumId w:val="44"/>
  </w:num>
  <w:num w:numId="42" w16cid:durableId="1345672133">
    <w:abstractNumId w:val="3"/>
  </w:num>
  <w:num w:numId="43" w16cid:durableId="343947178">
    <w:abstractNumId w:val="21"/>
  </w:num>
  <w:num w:numId="44" w16cid:durableId="1489594618">
    <w:abstractNumId w:val="9"/>
  </w:num>
  <w:num w:numId="45" w16cid:durableId="1463036813">
    <w:abstractNumId w:val="4"/>
  </w:num>
  <w:num w:numId="46" w16cid:durableId="1900478492">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tas Pranskūnas">
    <w15:presenceInfo w15:providerId="AD" w15:userId="S::mpranskunas@miestogijos.lt::44f05c0c-f622-4d7e-819b-1921ad658fa4"/>
  </w15:person>
  <w15:person w15:author="Daiva Matelienė">
    <w15:presenceInfo w15:providerId="AD" w15:userId="S::dmateliene@miestogijos.lt::35b2fc29-f8ef-4b59-bdfc-5a63cee1498c"/>
  </w15:person>
  <w15:person w15:author="Karolis Urbanavičius">
    <w15:presenceInfo w15:providerId="AD" w15:userId="S::kurbanavicius@miestogijos.lt::dbc76eaf-0b52-4fe4-a4b8-bb883f3ed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90"/>
    <w:rsid w:val="00010A68"/>
    <w:rsid w:val="00010CDF"/>
    <w:rsid w:val="000138B6"/>
    <w:rsid w:val="000156AE"/>
    <w:rsid w:val="00021590"/>
    <w:rsid w:val="00023F1B"/>
    <w:rsid w:val="0002464B"/>
    <w:rsid w:val="00024EB7"/>
    <w:rsid w:val="00027D16"/>
    <w:rsid w:val="00030DF0"/>
    <w:rsid w:val="000324E0"/>
    <w:rsid w:val="0004436A"/>
    <w:rsid w:val="00050772"/>
    <w:rsid w:val="00050820"/>
    <w:rsid w:val="00054F06"/>
    <w:rsid w:val="00056E46"/>
    <w:rsid w:val="00080E4E"/>
    <w:rsid w:val="000837B5"/>
    <w:rsid w:val="000937DA"/>
    <w:rsid w:val="00095504"/>
    <w:rsid w:val="00096102"/>
    <w:rsid w:val="00096D32"/>
    <w:rsid w:val="00097BF6"/>
    <w:rsid w:val="000A2C0F"/>
    <w:rsid w:val="000A39CD"/>
    <w:rsid w:val="000A7A29"/>
    <w:rsid w:val="000B760B"/>
    <w:rsid w:val="000C1850"/>
    <w:rsid w:val="000C252C"/>
    <w:rsid w:val="000C2EAF"/>
    <w:rsid w:val="000D1236"/>
    <w:rsid w:val="000D5665"/>
    <w:rsid w:val="000D6074"/>
    <w:rsid w:val="000F1D27"/>
    <w:rsid w:val="000F3B51"/>
    <w:rsid w:val="000F6759"/>
    <w:rsid w:val="001000C8"/>
    <w:rsid w:val="00100F53"/>
    <w:rsid w:val="00101453"/>
    <w:rsid w:val="0010322C"/>
    <w:rsid w:val="001104F7"/>
    <w:rsid w:val="00123ACE"/>
    <w:rsid w:val="00124F37"/>
    <w:rsid w:val="0013185C"/>
    <w:rsid w:val="00131AF0"/>
    <w:rsid w:val="00132CBC"/>
    <w:rsid w:val="00140295"/>
    <w:rsid w:val="001432B8"/>
    <w:rsid w:val="00144F49"/>
    <w:rsid w:val="00145B67"/>
    <w:rsid w:val="0014680F"/>
    <w:rsid w:val="001509AB"/>
    <w:rsid w:val="00161454"/>
    <w:rsid w:val="0016424B"/>
    <w:rsid w:val="00165903"/>
    <w:rsid w:val="001664A7"/>
    <w:rsid w:val="0017411D"/>
    <w:rsid w:val="00175EA8"/>
    <w:rsid w:val="00175EFE"/>
    <w:rsid w:val="001803FF"/>
    <w:rsid w:val="00185A35"/>
    <w:rsid w:val="00186E37"/>
    <w:rsid w:val="00190D57"/>
    <w:rsid w:val="00194790"/>
    <w:rsid w:val="00197586"/>
    <w:rsid w:val="001A1D21"/>
    <w:rsid w:val="001A4005"/>
    <w:rsid w:val="001B4C4C"/>
    <w:rsid w:val="001B6BC3"/>
    <w:rsid w:val="001B7FA2"/>
    <w:rsid w:val="001C0B3A"/>
    <w:rsid w:val="001C0EF9"/>
    <w:rsid w:val="001D1010"/>
    <w:rsid w:val="001E5791"/>
    <w:rsid w:val="001F0B60"/>
    <w:rsid w:val="001F0CFF"/>
    <w:rsid w:val="001F1803"/>
    <w:rsid w:val="001F526B"/>
    <w:rsid w:val="001F64F6"/>
    <w:rsid w:val="0020137E"/>
    <w:rsid w:val="00201472"/>
    <w:rsid w:val="00201B0A"/>
    <w:rsid w:val="00201CF3"/>
    <w:rsid w:val="002032A5"/>
    <w:rsid w:val="00204EA8"/>
    <w:rsid w:val="002075AB"/>
    <w:rsid w:val="002112E7"/>
    <w:rsid w:val="00212D88"/>
    <w:rsid w:val="0021543E"/>
    <w:rsid w:val="00215B8F"/>
    <w:rsid w:val="002224D0"/>
    <w:rsid w:val="00222C21"/>
    <w:rsid w:val="00222FB5"/>
    <w:rsid w:val="00225F2E"/>
    <w:rsid w:val="00226056"/>
    <w:rsid w:val="00227C02"/>
    <w:rsid w:val="0023461F"/>
    <w:rsid w:val="00234D20"/>
    <w:rsid w:val="00241873"/>
    <w:rsid w:val="00255112"/>
    <w:rsid w:val="00271D1F"/>
    <w:rsid w:val="00275CCE"/>
    <w:rsid w:val="00275FB9"/>
    <w:rsid w:val="00281B49"/>
    <w:rsid w:val="00282A3D"/>
    <w:rsid w:val="00283A35"/>
    <w:rsid w:val="00283E96"/>
    <w:rsid w:val="00294DCF"/>
    <w:rsid w:val="002A2F54"/>
    <w:rsid w:val="002A5B24"/>
    <w:rsid w:val="002B0A14"/>
    <w:rsid w:val="002B255A"/>
    <w:rsid w:val="002B2CD4"/>
    <w:rsid w:val="002B6BD8"/>
    <w:rsid w:val="002B78A5"/>
    <w:rsid w:val="002C1CCA"/>
    <w:rsid w:val="002C71BD"/>
    <w:rsid w:val="002D1634"/>
    <w:rsid w:val="002D6868"/>
    <w:rsid w:val="002F0BB7"/>
    <w:rsid w:val="002F162C"/>
    <w:rsid w:val="002F23E3"/>
    <w:rsid w:val="003002EF"/>
    <w:rsid w:val="003017C3"/>
    <w:rsid w:val="003054C8"/>
    <w:rsid w:val="0031000E"/>
    <w:rsid w:val="00312591"/>
    <w:rsid w:val="003132EE"/>
    <w:rsid w:val="00314825"/>
    <w:rsid w:val="00317748"/>
    <w:rsid w:val="00331A2D"/>
    <w:rsid w:val="00335233"/>
    <w:rsid w:val="00337214"/>
    <w:rsid w:val="003449B8"/>
    <w:rsid w:val="0034699C"/>
    <w:rsid w:val="00352985"/>
    <w:rsid w:val="00372544"/>
    <w:rsid w:val="00376FC0"/>
    <w:rsid w:val="003832FE"/>
    <w:rsid w:val="00394594"/>
    <w:rsid w:val="0039489E"/>
    <w:rsid w:val="003A1556"/>
    <w:rsid w:val="003A2042"/>
    <w:rsid w:val="003A3101"/>
    <w:rsid w:val="003A4A99"/>
    <w:rsid w:val="003B26BD"/>
    <w:rsid w:val="003B6C22"/>
    <w:rsid w:val="003B7B5C"/>
    <w:rsid w:val="003C23D1"/>
    <w:rsid w:val="003C7075"/>
    <w:rsid w:val="003D21B3"/>
    <w:rsid w:val="003D21FD"/>
    <w:rsid w:val="003D38D0"/>
    <w:rsid w:val="003E2539"/>
    <w:rsid w:val="003E4EDC"/>
    <w:rsid w:val="003E6335"/>
    <w:rsid w:val="003E71D0"/>
    <w:rsid w:val="003E7824"/>
    <w:rsid w:val="003F2240"/>
    <w:rsid w:val="003F5ACB"/>
    <w:rsid w:val="003F5D7E"/>
    <w:rsid w:val="00402AE3"/>
    <w:rsid w:val="00403087"/>
    <w:rsid w:val="00406AE7"/>
    <w:rsid w:val="00406CDD"/>
    <w:rsid w:val="0041405B"/>
    <w:rsid w:val="00414806"/>
    <w:rsid w:val="00417E26"/>
    <w:rsid w:val="0043031A"/>
    <w:rsid w:val="004329EB"/>
    <w:rsid w:val="00435329"/>
    <w:rsid w:val="0044089C"/>
    <w:rsid w:val="0044576A"/>
    <w:rsid w:val="00445F5A"/>
    <w:rsid w:val="00450CBA"/>
    <w:rsid w:val="004522FE"/>
    <w:rsid w:val="00456929"/>
    <w:rsid w:val="004742EA"/>
    <w:rsid w:val="00477646"/>
    <w:rsid w:val="004820A6"/>
    <w:rsid w:val="00484CA3"/>
    <w:rsid w:val="004927C1"/>
    <w:rsid w:val="004B24C9"/>
    <w:rsid w:val="004B52BA"/>
    <w:rsid w:val="004B5A2D"/>
    <w:rsid w:val="004C3A8A"/>
    <w:rsid w:val="004C41A2"/>
    <w:rsid w:val="004C6DCB"/>
    <w:rsid w:val="004D0922"/>
    <w:rsid w:val="004D3B33"/>
    <w:rsid w:val="004D5733"/>
    <w:rsid w:val="004E008E"/>
    <w:rsid w:val="004E70AF"/>
    <w:rsid w:val="004F46E9"/>
    <w:rsid w:val="004F6DB6"/>
    <w:rsid w:val="005025B4"/>
    <w:rsid w:val="00507417"/>
    <w:rsid w:val="0051340C"/>
    <w:rsid w:val="00515AEA"/>
    <w:rsid w:val="00531166"/>
    <w:rsid w:val="005347C4"/>
    <w:rsid w:val="0053531D"/>
    <w:rsid w:val="00543FAF"/>
    <w:rsid w:val="00555EA1"/>
    <w:rsid w:val="00557A5A"/>
    <w:rsid w:val="005621B3"/>
    <w:rsid w:val="00562D40"/>
    <w:rsid w:val="005679F9"/>
    <w:rsid w:val="0057128C"/>
    <w:rsid w:val="00574AD5"/>
    <w:rsid w:val="00574E45"/>
    <w:rsid w:val="0058351A"/>
    <w:rsid w:val="00583978"/>
    <w:rsid w:val="005844C2"/>
    <w:rsid w:val="00594C18"/>
    <w:rsid w:val="00595A09"/>
    <w:rsid w:val="005962AA"/>
    <w:rsid w:val="00597013"/>
    <w:rsid w:val="00597610"/>
    <w:rsid w:val="005A343B"/>
    <w:rsid w:val="005B3164"/>
    <w:rsid w:val="005B39AE"/>
    <w:rsid w:val="005B5EB1"/>
    <w:rsid w:val="005C121F"/>
    <w:rsid w:val="005C396A"/>
    <w:rsid w:val="005C466C"/>
    <w:rsid w:val="005C5274"/>
    <w:rsid w:val="005C5D88"/>
    <w:rsid w:val="005C7282"/>
    <w:rsid w:val="005D13FE"/>
    <w:rsid w:val="005D20E3"/>
    <w:rsid w:val="005D3D5B"/>
    <w:rsid w:val="005E1D0E"/>
    <w:rsid w:val="005F03D5"/>
    <w:rsid w:val="005F0570"/>
    <w:rsid w:val="005F1460"/>
    <w:rsid w:val="005F37CD"/>
    <w:rsid w:val="005F6511"/>
    <w:rsid w:val="00612430"/>
    <w:rsid w:val="00616990"/>
    <w:rsid w:val="00620A82"/>
    <w:rsid w:val="00623613"/>
    <w:rsid w:val="00626E0C"/>
    <w:rsid w:val="00631FC0"/>
    <w:rsid w:val="00633345"/>
    <w:rsid w:val="00635BB9"/>
    <w:rsid w:val="0063617A"/>
    <w:rsid w:val="00636321"/>
    <w:rsid w:val="00643E5D"/>
    <w:rsid w:val="006568CB"/>
    <w:rsid w:val="00674E11"/>
    <w:rsid w:val="00676AD5"/>
    <w:rsid w:val="00677C62"/>
    <w:rsid w:val="0068445D"/>
    <w:rsid w:val="00692588"/>
    <w:rsid w:val="006939E3"/>
    <w:rsid w:val="006958B0"/>
    <w:rsid w:val="006A7451"/>
    <w:rsid w:val="006B6086"/>
    <w:rsid w:val="006B7054"/>
    <w:rsid w:val="006B7A07"/>
    <w:rsid w:val="006C1C2B"/>
    <w:rsid w:val="006C3214"/>
    <w:rsid w:val="006D7035"/>
    <w:rsid w:val="006D728C"/>
    <w:rsid w:val="006E2A19"/>
    <w:rsid w:val="006E49E1"/>
    <w:rsid w:val="006F1069"/>
    <w:rsid w:val="006F7E25"/>
    <w:rsid w:val="00711B38"/>
    <w:rsid w:val="007139B9"/>
    <w:rsid w:val="00714451"/>
    <w:rsid w:val="00717E6A"/>
    <w:rsid w:val="007222A7"/>
    <w:rsid w:val="00727161"/>
    <w:rsid w:val="00734D89"/>
    <w:rsid w:val="0074021A"/>
    <w:rsid w:val="00744F60"/>
    <w:rsid w:val="00747EB8"/>
    <w:rsid w:val="007534C1"/>
    <w:rsid w:val="0076186D"/>
    <w:rsid w:val="007643F0"/>
    <w:rsid w:val="00770576"/>
    <w:rsid w:val="00771D37"/>
    <w:rsid w:val="00774959"/>
    <w:rsid w:val="00782534"/>
    <w:rsid w:val="00783F0D"/>
    <w:rsid w:val="00785C8B"/>
    <w:rsid w:val="00785E8C"/>
    <w:rsid w:val="00791CAA"/>
    <w:rsid w:val="0079624D"/>
    <w:rsid w:val="007A0ADB"/>
    <w:rsid w:val="007A0C6B"/>
    <w:rsid w:val="007B02C3"/>
    <w:rsid w:val="007B09F1"/>
    <w:rsid w:val="007B1EB0"/>
    <w:rsid w:val="007B37D3"/>
    <w:rsid w:val="007B6937"/>
    <w:rsid w:val="007C300B"/>
    <w:rsid w:val="007C3133"/>
    <w:rsid w:val="007C5F8C"/>
    <w:rsid w:val="007D0B1F"/>
    <w:rsid w:val="007D14F9"/>
    <w:rsid w:val="007D3B99"/>
    <w:rsid w:val="007D53A3"/>
    <w:rsid w:val="007E2E6F"/>
    <w:rsid w:val="007E5C49"/>
    <w:rsid w:val="007E5F32"/>
    <w:rsid w:val="007F1709"/>
    <w:rsid w:val="007F1CE4"/>
    <w:rsid w:val="007F66DC"/>
    <w:rsid w:val="007F6F43"/>
    <w:rsid w:val="00805320"/>
    <w:rsid w:val="008066DC"/>
    <w:rsid w:val="008114CC"/>
    <w:rsid w:val="008123A4"/>
    <w:rsid w:val="00820D96"/>
    <w:rsid w:val="008310BF"/>
    <w:rsid w:val="00836D07"/>
    <w:rsid w:val="00847C41"/>
    <w:rsid w:val="00852474"/>
    <w:rsid w:val="00852F44"/>
    <w:rsid w:val="008550FF"/>
    <w:rsid w:val="00855103"/>
    <w:rsid w:val="00857345"/>
    <w:rsid w:val="0086377A"/>
    <w:rsid w:val="00865C8A"/>
    <w:rsid w:val="00866032"/>
    <w:rsid w:val="0086617C"/>
    <w:rsid w:val="00867B41"/>
    <w:rsid w:val="00872156"/>
    <w:rsid w:val="0087472C"/>
    <w:rsid w:val="0087603F"/>
    <w:rsid w:val="008768A9"/>
    <w:rsid w:val="0088445F"/>
    <w:rsid w:val="00885088"/>
    <w:rsid w:val="00890780"/>
    <w:rsid w:val="00894BFE"/>
    <w:rsid w:val="008958D1"/>
    <w:rsid w:val="008A0CEC"/>
    <w:rsid w:val="008A2459"/>
    <w:rsid w:val="008B445E"/>
    <w:rsid w:val="008C097E"/>
    <w:rsid w:val="008C298F"/>
    <w:rsid w:val="008C51A5"/>
    <w:rsid w:val="008C6814"/>
    <w:rsid w:val="008C6835"/>
    <w:rsid w:val="008D211E"/>
    <w:rsid w:val="008D2F52"/>
    <w:rsid w:val="008D4C6A"/>
    <w:rsid w:val="008D4DD2"/>
    <w:rsid w:val="008D5E14"/>
    <w:rsid w:val="008D7B94"/>
    <w:rsid w:val="008E6CC4"/>
    <w:rsid w:val="008F0526"/>
    <w:rsid w:val="008F6C6B"/>
    <w:rsid w:val="008F7899"/>
    <w:rsid w:val="0090394F"/>
    <w:rsid w:val="009059D4"/>
    <w:rsid w:val="0090603D"/>
    <w:rsid w:val="00911CA4"/>
    <w:rsid w:val="00916FE1"/>
    <w:rsid w:val="009249A5"/>
    <w:rsid w:val="00927564"/>
    <w:rsid w:val="00934F81"/>
    <w:rsid w:val="00936F2C"/>
    <w:rsid w:val="009379D6"/>
    <w:rsid w:val="009508A0"/>
    <w:rsid w:val="00951F83"/>
    <w:rsid w:val="00952EC7"/>
    <w:rsid w:val="00953790"/>
    <w:rsid w:val="0095596F"/>
    <w:rsid w:val="00955D55"/>
    <w:rsid w:val="00960EB0"/>
    <w:rsid w:val="009612EB"/>
    <w:rsid w:val="0097538D"/>
    <w:rsid w:val="00986367"/>
    <w:rsid w:val="00991D28"/>
    <w:rsid w:val="009A366C"/>
    <w:rsid w:val="009A37FB"/>
    <w:rsid w:val="009A593A"/>
    <w:rsid w:val="009C05F6"/>
    <w:rsid w:val="009D18D4"/>
    <w:rsid w:val="009D1B13"/>
    <w:rsid w:val="009D259F"/>
    <w:rsid w:val="009D4083"/>
    <w:rsid w:val="009D61C4"/>
    <w:rsid w:val="009E378B"/>
    <w:rsid w:val="009E4CB4"/>
    <w:rsid w:val="009E55CE"/>
    <w:rsid w:val="009E74AD"/>
    <w:rsid w:val="009E7EE4"/>
    <w:rsid w:val="009F3FD2"/>
    <w:rsid w:val="009F6101"/>
    <w:rsid w:val="00A01BA3"/>
    <w:rsid w:val="00A03935"/>
    <w:rsid w:val="00A047B3"/>
    <w:rsid w:val="00A049BF"/>
    <w:rsid w:val="00A05FDA"/>
    <w:rsid w:val="00A14491"/>
    <w:rsid w:val="00A15E88"/>
    <w:rsid w:val="00A17C61"/>
    <w:rsid w:val="00A21B69"/>
    <w:rsid w:val="00A22D83"/>
    <w:rsid w:val="00A310F9"/>
    <w:rsid w:val="00A32A19"/>
    <w:rsid w:val="00A349F5"/>
    <w:rsid w:val="00A36DA1"/>
    <w:rsid w:val="00A4750B"/>
    <w:rsid w:val="00A5106C"/>
    <w:rsid w:val="00A603E7"/>
    <w:rsid w:val="00A617A1"/>
    <w:rsid w:val="00A64453"/>
    <w:rsid w:val="00A6624A"/>
    <w:rsid w:val="00A67FA8"/>
    <w:rsid w:val="00A74799"/>
    <w:rsid w:val="00A81F01"/>
    <w:rsid w:val="00A841B8"/>
    <w:rsid w:val="00A86121"/>
    <w:rsid w:val="00A86AEF"/>
    <w:rsid w:val="00A97265"/>
    <w:rsid w:val="00AA2FE6"/>
    <w:rsid w:val="00AA6733"/>
    <w:rsid w:val="00AA6CF7"/>
    <w:rsid w:val="00AB22C8"/>
    <w:rsid w:val="00AB35C0"/>
    <w:rsid w:val="00AB56A0"/>
    <w:rsid w:val="00AB6541"/>
    <w:rsid w:val="00AC4E2F"/>
    <w:rsid w:val="00AD0012"/>
    <w:rsid w:val="00AD03B6"/>
    <w:rsid w:val="00AD0B3E"/>
    <w:rsid w:val="00AD5302"/>
    <w:rsid w:val="00AD54DE"/>
    <w:rsid w:val="00AD6B9B"/>
    <w:rsid w:val="00AF4EE4"/>
    <w:rsid w:val="00AF6C08"/>
    <w:rsid w:val="00B113C1"/>
    <w:rsid w:val="00B12B06"/>
    <w:rsid w:val="00B13B0F"/>
    <w:rsid w:val="00B2354E"/>
    <w:rsid w:val="00B24196"/>
    <w:rsid w:val="00B24563"/>
    <w:rsid w:val="00B24971"/>
    <w:rsid w:val="00B2711C"/>
    <w:rsid w:val="00B348CD"/>
    <w:rsid w:val="00B361CF"/>
    <w:rsid w:val="00B4661D"/>
    <w:rsid w:val="00B46D80"/>
    <w:rsid w:val="00B47BBA"/>
    <w:rsid w:val="00B5065F"/>
    <w:rsid w:val="00B50F15"/>
    <w:rsid w:val="00B51550"/>
    <w:rsid w:val="00B51B2A"/>
    <w:rsid w:val="00B555C3"/>
    <w:rsid w:val="00B64733"/>
    <w:rsid w:val="00B72F1B"/>
    <w:rsid w:val="00B74D6D"/>
    <w:rsid w:val="00B75236"/>
    <w:rsid w:val="00B77732"/>
    <w:rsid w:val="00B800A4"/>
    <w:rsid w:val="00B81265"/>
    <w:rsid w:val="00B817F8"/>
    <w:rsid w:val="00B90CED"/>
    <w:rsid w:val="00B914B8"/>
    <w:rsid w:val="00B94F24"/>
    <w:rsid w:val="00B965C9"/>
    <w:rsid w:val="00BA2756"/>
    <w:rsid w:val="00BA360F"/>
    <w:rsid w:val="00BA7138"/>
    <w:rsid w:val="00BB1CC3"/>
    <w:rsid w:val="00BB26F2"/>
    <w:rsid w:val="00BB58E3"/>
    <w:rsid w:val="00BC1924"/>
    <w:rsid w:val="00BC2573"/>
    <w:rsid w:val="00BC3A96"/>
    <w:rsid w:val="00BC610C"/>
    <w:rsid w:val="00BD22F5"/>
    <w:rsid w:val="00BD6F18"/>
    <w:rsid w:val="00BE3FDA"/>
    <w:rsid w:val="00BE5188"/>
    <w:rsid w:val="00BF485D"/>
    <w:rsid w:val="00C0379E"/>
    <w:rsid w:val="00C050E0"/>
    <w:rsid w:val="00C05A3E"/>
    <w:rsid w:val="00C102DC"/>
    <w:rsid w:val="00C12433"/>
    <w:rsid w:val="00C13135"/>
    <w:rsid w:val="00C223C7"/>
    <w:rsid w:val="00C225CA"/>
    <w:rsid w:val="00C27524"/>
    <w:rsid w:val="00C27E96"/>
    <w:rsid w:val="00C30B44"/>
    <w:rsid w:val="00C3371F"/>
    <w:rsid w:val="00C40711"/>
    <w:rsid w:val="00C42C3F"/>
    <w:rsid w:val="00C44284"/>
    <w:rsid w:val="00C44CD5"/>
    <w:rsid w:val="00C44D5E"/>
    <w:rsid w:val="00C4644B"/>
    <w:rsid w:val="00C523ED"/>
    <w:rsid w:val="00C531B6"/>
    <w:rsid w:val="00C54487"/>
    <w:rsid w:val="00C60672"/>
    <w:rsid w:val="00C6204F"/>
    <w:rsid w:val="00C7464C"/>
    <w:rsid w:val="00C74911"/>
    <w:rsid w:val="00C768F7"/>
    <w:rsid w:val="00C77CC7"/>
    <w:rsid w:val="00C84389"/>
    <w:rsid w:val="00C84762"/>
    <w:rsid w:val="00C91320"/>
    <w:rsid w:val="00C91B1D"/>
    <w:rsid w:val="00C91E66"/>
    <w:rsid w:val="00CA22C8"/>
    <w:rsid w:val="00CA28E8"/>
    <w:rsid w:val="00CA4AD8"/>
    <w:rsid w:val="00CB37F9"/>
    <w:rsid w:val="00CC7817"/>
    <w:rsid w:val="00CD4534"/>
    <w:rsid w:val="00CD53F1"/>
    <w:rsid w:val="00CE2326"/>
    <w:rsid w:val="00CE64C2"/>
    <w:rsid w:val="00CE64C8"/>
    <w:rsid w:val="00CE7E3F"/>
    <w:rsid w:val="00CF0A49"/>
    <w:rsid w:val="00CF10C9"/>
    <w:rsid w:val="00CF319B"/>
    <w:rsid w:val="00CF5D0C"/>
    <w:rsid w:val="00CF6E67"/>
    <w:rsid w:val="00D032BD"/>
    <w:rsid w:val="00D034C9"/>
    <w:rsid w:val="00D05DEA"/>
    <w:rsid w:val="00D06684"/>
    <w:rsid w:val="00D11CE4"/>
    <w:rsid w:val="00D13FEA"/>
    <w:rsid w:val="00D24C05"/>
    <w:rsid w:val="00D25AC4"/>
    <w:rsid w:val="00D30ED3"/>
    <w:rsid w:val="00D36082"/>
    <w:rsid w:val="00D42D1F"/>
    <w:rsid w:val="00D479AA"/>
    <w:rsid w:val="00D531A2"/>
    <w:rsid w:val="00D56067"/>
    <w:rsid w:val="00D5667C"/>
    <w:rsid w:val="00D772CE"/>
    <w:rsid w:val="00D80DC9"/>
    <w:rsid w:val="00D9213D"/>
    <w:rsid w:val="00D96192"/>
    <w:rsid w:val="00DA1F23"/>
    <w:rsid w:val="00DA4DEF"/>
    <w:rsid w:val="00DB1008"/>
    <w:rsid w:val="00DB549F"/>
    <w:rsid w:val="00DB7E48"/>
    <w:rsid w:val="00DC0F3D"/>
    <w:rsid w:val="00DC187E"/>
    <w:rsid w:val="00DC2187"/>
    <w:rsid w:val="00DD32FF"/>
    <w:rsid w:val="00DD4220"/>
    <w:rsid w:val="00DD77EE"/>
    <w:rsid w:val="00DE7186"/>
    <w:rsid w:val="00DF425C"/>
    <w:rsid w:val="00E0031B"/>
    <w:rsid w:val="00E01191"/>
    <w:rsid w:val="00E018E3"/>
    <w:rsid w:val="00E03B35"/>
    <w:rsid w:val="00E05FA8"/>
    <w:rsid w:val="00E07FBA"/>
    <w:rsid w:val="00E100D5"/>
    <w:rsid w:val="00E1284C"/>
    <w:rsid w:val="00E12D0C"/>
    <w:rsid w:val="00E144D7"/>
    <w:rsid w:val="00E1451E"/>
    <w:rsid w:val="00E2154C"/>
    <w:rsid w:val="00E333E8"/>
    <w:rsid w:val="00E3680F"/>
    <w:rsid w:val="00E41A7D"/>
    <w:rsid w:val="00E44DFF"/>
    <w:rsid w:val="00E475FB"/>
    <w:rsid w:val="00E5415F"/>
    <w:rsid w:val="00E55AE9"/>
    <w:rsid w:val="00E55D6A"/>
    <w:rsid w:val="00E60C24"/>
    <w:rsid w:val="00E63934"/>
    <w:rsid w:val="00E715EF"/>
    <w:rsid w:val="00E74C55"/>
    <w:rsid w:val="00E801C4"/>
    <w:rsid w:val="00E8547C"/>
    <w:rsid w:val="00E87CD8"/>
    <w:rsid w:val="00E92553"/>
    <w:rsid w:val="00E93469"/>
    <w:rsid w:val="00E97914"/>
    <w:rsid w:val="00E97F18"/>
    <w:rsid w:val="00EA4A86"/>
    <w:rsid w:val="00EA5F74"/>
    <w:rsid w:val="00EB2AD0"/>
    <w:rsid w:val="00EB345D"/>
    <w:rsid w:val="00EB6F97"/>
    <w:rsid w:val="00ED6EDB"/>
    <w:rsid w:val="00EE0048"/>
    <w:rsid w:val="00EE1B83"/>
    <w:rsid w:val="00EE2AE0"/>
    <w:rsid w:val="00EE3A90"/>
    <w:rsid w:val="00EE7CFE"/>
    <w:rsid w:val="00EF083B"/>
    <w:rsid w:val="00EF301B"/>
    <w:rsid w:val="00F0314A"/>
    <w:rsid w:val="00F041FC"/>
    <w:rsid w:val="00F118DB"/>
    <w:rsid w:val="00F14565"/>
    <w:rsid w:val="00F16F00"/>
    <w:rsid w:val="00F17B39"/>
    <w:rsid w:val="00F20679"/>
    <w:rsid w:val="00F3226A"/>
    <w:rsid w:val="00F4155C"/>
    <w:rsid w:val="00F50CF3"/>
    <w:rsid w:val="00F51BEB"/>
    <w:rsid w:val="00F5540A"/>
    <w:rsid w:val="00F6094E"/>
    <w:rsid w:val="00F60C0B"/>
    <w:rsid w:val="00F6682F"/>
    <w:rsid w:val="00F71A95"/>
    <w:rsid w:val="00F74D76"/>
    <w:rsid w:val="00F8056E"/>
    <w:rsid w:val="00F81ACA"/>
    <w:rsid w:val="00F85227"/>
    <w:rsid w:val="00F85718"/>
    <w:rsid w:val="00F85A8A"/>
    <w:rsid w:val="00F865C4"/>
    <w:rsid w:val="00F97F9C"/>
    <w:rsid w:val="00FB201D"/>
    <w:rsid w:val="00FB3647"/>
    <w:rsid w:val="00FB5B7C"/>
    <w:rsid w:val="00FB758A"/>
    <w:rsid w:val="00FC6E72"/>
    <w:rsid w:val="00FD0E9F"/>
    <w:rsid w:val="00FD2122"/>
    <w:rsid w:val="00FD7991"/>
    <w:rsid w:val="00FE2347"/>
    <w:rsid w:val="00FE31E9"/>
    <w:rsid w:val="00FE37D1"/>
    <w:rsid w:val="00FE4903"/>
    <w:rsid w:val="00FF239B"/>
    <w:rsid w:val="0175C88B"/>
    <w:rsid w:val="0179AD15"/>
    <w:rsid w:val="01A497A1"/>
    <w:rsid w:val="01A4FD37"/>
    <w:rsid w:val="021CFD0A"/>
    <w:rsid w:val="0231F7B4"/>
    <w:rsid w:val="02C24C94"/>
    <w:rsid w:val="02CFA6AF"/>
    <w:rsid w:val="02DC0FF0"/>
    <w:rsid w:val="046E45C4"/>
    <w:rsid w:val="04940D5F"/>
    <w:rsid w:val="04CED0EA"/>
    <w:rsid w:val="06B99B03"/>
    <w:rsid w:val="06D5F3A1"/>
    <w:rsid w:val="06DAE7C7"/>
    <w:rsid w:val="0729E480"/>
    <w:rsid w:val="077F9669"/>
    <w:rsid w:val="07A79F6A"/>
    <w:rsid w:val="07C43884"/>
    <w:rsid w:val="083B4BA6"/>
    <w:rsid w:val="08487183"/>
    <w:rsid w:val="085D099A"/>
    <w:rsid w:val="091A69FD"/>
    <w:rsid w:val="09379BB7"/>
    <w:rsid w:val="0942F935"/>
    <w:rsid w:val="09560ABA"/>
    <w:rsid w:val="097A5091"/>
    <w:rsid w:val="098B3146"/>
    <w:rsid w:val="09C76FB6"/>
    <w:rsid w:val="09CC8E8F"/>
    <w:rsid w:val="0A095C8D"/>
    <w:rsid w:val="0A50368B"/>
    <w:rsid w:val="0A6ED776"/>
    <w:rsid w:val="0AD560C9"/>
    <w:rsid w:val="0AFC8304"/>
    <w:rsid w:val="0B07049D"/>
    <w:rsid w:val="0B185C04"/>
    <w:rsid w:val="0B242EAD"/>
    <w:rsid w:val="0B6DC913"/>
    <w:rsid w:val="0BA88F8D"/>
    <w:rsid w:val="0C94C2EF"/>
    <w:rsid w:val="0DF9B4E5"/>
    <w:rsid w:val="0E801159"/>
    <w:rsid w:val="0EC6D402"/>
    <w:rsid w:val="0F408DE9"/>
    <w:rsid w:val="0F42DA72"/>
    <w:rsid w:val="0F61B75A"/>
    <w:rsid w:val="10589252"/>
    <w:rsid w:val="107226F1"/>
    <w:rsid w:val="10D9FA43"/>
    <w:rsid w:val="118FB764"/>
    <w:rsid w:val="11C598FA"/>
    <w:rsid w:val="12134DB8"/>
    <w:rsid w:val="124AE857"/>
    <w:rsid w:val="1319BC51"/>
    <w:rsid w:val="136C31ED"/>
    <w:rsid w:val="1388FE60"/>
    <w:rsid w:val="13A8C465"/>
    <w:rsid w:val="151B41B2"/>
    <w:rsid w:val="1520618B"/>
    <w:rsid w:val="15CA9C07"/>
    <w:rsid w:val="1659395E"/>
    <w:rsid w:val="166165F2"/>
    <w:rsid w:val="16AEB99B"/>
    <w:rsid w:val="16B5D04D"/>
    <w:rsid w:val="171A71D1"/>
    <w:rsid w:val="1730FC1F"/>
    <w:rsid w:val="17ABFBBB"/>
    <w:rsid w:val="1819D326"/>
    <w:rsid w:val="18D80DF4"/>
    <w:rsid w:val="193B9081"/>
    <w:rsid w:val="1978F863"/>
    <w:rsid w:val="19C9D5F0"/>
    <w:rsid w:val="19F7AC99"/>
    <w:rsid w:val="1A7A6237"/>
    <w:rsid w:val="1AB8ECBB"/>
    <w:rsid w:val="1AD7873D"/>
    <w:rsid w:val="1B08A479"/>
    <w:rsid w:val="1B0A4537"/>
    <w:rsid w:val="1BBF6605"/>
    <w:rsid w:val="1BE94A74"/>
    <w:rsid w:val="1BED5E8B"/>
    <w:rsid w:val="1C1F3302"/>
    <w:rsid w:val="1D32E4DB"/>
    <w:rsid w:val="1D882AEE"/>
    <w:rsid w:val="1DA90CC0"/>
    <w:rsid w:val="1DBD677F"/>
    <w:rsid w:val="1DCECBC9"/>
    <w:rsid w:val="1E723295"/>
    <w:rsid w:val="1FBD526F"/>
    <w:rsid w:val="1FD1D862"/>
    <w:rsid w:val="1FE1B8D0"/>
    <w:rsid w:val="1FE4079D"/>
    <w:rsid w:val="201CE08A"/>
    <w:rsid w:val="203B7D78"/>
    <w:rsid w:val="207B0F7B"/>
    <w:rsid w:val="2094C838"/>
    <w:rsid w:val="20958857"/>
    <w:rsid w:val="219402E9"/>
    <w:rsid w:val="21BFF9C3"/>
    <w:rsid w:val="21D49A84"/>
    <w:rsid w:val="22674A44"/>
    <w:rsid w:val="2294116E"/>
    <w:rsid w:val="229BE984"/>
    <w:rsid w:val="22DCABAD"/>
    <w:rsid w:val="22E6DED6"/>
    <w:rsid w:val="2335275F"/>
    <w:rsid w:val="23864603"/>
    <w:rsid w:val="243727E7"/>
    <w:rsid w:val="244DBCD4"/>
    <w:rsid w:val="24D1203E"/>
    <w:rsid w:val="24FDBB24"/>
    <w:rsid w:val="26105BAD"/>
    <w:rsid w:val="265C5E63"/>
    <w:rsid w:val="265F6B7E"/>
    <w:rsid w:val="26E5E93E"/>
    <w:rsid w:val="26EB1330"/>
    <w:rsid w:val="27099201"/>
    <w:rsid w:val="2792C94D"/>
    <w:rsid w:val="27B2EE66"/>
    <w:rsid w:val="282420B3"/>
    <w:rsid w:val="29A00EA0"/>
    <w:rsid w:val="2A336018"/>
    <w:rsid w:val="2B6C488C"/>
    <w:rsid w:val="2B9620D3"/>
    <w:rsid w:val="2C2ACAFD"/>
    <w:rsid w:val="2CC09985"/>
    <w:rsid w:val="2CC65772"/>
    <w:rsid w:val="2D503535"/>
    <w:rsid w:val="2D68B35B"/>
    <w:rsid w:val="2D7B528B"/>
    <w:rsid w:val="2E15D5FD"/>
    <w:rsid w:val="2E62EB7D"/>
    <w:rsid w:val="2E7E729A"/>
    <w:rsid w:val="2EF687FA"/>
    <w:rsid w:val="2F2B27BE"/>
    <w:rsid w:val="2F79B5B5"/>
    <w:rsid w:val="2FD5C03A"/>
    <w:rsid w:val="2FEC0AD8"/>
    <w:rsid w:val="2FFFEC40"/>
    <w:rsid w:val="305FB0F6"/>
    <w:rsid w:val="30939CA8"/>
    <w:rsid w:val="30BA526D"/>
    <w:rsid w:val="313522B6"/>
    <w:rsid w:val="316918B9"/>
    <w:rsid w:val="318459C1"/>
    <w:rsid w:val="31A49489"/>
    <w:rsid w:val="31A63DD8"/>
    <w:rsid w:val="31B52537"/>
    <w:rsid w:val="32ED86CA"/>
    <w:rsid w:val="33264FDB"/>
    <w:rsid w:val="33795109"/>
    <w:rsid w:val="339408F3"/>
    <w:rsid w:val="33B610DD"/>
    <w:rsid w:val="33D9478F"/>
    <w:rsid w:val="34195131"/>
    <w:rsid w:val="3444CC8A"/>
    <w:rsid w:val="348C8F0B"/>
    <w:rsid w:val="3495FA08"/>
    <w:rsid w:val="34BF5728"/>
    <w:rsid w:val="34C17795"/>
    <w:rsid w:val="34CAE29D"/>
    <w:rsid w:val="351860B3"/>
    <w:rsid w:val="352BB2DC"/>
    <w:rsid w:val="353EAC6E"/>
    <w:rsid w:val="35440559"/>
    <w:rsid w:val="35540732"/>
    <w:rsid w:val="3682B0BE"/>
    <w:rsid w:val="3721AE4E"/>
    <w:rsid w:val="3728E3C1"/>
    <w:rsid w:val="373F50B7"/>
    <w:rsid w:val="37455FAE"/>
    <w:rsid w:val="37A68D8E"/>
    <w:rsid w:val="37A7ACCD"/>
    <w:rsid w:val="37E5634A"/>
    <w:rsid w:val="381CB657"/>
    <w:rsid w:val="385E5304"/>
    <w:rsid w:val="387A2374"/>
    <w:rsid w:val="38F6A6CE"/>
    <w:rsid w:val="3939DAE7"/>
    <w:rsid w:val="3956A770"/>
    <w:rsid w:val="3979693C"/>
    <w:rsid w:val="3A564452"/>
    <w:rsid w:val="3A910DEF"/>
    <w:rsid w:val="3B86FEBF"/>
    <w:rsid w:val="3C17378C"/>
    <w:rsid w:val="3C7B99B3"/>
    <w:rsid w:val="3CF9EB4F"/>
    <w:rsid w:val="3D163A3C"/>
    <w:rsid w:val="3D17240D"/>
    <w:rsid w:val="3D5D21FF"/>
    <w:rsid w:val="3D69072F"/>
    <w:rsid w:val="3D9AA10F"/>
    <w:rsid w:val="3DC483D8"/>
    <w:rsid w:val="3E23783C"/>
    <w:rsid w:val="3EACD997"/>
    <w:rsid w:val="3EFAEE04"/>
    <w:rsid w:val="3F38040C"/>
    <w:rsid w:val="3F4C6F3D"/>
    <w:rsid w:val="3F7B949D"/>
    <w:rsid w:val="3F82410D"/>
    <w:rsid w:val="3F880AFB"/>
    <w:rsid w:val="3FA98A60"/>
    <w:rsid w:val="3FD0B785"/>
    <w:rsid w:val="40BE2234"/>
    <w:rsid w:val="40F810EF"/>
    <w:rsid w:val="4105A04E"/>
    <w:rsid w:val="41501F81"/>
    <w:rsid w:val="41862253"/>
    <w:rsid w:val="41B47ED1"/>
    <w:rsid w:val="41C802DF"/>
    <w:rsid w:val="41F97FAD"/>
    <w:rsid w:val="4216C571"/>
    <w:rsid w:val="430D8DE4"/>
    <w:rsid w:val="436C2D3D"/>
    <w:rsid w:val="439C0F96"/>
    <w:rsid w:val="44BAA4E2"/>
    <w:rsid w:val="44C65AB7"/>
    <w:rsid w:val="44D1E2EC"/>
    <w:rsid w:val="44E2627A"/>
    <w:rsid w:val="44E8D184"/>
    <w:rsid w:val="44EB3800"/>
    <w:rsid w:val="45114C8D"/>
    <w:rsid w:val="45B75BD8"/>
    <w:rsid w:val="45C04CD9"/>
    <w:rsid w:val="46094244"/>
    <w:rsid w:val="4655C135"/>
    <w:rsid w:val="47333ED3"/>
    <w:rsid w:val="476B031B"/>
    <w:rsid w:val="47C465E2"/>
    <w:rsid w:val="47F71DC5"/>
    <w:rsid w:val="48217457"/>
    <w:rsid w:val="489E29D4"/>
    <w:rsid w:val="495BCB35"/>
    <w:rsid w:val="49F9DCE4"/>
    <w:rsid w:val="4A1B341A"/>
    <w:rsid w:val="4A7C5CB0"/>
    <w:rsid w:val="4AD5E75B"/>
    <w:rsid w:val="4B37601F"/>
    <w:rsid w:val="4BF1F42E"/>
    <w:rsid w:val="4CC0A516"/>
    <w:rsid w:val="4CD2CC18"/>
    <w:rsid w:val="4D681818"/>
    <w:rsid w:val="4D858B57"/>
    <w:rsid w:val="4DDC335F"/>
    <w:rsid w:val="4DECDEA6"/>
    <w:rsid w:val="4EA151AC"/>
    <w:rsid w:val="4ED4D5FF"/>
    <w:rsid w:val="4F061466"/>
    <w:rsid w:val="4F412C5A"/>
    <w:rsid w:val="4FAA8339"/>
    <w:rsid w:val="50617C58"/>
    <w:rsid w:val="50859985"/>
    <w:rsid w:val="50B350E8"/>
    <w:rsid w:val="50B78AFF"/>
    <w:rsid w:val="50C25F74"/>
    <w:rsid w:val="50D0B2D1"/>
    <w:rsid w:val="512AE971"/>
    <w:rsid w:val="51C20769"/>
    <w:rsid w:val="51CA01F8"/>
    <w:rsid w:val="51F3EAE8"/>
    <w:rsid w:val="521434F0"/>
    <w:rsid w:val="52166D53"/>
    <w:rsid w:val="5243769E"/>
    <w:rsid w:val="5292B938"/>
    <w:rsid w:val="52B33004"/>
    <w:rsid w:val="530B589D"/>
    <w:rsid w:val="536182CE"/>
    <w:rsid w:val="53F44BF7"/>
    <w:rsid w:val="546CFE4B"/>
    <w:rsid w:val="557A7D58"/>
    <w:rsid w:val="558FE654"/>
    <w:rsid w:val="55C87C5D"/>
    <w:rsid w:val="57793168"/>
    <w:rsid w:val="587BBA70"/>
    <w:rsid w:val="5A034F3F"/>
    <w:rsid w:val="5A57C8A8"/>
    <w:rsid w:val="5A9B519E"/>
    <w:rsid w:val="5B18598D"/>
    <w:rsid w:val="5B69B47A"/>
    <w:rsid w:val="5B757732"/>
    <w:rsid w:val="5BBB34CB"/>
    <w:rsid w:val="5BD50C79"/>
    <w:rsid w:val="5BE932C0"/>
    <w:rsid w:val="5C50692E"/>
    <w:rsid w:val="5D70C2AF"/>
    <w:rsid w:val="5FC2453A"/>
    <w:rsid w:val="604567A9"/>
    <w:rsid w:val="60CC9ED3"/>
    <w:rsid w:val="614295FC"/>
    <w:rsid w:val="6147E7B9"/>
    <w:rsid w:val="6208FF4A"/>
    <w:rsid w:val="620C5F18"/>
    <w:rsid w:val="62C53F27"/>
    <w:rsid w:val="62CB8296"/>
    <w:rsid w:val="630EF3F0"/>
    <w:rsid w:val="6319E500"/>
    <w:rsid w:val="634408F4"/>
    <w:rsid w:val="6366F080"/>
    <w:rsid w:val="63802CE2"/>
    <w:rsid w:val="639158E3"/>
    <w:rsid w:val="63952CF1"/>
    <w:rsid w:val="63CEBABC"/>
    <w:rsid w:val="64658FD7"/>
    <w:rsid w:val="64912C2B"/>
    <w:rsid w:val="64D09505"/>
    <w:rsid w:val="65E54B40"/>
    <w:rsid w:val="665AE968"/>
    <w:rsid w:val="67389AA6"/>
    <w:rsid w:val="67939866"/>
    <w:rsid w:val="67B67FE1"/>
    <w:rsid w:val="67C5C55C"/>
    <w:rsid w:val="6824CFF3"/>
    <w:rsid w:val="68939872"/>
    <w:rsid w:val="68BB1B7C"/>
    <w:rsid w:val="68E9F405"/>
    <w:rsid w:val="69B79F33"/>
    <w:rsid w:val="6A9108F5"/>
    <w:rsid w:val="6B033A77"/>
    <w:rsid w:val="6B403941"/>
    <w:rsid w:val="6B500D04"/>
    <w:rsid w:val="6B5FB6C6"/>
    <w:rsid w:val="6BB39265"/>
    <w:rsid w:val="6BDA1E86"/>
    <w:rsid w:val="6C07B920"/>
    <w:rsid w:val="6C810981"/>
    <w:rsid w:val="6CE086BE"/>
    <w:rsid w:val="6D5216D9"/>
    <w:rsid w:val="6DA375E3"/>
    <w:rsid w:val="6DA3E816"/>
    <w:rsid w:val="6E68C366"/>
    <w:rsid w:val="6F1CBEDA"/>
    <w:rsid w:val="708838D9"/>
    <w:rsid w:val="70934A9B"/>
    <w:rsid w:val="71A70FC7"/>
    <w:rsid w:val="71DE1577"/>
    <w:rsid w:val="71E0A148"/>
    <w:rsid w:val="72D0A4C3"/>
    <w:rsid w:val="72DC2F52"/>
    <w:rsid w:val="72E73991"/>
    <w:rsid w:val="734BE447"/>
    <w:rsid w:val="73E4E096"/>
    <w:rsid w:val="742E53B4"/>
    <w:rsid w:val="744DF422"/>
    <w:rsid w:val="7517EB28"/>
    <w:rsid w:val="7526C684"/>
    <w:rsid w:val="75983B2F"/>
    <w:rsid w:val="759B271F"/>
    <w:rsid w:val="759D873F"/>
    <w:rsid w:val="75AD3793"/>
    <w:rsid w:val="75E39420"/>
    <w:rsid w:val="763FC779"/>
    <w:rsid w:val="76E9245A"/>
    <w:rsid w:val="772D61A2"/>
    <w:rsid w:val="77717222"/>
    <w:rsid w:val="78779F8E"/>
    <w:rsid w:val="78D3E774"/>
    <w:rsid w:val="78E31387"/>
    <w:rsid w:val="78F7B86D"/>
    <w:rsid w:val="794B0DBA"/>
    <w:rsid w:val="794B695F"/>
    <w:rsid w:val="7981FB59"/>
    <w:rsid w:val="7A76E582"/>
    <w:rsid w:val="7AEF779F"/>
    <w:rsid w:val="7B190500"/>
    <w:rsid w:val="7BA07A9D"/>
    <w:rsid w:val="7BE6058F"/>
    <w:rsid w:val="7C063F67"/>
    <w:rsid w:val="7C107572"/>
    <w:rsid w:val="7C138FAC"/>
    <w:rsid w:val="7C39E184"/>
    <w:rsid w:val="7D1ECB78"/>
    <w:rsid w:val="7D3B3B88"/>
    <w:rsid w:val="7D708C8E"/>
    <w:rsid w:val="7DBEFFD6"/>
    <w:rsid w:val="7E0935FB"/>
    <w:rsid w:val="7FC9227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19C7"/>
  <w15:chartTrackingRefBased/>
  <w15:docId w15:val="{E933F776-0140-49BE-932B-E075943D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9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790"/>
    <w:rPr>
      <w:color w:val="0000FF"/>
      <w:u w:val="single"/>
    </w:rPr>
  </w:style>
  <w:style w:type="character" w:styleId="FollowedHyperlink">
    <w:name w:val="FollowedHyperlink"/>
    <w:basedOn w:val="DefaultParagraphFont"/>
    <w:uiPriority w:val="99"/>
    <w:semiHidden/>
    <w:unhideWhenUsed/>
    <w:rsid w:val="00194790"/>
    <w:rPr>
      <w:color w:val="954F72" w:themeColor="followedHyperlink"/>
      <w:u w:val="single"/>
    </w:rPr>
  </w:style>
  <w:style w:type="character" w:styleId="UnresolvedMention">
    <w:name w:val="Unresolved Mention"/>
    <w:basedOn w:val="DefaultParagraphFont"/>
    <w:uiPriority w:val="99"/>
    <w:semiHidden/>
    <w:unhideWhenUsed/>
    <w:rsid w:val="00194790"/>
    <w:rPr>
      <w:color w:val="605E5C"/>
      <w:shd w:val="clear" w:color="auto" w:fill="E1DFDD"/>
    </w:rPr>
  </w:style>
  <w:style w:type="table" w:styleId="TableGrid">
    <w:name w:val="Table Grid"/>
    <w:basedOn w:val="TableNormal"/>
    <w:uiPriority w:val="39"/>
    <w:rsid w:val="002B0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B52BA"/>
    <w:pPr>
      <w:ind w:left="720"/>
      <w:contextualSpacing/>
    </w:pPr>
  </w:style>
  <w:style w:type="paragraph" w:styleId="NormalWeb">
    <w:name w:val="Normal (Web)"/>
    <w:basedOn w:val="Normal"/>
    <w:uiPriority w:val="99"/>
    <w:semiHidden/>
    <w:unhideWhenUsed/>
    <w:rsid w:val="008F6C6B"/>
    <w:rPr>
      <w:rFonts w:ascii="Times New Roman" w:hAnsi="Times New Roman" w:cs="Times New Roman"/>
      <w:sz w:val="24"/>
      <w:szCs w:val="24"/>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1A1D21"/>
    <w:rPr>
      <w:sz w:val="22"/>
      <w:szCs w:val="22"/>
    </w:rPr>
  </w:style>
  <w:style w:type="paragraph" w:styleId="FootnoteText">
    <w:name w:val="footnote text"/>
    <w:basedOn w:val="Normal"/>
    <w:link w:val="FootnoteTextChar"/>
    <w:uiPriority w:val="99"/>
    <w:semiHidden/>
    <w:unhideWhenUsed/>
    <w:rsid w:val="00D531A2"/>
    <w:rPr>
      <w:kern w:val="0"/>
      <w:sz w:val="20"/>
      <w:szCs w:val="20"/>
      <w:lang w:val="lt-LT"/>
      <w14:ligatures w14:val="none"/>
    </w:rPr>
  </w:style>
  <w:style w:type="character" w:customStyle="1" w:styleId="FootnoteTextChar">
    <w:name w:val="Footnote Text Char"/>
    <w:basedOn w:val="DefaultParagraphFont"/>
    <w:link w:val="FootnoteText"/>
    <w:uiPriority w:val="99"/>
    <w:semiHidden/>
    <w:rsid w:val="00D531A2"/>
    <w:rPr>
      <w:kern w:val="0"/>
      <w:sz w:val="20"/>
      <w:szCs w:val="20"/>
      <w:lang w:val="lt-LT"/>
      <w14:ligatures w14:val="none"/>
    </w:rPr>
  </w:style>
  <w:style w:type="character" w:styleId="FootnoteReference">
    <w:name w:val="footnote reference"/>
    <w:basedOn w:val="DefaultParagraphFont"/>
    <w:uiPriority w:val="99"/>
    <w:semiHidden/>
    <w:unhideWhenUsed/>
    <w:rsid w:val="00D531A2"/>
    <w:rPr>
      <w:vertAlign w:val="superscript"/>
    </w:rPr>
  </w:style>
  <w:style w:type="paragraph" w:styleId="Revision">
    <w:name w:val="Revision"/>
    <w:hidden/>
    <w:uiPriority w:val="99"/>
    <w:semiHidden/>
    <w:rsid w:val="001C0EF9"/>
    <w:rPr>
      <w:sz w:val="22"/>
      <w:szCs w:val="22"/>
    </w:rPr>
  </w:style>
  <w:style w:type="character" w:styleId="CommentReference">
    <w:name w:val="annotation reference"/>
    <w:basedOn w:val="DefaultParagraphFont"/>
    <w:uiPriority w:val="99"/>
    <w:semiHidden/>
    <w:unhideWhenUsed/>
    <w:rsid w:val="004E70AF"/>
    <w:rPr>
      <w:sz w:val="16"/>
      <w:szCs w:val="16"/>
    </w:rPr>
  </w:style>
  <w:style w:type="paragraph" w:styleId="CommentText">
    <w:name w:val="annotation text"/>
    <w:basedOn w:val="Normal"/>
    <w:link w:val="CommentTextChar"/>
    <w:uiPriority w:val="99"/>
    <w:unhideWhenUsed/>
    <w:rsid w:val="004E70AF"/>
    <w:rPr>
      <w:sz w:val="20"/>
      <w:szCs w:val="20"/>
    </w:rPr>
  </w:style>
  <w:style w:type="character" w:customStyle="1" w:styleId="CommentTextChar">
    <w:name w:val="Comment Text Char"/>
    <w:basedOn w:val="DefaultParagraphFont"/>
    <w:link w:val="CommentText"/>
    <w:uiPriority w:val="99"/>
    <w:rsid w:val="004E70AF"/>
    <w:rPr>
      <w:sz w:val="20"/>
      <w:szCs w:val="20"/>
    </w:rPr>
  </w:style>
  <w:style w:type="paragraph" w:styleId="CommentSubject">
    <w:name w:val="annotation subject"/>
    <w:basedOn w:val="CommentText"/>
    <w:next w:val="CommentText"/>
    <w:link w:val="CommentSubjectChar"/>
    <w:uiPriority w:val="99"/>
    <w:semiHidden/>
    <w:unhideWhenUsed/>
    <w:rsid w:val="004E70AF"/>
    <w:rPr>
      <w:b/>
      <w:bCs/>
    </w:rPr>
  </w:style>
  <w:style w:type="character" w:customStyle="1" w:styleId="CommentSubjectChar">
    <w:name w:val="Comment Subject Char"/>
    <w:basedOn w:val="CommentTextChar"/>
    <w:link w:val="CommentSubject"/>
    <w:uiPriority w:val="99"/>
    <w:semiHidden/>
    <w:rsid w:val="004E70AF"/>
    <w:rPr>
      <w:b/>
      <w:bCs/>
      <w:sz w:val="20"/>
      <w:szCs w:val="20"/>
    </w:rPr>
  </w:style>
  <w:style w:type="paragraph" w:styleId="Header">
    <w:name w:val="header"/>
    <w:basedOn w:val="Normal"/>
    <w:link w:val="HeaderChar"/>
    <w:uiPriority w:val="99"/>
    <w:unhideWhenUsed/>
    <w:rsid w:val="006568CB"/>
    <w:pPr>
      <w:tabs>
        <w:tab w:val="center" w:pos="4680"/>
        <w:tab w:val="right" w:pos="9360"/>
      </w:tabs>
    </w:pPr>
  </w:style>
  <w:style w:type="character" w:customStyle="1" w:styleId="HeaderChar">
    <w:name w:val="Header Char"/>
    <w:basedOn w:val="DefaultParagraphFont"/>
    <w:link w:val="Header"/>
    <w:uiPriority w:val="99"/>
    <w:rsid w:val="006568CB"/>
    <w:rPr>
      <w:sz w:val="22"/>
      <w:szCs w:val="22"/>
    </w:rPr>
  </w:style>
  <w:style w:type="paragraph" w:styleId="Footer">
    <w:name w:val="footer"/>
    <w:basedOn w:val="Normal"/>
    <w:link w:val="FooterChar"/>
    <w:uiPriority w:val="99"/>
    <w:unhideWhenUsed/>
    <w:rsid w:val="006568CB"/>
    <w:pPr>
      <w:tabs>
        <w:tab w:val="center" w:pos="4680"/>
        <w:tab w:val="right" w:pos="9360"/>
      </w:tabs>
    </w:pPr>
  </w:style>
  <w:style w:type="character" w:customStyle="1" w:styleId="FooterChar">
    <w:name w:val="Footer Char"/>
    <w:basedOn w:val="DefaultParagraphFont"/>
    <w:link w:val="Footer"/>
    <w:uiPriority w:val="99"/>
    <w:rsid w:val="006568C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44935">
      <w:bodyDiv w:val="1"/>
      <w:marLeft w:val="0"/>
      <w:marRight w:val="0"/>
      <w:marTop w:val="0"/>
      <w:marBottom w:val="0"/>
      <w:divBdr>
        <w:top w:val="none" w:sz="0" w:space="0" w:color="auto"/>
        <w:left w:val="none" w:sz="0" w:space="0" w:color="auto"/>
        <w:bottom w:val="none" w:sz="0" w:space="0" w:color="auto"/>
        <w:right w:val="none" w:sz="0" w:space="0" w:color="auto"/>
      </w:divBdr>
    </w:div>
    <w:div w:id="349142338">
      <w:bodyDiv w:val="1"/>
      <w:marLeft w:val="0"/>
      <w:marRight w:val="0"/>
      <w:marTop w:val="0"/>
      <w:marBottom w:val="0"/>
      <w:divBdr>
        <w:top w:val="none" w:sz="0" w:space="0" w:color="auto"/>
        <w:left w:val="none" w:sz="0" w:space="0" w:color="auto"/>
        <w:bottom w:val="none" w:sz="0" w:space="0" w:color="auto"/>
        <w:right w:val="none" w:sz="0" w:space="0" w:color="auto"/>
      </w:divBdr>
    </w:div>
    <w:div w:id="495220571">
      <w:bodyDiv w:val="1"/>
      <w:marLeft w:val="0"/>
      <w:marRight w:val="0"/>
      <w:marTop w:val="0"/>
      <w:marBottom w:val="0"/>
      <w:divBdr>
        <w:top w:val="none" w:sz="0" w:space="0" w:color="auto"/>
        <w:left w:val="none" w:sz="0" w:space="0" w:color="auto"/>
        <w:bottom w:val="none" w:sz="0" w:space="0" w:color="auto"/>
        <w:right w:val="none" w:sz="0" w:space="0" w:color="auto"/>
      </w:divBdr>
      <w:divsChild>
        <w:div w:id="809901647">
          <w:marLeft w:val="0"/>
          <w:marRight w:val="0"/>
          <w:marTop w:val="0"/>
          <w:marBottom w:val="0"/>
          <w:divBdr>
            <w:top w:val="none" w:sz="0" w:space="0" w:color="auto"/>
            <w:left w:val="none" w:sz="0" w:space="0" w:color="auto"/>
            <w:bottom w:val="none" w:sz="0" w:space="0" w:color="auto"/>
            <w:right w:val="none" w:sz="0" w:space="0" w:color="auto"/>
          </w:divBdr>
          <w:divsChild>
            <w:div w:id="1607539325">
              <w:marLeft w:val="0"/>
              <w:marRight w:val="0"/>
              <w:marTop w:val="0"/>
              <w:marBottom w:val="0"/>
              <w:divBdr>
                <w:top w:val="none" w:sz="0" w:space="0" w:color="auto"/>
                <w:left w:val="none" w:sz="0" w:space="0" w:color="auto"/>
                <w:bottom w:val="none" w:sz="0" w:space="0" w:color="auto"/>
                <w:right w:val="none" w:sz="0" w:space="0" w:color="auto"/>
              </w:divBdr>
            </w:div>
          </w:divsChild>
        </w:div>
        <w:div w:id="1889804153">
          <w:marLeft w:val="0"/>
          <w:marRight w:val="0"/>
          <w:marTop w:val="0"/>
          <w:marBottom w:val="0"/>
          <w:divBdr>
            <w:top w:val="none" w:sz="0" w:space="0" w:color="auto"/>
            <w:left w:val="none" w:sz="0" w:space="0" w:color="auto"/>
            <w:bottom w:val="none" w:sz="0" w:space="0" w:color="auto"/>
            <w:right w:val="none" w:sz="0" w:space="0" w:color="auto"/>
          </w:divBdr>
          <w:divsChild>
            <w:div w:id="1468163706">
              <w:marLeft w:val="0"/>
              <w:marRight w:val="0"/>
              <w:marTop w:val="0"/>
              <w:marBottom w:val="0"/>
              <w:divBdr>
                <w:top w:val="none" w:sz="0" w:space="0" w:color="auto"/>
                <w:left w:val="none" w:sz="0" w:space="0" w:color="auto"/>
                <w:bottom w:val="none" w:sz="0" w:space="0" w:color="auto"/>
                <w:right w:val="none" w:sz="0" w:space="0" w:color="auto"/>
              </w:divBdr>
            </w:div>
          </w:divsChild>
        </w:div>
        <w:div w:id="1625237125">
          <w:marLeft w:val="0"/>
          <w:marRight w:val="0"/>
          <w:marTop w:val="0"/>
          <w:marBottom w:val="0"/>
          <w:divBdr>
            <w:top w:val="none" w:sz="0" w:space="0" w:color="auto"/>
            <w:left w:val="none" w:sz="0" w:space="0" w:color="auto"/>
            <w:bottom w:val="none" w:sz="0" w:space="0" w:color="auto"/>
            <w:right w:val="none" w:sz="0" w:space="0" w:color="auto"/>
          </w:divBdr>
          <w:divsChild>
            <w:div w:id="2119638064">
              <w:marLeft w:val="0"/>
              <w:marRight w:val="0"/>
              <w:marTop w:val="0"/>
              <w:marBottom w:val="0"/>
              <w:divBdr>
                <w:top w:val="none" w:sz="0" w:space="0" w:color="auto"/>
                <w:left w:val="none" w:sz="0" w:space="0" w:color="auto"/>
                <w:bottom w:val="none" w:sz="0" w:space="0" w:color="auto"/>
                <w:right w:val="none" w:sz="0" w:space="0" w:color="auto"/>
              </w:divBdr>
            </w:div>
          </w:divsChild>
        </w:div>
        <w:div w:id="748380605">
          <w:marLeft w:val="0"/>
          <w:marRight w:val="0"/>
          <w:marTop w:val="0"/>
          <w:marBottom w:val="0"/>
          <w:divBdr>
            <w:top w:val="none" w:sz="0" w:space="0" w:color="auto"/>
            <w:left w:val="none" w:sz="0" w:space="0" w:color="auto"/>
            <w:bottom w:val="none" w:sz="0" w:space="0" w:color="auto"/>
            <w:right w:val="none" w:sz="0" w:space="0" w:color="auto"/>
          </w:divBdr>
          <w:divsChild>
            <w:div w:id="1195845896">
              <w:marLeft w:val="0"/>
              <w:marRight w:val="0"/>
              <w:marTop w:val="0"/>
              <w:marBottom w:val="0"/>
              <w:divBdr>
                <w:top w:val="none" w:sz="0" w:space="0" w:color="auto"/>
                <w:left w:val="none" w:sz="0" w:space="0" w:color="auto"/>
                <w:bottom w:val="none" w:sz="0" w:space="0" w:color="auto"/>
                <w:right w:val="none" w:sz="0" w:space="0" w:color="auto"/>
              </w:divBdr>
            </w:div>
          </w:divsChild>
        </w:div>
        <w:div w:id="942802744">
          <w:marLeft w:val="0"/>
          <w:marRight w:val="0"/>
          <w:marTop w:val="0"/>
          <w:marBottom w:val="0"/>
          <w:divBdr>
            <w:top w:val="none" w:sz="0" w:space="0" w:color="auto"/>
            <w:left w:val="none" w:sz="0" w:space="0" w:color="auto"/>
            <w:bottom w:val="none" w:sz="0" w:space="0" w:color="auto"/>
            <w:right w:val="none" w:sz="0" w:space="0" w:color="auto"/>
          </w:divBdr>
          <w:divsChild>
            <w:div w:id="938173015">
              <w:marLeft w:val="0"/>
              <w:marRight w:val="0"/>
              <w:marTop w:val="0"/>
              <w:marBottom w:val="0"/>
              <w:divBdr>
                <w:top w:val="none" w:sz="0" w:space="0" w:color="auto"/>
                <w:left w:val="none" w:sz="0" w:space="0" w:color="auto"/>
                <w:bottom w:val="none" w:sz="0" w:space="0" w:color="auto"/>
                <w:right w:val="none" w:sz="0" w:space="0" w:color="auto"/>
              </w:divBdr>
            </w:div>
          </w:divsChild>
        </w:div>
        <w:div w:id="1410888159">
          <w:marLeft w:val="0"/>
          <w:marRight w:val="0"/>
          <w:marTop w:val="0"/>
          <w:marBottom w:val="0"/>
          <w:divBdr>
            <w:top w:val="none" w:sz="0" w:space="0" w:color="auto"/>
            <w:left w:val="none" w:sz="0" w:space="0" w:color="auto"/>
            <w:bottom w:val="none" w:sz="0" w:space="0" w:color="auto"/>
            <w:right w:val="none" w:sz="0" w:space="0" w:color="auto"/>
          </w:divBdr>
          <w:divsChild>
            <w:div w:id="122384527">
              <w:marLeft w:val="0"/>
              <w:marRight w:val="0"/>
              <w:marTop w:val="0"/>
              <w:marBottom w:val="0"/>
              <w:divBdr>
                <w:top w:val="none" w:sz="0" w:space="0" w:color="auto"/>
                <w:left w:val="none" w:sz="0" w:space="0" w:color="auto"/>
                <w:bottom w:val="none" w:sz="0" w:space="0" w:color="auto"/>
                <w:right w:val="none" w:sz="0" w:space="0" w:color="auto"/>
              </w:divBdr>
            </w:div>
          </w:divsChild>
        </w:div>
        <w:div w:id="901674165">
          <w:marLeft w:val="0"/>
          <w:marRight w:val="0"/>
          <w:marTop w:val="0"/>
          <w:marBottom w:val="0"/>
          <w:divBdr>
            <w:top w:val="none" w:sz="0" w:space="0" w:color="auto"/>
            <w:left w:val="none" w:sz="0" w:space="0" w:color="auto"/>
            <w:bottom w:val="none" w:sz="0" w:space="0" w:color="auto"/>
            <w:right w:val="none" w:sz="0" w:space="0" w:color="auto"/>
          </w:divBdr>
          <w:divsChild>
            <w:div w:id="638728808">
              <w:marLeft w:val="0"/>
              <w:marRight w:val="0"/>
              <w:marTop w:val="0"/>
              <w:marBottom w:val="0"/>
              <w:divBdr>
                <w:top w:val="none" w:sz="0" w:space="0" w:color="auto"/>
                <w:left w:val="none" w:sz="0" w:space="0" w:color="auto"/>
                <w:bottom w:val="none" w:sz="0" w:space="0" w:color="auto"/>
                <w:right w:val="none" w:sz="0" w:space="0" w:color="auto"/>
              </w:divBdr>
            </w:div>
          </w:divsChild>
        </w:div>
        <w:div w:id="2069109247">
          <w:marLeft w:val="0"/>
          <w:marRight w:val="0"/>
          <w:marTop w:val="0"/>
          <w:marBottom w:val="0"/>
          <w:divBdr>
            <w:top w:val="none" w:sz="0" w:space="0" w:color="auto"/>
            <w:left w:val="none" w:sz="0" w:space="0" w:color="auto"/>
            <w:bottom w:val="none" w:sz="0" w:space="0" w:color="auto"/>
            <w:right w:val="none" w:sz="0" w:space="0" w:color="auto"/>
          </w:divBdr>
          <w:divsChild>
            <w:div w:id="1992708615">
              <w:marLeft w:val="0"/>
              <w:marRight w:val="0"/>
              <w:marTop w:val="0"/>
              <w:marBottom w:val="0"/>
              <w:divBdr>
                <w:top w:val="none" w:sz="0" w:space="0" w:color="auto"/>
                <w:left w:val="none" w:sz="0" w:space="0" w:color="auto"/>
                <w:bottom w:val="none" w:sz="0" w:space="0" w:color="auto"/>
                <w:right w:val="none" w:sz="0" w:space="0" w:color="auto"/>
              </w:divBdr>
            </w:div>
          </w:divsChild>
        </w:div>
        <w:div w:id="1697996601">
          <w:marLeft w:val="0"/>
          <w:marRight w:val="0"/>
          <w:marTop w:val="0"/>
          <w:marBottom w:val="0"/>
          <w:divBdr>
            <w:top w:val="none" w:sz="0" w:space="0" w:color="auto"/>
            <w:left w:val="none" w:sz="0" w:space="0" w:color="auto"/>
            <w:bottom w:val="none" w:sz="0" w:space="0" w:color="auto"/>
            <w:right w:val="none" w:sz="0" w:space="0" w:color="auto"/>
          </w:divBdr>
          <w:divsChild>
            <w:div w:id="1625455694">
              <w:marLeft w:val="0"/>
              <w:marRight w:val="0"/>
              <w:marTop w:val="0"/>
              <w:marBottom w:val="0"/>
              <w:divBdr>
                <w:top w:val="none" w:sz="0" w:space="0" w:color="auto"/>
                <w:left w:val="none" w:sz="0" w:space="0" w:color="auto"/>
                <w:bottom w:val="none" w:sz="0" w:space="0" w:color="auto"/>
                <w:right w:val="none" w:sz="0" w:space="0" w:color="auto"/>
              </w:divBdr>
            </w:div>
          </w:divsChild>
        </w:div>
        <w:div w:id="384372176">
          <w:marLeft w:val="0"/>
          <w:marRight w:val="0"/>
          <w:marTop w:val="0"/>
          <w:marBottom w:val="0"/>
          <w:divBdr>
            <w:top w:val="none" w:sz="0" w:space="0" w:color="auto"/>
            <w:left w:val="none" w:sz="0" w:space="0" w:color="auto"/>
            <w:bottom w:val="none" w:sz="0" w:space="0" w:color="auto"/>
            <w:right w:val="none" w:sz="0" w:space="0" w:color="auto"/>
          </w:divBdr>
          <w:divsChild>
            <w:div w:id="533006350">
              <w:marLeft w:val="0"/>
              <w:marRight w:val="0"/>
              <w:marTop w:val="0"/>
              <w:marBottom w:val="0"/>
              <w:divBdr>
                <w:top w:val="none" w:sz="0" w:space="0" w:color="auto"/>
                <w:left w:val="none" w:sz="0" w:space="0" w:color="auto"/>
                <w:bottom w:val="none" w:sz="0" w:space="0" w:color="auto"/>
                <w:right w:val="none" w:sz="0" w:space="0" w:color="auto"/>
              </w:divBdr>
            </w:div>
          </w:divsChild>
        </w:div>
        <w:div w:id="569076583">
          <w:marLeft w:val="0"/>
          <w:marRight w:val="0"/>
          <w:marTop w:val="0"/>
          <w:marBottom w:val="0"/>
          <w:divBdr>
            <w:top w:val="none" w:sz="0" w:space="0" w:color="auto"/>
            <w:left w:val="none" w:sz="0" w:space="0" w:color="auto"/>
            <w:bottom w:val="none" w:sz="0" w:space="0" w:color="auto"/>
            <w:right w:val="none" w:sz="0" w:space="0" w:color="auto"/>
          </w:divBdr>
          <w:divsChild>
            <w:div w:id="1924989556">
              <w:marLeft w:val="0"/>
              <w:marRight w:val="0"/>
              <w:marTop w:val="0"/>
              <w:marBottom w:val="0"/>
              <w:divBdr>
                <w:top w:val="none" w:sz="0" w:space="0" w:color="auto"/>
                <w:left w:val="none" w:sz="0" w:space="0" w:color="auto"/>
                <w:bottom w:val="none" w:sz="0" w:space="0" w:color="auto"/>
                <w:right w:val="none" w:sz="0" w:space="0" w:color="auto"/>
              </w:divBdr>
            </w:div>
          </w:divsChild>
        </w:div>
        <w:div w:id="2030795576">
          <w:marLeft w:val="0"/>
          <w:marRight w:val="0"/>
          <w:marTop w:val="0"/>
          <w:marBottom w:val="0"/>
          <w:divBdr>
            <w:top w:val="none" w:sz="0" w:space="0" w:color="auto"/>
            <w:left w:val="none" w:sz="0" w:space="0" w:color="auto"/>
            <w:bottom w:val="none" w:sz="0" w:space="0" w:color="auto"/>
            <w:right w:val="none" w:sz="0" w:space="0" w:color="auto"/>
          </w:divBdr>
          <w:divsChild>
            <w:div w:id="23869537">
              <w:marLeft w:val="0"/>
              <w:marRight w:val="0"/>
              <w:marTop w:val="0"/>
              <w:marBottom w:val="0"/>
              <w:divBdr>
                <w:top w:val="none" w:sz="0" w:space="0" w:color="auto"/>
                <w:left w:val="none" w:sz="0" w:space="0" w:color="auto"/>
                <w:bottom w:val="none" w:sz="0" w:space="0" w:color="auto"/>
                <w:right w:val="none" w:sz="0" w:space="0" w:color="auto"/>
              </w:divBdr>
            </w:div>
          </w:divsChild>
        </w:div>
        <w:div w:id="1883127783">
          <w:marLeft w:val="0"/>
          <w:marRight w:val="0"/>
          <w:marTop w:val="0"/>
          <w:marBottom w:val="0"/>
          <w:divBdr>
            <w:top w:val="none" w:sz="0" w:space="0" w:color="auto"/>
            <w:left w:val="none" w:sz="0" w:space="0" w:color="auto"/>
            <w:bottom w:val="none" w:sz="0" w:space="0" w:color="auto"/>
            <w:right w:val="none" w:sz="0" w:space="0" w:color="auto"/>
          </w:divBdr>
          <w:divsChild>
            <w:div w:id="1082458835">
              <w:marLeft w:val="0"/>
              <w:marRight w:val="0"/>
              <w:marTop w:val="0"/>
              <w:marBottom w:val="0"/>
              <w:divBdr>
                <w:top w:val="none" w:sz="0" w:space="0" w:color="auto"/>
                <w:left w:val="none" w:sz="0" w:space="0" w:color="auto"/>
                <w:bottom w:val="none" w:sz="0" w:space="0" w:color="auto"/>
                <w:right w:val="none" w:sz="0" w:space="0" w:color="auto"/>
              </w:divBdr>
            </w:div>
          </w:divsChild>
        </w:div>
        <w:div w:id="799685636">
          <w:marLeft w:val="0"/>
          <w:marRight w:val="0"/>
          <w:marTop w:val="0"/>
          <w:marBottom w:val="0"/>
          <w:divBdr>
            <w:top w:val="none" w:sz="0" w:space="0" w:color="auto"/>
            <w:left w:val="none" w:sz="0" w:space="0" w:color="auto"/>
            <w:bottom w:val="none" w:sz="0" w:space="0" w:color="auto"/>
            <w:right w:val="none" w:sz="0" w:space="0" w:color="auto"/>
          </w:divBdr>
          <w:divsChild>
            <w:div w:id="189532632">
              <w:marLeft w:val="0"/>
              <w:marRight w:val="0"/>
              <w:marTop w:val="0"/>
              <w:marBottom w:val="0"/>
              <w:divBdr>
                <w:top w:val="none" w:sz="0" w:space="0" w:color="auto"/>
                <w:left w:val="none" w:sz="0" w:space="0" w:color="auto"/>
                <w:bottom w:val="none" w:sz="0" w:space="0" w:color="auto"/>
                <w:right w:val="none" w:sz="0" w:space="0" w:color="auto"/>
              </w:divBdr>
            </w:div>
          </w:divsChild>
        </w:div>
        <w:div w:id="940378228">
          <w:marLeft w:val="0"/>
          <w:marRight w:val="0"/>
          <w:marTop w:val="0"/>
          <w:marBottom w:val="0"/>
          <w:divBdr>
            <w:top w:val="none" w:sz="0" w:space="0" w:color="auto"/>
            <w:left w:val="none" w:sz="0" w:space="0" w:color="auto"/>
            <w:bottom w:val="none" w:sz="0" w:space="0" w:color="auto"/>
            <w:right w:val="none" w:sz="0" w:space="0" w:color="auto"/>
          </w:divBdr>
          <w:divsChild>
            <w:div w:id="274796323">
              <w:marLeft w:val="0"/>
              <w:marRight w:val="0"/>
              <w:marTop w:val="0"/>
              <w:marBottom w:val="0"/>
              <w:divBdr>
                <w:top w:val="none" w:sz="0" w:space="0" w:color="auto"/>
                <w:left w:val="none" w:sz="0" w:space="0" w:color="auto"/>
                <w:bottom w:val="none" w:sz="0" w:space="0" w:color="auto"/>
                <w:right w:val="none" w:sz="0" w:space="0" w:color="auto"/>
              </w:divBdr>
            </w:div>
          </w:divsChild>
        </w:div>
        <w:div w:id="1936281309">
          <w:marLeft w:val="0"/>
          <w:marRight w:val="0"/>
          <w:marTop w:val="0"/>
          <w:marBottom w:val="0"/>
          <w:divBdr>
            <w:top w:val="none" w:sz="0" w:space="0" w:color="auto"/>
            <w:left w:val="none" w:sz="0" w:space="0" w:color="auto"/>
            <w:bottom w:val="none" w:sz="0" w:space="0" w:color="auto"/>
            <w:right w:val="none" w:sz="0" w:space="0" w:color="auto"/>
          </w:divBdr>
          <w:divsChild>
            <w:div w:id="1218710475">
              <w:marLeft w:val="0"/>
              <w:marRight w:val="0"/>
              <w:marTop w:val="0"/>
              <w:marBottom w:val="0"/>
              <w:divBdr>
                <w:top w:val="none" w:sz="0" w:space="0" w:color="auto"/>
                <w:left w:val="none" w:sz="0" w:space="0" w:color="auto"/>
                <w:bottom w:val="none" w:sz="0" w:space="0" w:color="auto"/>
                <w:right w:val="none" w:sz="0" w:space="0" w:color="auto"/>
              </w:divBdr>
            </w:div>
          </w:divsChild>
        </w:div>
        <w:div w:id="828011459">
          <w:marLeft w:val="0"/>
          <w:marRight w:val="0"/>
          <w:marTop w:val="0"/>
          <w:marBottom w:val="0"/>
          <w:divBdr>
            <w:top w:val="none" w:sz="0" w:space="0" w:color="auto"/>
            <w:left w:val="none" w:sz="0" w:space="0" w:color="auto"/>
            <w:bottom w:val="none" w:sz="0" w:space="0" w:color="auto"/>
            <w:right w:val="none" w:sz="0" w:space="0" w:color="auto"/>
          </w:divBdr>
          <w:divsChild>
            <w:div w:id="536047915">
              <w:marLeft w:val="0"/>
              <w:marRight w:val="0"/>
              <w:marTop w:val="0"/>
              <w:marBottom w:val="0"/>
              <w:divBdr>
                <w:top w:val="none" w:sz="0" w:space="0" w:color="auto"/>
                <w:left w:val="none" w:sz="0" w:space="0" w:color="auto"/>
                <w:bottom w:val="none" w:sz="0" w:space="0" w:color="auto"/>
                <w:right w:val="none" w:sz="0" w:space="0" w:color="auto"/>
              </w:divBdr>
            </w:div>
          </w:divsChild>
        </w:div>
        <w:div w:id="1813979217">
          <w:marLeft w:val="0"/>
          <w:marRight w:val="0"/>
          <w:marTop w:val="0"/>
          <w:marBottom w:val="0"/>
          <w:divBdr>
            <w:top w:val="none" w:sz="0" w:space="0" w:color="auto"/>
            <w:left w:val="none" w:sz="0" w:space="0" w:color="auto"/>
            <w:bottom w:val="none" w:sz="0" w:space="0" w:color="auto"/>
            <w:right w:val="none" w:sz="0" w:space="0" w:color="auto"/>
          </w:divBdr>
          <w:divsChild>
            <w:div w:id="582446197">
              <w:marLeft w:val="0"/>
              <w:marRight w:val="0"/>
              <w:marTop w:val="0"/>
              <w:marBottom w:val="0"/>
              <w:divBdr>
                <w:top w:val="none" w:sz="0" w:space="0" w:color="auto"/>
                <w:left w:val="none" w:sz="0" w:space="0" w:color="auto"/>
                <w:bottom w:val="none" w:sz="0" w:space="0" w:color="auto"/>
                <w:right w:val="none" w:sz="0" w:space="0" w:color="auto"/>
              </w:divBdr>
            </w:div>
          </w:divsChild>
        </w:div>
        <w:div w:id="397245496">
          <w:marLeft w:val="0"/>
          <w:marRight w:val="0"/>
          <w:marTop w:val="0"/>
          <w:marBottom w:val="0"/>
          <w:divBdr>
            <w:top w:val="none" w:sz="0" w:space="0" w:color="auto"/>
            <w:left w:val="none" w:sz="0" w:space="0" w:color="auto"/>
            <w:bottom w:val="none" w:sz="0" w:space="0" w:color="auto"/>
            <w:right w:val="none" w:sz="0" w:space="0" w:color="auto"/>
          </w:divBdr>
          <w:divsChild>
            <w:div w:id="1322269704">
              <w:marLeft w:val="0"/>
              <w:marRight w:val="0"/>
              <w:marTop w:val="0"/>
              <w:marBottom w:val="0"/>
              <w:divBdr>
                <w:top w:val="none" w:sz="0" w:space="0" w:color="auto"/>
                <w:left w:val="none" w:sz="0" w:space="0" w:color="auto"/>
                <w:bottom w:val="none" w:sz="0" w:space="0" w:color="auto"/>
                <w:right w:val="none" w:sz="0" w:space="0" w:color="auto"/>
              </w:divBdr>
            </w:div>
          </w:divsChild>
        </w:div>
        <w:div w:id="268705166">
          <w:marLeft w:val="0"/>
          <w:marRight w:val="0"/>
          <w:marTop w:val="0"/>
          <w:marBottom w:val="0"/>
          <w:divBdr>
            <w:top w:val="none" w:sz="0" w:space="0" w:color="auto"/>
            <w:left w:val="none" w:sz="0" w:space="0" w:color="auto"/>
            <w:bottom w:val="none" w:sz="0" w:space="0" w:color="auto"/>
            <w:right w:val="none" w:sz="0" w:space="0" w:color="auto"/>
          </w:divBdr>
          <w:divsChild>
            <w:div w:id="644815247">
              <w:marLeft w:val="0"/>
              <w:marRight w:val="0"/>
              <w:marTop w:val="0"/>
              <w:marBottom w:val="0"/>
              <w:divBdr>
                <w:top w:val="none" w:sz="0" w:space="0" w:color="auto"/>
                <w:left w:val="none" w:sz="0" w:space="0" w:color="auto"/>
                <w:bottom w:val="none" w:sz="0" w:space="0" w:color="auto"/>
                <w:right w:val="none" w:sz="0" w:space="0" w:color="auto"/>
              </w:divBdr>
            </w:div>
          </w:divsChild>
        </w:div>
        <w:div w:id="1238593958">
          <w:marLeft w:val="0"/>
          <w:marRight w:val="0"/>
          <w:marTop w:val="0"/>
          <w:marBottom w:val="0"/>
          <w:divBdr>
            <w:top w:val="none" w:sz="0" w:space="0" w:color="auto"/>
            <w:left w:val="none" w:sz="0" w:space="0" w:color="auto"/>
            <w:bottom w:val="none" w:sz="0" w:space="0" w:color="auto"/>
            <w:right w:val="none" w:sz="0" w:space="0" w:color="auto"/>
          </w:divBdr>
          <w:divsChild>
            <w:div w:id="1596018198">
              <w:marLeft w:val="0"/>
              <w:marRight w:val="0"/>
              <w:marTop w:val="0"/>
              <w:marBottom w:val="0"/>
              <w:divBdr>
                <w:top w:val="none" w:sz="0" w:space="0" w:color="auto"/>
                <w:left w:val="none" w:sz="0" w:space="0" w:color="auto"/>
                <w:bottom w:val="none" w:sz="0" w:space="0" w:color="auto"/>
                <w:right w:val="none" w:sz="0" w:space="0" w:color="auto"/>
              </w:divBdr>
            </w:div>
          </w:divsChild>
        </w:div>
        <w:div w:id="474181503">
          <w:marLeft w:val="0"/>
          <w:marRight w:val="0"/>
          <w:marTop w:val="0"/>
          <w:marBottom w:val="0"/>
          <w:divBdr>
            <w:top w:val="none" w:sz="0" w:space="0" w:color="auto"/>
            <w:left w:val="none" w:sz="0" w:space="0" w:color="auto"/>
            <w:bottom w:val="none" w:sz="0" w:space="0" w:color="auto"/>
            <w:right w:val="none" w:sz="0" w:space="0" w:color="auto"/>
          </w:divBdr>
          <w:divsChild>
            <w:div w:id="454913106">
              <w:marLeft w:val="0"/>
              <w:marRight w:val="0"/>
              <w:marTop w:val="0"/>
              <w:marBottom w:val="0"/>
              <w:divBdr>
                <w:top w:val="none" w:sz="0" w:space="0" w:color="auto"/>
                <w:left w:val="none" w:sz="0" w:space="0" w:color="auto"/>
                <w:bottom w:val="none" w:sz="0" w:space="0" w:color="auto"/>
                <w:right w:val="none" w:sz="0" w:space="0" w:color="auto"/>
              </w:divBdr>
            </w:div>
          </w:divsChild>
        </w:div>
        <w:div w:id="707486239">
          <w:marLeft w:val="0"/>
          <w:marRight w:val="0"/>
          <w:marTop w:val="0"/>
          <w:marBottom w:val="0"/>
          <w:divBdr>
            <w:top w:val="none" w:sz="0" w:space="0" w:color="auto"/>
            <w:left w:val="none" w:sz="0" w:space="0" w:color="auto"/>
            <w:bottom w:val="none" w:sz="0" w:space="0" w:color="auto"/>
            <w:right w:val="none" w:sz="0" w:space="0" w:color="auto"/>
          </w:divBdr>
          <w:divsChild>
            <w:div w:id="2143964583">
              <w:marLeft w:val="0"/>
              <w:marRight w:val="0"/>
              <w:marTop w:val="0"/>
              <w:marBottom w:val="0"/>
              <w:divBdr>
                <w:top w:val="none" w:sz="0" w:space="0" w:color="auto"/>
                <w:left w:val="none" w:sz="0" w:space="0" w:color="auto"/>
                <w:bottom w:val="none" w:sz="0" w:space="0" w:color="auto"/>
                <w:right w:val="none" w:sz="0" w:space="0" w:color="auto"/>
              </w:divBdr>
            </w:div>
          </w:divsChild>
        </w:div>
        <w:div w:id="1862939535">
          <w:marLeft w:val="0"/>
          <w:marRight w:val="0"/>
          <w:marTop w:val="0"/>
          <w:marBottom w:val="0"/>
          <w:divBdr>
            <w:top w:val="none" w:sz="0" w:space="0" w:color="auto"/>
            <w:left w:val="none" w:sz="0" w:space="0" w:color="auto"/>
            <w:bottom w:val="none" w:sz="0" w:space="0" w:color="auto"/>
            <w:right w:val="none" w:sz="0" w:space="0" w:color="auto"/>
          </w:divBdr>
          <w:divsChild>
            <w:div w:id="1789473895">
              <w:marLeft w:val="0"/>
              <w:marRight w:val="0"/>
              <w:marTop w:val="0"/>
              <w:marBottom w:val="0"/>
              <w:divBdr>
                <w:top w:val="none" w:sz="0" w:space="0" w:color="auto"/>
                <w:left w:val="none" w:sz="0" w:space="0" w:color="auto"/>
                <w:bottom w:val="none" w:sz="0" w:space="0" w:color="auto"/>
                <w:right w:val="none" w:sz="0" w:space="0" w:color="auto"/>
              </w:divBdr>
            </w:div>
          </w:divsChild>
        </w:div>
        <w:div w:id="1839419550">
          <w:marLeft w:val="0"/>
          <w:marRight w:val="0"/>
          <w:marTop w:val="0"/>
          <w:marBottom w:val="0"/>
          <w:divBdr>
            <w:top w:val="none" w:sz="0" w:space="0" w:color="auto"/>
            <w:left w:val="none" w:sz="0" w:space="0" w:color="auto"/>
            <w:bottom w:val="none" w:sz="0" w:space="0" w:color="auto"/>
            <w:right w:val="none" w:sz="0" w:space="0" w:color="auto"/>
          </w:divBdr>
          <w:divsChild>
            <w:div w:id="251621010">
              <w:marLeft w:val="0"/>
              <w:marRight w:val="0"/>
              <w:marTop w:val="0"/>
              <w:marBottom w:val="0"/>
              <w:divBdr>
                <w:top w:val="none" w:sz="0" w:space="0" w:color="auto"/>
                <w:left w:val="none" w:sz="0" w:space="0" w:color="auto"/>
                <w:bottom w:val="none" w:sz="0" w:space="0" w:color="auto"/>
                <w:right w:val="none" w:sz="0" w:space="0" w:color="auto"/>
              </w:divBdr>
            </w:div>
          </w:divsChild>
        </w:div>
        <w:div w:id="882250045">
          <w:marLeft w:val="0"/>
          <w:marRight w:val="0"/>
          <w:marTop w:val="0"/>
          <w:marBottom w:val="0"/>
          <w:divBdr>
            <w:top w:val="none" w:sz="0" w:space="0" w:color="auto"/>
            <w:left w:val="none" w:sz="0" w:space="0" w:color="auto"/>
            <w:bottom w:val="none" w:sz="0" w:space="0" w:color="auto"/>
            <w:right w:val="none" w:sz="0" w:space="0" w:color="auto"/>
          </w:divBdr>
          <w:divsChild>
            <w:div w:id="1398556662">
              <w:marLeft w:val="0"/>
              <w:marRight w:val="0"/>
              <w:marTop w:val="0"/>
              <w:marBottom w:val="0"/>
              <w:divBdr>
                <w:top w:val="none" w:sz="0" w:space="0" w:color="auto"/>
                <w:left w:val="none" w:sz="0" w:space="0" w:color="auto"/>
                <w:bottom w:val="none" w:sz="0" w:space="0" w:color="auto"/>
                <w:right w:val="none" w:sz="0" w:space="0" w:color="auto"/>
              </w:divBdr>
            </w:div>
          </w:divsChild>
        </w:div>
        <w:div w:id="276185628">
          <w:marLeft w:val="0"/>
          <w:marRight w:val="0"/>
          <w:marTop w:val="0"/>
          <w:marBottom w:val="0"/>
          <w:divBdr>
            <w:top w:val="none" w:sz="0" w:space="0" w:color="auto"/>
            <w:left w:val="none" w:sz="0" w:space="0" w:color="auto"/>
            <w:bottom w:val="none" w:sz="0" w:space="0" w:color="auto"/>
            <w:right w:val="none" w:sz="0" w:space="0" w:color="auto"/>
          </w:divBdr>
          <w:divsChild>
            <w:div w:id="1590849808">
              <w:marLeft w:val="0"/>
              <w:marRight w:val="0"/>
              <w:marTop w:val="0"/>
              <w:marBottom w:val="0"/>
              <w:divBdr>
                <w:top w:val="none" w:sz="0" w:space="0" w:color="auto"/>
                <w:left w:val="none" w:sz="0" w:space="0" w:color="auto"/>
                <w:bottom w:val="none" w:sz="0" w:space="0" w:color="auto"/>
                <w:right w:val="none" w:sz="0" w:space="0" w:color="auto"/>
              </w:divBdr>
            </w:div>
          </w:divsChild>
        </w:div>
        <w:div w:id="183251720">
          <w:marLeft w:val="0"/>
          <w:marRight w:val="0"/>
          <w:marTop w:val="0"/>
          <w:marBottom w:val="0"/>
          <w:divBdr>
            <w:top w:val="none" w:sz="0" w:space="0" w:color="auto"/>
            <w:left w:val="none" w:sz="0" w:space="0" w:color="auto"/>
            <w:bottom w:val="none" w:sz="0" w:space="0" w:color="auto"/>
            <w:right w:val="none" w:sz="0" w:space="0" w:color="auto"/>
          </w:divBdr>
          <w:divsChild>
            <w:div w:id="1206453038">
              <w:marLeft w:val="0"/>
              <w:marRight w:val="0"/>
              <w:marTop w:val="0"/>
              <w:marBottom w:val="0"/>
              <w:divBdr>
                <w:top w:val="none" w:sz="0" w:space="0" w:color="auto"/>
                <w:left w:val="none" w:sz="0" w:space="0" w:color="auto"/>
                <w:bottom w:val="none" w:sz="0" w:space="0" w:color="auto"/>
                <w:right w:val="none" w:sz="0" w:space="0" w:color="auto"/>
              </w:divBdr>
            </w:div>
          </w:divsChild>
        </w:div>
        <w:div w:id="718089484">
          <w:marLeft w:val="0"/>
          <w:marRight w:val="0"/>
          <w:marTop w:val="0"/>
          <w:marBottom w:val="0"/>
          <w:divBdr>
            <w:top w:val="none" w:sz="0" w:space="0" w:color="auto"/>
            <w:left w:val="none" w:sz="0" w:space="0" w:color="auto"/>
            <w:bottom w:val="none" w:sz="0" w:space="0" w:color="auto"/>
            <w:right w:val="none" w:sz="0" w:space="0" w:color="auto"/>
          </w:divBdr>
          <w:divsChild>
            <w:div w:id="1353796087">
              <w:marLeft w:val="0"/>
              <w:marRight w:val="0"/>
              <w:marTop w:val="0"/>
              <w:marBottom w:val="0"/>
              <w:divBdr>
                <w:top w:val="none" w:sz="0" w:space="0" w:color="auto"/>
                <w:left w:val="none" w:sz="0" w:space="0" w:color="auto"/>
                <w:bottom w:val="none" w:sz="0" w:space="0" w:color="auto"/>
                <w:right w:val="none" w:sz="0" w:space="0" w:color="auto"/>
              </w:divBdr>
            </w:div>
          </w:divsChild>
        </w:div>
        <w:div w:id="963461100">
          <w:marLeft w:val="0"/>
          <w:marRight w:val="0"/>
          <w:marTop w:val="0"/>
          <w:marBottom w:val="0"/>
          <w:divBdr>
            <w:top w:val="none" w:sz="0" w:space="0" w:color="auto"/>
            <w:left w:val="none" w:sz="0" w:space="0" w:color="auto"/>
            <w:bottom w:val="none" w:sz="0" w:space="0" w:color="auto"/>
            <w:right w:val="none" w:sz="0" w:space="0" w:color="auto"/>
          </w:divBdr>
          <w:divsChild>
            <w:div w:id="8012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65006">
      <w:bodyDiv w:val="1"/>
      <w:marLeft w:val="0"/>
      <w:marRight w:val="0"/>
      <w:marTop w:val="0"/>
      <w:marBottom w:val="0"/>
      <w:divBdr>
        <w:top w:val="none" w:sz="0" w:space="0" w:color="auto"/>
        <w:left w:val="none" w:sz="0" w:space="0" w:color="auto"/>
        <w:bottom w:val="none" w:sz="0" w:space="0" w:color="auto"/>
        <w:right w:val="none" w:sz="0" w:space="0" w:color="auto"/>
      </w:divBdr>
      <w:divsChild>
        <w:div w:id="1042440131">
          <w:marLeft w:val="0"/>
          <w:marRight w:val="0"/>
          <w:marTop w:val="0"/>
          <w:marBottom w:val="0"/>
          <w:divBdr>
            <w:top w:val="none" w:sz="0" w:space="0" w:color="auto"/>
            <w:left w:val="none" w:sz="0" w:space="0" w:color="auto"/>
            <w:bottom w:val="none" w:sz="0" w:space="0" w:color="auto"/>
            <w:right w:val="none" w:sz="0" w:space="0" w:color="auto"/>
          </w:divBdr>
        </w:div>
        <w:div w:id="589311030">
          <w:marLeft w:val="0"/>
          <w:marRight w:val="0"/>
          <w:marTop w:val="0"/>
          <w:marBottom w:val="0"/>
          <w:divBdr>
            <w:top w:val="none" w:sz="0" w:space="0" w:color="auto"/>
            <w:left w:val="none" w:sz="0" w:space="0" w:color="auto"/>
            <w:bottom w:val="none" w:sz="0" w:space="0" w:color="auto"/>
            <w:right w:val="none" w:sz="0" w:space="0" w:color="auto"/>
          </w:divBdr>
        </w:div>
      </w:divsChild>
    </w:div>
    <w:div w:id="614487830">
      <w:bodyDiv w:val="1"/>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
        <w:div w:id="165635310">
          <w:marLeft w:val="0"/>
          <w:marRight w:val="0"/>
          <w:marTop w:val="0"/>
          <w:marBottom w:val="0"/>
          <w:divBdr>
            <w:top w:val="none" w:sz="0" w:space="0" w:color="auto"/>
            <w:left w:val="none" w:sz="0" w:space="0" w:color="auto"/>
            <w:bottom w:val="none" w:sz="0" w:space="0" w:color="auto"/>
            <w:right w:val="none" w:sz="0" w:space="0" w:color="auto"/>
          </w:divBdr>
        </w:div>
      </w:divsChild>
    </w:div>
    <w:div w:id="659888141">
      <w:bodyDiv w:val="1"/>
      <w:marLeft w:val="0"/>
      <w:marRight w:val="0"/>
      <w:marTop w:val="0"/>
      <w:marBottom w:val="0"/>
      <w:divBdr>
        <w:top w:val="none" w:sz="0" w:space="0" w:color="auto"/>
        <w:left w:val="none" w:sz="0" w:space="0" w:color="auto"/>
        <w:bottom w:val="none" w:sz="0" w:space="0" w:color="auto"/>
        <w:right w:val="none" w:sz="0" w:space="0" w:color="auto"/>
      </w:divBdr>
    </w:div>
    <w:div w:id="893656681">
      <w:bodyDiv w:val="1"/>
      <w:marLeft w:val="0"/>
      <w:marRight w:val="0"/>
      <w:marTop w:val="0"/>
      <w:marBottom w:val="0"/>
      <w:divBdr>
        <w:top w:val="none" w:sz="0" w:space="0" w:color="auto"/>
        <w:left w:val="none" w:sz="0" w:space="0" w:color="auto"/>
        <w:bottom w:val="none" w:sz="0" w:space="0" w:color="auto"/>
        <w:right w:val="none" w:sz="0" w:space="0" w:color="auto"/>
      </w:divBdr>
    </w:div>
    <w:div w:id="966080701">
      <w:bodyDiv w:val="1"/>
      <w:marLeft w:val="0"/>
      <w:marRight w:val="0"/>
      <w:marTop w:val="0"/>
      <w:marBottom w:val="0"/>
      <w:divBdr>
        <w:top w:val="none" w:sz="0" w:space="0" w:color="auto"/>
        <w:left w:val="none" w:sz="0" w:space="0" w:color="auto"/>
        <w:bottom w:val="none" w:sz="0" w:space="0" w:color="auto"/>
        <w:right w:val="none" w:sz="0" w:space="0" w:color="auto"/>
      </w:divBdr>
    </w:div>
    <w:div w:id="1162156959">
      <w:bodyDiv w:val="1"/>
      <w:marLeft w:val="0"/>
      <w:marRight w:val="0"/>
      <w:marTop w:val="0"/>
      <w:marBottom w:val="0"/>
      <w:divBdr>
        <w:top w:val="none" w:sz="0" w:space="0" w:color="auto"/>
        <w:left w:val="none" w:sz="0" w:space="0" w:color="auto"/>
        <w:bottom w:val="none" w:sz="0" w:space="0" w:color="auto"/>
        <w:right w:val="none" w:sz="0" w:space="0" w:color="auto"/>
      </w:divBdr>
    </w:div>
    <w:div w:id="1162157520">
      <w:bodyDiv w:val="1"/>
      <w:marLeft w:val="0"/>
      <w:marRight w:val="0"/>
      <w:marTop w:val="0"/>
      <w:marBottom w:val="0"/>
      <w:divBdr>
        <w:top w:val="none" w:sz="0" w:space="0" w:color="auto"/>
        <w:left w:val="none" w:sz="0" w:space="0" w:color="auto"/>
        <w:bottom w:val="none" w:sz="0" w:space="0" w:color="auto"/>
        <w:right w:val="none" w:sz="0" w:space="0" w:color="auto"/>
      </w:divBdr>
    </w:div>
    <w:div w:id="1227645133">
      <w:bodyDiv w:val="1"/>
      <w:marLeft w:val="0"/>
      <w:marRight w:val="0"/>
      <w:marTop w:val="0"/>
      <w:marBottom w:val="0"/>
      <w:divBdr>
        <w:top w:val="none" w:sz="0" w:space="0" w:color="auto"/>
        <w:left w:val="none" w:sz="0" w:space="0" w:color="auto"/>
        <w:bottom w:val="none" w:sz="0" w:space="0" w:color="auto"/>
        <w:right w:val="none" w:sz="0" w:space="0" w:color="auto"/>
      </w:divBdr>
    </w:div>
    <w:div w:id="1413166034">
      <w:bodyDiv w:val="1"/>
      <w:marLeft w:val="0"/>
      <w:marRight w:val="0"/>
      <w:marTop w:val="0"/>
      <w:marBottom w:val="0"/>
      <w:divBdr>
        <w:top w:val="none" w:sz="0" w:space="0" w:color="auto"/>
        <w:left w:val="none" w:sz="0" w:space="0" w:color="auto"/>
        <w:bottom w:val="none" w:sz="0" w:space="0" w:color="auto"/>
        <w:right w:val="none" w:sz="0" w:space="0" w:color="auto"/>
      </w:divBdr>
    </w:div>
    <w:div w:id="1623921931">
      <w:bodyDiv w:val="1"/>
      <w:marLeft w:val="0"/>
      <w:marRight w:val="0"/>
      <w:marTop w:val="0"/>
      <w:marBottom w:val="0"/>
      <w:divBdr>
        <w:top w:val="none" w:sz="0" w:space="0" w:color="auto"/>
        <w:left w:val="none" w:sz="0" w:space="0" w:color="auto"/>
        <w:bottom w:val="none" w:sz="0" w:space="0" w:color="auto"/>
        <w:right w:val="none" w:sz="0" w:space="0" w:color="auto"/>
      </w:divBdr>
    </w:div>
    <w:div w:id="1702851745">
      <w:bodyDiv w:val="1"/>
      <w:marLeft w:val="0"/>
      <w:marRight w:val="0"/>
      <w:marTop w:val="0"/>
      <w:marBottom w:val="0"/>
      <w:divBdr>
        <w:top w:val="none" w:sz="0" w:space="0" w:color="auto"/>
        <w:left w:val="none" w:sz="0" w:space="0" w:color="auto"/>
        <w:bottom w:val="none" w:sz="0" w:space="0" w:color="auto"/>
        <w:right w:val="none" w:sz="0" w:space="0" w:color="auto"/>
      </w:divBdr>
      <w:divsChild>
        <w:div w:id="1908222416">
          <w:marLeft w:val="0"/>
          <w:marRight w:val="0"/>
          <w:marTop w:val="0"/>
          <w:marBottom w:val="0"/>
          <w:divBdr>
            <w:top w:val="none" w:sz="0" w:space="0" w:color="auto"/>
            <w:left w:val="none" w:sz="0" w:space="0" w:color="auto"/>
            <w:bottom w:val="none" w:sz="0" w:space="0" w:color="auto"/>
            <w:right w:val="none" w:sz="0" w:space="0" w:color="auto"/>
          </w:divBdr>
          <w:divsChild>
            <w:div w:id="595290356">
              <w:marLeft w:val="0"/>
              <w:marRight w:val="0"/>
              <w:marTop w:val="0"/>
              <w:marBottom w:val="0"/>
              <w:divBdr>
                <w:top w:val="none" w:sz="0" w:space="0" w:color="auto"/>
                <w:left w:val="none" w:sz="0" w:space="0" w:color="auto"/>
                <w:bottom w:val="none" w:sz="0" w:space="0" w:color="auto"/>
                <w:right w:val="none" w:sz="0" w:space="0" w:color="auto"/>
              </w:divBdr>
            </w:div>
          </w:divsChild>
        </w:div>
        <w:div w:id="1414357513">
          <w:marLeft w:val="0"/>
          <w:marRight w:val="0"/>
          <w:marTop w:val="0"/>
          <w:marBottom w:val="0"/>
          <w:divBdr>
            <w:top w:val="none" w:sz="0" w:space="0" w:color="auto"/>
            <w:left w:val="none" w:sz="0" w:space="0" w:color="auto"/>
            <w:bottom w:val="none" w:sz="0" w:space="0" w:color="auto"/>
            <w:right w:val="none" w:sz="0" w:space="0" w:color="auto"/>
          </w:divBdr>
          <w:divsChild>
            <w:div w:id="726146849">
              <w:marLeft w:val="0"/>
              <w:marRight w:val="0"/>
              <w:marTop w:val="0"/>
              <w:marBottom w:val="0"/>
              <w:divBdr>
                <w:top w:val="none" w:sz="0" w:space="0" w:color="auto"/>
                <w:left w:val="none" w:sz="0" w:space="0" w:color="auto"/>
                <w:bottom w:val="none" w:sz="0" w:space="0" w:color="auto"/>
                <w:right w:val="none" w:sz="0" w:space="0" w:color="auto"/>
              </w:divBdr>
            </w:div>
          </w:divsChild>
        </w:div>
        <w:div w:id="664550140">
          <w:marLeft w:val="0"/>
          <w:marRight w:val="0"/>
          <w:marTop w:val="0"/>
          <w:marBottom w:val="0"/>
          <w:divBdr>
            <w:top w:val="none" w:sz="0" w:space="0" w:color="auto"/>
            <w:left w:val="none" w:sz="0" w:space="0" w:color="auto"/>
            <w:bottom w:val="none" w:sz="0" w:space="0" w:color="auto"/>
            <w:right w:val="none" w:sz="0" w:space="0" w:color="auto"/>
          </w:divBdr>
          <w:divsChild>
            <w:div w:id="714503881">
              <w:marLeft w:val="0"/>
              <w:marRight w:val="0"/>
              <w:marTop w:val="0"/>
              <w:marBottom w:val="0"/>
              <w:divBdr>
                <w:top w:val="none" w:sz="0" w:space="0" w:color="auto"/>
                <w:left w:val="none" w:sz="0" w:space="0" w:color="auto"/>
                <w:bottom w:val="none" w:sz="0" w:space="0" w:color="auto"/>
                <w:right w:val="none" w:sz="0" w:space="0" w:color="auto"/>
              </w:divBdr>
            </w:div>
          </w:divsChild>
        </w:div>
        <w:div w:id="2081098118">
          <w:marLeft w:val="0"/>
          <w:marRight w:val="0"/>
          <w:marTop w:val="0"/>
          <w:marBottom w:val="0"/>
          <w:divBdr>
            <w:top w:val="none" w:sz="0" w:space="0" w:color="auto"/>
            <w:left w:val="none" w:sz="0" w:space="0" w:color="auto"/>
            <w:bottom w:val="none" w:sz="0" w:space="0" w:color="auto"/>
            <w:right w:val="none" w:sz="0" w:space="0" w:color="auto"/>
          </w:divBdr>
          <w:divsChild>
            <w:div w:id="1851799065">
              <w:marLeft w:val="0"/>
              <w:marRight w:val="0"/>
              <w:marTop w:val="0"/>
              <w:marBottom w:val="0"/>
              <w:divBdr>
                <w:top w:val="none" w:sz="0" w:space="0" w:color="auto"/>
                <w:left w:val="none" w:sz="0" w:space="0" w:color="auto"/>
                <w:bottom w:val="none" w:sz="0" w:space="0" w:color="auto"/>
                <w:right w:val="none" w:sz="0" w:space="0" w:color="auto"/>
              </w:divBdr>
            </w:div>
          </w:divsChild>
        </w:div>
        <w:div w:id="1392581573">
          <w:marLeft w:val="0"/>
          <w:marRight w:val="0"/>
          <w:marTop w:val="0"/>
          <w:marBottom w:val="0"/>
          <w:divBdr>
            <w:top w:val="none" w:sz="0" w:space="0" w:color="auto"/>
            <w:left w:val="none" w:sz="0" w:space="0" w:color="auto"/>
            <w:bottom w:val="none" w:sz="0" w:space="0" w:color="auto"/>
            <w:right w:val="none" w:sz="0" w:space="0" w:color="auto"/>
          </w:divBdr>
          <w:divsChild>
            <w:div w:id="1424717184">
              <w:marLeft w:val="0"/>
              <w:marRight w:val="0"/>
              <w:marTop w:val="0"/>
              <w:marBottom w:val="0"/>
              <w:divBdr>
                <w:top w:val="none" w:sz="0" w:space="0" w:color="auto"/>
                <w:left w:val="none" w:sz="0" w:space="0" w:color="auto"/>
                <w:bottom w:val="none" w:sz="0" w:space="0" w:color="auto"/>
                <w:right w:val="none" w:sz="0" w:space="0" w:color="auto"/>
              </w:divBdr>
            </w:div>
          </w:divsChild>
        </w:div>
        <w:div w:id="1228151525">
          <w:marLeft w:val="0"/>
          <w:marRight w:val="0"/>
          <w:marTop w:val="0"/>
          <w:marBottom w:val="0"/>
          <w:divBdr>
            <w:top w:val="none" w:sz="0" w:space="0" w:color="auto"/>
            <w:left w:val="none" w:sz="0" w:space="0" w:color="auto"/>
            <w:bottom w:val="none" w:sz="0" w:space="0" w:color="auto"/>
            <w:right w:val="none" w:sz="0" w:space="0" w:color="auto"/>
          </w:divBdr>
          <w:divsChild>
            <w:div w:id="1549998374">
              <w:marLeft w:val="0"/>
              <w:marRight w:val="0"/>
              <w:marTop w:val="0"/>
              <w:marBottom w:val="0"/>
              <w:divBdr>
                <w:top w:val="none" w:sz="0" w:space="0" w:color="auto"/>
                <w:left w:val="none" w:sz="0" w:space="0" w:color="auto"/>
                <w:bottom w:val="none" w:sz="0" w:space="0" w:color="auto"/>
                <w:right w:val="none" w:sz="0" w:space="0" w:color="auto"/>
              </w:divBdr>
            </w:div>
          </w:divsChild>
        </w:div>
        <w:div w:id="419528016">
          <w:marLeft w:val="0"/>
          <w:marRight w:val="0"/>
          <w:marTop w:val="0"/>
          <w:marBottom w:val="0"/>
          <w:divBdr>
            <w:top w:val="none" w:sz="0" w:space="0" w:color="auto"/>
            <w:left w:val="none" w:sz="0" w:space="0" w:color="auto"/>
            <w:bottom w:val="none" w:sz="0" w:space="0" w:color="auto"/>
            <w:right w:val="none" w:sz="0" w:space="0" w:color="auto"/>
          </w:divBdr>
          <w:divsChild>
            <w:div w:id="1154369615">
              <w:marLeft w:val="0"/>
              <w:marRight w:val="0"/>
              <w:marTop w:val="0"/>
              <w:marBottom w:val="0"/>
              <w:divBdr>
                <w:top w:val="none" w:sz="0" w:space="0" w:color="auto"/>
                <w:left w:val="none" w:sz="0" w:space="0" w:color="auto"/>
                <w:bottom w:val="none" w:sz="0" w:space="0" w:color="auto"/>
                <w:right w:val="none" w:sz="0" w:space="0" w:color="auto"/>
              </w:divBdr>
            </w:div>
          </w:divsChild>
        </w:div>
        <w:div w:id="1449281422">
          <w:marLeft w:val="0"/>
          <w:marRight w:val="0"/>
          <w:marTop w:val="0"/>
          <w:marBottom w:val="0"/>
          <w:divBdr>
            <w:top w:val="none" w:sz="0" w:space="0" w:color="auto"/>
            <w:left w:val="none" w:sz="0" w:space="0" w:color="auto"/>
            <w:bottom w:val="none" w:sz="0" w:space="0" w:color="auto"/>
            <w:right w:val="none" w:sz="0" w:space="0" w:color="auto"/>
          </w:divBdr>
          <w:divsChild>
            <w:div w:id="117069909">
              <w:marLeft w:val="0"/>
              <w:marRight w:val="0"/>
              <w:marTop w:val="0"/>
              <w:marBottom w:val="0"/>
              <w:divBdr>
                <w:top w:val="none" w:sz="0" w:space="0" w:color="auto"/>
                <w:left w:val="none" w:sz="0" w:space="0" w:color="auto"/>
                <w:bottom w:val="none" w:sz="0" w:space="0" w:color="auto"/>
                <w:right w:val="none" w:sz="0" w:space="0" w:color="auto"/>
              </w:divBdr>
            </w:div>
          </w:divsChild>
        </w:div>
        <w:div w:id="1752045954">
          <w:marLeft w:val="0"/>
          <w:marRight w:val="0"/>
          <w:marTop w:val="0"/>
          <w:marBottom w:val="0"/>
          <w:divBdr>
            <w:top w:val="none" w:sz="0" w:space="0" w:color="auto"/>
            <w:left w:val="none" w:sz="0" w:space="0" w:color="auto"/>
            <w:bottom w:val="none" w:sz="0" w:space="0" w:color="auto"/>
            <w:right w:val="none" w:sz="0" w:space="0" w:color="auto"/>
          </w:divBdr>
          <w:divsChild>
            <w:div w:id="484784969">
              <w:marLeft w:val="0"/>
              <w:marRight w:val="0"/>
              <w:marTop w:val="0"/>
              <w:marBottom w:val="0"/>
              <w:divBdr>
                <w:top w:val="none" w:sz="0" w:space="0" w:color="auto"/>
                <w:left w:val="none" w:sz="0" w:space="0" w:color="auto"/>
                <w:bottom w:val="none" w:sz="0" w:space="0" w:color="auto"/>
                <w:right w:val="none" w:sz="0" w:space="0" w:color="auto"/>
              </w:divBdr>
            </w:div>
          </w:divsChild>
        </w:div>
        <w:div w:id="1893349995">
          <w:marLeft w:val="0"/>
          <w:marRight w:val="0"/>
          <w:marTop w:val="0"/>
          <w:marBottom w:val="0"/>
          <w:divBdr>
            <w:top w:val="none" w:sz="0" w:space="0" w:color="auto"/>
            <w:left w:val="none" w:sz="0" w:space="0" w:color="auto"/>
            <w:bottom w:val="none" w:sz="0" w:space="0" w:color="auto"/>
            <w:right w:val="none" w:sz="0" w:space="0" w:color="auto"/>
          </w:divBdr>
          <w:divsChild>
            <w:div w:id="808598899">
              <w:marLeft w:val="0"/>
              <w:marRight w:val="0"/>
              <w:marTop w:val="0"/>
              <w:marBottom w:val="0"/>
              <w:divBdr>
                <w:top w:val="none" w:sz="0" w:space="0" w:color="auto"/>
                <w:left w:val="none" w:sz="0" w:space="0" w:color="auto"/>
                <w:bottom w:val="none" w:sz="0" w:space="0" w:color="auto"/>
                <w:right w:val="none" w:sz="0" w:space="0" w:color="auto"/>
              </w:divBdr>
            </w:div>
          </w:divsChild>
        </w:div>
        <w:div w:id="166482876">
          <w:marLeft w:val="0"/>
          <w:marRight w:val="0"/>
          <w:marTop w:val="0"/>
          <w:marBottom w:val="0"/>
          <w:divBdr>
            <w:top w:val="none" w:sz="0" w:space="0" w:color="auto"/>
            <w:left w:val="none" w:sz="0" w:space="0" w:color="auto"/>
            <w:bottom w:val="none" w:sz="0" w:space="0" w:color="auto"/>
            <w:right w:val="none" w:sz="0" w:space="0" w:color="auto"/>
          </w:divBdr>
          <w:divsChild>
            <w:div w:id="992678153">
              <w:marLeft w:val="0"/>
              <w:marRight w:val="0"/>
              <w:marTop w:val="0"/>
              <w:marBottom w:val="0"/>
              <w:divBdr>
                <w:top w:val="none" w:sz="0" w:space="0" w:color="auto"/>
                <w:left w:val="none" w:sz="0" w:space="0" w:color="auto"/>
                <w:bottom w:val="none" w:sz="0" w:space="0" w:color="auto"/>
                <w:right w:val="none" w:sz="0" w:space="0" w:color="auto"/>
              </w:divBdr>
            </w:div>
          </w:divsChild>
        </w:div>
        <w:div w:id="215121653">
          <w:marLeft w:val="0"/>
          <w:marRight w:val="0"/>
          <w:marTop w:val="0"/>
          <w:marBottom w:val="0"/>
          <w:divBdr>
            <w:top w:val="none" w:sz="0" w:space="0" w:color="auto"/>
            <w:left w:val="none" w:sz="0" w:space="0" w:color="auto"/>
            <w:bottom w:val="none" w:sz="0" w:space="0" w:color="auto"/>
            <w:right w:val="none" w:sz="0" w:space="0" w:color="auto"/>
          </w:divBdr>
          <w:divsChild>
            <w:div w:id="1746536405">
              <w:marLeft w:val="0"/>
              <w:marRight w:val="0"/>
              <w:marTop w:val="0"/>
              <w:marBottom w:val="0"/>
              <w:divBdr>
                <w:top w:val="none" w:sz="0" w:space="0" w:color="auto"/>
                <w:left w:val="none" w:sz="0" w:space="0" w:color="auto"/>
                <w:bottom w:val="none" w:sz="0" w:space="0" w:color="auto"/>
                <w:right w:val="none" w:sz="0" w:space="0" w:color="auto"/>
              </w:divBdr>
            </w:div>
          </w:divsChild>
        </w:div>
        <w:div w:id="912663725">
          <w:marLeft w:val="0"/>
          <w:marRight w:val="0"/>
          <w:marTop w:val="0"/>
          <w:marBottom w:val="0"/>
          <w:divBdr>
            <w:top w:val="none" w:sz="0" w:space="0" w:color="auto"/>
            <w:left w:val="none" w:sz="0" w:space="0" w:color="auto"/>
            <w:bottom w:val="none" w:sz="0" w:space="0" w:color="auto"/>
            <w:right w:val="none" w:sz="0" w:space="0" w:color="auto"/>
          </w:divBdr>
          <w:divsChild>
            <w:div w:id="779836050">
              <w:marLeft w:val="0"/>
              <w:marRight w:val="0"/>
              <w:marTop w:val="0"/>
              <w:marBottom w:val="0"/>
              <w:divBdr>
                <w:top w:val="none" w:sz="0" w:space="0" w:color="auto"/>
                <w:left w:val="none" w:sz="0" w:space="0" w:color="auto"/>
                <w:bottom w:val="none" w:sz="0" w:space="0" w:color="auto"/>
                <w:right w:val="none" w:sz="0" w:space="0" w:color="auto"/>
              </w:divBdr>
            </w:div>
          </w:divsChild>
        </w:div>
        <w:div w:id="1176114354">
          <w:marLeft w:val="0"/>
          <w:marRight w:val="0"/>
          <w:marTop w:val="0"/>
          <w:marBottom w:val="0"/>
          <w:divBdr>
            <w:top w:val="none" w:sz="0" w:space="0" w:color="auto"/>
            <w:left w:val="none" w:sz="0" w:space="0" w:color="auto"/>
            <w:bottom w:val="none" w:sz="0" w:space="0" w:color="auto"/>
            <w:right w:val="none" w:sz="0" w:space="0" w:color="auto"/>
          </w:divBdr>
          <w:divsChild>
            <w:div w:id="301009932">
              <w:marLeft w:val="0"/>
              <w:marRight w:val="0"/>
              <w:marTop w:val="0"/>
              <w:marBottom w:val="0"/>
              <w:divBdr>
                <w:top w:val="none" w:sz="0" w:space="0" w:color="auto"/>
                <w:left w:val="none" w:sz="0" w:space="0" w:color="auto"/>
                <w:bottom w:val="none" w:sz="0" w:space="0" w:color="auto"/>
                <w:right w:val="none" w:sz="0" w:space="0" w:color="auto"/>
              </w:divBdr>
            </w:div>
          </w:divsChild>
        </w:div>
        <w:div w:id="267281177">
          <w:marLeft w:val="0"/>
          <w:marRight w:val="0"/>
          <w:marTop w:val="0"/>
          <w:marBottom w:val="0"/>
          <w:divBdr>
            <w:top w:val="none" w:sz="0" w:space="0" w:color="auto"/>
            <w:left w:val="none" w:sz="0" w:space="0" w:color="auto"/>
            <w:bottom w:val="none" w:sz="0" w:space="0" w:color="auto"/>
            <w:right w:val="none" w:sz="0" w:space="0" w:color="auto"/>
          </w:divBdr>
          <w:divsChild>
            <w:div w:id="234167905">
              <w:marLeft w:val="0"/>
              <w:marRight w:val="0"/>
              <w:marTop w:val="0"/>
              <w:marBottom w:val="0"/>
              <w:divBdr>
                <w:top w:val="none" w:sz="0" w:space="0" w:color="auto"/>
                <w:left w:val="none" w:sz="0" w:space="0" w:color="auto"/>
                <w:bottom w:val="none" w:sz="0" w:space="0" w:color="auto"/>
                <w:right w:val="none" w:sz="0" w:space="0" w:color="auto"/>
              </w:divBdr>
            </w:div>
          </w:divsChild>
        </w:div>
        <w:div w:id="796068286">
          <w:marLeft w:val="0"/>
          <w:marRight w:val="0"/>
          <w:marTop w:val="0"/>
          <w:marBottom w:val="0"/>
          <w:divBdr>
            <w:top w:val="none" w:sz="0" w:space="0" w:color="auto"/>
            <w:left w:val="none" w:sz="0" w:space="0" w:color="auto"/>
            <w:bottom w:val="none" w:sz="0" w:space="0" w:color="auto"/>
            <w:right w:val="none" w:sz="0" w:space="0" w:color="auto"/>
          </w:divBdr>
          <w:divsChild>
            <w:div w:id="1512142083">
              <w:marLeft w:val="0"/>
              <w:marRight w:val="0"/>
              <w:marTop w:val="0"/>
              <w:marBottom w:val="0"/>
              <w:divBdr>
                <w:top w:val="none" w:sz="0" w:space="0" w:color="auto"/>
                <w:left w:val="none" w:sz="0" w:space="0" w:color="auto"/>
                <w:bottom w:val="none" w:sz="0" w:space="0" w:color="auto"/>
                <w:right w:val="none" w:sz="0" w:space="0" w:color="auto"/>
              </w:divBdr>
            </w:div>
          </w:divsChild>
        </w:div>
        <w:div w:id="159084403">
          <w:marLeft w:val="0"/>
          <w:marRight w:val="0"/>
          <w:marTop w:val="0"/>
          <w:marBottom w:val="0"/>
          <w:divBdr>
            <w:top w:val="none" w:sz="0" w:space="0" w:color="auto"/>
            <w:left w:val="none" w:sz="0" w:space="0" w:color="auto"/>
            <w:bottom w:val="none" w:sz="0" w:space="0" w:color="auto"/>
            <w:right w:val="none" w:sz="0" w:space="0" w:color="auto"/>
          </w:divBdr>
          <w:divsChild>
            <w:div w:id="1394501446">
              <w:marLeft w:val="0"/>
              <w:marRight w:val="0"/>
              <w:marTop w:val="0"/>
              <w:marBottom w:val="0"/>
              <w:divBdr>
                <w:top w:val="none" w:sz="0" w:space="0" w:color="auto"/>
                <w:left w:val="none" w:sz="0" w:space="0" w:color="auto"/>
                <w:bottom w:val="none" w:sz="0" w:space="0" w:color="auto"/>
                <w:right w:val="none" w:sz="0" w:space="0" w:color="auto"/>
              </w:divBdr>
            </w:div>
          </w:divsChild>
        </w:div>
        <w:div w:id="244149784">
          <w:marLeft w:val="0"/>
          <w:marRight w:val="0"/>
          <w:marTop w:val="0"/>
          <w:marBottom w:val="0"/>
          <w:divBdr>
            <w:top w:val="none" w:sz="0" w:space="0" w:color="auto"/>
            <w:left w:val="none" w:sz="0" w:space="0" w:color="auto"/>
            <w:bottom w:val="none" w:sz="0" w:space="0" w:color="auto"/>
            <w:right w:val="none" w:sz="0" w:space="0" w:color="auto"/>
          </w:divBdr>
          <w:divsChild>
            <w:div w:id="629166449">
              <w:marLeft w:val="0"/>
              <w:marRight w:val="0"/>
              <w:marTop w:val="0"/>
              <w:marBottom w:val="0"/>
              <w:divBdr>
                <w:top w:val="none" w:sz="0" w:space="0" w:color="auto"/>
                <w:left w:val="none" w:sz="0" w:space="0" w:color="auto"/>
                <w:bottom w:val="none" w:sz="0" w:space="0" w:color="auto"/>
                <w:right w:val="none" w:sz="0" w:space="0" w:color="auto"/>
              </w:divBdr>
            </w:div>
          </w:divsChild>
        </w:div>
        <w:div w:id="982394235">
          <w:marLeft w:val="0"/>
          <w:marRight w:val="0"/>
          <w:marTop w:val="0"/>
          <w:marBottom w:val="0"/>
          <w:divBdr>
            <w:top w:val="none" w:sz="0" w:space="0" w:color="auto"/>
            <w:left w:val="none" w:sz="0" w:space="0" w:color="auto"/>
            <w:bottom w:val="none" w:sz="0" w:space="0" w:color="auto"/>
            <w:right w:val="none" w:sz="0" w:space="0" w:color="auto"/>
          </w:divBdr>
          <w:divsChild>
            <w:div w:id="917206453">
              <w:marLeft w:val="0"/>
              <w:marRight w:val="0"/>
              <w:marTop w:val="0"/>
              <w:marBottom w:val="0"/>
              <w:divBdr>
                <w:top w:val="none" w:sz="0" w:space="0" w:color="auto"/>
                <w:left w:val="none" w:sz="0" w:space="0" w:color="auto"/>
                <w:bottom w:val="none" w:sz="0" w:space="0" w:color="auto"/>
                <w:right w:val="none" w:sz="0" w:space="0" w:color="auto"/>
              </w:divBdr>
            </w:div>
          </w:divsChild>
        </w:div>
        <w:div w:id="686640023">
          <w:marLeft w:val="0"/>
          <w:marRight w:val="0"/>
          <w:marTop w:val="0"/>
          <w:marBottom w:val="0"/>
          <w:divBdr>
            <w:top w:val="none" w:sz="0" w:space="0" w:color="auto"/>
            <w:left w:val="none" w:sz="0" w:space="0" w:color="auto"/>
            <w:bottom w:val="none" w:sz="0" w:space="0" w:color="auto"/>
            <w:right w:val="none" w:sz="0" w:space="0" w:color="auto"/>
          </w:divBdr>
          <w:divsChild>
            <w:div w:id="1646857885">
              <w:marLeft w:val="0"/>
              <w:marRight w:val="0"/>
              <w:marTop w:val="0"/>
              <w:marBottom w:val="0"/>
              <w:divBdr>
                <w:top w:val="none" w:sz="0" w:space="0" w:color="auto"/>
                <w:left w:val="none" w:sz="0" w:space="0" w:color="auto"/>
                <w:bottom w:val="none" w:sz="0" w:space="0" w:color="auto"/>
                <w:right w:val="none" w:sz="0" w:space="0" w:color="auto"/>
              </w:divBdr>
            </w:div>
          </w:divsChild>
        </w:div>
        <w:div w:id="969438114">
          <w:marLeft w:val="0"/>
          <w:marRight w:val="0"/>
          <w:marTop w:val="0"/>
          <w:marBottom w:val="0"/>
          <w:divBdr>
            <w:top w:val="none" w:sz="0" w:space="0" w:color="auto"/>
            <w:left w:val="none" w:sz="0" w:space="0" w:color="auto"/>
            <w:bottom w:val="none" w:sz="0" w:space="0" w:color="auto"/>
            <w:right w:val="none" w:sz="0" w:space="0" w:color="auto"/>
          </w:divBdr>
          <w:divsChild>
            <w:div w:id="195168558">
              <w:marLeft w:val="0"/>
              <w:marRight w:val="0"/>
              <w:marTop w:val="0"/>
              <w:marBottom w:val="0"/>
              <w:divBdr>
                <w:top w:val="none" w:sz="0" w:space="0" w:color="auto"/>
                <w:left w:val="none" w:sz="0" w:space="0" w:color="auto"/>
                <w:bottom w:val="none" w:sz="0" w:space="0" w:color="auto"/>
                <w:right w:val="none" w:sz="0" w:space="0" w:color="auto"/>
              </w:divBdr>
            </w:div>
          </w:divsChild>
        </w:div>
        <w:div w:id="843252766">
          <w:marLeft w:val="0"/>
          <w:marRight w:val="0"/>
          <w:marTop w:val="0"/>
          <w:marBottom w:val="0"/>
          <w:divBdr>
            <w:top w:val="none" w:sz="0" w:space="0" w:color="auto"/>
            <w:left w:val="none" w:sz="0" w:space="0" w:color="auto"/>
            <w:bottom w:val="none" w:sz="0" w:space="0" w:color="auto"/>
            <w:right w:val="none" w:sz="0" w:space="0" w:color="auto"/>
          </w:divBdr>
          <w:divsChild>
            <w:div w:id="1219971869">
              <w:marLeft w:val="0"/>
              <w:marRight w:val="0"/>
              <w:marTop w:val="0"/>
              <w:marBottom w:val="0"/>
              <w:divBdr>
                <w:top w:val="none" w:sz="0" w:space="0" w:color="auto"/>
                <w:left w:val="none" w:sz="0" w:space="0" w:color="auto"/>
                <w:bottom w:val="none" w:sz="0" w:space="0" w:color="auto"/>
                <w:right w:val="none" w:sz="0" w:space="0" w:color="auto"/>
              </w:divBdr>
            </w:div>
          </w:divsChild>
        </w:div>
        <w:div w:id="1975525062">
          <w:marLeft w:val="0"/>
          <w:marRight w:val="0"/>
          <w:marTop w:val="0"/>
          <w:marBottom w:val="0"/>
          <w:divBdr>
            <w:top w:val="none" w:sz="0" w:space="0" w:color="auto"/>
            <w:left w:val="none" w:sz="0" w:space="0" w:color="auto"/>
            <w:bottom w:val="none" w:sz="0" w:space="0" w:color="auto"/>
            <w:right w:val="none" w:sz="0" w:space="0" w:color="auto"/>
          </w:divBdr>
          <w:divsChild>
            <w:div w:id="1817259992">
              <w:marLeft w:val="0"/>
              <w:marRight w:val="0"/>
              <w:marTop w:val="0"/>
              <w:marBottom w:val="0"/>
              <w:divBdr>
                <w:top w:val="none" w:sz="0" w:space="0" w:color="auto"/>
                <w:left w:val="none" w:sz="0" w:space="0" w:color="auto"/>
                <w:bottom w:val="none" w:sz="0" w:space="0" w:color="auto"/>
                <w:right w:val="none" w:sz="0" w:space="0" w:color="auto"/>
              </w:divBdr>
            </w:div>
          </w:divsChild>
        </w:div>
        <w:div w:id="1167939373">
          <w:marLeft w:val="0"/>
          <w:marRight w:val="0"/>
          <w:marTop w:val="0"/>
          <w:marBottom w:val="0"/>
          <w:divBdr>
            <w:top w:val="none" w:sz="0" w:space="0" w:color="auto"/>
            <w:left w:val="none" w:sz="0" w:space="0" w:color="auto"/>
            <w:bottom w:val="none" w:sz="0" w:space="0" w:color="auto"/>
            <w:right w:val="none" w:sz="0" w:space="0" w:color="auto"/>
          </w:divBdr>
          <w:divsChild>
            <w:div w:id="559247319">
              <w:marLeft w:val="0"/>
              <w:marRight w:val="0"/>
              <w:marTop w:val="0"/>
              <w:marBottom w:val="0"/>
              <w:divBdr>
                <w:top w:val="none" w:sz="0" w:space="0" w:color="auto"/>
                <w:left w:val="none" w:sz="0" w:space="0" w:color="auto"/>
                <w:bottom w:val="none" w:sz="0" w:space="0" w:color="auto"/>
                <w:right w:val="none" w:sz="0" w:space="0" w:color="auto"/>
              </w:divBdr>
            </w:div>
          </w:divsChild>
        </w:div>
        <w:div w:id="1798790445">
          <w:marLeft w:val="0"/>
          <w:marRight w:val="0"/>
          <w:marTop w:val="0"/>
          <w:marBottom w:val="0"/>
          <w:divBdr>
            <w:top w:val="none" w:sz="0" w:space="0" w:color="auto"/>
            <w:left w:val="none" w:sz="0" w:space="0" w:color="auto"/>
            <w:bottom w:val="none" w:sz="0" w:space="0" w:color="auto"/>
            <w:right w:val="none" w:sz="0" w:space="0" w:color="auto"/>
          </w:divBdr>
          <w:divsChild>
            <w:div w:id="1823542496">
              <w:marLeft w:val="0"/>
              <w:marRight w:val="0"/>
              <w:marTop w:val="0"/>
              <w:marBottom w:val="0"/>
              <w:divBdr>
                <w:top w:val="none" w:sz="0" w:space="0" w:color="auto"/>
                <w:left w:val="none" w:sz="0" w:space="0" w:color="auto"/>
                <w:bottom w:val="none" w:sz="0" w:space="0" w:color="auto"/>
                <w:right w:val="none" w:sz="0" w:space="0" w:color="auto"/>
              </w:divBdr>
            </w:div>
          </w:divsChild>
        </w:div>
        <w:div w:id="1816752896">
          <w:marLeft w:val="0"/>
          <w:marRight w:val="0"/>
          <w:marTop w:val="0"/>
          <w:marBottom w:val="0"/>
          <w:divBdr>
            <w:top w:val="none" w:sz="0" w:space="0" w:color="auto"/>
            <w:left w:val="none" w:sz="0" w:space="0" w:color="auto"/>
            <w:bottom w:val="none" w:sz="0" w:space="0" w:color="auto"/>
            <w:right w:val="none" w:sz="0" w:space="0" w:color="auto"/>
          </w:divBdr>
          <w:divsChild>
            <w:div w:id="535046640">
              <w:marLeft w:val="0"/>
              <w:marRight w:val="0"/>
              <w:marTop w:val="0"/>
              <w:marBottom w:val="0"/>
              <w:divBdr>
                <w:top w:val="none" w:sz="0" w:space="0" w:color="auto"/>
                <w:left w:val="none" w:sz="0" w:space="0" w:color="auto"/>
                <w:bottom w:val="none" w:sz="0" w:space="0" w:color="auto"/>
                <w:right w:val="none" w:sz="0" w:space="0" w:color="auto"/>
              </w:divBdr>
            </w:div>
          </w:divsChild>
        </w:div>
        <w:div w:id="1647858744">
          <w:marLeft w:val="0"/>
          <w:marRight w:val="0"/>
          <w:marTop w:val="0"/>
          <w:marBottom w:val="0"/>
          <w:divBdr>
            <w:top w:val="none" w:sz="0" w:space="0" w:color="auto"/>
            <w:left w:val="none" w:sz="0" w:space="0" w:color="auto"/>
            <w:bottom w:val="none" w:sz="0" w:space="0" w:color="auto"/>
            <w:right w:val="none" w:sz="0" w:space="0" w:color="auto"/>
          </w:divBdr>
          <w:divsChild>
            <w:div w:id="2030913854">
              <w:marLeft w:val="0"/>
              <w:marRight w:val="0"/>
              <w:marTop w:val="0"/>
              <w:marBottom w:val="0"/>
              <w:divBdr>
                <w:top w:val="none" w:sz="0" w:space="0" w:color="auto"/>
                <w:left w:val="none" w:sz="0" w:space="0" w:color="auto"/>
                <w:bottom w:val="none" w:sz="0" w:space="0" w:color="auto"/>
                <w:right w:val="none" w:sz="0" w:space="0" w:color="auto"/>
              </w:divBdr>
            </w:div>
          </w:divsChild>
        </w:div>
        <w:div w:id="834029900">
          <w:marLeft w:val="0"/>
          <w:marRight w:val="0"/>
          <w:marTop w:val="0"/>
          <w:marBottom w:val="0"/>
          <w:divBdr>
            <w:top w:val="none" w:sz="0" w:space="0" w:color="auto"/>
            <w:left w:val="none" w:sz="0" w:space="0" w:color="auto"/>
            <w:bottom w:val="none" w:sz="0" w:space="0" w:color="auto"/>
            <w:right w:val="none" w:sz="0" w:space="0" w:color="auto"/>
          </w:divBdr>
          <w:divsChild>
            <w:div w:id="2120877238">
              <w:marLeft w:val="0"/>
              <w:marRight w:val="0"/>
              <w:marTop w:val="0"/>
              <w:marBottom w:val="0"/>
              <w:divBdr>
                <w:top w:val="none" w:sz="0" w:space="0" w:color="auto"/>
                <w:left w:val="none" w:sz="0" w:space="0" w:color="auto"/>
                <w:bottom w:val="none" w:sz="0" w:space="0" w:color="auto"/>
                <w:right w:val="none" w:sz="0" w:space="0" w:color="auto"/>
              </w:divBdr>
            </w:div>
          </w:divsChild>
        </w:div>
        <w:div w:id="1041129770">
          <w:marLeft w:val="0"/>
          <w:marRight w:val="0"/>
          <w:marTop w:val="0"/>
          <w:marBottom w:val="0"/>
          <w:divBdr>
            <w:top w:val="none" w:sz="0" w:space="0" w:color="auto"/>
            <w:left w:val="none" w:sz="0" w:space="0" w:color="auto"/>
            <w:bottom w:val="none" w:sz="0" w:space="0" w:color="auto"/>
            <w:right w:val="none" w:sz="0" w:space="0" w:color="auto"/>
          </w:divBdr>
          <w:divsChild>
            <w:div w:id="2049136401">
              <w:marLeft w:val="0"/>
              <w:marRight w:val="0"/>
              <w:marTop w:val="0"/>
              <w:marBottom w:val="0"/>
              <w:divBdr>
                <w:top w:val="none" w:sz="0" w:space="0" w:color="auto"/>
                <w:left w:val="none" w:sz="0" w:space="0" w:color="auto"/>
                <w:bottom w:val="none" w:sz="0" w:space="0" w:color="auto"/>
                <w:right w:val="none" w:sz="0" w:space="0" w:color="auto"/>
              </w:divBdr>
            </w:div>
          </w:divsChild>
        </w:div>
        <w:div w:id="1380863100">
          <w:marLeft w:val="0"/>
          <w:marRight w:val="0"/>
          <w:marTop w:val="0"/>
          <w:marBottom w:val="0"/>
          <w:divBdr>
            <w:top w:val="none" w:sz="0" w:space="0" w:color="auto"/>
            <w:left w:val="none" w:sz="0" w:space="0" w:color="auto"/>
            <w:bottom w:val="none" w:sz="0" w:space="0" w:color="auto"/>
            <w:right w:val="none" w:sz="0" w:space="0" w:color="auto"/>
          </w:divBdr>
          <w:divsChild>
            <w:div w:id="73396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8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3ba69d-742d-4a92-baa6-bcb264264d69">
      <Terms xmlns="http://schemas.microsoft.com/office/infopath/2007/PartnerControls"/>
    </lcf76f155ced4ddcb4097134ff3c332f>
    <TaxCatchAll xmlns="94e07698-bc97-4aa6-92b6-0fbc9b9fda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1A37FC80A3A64EA7CB3A059D99AF4E" ma:contentTypeVersion="15" ma:contentTypeDescription="Create a new document." ma:contentTypeScope="" ma:versionID="ef2d88a89a802895ab6dd45eb941b76d">
  <xsd:schema xmlns:xsd="http://www.w3.org/2001/XMLSchema" xmlns:xs="http://www.w3.org/2001/XMLSchema" xmlns:p="http://schemas.microsoft.com/office/2006/metadata/properties" xmlns:ns2="3d3ba69d-742d-4a92-baa6-bcb264264d69" xmlns:ns3="94e07698-bc97-4aa6-92b6-0fbc9b9fdadb" targetNamespace="http://schemas.microsoft.com/office/2006/metadata/properties" ma:root="true" ma:fieldsID="3b83a3c74d95295e634008a234e6bdcc" ns2:_="" ns3:_="">
    <xsd:import namespace="3d3ba69d-742d-4a92-baa6-bcb264264d69"/>
    <xsd:import namespace="94e07698-bc97-4aa6-92b6-0fbc9b9fda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ba69d-742d-4a92-baa6-bcb264264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ACA27-80A4-462F-9724-949B8C89BF2B}">
  <ds:schemaRefs>
    <ds:schemaRef ds:uri="http://schemas.microsoft.com/office/2006/metadata/properties"/>
    <ds:schemaRef ds:uri="http://schemas.microsoft.com/office/infopath/2007/PartnerControls"/>
    <ds:schemaRef ds:uri="3d3ba69d-742d-4a92-baa6-bcb264264d69"/>
    <ds:schemaRef ds:uri="94e07698-bc97-4aa6-92b6-0fbc9b9fdadb"/>
  </ds:schemaRefs>
</ds:datastoreItem>
</file>

<file path=customXml/itemProps2.xml><?xml version="1.0" encoding="utf-8"?>
<ds:datastoreItem xmlns:ds="http://schemas.openxmlformats.org/officeDocument/2006/customXml" ds:itemID="{684DD9DC-E50E-46DD-94F2-8716FFA73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ba69d-742d-4a92-baa6-bcb264264d69"/>
    <ds:schemaRef ds:uri="94e07698-bc97-4aa6-92b6-0fbc9b9fd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CA163-0798-49A2-AB59-404D998E3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6</Pages>
  <Words>11416</Words>
  <Characters>6508</Characters>
  <Application>Microsoft Office Word</Application>
  <DocSecurity>0</DocSecurity>
  <Lines>54</Lines>
  <Paragraphs>35</Paragraphs>
  <ScaleCrop>false</ScaleCrop>
  <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Dubietis</dc:creator>
  <cp:keywords/>
  <dc:description/>
  <cp:lastModifiedBy>Karolis Urbanavičius</cp:lastModifiedBy>
  <cp:revision>357</cp:revision>
  <dcterms:created xsi:type="dcterms:W3CDTF">2025-11-05T06:55:00Z</dcterms:created>
  <dcterms:modified xsi:type="dcterms:W3CDTF">2026-01-19T06:55:00Z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0x010100921A37FC80A3A64EA7CB3A059D99AF4E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