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53"/>
        <w:gridCol w:w="5524"/>
      </w:tblGrid>
      <w:tr w:rsidR="00D37F98" w:rsidRPr="00D37F98" w14:paraId="6635E95D" w14:textId="77777777" w:rsidTr="009C1DF2">
        <w:trPr>
          <w:cantSplit/>
          <w:trHeight w:val="558"/>
        </w:trPr>
        <w:tc>
          <w:tcPr>
            <w:tcW w:w="9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A398" w14:textId="1E5CA27E" w:rsidR="00D37F98" w:rsidRPr="00D37F98" w:rsidRDefault="00D37F98" w:rsidP="00D37F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37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Kvalifikacijos reikalavimai</w:t>
            </w:r>
          </w:p>
        </w:tc>
      </w:tr>
      <w:tr w:rsidR="00D37F98" w:rsidRPr="00D37F98" w14:paraId="409F5B37" w14:textId="77777777" w:rsidTr="00FA6A87">
        <w:trPr>
          <w:cantSplit/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B8BD" w14:textId="65FA2248" w:rsidR="00D37F98" w:rsidRPr="00D37F98" w:rsidRDefault="00D37F98" w:rsidP="00D37F98">
            <w:pPr>
              <w:pStyle w:val="Point1"/>
              <w:spacing w:before="0" w:after="0" w:line="276" w:lineRule="auto"/>
              <w:ind w:left="0" w:firstLine="0"/>
              <w:rPr>
                <w:szCs w:val="24"/>
                <w:lang w:val="lt-LT" w:eastAsia="en-US"/>
              </w:rPr>
            </w:pPr>
            <w:r w:rsidRPr="00D37F98">
              <w:rPr>
                <w:szCs w:val="24"/>
                <w:lang w:val="lt-LT" w:eastAsia="en-US"/>
              </w:rPr>
              <w:t>Eil. Nr.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DC1" w14:textId="480213CD" w:rsidR="00D37F98" w:rsidRPr="00D37F98" w:rsidRDefault="00D37F98" w:rsidP="00D37F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F98">
              <w:rPr>
                <w:rFonts w:ascii="Times New Roman" w:hAnsi="Times New Roman" w:cs="Times New Roman"/>
                <w:sz w:val="24"/>
                <w:szCs w:val="24"/>
              </w:rPr>
              <w:t>Kvalifikacijos reikalavimas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BFCF" w14:textId="12BE6BAE" w:rsidR="00D37F98" w:rsidRPr="00D37F98" w:rsidRDefault="00D37F98" w:rsidP="00D37F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37F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Kvalifikaciją patvirtinantys dokumentai</w:t>
            </w:r>
          </w:p>
        </w:tc>
      </w:tr>
      <w:tr w:rsidR="00D37F98" w:rsidRPr="00D37F98" w14:paraId="0D95E158" w14:textId="77777777" w:rsidTr="00D217F6">
        <w:trPr>
          <w:cantSplit/>
          <w:trHeight w:val="1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D89" w14:textId="2B7138E6" w:rsidR="00D37F98" w:rsidRPr="00D37F98" w:rsidRDefault="00D37F98" w:rsidP="00D37F98">
            <w:pPr>
              <w:pStyle w:val="Point1"/>
              <w:spacing w:before="0" w:after="0" w:line="276" w:lineRule="auto"/>
              <w:ind w:left="0" w:firstLine="0"/>
              <w:rPr>
                <w:szCs w:val="24"/>
                <w:lang w:val="lt-LT" w:eastAsia="en-US"/>
              </w:rPr>
            </w:pPr>
            <w:r w:rsidRPr="00D37F98">
              <w:rPr>
                <w:szCs w:val="24"/>
                <w:lang w:val="lt-LT" w:eastAsia="en-US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1609" w14:textId="6B14D556" w:rsidR="00D37F98" w:rsidRPr="00D37F98" w:rsidRDefault="00D37F98" w:rsidP="00D37F98">
            <w:pPr>
              <w:pStyle w:val="Point1"/>
              <w:spacing w:before="0" w:after="0" w:line="276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D37F98">
              <w:rPr>
                <w:szCs w:val="24"/>
                <w:lang w:val="lt-LT"/>
              </w:rPr>
              <w:t xml:space="preserve">Tiekėjas turi turėti teisę teikti šias patologijos tyrimų paslaugas: citopatologinių, biopsinių, histologijos, histochemijos, imunohistochemijos, elektroninės mikroskopijos, molekulinės patologijos tyrimų, autopsinių tyrimų. 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503" w14:textId="279D8026" w:rsidR="00D37F98" w:rsidRPr="00D37F98" w:rsidRDefault="00D37F98" w:rsidP="00D37F9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37F98">
              <w:rPr>
                <w:rFonts w:asciiTheme="majorBidi" w:hAnsiTheme="majorBidi" w:cstheme="majorBidi"/>
                <w:sz w:val="24"/>
                <w:szCs w:val="24"/>
              </w:rPr>
              <w:t>Pateikiama: Valstybinės akreditavimo sveikatos priežiūros veiklai tarnybos prie Sveikatos apsaugos ministerijos išduota licencija (-os), suteikianti(-čios) teisę teikti patologijos tyrimų (citopatologinių, biopsinių, histologijos, histochemijos, imunohistochemijos, elektroninės mikroskopijos, molekulinės patologijos tyrimų, autopsinių tyrimų) paslaugas. </w:t>
            </w:r>
            <w:r w:rsidRPr="00D37F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Pateikiamos skaitmeninės dokumentų kopijos.</w:t>
            </w:r>
          </w:p>
        </w:tc>
      </w:tr>
      <w:tr w:rsidR="00D37F98" w:rsidRPr="00D37F98" w14:paraId="44868B93" w14:textId="77777777" w:rsidTr="004B5DAE">
        <w:trPr>
          <w:cantSplit/>
          <w:trHeight w:val="20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9B9" w14:textId="54733938" w:rsidR="00D37F98" w:rsidRPr="00D37F98" w:rsidRDefault="00D37F98" w:rsidP="00D37F98">
            <w:pPr>
              <w:pStyle w:val="Point1"/>
              <w:spacing w:before="0" w:after="0" w:line="276" w:lineRule="auto"/>
              <w:ind w:left="0" w:firstLine="0"/>
              <w:rPr>
                <w:szCs w:val="24"/>
                <w:lang w:val="lt-LT" w:eastAsia="en-US"/>
              </w:rPr>
            </w:pPr>
            <w:r w:rsidRPr="00D37F98">
              <w:rPr>
                <w:szCs w:val="24"/>
                <w:lang w:val="lt-LT" w:eastAsia="en-US"/>
              </w:rPr>
              <w:t>2.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34E7" w14:textId="0C208274" w:rsidR="00D37F98" w:rsidRPr="00D37F98" w:rsidRDefault="007D6A01" w:rsidP="00D37F9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Tie</w:t>
            </w:r>
            <w:r w:rsidR="00D37F98" w:rsidRPr="00D37F98">
              <w:rPr>
                <w:rFonts w:asciiTheme="majorBidi" w:hAnsiTheme="majorBidi" w:cstheme="majorBidi"/>
                <w:sz w:val="24"/>
                <w:szCs w:val="24"/>
              </w:rPr>
              <w:t>kėjas dalyvauja sertifikuotoje išorinėje patologijos diagnostikai naudojamų imunohistocheminių (IHC) žymenų kokybės patikros programoje.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DD8" w14:textId="4FEC25EC" w:rsidR="00D37F98" w:rsidRPr="00D37F98" w:rsidRDefault="00202F63" w:rsidP="00D37F9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Pateikiama: </w:t>
            </w:r>
            <w:r w:rsidR="00D37F98" w:rsidRPr="00D37F9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D6A01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D37F98" w:rsidRPr="00D37F98">
              <w:rPr>
                <w:rFonts w:ascii="Times New Roman" w:hAnsi="Times New Roman" w:cs="Times New Roman"/>
                <w:sz w:val="24"/>
                <w:szCs w:val="24"/>
              </w:rPr>
              <w:t>kėjo vadovo pasirašyta atitikimą kvalifikaciniams reikalavimams patvirtinanti deklaracija, pridedant s</w:t>
            </w:r>
            <w:r w:rsidR="00D37F98" w:rsidRPr="00D37F98">
              <w:rPr>
                <w:rFonts w:ascii="Times New Roman" w:eastAsia="Calibri" w:hAnsi="Times New Roman"/>
                <w:sz w:val="24"/>
                <w:szCs w:val="24"/>
              </w:rPr>
              <w:t xml:space="preserve">ertifikuotos išorinės IHC žymenų kokybės kontrolės paslaugos pirkimo sutarties kopiją arba išorinės kokybės kontrolės rezultatus patvirtinančią ataskaitą už trejus kalendorinius metus (2022-2024). </w:t>
            </w:r>
          </w:p>
          <w:p w14:paraId="20D272B0" w14:textId="74E11954" w:rsidR="00D37F98" w:rsidRPr="00D37F98" w:rsidRDefault="00D37F98" w:rsidP="00D37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7F98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Pateikiama skaitmeninė dokumento kopija</w:t>
            </w:r>
            <w:r w:rsidRPr="00D37F9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3F7D55E5" w14:textId="3C5218B5" w:rsidR="0075354E" w:rsidRPr="00D37F98" w:rsidRDefault="0075354E" w:rsidP="00FA6A87">
      <w:pPr>
        <w:rPr>
          <w:rFonts w:ascii="Times New Roman" w:hAnsi="Times New Roman" w:cs="Times New Roman"/>
          <w:sz w:val="24"/>
          <w:szCs w:val="24"/>
        </w:rPr>
      </w:pPr>
    </w:p>
    <w:sectPr w:rsidR="0075354E" w:rsidRPr="00D37F98" w:rsidSect="004B5DAE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99A"/>
    <w:multiLevelType w:val="hybridMultilevel"/>
    <w:tmpl w:val="D7DA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75B"/>
    <w:multiLevelType w:val="hybridMultilevel"/>
    <w:tmpl w:val="D3B2DA5A"/>
    <w:lvl w:ilvl="0" w:tplc="B086AF7C">
      <w:start w:val="1"/>
      <w:numFmt w:val="lowerLetter"/>
      <w:lvlText w:val="%1)"/>
      <w:lvlJc w:val="left"/>
      <w:pPr>
        <w:ind w:left="7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1503067"/>
    <w:multiLevelType w:val="hybridMultilevel"/>
    <w:tmpl w:val="D3B2DA5A"/>
    <w:lvl w:ilvl="0" w:tplc="B086AF7C">
      <w:start w:val="1"/>
      <w:numFmt w:val="lowerLetter"/>
      <w:lvlText w:val="%1)"/>
      <w:lvlJc w:val="left"/>
      <w:pPr>
        <w:ind w:left="7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42C5A2B"/>
    <w:multiLevelType w:val="hybridMultilevel"/>
    <w:tmpl w:val="AE3CBCC8"/>
    <w:lvl w:ilvl="0" w:tplc="5A68D298">
      <w:start w:val="10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AA6018"/>
    <w:multiLevelType w:val="hybridMultilevel"/>
    <w:tmpl w:val="D7DA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290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695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315114">
    <w:abstractNumId w:val="1"/>
  </w:num>
  <w:num w:numId="4" w16cid:durableId="754935349">
    <w:abstractNumId w:val="2"/>
  </w:num>
  <w:num w:numId="5" w16cid:durableId="1678926953">
    <w:abstractNumId w:val="0"/>
  </w:num>
  <w:num w:numId="6" w16cid:durableId="592594846">
    <w:abstractNumId w:val="4"/>
  </w:num>
  <w:num w:numId="7" w16cid:durableId="249388249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DB"/>
    <w:rsid w:val="00045E2D"/>
    <w:rsid w:val="000F64FA"/>
    <w:rsid w:val="001D59DB"/>
    <w:rsid w:val="00202F63"/>
    <w:rsid w:val="002052FF"/>
    <w:rsid w:val="002A4C64"/>
    <w:rsid w:val="00421CFF"/>
    <w:rsid w:val="00454013"/>
    <w:rsid w:val="00485EA8"/>
    <w:rsid w:val="004B5DAE"/>
    <w:rsid w:val="005663CD"/>
    <w:rsid w:val="00667CDA"/>
    <w:rsid w:val="0075354E"/>
    <w:rsid w:val="007D6A01"/>
    <w:rsid w:val="0081619E"/>
    <w:rsid w:val="00857D1A"/>
    <w:rsid w:val="008A6972"/>
    <w:rsid w:val="008B4904"/>
    <w:rsid w:val="00AA3745"/>
    <w:rsid w:val="00AD2EA5"/>
    <w:rsid w:val="00AF6493"/>
    <w:rsid w:val="00B04798"/>
    <w:rsid w:val="00BD57BA"/>
    <w:rsid w:val="00D05DB1"/>
    <w:rsid w:val="00D217F6"/>
    <w:rsid w:val="00D37F98"/>
    <w:rsid w:val="00D847CA"/>
    <w:rsid w:val="00DA74C6"/>
    <w:rsid w:val="00F56AE6"/>
    <w:rsid w:val="00FA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693A"/>
  <w15:chartTrackingRefBased/>
  <w15:docId w15:val="{E8C499EA-D219-4298-8107-B43A02B2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17F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semiHidden/>
    <w:locked/>
    <w:rsid w:val="00D217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"/>
    <w:basedOn w:val="prastasis"/>
    <w:link w:val="AntratsDiagrama"/>
    <w:uiPriority w:val="99"/>
    <w:semiHidden/>
    <w:unhideWhenUsed/>
    <w:rsid w:val="00D217F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1">
    <w:name w:val="Header Char1"/>
    <w:basedOn w:val="Numatytasispastraiposriftas"/>
    <w:uiPriority w:val="99"/>
    <w:semiHidden/>
    <w:rsid w:val="00D217F6"/>
  </w:style>
  <w:style w:type="paragraph" w:customStyle="1" w:styleId="Point1">
    <w:name w:val="Point 1"/>
    <w:basedOn w:val="prastasis"/>
    <w:rsid w:val="00D217F6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Sraopastraipa">
    <w:name w:val="List Paragraph"/>
    <w:basedOn w:val="prastasis"/>
    <w:uiPriority w:val="34"/>
    <w:qFormat/>
    <w:rsid w:val="00D217F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217F6"/>
    <w:rPr>
      <w:b/>
      <w:bCs/>
    </w:rPr>
  </w:style>
  <w:style w:type="paragraph" w:customStyle="1" w:styleId="Sraopastraipa1">
    <w:name w:val="Sąrašo pastraipa1"/>
    <w:basedOn w:val="prastasis"/>
    <w:rsid w:val="00D05DB1"/>
    <w:pPr>
      <w:suppressAutoHyphens/>
      <w:autoSpaceDN w:val="0"/>
      <w:spacing w:line="276" w:lineRule="auto"/>
      <w:ind w:left="720"/>
    </w:pPr>
    <w:rPr>
      <w:rFonts w:ascii="Aptos" w:eastAsia="Aptos" w:hAnsi="Aptos" w:cs="Times New Roman"/>
      <w:kern w:val="3"/>
      <w:sz w:val="24"/>
      <w:szCs w:val="24"/>
      <w:lang w:val="en-US"/>
    </w:rPr>
  </w:style>
  <w:style w:type="character" w:customStyle="1" w:styleId="Numatytasispastraiposriftas1">
    <w:name w:val="Numatytasis pastraipos šriftas1"/>
    <w:rsid w:val="00D0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Kotryna Miškinytė</dc:creator>
  <cp:keywords/>
  <dc:description/>
  <cp:lastModifiedBy>Zita Morkeliūnienė</cp:lastModifiedBy>
  <cp:revision>5</cp:revision>
  <cp:lastPrinted>2026-01-19T11:18:00Z</cp:lastPrinted>
  <dcterms:created xsi:type="dcterms:W3CDTF">2026-01-19T11:14:00Z</dcterms:created>
  <dcterms:modified xsi:type="dcterms:W3CDTF">2026-01-19T11:19:00Z</dcterms:modified>
</cp:coreProperties>
</file>