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F1AD" w14:textId="7ACB803C" w:rsidR="00663B89" w:rsidRPr="00663B89" w:rsidRDefault="00663B89" w:rsidP="00663B89">
      <w:pPr>
        <w:spacing w:after="0"/>
        <w:jc w:val="right"/>
        <w:rPr>
          <w:rFonts w:ascii="Tahoma" w:hAnsi="Tahoma" w:cs="Tahoma"/>
          <w:b/>
          <w:bCs/>
        </w:rPr>
      </w:pPr>
      <w:r w:rsidRPr="00663B89">
        <w:rPr>
          <w:rFonts w:ascii="Tahoma" w:hAnsi="Tahoma" w:cs="Tahoma"/>
          <w:b/>
          <w:bCs/>
        </w:rPr>
        <w:t xml:space="preserve">Pirkimo sąlygų 6 priedo „Pasiūlymo forma“ </w:t>
      </w:r>
    </w:p>
    <w:p w14:paraId="2C350A8F" w14:textId="19E75A10" w:rsidR="003112C2" w:rsidRPr="00663B89" w:rsidRDefault="00663B89" w:rsidP="00663B89">
      <w:pPr>
        <w:spacing w:after="0"/>
        <w:jc w:val="right"/>
        <w:rPr>
          <w:rFonts w:ascii="Tahoma" w:hAnsi="Tahoma" w:cs="Tahoma"/>
          <w:b/>
          <w:bCs/>
        </w:rPr>
      </w:pPr>
      <w:r w:rsidRPr="00663B89">
        <w:rPr>
          <w:rFonts w:ascii="Tahoma" w:hAnsi="Tahoma" w:cs="Tahoma"/>
          <w:b/>
          <w:bCs/>
        </w:rPr>
        <w:t xml:space="preserve">Priedas Nr.1 </w:t>
      </w:r>
    </w:p>
    <w:p w14:paraId="1A7FA3FA" w14:textId="77777777" w:rsidR="00663B89" w:rsidRDefault="00663B89"/>
    <w:tbl>
      <w:tblPr>
        <w:tblStyle w:val="1tinkleliolentelviesi1"/>
        <w:tblW w:w="5051" w:type="pct"/>
        <w:tblLook w:val="04A0" w:firstRow="1" w:lastRow="0" w:firstColumn="1" w:lastColumn="0" w:noHBand="0" w:noVBand="1"/>
      </w:tblPr>
      <w:tblGrid>
        <w:gridCol w:w="562"/>
        <w:gridCol w:w="2786"/>
        <w:gridCol w:w="2882"/>
        <w:gridCol w:w="2978"/>
        <w:gridCol w:w="2654"/>
        <w:gridCol w:w="3164"/>
      </w:tblGrid>
      <w:tr w:rsidR="00663B89" w:rsidRPr="00775C64" w14:paraId="069ADD8A" w14:textId="77777777" w:rsidTr="0066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7B9750B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Eil. Nr.</w:t>
            </w:r>
          </w:p>
        </w:tc>
        <w:tc>
          <w:tcPr>
            <w:tcW w:w="927" w:type="pct"/>
          </w:tcPr>
          <w:p w14:paraId="70CBEAA7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Savybė</w:t>
            </w:r>
          </w:p>
        </w:tc>
        <w:tc>
          <w:tcPr>
            <w:tcW w:w="959" w:type="pct"/>
          </w:tcPr>
          <w:p w14:paraId="59F609B1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Reikalavimai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krautuvui </w:t>
            </w:r>
          </w:p>
        </w:tc>
        <w:tc>
          <w:tcPr>
            <w:tcW w:w="991" w:type="pct"/>
          </w:tcPr>
          <w:p w14:paraId="4EDEC369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 xml:space="preserve">Tiekėjo siūlomos Prekės </w:t>
            </w:r>
          </w:p>
          <w:p w14:paraId="654A9C1A" w14:textId="77777777" w:rsidR="00663B89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techninė charakteristika</w:t>
            </w:r>
          </w:p>
          <w:p w14:paraId="52FB7380" w14:textId="1D338918" w:rsidR="00663B89" w:rsidRPr="00663B89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63B89">
              <w:rPr>
                <w:rFonts w:ascii="Tahoma" w:hAnsi="Tahoma" w:cs="Tahoma"/>
                <w:b w:val="0"/>
                <w:bCs w:val="0"/>
                <w:i/>
                <w:color w:val="EE0000"/>
                <w:kern w:val="28"/>
                <w:sz w:val="18"/>
                <w:szCs w:val="18"/>
              </w:rPr>
              <w:t>(</w:t>
            </w:r>
            <w:r w:rsidRPr="00663B89">
              <w:rPr>
                <w:rFonts w:ascii="Tahoma" w:hAnsi="Tahoma" w:cs="Tahoma"/>
                <w:b w:val="0"/>
                <w:bCs w:val="0"/>
                <w:i/>
                <w:color w:val="EE0000"/>
                <w:kern w:val="28"/>
                <w:sz w:val="18"/>
                <w:szCs w:val="18"/>
              </w:rPr>
              <w:t>Įrašyti siūlomą charakteristiką, nurodant vietą pridėtame dokumente, kur ši informacija nurodyta</w:t>
            </w:r>
            <w:r w:rsidRPr="00663B89">
              <w:rPr>
                <w:rFonts w:ascii="Tahoma" w:hAnsi="Tahoma" w:cs="Tahoma"/>
                <w:b w:val="0"/>
                <w:bCs w:val="0"/>
                <w:i/>
                <w:color w:val="EE0000"/>
                <w:kern w:val="28"/>
                <w:sz w:val="18"/>
                <w:szCs w:val="18"/>
              </w:rPr>
              <w:t>)</w:t>
            </w:r>
          </w:p>
        </w:tc>
        <w:tc>
          <w:tcPr>
            <w:tcW w:w="883" w:type="pct"/>
          </w:tcPr>
          <w:p w14:paraId="138AE5F8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Reikalavimai</w:t>
            </w:r>
            <w:r>
              <w:rPr>
                <w:rFonts w:ascii="Tahoma" w:hAnsi="Tahoma" w:cs="Tahoma"/>
                <w:sz w:val="20"/>
                <w:szCs w:val="20"/>
              </w:rPr>
              <w:t xml:space="preserve"> II krautuvui</w:t>
            </w:r>
          </w:p>
        </w:tc>
        <w:tc>
          <w:tcPr>
            <w:tcW w:w="1053" w:type="pct"/>
          </w:tcPr>
          <w:p w14:paraId="52A52738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 xml:space="preserve">Tiekėjo siūlomos Prekės </w:t>
            </w:r>
          </w:p>
          <w:p w14:paraId="0EF159AA" w14:textId="77777777" w:rsidR="00663B89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techninė charakteristika</w:t>
            </w:r>
          </w:p>
          <w:p w14:paraId="24DE7E2A" w14:textId="20C14AE3" w:rsidR="00663B89" w:rsidRPr="00663B89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63B89">
              <w:rPr>
                <w:rFonts w:ascii="Tahoma" w:hAnsi="Tahoma" w:cs="Tahoma"/>
                <w:b w:val="0"/>
                <w:bCs w:val="0"/>
                <w:i/>
                <w:color w:val="EE0000"/>
                <w:kern w:val="28"/>
                <w:sz w:val="18"/>
                <w:szCs w:val="18"/>
              </w:rPr>
              <w:t>(</w:t>
            </w:r>
            <w:r w:rsidRPr="00663B89">
              <w:rPr>
                <w:rFonts w:ascii="Tahoma" w:hAnsi="Tahoma" w:cs="Tahoma"/>
                <w:b w:val="0"/>
                <w:bCs w:val="0"/>
                <w:i/>
                <w:color w:val="EE0000"/>
                <w:kern w:val="28"/>
                <w:sz w:val="18"/>
                <w:szCs w:val="18"/>
              </w:rPr>
              <w:t>Įrašyti siūlomą charakteristiką, nurodant vietą pridėtame dokumente, kur ši informacija nurodyta</w:t>
            </w:r>
            <w:r w:rsidRPr="00663B89">
              <w:rPr>
                <w:rFonts w:ascii="Tahoma" w:hAnsi="Tahoma" w:cs="Tahoma"/>
                <w:b w:val="0"/>
                <w:bCs w:val="0"/>
                <w:i/>
                <w:color w:val="EE0000"/>
                <w:kern w:val="28"/>
                <w:sz w:val="18"/>
                <w:szCs w:val="18"/>
              </w:rPr>
              <w:t>)</w:t>
            </w:r>
          </w:p>
        </w:tc>
      </w:tr>
      <w:tr w:rsidR="00663B89" w:rsidRPr="00775C64" w14:paraId="2E9FCA3F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7E31A729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927" w:type="pct"/>
          </w:tcPr>
          <w:p w14:paraId="51E6BA4B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Mechanizmo rūšis</w:t>
            </w:r>
          </w:p>
        </w:tc>
        <w:tc>
          <w:tcPr>
            <w:tcW w:w="959" w:type="pct"/>
          </w:tcPr>
          <w:p w14:paraId="1B85A664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Teleskopinis krautuvas</w:t>
            </w:r>
          </w:p>
        </w:tc>
        <w:tc>
          <w:tcPr>
            <w:tcW w:w="991" w:type="pct"/>
          </w:tcPr>
          <w:p w14:paraId="714D0751" w14:textId="23793E15" w:rsidR="00663B89" w:rsidRPr="00F73528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3" w:type="pct"/>
          </w:tcPr>
          <w:p w14:paraId="331EA916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Teleskopinis krautuvas</w:t>
            </w:r>
          </w:p>
        </w:tc>
        <w:tc>
          <w:tcPr>
            <w:tcW w:w="1053" w:type="pct"/>
          </w:tcPr>
          <w:p w14:paraId="3A4971CE" w14:textId="3262AEEC" w:rsidR="00663B89" w:rsidRPr="00F73528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3B89" w:rsidRPr="00775C64" w14:paraId="6947FBE8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431EA7A1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927" w:type="pct"/>
          </w:tcPr>
          <w:p w14:paraId="0A11B60A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Mechanizmo stovis</w:t>
            </w:r>
          </w:p>
        </w:tc>
        <w:tc>
          <w:tcPr>
            <w:tcW w:w="959" w:type="pct"/>
          </w:tcPr>
          <w:p w14:paraId="64815C59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Naujas, nenaudotas</w:t>
            </w:r>
          </w:p>
        </w:tc>
        <w:tc>
          <w:tcPr>
            <w:tcW w:w="991" w:type="pct"/>
          </w:tcPr>
          <w:p w14:paraId="51C09D72" w14:textId="5DB9297B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6564F375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Naujas, nenaudotas</w:t>
            </w:r>
          </w:p>
        </w:tc>
        <w:tc>
          <w:tcPr>
            <w:tcW w:w="1053" w:type="pct"/>
          </w:tcPr>
          <w:p w14:paraId="6CDCAF8F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590B99EC" w14:textId="77777777" w:rsidTr="00663B8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997CFF9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927" w:type="pct"/>
          </w:tcPr>
          <w:p w14:paraId="20122B05" w14:textId="77777777" w:rsidR="00663B89" w:rsidRPr="00EA0E88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Keliamoji galia</w:t>
            </w:r>
          </w:p>
        </w:tc>
        <w:tc>
          <w:tcPr>
            <w:tcW w:w="959" w:type="pct"/>
          </w:tcPr>
          <w:p w14:paraId="7409350E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ne mažiau 6000 kg</w:t>
            </w:r>
          </w:p>
        </w:tc>
        <w:tc>
          <w:tcPr>
            <w:tcW w:w="991" w:type="pct"/>
          </w:tcPr>
          <w:p w14:paraId="20455CEA" w14:textId="0EDD6004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200A362E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ne mažiau 4000 kg</w:t>
            </w:r>
          </w:p>
        </w:tc>
        <w:tc>
          <w:tcPr>
            <w:tcW w:w="1053" w:type="pct"/>
          </w:tcPr>
          <w:p w14:paraId="42CD4CE4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01BCBF40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2D1CDD6F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927" w:type="pct"/>
          </w:tcPr>
          <w:p w14:paraId="4767B7FA" w14:textId="77777777" w:rsidR="00663B89" w:rsidRPr="00EA0E88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 xml:space="preserve">Didžiausias strėlės kėlimo aukštis: </w:t>
            </w:r>
          </w:p>
        </w:tc>
        <w:tc>
          <w:tcPr>
            <w:tcW w:w="959" w:type="pct"/>
          </w:tcPr>
          <w:p w14:paraId="7109C4B0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ne mažiau 8 m</w:t>
            </w:r>
          </w:p>
        </w:tc>
        <w:tc>
          <w:tcPr>
            <w:tcW w:w="991" w:type="pct"/>
          </w:tcPr>
          <w:p w14:paraId="1ECB9019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0263C1D0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 xml:space="preserve">ne mažiau 7 m </w:t>
            </w:r>
          </w:p>
        </w:tc>
        <w:tc>
          <w:tcPr>
            <w:tcW w:w="1053" w:type="pct"/>
          </w:tcPr>
          <w:p w14:paraId="480EFAEA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5F8595DA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4101B55E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927" w:type="pct"/>
          </w:tcPr>
          <w:p w14:paraId="7997BD0D" w14:textId="77777777" w:rsidR="00663B89" w:rsidRPr="00EA0E88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Didžiausias strėlės siekis pirmyn</w:t>
            </w:r>
          </w:p>
        </w:tc>
        <w:tc>
          <w:tcPr>
            <w:tcW w:w="959" w:type="pct"/>
          </w:tcPr>
          <w:p w14:paraId="4D3C8DC3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ne mažiau 4,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A0E88">
              <w:rPr>
                <w:rFonts w:ascii="Tahoma" w:hAnsi="Tahoma" w:cs="Tahoma"/>
                <w:sz w:val="20"/>
                <w:szCs w:val="20"/>
              </w:rPr>
              <w:t xml:space="preserve"> m</w:t>
            </w:r>
          </w:p>
        </w:tc>
        <w:tc>
          <w:tcPr>
            <w:tcW w:w="991" w:type="pct"/>
          </w:tcPr>
          <w:p w14:paraId="27175D5D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4665855D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ne mažiau 4 m</w:t>
            </w:r>
          </w:p>
        </w:tc>
        <w:tc>
          <w:tcPr>
            <w:tcW w:w="1053" w:type="pct"/>
          </w:tcPr>
          <w:p w14:paraId="3FBA0CB0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76AD8CA7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22D2A4D6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927" w:type="pct"/>
          </w:tcPr>
          <w:p w14:paraId="060A7B04" w14:textId="77777777" w:rsidR="00663B89" w:rsidRPr="00EA0E88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Variklis</w:t>
            </w:r>
          </w:p>
        </w:tc>
        <w:tc>
          <w:tcPr>
            <w:tcW w:w="959" w:type="pct"/>
          </w:tcPr>
          <w:p w14:paraId="5B1DF0B0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Dyzelinis, skysčiu aušinamas</w:t>
            </w:r>
          </w:p>
        </w:tc>
        <w:tc>
          <w:tcPr>
            <w:tcW w:w="991" w:type="pct"/>
          </w:tcPr>
          <w:p w14:paraId="26A77E89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02AE0525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Dyzelinis, skysčiu aušinamas</w:t>
            </w:r>
          </w:p>
        </w:tc>
        <w:tc>
          <w:tcPr>
            <w:tcW w:w="1053" w:type="pct"/>
          </w:tcPr>
          <w:p w14:paraId="690818D5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5FE33EA2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7AF9DB60" w14:textId="77777777" w:rsidR="00663B89" w:rsidRPr="00EA0E88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927" w:type="pct"/>
          </w:tcPr>
          <w:p w14:paraId="5E61E3B1" w14:textId="77777777" w:rsidR="00663B89" w:rsidRPr="00EA0E88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 xml:space="preserve">Variklio galia </w:t>
            </w:r>
          </w:p>
        </w:tc>
        <w:tc>
          <w:tcPr>
            <w:tcW w:w="959" w:type="pct"/>
          </w:tcPr>
          <w:p w14:paraId="6C68D3D7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>ne mažesnė nei 12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EA0E88">
              <w:rPr>
                <w:rFonts w:ascii="Tahoma" w:hAnsi="Tahoma" w:cs="Tahoma"/>
                <w:sz w:val="20"/>
                <w:szCs w:val="20"/>
              </w:rPr>
              <w:t xml:space="preserve"> kW</w:t>
            </w:r>
          </w:p>
        </w:tc>
        <w:tc>
          <w:tcPr>
            <w:tcW w:w="991" w:type="pct"/>
          </w:tcPr>
          <w:p w14:paraId="0C93D772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1EBCD91A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A0E88">
              <w:rPr>
                <w:rFonts w:ascii="Tahoma" w:hAnsi="Tahoma" w:cs="Tahoma"/>
                <w:sz w:val="20"/>
                <w:szCs w:val="20"/>
              </w:rPr>
              <w:t xml:space="preserve">ne mažesnė nei </w:t>
            </w:r>
            <w:r>
              <w:rPr>
                <w:rFonts w:ascii="Tahoma" w:hAnsi="Tahoma" w:cs="Tahoma"/>
                <w:sz w:val="20"/>
                <w:szCs w:val="20"/>
              </w:rPr>
              <w:t>95</w:t>
            </w:r>
            <w:r w:rsidRPr="00EA0E88">
              <w:rPr>
                <w:rFonts w:ascii="Tahoma" w:hAnsi="Tahoma" w:cs="Tahoma"/>
                <w:sz w:val="20"/>
                <w:szCs w:val="20"/>
              </w:rPr>
              <w:t xml:space="preserve"> kW</w:t>
            </w:r>
          </w:p>
        </w:tc>
        <w:tc>
          <w:tcPr>
            <w:tcW w:w="1053" w:type="pct"/>
          </w:tcPr>
          <w:p w14:paraId="4DE1861F" w14:textId="77777777" w:rsidR="00663B89" w:rsidRPr="00EA0E88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25D1F68C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2BE6B1DB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927" w:type="pct"/>
          </w:tcPr>
          <w:p w14:paraId="4C41F2B4" w14:textId="77777777" w:rsidR="00663B89" w:rsidRPr="00775C64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Kuro bako talpa</w:t>
            </w:r>
          </w:p>
        </w:tc>
        <w:tc>
          <w:tcPr>
            <w:tcW w:w="959" w:type="pct"/>
          </w:tcPr>
          <w:p w14:paraId="1908BC8F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 mažiau 120 l</w:t>
            </w:r>
          </w:p>
        </w:tc>
        <w:tc>
          <w:tcPr>
            <w:tcW w:w="991" w:type="pct"/>
          </w:tcPr>
          <w:p w14:paraId="7F367344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66F0F62E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ne mažiau 120 l</w:t>
            </w:r>
          </w:p>
        </w:tc>
        <w:tc>
          <w:tcPr>
            <w:tcW w:w="1053" w:type="pct"/>
          </w:tcPr>
          <w:p w14:paraId="452133ED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7DB5F045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2EC1E79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927" w:type="pct"/>
          </w:tcPr>
          <w:p w14:paraId="3759B19E" w14:textId="77777777" w:rsidR="00663B89" w:rsidRPr="00775C64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proofErr w:type="spellStart"/>
            <w:r w:rsidRPr="00775C64">
              <w:rPr>
                <w:rFonts w:ascii="Tahoma" w:hAnsi="Tahoma" w:cs="Tahoma"/>
                <w:iCs/>
                <w:sz w:val="20"/>
                <w:szCs w:val="20"/>
              </w:rPr>
              <w:t>Adblue</w:t>
            </w:r>
            <w:proofErr w:type="spellEnd"/>
            <w:r w:rsidRPr="00775C64">
              <w:rPr>
                <w:rFonts w:ascii="Tahoma" w:hAnsi="Tahoma" w:cs="Tahoma"/>
                <w:iCs/>
                <w:sz w:val="20"/>
                <w:szCs w:val="20"/>
              </w:rPr>
              <w:t xml:space="preserve"> bako talpa</w:t>
            </w:r>
          </w:p>
        </w:tc>
        <w:tc>
          <w:tcPr>
            <w:tcW w:w="959" w:type="pct"/>
          </w:tcPr>
          <w:p w14:paraId="06FFD3F2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 mažiau 20 l</w:t>
            </w:r>
          </w:p>
        </w:tc>
        <w:tc>
          <w:tcPr>
            <w:tcW w:w="991" w:type="pct"/>
          </w:tcPr>
          <w:p w14:paraId="1F72915B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093F0A82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 xml:space="preserve">ne mažiau </w:t>
            </w: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775C64">
              <w:rPr>
                <w:rFonts w:ascii="Tahoma" w:hAnsi="Tahoma" w:cs="Tahoma"/>
                <w:sz w:val="20"/>
                <w:szCs w:val="20"/>
              </w:rPr>
              <w:t xml:space="preserve"> l</w:t>
            </w:r>
          </w:p>
        </w:tc>
        <w:tc>
          <w:tcPr>
            <w:tcW w:w="1053" w:type="pct"/>
          </w:tcPr>
          <w:p w14:paraId="5282C46A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39E4B16F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47CF7822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927" w:type="pct"/>
          </w:tcPr>
          <w:p w14:paraId="7D408DEF" w14:textId="77777777" w:rsidR="00663B89" w:rsidRPr="00775C64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proofErr w:type="spellStart"/>
            <w:r w:rsidRPr="00775C64">
              <w:rPr>
                <w:rFonts w:ascii="Tahoma" w:hAnsi="Tahoma" w:cs="Tahoma"/>
                <w:sz w:val="20"/>
                <w:szCs w:val="20"/>
              </w:rPr>
              <w:t>Elektrohidraulinis</w:t>
            </w:r>
            <w:proofErr w:type="spellEnd"/>
            <w:r w:rsidRPr="00775C64">
              <w:rPr>
                <w:rFonts w:ascii="Tahoma" w:hAnsi="Tahoma" w:cs="Tahoma"/>
                <w:sz w:val="20"/>
                <w:szCs w:val="20"/>
              </w:rPr>
              <w:t xml:space="preserve"> reversas</w:t>
            </w:r>
          </w:p>
        </w:tc>
        <w:tc>
          <w:tcPr>
            <w:tcW w:w="959" w:type="pct"/>
          </w:tcPr>
          <w:p w14:paraId="30920502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6CD6E8E1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0BB0E0B3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1BA8E84E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3CDBF27C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1577B28A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927" w:type="pct"/>
          </w:tcPr>
          <w:p w14:paraId="2C0908FD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75C6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 vairavimo padėčių sistema (priekiniai / visi 4 / „krabo“) su automatiniu padėčių perjungimu</w:t>
            </w:r>
          </w:p>
        </w:tc>
        <w:tc>
          <w:tcPr>
            <w:tcW w:w="959" w:type="pct"/>
          </w:tcPr>
          <w:p w14:paraId="71AA95DE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38445C30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</w:tcPr>
          <w:p w14:paraId="31915EB4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75C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Būtina </w:t>
            </w:r>
          </w:p>
        </w:tc>
        <w:tc>
          <w:tcPr>
            <w:tcW w:w="1053" w:type="pct"/>
          </w:tcPr>
          <w:p w14:paraId="30EADAE3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B89" w:rsidRPr="00775C64" w14:paraId="21ED284D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5CF2457A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927" w:type="pct"/>
          </w:tcPr>
          <w:p w14:paraId="55604FA2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775C6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Kombinuota transmisija, pusiau hidrostatinė, pusiau „</w:t>
            </w:r>
            <w:proofErr w:type="spellStart"/>
            <w:r w:rsidRPr="00775C6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Powershift</w:t>
            </w:r>
            <w:proofErr w:type="spellEnd"/>
            <w:r w:rsidRPr="00775C6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“</w:t>
            </w:r>
          </w:p>
        </w:tc>
        <w:tc>
          <w:tcPr>
            <w:tcW w:w="959" w:type="pct"/>
          </w:tcPr>
          <w:p w14:paraId="6ADBCC6C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0D3E2B85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</w:tcPr>
          <w:p w14:paraId="25185087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75C64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30D62243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B89" w:rsidRPr="00775C64" w14:paraId="1DFBA587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222FE226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927" w:type="pct"/>
          </w:tcPr>
          <w:p w14:paraId="22038CEB" w14:textId="77777777" w:rsidR="00663B89" w:rsidRPr="00775C64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 xml:space="preserve">Transportinis greitis </w:t>
            </w:r>
          </w:p>
        </w:tc>
        <w:tc>
          <w:tcPr>
            <w:tcW w:w="959" w:type="pct"/>
          </w:tcPr>
          <w:p w14:paraId="7D41E74A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Nemažiau 30 km/h</w:t>
            </w:r>
          </w:p>
        </w:tc>
        <w:tc>
          <w:tcPr>
            <w:tcW w:w="991" w:type="pct"/>
          </w:tcPr>
          <w:p w14:paraId="6452EC81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5C47FCFC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Nemažiau 30 km/h</w:t>
            </w:r>
          </w:p>
        </w:tc>
        <w:tc>
          <w:tcPr>
            <w:tcW w:w="1053" w:type="pct"/>
          </w:tcPr>
          <w:p w14:paraId="50C12D82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4ED1B291" w14:textId="77777777" w:rsidTr="00663B8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5A09E297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927" w:type="pct"/>
          </w:tcPr>
          <w:p w14:paraId="48469DB0" w14:textId="77777777" w:rsidR="00663B89" w:rsidRPr="00775C64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Hidraulinio siurblio našumas</w:t>
            </w:r>
          </w:p>
        </w:tc>
        <w:tc>
          <w:tcPr>
            <w:tcW w:w="959" w:type="pct"/>
          </w:tcPr>
          <w:p w14:paraId="581C32D1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 mažesnis nei 220 l/min</w:t>
            </w:r>
          </w:p>
        </w:tc>
        <w:tc>
          <w:tcPr>
            <w:tcW w:w="991" w:type="pct"/>
          </w:tcPr>
          <w:p w14:paraId="4CD65983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5634CB68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ne mažesnis nei 150 l/min.</w:t>
            </w:r>
          </w:p>
        </w:tc>
        <w:tc>
          <w:tcPr>
            <w:tcW w:w="1053" w:type="pct"/>
          </w:tcPr>
          <w:p w14:paraId="426C464C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045CE68A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5DBC4029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927" w:type="pct"/>
          </w:tcPr>
          <w:p w14:paraId="19F65CC8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75C64">
              <w:rPr>
                <w:rFonts w:ascii="Tahoma" w:hAnsi="Tahoma" w:cs="Tahoma"/>
                <w:color w:val="000000"/>
                <w:sz w:val="20"/>
                <w:szCs w:val="20"/>
              </w:rPr>
              <w:t>Hidraulinės sistemos slėgis, bar</w:t>
            </w:r>
          </w:p>
        </w:tc>
        <w:tc>
          <w:tcPr>
            <w:tcW w:w="959" w:type="pct"/>
          </w:tcPr>
          <w:p w14:paraId="1B52301D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Ne mažiau 250</w:t>
            </w:r>
          </w:p>
        </w:tc>
        <w:tc>
          <w:tcPr>
            <w:tcW w:w="991" w:type="pct"/>
          </w:tcPr>
          <w:p w14:paraId="3B0C78A4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</w:tcPr>
          <w:p w14:paraId="687CF694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75C64">
              <w:rPr>
                <w:rFonts w:ascii="Tahoma" w:hAnsi="Tahoma" w:cs="Tahoma"/>
                <w:color w:val="000000"/>
                <w:sz w:val="20"/>
                <w:szCs w:val="20"/>
              </w:rPr>
              <w:t>Ne mažiau 210</w:t>
            </w:r>
          </w:p>
        </w:tc>
        <w:tc>
          <w:tcPr>
            <w:tcW w:w="1053" w:type="pct"/>
          </w:tcPr>
          <w:p w14:paraId="1D0C8527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B89" w:rsidRPr="00775C64" w14:paraId="57DB3329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7B04E68A" w14:textId="77777777" w:rsidR="00663B89" w:rsidRPr="009B73AB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73AB"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927" w:type="pct"/>
          </w:tcPr>
          <w:p w14:paraId="060D34FF" w14:textId="77777777" w:rsidR="00663B89" w:rsidRPr="009B73AB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9B73AB">
              <w:rPr>
                <w:rFonts w:ascii="Tahoma" w:hAnsi="Tahoma" w:cs="Tahoma"/>
                <w:sz w:val="20"/>
                <w:szCs w:val="20"/>
              </w:rPr>
              <w:t>Oro kondicionierius</w:t>
            </w:r>
          </w:p>
        </w:tc>
        <w:tc>
          <w:tcPr>
            <w:tcW w:w="959" w:type="pct"/>
          </w:tcPr>
          <w:p w14:paraId="43B6CDAA" w14:textId="77777777" w:rsidR="00663B89" w:rsidRPr="009B73AB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73AB">
              <w:rPr>
                <w:rFonts w:ascii="Tahoma" w:hAnsi="Tahoma" w:cs="Tahoma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56FCC0FB" w14:textId="77777777" w:rsidR="00663B89" w:rsidRPr="009B73AB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39844F4D" w14:textId="77777777" w:rsidR="00663B89" w:rsidRPr="009B73AB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73AB">
              <w:rPr>
                <w:rFonts w:ascii="Tahoma" w:hAnsi="Tahoma" w:cs="Tahoma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23E308F4" w14:textId="77777777" w:rsidR="00663B89" w:rsidRPr="009B73AB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1E498CA4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F46806B" w14:textId="77777777" w:rsidR="00663B89" w:rsidRPr="009B73AB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7" w:type="pct"/>
          </w:tcPr>
          <w:p w14:paraId="1EB93827" w14:textId="77777777" w:rsidR="00663B89" w:rsidRPr="009B73AB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73AB">
              <w:rPr>
                <w:rFonts w:ascii="Tahoma" w:hAnsi="Tahoma" w:cs="Tahoma"/>
                <w:sz w:val="20"/>
                <w:szCs w:val="20"/>
              </w:rPr>
              <w:t>Šildoma sėdynė su amortizacija</w:t>
            </w:r>
          </w:p>
        </w:tc>
        <w:tc>
          <w:tcPr>
            <w:tcW w:w="959" w:type="pct"/>
          </w:tcPr>
          <w:p w14:paraId="42ABFB3F" w14:textId="77777777" w:rsidR="00663B89" w:rsidRPr="009B73AB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73AB">
              <w:rPr>
                <w:rFonts w:ascii="Tahoma" w:hAnsi="Tahoma" w:cs="Tahoma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5AD279E0" w14:textId="77777777" w:rsidR="00663B89" w:rsidRPr="009B73AB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579A65FB" w14:textId="77777777" w:rsidR="00663B89" w:rsidRPr="009B73AB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73AB">
              <w:rPr>
                <w:rFonts w:ascii="Tahoma" w:hAnsi="Tahoma" w:cs="Tahoma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594745B1" w14:textId="77777777" w:rsidR="00663B89" w:rsidRPr="009B73AB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4DE92BCA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6A5344B" w14:textId="77777777" w:rsidR="00663B89" w:rsidRPr="009B73AB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7" w:type="pct"/>
          </w:tcPr>
          <w:p w14:paraId="0AD3C404" w14:textId="77777777" w:rsidR="00663B89" w:rsidRPr="009B73AB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73AB">
              <w:rPr>
                <w:rFonts w:ascii="Tahoma" w:hAnsi="Tahoma" w:cs="Tahoma"/>
                <w:sz w:val="20"/>
                <w:szCs w:val="20"/>
              </w:rPr>
              <w:t>Paruošimas šaltam klimatui</w:t>
            </w:r>
          </w:p>
        </w:tc>
        <w:tc>
          <w:tcPr>
            <w:tcW w:w="959" w:type="pct"/>
          </w:tcPr>
          <w:p w14:paraId="79138BB7" w14:textId="77777777" w:rsidR="00663B89" w:rsidRPr="009B73AB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73AB">
              <w:rPr>
                <w:rFonts w:ascii="Tahoma" w:hAnsi="Tahoma" w:cs="Tahoma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7DE3E982" w14:textId="77777777" w:rsidR="00663B89" w:rsidRPr="009B73AB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2B820E26" w14:textId="77777777" w:rsidR="00663B89" w:rsidRPr="009B73AB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73AB">
              <w:rPr>
                <w:rFonts w:ascii="Tahoma" w:hAnsi="Tahoma" w:cs="Tahoma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37658D44" w14:textId="77777777" w:rsidR="00663B89" w:rsidRPr="009B73AB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50017C2F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541C62B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927" w:type="pct"/>
          </w:tcPr>
          <w:p w14:paraId="475C14AC" w14:textId="77777777" w:rsidR="00663B89" w:rsidRPr="00775C64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775C64">
              <w:rPr>
                <w:rFonts w:ascii="Tahoma" w:hAnsi="Tahoma" w:cs="Tahoma"/>
                <w:iCs/>
                <w:sz w:val="20"/>
                <w:szCs w:val="20"/>
              </w:rPr>
              <w:t>360 laipsnių aplinkos matomumas iš kabinos</w:t>
            </w:r>
          </w:p>
        </w:tc>
        <w:tc>
          <w:tcPr>
            <w:tcW w:w="959" w:type="pct"/>
          </w:tcPr>
          <w:p w14:paraId="3291D50A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1FA6B035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</w:tcPr>
          <w:p w14:paraId="58C2B758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41009FDB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B89" w:rsidRPr="00775C64" w14:paraId="5763FFB3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6405F8EE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18.</w:t>
            </w:r>
          </w:p>
        </w:tc>
        <w:tc>
          <w:tcPr>
            <w:tcW w:w="927" w:type="pct"/>
          </w:tcPr>
          <w:p w14:paraId="542BA4D7" w14:textId="77777777" w:rsidR="00663B89" w:rsidRPr="00775C64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775C64">
              <w:rPr>
                <w:rFonts w:ascii="Tahoma" w:hAnsi="Tahoma" w:cs="Tahoma"/>
                <w:iCs/>
                <w:sz w:val="20"/>
                <w:szCs w:val="20"/>
              </w:rPr>
              <w:t>Automatinis radiatoriaus išsivalymas</w:t>
            </w:r>
          </w:p>
        </w:tc>
        <w:tc>
          <w:tcPr>
            <w:tcW w:w="959" w:type="pct"/>
          </w:tcPr>
          <w:p w14:paraId="295FB8E7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584545DE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</w:tcPr>
          <w:p w14:paraId="74962837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3F91CCA1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B89" w:rsidRPr="00775C64" w14:paraId="798BEF84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32554D3F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19.</w:t>
            </w:r>
          </w:p>
        </w:tc>
        <w:tc>
          <w:tcPr>
            <w:tcW w:w="927" w:type="pct"/>
          </w:tcPr>
          <w:p w14:paraId="0D812DDA" w14:textId="77777777" w:rsidR="00663B89" w:rsidRPr="00775C64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proofErr w:type="spellStart"/>
            <w:r w:rsidRPr="00775C64">
              <w:rPr>
                <w:rFonts w:ascii="Tahoma" w:hAnsi="Tahoma" w:cs="Tahoma"/>
                <w:iCs/>
                <w:sz w:val="20"/>
                <w:szCs w:val="20"/>
              </w:rPr>
              <w:t>Multifunkcinė</w:t>
            </w:r>
            <w:proofErr w:type="spellEnd"/>
            <w:r w:rsidRPr="00775C64">
              <w:rPr>
                <w:rFonts w:ascii="Tahoma" w:hAnsi="Tahoma" w:cs="Tahoma"/>
                <w:iCs/>
                <w:sz w:val="20"/>
                <w:szCs w:val="20"/>
              </w:rPr>
              <w:t xml:space="preserve"> valdymo svirtis</w:t>
            </w:r>
          </w:p>
        </w:tc>
        <w:tc>
          <w:tcPr>
            <w:tcW w:w="959" w:type="pct"/>
          </w:tcPr>
          <w:p w14:paraId="2FC8AE02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40C843D7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</w:tcPr>
          <w:p w14:paraId="5DDF6306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5DE6C7CD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B89" w:rsidRPr="00775C64" w14:paraId="7BFC6C30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8709850" w14:textId="77777777" w:rsidR="00663B89" w:rsidRPr="00775C64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5C64">
              <w:rPr>
                <w:rFonts w:ascii="Tahoma" w:hAnsi="Tahoma" w:cs="Tahoma"/>
                <w:sz w:val="20"/>
                <w:szCs w:val="20"/>
              </w:rPr>
              <w:t>20.</w:t>
            </w:r>
          </w:p>
        </w:tc>
        <w:tc>
          <w:tcPr>
            <w:tcW w:w="927" w:type="pct"/>
          </w:tcPr>
          <w:p w14:paraId="628FE431" w14:textId="77777777" w:rsidR="00663B89" w:rsidRPr="00775C64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775C64">
              <w:rPr>
                <w:rFonts w:ascii="Tahoma" w:hAnsi="Tahoma" w:cs="Tahoma"/>
                <w:iCs/>
                <w:sz w:val="20"/>
                <w:szCs w:val="20"/>
              </w:rPr>
              <w:t xml:space="preserve">Kaušas birioms medžiagoms 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s</w:t>
            </w:r>
            <w:r w:rsidRPr="00775C64">
              <w:rPr>
                <w:rFonts w:ascii="Tahoma" w:hAnsi="Tahoma" w:cs="Tahoma"/>
                <w:sz w:val="20"/>
                <w:szCs w:val="20"/>
              </w:rPr>
              <w:t>u keičiamu peiliu.</w:t>
            </w:r>
          </w:p>
        </w:tc>
        <w:tc>
          <w:tcPr>
            <w:tcW w:w="959" w:type="pct"/>
          </w:tcPr>
          <w:p w14:paraId="45320F4E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Ne mažiau 4 m3</w:t>
            </w:r>
          </w:p>
        </w:tc>
        <w:tc>
          <w:tcPr>
            <w:tcW w:w="991" w:type="pct"/>
          </w:tcPr>
          <w:p w14:paraId="2C820592" w14:textId="77777777" w:rsidR="00663B89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131C6A8A" w14:textId="77777777" w:rsidR="00663B89" w:rsidRPr="00775C64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 mažiau 3 m3</w:t>
            </w:r>
          </w:p>
        </w:tc>
        <w:tc>
          <w:tcPr>
            <w:tcW w:w="1053" w:type="pct"/>
          </w:tcPr>
          <w:p w14:paraId="442FE1F6" w14:textId="77777777" w:rsidR="00663B89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6DDB0CE3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1DCF54C4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21.</w:t>
            </w:r>
          </w:p>
        </w:tc>
        <w:tc>
          <w:tcPr>
            <w:tcW w:w="927" w:type="pct"/>
          </w:tcPr>
          <w:p w14:paraId="35F3A943" w14:textId="77777777" w:rsidR="00663B89" w:rsidRPr="00E0095A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E0095A">
              <w:rPr>
                <w:rFonts w:ascii="Tahoma" w:hAnsi="Tahoma" w:cs="Tahoma"/>
                <w:iCs/>
                <w:sz w:val="20"/>
                <w:szCs w:val="20"/>
              </w:rPr>
              <w:t xml:space="preserve">Palečių šakės su </w:t>
            </w:r>
            <w:proofErr w:type="spellStart"/>
            <w:r w:rsidRPr="00E0095A">
              <w:rPr>
                <w:rFonts w:ascii="Tahoma" w:hAnsi="Tahoma" w:cs="Tahoma"/>
                <w:iCs/>
                <w:sz w:val="20"/>
                <w:szCs w:val="20"/>
              </w:rPr>
              <w:t>pozicionierium</w:t>
            </w:r>
            <w:proofErr w:type="spellEnd"/>
          </w:p>
        </w:tc>
        <w:tc>
          <w:tcPr>
            <w:tcW w:w="959" w:type="pct"/>
          </w:tcPr>
          <w:p w14:paraId="5FB142CF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0095A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2E5CE660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</w:tcPr>
          <w:p w14:paraId="3CFECF49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1662F844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B89" w:rsidRPr="00775C64" w14:paraId="7F0D5DD3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78A458C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22.</w:t>
            </w:r>
          </w:p>
        </w:tc>
        <w:tc>
          <w:tcPr>
            <w:tcW w:w="927" w:type="pct"/>
          </w:tcPr>
          <w:p w14:paraId="5E9AC0AF" w14:textId="77777777" w:rsidR="00663B89" w:rsidRPr="00E0095A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E0095A">
              <w:rPr>
                <w:rFonts w:ascii="Tahoma" w:hAnsi="Tahoma" w:cs="Tahoma"/>
                <w:iCs/>
                <w:sz w:val="20"/>
                <w:szCs w:val="20"/>
              </w:rPr>
              <w:t>Strėlės švytavimų slopinimo sistema</w:t>
            </w:r>
          </w:p>
        </w:tc>
        <w:tc>
          <w:tcPr>
            <w:tcW w:w="959" w:type="pct"/>
          </w:tcPr>
          <w:p w14:paraId="71DED595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0095A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0CB4B76F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</w:tcPr>
          <w:p w14:paraId="0BEDCC02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3CB8226C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B89" w:rsidRPr="00775C64" w14:paraId="64194C3C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3ED56AA1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23.</w:t>
            </w:r>
          </w:p>
        </w:tc>
        <w:tc>
          <w:tcPr>
            <w:tcW w:w="927" w:type="pct"/>
          </w:tcPr>
          <w:p w14:paraId="1C686973" w14:textId="77777777" w:rsidR="00663B89" w:rsidRPr="00E0095A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E0095A">
              <w:rPr>
                <w:rFonts w:ascii="Tahoma" w:hAnsi="Tahoma" w:cs="Tahoma"/>
                <w:iCs/>
                <w:sz w:val="20"/>
                <w:szCs w:val="20"/>
              </w:rPr>
              <w:t>Keturi varantieji ratai</w:t>
            </w:r>
          </w:p>
        </w:tc>
        <w:tc>
          <w:tcPr>
            <w:tcW w:w="959" w:type="pct"/>
          </w:tcPr>
          <w:p w14:paraId="6CA214C6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0095A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2103F262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</w:tcPr>
          <w:p w14:paraId="2F765638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69D67A28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B89" w:rsidRPr="00775C64" w14:paraId="42414971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398E95BB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</w:t>
            </w:r>
          </w:p>
        </w:tc>
        <w:tc>
          <w:tcPr>
            <w:tcW w:w="927" w:type="pct"/>
          </w:tcPr>
          <w:p w14:paraId="2E12EB0B" w14:textId="77777777" w:rsidR="00663B89" w:rsidRPr="00E0095A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R</w:t>
            </w:r>
            <w:r w:rsidRPr="00E0095A">
              <w:rPr>
                <w:rFonts w:ascii="Tahoma" w:hAnsi="Tahoma" w:cs="Tahoma"/>
                <w:iCs/>
                <w:sz w:val="20"/>
                <w:szCs w:val="20"/>
              </w:rPr>
              <w:t>iboto praslydimo priekinės ir galinės ašies diferencialai</w:t>
            </w:r>
          </w:p>
        </w:tc>
        <w:tc>
          <w:tcPr>
            <w:tcW w:w="959" w:type="pct"/>
          </w:tcPr>
          <w:p w14:paraId="26CFE31C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Priekis ir galas</w:t>
            </w:r>
          </w:p>
        </w:tc>
        <w:tc>
          <w:tcPr>
            <w:tcW w:w="991" w:type="pct"/>
          </w:tcPr>
          <w:p w14:paraId="1048620C" w14:textId="77777777" w:rsidR="00663B89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</w:tcPr>
          <w:p w14:paraId="43E614AA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Galas</w:t>
            </w:r>
          </w:p>
        </w:tc>
        <w:tc>
          <w:tcPr>
            <w:tcW w:w="1053" w:type="pct"/>
          </w:tcPr>
          <w:p w14:paraId="6CB3A156" w14:textId="77777777" w:rsidR="00663B89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B89" w:rsidRPr="00775C64" w14:paraId="6D43E55D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5DAB4ECA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00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27" w:type="pct"/>
          </w:tcPr>
          <w:p w14:paraId="0FFA73F4" w14:textId="77777777" w:rsidR="00663B89" w:rsidRPr="00E0095A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E0095A">
              <w:rPr>
                <w:rFonts w:ascii="Tahoma" w:hAnsi="Tahoma" w:cs="Tahoma"/>
                <w:iCs/>
                <w:sz w:val="20"/>
                <w:szCs w:val="20"/>
              </w:rPr>
              <w:t xml:space="preserve">Ratų perjungimas 2/4 WD </w:t>
            </w:r>
          </w:p>
        </w:tc>
        <w:tc>
          <w:tcPr>
            <w:tcW w:w="959" w:type="pct"/>
          </w:tcPr>
          <w:p w14:paraId="163EFF95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0095A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09DFA37D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</w:tcPr>
          <w:p w14:paraId="638FBA44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1BE9A3F6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B89" w:rsidRPr="00775C64" w14:paraId="454B5DD4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60C3082F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E00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27" w:type="pct"/>
          </w:tcPr>
          <w:p w14:paraId="351DE664" w14:textId="77777777" w:rsidR="00663B89" w:rsidRPr="00E0095A" w:rsidRDefault="00663B89" w:rsidP="00851253">
            <w:pPr>
              <w:widowControl w:val="0"/>
              <w:tabs>
                <w:tab w:val="left" w:pos="180"/>
                <w:tab w:val="left" w:pos="540"/>
                <w:tab w:val="left" w:pos="1080"/>
                <w:tab w:val="left" w:pos="1701"/>
              </w:tabs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0"/>
                <w:szCs w:val="20"/>
              </w:rPr>
            </w:pPr>
            <w:r w:rsidRPr="00E0095A">
              <w:rPr>
                <w:rFonts w:ascii="Tahoma" w:hAnsi="Tahoma" w:cs="Tahoma"/>
                <w:iCs/>
                <w:sz w:val="20"/>
                <w:szCs w:val="20"/>
              </w:rPr>
              <w:t>Pilnaviduriai ratai</w:t>
            </w:r>
          </w:p>
        </w:tc>
        <w:tc>
          <w:tcPr>
            <w:tcW w:w="959" w:type="pct"/>
          </w:tcPr>
          <w:p w14:paraId="571C52B5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0095A">
              <w:rPr>
                <w:rFonts w:ascii="Tahoma" w:hAnsi="Tahoma" w:cs="Tahoma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749DD56C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</w:tcPr>
          <w:p w14:paraId="6611911C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0095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Būtina </w:t>
            </w:r>
          </w:p>
        </w:tc>
        <w:tc>
          <w:tcPr>
            <w:tcW w:w="1053" w:type="pct"/>
          </w:tcPr>
          <w:p w14:paraId="4AF8C932" w14:textId="77777777" w:rsidR="00663B89" w:rsidRPr="00E0095A" w:rsidRDefault="00663B89" w:rsidP="00851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B89" w:rsidRPr="00775C64" w14:paraId="2DFE8BA5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775B5F9C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E00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27" w:type="pct"/>
          </w:tcPr>
          <w:p w14:paraId="076FDC76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Oranžinės spalvos signalinis švyturėlis virš kabinos</w:t>
            </w:r>
          </w:p>
        </w:tc>
        <w:tc>
          <w:tcPr>
            <w:tcW w:w="959" w:type="pct"/>
          </w:tcPr>
          <w:p w14:paraId="696946D9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06CFE494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7080AAE6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13292F0C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775C64" w14:paraId="288AB41B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193FF9D5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E00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27" w:type="pct"/>
          </w:tcPr>
          <w:p w14:paraId="46601F65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  <w:lang w:eastAsia="ar-SA"/>
              </w:rPr>
              <w:t>Eismo ir posūkio žibintai priekyje ir gale</w:t>
            </w:r>
          </w:p>
        </w:tc>
        <w:tc>
          <w:tcPr>
            <w:tcW w:w="959" w:type="pct"/>
          </w:tcPr>
          <w:p w14:paraId="70A13650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Būtina</w:t>
            </w:r>
          </w:p>
        </w:tc>
        <w:tc>
          <w:tcPr>
            <w:tcW w:w="991" w:type="pct"/>
          </w:tcPr>
          <w:p w14:paraId="73AD85FB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62F9F62D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Būtina</w:t>
            </w:r>
          </w:p>
        </w:tc>
        <w:tc>
          <w:tcPr>
            <w:tcW w:w="1053" w:type="pct"/>
          </w:tcPr>
          <w:p w14:paraId="2A661043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E0095A" w14:paraId="282D8A34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6C2C3A82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E00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27" w:type="pct"/>
          </w:tcPr>
          <w:p w14:paraId="77CD9119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Naudojimo instrukcija</w:t>
            </w:r>
          </w:p>
        </w:tc>
        <w:tc>
          <w:tcPr>
            <w:tcW w:w="959" w:type="pct"/>
          </w:tcPr>
          <w:p w14:paraId="2444604C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Lietuvių kalba (popierinė ir elektroninė versija)</w:t>
            </w:r>
          </w:p>
        </w:tc>
        <w:tc>
          <w:tcPr>
            <w:tcW w:w="991" w:type="pct"/>
          </w:tcPr>
          <w:p w14:paraId="6E2F12F5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3" w:type="pct"/>
          </w:tcPr>
          <w:p w14:paraId="1EF7288F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Lietuvių kalba (popierinė ir elektroninė versija)</w:t>
            </w:r>
          </w:p>
        </w:tc>
        <w:tc>
          <w:tcPr>
            <w:tcW w:w="1053" w:type="pct"/>
          </w:tcPr>
          <w:p w14:paraId="0ADBAAA1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B89" w:rsidRPr="00E0095A" w14:paraId="38D7A6BE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761BAAB4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E00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27" w:type="pct"/>
          </w:tcPr>
          <w:p w14:paraId="1E70B5FA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Pristatymas</w:t>
            </w:r>
          </w:p>
        </w:tc>
        <w:tc>
          <w:tcPr>
            <w:tcW w:w="959" w:type="pct"/>
          </w:tcPr>
          <w:p w14:paraId="6501F197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>Per  6 (šešis) mėnesius nuo sutarties pasirašymo</w:t>
            </w:r>
          </w:p>
        </w:tc>
        <w:tc>
          <w:tcPr>
            <w:tcW w:w="991" w:type="pct"/>
          </w:tcPr>
          <w:p w14:paraId="169E096C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</w:p>
        </w:tc>
        <w:tc>
          <w:tcPr>
            <w:tcW w:w="883" w:type="pct"/>
          </w:tcPr>
          <w:p w14:paraId="47DC265C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>Per  6 (šešis) mėnesius nuo sutarties pasirašymo</w:t>
            </w:r>
          </w:p>
        </w:tc>
        <w:tc>
          <w:tcPr>
            <w:tcW w:w="1053" w:type="pct"/>
          </w:tcPr>
          <w:p w14:paraId="63B8851D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</w:p>
        </w:tc>
      </w:tr>
      <w:tr w:rsidR="00663B89" w:rsidRPr="00E0095A" w14:paraId="7A0F67FB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44248E81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00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27" w:type="pct"/>
          </w:tcPr>
          <w:p w14:paraId="497BCFA4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Garantija</w:t>
            </w:r>
          </w:p>
        </w:tc>
        <w:tc>
          <w:tcPr>
            <w:tcW w:w="959" w:type="pct"/>
          </w:tcPr>
          <w:p w14:paraId="2DD9AC2F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>Ne trumpiau 60 mėn. arba 5000 mot/val., priklausomai kuris terminas/rodiklis sueis greičiau</w:t>
            </w:r>
          </w:p>
        </w:tc>
        <w:tc>
          <w:tcPr>
            <w:tcW w:w="991" w:type="pct"/>
          </w:tcPr>
          <w:p w14:paraId="12AF463E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</w:p>
        </w:tc>
        <w:tc>
          <w:tcPr>
            <w:tcW w:w="883" w:type="pct"/>
          </w:tcPr>
          <w:p w14:paraId="692670B8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>Ne trumpiau 60 mėn. arba 5000 mot/val., priklausomai kuris terminas/rodiklis sueis greičiau</w:t>
            </w:r>
          </w:p>
        </w:tc>
        <w:tc>
          <w:tcPr>
            <w:tcW w:w="1053" w:type="pct"/>
          </w:tcPr>
          <w:p w14:paraId="02BF2587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</w:p>
        </w:tc>
      </w:tr>
      <w:tr w:rsidR="00663B89" w:rsidRPr="00E0095A" w14:paraId="1FBA9EE8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3C151461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E00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27" w:type="pct"/>
          </w:tcPr>
          <w:p w14:paraId="0FBB91F3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Garantija</w:t>
            </w:r>
          </w:p>
        </w:tc>
        <w:tc>
          <w:tcPr>
            <w:tcW w:w="959" w:type="pct"/>
          </w:tcPr>
          <w:p w14:paraId="29DAE069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 xml:space="preserve">Dalims, mazgams ir agregatams – ne trumpiau nei 60  mėnesių arba 5000 mot/val. (Garantija netaikoma </w:t>
            </w: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lastRenderedPageBreak/>
              <w:t>savaime susidėvėjusioms detalėms (padangoms, valytuvams, skysčiams, tepalams, lemputėms, diržams, stiklams ir pan.)</w:t>
            </w:r>
          </w:p>
        </w:tc>
        <w:tc>
          <w:tcPr>
            <w:tcW w:w="991" w:type="pct"/>
          </w:tcPr>
          <w:p w14:paraId="4CDFDA69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</w:p>
        </w:tc>
        <w:tc>
          <w:tcPr>
            <w:tcW w:w="883" w:type="pct"/>
          </w:tcPr>
          <w:p w14:paraId="42CAC5D0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 xml:space="preserve">Dalims, mazgams ir agregatams – ne trumpiau nei 60  mėnesių arba 5000 mot/val. (Garantija </w:t>
            </w: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lastRenderedPageBreak/>
              <w:t>netaikoma savaime susidėvėjusioms detalėms (padangoms, valytuvams, skysčiams, tepalams, lemputėms, diržams, stiklams ir pan.)</w:t>
            </w:r>
          </w:p>
        </w:tc>
        <w:tc>
          <w:tcPr>
            <w:tcW w:w="1053" w:type="pct"/>
          </w:tcPr>
          <w:p w14:paraId="781383F7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</w:p>
        </w:tc>
      </w:tr>
      <w:tr w:rsidR="00663B89" w:rsidRPr="00E0095A" w14:paraId="52CD70EF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556EEDA4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00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27" w:type="pct"/>
          </w:tcPr>
          <w:p w14:paraId="1B9F91BC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Garantija</w:t>
            </w:r>
          </w:p>
        </w:tc>
        <w:tc>
          <w:tcPr>
            <w:tcW w:w="959" w:type="pct"/>
          </w:tcPr>
          <w:p w14:paraId="53A69504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>Kėbului nuo lūžimų, deformacijos ar korozijos, bei dažytų paviršių kokybei, o taip pat salono dangai, važiuoklei nuo lūžimų ar korozijos – ne trumpiau nei 60  mėnesių arba 5000 mot/val.</w:t>
            </w:r>
          </w:p>
        </w:tc>
        <w:tc>
          <w:tcPr>
            <w:tcW w:w="991" w:type="pct"/>
          </w:tcPr>
          <w:p w14:paraId="38AF8B60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</w:p>
        </w:tc>
        <w:tc>
          <w:tcPr>
            <w:tcW w:w="883" w:type="pct"/>
          </w:tcPr>
          <w:p w14:paraId="4182C24F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>Kėbului nuo lūžimų, deformacijos ar korozijos, bei dažytų paviršių kokybei, o taip pat salono dangai, važiuoklei nuo lūžimų ar korozijos – ne trumpiau nei 60  mėnesių arba 5000 mot/val.</w:t>
            </w:r>
          </w:p>
        </w:tc>
        <w:tc>
          <w:tcPr>
            <w:tcW w:w="1053" w:type="pct"/>
          </w:tcPr>
          <w:p w14:paraId="506521C5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</w:p>
        </w:tc>
      </w:tr>
      <w:tr w:rsidR="00663B89" w:rsidRPr="00E0095A" w14:paraId="2BF5D909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2E727005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E00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27" w:type="pct"/>
          </w:tcPr>
          <w:p w14:paraId="77403892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Garantija</w:t>
            </w:r>
          </w:p>
        </w:tc>
        <w:tc>
          <w:tcPr>
            <w:tcW w:w="959" w:type="pct"/>
          </w:tcPr>
          <w:p w14:paraId="75C72130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>Elektrinei ir elektroninei įrangai – ne trumpiau nei 60 mėnesių arba 5000 mot/val.</w:t>
            </w:r>
          </w:p>
        </w:tc>
        <w:tc>
          <w:tcPr>
            <w:tcW w:w="991" w:type="pct"/>
          </w:tcPr>
          <w:p w14:paraId="73511ADB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</w:p>
        </w:tc>
        <w:tc>
          <w:tcPr>
            <w:tcW w:w="883" w:type="pct"/>
          </w:tcPr>
          <w:p w14:paraId="09803D78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>Elektrinei ir elektroninei įrangai – ne trumpiau nei 60 mėnesių arba 5000 mot/val.</w:t>
            </w:r>
          </w:p>
        </w:tc>
        <w:tc>
          <w:tcPr>
            <w:tcW w:w="1053" w:type="pct"/>
          </w:tcPr>
          <w:p w14:paraId="17C2EC74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</w:p>
        </w:tc>
      </w:tr>
      <w:tr w:rsidR="00663B89" w:rsidRPr="00E0095A" w14:paraId="75B4BB1A" w14:textId="77777777" w:rsidTr="00851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1193FF45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center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>Žaliojo pirkimo reikalavimas</w:t>
            </w:r>
          </w:p>
        </w:tc>
      </w:tr>
      <w:tr w:rsidR="00663B89" w:rsidRPr="00E0095A" w14:paraId="264BD4E0" w14:textId="77777777" w:rsidTr="006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317AC7C3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00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27" w:type="pct"/>
          </w:tcPr>
          <w:p w14:paraId="4E4E4C4C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0095A">
              <w:rPr>
                <w:rFonts w:ascii="Tahoma" w:hAnsi="Tahoma" w:cs="Tahoma"/>
                <w:sz w:val="20"/>
                <w:szCs w:val="20"/>
              </w:rPr>
              <w:t>Reikalavimas</w:t>
            </w:r>
          </w:p>
        </w:tc>
        <w:tc>
          <w:tcPr>
            <w:tcW w:w="959" w:type="pct"/>
          </w:tcPr>
          <w:p w14:paraId="2CD1CBE3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 xml:space="preserve">Teleskopinio krautuvo variklio emisijos norma – ne žemesnė kaip EU </w:t>
            </w:r>
            <w:proofErr w:type="spellStart"/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>Stage</w:t>
            </w:r>
            <w:proofErr w:type="spellEnd"/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 xml:space="preserve"> V.</w:t>
            </w:r>
          </w:p>
        </w:tc>
        <w:tc>
          <w:tcPr>
            <w:tcW w:w="991" w:type="pct"/>
          </w:tcPr>
          <w:p w14:paraId="078799DC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</w:p>
        </w:tc>
        <w:tc>
          <w:tcPr>
            <w:tcW w:w="883" w:type="pct"/>
          </w:tcPr>
          <w:p w14:paraId="782650F4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 xml:space="preserve">Teleskopinio krautuvo variklio emisijos norma – ne žemesnė kaip EU </w:t>
            </w:r>
            <w:proofErr w:type="spellStart"/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>Stage</w:t>
            </w:r>
            <w:proofErr w:type="spellEnd"/>
            <w:r w:rsidRPr="00E0095A"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  <w:t xml:space="preserve"> V.</w:t>
            </w:r>
          </w:p>
        </w:tc>
        <w:tc>
          <w:tcPr>
            <w:tcW w:w="1053" w:type="pct"/>
          </w:tcPr>
          <w:p w14:paraId="70FC9E25" w14:textId="77777777" w:rsidR="00663B89" w:rsidRPr="00E0095A" w:rsidRDefault="00663B89" w:rsidP="00851253">
            <w:pPr>
              <w:tabs>
                <w:tab w:val="left" w:pos="0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napToGrid w:val="0"/>
                <w:position w:val="6"/>
                <w:sz w:val="20"/>
                <w:szCs w:val="20"/>
              </w:rPr>
            </w:pPr>
          </w:p>
        </w:tc>
      </w:tr>
    </w:tbl>
    <w:p w14:paraId="42655F15" w14:textId="77777777" w:rsidR="00361741" w:rsidRDefault="00361741" w:rsidP="00361741"/>
    <w:p w14:paraId="67CB34C7" w14:textId="77777777" w:rsidR="00361741" w:rsidRDefault="00361741" w:rsidP="00361741"/>
    <w:p w14:paraId="79B4A389" w14:textId="77777777" w:rsidR="00361741" w:rsidRPr="00361741" w:rsidRDefault="00361741" w:rsidP="00361741">
      <w:pPr>
        <w:rPr>
          <w:rFonts w:ascii="Tahoma" w:hAnsi="Tahoma" w:cs="Tahoma"/>
        </w:rPr>
      </w:pPr>
      <w:r w:rsidRPr="00361741">
        <w:rPr>
          <w:rFonts w:ascii="Tahoma" w:hAnsi="Tahoma" w:cs="Tahoma"/>
        </w:rPr>
        <w:t>__________________________</w:t>
      </w:r>
      <w:r w:rsidRPr="00361741">
        <w:rPr>
          <w:rFonts w:ascii="Tahoma" w:hAnsi="Tahoma" w:cs="Tahoma"/>
        </w:rPr>
        <w:tab/>
      </w:r>
      <w:r w:rsidRPr="00361741">
        <w:rPr>
          <w:rFonts w:ascii="Tahoma" w:hAnsi="Tahoma" w:cs="Tahoma"/>
        </w:rPr>
        <w:tab/>
        <w:t>__________</w:t>
      </w:r>
      <w:r w:rsidRPr="00361741">
        <w:rPr>
          <w:rFonts w:ascii="Tahoma" w:hAnsi="Tahoma" w:cs="Tahoma"/>
        </w:rPr>
        <w:tab/>
      </w:r>
      <w:r w:rsidRPr="00361741">
        <w:rPr>
          <w:rFonts w:ascii="Tahoma" w:hAnsi="Tahoma" w:cs="Tahoma"/>
        </w:rPr>
        <w:tab/>
        <w:t>__________________________</w:t>
      </w:r>
    </w:p>
    <w:p w14:paraId="376865AA" w14:textId="21F2B888" w:rsidR="00361741" w:rsidRPr="00361741" w:rsidRDefault="00361741" w:rsidP="00361741">
      <w:pPr>
        <w:rPr>
          <w:rFonts w:ascii="Tahoma" w:hAnsi="Tahoma" w:cs="Tahoma"/>
          <w:i/>
          <w:iCs/>
          <w:sz w:val="20"/>
          <w:szCs w:val="20"/>
        </w:rPr>
      </w:pPr>
      <w:r w:rsidRPr="00361741">
        <w:rPr>
          <w:rFonts w:ascii="Tahoma" w:hAnsi="Tahoma" w:cs="Tahoma"/>
          <w:i/>
          <w:iCs/>
          <w:sz w:val="20"/>
          <w:szCs w:val="20"/>
        </w:rPr>
        <w:t xml:space="preserve">Dalyvis  arba jo  įgaliotas asmuo                  </w:t>
      </w:r>
      <w:r w:rsidRPr="00361741">
        <w:rPr>
          <w:rFonts w:ascii="Tahoma" w:hAnsi="Tahoma" w:cs="Tahoma"/>
          <w:i/>
          <w:iCs/>
          <w:sz w:val="20"/>
          <w:szCs w:val="20"/>
        </w:rPr>
        <w:tab/>
        <w:t xml:space="preserve">  parašas</w:t>
      </w:r>
      <w:r w:rsidRPr="00361741">
        <w:rPr>
          <w:rFonts w:ascii="Tahoma" w:hAnsi="Tahoma" w:cs="Tahoma"/>
          <w:i/>
          <w:iCs/>
          <w:sz w:val="20"/>
          <w:szCs w:val="20"/>
        </w:rPr>
        <w:tab/>
      </w:r>
      <w:r w:rsidRPr="00361741">
        <w:rPr>
          <w:rFonts w:ascii="Tahoma" w:hAnsi="Tahoma" w:cs="Tahoma"/>
          <w:i/>
          <w:iCs/>
          <w:sz w:val="20"/>
          <w:szCs w:val="20"/>
        </w:rPr>
        <w:tab/>
        <w:t xml:space="preserve">                     vardas ir pavardė</w:t>
      </w:r>
    </w:p>
    <w:sectPr w:rsidR="00361741" w:rsidRPr="00361741" w:rsidSect="00663B89">
      <w:pgSz w:w="16838" w:h="11906" w:orient="landscape"/>
      <w:pgMar w:top="1134" w:right="82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BD02" w14:textId="77777777" w:rsidR="009F6EA8" w:rsidRDefault="009F6EA8" w:rsidP="00663B89">
      <w:pPr>
        <w:spacing w:after="0" w:line="240" w:lineRule="auto"/>
      </w:pPr>
      <w:r>
        <w:separator/>
      </w:r>
    </w:p>
  </w:endnote>
  <w:endnote w:type="continuationSeparator" w:id="0">
    <w:p w14:paraId="1E7FA771" w14:textId="77777777" w:rsidR="009F6EA8" w:rsidRDefault="009F6EA8" w:rsidP="0066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5A34" w14:textId="77777777" w:rsidR="009F6EA8" w:rsidRDefault="009F6EA8" w:rsidP="00663B89">
      <w:pPr>
        <w:spacing w:after="0" w:line="240" w:lineRule="auto"/>
      </w:pPr>
      <w:r>
        <w:separator/>
      </w:r>
    </w:p>
  </w:footnote>
  <w:footnote w:type="continuationSeparator" w:id="0">
    <w:p w14:paraId="2F5BE405" w14:textId="77777777" w:rsidR="009F6EA8" w:rsidRDefault="009F6EA8" w:rsidP="00663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89"/>
    <w:rsid w:val="003112C2"/>
    <w:rsid w:val="00361741"/>
    <w:rsid w:val="003E34FB"/>
    <w:rsid w:val="00663B89"/>
    <w:rsid w:val="009F6EA8"/>
    <w:rsid w:val="00A8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5540"/>
  <w15:chartTrackingRefBased/>
  <w15:docId w15:val="{65613280-4C13-4CFE-B0FA-642525CA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3B8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3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3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3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3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3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3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3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3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3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3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3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3B8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3B8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3B8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3B8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3B8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3B8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3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3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3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3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3B8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3B8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3B8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3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3B8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3B89"/>
    <w:rPr>
      <w:b/>
      <w:bCs/>
      <w:smallCaps/>
      <w:color w:val="0F4761" w:themeColor="accent1" w:themeShade="BF"/>
      <w:spacing w:val="5"/>
    </w:rPr>
  </w:style>
  <w:style w:type="table" w:customStyle="1" w:styleId="1tinkleliolentelviesi1">
    <w:name w:val="1 tinklelio lentelė – šviesi1"/>
    <w:basedOn w:val="prastojilentel"/>
    <w:next w:val="1tinkleliolentelviesi"/>
    <w:uiPriority w:val="46"/>
    <w:rsid w:val="00663B89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1">
    <w:name w:val="s11"/>
    <w:basedOn w:val="prastasis"/>
    <w:rsid w:val="0066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7">
    <w:name w:val="s7"/>
    <w:basedOn w:val="Numatytasispastraiposriftas"/>
    <w:rsid w:val="00663B89"/>
  </w:style>
  <w:style w:type="table" w:styleId="1tinkleliolentelviesi">
    <w:name w:val="Grid Table 1 Light"/>
    <w:basedOn w:val="prastojilentel"/>
    <w:uiPriority w:val="46"/>
    <w:rsid w:val="00663B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C5D0C-8EB6-454B-B0DC-77CEEC3C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2659</Words>
  <Characters>1517</Characters>
  <Application>Microsoft Office Word</Application>
  <DocSecurity>0</DocSecurity>
  <Lines>12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Bubulienė</dc:creator>
  <cp:keywords/>
  <dc:description/>
  <cp:lastModifiedBy>Rūta Bubulienė</cp:lastModifiedBy>
  <cp:revision>2</cp:revision>
  <dcterms:created xsi:type="dcterms:W3CDTF">2026-01-19T08:35:00Z</dcterms:created>
  <dcterms:modified xsi:type="dcterms:W3CDTF">2026-01-19T11:29:00Z</dcterms:modified>
</cp:coreProperties>
</file>