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proofErr w:type="spellStart"/>
      <w:r w:rsidRPr="00D61D78">
        <w:rPr>
          <w:rFonts w:ascii="Times New Roman" w:hAnsi="Times New Roman" w:cs="Times New Roman"/>
          <w:b/>
          <w:bCs/>
          <w:sz w:val="24"/>
          <w:szCs w:val="24"/>
        </w:rPr>
        <w:t>uridinio</w:t>
      </w:r>
      <w:proofErr w:type="spellEnd"/>
      <w:r w:rsidRPr="00D61D78">
        <w:rPr>
          <w:rFonts w:ascii="Times New Roman" w:hAnsi="Times New Roman" w:cs="Times New Roman"/>
          <w:b/>
          <w:bCs/>
          <w:sz w:val="24"/>
          <w:szCs w:val="24"/>
        </w:rPr>
        <w:t xml:space="preserve"> asmens kodas 302877556, PVM mokė</w:t>
      </w:r>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630E785F" w:rsidR="000A03EF" w:rsidRPr="000A03EF" w:rsidRDefault="00F71BB2" w:rsidP="000A03EF">
          <w:pPr>
            <w:spacing w:after="120" w:line="20" w:lineRule="atLeast"/>
            <w:contextualSpacing/>
            <w:jc w:val="center"/>
            <w:rPr>
              <w:rFonts w:ascii="Times New Roman" w:hAnsi="Times New Roman" w:cs="Times New Roman"/>
              <w:b/>
              <w:bCs/>
              <w:sz w:val="24"/>
              <w:szCs w:val="24"/>
              <w:lang w:val="en-US"/>
            </w:rPr>
          </w:pPr>
          <w:r w:rsidRPr="00F71BB2">
            <w:rPr>
              <w:rFonts w:ascii="Times New Roman" w:hAnsi="Times New Roman" w:cs="Times New Roman"/>
              <w:b/>
              <w:bCs/>
              <w:sz w:val="24"/>
              <w:szCs w:val="24"/>
              <w:lang w:val="en-US"/>
            </w:rPr>
            <w:t>MAŽOS VERTĖS VIEŠOJO PIRKIMO „</w:t>
          </w:r>
          <w:r w:rsidRPr="00F71BB2">
            <w:rPr>
              <w:rFonts w:ascii="Times New Roman" w:hAnsi="Times New Roman" w:cs="Times New Roman"/>
              <w:b/>
              <w:bCs/>
              <w:sz w:val="24"/>
              <w:szCs w:val="24"/>
            </w:rPr>
            <w:t>LUB</w:t>
          </w:r>
          <w:r w:rsidR="004177FC">
            <w:rPr>
              <w:rFonts w:ascii="Times New Roman" w:hAnsi="Times New Roman" w:cs="Times New Roman"/>
              <w:b/>
              <w:bCs/>
              <w:sz w:val="24"/>
              <w:szCs w:val="24"/>
            </w:rPr>
            <w:t>INIŲ</w:t>
          </w:r>
          <w:r w:rsidRPr="00F71BB2">
            <w:rPr>
              <w:rFonts w:ascii="Times New Roman" w:hAnsi="Times New Roman" w:cs="Times New Roman"/>
              <w:b/>
              <w:bCs/>
              <w:sz w:val="24"/>
              <w:szCs w:val="24"/>
            </w:rPr>
            <w:t xml:space="preserve"> ŠVIESTUVŲ </w:t>
          </w:r>
          <w:proofErr w:type="gramStart"/>
          <w:r w:rsidRPr="00F71BB2">
            <w:rPr>
              <w:rFonts w:ascii="Times New Roman" w:hAnsi="Times New Roman" w:cs="Times New Roman"/>
              <w:b/>
              <w:bCs/>
              <w:sz w:val="24"/>
              <w:szCs w:val="24"/>
            </w:rPr>
            <w:t>PIRKIMAS</w:t>
          </w:r>
          <w:r w:rsidRPr="00F71BB2">
            <w:rPr>
              <w:rFonts w:ascii="Times New Roman" w:hAnsi="Times New Roman" w:cs="Times New Roman"/>
              <w:b/>
              <w:bCs/>
              <w:sz w:val="24"/>
              <w:szCs w:val="24"/>
              <w:lang w:val="en-US"/>
            </w:rPr>
            <w:t>“ SKELBIAMOS</w:t>
          </w:r>
          <w:proofErr w:type="gramEnd"/>
          <w:r w:rsidRPr="00F71BB2">
            <w:rPr>
              <w:rFonts w:ascii="Times New Roman" w:hAnsi="Times New Roman" w:cs="Times New Roman"/>
              <w:b/>
              <w:bCs/>
              <w:sz w:val="24"/>
              <w:szCs w:val="24"/>
              <w:lang w:val="en-US"/>
            </w:rPr>
            <w:t xml:space="preserve"> APKLAUSOS </w:t>
          </w:r>
          <w:r w:rsidR="000A03EF">
            <w:rPr>
              <w:rFonts w:ascii="Times New Roman" w:hAnsi="Times New Roman" w:cs="Times New Roman"/>
              <w:b/>
              <w:bCs/>
              <w:sz w:val="24"/>
              <w:szCs w:val="24"/>
              <w:lang w:val="en-US"/>
            </w:rPr>
            <w:t>SPECIALIOSIOS</w:t>
          </w:r>
          <w:r w:rsidR="000A03EF"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11F1D1FD" w14:textId="77777777" w:rsidR="00DA7458" w:rsidRDefault="00DA7458"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61D78">
        <w:rPr>
          <w:rFonts w:ascii="Times New Roman" w:hAnsi="Times New Roman" w:cs="Times New Roman"/>
          <w:sz w:val="24"/>
          <w:szCs w:val="24"/>
        </w:rPr>
        <w:lastRenderedPageBreak/>
        <w:t>BENDRA INFORMACIJA</w:t>
      </w:r>
      <w:bookmarkEnd w:id="0"/>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2413C02D" w14:textId="4A640CFA" w:rsidR="00E32C8E" w:rsidRPr="00D61D78" w:rsidRDefault="00F100D1" w:rsidP="00D0096D">
      <w:pPr>
        <w:pStyle w:val="Sraopastraipa"/>
        <w:spacing w:after="0" w:line="240" w:lineRule="auto"/>
        <w:ind w:left="0" w:firstLine="567"/>
        <w:jc w:val="both"/>
        <w:rPr>
          <w:rFonts w:ascii="Times New Roman" w:eastAsia="Arial" w:hAnsi="Times New Roman" w:cs="Times New Roman"/>
          <w:sz w:val="24"/>
          <w:szCs w:val="24"/>
        </w:rPr>
      </w:pPr>
      <w:r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D0096D" w:rsidRPr="00D0096D">
        <w:rPr>
          <w:rFonts w:ascii="Times New Roman" w:hAnsi="Times New Roman" w:cs="Times New Roman"/>
          <w:sz w:val="24"/>
          <w:szCs w:val="24"/>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r w:rsidR="00D0096D">
        <w:rPr>
          <w:rFonts w:ascii="Times New Roman" w:hAnsi="Times New Roman" w:cs="Times New Roman"/>
          <w:sz w:val="24"/>
          <w:szCs w:val="24"/>
        </w:rPr>
        <w:t xml:space="preserve"> </w:t>
      </w:r>
      <w:r w:rsidR="00E32C8E"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00E32C8E"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proofErr w:type="spellStart"/>
      <w:r w:rsidR="00E32C8E" w:rsidRPr="00D61D78">
        <w:rPr>
          <w:rFonts w:ascii="Times New Roman" w:hAnsi="Times New Roman" w:cs="Times New Roman"/>
          <w:i/>
          <w:iCs/>
          <w:sz w:val="24"/>
          <w:szCs w:val="24"/>
          <w:lang w:eastAsia="en-US"/>
        </w:rPr>
        <w:t>ex</w:t>
      </w:r>
      <w:proofErr w:type="spellEnd"/>
      <w:r w:rsidR="00E32C8E" w:rsidRPr="00D61D78">
        <w:rPr>
          <w:rFonts w:ascii="Times New Roman" w:hAnsi="Times New Roman" w:cs="Times New Roman"/>
          <w:i/>
          <w:iCs/>
          <w:sz w:val="24"/>
          <w:szCs w:val="24"/>
          <w:lang w:eastAsia="en-US"/>
        </w:rPr>
        <w:t xml:space="preserve">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3"/>
      <w:bookmarkEnd w:id="4"/>
      <w:bookmarkEnd w:id="5"/>
    </w:p>
    <w:p w14:paraId="2D2E93ED" w14:textId="45689BED" w:rsidR="00A502D5" w:rsidRPr="00D61D78"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8F4B3C">
        <w:rPr>
          <w:rFonts w:ascii="Times New Roman" w:eastAsia="Calibri" w:hAnsi="Times New Roman" w:cs="Times New Roman"/>
          <w:color w:val="000000" w:themeColor="text1"/>
          <w:sz w:val="24"/>
          <w:szCs w:val="24"/>
        </w:rPr>
        <w:t>į</w:t>
      </w:r>
      <w:r w:rsidR="008F4B3C" w:rsidRPr="008F4B3C">
        <w:rPr>
          <w:rFonts w:ascii="Times New Roman" w:eastAsia="Calibri" w:hAnsi="Times New Roman" w:cs="Times New Roman"/>
          <w:color w:val="000000" w:themeColor="text1"/>
          <w:sz w:val="24"/>
          <w:szCs w:val="24"/>
        </w:rPr>
        <w:t>montuojam</w:t>
      </w:r>
      <w:r w:rsidR="008F4B3C">
        <w:rPr>
          <w:rFonts w:ascii="Times New Roman" w:eastAsia="Calibri" w:hAnsi="Times New Roman" w:cs="Times New Roman"/>
          <w:color w:val="000000" w:themeColor="text1"/>
          <w:sz w:val="24"/>
          <w:szCs w:val="24"/>
        </w:rPr>
        <w:t>u</w:t>
      </w:r>
      <w:r w:rsidR="008F4B3C" w:rsidRPr="008F4B3C">
        <w:rPr>
          <w:rFonts w:ascii="Times New Roman" w:eastAsia="Calibri" w:hAnsi="Times New Roman" w:cs="Times New Roman"/>
          <w:color w:val="000000" w:themeColor="text1"/>
          <w:sz w:val="24"/>
          <w:szCs w:val="24"/>
        </w:rPr>
        <w:t>s į pakabinamas lubas</w:t>
      </w:r>
      <w:r w:rsidR="004177FC">
        <w:rPr>
          <w:rFonts w:ascii="Times New Roman" w:eastAsia="Calibri" w:hAnsi="Times New Roman" w:cs="Times New Roman"/>
          <w:color w:val="000000" w:themeColor="text1"/>
          <w:sz w:val="24"/>
          <w:szCs w:val="24"/>
        </w:rPr>
        <w:t xml:space="preserve"> ir virštinkinius lubinius</w:t>
      </w:r>
      <w:r w:rsidR="008F4B3C" w:rsidRPr="008F4B3C">
        <w:rPr>
          <w:rFonts w:ascii="Times New Roman" w:eastAsia="Calibri" w:hAnsi="Times New Roman" w:cs="Times New Roman"/>
          <w:color w:val="000000" w:themeColor="text1"/>
          <w:sz w:val="24"/>
          <w:szCs w:val="24"/>
        </w:rPr>
        <w:t xml:space="preserve"> šviestuv</w:t>
      </w:r>
      <w:r w:rsidR="008F4B3C">
        <w:rPr>
          <w:rFonts w:ascii="Times New Roman" w:eastAsia="Calibri" w:hAnsi="Times New Roman" w:cs="Times New Roman"/>
          <w:color w:val="000000" w:themeColor="text1"/>
          <w:sz w:val="24"/>
          <w:szCs w:val="24"/>
        </w:rPr>
        <w:t>u</w:t>
      </w:r>
      <w:r w:rsidR="008F4B3C" w:rsidRPr="008F4B3C">
        <w:rPr>
          <w:rFonts w:ascii="Times New Roman" w:eastAsia="Calibri" w:hAnsi="Times New Roman" w:cs="Times New Roman"/>
          <w:color w:val="000000" w:themeColor="text1"/>
          <w:sz w:val="24"/>
          <w:szCs w:val="24"/>
        </w:rPr>
        <w:t>s (LED panel</w:t>
      </w:r>
      <w:r w:rsidR="008F4B3C">
        <w:rPr>
          <w:rFonts w:ascii="Times New Roman" w:eastAsia="Calibri" w:hAnsi="Times New Roman" w:cs="Times New Roman"/>
          <w:color w:val="000000" w:themeColor="text1"/>
          <w:sz w:val="24"/>
          <w:szCs w:val="24"/>
        </w:rPr>
        <w:t>es</w:t>
      </w:r>
      <w:r w:rsidR="008F4B3C" w:rsidRPr="008F4B3C">
        <w:rPr>
          <w:rFonts w:ascii="Times New Roman" w:eastAsia="Calibri" w:hAnsi="Times New Roman" w:cs="Times New Roman"/>
          <w:color w:val="000000" w:themeColor="text1"/>
          <w:sz w:val="24"/>
          <w:szCs w:val="24"/>
        </w:rPr>
        <w:t>)</w:t>
      </w:r>
      <w:r w:rsidR="008F4B3C">
        <w:rPr>
          <w:rFonts w:ascii="Times New Roman" w:eastAsia="Calibri" w:hAnsi="Times New Roman" w:cs="Times New Roman"/>
          <w:color w:val="000000" w:themeColor="text1"/>
          <w:sz w:val="24"/>
          <w:szCs w:val="24"/>
        </w:rPr>
        <w:t>.</w:t>
      </w:r>
    </w:p>
    <w:p w14:paraId="0B7B0A50" w14:textId="3269BFB5" w:rsidR="00B41C66" w:rsidRPr="00D61D78"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hAnsi="Times New Roman" w:cs="Times New Roman"/>
          <w:sz w:val="24"/>
          <w:szCs w:val="24"/>
        </w:rPr>
        <w:t xml:space="preserve"> Reikalavimai pirkimo objektui nustatyti </w:t>
      </w:r>
      <w:r w:rsidR="00704310" w:rsidRPr="00D61D78">
        <w:rPr>
          <w:rFonts w:ascii="Times New Roman" w:hAnsi="Times New Roman" w:cs="Times New Roman"/>
          <w:sz w:val="24"/>
          <w:szCs w:val="24"/>
        </w:rPr>
        <w:t>s</w:t>
      </w:r>
      <w:r w:rsidR="00444CAF" w:rsidRPr="00D61D78">
        <w:rPr>
          <w:rFonts w:ascii="Times New Roman" w:hAnsi="Times New Roman" w:cs="Times New Roman"/>
          <w:sz w:val="24"/>
          <w:szCs w:val="24"/>
        </w:rPr>
        <w:t xml:space="preserve">pecialiųjų </w:t>
      </w:r>
      <w:r w:rsidR="00CE7209" w:rsidRPr="00D61D78">
        <w:rPr>
          <w:rFonts w:ascii="Times New Roman" w:hAnsi="Times New Roman" w:cs="Times New Roman"/>
          <w:sz w:val="24"/>
          <w:szCs w:val="24"/>
        </w:rPr>
        <w:t xml:space="preserve">pirkimo </w:t>
      </w:r>
      <w:r w:rsidR="00444CAF" w:rsidRPr="00D61D78">
        <w:rPr>
          <w:rFonts w:ascii="Times New Roman" w:hAnsi="Times New Roman" w:cs="Times New Roman"/>
          <w:sz w:val="24"/>
          <w:szCs w:val="24"/>
        </w:rPr>
        <w:t xml:space="preserve">sąlygų </w:t>
      </w:r>
      <w:r w:rsidR="00A502D5" w:rsidRPr="00D61D78">
        <w:rPr>
          <w:rFonts w:ascii="Times New Roman" w:hAnsi="Times New Roman" w:cs="Times New Roman"/>
          <w:sz w:val="24"/>
          <w:szCs w:val="24"/>
        </w:rPr>
        <w:t>2</w:t>
      </w:r>
      <w:r w:rsidR="00FA7D78" w:rsidRPr="00D61D78">
        <w:rPr>
          <w:rFonts w:ascii="Times New Roman" w:hAnsi="Times New Roman" w:cs="Times New Roman"/>
          <w:sz w:val="24"/>
          <w:szCs w:val="24"/>
        </w:rPr>
        <w:t xml:space="preserve"> </w:t>
      </w:r>
      <w:r w:rsidR="00444CAF" w:rsidRPr="00D61D78">
        <w:rPr>
          <w:rFonts w:ascii="Times New Roman" w:hAnsi="Times New Roman" w:cs="Times New Roman"/>
          <w:sz w:val="24"/>
          <w:szCs w:val="24"/>
        </w:rPr>
        <w:t>priede</w:t>
      </w:r>
      <w:r w:rsidRPr="00D61D78">
        <w:rPr>
          <w:rFonts w:ascii="Times New Roman" w:hAnsi="Times New Roman" w:cs="Times New Roman"/>
          <w:sz w:val="24"/>
          <w:szCs w:val="24"/>
        </w:rPr>
        <w:t>.</w:t>
      </w:r>
    </w:p>
    <w:p w14:paraId="0555F2A7" w14:textId="77777777" w:rsidR="001E50FD" w:rsidRDefault="00B41C66" w:rsidP="001E50FD">
      <w:pPr>
        <w:pStyle w:val="Betarp"/>
        <w:ind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Pirkimo objektas </w:t>
      </w:r>
      <w:r w:rsidR="00D61D78">
        <w:rPr>
          <w:rFonts w:ascii="Times New Roman" w:hAnsi="Times New Roman" w:cs="Times New Roman"/>
          <w:sz w:val="24"/>
          <w:szCs w:val="24"/>
        </w:rPr>
        <w:t>ne</w:t>
      </w:r>
      <w:r w:rsidRPr="00D61D78">
        <w:rPr>
          <w:rFonts w:ascii="Times New Roman" w:hAnsi="Times New Roman" w:cs="Times New Roman"/>
          <w:sz w:val="24"/>
          <w:szCs w:val="24"/>
        </w:rPr>
        <w:t xml:space="preserve">skaidomas į </w:t>
      </w:r>
      <w:r w:rsidR="00D61D78">
        <w:rPr>
          <w:rFonts w:ascii="Times New Roman" w:hAnsi="Times New Roman" w:cs="Times New Roman"/>
          <w:sz w:val="24"/>
          <w:szCs w:val="24"/>
        </w:rPr>
        <w:t>d</w:t>
      </w:r>
      <w:r w:rsidRPr="00D61D78">
        <w:rPr>
          <w:rFonts w:ascii="Times New Roman" w:hAnsi="Times New Roman" w:cs="Times New Roman"/>
          <w:sz w:val="24"/>
          <w:szCs w:val="24"/>
        </w:rPr>
        <w:t xml:space="preserve">alis, </w:t>
      </w:r>
      <w:r w:rsidR="00D61D78">
        <w:rPr>
          <w:rFonts w:ascii="Times New Roman" w:hAnsi="Times New Roman" w:cs="Times New Roman"/>
          <w:sz w:val="24"/>
          <w:szCs w:val="24"/>
        </w:rPr>
        <w:t>Objekto</w:t>
      </w:r>
      <w:r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Pr="00D61D78">
        <w:rPr>
          <w:rFonts w:ascii="Times New Roman" w:hAnsi="Times New Roman" w:cs="Times New Roman"/>
          <w:sz w:val="24"/>
          <w:szCs w:val="24"/>
        </w:rPr>
        <w:t xml:space="preserve">apibrėžti </w:t>
      </w:r>
      <w:bookmarkStart w:id="6"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sidR="00A502D5" w:rsidRPr="00D61D78">
        <w:rPr>
          <w:rFonts w:ascii="Times New Roman" w:hAnsi="Times New Roman" w:cs="Times New Roman"/>
          <w:sz w:val="24"/>
          <w:szCs w:val="24"/>
        </w:rPr>
        <w:t>2</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6"/>
      <w:r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Perkančioji organizacija </w:t>
      </w:r>
      <w:r w:rsidR="00111429" w:rsidRPr="00D61D78">
        <w:rPr>
          <w:rFonts w:ascii="Times New Roman" w:hAnsi="Times New Roman" w:cs="Times New Roman"/>
          <w:sz w:val="24"/>
          <w:szCs w:val="24"/>
        </w:rPr>
        <w:t>sudarys</w:t>
      </w:r>
      <w:r w:rsidR="006A3033" w:rsidRPr="00D61D78">
        <w:rPr>
          <w:rFonts w:ascii="Times New Roman" w:hAnsi="Times New Roman" w:cs="Times New Roman"/>
          <w:sz w:val="24"/>
          <w:szCs w:val="24"/>
        </w:rPr>
        <w:t xml:space="preserve"> vieną sutartį</w:t>
      </w:r>
      <w:r w:rsidR="001E50FD">
        <w:rPr>
          <w:rFonts w:ascii="Times New Roman" w:hAnsi="Times New Roman" w:cs="Times New Roman"/>
          <w:sz w:val="24"/>
          <w:szCs w:val="24"/>
        </w:rPr>
        <w:t>.</w:t>
      </w:r>
    </w:p>
    <w:p w14:paraId="49B1DD57" w14:textId="009B14F2"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Pr="001E50FD">
        <w:rPr>
          <w:rFonts w:ascii="Times New Roman" w:hAnsi="Times New Roman" w:cs="Times New Roman"/>
          <w:sz w:val="24"/>
          <w:szCs w:val="24"/>
        </w:rPr>
        <w:t xml:space="preserve">Pirkimui skirta lėšų suma eurais </w:t>
      </w:r>
      <w:r w:rsidRPr="00FA7FC1">
        <w:rPr>
          <w:rFonts w:ascii="Times New Roman" w:hAnsi="Times New Roman" w:cs="Times New Roman"/>
          <w:sz w:val="24"/>
          <w:szCs w:val="24"/>
        </w:rPr>
        <w:t xml:space="preserve">be PVM – </w:t>
      </w:r>
      <w:r w:rsidR="00B46EC6">
        <w:rPr>
          <w:rFonts w:ascii="Times New Roman" w:hAnsi="Times New Roman" w:cs="Times New Roman"/>
          <w:sz w:val="24"/>
          <w:szCs w:val="24"/>
        </w:rPr>
        <w:t>135</w:t>
      </w:r>
      <w:r w:rsidR="004177FC">
        <w:rPr>
          <w:rFonts w:ascii="Times New Roman" w:hAnsi="Times New Roman" w:cs="Times New Roman"/>
          <w:sz w:val="24"/>
          <w:szCs w:val="24"/>
        </w:rPr>
        <w:t>00,00</w:t>
      </w:r>
      <w:r w:rsidRPr="001E50FD">
        <w:rPr>
          <w:rFonts w:ascii="Times New Roman" w:hAnsi="Times New Roman" w:cs="Times New Roman"/>
          <w:sz w:val="24"/>
          <w:szCs w:val="24"/>
        </w:rPr>
        <w:t xml:space="preserve"> Eur. 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Pr="00D61D78"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61D78">
        <w:rPr>
          <w:rFonts w:ascii="Times New Roman" w:hAnsi="Times New Roman" w:cs="Times New Roman"/>
          <w:color w:val="000000"/>
          <w:sz w:val="24"/>
          <w:szCs w:val="24"/>
        </w:rPr>
        <w:lastRenderedPageBreak/>
        <w:t>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7" w:name="_Toc126333930"/>
      <w:r w:rsidRPr="00D61D78">
        <w:rPr>
          <w:rFonts w:ascii="Times New Roman" w:hAnsi="Times New Roman" w:cs="Times New Roman"/>
          <w:sz w:val="24"/>
          <w:szCs w:val="24"/>
        </w:rPr>
        <w:t>3.</w:t>
      </w:r>
      <w:r w:rsidR="00D24970" w:rsidRPr="00D61D78">
        <w:rPr>
          <w:rFonts w:ascii="Times New Roman" w:hAnsi="Times New Roman" w:cs="Times New Roman"/>
          <w:sz w:val="24"/>
          <w:szCs w:val="24"/>
        </w:rPr>
        <w:t xml:space="preserve"> </w:t>
      </w:r>
      <w:bookmarkStart w:id="8" w:name="_Ref39427921"/>
      <w:bookmarkStart w:id="9" w:name="_Ref39427927"/>
      <w:bookmarkStart w:id="10" w:name="_Ref39740354"/>
      <w:r w:rsidR="00D61D78" w:rsidRPr="00D61D78">
        <w:rPr>
          <w:rFonts w:ascii="Times New Roman" w:hAnsi="Times New Roman" w:cs="Times New Roman"/>
          <w:sz w:val="24"/>
          <w:szCs w:val="24"/>
        </w:rPr>
        <w:t>SUSITIKIMAI SU TIEKĖJAIS</w:t>
      </w:r>
      <w:bookmarkEnd w:id="8"/>
      <w:bookmarkEnd w:id="9"/>
      <w:r w:rsidR="00D61D78" w:rsidRPr="00D61D78">
        <w:rPr>
          <w:rFonts w:ascii="Times New Roman" w:hAnsi="Times New Roman" w:cs="Times New Roman"/>
          <w:sz w:val="24"/>
          <w:szCs w:val="24"/>
        </w:rPr>
        <w:t xml:space="preserve"> IR OBJEKTO APŽIŪRA</w:t>
      </w:r>
      <w:bookmarkEnd w:id="7"/>
      <w:bookmarkEnd w:id="10"/>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D61D78">
        <w:rPr>
          <w:rFonts w:ascii="Times New Roman" w:hAnsi="Times New Roman" w:cs="Times New Roman"/>
          <w:sz w:val="24"/>
          <w:szCs w:val="24"/>
        </w:rPr>
        <w:t xml:space="preserve">4. </w:t>
      </w:r>
      <w:r w:rsidR="00D61D78" w:rsidRPr="00D61D78">
        <w:rPr>
          <w:rFonts w:ascii="Times New Roman" w:hAnsi="Times New Roman" w:cs="Times New Roman"/>
          <w:sz w:val="24"/>
          <w:szCs w:val="24"/>
        </w:rPr>
        <w:t>TIEKĖJŲ PAŠALINIMO PAGRINDAI</w:t>
      </w:r>
      <w:bookmarkEnd w:id="11"/>
      <w:bookmarkEnd w:id="12"/>
      <w:bookmarkEnd w:id="13"/>
      <w:r w:rsidR="00D61D78" w:rsidRPr="00D61D78">
        <w:rPr>
          <w:rFonts w:ascii="Times New Roman" w:hAnsi="Times New Roman" w:cs="Times New Roman"/>
          <w:sz w:val="24"/>
          <w:szCs w:val="24"/>
        </w:rPr>
        <w:t>, KVALIFIKACIJOS REIKALAVIMAI</w:t>
      </w:r>
      <w:bookmarkEnd w:id="14"/>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6DE35EAE" w14:textId="5DEFBCD7" w:rsidR="008F4B3C" w:rsidRPr="008F4B3C" w:rsidRDefault="00C51D24" w:rsidP="008F4B3C">
      <w:pPr>
        <w:pStyle w:val="Sraopastraipa"/>
        <w:tabs>
          <w:tab w:val="left" w:pos="851"/>
        </w:tabs>
        <w:spacing w:after="0" w:line="20" w:lineRule="atLeast"/>
        <w:ind w:left="0" w:firstLine="567"/>
        <w:jc w:val="both"/>
        <w:rPr>
          <w:rFonts w:ascii="Times New Roman" w:hAnsi="Times New Roman" w:cs="Times New Roman"/>
          <w:bCs/>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Pirkime taikomi </w:t>
      </w:r>
      <w:r w:rsidR="008F4B3C">
        <w:rPr>
          <w:rFonts w:ascii="Times New Roman" w:hAnsi="Times New Roman" w:cs="Times New Roman"/>
          <w:sz w:val="24"/>
          <w:szCs w:val="24"/>
        </w:rPr>
        <w:t>a</w:t>
      </w:r>
      <w:r w:rsidR="008F4B3C" w:rsidRPr="008F4B3C">
        <w:rPr>
          <w:rFonts w:ascii="Times New Roman" w:hAnsi="Times New Roman" w:cs="Times New Roman"/>
          <w:bCs/>
          <w:sz w:val="24"/>
          <w:szCs w:val="24"/>
        </w:rPr>
        <w:t>plinkosauginiai kriterijai</w:t>
      </w:r>
      <w:r w:rsidR="00BE7C35">
        <w:rPr>
          <w:rFonts w:ascii="Times New Roman" w:hAnsi="Times New Roman" w:cs="Times New Roman"/>
          <w:bCs/>
          <w:sz w:val="24"/>
          <w:szCs w:val="24"/>
        </w:rPr>
        <w:t>.</w:t>
      </w:r>
      <w:r w:rsidR="008F4B3C" w:rsidRPr="008F4B3C">
        <w:rPr>
          <w:rFonts w:ascii="Times New Roman" w:hAnsi="Times New Roman" w:cs="Times New Roman"/>
          <w:bCs/>
          <w:sz w:val="24"/>
          <w:szCs w:val="24"/>
        </w:rPr>
        <w:t xml:space="preserve"> </w:t>
      </w:r>
      <w:r w:rsidR="00BE7C35" w:rsidRPr="00BE7C35">
        <w:rPr>
          <w:rFonts w:ascii="Times New Roman" w:hAnsi="Times New Roman" w:cs="Times New Roman"/>
          <w:bCs/>
          <w:sz w:val="24"/>
          <w:szCs w:val="24"/>
        </w:rPr>
        <w:t>Aplinkosauginiai kriterijai Prekėms nustatomi vadovaujantis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5"/>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6"/>
      <w:bookmarkEnd w:id="17"/>
      <w:bookmarkEnd w:id="18"/>
    </w:p>
    <w:p w14:paraId="65DF0CD3" w14:textId="1E398211"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066CD8E"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F662DE">
        <w:rPr>
          <w:rFonts w:ascii="Times New Roman" w:hAnsi="Times New Roman" w:cs="Times New Roman"/>
          <w:sz w:val="24"/>
          <w:szCs w:val="24"/>
          <w:shd w:val="clear" w:color="auto" w:fill="FFFFFF"/>
        </w:rPr>
        <w:t>4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lastRenderedPageBreak/>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0B5706F1" w:rsidR="0096678C" w:rsidRPr="008F4B3C" w:rsidRDefault="008F4B3C" w:rsidP="001913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8F4B3C">
        <w:rPr>
          <w:rFonts w:ascii="Times New Roman" w:hAnsi="Times New Roman" w:cs="Times New Roman"/>
          <w:sz w:val="24"/>
          <w:szCs w:val="24"/>
        </w:rPr>
        <w:t>P</w:t>
      </w:r>
      <w:r w:rsidR="0048587E" w:rsidRPr="008F4B3C">
        <w:rPr>
          <w:rFonts w:ascii="Times New Roman" w:hAnsi="Times New Roman" w:cs="Times New Roman"/>
          <w:sz w:val="24"/>
          <w:szCs w:val="24"/>
        </w:rPr>
        <w:t>asiūlymas turi būti parengtas</w:t>
      </w:r>
      <w:r w:rsidR="00EE44B0" w:rsidRPr="008F4B3C">
        <w:rPr>
          <w:rFonts w:ascii="Times New Roman" w:hAnsi="Times New Roman" w:cs="Times New Roman"/>
          <w:sz w:val="24"/>
          <w:szCs w:val="24"/>
        </w:rPr>
        <w:t xml:space="preserve">, </w:t>
      </w:r>
      <w:r w:rsidR="0048587E" w:rsidRPr="008F4B3C">
        <w:rPr>
          <w:rFonts w:ascii="Times New Roman" w:hAnsi="Times New Roman" w:cs="Times New Roman"/>
          <w:sz w:val="24"/>
          <w:szCs w:val="24"/>
        </w:rPr>
        <w:t>lietuvių kalba</w:t>
      </w:r>
      <w:r w:rsidR="006923AB" w:rsidRPr="008F4B3C">
        <w:rPr>
          <w:rFonts w:ascii="Times New Roman" w:hAnsi="Times New Roman" w:cs="Times New Roman"/>
          <w:color w:val="00B050"/>
          <w:sz w:val="24"/>
          <w:szCs w:val="24"/>
        </w:rPr>
        <w:t xml:space="preserve">. </w:t>
      </w:r>
      <w:r w:rsidR="00F17A1F" w:rsidRPr="008F4B3C">
        <w:rPr>
          <w:rFonts w:ascii="Times New Roman" w:eastAsia="Arial" w:hAnsi="Times New Roman" w:cs="Times New Roman"/>
          <w:sz w:val="24"/>
          <w:szCs w:val="24"/>
        </w:rPr>
        <w:t>Jei kurie nors su pasiūlymu teikiami dokumentai parengti ne</w:t>
      </w:r>
      <w:r w:rsidR="001427AB" w:rsidRPr="008F4B3C">
        <w:rPr>
          <w:rFonts w:ascii="Times New Roman" w:eastAsia="Arial" w:hAnsi="Times New Roman" w:cs="Times New Roman"/>
          <w:sz w:val="24"/>
          <w:szCs w:val="24"/>
        </w:rPr>
        <w:t xml:space="preserve"> ta kalba, kuria</w:t>
      </w:r>
      <w:r w:rsidR="00F17A1F" w:rsidRPr="008F4B3C">
        <w:rPr>
          <w:rFonts w:ascii="Times New Roman" w:eastAsia="Arial" w:hAnsi="Times New Roman" w:cs="Times New Roman"/>
          <w:sz w:val="24"/>
          <w:szCs w:val="24"/>
        </w:rPr>
        <w:t xml:space="preserve"> </w:t>
      </w:r>
      <w:r w:rsidR="0BCA4ED4" w:rsidRPr="008F4B3C">
        <w:rPr>
          <w:rFonts w:ascii="Times New Roman" w:eastAsia="Arial" w:hAnsi="Times New Roman" w:cs="Times New Roman"/>
          <w:sz w:val="24"/>
          <w:szCs w:val="24"/>
        </w:rPr>
        <w:t>reikalaujama</w:t>
      </w:r>
      <w:r w:rsidR="001427AB" w:rsidRPr="008F4B3C">
        <w:rPr>
          <w:rFonts w:ascii="Times New Roman" w:eastAsia="Arial" w:hAnsi="Times New Roman" w:cs="Times New Roman"/>
          <w:sz w:val="24"/>
          <w:szCs w:val="24"/>
        </w:rPr>
        <w:t xml:space="preserve">, </w:t>
      </w:r>
      <w:r w:rsidR="003F1D78" w:rsidRPr="008F4B3C">
        <w:rPr>
          <w:rFonts w:ascii="Times New Roman" w:eastAsia="Arial" w:hAnsi="Times New Roman" w:cs="Times New Roman"/>
          <w:sz w:val="24"/>
          <w:szCs w:val="24"/>
        </w:rPr>
        <w:t xml:space="preserve">turi būti pateiktas tikslus vertimas į </w:t>
      </w:r>
      <w:r w:rsidR="40DC6EFC" w:rsidRPr="008F4B3C">
        <w:rPr>
          <w:rFonts w:ascii="Times New Roman" w:eastAsia="Arial" w:hAnsi="Times New Roman" w:cs="Times New Roman"/>
          <w:sz w:val="24"/>
          <w:szCs w:val="24"/>
        </w:rPr>
        <w:t>reikalaujamą</w:t>
      </w:r>
      <w:r w:rsidR="001427AB" w:rsidRPr="008F4B3C">
        <w:rPr>
          <w:rFonts w:ascii="Times New Roman" w:eastAsia="Arial" w:hAnsi="Times New Roman" w:cs="Times New Roman"/>
          <w:sz w:val="24"/>
          <w:szCs w:val="24"/>
        </w:rPr>
        <w:t xml:space="preserve"> </w:t>
      </w:r>
      <w:r w:rsidR="00141BF1" w:rsidRPr="008F4B3C">
        <w:rPr>
          <w:rFonts w:ascii="Times New Roman" w:eastAsia="Arial" w:hAnsi="Times New Roman" w:cs="Times New Roman"/>
          <w:sz w:val="24"/>
          <w:szCs w:val="24"/>
        </w:rPr>
        <w:t>kalbą</w:t>
      </w:r>
      <w:r w:rsidR="00F17A1F" w:rsidRPr="008F4B3C">
        <w:rPr>
          <w:rFonts w:ascii="Times New Roman" w:eastAsia="Arial" w:hAnsi="Times New Roman" w:cs="Times New Roman"/>
          <w:sz w:val="24"/>
          <w:szCs w:val="24"/>
        </w:rPr>
        <w:t xml:space="preserve">. </w:t>
      </w:r>
      <w:r w:rsidR="0085364E" w:rsidRPr="008F4B3C">
        <w:rPr>
          <w:rFonts w:ascii="Times New Roman" w:hAnsi="Times New Roman" w:cs="Times New Roman"/>
          <w:sz w:val="24"/>
          <w:szCs w:val="24"/>
        </w:rPr>
        <w:t>Perkančiajai organizacijai turint įtarimų</w:t>
      </w:r>
      <w:r w:rsidR="0048587E" w:rsidRPr="008F4B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8F4B3C">
        <w:rPr>
          <w:rFonts w:ascii="Times New Roman" w:hAnsi="Times New Roman" w:cs="Times New Roman"/>
          <w:sz w:val="24"/>
          <w:szCs w:val="24"/>
        </w:rPr>
        <w:t>arba</w:t>
      </w:r>
      <w:r w:rsidR="0048587E" w:rsidRPr="008F4B3C">
        <w:rPr>
          <w:rFonts w:ascii="Times New Roman" w:hAnsi="Times New Roman" w:cs="Times New Roman"/>
          <w:sz w:val="24"/>
          <w:szCs w:val="24"/>
        </w:rPr>
        <w:t xml:space="preserve"> kad vertimą atlikusio asmens parašas būtų patvirtintas notariškai. </w:t>
      </w:r>
    </w:p>
    <w:p w14:paraId="4172BF9D" w14:textId="305D01E1" w:rsidR="00380B99" w:rsidRPr="008F4B3C" w:rsidRDefault="008F4B3C" w:rsidP="00191314">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CD4FA6" w:rsidRPr="008F4B3C">
        <w:rPr>
          <w:rFonts w:ascii="Times New Roman" w:eastAsia="Arial" w:hAnsi="Times New Roman" w:cs="Times New Roman"/>
          <w:sz w:val="24"/>
          <w:szCs w:val="24"/>
        </w:rPr>
        <w:t>P</w:t>
      </w:r>
      <w:r w:rsidR="008D03B2" w:rsidRPr="008F4B3C">
        <w:rPr>
          <w:rFonts w:ascii="Times New Roman" w:eastAsia="Arial" w:hAnsi="Times New Roman" w:cs="Times New Roman"/>
          <w:sz w:val="24"/>
          <w:szCs w:val="24"/>
        </w:rPr>
        <w:t>asiūlymo kaina</w:t>
      </w:r>
      <w:r w:rsidR="00D247A7" w:rsidRPr="008F4B3C">
        <w:rPr>
          <w:rFonts w:ascii="Times New Roman" w:eastAsia="Arial" w:hAnsi="Times New Roman" w:cs="Times New Roman"/>
          <w:sz w:val="24"/>
          <w:szCs w:val="24"/>
        </w:rPr>
        <w:t xml:space="preserve">  </w:t>
      </w:r>
      <w:r w:rsidR="006923AB" w:rsidRPr="008F4B3C">
        <w:rPr>
          <w:rFonts w:ascii="Times New Roman" w:eastAsia="Arial" w:hAnsi="Times New Roman" w:cs="Times New Roman"/>
          <w:sz w:val="24"/>
          <w:szCs w:val="24"/>
        </w:rPr>
        <w:t>be</w:t>
      </w:r>
      <w:r w:rsidR="008D3752" w:rsidRPr="008F4B3C">
        <w:rPr>
          <w:rFonts w:ascii="Times New Roman" w:eastAsia="Arial" w:hAnsi="Times New Roman" w:cs="Times New Roman"/>
          <w:sz w:val="24"/>
          <w:szCs w:val="24"/>
        </w:rPr>
        <w:t xml:space="preserve"> PVM </w:t>
      </w:r>
      <w:r w:rsidR="000B049C" w:rsidRPr="008F4B3C">
        <w:rPr>
          <w:rFonts w:ascii="Times New Roman" w:eastAsia="Arial" w:hAnsi="Times New Roman" w:cs="Times New Roman"/>
          <w:sz w:val="24"/>
          <w:szCs w:val="24"/>
        </w:rPr>
        <w:t xml:space="preserve"> turi būti nurodoma </w:t>
      </w:r>
      <w:r w:rsidR="00D247A7" w:rsidRPr="008F4B3C">
        <w:rPr>
          <w:rFonts w:ascii="Times New Roman" w:eastAsia="Arial" w:hAnsi="Times New Roman" w:cs="Times New Roman"/>
          <w:sz w:val="24"/>
          <w:szCs w:val="24"/>
        </w:rPr>
        <w:t xml:space="preserve">dviejų skaičių po kablelio tikslumu. </w:t>
      </w:r>
      <w:r w:rsidR="00B75F6D" w:rsidRPr="008F4B3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D3292D8" w:rsidR="003A0EC0" w:rsidRPr="008F4B3C" w:rsidRDefault="008F4B3C" w:rsidP="00191314">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8F4B3C">
        <w:rPr>
          <w:rFonts w:ascii="Times New Roman" w:eastAsia="Arial" w:hAnsi="Times New Roman" w:cs="Times New Roman"/>
          <w:sz w:val="24"/>
          <w:szCs w:val="24"/>
        </w:rPr>
        <w:t xml:space="preserve">Tiekėjų </w:t>
      </w:r>
      <w:r w:rsidR="00A217B2" w:rsidRPr="008F4B3C">
        <w:rPr>
          <w:rFonts w:ascii="Times New Roman" w:eastAsia="Arial" w:hAnsi="Times New Roman" w:cs="Times New Roman"/>
          <w:sz w:val="24"/>
          <w:szCs w:val="24"/>
        </w:rPr>
        <w:t>p</w:t>
      </w:r>
      <w:r w:rsidR="003A0EC0" w:rsidRPr="008F4B3C">
        <w:rPr>
          <w:rFonts w:ascii="Times New Roman" w:eastAsia="Arial" w:hAnsi="Times New Roman" w:cs="Times New Roman"/>
          <w:sz w:val="24"/>
          <w:szCs w:val="24"/>
        </w:rPr>
        <w:t xml:space="preserve">asiūlymuose nurodytos kainos bus vertinamos </w:t>
      </w:r>
      <w:r w:rsidR="003A0EC0" w:rsidRPr="008F4B3C">
        <w:rPr>
          <w:rFonts w:ascii="Times New Roman" w:hAnsi="Times New Roman" w:cs="Times New Roman"/>
          <w:sz w:val="24"/>
          <w:szCs w:val="24"/>
        </w:rPr>
        <w:t xml:space="preserve">ir lyginamos su visais mokesčiais, </w:t>
      </w:r>
      <w:r w:rsidR="006923AB" w:rsidRPr="008F4B3C">
        <w:rPr>
          <w:rFonts w:ascii="Times New Roman" w:hAnsi="Times New Roman" w:cs="Times New Roman"/>
          <w:sz w:val="24"/>
          <w:szCs w:val="24"/>
        </w:rPr>
        <w:t>ne</w:t>
      </w:r>
      <w:r w:rsidR="003A0EC0" w:rsidRPr="008F4B3C">
        <w:rPr>
          <w:rFonts w:ascii="Times New Roman" w:hAnsi="Times New Roman" w:cs="Times New Roman"/>
          <w:sz w:val="24"/>
          <w:szCs w:val="24"/>
        </w:rPr>
        <w:t>įskaitant PVM</w:t>
      </w:r>
      <w:r w:rsidR="006E3394" w:rsidRPr="008F4B3C">
        <w:rPr>
          <w:rFonts w:ascii="Times New Roman" w:hAnsi="Times New Roman" w:cs="Times New Roman"/>
          <w:sz w:val="24"/>
          <w:szCs w:val="24"/>
        </w:rPr>
        <w:t>.</w:t>
      </w:r>
      <w:r w:rsidR="003A0EC0" w:rsidRPr="008F4B3C">
        <w:rPr>
          <w:rFonts w:ascii="Times New Roman" w:hAnsi="Times New Roman" w:cs="Times New Roman"/>
          <w:sz w:val="24"/>
          <w:szCs w:val="24"/>
        </w:rPr>
        <w:t xml:space="preserve"> </w:t>
      </w:r>
    </w:p>
    <w:p w14:paraId="7A15AE0A" w14:textId="57667279" w:rsidR="00EE1C85" w:rsidRPr="00D61D78" w:rsidRDefault="008F4B3C" w:rsidP="008F4B3C">
      <w:pPr>
        <w:pStyle w:val="Antrat1"/>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cs="Times New Roman"/>
          <w:sz w:val="24"/>
          <w:szCs w:val="24"/>
        </w:rPr>
        <w:t xml:space="preserve">7. </w:t>
      </w:r>
      <w:r w:rsidR="00CD4FA6" w:rsidRPr="00D61D78">
        <w:rPr>
          <w:rFonts w:ascii="Times New Roman" w:hAnsi="Times New Roman" w:cs="Times New Roman"/>
          <w:sz w:val="24"/>
          <w:szCs w:val="24"/>
        </w:rPr>
        <w:t>PASIŪLYMO GALIOJIMO UŽTIKRINIMAS</w:t>
      </w:r>
      <w:bookmarkEnd w:id="24"/>
      <w:bookmarkEnd w:id="25"/>
      <w:bookmarkEnd w:id="26"/>
    </w:p>
    <w:p w14:paraId="2B38CB47" w14:textId="607D1064"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191314">
        <w:rPr>
          <w:rFonts w:ascii="Times New Roman" w:hAnsi="Times New Roman" w:cs="Times New Roman"/>
          <w:sz w:val="24"/>
          <w:szCs w:val="24"/>
        </w:rPr>
        <w:t>7</w:t>
      </w:r>
      <w:r w:rsidR="00655F17" w:rsidRPr="00D61D78">
        <w:rPr>
          <w:rFonts w:ascii="Times New Roman" w:hAnsi="Times New Roman" w:cs="Times New Roman"/>
          <w:sz w:val="24"/>
          <w:szCs w:val="24"/>
        </w:rPr>
        <w:t xml:space="preserve">.1.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0C2CF7C6" w:rsidR="009D0DC5" w:rsidRPr="00D61D78" w:rsidRDefault="008F4B3C" w:rsidP="008F4B3C">
      <w:pPr>
        <w:pStyle w:val="Antrat1"/>
        <w:tabs>
          <w:tab w:val="left" w:pos="709"/>
        </w:tabs>
        <w:spacing w:line="20" w:lineRule="atLeast"/>
        <w:contextualSpacing/>
        <w:rPr>
          <w:rFonts w:ascii="Times New Roman" w:hAnsi="Times New Roman" w:cs="Times New Roman"/>
          <w:sz w:val="24"/>
          <w:szCs w:val="24"/>
        </w:rPr>
      </w:pPr>
      <w:bookmarkStart w:id="27" w:name="_Ref39485250"/>
      <w:bookmarkStart w:id="28" w:name="_Ref39485258"/>
      <w:bookmarkStart w:id="29" w:name="_Ref39667303"/>
      <w:bookmarkStart w:id="30" w:name="_Ref39667308"/>
      <w:bookmarkStart w:id="31" w:name="_Toc126333936"/>
      <w:r>
        <w:rPr>
          <w:rFonts w:ascii="Times New Roman" w:hAnsi="Times New Roman" w:cs="Times New Roman"/>
          <w:sz w:val="24"/>
          <w:szCs w:val="24"/>
        </w:rPr>
        <w:t xml:space="preserve">8. </w:t>
      </w:r>
      <w:r w:rsidR="00CD4FA6" w:rsidRPr="00D61D78">
        <w:rPr>
          <w:rFonts w:ascii="Times New Roman" w:hAnsi="Times New Roman" w:cs="Times New Roman"/>
          <w:sz w:val="24"/>
          <w:szCs w:val="24"/>
        </w:rPr>
        <w:t>PASIŪLYMŲ VERTINIMAS</w:t>
      </w:r>
      <w:bookmarkEnd w:id="27"/>
      <w:bookmarkEnd w:id="28"/>
      <w:bookmarkEnd w:id="29"/>
      <w:bookmarkEnd w:id="30"/>
      <w:bookmarkEnd w:id="31"/>
    </w:p>
    <w:p w14:paraId="46E1A60B" w14:textId="29FE5BDD"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2"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2"/>
      <w:r w:rsidR="00811C81">
        <w:rPr>
          <w:rFonts w:ascii="Times New Roman" w:eastAsia="Calibri" w:hAnsi="Times New Roman" w:cs="Times New Roman"/>
          <w:sz w:val="24"/>
          <w:szCs w:val="24"/>
        </w:rPr>
        <w:t>3</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4F29B0D6" w:rsidR="00FE7908" w:rsidRPr="00D61D78" w:rsidRDefault="006C38F9" w:rsidP="006C38F9">
      <w:pPr>
        <w:pStyle w:val="Antrat1"/>
        <w:tabs>
          <w:tab w:val="left" w:pos="567"/>
        </w:tabs>
        <w:spacing w:line="20" w:lineRule="atLeast"/>
        <w:contextualSpacing/>
        <w:rPr>
          <w:rFonts w:ascii="Times New Roman" w:hAnsi="Times New Roman" w:cs="Times New Roman"/>
          <w:sz w:val="24"/>
          <w:szCs w:val="24"/>
        </w:rPr>
      </w:pPr>
      <w:bookmarkStart w:id="33" w:name="_Ref39425999"/>
      <w:bookmarkStart w:id="34" w:name="_Ref39426005"/>
      <w:bookmarkStart w:id="35" w:name="_Toc126333937"/>
      <w:r>
        <w:rPr>
          <w:rFonts w:ascii="Times New Roman" w:hAnsi="Times New Roman" w:cs="Times New Roman"/>
          <w:sz w:val="24"/>
          <w:szCs w:val="24"/>
        </w:rPr>
        <w:t xml:space="preserve">9. </w:t>
      </w:r>
      <w:r w:rsidR="00CD4FA6" w:rsidRPr="00D61D78">
        <w:rPr>
          <w:rFonts w:ascii="Times New Roman" w:hAnsi="Times New Roman" w:cs="Times New Roman"/>
          <w:sz w:val="24"/>
          <w:szCs w:val="24"/>
        </w:rPr>
        <w:t>SUTARTIES SUDARYMAS</w:t>
      </w:r>
      <w:bookmarkEnd w:id="33"/>
      <w:bookmarkEnd w:id="34"/>
      <w:bookmarkEnd w:id="35"/>
    </w:p>
    <w:p w14:paraId="27CAEFF7" w14:textId="3CFB634E" w:rsidR="00F57665" w:rsidRPr="00D61D78" w:rsidRDefault="00811C8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7401B" w:rsidRPr="00D61D78">
        <w:rPr>
          <w:rFonts w:ascii="Times New Roman" w:hAnsi="Times New Roman" w:cs="Times New Roman"/>
          <w:color w:val="000000" w:themeColor="text1"/>
          <w:sz w:val="24"/>
          <w:szCs w:val="24"/>
        </w:rPr>
        <w:t xml:space="preserve">.1. </w:t>
      </w:r>
      <w:r w:rsidR="00F57665" w:rsidRPr="00D61D78">
        <w:rPr>
          <w:rFonts w:ascii="Times New Roman" w:hAnsi="Times New Roman" w:cs="Times New Roman"/>
          <w:color w:val="000000" w:themeColor="text1"/>
          <w:sz w:val="24"/>
          <w:szCs w:val="24"/>
        </w:rPr>
        <w:t>Ši pirkimo procedūra atliekama siekiant sudaryti sutartį</w:t>
      </w:r>
      <w:r w:rsidR="009A7D11" w:rsidRPr="00D61D78">
        <w:rPr>
          <w:rFonts w:ascii="Times New Roman" w:hAnsi="Times New Roman" w:cs="Times New Roman"/>
          <w:color w:val="000000" w:themeColor="text1"/>
          <w:sz w:val="24"/>
          <w:szCs w:val="24"/>
        </w:rPr>
        <w:t xml:space="preserve"> su </w:t>
      </w:r>
      <w:r w:rsidR="008933BC" w:rsidRPr="00D61D78">
        <w:rPr>
          <w:rFonts w:ascii="Times New Roman" w:hAnsi="Times New Roman" w:cs="Times New Roman"/>
          <w:color w:val="000000" w:themeColor="text1"/>
          <w:sz w:val="24"/>
          <w:szCs w:val="24"/>
        </w:rPr>
        <w:t>tiekėj</w:t>
      </w:r>
      <w:r w:rsidR="00CD4FA6">
        <w:rPr>
          <w:rFonts w:ascii="Times New Roman" w:hAnsi="Times New Roman" w:cs="Times New Roman"/>
          <w:color w:val="000000" w:themeColor="text1"/>
          <w:sz w:val="24"/>
          <w:szCs w:val="24"/>
        </w:rPr>
        <w:t>u</w:t>
      </w:r>
      <w:r w:rsidR="008933BC" w:rsidRPr="00D61D78">
        <w:rPr>
          <w:rFonts w:ascii="Times New Roman" w:hAnsi="Times New Roman" w:cs="Times New Roman"/>
          <w:color w:val="000000" w:themeColor="text1"/>
          <w:sz w:val="24"/>
          <w:szCs w:val="24"/>
        </w:rPr>
        <w:t>, kuri</w:t>
      </w:r>
      <w:r w:rsidR="00CD4FA6">
        <w:rPr>
          <w:rFonts w:ascii="Times New Roman" w:hAnsi="Times New Roman" w:cs="Times New Roman"/>
          <w:color w:val="000000" w:themeColor="text1"/>
          <w:sz w:val="24"/>
          <w:szCs w:val="24"/>
        </w:rPr>
        <w:t>o</w:t>
      </w:r>
      <w:r w:rsidR="008933BC" w:rsidRPr="00D61D78">
        <w:rPr>
          <w:rFonts w:ascii="Times New Roman" w:hAnsi="Times New Roman" w:cs="Times New Roman"/>
          <w:color w:val="000000" w:themeColor="text1"/>
          <w:sz w:val="24"/>
          <w:szCs w:val="24"/>
        </w:rPr>
        <w:t xml:space="preserve"> pasiūlyma</w:t>
      </w:r>
      <w:r w:rsidR="00CD4FA6">
        <w:rPr>
          <w:rFonts w:ascii="Times New Roman" w:hAnsi="Times New Roman" w:cs="Times New Roman"/>
          <w:color w:val="000000" w:themeColor="text1"/>
          <w:sz w:val="24"/>
          <w:szCs w:val="24"/>
        </w:rPr>
        <w:t>s</w:t>
      </w:r>
      <w:r w:rsidR="008933BC" w:rsidRPr="00D61D78">
        <w:rPr>
          <w:rFonts w:ascii="Times New Roman" w:hAnsi="Times New Roman" w:cs="Times New Roman"/>
          <w:color w:val="000000" w:themeColor="text1"/>
          <w:sz w:val="24"/>
          <w:szCs w:val="24"/>
        </w:rPr>
        <w:t xml:space="preserve"> bus pripažint</w:t>
      </w:r>
      <w:r w:rsidR="00CD4FA6">
        <w:rPr>
          <w:rFonts w:ascii="Times New Roman" w:hAnsi="Times New Roman" w:cs="Times New Roman"/>
          <w:color w:val="000000" w:themeColor="text1"/>
          <w:sz w:val="24"/>
          <w:szCs w:val="24"/>
        </w:rPr>
        <w:t>as</w:t>
      </w:r>
      <w:r w:rsidR="008933BC" w:rsidRPr="00D61D78">
        <w:rPr>
          <w:rFonts w:ascii="Times New Roman" w:hAnsi="Times New Roman" w:cs="Times New Roman"/>
          <w:color w:val="000000" w:themeColor="text1"/>
          <w:sz w:val="24"/>
          <w:szCs w:val="24"/>
        </w:rPr>
        <w:t xml:space="preserve"> laimėj</w:t>
      </w:r>
      <w:r w:rsidR="00CD4FA6">
        <w:rPr>
          <w:rFonts w:ascii="Times New Roman" w:hAnsi="Times New Roman" w:cs="Times New Roman"/>
          <w:color w:val="000000" w:themeColor="text1"/>
          <w:sz w:val="24"/>
          <w:szCs w:val="24"/>
        </w:rPr>
        <w:t>usiu</w:t>
      </w:r>
      <w:r w:rsidR="00F065D6" w:rsidRPr="00D61D78">
        <w:rPr>
          <w:rFonts w:ascii="Times New Roman" w:hAnsi="Times New Roman" w:cs="Times New Roman"/>
          <w:color w:val="000000" w:themeColor="text1"/>
          <w:sz w:val="24"/>
          <w:szCs w:val="24"/>
        </w:rPr>
        <w:t xml:space="preserve">. </w:t>
      </w:r>
      <w:r w:rsidR="004B2DE4" w:rsidRPr="00D61D78">
        <w:rPr>
          <w:rFonts w:ascii="Times New Roman" w:hAnsi="Times New Roman" w:cs="Times New Roman"/>
          <w:sz w:val="24"/>
          <w:szCs w:val="24"/>
        </w:rPr>
        <w:t xml:space="preserve">Sutarties sąlygos pateikiamos </w:t>
      </w:r>
      <w:r w:rsidR="007A5D9C" w:rsidRPr="00D61D78">
        <w:rPr>
          <w:rFonts w:ascii="Times New Roman" w:hAnsi="Times New Roman" w:cs="Times New Roman"/>
          <w:sz w:val="24"/>
          <w:szCs w:val="24"/>
        </w:rPr>
        <w:t>P</w:t>
      </w:r>
      <w:r w:rsidR="00551FA7" w:rsidRPr="00D61D78">
        <w:rPr>
          <w:rFonts w:ascii="Times New Roman" w:hAnsi="Times New Roman" w:cs="Times New Roman"/>
          <w:sz w:val="24"/>
          <w:szCs w:val="24"/>
        </w:rPr>
        <w:t xml:space="preserve">irkimo </w:t>
      </w:r>
      <w:r w:rsidR="00D86901" w:rsidRPr="00D61D78">
        <w:rPr>
          <w:rFonts w:ascii="Times New Roman" w:hAnsi="Times New Roman" w:cs="Times New Roman"/>
          <w:sz w:val="24"/>
          <w:szCs w:val="24"/>
        </w:rPr>
        <w:t>sąlygų priede „Sutarties projektas“</w:t>
      </w:r>
      <w:r w:rsidR="004B2DE4" w:rsidRPr="00D61D78">
        <w:rPr>
          <w:rFonts w:ascii="Times New Roman" w:hAnsi="Times New Roman" w:cs="Times New Roman"/>
          <w:sz w:val="24"/>
          <w:szCs w:val="24"/>
        </w:rPr>
        <w:t>.</w:t>
      </w:r>
    </w:p>
    <w:p w14:paraId="1640F94B" w14:textId="044ADCDD" w:rsidR="00640DBD" w:rsidRPr="00D61D78" w:rsidRDefault="00CD4FA6">
      <w:pPr>
        <w:pStyle w:val="Antrat1"/>
        <w:numPr>
          <w:ilvl w:val="0"/>
          <w:numId w:val="10"/>
        </w:numPr>
        <w:tabs>
          <w:tab w:val="left" w:pos="567"/>
        </w:tabs>
        <w:spacing w:line="20" w:lineRule="atLeast"/>
        <w:contextualSpacing/>
        <w:jc w:val="both"/>
        <w:rPr>
          <w:rFonts w:ascii="Times New Roman" w:hAnsi="Times New Roman" w:cs="Times New Roman"/>
          <w:b/>
          <w:bCs/>
          <w:sz w:val="24"/>
          <w:szCs w:val="24"/>
        </w:rPr>
      </w:pPr>
      <w:bookmarkStart w:id="36" w:name="_Toc126333938"/>
      <w:bookmarkEnd w:id="2"/>
      <w:r w:rsidRPr="00D61D78">
        <w:rPr>
          <w:rFonts w:ascii="Times New Roman" w:hAnsi="Times New Roman" w:cs="Times New Roman"/>
          <w:sz w:val="24"/>
          <w:szCs w:val="24"/>
        </w:rPr>
        <w:lastRenderedPageBreak/>
        <w:t>KITOS SĄLYGOS</w:t>
      </w:r>
      <w:bookmarkEnd w:id="36"/>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11E1402C"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 „Techninė specifikacija“</w:t>
      </w:r>
    </w:p>
    <w:p w14:paraId="7DC2ED11" w14:textId="0404A32A"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 xml:space="preserve">Pirkimo sąlygų 3 priedas </w:t>
      </w:r>
      <w:r w:rsidR="00811C81" w:rsidRPr="00C20B28">
        <w:rPr>
          <w:rFonts w:ascii="Times New Roman" w:eastAsia="Times New Roman" w:hAnsi="Times New Roman" w:cs="Times New Roman"/>
          <w:sz w:val="24"/>
          <w:szCs w:val="24"/>
        </w:rPr>
        <w:t>„Pasiūlymo forma“</w:t>
      </w:r>
    </w:p>
    <w:p w14:paraId="5712ECCB" w14:textId="16691A80" w:rsidR="00C20B28" w:rsidRPr="00C20B28" w:rsidRDefault="00C20B28" w:rsidP="00C20B28">
      <w:pPr>
        <w:shd w:val="clear" w:color="auto" w:fill="FFFFFF"/>
        <w:spacing w:after="0" w:line="240" w:lineRule="auto"/>
        <w:jc w:val="both"/>
        <w:rPr>
          <w:rFonts w:ascii="Times New Roman" w:eastAsia="Times New Roman" w:hAnsi="Times New Roman" w:cs="Times New Roman"/>
          <w:sz w:val="24"/>
          <w:szCs w:val="24"/>
        </w:rPr>
      </w:pPr>
      <w:r w:rsidRPr="00C20B28">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C20B28">
        <w:rPr>
          <w:rFonts w:ascii="Times New Roman" w:eastAsia="Times New Roman" w:hAnsi="Times New Roman" w:cs="Times New Roman"/>
          <w:sz w:val="24"/>
          <w:szCs w:val="24"/>
        </w:rPr>
        <w:t xml:space="preserve"> priedas </w:t>
      </w:r>
      <w:r w:rsidR="00811C81" w:rsidRPr="00C20B28">
        <w:rPr>
          <w:rFonts w:ascii="Times New Roman" w:eastAsia="Times New Roman" w:hAnsi="Times New Roman" w:cs="Times New Roman"/>
          <w:sz w:val="24"/>
          <w:szCs w:val="24"/>
        </w:rPr>
        <w:t>„Pasiūlymų vertinimo kriterijai ir sąlygos“</w:t>
      </w:r>
    </w:p>
    <w:p w14:paraId="7881FCAE" w14:textId="239BD672" w:rsidR="00C87AB8" w:rsidRPr="00D61D78" w:rsidRDefault="00C20B28" w:rsidP="00DA7458">
      <w:pPr>
        <w:shd w:val="clear" w:color="auto" w:fill="FFFFFF"/>
        <w:spacing w:after="0" w:line="240" w:lineRule="auto"/>
        <w:jc w:val="both"/>
        <w:rPr>
          <w:rFonts w:ascii="Times New Roman" w:eastAsia="Calibri" w:hAnsi="Times New Roman" w:cs="Times New Roman"/>
          <w:sz w:val="24"/>
          <w:szCs w:val="24"/>
        </w:rPr>
        <w:sectPr w:rsidR="00C87AB8" w:rsidRPr="00D61D7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20B28">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5</w:t>
      </w:r>
      <w:r w:rsidRPr="00C20B28">
        <w:rPr>
          <w:rFonts w:ascii="Times New Roman" w:eastAsia="Times New Roman" w:hAnsi="Times New Roman" w:cs="Times New Roman"/>
          <w:sz w:val="24"/>
          <w:szCs w:val="24"/>
        </w:rPr>
        <w:t xml:space="preserve"> priedas </w:t>
      </w:r>
      <w:r w:rsidR="00811C81" w:rsidRPr="008E0337">
        <w:rPr>
          <w:rFonts w:ascii="Times New Roman" w:eastAsia="Times New Roman" w:hAnsi="Times New Roman" w:cs="Times New Roman"/>
          <w:sz w:val="24"/>
          <w:szCs w:val="24"/>
        </w:rPr>
        <w:t>„Sutarties projektas“</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7" w:name="_Toc126333939"/>
      <w:bookmarkStart w:id="38"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7"/>
    </w:p>
    <w:bookmarkEnd w:id="38"/>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Eil.Nr</w:t>
            </w:r>
            <w:proofErr w:type="spellEnd"/>
            <w:r w:rsidRPr="00D61D78">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w:t>
            </w:r>
            <w:r w:rsidRPr="00D61D78">
              <w:rPr>
                <w:rFonts w:ascii="Times New Roman" w:hAnsi="Times New Roman" w:cs="Times New Roman"/>
                <w:sz w:val="24"/>
                <w:szCs w:val="24"/>
              </w:rPr>
              <w:lastRenderedPageBreak/>
              <w:t xml:space="preserve">patvirtinantį 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15 (penkiolika) dienų nuo pranešimo išsiuntimo tiekėjams dienos, jeigu šis pranešimas </w:t>
            </w:r>
            <w:r w:rsidRPr="00D61D78">
              <w:rPr>
                <w:rFonts w:ascii="Times New Roman" w:hAnsi="Times New Roman" w:cs="Times New Roman"/>
                <w:sz w:val="24"/>
                <w:szCs w:val="24"/>
              </w:rPr>
              <w:lastRenderedPageBreak/>
              <w:t>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210DC380" w:rsidR="008D704D" w:rsidRPr="00D61D78" w:rsidRDefault="008F59C5" w:rsidP="00F146FA">
      <w:pPr>
        <w:jc w:val="right"/>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bookmarkStart w:id="39" w:name="_Ref38539939"/>
      <w:bookmarkStart w:id="40" w:name="_Ref38541068"/>
      <w:bookmarkStart w:id="41" w:name="_Ref38885053"/>
      <w:bookmarkStart w:id="42" w:name="_Ref38899023"/>
      <w:bookmarkStart w:id="43" w:name="_Toc126333940"/>
      <w:r w:rsidR="008D704D" w:rsidRPr="00D61D78">
        <w:rPr>
          <w:rFonts w:ascii="Times New Roman" w:eastAsia="Calibri" w:hAnsi="Times New Roman" w:cs="Times New Roman"/>
          <w:sz w:val="24"/>
          <w:szCs w:val="24"/>
        </w:rPr>
        <w:lastRenderedPageBreak/>
        <w:t xml:space="preserve">Pirkimo sąlygų </w:t>
      </w:r>
      <w:r w:rsidR="005F0B78" w:rsidRPr="00D61D78">
        <w:rPr>
          <w:rFonts w:ascii="Times New Roman" w:eastAsia="Calibri" w:hAnsi="Times New Roman" w:cs="Times New Roman"/>
          <w:sz w:val="24"/>
          <w:szCs w:val="24"/>
        </w:rPr>
        <w:t>2</w:t>
      </w:r>
      <w:r w:rsidR="008D704D" w:rsidRPr="00D61D78">
        <w:rPr>
          <w:rFonts w:ascii="Times New Roman" w:eastAsia="Calibri" w:hAnsi="Times New Roman" w:cs="Times New Roman"/>
          <w:sz w:val="24"/>
          <w:szCs w:val="24"/>
        </w:rPr>
        <w:t xml:space="preserve"> priedas „Techninė specifikacija“</w:t>
      </w:r>
      <w:bookmarkEnd w:id="39"/>
      <w:bookmarkEnd w:id="40"/>
      <w:bookmarkEnd w:id="41"/>
      <w:bookmarkEnd w:id="42"/>
      <w:bookmarkEnd w:id="43"/>
    </w:p>
    <w:p w14:paraId="49639852" w14:textId="642340E2" w:rsidR="006B69AD" w:rsidRPr="006B69AD" w:rsidRDefault="006B69AD" w:rsidP="006B69AD">
      <w:pPr>
        <w:numPr>
          <w:ilvl w:val="1"/>
          <w:numId w:val="0"/>
        </w:numPr>
        <w:spacing w:after="240"/>
        <w:jc w:val="center"/>
        <w:rPr>
          <w:rFonts w:ascii="Times New Roman" w:eastAsia="Calibri" w:hAnsi="Times New Roman" w:cs="Times New Roman"/>
          <w:caps/>
          <w:color w:val="404040"/>
          <w:spacing w:val="20"/>
          <w:sz w:val="24"/>
          <w:szCs w:val="24"/>
        </w:rPr>
      </w:pPr>
      <w:bookmarkStart w:id="44" w:name="_Hlk147235239"/>
      <w:r w:rsidRPr="006B69AD">
        <w:rPr>
          <w:rFonts w:ascii="Times New Roman" w:eastAsia="Calibri" w:hAnsi="Times New Roman" w:cs="Times New Roman"/>
          <w:caps/>
          <w:color w:val="404040"/>
          <w:spacing w:val="20"/>
          <w:sz w:val="24"/>
          <w:szCs w:val="24"/>
        </w:rPr>
        <w:t>Techninė specifikacija</w:t>
      </w:r>
    </w:p>
    <w:tbl>
      <w:tblPr>
        <w:tblStyle w:val="Lentelstinklelis1"/>
        <w:tblW w:w="10201" w:type="dxa"/>
        <w:tblLook w:val="04A0" w:firstRow="1" w:lastRow="0" w:firstColumn="1" w:lastColumn="0" w:noHBand="0" w:noVBand="1"/>
      </w:tblPr>
      <w:tblGrid>
        <w:gridCol w:w="10201"/>
      </w:tblGrid>
      <w:tr w:rsidR="008710E2" w:rsidRPr="008710E2" w14:paraId="71D2DF18" w14:textId="77777777" w:rsidTr="005000C3">
        <w:tc>
          <w:tcPr>
            <w:tcW w:w="10201" w:type="dxa"/>
          </w:tcPr>
          <w:bookmarkEnd w:id="44"/>
          <w:p w14:paraId="2A49F1ED"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1. PIRKIMO OBJEKTAS</w:t>
            </w:r>
          </w:p>
        </w:tc>
      </w:tr>
      <w:tr w:rsidR="008710E2" w:rsidRPr="008710E2" w14:paraId="557CD896" w14:textId="77777777" w:rsidTr="005000C3">
        <w:tc>
          <w:tcPr>
            <w:tcW w:w="10201" w:type="dxa"/>
          </w:tcPr>
          <w:p w14:paraId="41C59F4B" w14:textId="157CADB5" w:rsidR="008710E2" w:rsidRPr="008710E2" w:rsidRDefault="00C108EF" w:rsidP="008710E2">
            <w:pPr>
              <w:rPr>
                <w:rFonts w:ascii="Times New Roman" w:hAnsi="Times New Roman" w:cs="Times New Roman"/>
              </w:rPr>
            </w:pPr>
            <w:r w:rsidRPr="00C108EF">
              <w:rPr>
                <w:rFonts w:ascii="Times New Roman" w:hAnsi="Times New Roman" w:cs="Times New Roman"/>
                <w:lang w:val="lt-LT"/>
              </w:rPr>
              <w:t>Įmontuojamas į pakabinamas „</w:t>
            </w:r>
            <w:proofErr w:type="spellStart"/>
            <w:r w:rsidRPr="00C108EF">
              <w:rPr>
                <w:rFonts w:ascii="Times New Roman" w:hAnsi="Times New Roman" w:cs="Times New Roman"/>
                <w:lang w:val="lt-LT"/>
              </w:rPr>
              <w:t>Armstrong</w:t>
            </w:r>
            <w:proofErr w:type="spellEnd"/>
            <w:r w:rsidRPr="00C108EF">
              <w:rPr>
                <w:rFonts w:ascii="Times New Roman" w:hAnsi="Times New Roman" w:cs="Times New Roman"/>
                <w:lang w:val="lt-LT"/>
              </w:rPr>
              <w:t>“ tipo lubas šviestuvas (LED panelė)</w:t>
            </w:r>
          </w:p>
        </w:tc>
      </w:tr>
      <w:tr w:rsidR="008710E2" w:rsidRPr="008710E2" w14:paraId="28C7C056" w14:textId="77777777" w:rsidTr="005000C3">
        <w:tc>
          <w:tcPr>
            <w:tcW w:w="10201" w:type="dxa"/>
          </w:tcPr>
          <w:p w14:paraId="318DD240"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2. PIRKIMO OBJEKTO APIMTYS</w:t>
            </w:r>
          </w:p>
        </w:tc>
      </w:tr>
      <w:tr w:rsidR="008710E2" w:rsidRPr="008710E2" w14:paraId="00306148" w14:textId="77777777" w:rsidTr="005000C3">
        <w:tc>
          <w:tcPr>
            <w:tcW w:w="10201" w:type="dxa"/>
          </w:tcPr>
          <w:p w14:paraId="122A69FA" w14:textId="78401B7A"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Preliminariai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numatomas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įsigyti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kiekis</w:t>
            </w:r>
            <w:proofErr w:type="spellEnd"/>
            <w:r w:rsidRPr="008710E2">
              <w:rPr>
                <w:rFonts w:ascii="Times New Roman" w:hAnsi="Times New Roman" w:cs="Times New Roman"/>
              </w:rPr>
              <w:t xml:space="preserve"> </w:t>
            </w:r>
            <w:r w:rsidR="00EF5EC9">
              <w:rPr>
                <w:rFonts w:ascii="Times New Roman" w:hAnsi="Times New Roman" w:cs="Times New Roman"/>
              </w:rPr>
              <w:t>375</w:t>
            </w:r>
            <w:r w:rsidR="00A079DE">
              <w:rPr>
                <w:rFonts w:ascii="Times New Roman" w:hAnsi="Times New Roman" w:cs="Times New Roman"/>
              </w:rPr>
              <w:t xml:space="preserve"> </w:t>
            </w:r>
            <w:proofErr w:type="spellStart"/>
            <w:r w:rsidRPr="008710E2">
              <w:rPr>
                <w:rFonts w:ascii="Times New Roman" w:hAnsi="Times New Roman" w:cs="Times New Roman"/>
              </w:rPr>
              <w:t>vnt</w:t>
            </w:r>
            <w:proofErr w:type="spellEnd"/>
          </w:p>
        </w:tc>
      </w:tr>
      <w:tr w:rsidR="008710E2" w:rsidRPr="008710E2" w14:paraId="2E05314F" w14:textId="77777777" w:rsidTr="005000C3">
        <w:tc>
          <w:tcPr>
            <w:tcW w:w="10201" w:type="dxa"/>
          </w:tcPr>
          <w:p w14:paraId="5B10C93E"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3. SUTARTINIŲ ĮSIPAREIGOJIMŲ ĮVYKDYMO VIETA</w:t>
            </w:r>
          </w:p>
        </w:tc>
      </w:tr>
      <w:tr w:rsidR="008710E2" w:rsidRPr="008710E2" w14:paraId="201E6F7A" w14:textId="77777777" w:rsidTr="005000C3">
        <w:tc>
          <w:tcPr>
            <w:tcW w:w="10201" w:type="dxa"/>
          </w:tcPr>
          <w:p w14:paraId="18416723" w14:textId="77777777" w:rsidR="008710E2" w:rsidRPr="008710E2" w:rsidRDefault="008710E2" w:rsidP="008710E2">
            <w:pPr>
              <w:rPr>
                <w:rFonts w:ascii="Times New Roman" w:hAnsi="Times New Roman" w:cs="Times New Roman"/>
              </w:rPr>
            </w:pP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pristatomos</w:t>
            </w:r>
            <w:proofErr w:type="spellEnd"/>
            <w:r w:rsidRPr="008710E2">
              <w:rPr>
                <w:rFonts w:ascii="Times New Roman" w:hAnsi="Times New Roman" w:cs="Times New Roman"/>
              </w:rPr>
              <w:t xml:space="preserve"> – </w:t>
            </w:r>
            <w:proofErr w:type="spellStart"/>
            <w:r w:rsidRPr="008710E2">
              <w:rPr>
                <w:rFonts w:ascii="Times New Roman" w:hAnsi="Times New Roman" w:cs="Times New Roman"/>
              </w:rPr>
              <w:t>Santariškių</w:t>
            </w:r>
            <w:proofErr w:type="spellEnd"/>
            <w:r w:rsidRPr="008710E2">
              <w:rPr>
                <w:rFonts w:ascii="Times New Roman" w:hAnsi="Times New Roman" w:cs="Times New Roman"/>
              </w:rPr>
              <w:t xml:space="preserve"> g. 5, Vilnius</w:t>
            </w:r>
          </w:p>
        </w:tc>
      </w:tr>
      <w:tr w:rsidR="008710E2" w:rsidRPr="008710E2" w14:paraId="1024D2AC" w14:textId="77777777" w:rsidTr="005000C3">
        <w:tc>
          <w:tcPr>
            <w:tcW w:w="10201" w:type="dxa"/>
          </w:tcPr>
          <w:p w14:paraId="4AA752EB"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4. REIKALAVIMAI PIRKIMO OBJEKTUI</w:t>
            </w:r>
          </w:p>
        </w:tc>
      </w:tr>
      <w:tr w:rsidR="008710E2" w:rsidRPr="008710E2" w14:paraId="10178036" w14:textId="77777777" w:rsidTr="005000C3">
        <w:tc>
          <w:tcPr>
            <w:tcW w:w="10201" w:type="dxa"/>
          </w:tcPr>
          <w:p w14:paraId="6FB2C708" w14:textId="77777777" w:rsidR="008710E2" w:rsidRPr="008710E2" w:rsidRDefault="008710E2" w:rsidP="008710E2">
            <w:pPr>
              <w:numPr>
                <w:ilvl w:val="0"/>
                <w:numId w:val="24"/>
              </w:numPr>
              <w:ind w:left="0"/>
              <w:rPr>
                <w:rFonts w:ascii="Times New Roman" w:hAnsi="Times New Roman" w:cs="Times New Roman"/>
              </w:rPr>
            </w:pPr>
            <w:r w:rsidRPr="008710E2">
              <w:rPr>
                <w:rFonts w:ascii="Times New Roman" w:hAnsi="Times New Roman" w:cs="Times New Roman"/>
              </w:rPr>
              <w:t>Galia 25-30W</w:t>
            </w:r>
          </w:p>
          <w:p w14:paraId="388A60BD" w14:textId="77777777"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Plotis</w:t>
            </w:r>
            <w:proofErr w:type="spellEnd"/>
            <w:r w:rsidRPr="008710E2">
              <w:rPr>
                <w:rFonts w:ascii="Times New Roman" w:hAnsi="Times New Roman" w:cs="Times New Roman"/>
              </w:rPr>
              <w:t xml:space="preserve"> 59,5±0,1cm</w:t>
            </w:r>
          </w:p>
          <w:p w14:paraId="2FADFC9E" w14:textId="77777777"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Ilgis</w:t>
            </w:r>
            <w:proofErr w:type="spellEnd"/>
            <w:r w:rsidRPr="008710E2">
              <w:rPr>
                <w:rFonts w:ascii="Times New Roman" w:hAnsi="Times New Roman" w:cs="Times New Roman"/>
              </w:rPr>
              <w:t xml:space="preserve"> 59,5 ±0,1 cm</w:t>
            </w:r>
          </w:p>
          <w:p w14:paraId="40C0F797" w14:textId="77777777"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Šviesos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spektras</w:t>
            </w:r>
            <w:proofErr w:type="spellEnd"/>
            <w:r w:rsidRPr="008710E2">
              <w:rPr>
                <w:rFonts w:ascii="Times New Roman" w:hAnsi="Times New Roman" w:cs="Times New Roman"/>
              </w:rPr>
              <w:t xml:space="preserve"> 4000-4200K</w:t>
            </w:r>
          </w:p>
          <w:p w14:paraId="45E72C8E" w14:textId="7003C152"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Šviesos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srautas</w:t>
            </w:r>
            <w:proofErr w:type="spellEnd"/>
            <w:r w:rsidRPr="008710E2">
              <w:rPr>
                <w:rFonts w:ascii="Times New Roman" w:hAnsi="Times New Roman" w:cs="Times New Roman"/>
              </w:rPr>
              <w:t xml:space="preserve"> ne </w:t>
            </w:r>
            <w:proofErr w:type="spellStart"/>
            <w:r w:rsidRPr="008710E2">
              <w:rPr>
                <w:rFonts w:ascii="Times New Roman" w:hAnsi="Times New Roman" w:cs="Times New Roman"/>
              </w:rPr>
              <w:t>mažiau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kaip</w:t>
            </w:r>
            <w:proofErr w:type="spellEnd"/>
            <w:r w:rsidRPr="008710E2">
              <w:rPr>
                <w:rFonts w:ascii="Times New Roman" w:hAnsi="Times New Roman" w:cs="Times New Roman"/>
              </w:rPr>
              <w:t xml:space="preserve"> </w:t>
            </w:r>
            <w:r w:rsidR="00A079DE">
              <w:rPr>
                <w:rFonts w:ascii="Times New Roman" w:hAnsi="Times New Roman" w:cs="Times New Roman"/>
              </w:rPr>
              <w:t>3300</w:t>
            </w:r>
            <w:r w:rsidRPr="008710E2">
              <w:rPr>
                <w:rFonts w:ascii="Times New Roman" w:hAnsi="Times New Roman" w:cs="Times New Roman"/>
              </w:rPr>
              <w:t xml:space="preserve"> </w:t>
            </w:r>
            <w:proofErr w:type="spellStart"/>
            <w:r w:rsidRPr="008710E2">
              <w:rPr>
                <w:rFonts w:ascii="Times New Roman" w:hAnsi="Times New Roman" w:cs="Times New Roman"/>
              </w:rPr>
              <w:t>lm</w:t>
            </w:r>
            <w:proofErr w:type="spellEnd"/>
            <w:r w:rsidRPr="008710E2">
              <w:rPr>
                <w:rFonts w:ascii="Times New Roman" w:hAnsi="Times New Roman" w:cs="Times New Roman"/>
              </w:rPr>
              <w:t>.</w:t>
            </w:r>
          </w:p>
          <w:p w14:paraId="50A50F1D" w14:textId="77777777"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Įtampa</w:t>
            </w:r>
            <w:proofErr w:type="spellEnd"/>
            <w:r w:rsidRPr="008710E2">
              <w:rPr>
                <w:rFonts w:ascii="Times New Roman" w:hAnsi="Times New Roman" w:cs="Times New Roman"/>
              </w:rPr>
              <w:t xml:space="preserve"> 220-240V</w:t>
            </w:r>
          </w:p>
          <w:p w14:paraId="6741A8F8" w14:textId="77777777" w:rsidR="008710E2" w:rsidRPr="008710E2" w:rsidRDefault="008710E2" w:rsidP="008710E2">
            <w:pPr>
              <w:numPr>
                <w:ilvl w:val="0"/>
                <w:numId w:val="24"/>
              </w:numPr>
              <w:ind w:left="0"/>
              <w:rPr>
                <w:rFonts w:ascii="Times New Roman" w:hAnsi="Times New Roman" w:cs="Times New Roman"/>
              </w:rPr>
            </w:pPr>
            <w:proofErr w:type="spellStart"/>
            <w:r w:rsidRPr="008710E2">
              <w:rPr>
                <w:rFonts w:ascii="Times New Roman" w:hAnsi="Times New Roman" w:cs="Times New Roman"/>
              </w:rPr>
              <w:t>Spalva</w:t>
            </w:r>
            <w:proofErr w:type="spellEnd"/>
            <w:r w:rsidRPr="008710E2">
              <w:rPr>
                <w:rFonts w:ascii="Times New Roman" w:hAnsi="Times New Roman" w:cs="Times New Roman"/>
              </w:rPr>
              <w:t xml:space="preserve"> Balta</w:t>
            </w:r>
          </w:p>
          <w:p w14:paraId="4F4B2000" w14:textId="77777777" w:rsidR="008710E2" w:rsidRPr="008710E2" w:rsidRDefault="008710E2" w:rsidP="008710E2">
            <w:pPr>
              <w:numPr>
                <w:ilvl w:val="0"/>
                <w:numId w:val="24"/>
              </w:numPr>
              <w:ind w:left="0"/>
              <w:rPr>
                <w:rFonts w:ascii="Times New Roman" w:hAnsi="Times New Roman" w:cs="Times New Roman"/>
              </w:rPr>
            </w:pPr>
            <w:r w:rsidRPr="008710E2">
              <w:rPr>
                <w:rFonts w:ascii="Times New Roman" w:hAnsi="Times New Roman" w:cs="Times New Roman"/>
              </w:rPr>
              <w:t xml:space="preserve">Su </w:t>
            </w:r>
            <w:proofErr w:type="spellStart"/>
            <w:r w:rsidRPr="008710E2">
              <w:rPr>
                <w:rFonts w:ascii="Times New Roman" w:hAnsi="Times New Roman" w:cs="Times New Roman"/>
              </w:rPr>
              <w:t>išoriniu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maitinimo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šaltiniu</w:t>
            </w:r>
            <w:proofErr w:type="spellEnd"/>
          </w:p>
        </w:tc>
      </w:tr>
      <w:tr w:rsidR="008710E2" w:rsidRPr="008710E2" w14:paraId="05011A65" w14:textId="77777777" w:rsidTr="005000C3">
        <w:tc>
          <w:tcPr>
            <w:tcW w:w="10201" w:type="dxa"/>
          </w:tcPr>
          <w:p w14:paraId="709E53C8"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5. SUTARTINIŲ ĮSIPAREIGOJIMŲ VYKDYMO TVARKA IR TERMINAI</w:t>
            </w:r>
          </w:p>
        </w:tc>
      </w:tr>
      <w:tr w:rsidR="008710E2" w:rsidRPr="008710E2" w14:paraId="4E34AFE0" w14:textId="77777777" w:rsidTr="005000C3">
        <w:tc>
          <w:tcPr>
            <w:tcW w:w="10201" w:type="dxa"/>
          </w:tcPr>
          <w:p w14:paraId="618ECA80" w14:textId="77777777" w:rsidR="00F568C2" w:rsidRPr="008710E2" w:rsidRDefault="00F568C2" w:rsidP="00F568C2">
            <w:pPr>
              <w:ind w:left="34"/>
              <w:rPr>
                <w:rFonts w:ascii="Times New Roman" w:hAnsi="Times New Roman" w:cs="Times New Roman"/>
              </w:rPr>
            </w:pPr>
            <w:bookmarkStart w:id="45" w:name="_Hlk219358380"/>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Pr>
                <w:rFonts w:ascii="Times New Roman" w:hAnsi="Times New Roman" w:cs="Times New Roman"/>
              </w:rPr>
              <w:t>ie</w:t>
            </w:r>
            <w:r w:rsidRPr="008710E2">
              <w:rPr>
                <w:rFonts w:ascii="Times New Roman" w:hAnsi="Times New Roman" w:cs="Times New Roman"/>
              </w:rPr>
              <w:t>kiamos</w:t>
            </w:r>
            <w:proofErr w:type="spellEnd"/>
            <w:r w:rsidRPr="008710E2">
              <w:rPr>
                <w:rFonts w:ascii="Times New Roman" w:hAnsi="Times New Roman" w:cs="Times New Roman"/>
              </w:rPr>
              <w:t xml:space="preserve"> tik </w:t>
            </w:r>
            <w:proofErr w:type="spellStart"/>
            <w:r w:rsidRPr="008710E2">
              <w:rPr>
                <w:rFonts w:ascii="Times New Roman" w:hAnsi="Times New Roman" w:cs="Times New Roman"/>
              </w:rPr>
              <w:t>pagal</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atskirus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pateiktus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užsakymus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Sutarties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galiojimo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metu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Pr>
                <w:rFonts w:ascii="Times New Roman" w:hAnsi="Times New Roman" w:cs="Times New Roman"/>
              </w:rPr>
              <w:t>ie</w:t>
            </w:r>
            <w:r w:rsidRPr="008710E2">
              <w:rPr>
                <w:rFonts w:ascii="Times New Roman" w:hAnsi="Times New Roman" w:cs="Times New Roman"/>
              </w:rPr>
              <w:t>kėjas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turės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Pr>
                <w:rFonts w:ascii="Times New Roman" w:hAnsi="Times New Roman" w:cs="Times New Roman"/>
              </w:rPr>
              <w:t>ie</w:t>
            </w:r>
            <w:r w:rsidRPr="008710E2">
              <w:rPr>
                <w:rFonts w:ascii="Times New Roman" w:hAnsi="Times New Roman" w:cs="Times New Roman"/>
              </w:rPr>
              <w:t>kti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Prekes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Techninės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specifikacijos</w:t>
            </w:r>
            <w:proofErr w:type="spellEnd"/>
            <w:r w:rsidRPr="008710E2">
              <w:rPr>
                <w:rFonts w:ascii="Times New Roman" w:hAnsi="Times New Roman" w:cs="Times New Roman"/>
              </w:rPr>
              <w:t xml:space="preserve"> 3 </w:t>
            </w:r>
            <w:proofErr w:type="spellStart"/>
            <w:r w:rsidRPr="008710E2">
              <w:rPr>
                <w:rFonts w:ascii="Times New Roman" w:hAnsi="Times New Roman" w:cs="Times New Roman"/>
              </w:rPr>
              <w:t>skyriuje</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nurodytu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adresu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darbo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laiku</w:t>
            </w:r>
            <w:proofErr w:type="spellEnd"/>
            <w:r w:rsidRPr="008710E2">
              <w:rPr>
                <w:rFonts w:ascii="Times New Roman" w:hAnsi="Times New Roman" w:cs="Times New Roman"/>
              </w:rPr>
              <w:t xml:space="preserve">. </w:t>
            </w:r>
          </w:p>
          <w:p w14:paraId="37518A55" w14:textId="3DFB804B" w:rsidR="008710E2" w:rsidRPr="008710E2" w:rsidRDefault="00F568C2" w:rsidP="00F568C2">
            <w:pPr>
              <w:numPr>
                <w:ilvl w:val="0"/>
                <w:numId w:val="24"/>
              </w:numPr>
              <w:ind w:left="0"/>
              <w:rPr>
                <w:rFonts w:ascii="Times New Roman" w:hAnsi="Times New Roman" w:cs="Times New Roman"/>
              </w:rPr>
            </w:pPr>
            <w:r w:rsidRPr="008710E2">
              <w:rPr>
                <w:rFonts w:ascii="Times New Roman" w:hAnsi="Times New Roman" w:cs="Times New Roman"/>
              </w:rPr>
              <w:t xml:space="preserve">Užsakymų </w:t>
            </w:r>
            <w:proofErr w:type="spellStart"/>
            <w:r w:rsidRPr="008710E2">
              <w:rPr>
                <w:rFonts w:ascii="Times New Roman" w:hAnsi="Times New Roman" w:cs="Times New Roman"/>
              </w:rPr>
              <w:t>teikimo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tvarka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Užsakymus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teiks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Pr>
                <w:rFonts w:ascii="Times New Roman" w:hAnsi="Times New Roman" w:cs="Times New Roman"/>
              </w:rPr>
              <w:t>ie</w:t>
            </w:r>
            <w:r w:rsidRPr="008710E2">
              <w:rPr>
                <w:rFonts w:ascii="Times New Roman" w:hAnsi="Times New Roman" w:cs="Times New Roman"/>
              </w:rPr>
              <w:t>kėjui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elektroniniu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paštu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nurodytu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Sutartyje</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turės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būti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pateiktos</w:t>
            </w:r>
            <w:proofErr w:type="spellEnd"/>
            <w:r w:rsidRPr="008710E2">
              <w:rPr>
                <w:rFonts w:ascii="Times New Roman" w:hAnsi="Times New Roman" w:cs="Times New Roman"/>
              </w:rPr>
              <w:t xml:space="preserve"> ne </w:t>
            </w:r>
            <w:proofErr w:type="spellStart"/>
            <w:r w:rsidRPr="008710E2">
              <w:rPr>
                <w:rFonts w:ascii="Times New Roman" w:hAnsi="Times New Roman" w:cs="Times New Roman"/>
              </w:rPr>
              <w:t>vėliau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kaip</w:t>
            </w:r>
            <w:proofErr w:type="spellEnd"/>
            <w:r w:rsidRPr="008710E2">
              <w:rPr>
                <w:rFonts w:ascii="Times New Roman" w:hAnsi="Times New Roman" w:cs="Times New Roman"/>
              </w:rPr>
              <w:t xml:space="preserve"> per 30 </w:t>
            </w:r>
            <w:proofErr w:type="spellStart"/>
            <w:r w:rsidRPr="008710E2">
              <w:rPr>
                <w:rFonts w:ascii="Times New Roman" w:hAnsi="Times New Roman" w:cs="Times New Roman"/>
              </w:rPr>
              <w:t>kalendorinių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dienų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užsakymo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pateikimo</w:t>
            </w:r>
            <w:proofErr w:type="spellEnd"/>
            <w:r w:rsidRPr="008710E2">
              <w:rPr>
                <w:rFonts w:ascii="Times New Roman" w:hAnsi="Times New Roman" w:cs="Times New Roman"/>
              </w:rPr>
              <w:t xml:space="preserve"> el. </w:t>
            </w:r>
            <w:proofErr w:type="spellStart"/>
            <w:r w:rsidRPr="008710E2">
              <w:rPr>
                <w:rFonts w:ascii="Times New Roman" w:hAnsi="Times New Roman" w:cs="Times New Roman"/>
              </w:rPr>
              <w:t>paštu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teikėjui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dienos</w:t>
            </w:r>
            <w:bookmarkEnd w:id="45"/>
            <w:proofErr w:type="spellEnd"/>
          </w:p>
        </w:tc>
      </w:tr>
      <w:tr w:rsidR="008710E2" w:rsidRPr="008710E2" w14:paraId="3E6C9E3F" w14:textId="77777777" w:rsidTr="005000C3">
        <w:tc>
          <w:tcPr>
            <w:tcW w:w="10201" w:type="dxa"/>
          </w:tcPr>
          <w:p w14:paraId="564C0BC6"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6. GRANTIJA IR GARANTINIŲ TRŪKUMŲ ŠALINIMO TERMINAI</w:t>
            </w:r>
          </w:p>
        </w:tc>
      </w:tr>
      <w:tr w:rsidR="008710E2" w:rsidRPr="008710E2" w14:paraId="548DDF60" w14:textId="77777777" w:rsidTr="005000C3">
        <w:tc>
          <w:tcPr>
            <w:tcW w:w="10201" w:type="dxa"/>
          </w:tcPr>
          <w:p w14:paraId="67FF9F44" w14:textId="77777777" w:rsidR="008710E2" w:rsidRPr="008710E2" w:rsidRDefault="008710E2" w:rsidP="008710E2">
            <w:pPr>
              <w:rPr>
                <w:rFonts w:ascii="Times New Roman" w:hAnsi="Times New Roman" w:cs="Times New Roman"/>
              </w:rPr>
            </w:pPr>
            <w:proofErr w:type="spellStart"/>
            <w:r w:rsidRPr="008710E2">
              <w:rPr>
                <w:rFonts w:ascii="Times New Roman" w:hAnsi="Times New Roman" w:cs="Times New Roman"/>
              </w:rPr>
              <w:t>Prekių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terminas</w:t>
            </w:r>
            <w:proofErr w:type="spellEnd"/>
            <w:r w:rsidRPr="008710E2">
              <w:rPr>
                <w:rFonts w:ascii="Times New Roman" w:hAnsi="Times New Roman" w:cs="Times New Roman"/>
              </w:rPr>
              <w:t xml:space="preserve"> – </w:t>
            </w:r>
            <w:proofErr w:type="spellStart"/>
            <w:r w:rsidRPr="008710E2">
              <w:rPr>
                <w:rFonts w:ascii="Times New Roman" w:hAnsi="Times New Roman" w:cs="Times New Roman"/>
              </w:rPr>
              <w:t>prekėms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suteiktas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gamintojo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laikotarpis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tačiau</w:t>
            </w:r>
            <w:proofErr w:type="spellEnd"/>
            <w:r w:rsidRPr="008710E2">
              <w:rPr>
                <w:rFonts w:ascii="Times New Roman" w:hAnsi="Times New Roman" w:cs="Times New Roman"/>
              </w:rPr>
              <w:t xml:space="preserve"> ne </w:t>
            </w:r>
            <w:proofErr w:type="spellStart"/>
            <w:r w:rsidRPr="008710E2">
              <w:rPr>
                <w:rFonts w:ascii="Times New Roman" w:hAnsi="Times New Roman" w:cs="Times New Roman"/>
              </w:rPr>
              <w:t>mažesnis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nei</w:t>
            </w:r>
            <w:proofErr w:type="spellEnd"/>
            <w:r w:rsidRPr="008710E2">
              <w:rPr>
                <w:rFonts w:ascii="Times New Roman" w:hAnsi="Times New Roman" w:cs="Times New Roman"/>
              </w:rPr>
              <w:t xml:space="preserve"> 24 </w:t>
            </w:r>
            <w:proofErr w:type="spellStart"/>
            <w:r w:rsidRPr="008710E2">
              <w:rPr>
                <w:rFonts w:ascii="Times New Roman" w:hAnsi="Times New Roman" w:cs="Times New Roman"/>
              </w:rPr>
              <w:t>mėn</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priėmimo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dienos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Garantija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turi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apimti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visos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keitimą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nemokamą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remontą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ar</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neveikiančių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jos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dalių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arba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viso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mazgo</w:t>
            </w:r>
            <w:proofErr w:type="spellEnd"/>
            <w:r w:rsidRPr="008710E2">
              <w:rPr>
                <w:rFonts w:ascii="Times New Roman" w:hAnsi="Times New Roman" w:cs="Times New Roman"/>
              </w:rPr>
              <w:t>/</w:t>
            </w:r>
            <w:proofErr w:type="spellStart"/>
            <w:r w:rsidRPr="008710E2">
              <w:rPr>
                <w:rFonts w:ascii="Times New Roman" w:hAnsi="Times New Roman" w:cs="Times New Roman"/>
              </w:rPr>
              <w:t>detalės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pakeitimą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kad</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galėtų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pilnavertiškai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veikti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visą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garantijos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laikotarpį</w:t>
            </w:r>
            <w:proofErr w:type="spellEnd"/>
            <w:r w:rsidRPr="008710E2">
              <w:rPr>
                <w:rFonts w:ascii="Times New Roman" w:hAnsi="Times New Roman" w:cs="Times New Roman"/>
              </w:rPr>
              <w:t>.</w:t>
            </w:r>
          </w:p>
        </w:tc>
      </w:tr>
      <w:tr w:rsidR="008710E2" w:rsidRPr="008710E2" w14:paraId="0115FFFE" w14:textId="77777777" w:rsidTr="005000C3">
        <w:tc>
          <w:tcPr>
            <w:tcW w:w="10201" w:type="dxa"/>
          </w:tcPr>
          <w:p w14:paraId="61BF4063"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7. KARTU SU TIEKIAMOMIS PREKĖMIS PATEIKIAMI DOKUMENTAI</w:t>
            </w:r>
          </w:p>
        </w:tc>
      </w:tr>
      <w:tr w:rsidR="008710E2" w:rsidRPr="008710E2" w14:paraId="5E344400" w14:textId="77777777" w:rsidTr="005000C3">
        <w:tc>
          <w:tcPr>
            <w:tcW w:w="10201" w:type="dxa"/>
          </w:tcPr>
          <w:p w14:paraId="440A6793" w14:textId="77777777" w:rsidR="008710E2" w:rsidRPr="008710E2" w:rsidRDefault="008710E2" w:rsidP="008710E2">
            <w:pPr>
              <w:rPr>
                <w:rFonts w:ascii="Times New Roman" w:hAnsi="Times New Roman" w:cs="Times New Roman"/>
              </w:rPr>
            </w:pPr>
            <w:r w:rsidRPr="008710E2">
              <w:rPr>
                <w:rFonts w:ascii="Times New Roman" w:hAnsi="Times New Roman" w:cs="Times New Roman"/>
              </w:rPr>
              <w:t xml:space="preserve">Kartu </w:t>
            </w:r>
            <w:proofErr w:type="spellStart"/>
            <w:r w:rsidRPr="008710E2">
              <w:rPr>
                <w:rFonts w:ascii="Times New Roman" w:hAnsi="Times New Roman" w:cs="Times New Roman"/>
              </w:rPr>
              <w:t>su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prekėmis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teikiamas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techninis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aprašymas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ir</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montavimo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instrukcija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lietuvių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arba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anglų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kalbomis</w:t>
            </w:r>
            <w:proofErr w:type="spellEnd"/>
            <w:r w:rsidRPr="008710E2">
              <w:rPr>
                <w:rFonts w:ascii="Times New Roman" w:hAnsi="Times New Roman" w:cs="Times New Roman"/>
              </w:rPr>
              <w:t>.</w:t>
            </w:r>
          </w:p>
        </w:tc>
      </w:tr>
      <w:tr w:rsidR="008710E2" w:rsidRPr="008710E2" w14:paraId="20E67BCC" w14:textId="77777777" w:rsidTr="005000C3">
        <w:tc>
          <w:tcPr>
            <w:tcW w:w="10201" w:type="dxa"/>
          </w:tcPr>
          <w:p w14:paraId="162191E3" w14:textId="77777777" w:rsidR="008710E2" w:rsidRPr="008710E2" w:rsidRDefault="008710E2" w:rsidP="008710E2">
            <w:pPr>
              <w:numPr>
                <w:ilvl w:val="0"/>
                <w:numId w:val="18"/>
              </w:numPr>
              <w:ind w:left="0"/>
              <w:rPr>
                <w:rFonts w:ascii="Times New Roman" w:hAnsi="Times New Roman" w:cs="Times New Roman"/>
                <w:b/>
              </w:rPr>
            </w:pPr>
            <w:r w:rsidRPr="008710E2">
              <w:rPr>
                <w:rFonts w:ascii="Times New Roman" w:hAnsi="Times New Roman" w:cs="Times New Roman"/>
                <w:b/>
              </w:rPr>
              <w:t>8. KITA REIKALINGA INFORMACIJA</w:t>
            </w:r>
          </w:p>
        </w:tc>
      </w:tr>
      <w:tr w:rsidR="008710E2" w:rsidRPr="008710E2" w14:paraId="29F2E3C0" w14:textId="77777777" w:rsidTr="005000C3">
        <w:tc>
          <w:tcPr>
            <w:tcW w:w="10201" w:type="dxa"/>
          </w:tcPr>
          <w:p w14:paraId="4527FBC7" w14:textId="5FD87383" w:rsidR="004177FC" w:rsidRPr="00D0096D" w:rsidRDefault="00D0096D" w:rsidP="008710E2">
            <w:pPr>
              <w:rPr>
                <w:rFonts w:ascii="Times New Roman" w:hAnsi="Times New Roman" w:cs="Times New Roman"/>
                <w:lang w:val="lt-LT"/>
              </w:rPr>
            </w:pPr>
            <w:r w:rsidRPr="00D0096D">
              <w:rPr>
                <w:rFonts w:ascii="Times New Roman" w:hAnsi="Times New Roman" w:cs="Times New Roman"/>
                <w:lang w:val="lt-LT"/>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p>
        </w:tc>
      </w:tr>
    </w:tbl>
    <w:p w14:paraId="18C39264" w14:textId="77777777" w:rsidR="004872F8" w:rsidRDefault="004872F8" w:rsidP="004872F8">
      <w:pPr>
        <w:tabs>
          <w:tab w:val="left" w:pos="810"/>
          <w:tab w:val="left" w:pos="990"/>
        </w:tabs>
        <w:spacing w:after="0" w:line="240" w:lineRule="auto"/>
        <w:jc w:val="both"/>
        <w:rPr>
          <w:rFonts w:ascii="Times New Roman" w:eastAsia="Calibri" w:hAnsi="Times New Roman" w:cs="Times New Roman"/>
          <w:b/>
          <w:bCs/>
          <w:i/>
          <w:iCs/>
          <w:color w:val="7030A0"/>
          <w:sz w:val="24"/>
          <w:szCs w:val="24"/>
        </w:rPr>
      </w:pPr>
    </w:p>
    <w:p w14:paraId="2B51BF27" w14:textId="77777777" w:rsidR="005000C3" w:rsidRDefault="005000C3" w:rsidP="004872F8">
      <w:pPr>
        <w:tabs>
          <w:tab w:val="left" w:pos="810"/>
          <w:tab w:val="left" w:pos="990"/>
        </w:tabs>
        <w:spacing w:after="0" w:line="240" w:lineRule="auto"/>
        <w:jc w:val="both"/>
        <w:rPr>
          <w:rFonts w:ascii="Times New Roman" w:eastAsia="Calibri" w:hAnsi="Times New Roman" w:cs="Times New Roman"/>
          <w:b/>
          <w:bCs/>
          <w:i/>
          <w:iCs/>
          <w:color w:val="7030A0"/>
          <w:sz w:val="24"/>
          <w:szCs w:val="24"/>
        </w:rPr>
      </w:pPr>
    </w:p>
    <w:tbl>
      <w:tblPr>
        <w:tblStyle w:val="Lentelstinklelis1"/>
        <w:tblW w:w="0" w:type="auto"/>
        <w:tblLook w:val="04A0" w:firstRow="1" w:lastRow="0" w:firstColumn="1" w:lastColumn="0" w:noHBand="0" w:noVBand="1"/>
      </w:tblPr>
      <w:tblGrid>
        <w:gridCol w:w="9350"/>
      </w:tblGrid>
      <w:tr w:rsidR="004177FC" w:rsidRPr="008710E2" w14:paraId="190B304A" w14:textId="77777777" w:rsidTr="00CB5B14">
        <w:tc>
          <w:tcPr>
            <w:tcW w:w="9350" w:type="dxa"/>
          </w:tcPr>
          <w:p w14:paraId="460A6D2D" w14:textId="5B7138E3" w:rsidR="004177FC" w:rsidRPr="008710E2" w:rsidRDefault="00FE6FD6" w:rsidP="004177FC">
            <w:pPr>
              <w:ind w:left="34"/>
              <w:rPr>
                <w:rFonts w:ascii="Times New Roman" w:hAnsi="Times New Roman" w:cs="Times New Roman"/>
                <w:b/>
              </w:rPr>
            </w:pPr>
            <w:r>
              <w:rPr>
                <w:rFonts w:ascii="Times New Roman" w:hAnsi="Times New Roman" w:cs="Times New Roman"/>
                <w:b/>
              </w:rPr>
              <w:t>9</w:t>
            </w:r>
            <w:r w:rsidR="004177FC" w:rsidRPr="008710E2">
              <w:rPr>
                <w:rFonts w:ascii="Times New Roman" w:hAnsi="Times New Roman" w:cs="Times New Roman"/>
                <w:b/>
              </w:rPr>
              <w:t>. PIRKIMO OBJEKTAS</w:t>
            </w:r>
          </w:p>
        </w:tc>
      </w:tr>
      <w:tr w:rsidR="004177FC" w:rsidRPr="008710E2" w14:paraId="3A71A4E0" w14:textId="77777777" w:rsidTr="00CB5B14">
        <w:tc>
          <w:tcPr>
            <w:tcW w:w="9350" w:type="dxa"/>
          </w:tcPr>
          <w:p w14:paraId="5D4851A9" w14:textId="61582463" w:rsidR="004177FC" w:rsidRPr="008710E2" w:rsidRDefault="004177FC" w:rsidP="004177FC">
            <w:pPr>
              <w:ind w:left="34"/>
              <w:rPr>
                <w:rFonts w:ascii="Times New Roman" w:hAnsi="Times New Roman" w:cs="Times New Roman"/>
              </w:rPr>
            </w:pPr>
            <w:r>
              <w:rPr>
                <w:rFonts w:ascii="Times New Roman" w:hAnsi="Times New Roman" w:cs="Times New Roman"/>
                <w:lang w:val="lt-LT"/>
              </w:rPr>
              <w:t xml:space="preserve">  Virštinkinis lubinis </w:t>
            </w:r>
            <w:r w:rsidRPr="00C108EF">
              <w:rPr>
                <w:rFonts w:ascii="Times New Roman" w:hAnsi="Times New Roman" w:cs="Times New Roman"/>
                <w:lang w:val="lt-LT"/>
              </w:rPr>
              <w:t>šviestuvas (LED panelė)</w:t>
            </w:r>
          </w:p>
        </w:tc>
      </w:tr>
      <w:tr w:rsidR="004177FC" w:rsidRPr="008710E2" w14:paraId="01B7AE76" w14:textId="77777777" w:rsidTr="00CB5B14">
        <w:tc>
          <w:tcPr>
            <w:tcW w:w="9350" w:type="dxa"/>
          </w:tcPr>
          <w:p w14:paraId="34CEEF1B" w14:textId="7ACBD783" w:rsidR="004177FC" w:rsidRPr="008710E2" w:rsidRDefault="00FE6FD6" w:rsidP="004177FC">
            <w:pPr>
              <w:ind w:left="34"/>
              <w:rPr>
                <w:rFonts w:ascii="Times New Roman" w:hAnsi="Times New Roman" w:cs="Times New Roman"/>
                <w:b/>
              </w:rPr>
            </w:pPr>
            <w:r>
              <w:rPr>
                <w:rFonts w:ascii="Times New Roman" w:hAnsi="Times New Roman" w:cs="Times New Roman"/>
                <w:b/>
              </w:rPr>
              <w:lastRenderedPageBreak/>
              <w:t>10</w:t>
            </w:r>
            <w:r w:rsidR="004177FC" w:rsidRPr="008710E2">
              <w:rPr>
                <w:rFonts w:ascii="Times New Roman" w:hAnsi="Times New Roman" w:cs="Times New Roman"/>
                <w:b/>
              </w:rPr>
              <w:t>. PIRKIMO OBJEKTO APIMTYS</w:t>
            </w:r>
          </w:p>
        </w:tc>
      </w:tr>
      <w:tr w:rsidR="004177FC" w:rsidRPr="008710E2" w14:paraId="3ED8D415" w14:textId="77777777" w:rsidTr="00CB5B14">
        <w:tc>
          <w:tcPr>
            <w:tcW w:w="9350" w:type="dxa"/>
          </w:tcPr>
          <w:p w14:paraId="7EAC9B90" w14:textId="15579792" w:rsidR="004177FC" w:rsidRPr="008710E2" w:rsidRDefault="004177FC" w:rsidP="004177FC">
            <w:pPr>
              <w:ind w:left="34"/>
              <w:rPr>
                <w:rFonts w:ascii="Times New Roman" w:hAnsi="Times New Roman" w:cs="Times New Roman"/>
              </w:rPr>
            </w:pPr>
            <w:proofErr w:type="spellStart"/>
            <w:r w:rsidRPr="008710E2">
              <w:rPr>
                <w:rFonts w:ascii="Times New Roman" w:hAnsi="Times New Roman" w:cs="Times New Roman"/>
              </w:rPr>
              <w:t>Preliminariai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numatomas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įsigyti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kiekis</w:t>
            </w:r>
            <w:proofErr w:type="spellEnd"/>
            <w:r w:rsidRPr="008710E2">
              <w:rPr>
                <w:rFonts w:ascii="Times New Roman" w:hAnsi="Times New Roman" w:cs="Times New Roman"/>
              </w:rPr>
              <w:t xml:space="preserve"> </w:t>
            </w:r>
            <w:r w:rsidR="00EF5EC9">
              <w:rPr>
                <w:rFonts w:ascii="Times New Roman" w:hAnsi="Times New Roman" w:cs="Times New Roman"/>
              </w:rPr>
              <w:t>375</w:t>
            </w:r>
            <w:r>
              <w:rPr>
                <w:rFonts w:ascii="Times New Roman" w:hAnsi="Times New Roman" w:cs="Times New Roman"/>
              </w:rPr>
              <w:t xml:space="preserve"> </w:t>
            </w:r>
            <w:proofErr w:type="spellStart"/>
            <w:r w:rsidRPr="008710E2">
              <w:rPr>
                <w:rFonts w:ascii="Times New Roman" w:hAnsi="Times New Roman" w:cs="Times New Roman"/>
              </w:rPr>
              <w:t>vnt</w:t>
            </w:r>
            <w:proofErr w:type="spellEnd"/>
          </w:p>
        </w:tc>
      </w:tr>
      <w:tr w:rsidR="004177FC" w:rsidRPr="008710E2" w14:paraId="685CE655" w14:textId="77777777" w:rsidTr="00CB5B14">
        <w:tc>
          <w:tcPr>
            <w:tcW w:w="9350" w:type="dxa"/>
          </w:tcPr>
          <w:p w14:paraId="1F4D0245" w14:textId="7F77311B" w:rsidR="004177FC" w:rsidRPr="008710E2" w:rsidRDefault="00FE6FD6" w:rsidP="004177FC">
            <w:pPr>
              <w:ind w:left="34"/>
              <w:rPr>
                <w:rFonts w:ascii="Times New Roman" w:hAnsi="Times New Roman" w:cs="Times New Roman"/>
                <w:b/>
              </w:rPr>
            </w:pPr>
            <w:r>
              <w:rPr>
                <w:rFonts w:ascii="Times New Roman" w:hAnsi="Times New Roman" w:cs="Times New Roman"/>
                <w:b/>
              </w:rPr>
              <w:t>11</w:t>
            </w:r>
            <w:r w:rsidR="004177FC" w:rsidRPr="008710E2">
              <w:rPr>
                <w:rFonts w:ascii="Times New Roman" w:hAnsi="Times New Roman" w:cs="Times New Roman"/>
                <w:b/>
              </w:rPr>
              <w:t>. SUTARTINIŲ ĮSIPAREIGOJIMŲ ĮVYKDYMO VIETA</w:t>
            </w:r>
          </w:p>
        </w:tc>
      </w:tr>
      <w:tr w:rsidR="004177FC" w:rsidRPr="008710E2" w14:paraId="648709B3" w14:textId="77777777" w:rsidTr="00CB5B14">
        <w:tc>
          <w:tcPr>
            <w:tcW w:w="9350" w:type="dxa"/>
          </w:tcPr>
          <w:p w14:paraId="4EFD3FD7" w14:textId="13F06E91" w:rsidR="004177FC" w:rsidRPr="008710E2" w:rsidRDefault="004177FC" w:rsidP="004177FC">
            <w:pPr>
              <w:ind w:left="34"/>
              <w:rPr>
                <w:rFonts w:ascii="Times New Roman" w:hAnsi="Times New Roman" w:cs="Times New Roman"/>
              </w:rPr>
            </w:pP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pristatomos</w:t>
            </w:r>
            <w:proofErr w:type="spellEnd"/>
            <w:r w:rsidRPr="008710E2">
              <w:rPr>
                <w:rFonts w:ascii="Times New Roman" w:hAnsi="Times New Roman" w:cs="Times New Roman"/>
              </w:rPr>
              <w:t xml:space="preserve"> – </w:t>
            </w:r>
            <w:proofErr w:type="spellStart"/>
            <w:r>
              <w:rPr>
                <w:rFonts w:ascii="Times New Roman" w:hAnsi="Times New Roman" w:cs="Times New Roman"/>
              </w:rPr>
              <w:t>Molėtų</w:t>
            </w:r>
            <w:proofErr w:type="spellEnd"/>
            <w:r>
              <w:rPr>
                <w:rFonts w:ascii="Times New Roman" w:hAnsi="Times New Roman" w:cs="Times New Roman"/>
              </w:rPr>
              <w:t xml:space="preserve"> pl. 49B</w:t>
            </w:r>
            <w:r w:rsidRPr="008710E2">
              <w:rPr>
                <w:rFonts w:ascii="Times New Roman" w:hAnsi="Times New Roman" w:cs="Times New Roman"/>
              </w:rPr>
              <w:t>, Vilnius</w:t>
            </w:r>
          </w:p>
        </w:tc>
      </w:tr>
      <w:tr w:rsidR="004177FC" w:rsidRPr="008710E2" w14:paraId="33601C99" w14:textId="77777777" w:rsidTr="00CB5B14">
        <w:tc>
          <w:tcPr>
            <w:tcW w:w="9350" w:type="dxa"/>
          </w:tcPr>
          <w:p w14:paraId="2B8BF5C4" w14:textId="084FDB91" w:rsidR="004177FC" w:rsidRPr="008710E2" w:rsidRDefault="00FE6FD6" w:rsidP="004177FC">
            <w:pPr>
              <w:ind w:left="34"/>
              <w:rPr>
                <w:rFonts w:ascii="Times New Roman" w:hAnsi="Times New Roman" w:cs="Times New Roman"/>
                <w:b/>
              </w:rPr>
            </w:pPr>
            <w:r>
              <w:rPr>
                <w:rFonts w:ascii="Times New Roman" w:hAnsi="Times New Roman" w:cs="Times New Roman"/>
                <w:b/>
              </w:rPr>
              <w:t>12</w:t>
            </w:r>
            <w:r w:rsidR="004177FC" w:rsidRPr="008710E2">
              <w:rPr>
                <w:rFonts w:ascii="Times New Roman" w:hAnsi="Times New Roman" w:cs="Times New Roman"/>
                <w:b/>
              </w:rPr>
              <w:t>. REIKALAVIMAI PIRKIMO OBJEKTUI</w:t>
            </w:r>
          </w:p>
        </w:tc>
      </w:tr>
      <w:tr w:rsidR="004177FC" w:rsidRPr="008710E2" w14:paraId="22DC3086" w14:textId="77777777" w:rsidTr="00CB5B14">
        <w:tc>
          <w:tcPr>
            <w:tcW w:w="9350" w:type="dxa"/>
          </w:tcPr>
          <w:p w14:paraId="0935DC7F" w14:textId="77777777" w:rsidR="004177FC" w:rsidRPr="00F45D38" w:rsidRDefault="004177FC" w:rsidP="004177FC">
            <w:pPr>
              <w:ind w:left="34"/>
              <w:rPr>
                <w:rFonts w:ascii="Times New Roman" w:hAnsi="Times New Roman" w:cs="Times New Roman"/>
              </w:rPr>
            </w:pPr>
            <w:r w:rsidRPr="00F45D38">
              <w:rPr>
                <w:rFonts w:ascii="Times New Roman" w:hAnsi="Times New Roman" w:cs="Times New Roman"/>
              </w:rPr>
              <w:t>Galia 25-30W</w:t>
            </w:r>
          </w:p>
          <w:p w14:paraId="7258AF7A" w14:textId="4CD1EE03" w:rsidR="004177FC" w:rsidRPr="00F45D38" w:rsidRDefault="004177FC" w:rsidP="004177FC">
            <w:pPr>
              <w:ind w:left="34"/>
              <w:rPr>
                <w:rFonts w:ascii="Times New Roman" w:hAnsi="Times New Roman" w:cs="Times New Roman"/>
              </w:rPr>
            </w:pPr>
            <w:proofErr w:type="spellStart"/>
            <w:r w:rsidRPr="00F45D38">
              <w:rPr>
                <w:rFonts w:ascii="Times New Roman" w:hAnsi="Times New Roman" w:cs="Times New Roman"/>
              </w:rPr>
              <w:t>Plotis</w:t>
            </w:r>
            <w:proofErr w:type="spellEnd"/>
            <w:r w:rsidRPr="00F45D38">
              <w:rPr>
                <w:rFonts w:ascii="Times New Roman" w:hAnsi="Times New Roman" w:cs="Times New Roman"/>
              </w:rPr>
              <w:t xml:space="preserve"> </w:t>
            </w:r>
            <w:r w:rsidR="00FE6FD6">
              <w:rPr>
                <w:rFonts w:ascii="Times New Roman" w:hAnsi="Times New Roman" w:cs="Times New Roman"/>
              </w:rPr>
              <w:t xml:space="preserve">ne </w:t>
            </w:r>
            <w:proofErr w:type="spellStart"/>
            <w:r w:rsidR="00FE6FD6">
              <w:rPr>
                <w:rFonts w:ascii="Times New Roman" w:hAnsi="Times New Roman" w:cs="Times New Roman"/>
              </w:rPr>
              <w:t>mažiau</w:t>
            </w:r>
            <w:proofErr w:type="spellEnd"/>
            <w:r w:rsidR="00FE6FD6">
              <w:rPr>
                <w:rFonts w:ascii="Times New Roman" w:hAnsi="Times New Roman" w:cs="Times New Roman"/>
              </w:rPr>
              <w:t xml:space="preserve"> </w:t>
            </w:r>
            <w:r w:rsidR="00447F29" w:rsidRPr="00F45D38">
              <w:rPr>
                <w:rFonts w:ascii="Times New Roman" w:hAnsi="Times New Roman" w:cs="Times New Roman"/>
              </w:rPr>
              <w:t>6</w:t>
            </w:r>
            <w:r w:rsidR="00FE6FD6">
              <w:rPr>
                <w:rFonts w:ascii="Times New Roman" w:hAnsi="Times New Roman" w:cs="Times New Roman"/>
              </w:rPr>
              <w:t>0</w:t>
            </w:r>
            <w:r w:rsidRPr="00F45D38">
              <w:rPr>
                <w:rFonts w:ascii="Times New Roman" w:hAnsi="Times New Roman" w:cs="Times New Roman"/>
              </w:rPr>
              <w:t>cm</w:t>
            </w:r>
          </w:p>
          <w:p w14:paraId="4F50D621" w14:textId="38AB288B" w:rsidR="004177FC" w:rsidRPr="00F45D38" w:rsidRDefault="004177FC" w:rsidP="004177FC">
            <w:pPr>
              <w:ind w:left="34"/>
              <w:rPr>
                <w:rFonts w:ascii="Times New Roman" w:hAnsi="Times New Roman" w:cs="Times New Roman"/>
              </w:rPr>
            </w:pPr>
            <w:proofErr w:type="spellStart"/>
            <w:r w:rsidRPr="00F45D38">
              <w:rPr>
                <w:rFonts w:ascii="Times New Roman" w:hAnsi="Times New Roman" w:cs="Times New Roman"/>
              </w:rPr>
              <w:t>Ilgis</w:t>
            </w:r>
            <w:proofErr w:type="spellEnd"/>
            <w:r w:rsidRPr="00F45D38">
              <w:rPr>
                <w:rFonts w:ascii="Times New Roman" w:hAnsi="Times New Roman" w:cs="Times New Roman"/>
              </w:rPr>
              <w:t xml:space="preserve"> </w:t>
            </w:r>
            <w:r w:rsidR="00FE6FD6" w:rsidRPr="00FE6FD6">
              <w:rPr>
                <w:rFonts w:ascii="Times New Roman" w:hAnsi="Times New Roman" w:cs="Times New Roman"/>
                <w:lang w:val="lt-LT"/>
              </w:rPr>
              <w:t>ne mažiau 60cm</w:t>
            </w:r>
          </w:p>
          <w:p w14:paraId="6B337EBC" w14:textId="77777777" w:rsidR="004177FC" w:rsidRPr="00F45D38" w:rsidRDefault="004177FC" w:rsidP="004177FC">
            <w:pPr>
              <w:ind w:left="34"/>
              <w:rPr>
                <w:rFonts w:ascii="Times New Roman" w:hAnsi="Times New Roman" w:cs="Times New Roman"/>
              </w:rPr>
            </w:pPr>
            <w:proofErr w:type="spellStart"/>
            <w:r w:rsidRPr="00F45D38">
              <w:rPr>
                <w:rFonts w:ascii="Times New Roman" w:hAnsi="Times New Roman" w:cs="Times New Roman"/>
              </w:rPr>
              <w:t>Šviesos</w:t>
            </w:r>
            <w:proofErr w:type="spellEnd"/>
            <w:r w:rsidRPr="00F45D38">
              <w:rPr>
                <w:rFonts w:ascii="Times New Roman" w:hAnsi="Times New Roman" w:cs="Times New Roman"/>
              </w:rPr>
              <w:t xml:space="preserve"> </w:t>
            </w:r>
            <w:proofErr w:type="spellStart"/>
            <w:r w:rsidRPr="00F45D38">
              <w:rPr>
                <w:rFonts w:ascii="Times New Roman" w:hAnsi="Times New Roman" w:cs="Times New Roman"/>
              </w:rPr>
              <w:t>spektras</w:t>
            </w:r>
            <w:proofErr w:type="spellEnd"/>
            <w:r w:rsidRPr="00F45D38">
              <w:rPr>
                <w:rFonts w:ascii="Times New Roman" w:hAnsi="Times New Roman" w:cs="Times New Roman"/>
              </w:rPr>
              <w:t xml:space="preserve"> 4000-4200K</w:t>
            </w:r>
          </w:p>
          <w:p w14:paraId="3191EED4" w14:textId="710F3CA9" w:rsidR="004177FC" w:rsidRPr="00F45D38" w:rsidRDefault="004177FC" w:rsidP="004177FC">
            <w:pPr>
              <w:ind w:left="34"/>
              <w:rPr>
                <w:rFonts w:ascii="Times New Roman" w:hAnsi="Times New Roman" w:cs="Times New Roman"/>
              </w:rPr>
            </w:pPr>
            <w:proofErr w:type="spellStart"/>
            <w:r w:rsidRPr="00F45D38">
              <w:rPr>
                <w:rFonts w:ascii="Times New Roman" w:hAnsi="Times New Roman" w:cs="Times New Roman"/>
              </w:rPr>
              <w:t>Šviesos</w:t>
            </w:r>
            <w:proofErr w:type="spellEnd"/>
            <w:r w:rsidRPr="00F45D38">
              <w:rPr>
                <w:rFonts w:ascii="Times New Roman" w:hAnsi="Times New Roman" w:cs="Times New Roman"/>
              </w:rPr>
              <w:t xml:space="preserve"> </w:t>
            </w:r>
            <w:proofErr w:type="spellStart"/>
            <w:r w:rsidRPr="00F45D38">
              <w:rPr>
                <w:rFonts w:ascii="Times New Roman" w:hAnsi="Times New Roman" w:cs="Times New Roman"/>
              </w:rPr>
              <w:t>srautas</w:t>
            </w:r>
            <w:proofErr w:type="spellEnd"/>
            <w:r w:rsidRPr="00F45D38">
              <w:rPr>
                <w:rFonts w:ascii="Times New Roman" w:hAnsi="Times New Roman" w:cs="Times New Roman"/>
              </w:rPr>
              <w:t xml:space="preserve"> ne </w:t>
            </w:r>
            <w:proofErr w:type="spellStart"/>
            <w:r w:rsidRPr="00F45D38">
              <w:rPr>
                <w:rFonts w:ascii="Times New Roman" w:hAnsi="Times New Roman" w:cs="Times New Roman"/>
              </w:rPr>
              <w:t>mažiau</w:t>
            </w:r>
            <w:proofErr w:type="spellEnd"/>
            <w:r w:rsidRPr="00F45D38">
              <w:rPr>
                <w:rFonts w:ascii="Times New Roman" w:hAnsi="Times New Roman" w:cs="Times New Roman"/>
              </w:rPr>
              <w:t xml:space="preserve"> </w:t>
            </w:r>
            <w:proofErr w:type="spellStart"/>
            <w:r w:rsidRPr="00F45D38">
              <w:rPr>
                <w:rFonts w:ascii="Times New Roman" w:hAnsi="Times New Roman" w:cs="Times New Roman"/>
              </w:rPr>
              <w:t>kaip</w:t>
            </w:r>
            <w:proofErr w:type="spellEnd"/>
            <w:r w:rsidRPr="00F45D38">
              <w:rPr>
                <w:rFonts w:ascii="Times New Roman" w:hAnsi="Times New Roman" w:cs="Times New Roman"/>
              </w:rPr>
              <w:t xml:space="preserve"> </w:t>
            </w:r>
            <w:r w:rsidR="008D04D9" w:rsidRPr="00F45D38">
              <w:rPr>
                <w:rFonts w:ascii="Times New Roman" w:hAnsi="Times New Roman" w:cs="Times New Roman"/>
              </w:rPr>
              <w:t>4000</w:t>
            </w:r>
            <w:r w:rsidRPr="00F45D38">
              <w:rPr>
                <w:rFonts w:ascii="Times New Roman" w:hAnsi="Times New Roman" w:cs="Times New Roman"/>
              </w:rPr>
              <w:t xml:space="preserve"> </w:t>
            </w:r>
            <w:proofErr w:type="spellStart"/>
            <w:r w:rsidRPr="00F45D38">
              <w:rPr>
                <w:rFonts w:ascii="Times New Roman" w:hAnsi="Times New Roman" w:cs="Times New Roman"/>
              </w:rPr>
              <w:t>lm</w:t>
            </w:r>
            <w:proofErr w:type="spellEnd"/>
            <w:r w:rsidRPr="00F45D38">
              <w:rPr>
                <w:rFonts w:ascii="Times New Roman" w:hAnsi="Times New Roman" w:cs="Times New Roman"/>
              </w:rPr>
              <w:t>.</w:t>
            </w:r>
          </w:p>
          <w:p w14:paraId="468410A9" w14:textId="77777777" w:rsidR="004177FC" w:rsidRPr="00F45D38" w:rsidRDefault="004177FC" w:rsidP="004177FC">
            <w:pPr>
              <w:ind w:left="34"/>
              <w:rPr>
                <w:rFonts w:ascii="Times New Roman" w:hAnsi="Times New Roman" w:cs="Times New Roman"/>
              </w:rPr>
            </w:pPr>
            <w:proofErr w:type="spellStart"/>
            <w:r w:rsidRPr="00F45D38">
              <w:rPr>
                <w:rFonts w:ascii="Times New Roman" w:hAnsi="Times New Roman" w:cs="Times New Roman"/>
              </w:rPr>
              <w:t>Įtampa</w:t>
            </w:r>
            <w:proofErr w:type="spellEnd"/>
            <w:r w:rsidRPr="00F45D38">
              <w:rPr>
                <w:rFonts w:ascii="Times New Roman" w:hAnsi="Times New Roman" w:cs="Times New Roman"/>
              </w:rPr>
              <w:t xml:space="preserve"> 220-240V</w:t>
            </w:r>
          </w:p>
          <w:p w14:paraId="537FEE79" w14:textId="77777777" w:rsidR="004177FC" w:rsidRPr="00F45D38" w:rsidRDefault="004177FC" w:rsidP="004177FC">
            <w:pPr>
              <w:ind w:left="34"/>
              <w:rPr>
                <w:rFonts w:ascii="Times New Roman" w:hAnsi="Times New Roman" w:cs="Times New Roman"/>
              </w:rPr>
            </w:pPr>
            <w:proofErr w:type="spellStart"/>
            <w:r w:rsidRPr="00F45D38">
              <w:rPr>
                <w:rFonts w:ascii="Times New Roman" w:hAnsi="Times New Roman" w:cs="Times New Roman"/>
              </w:rPr>
              <w:t>Spalva</w:t>
            </w:r>
            <w:proofErr w:type="spellEnd"/>
            <w:r w:rsidRPr="00F45D38">
              <w:rPr>
                <w:rFonts w:ascii="Times New Roman" w:hAnsi="Times New Roman" w:cs="Times New Roman"/>
              </w:rPr>
              <w:t xml:space="preserve"> Balta</w:t>
            </w:r>
          </w:p>
          <w:p w14:paraId="6DEC71F2" w14:textId="77777777" w:rsidR="004177FC" w:rsidRPr="008710E2" w:rsidRDefault="004177FC" w:rsidP="004177FC">
            <w:pPr>
              <w:ind w:left="34"/>
              <w:rPr>
                <w:rFonts w:ascii="Times New Roman" w:hAnsi="Times New Roman" w:cs="Times New Roman"/>
              </w:rPr>
            </w:pPr>
            <w:r w:rsidRPr="00F45D38">
              <w:rPr>
                <w:rFonts w:ascii="Times New Roman" w:hAnsi="Times New Roman" w:cs="Times New Roman"/>
              </w:rPr>
              <w:t xml:space="preserve">Su </w:t>
            </w:r>
            <w:proofErr w:type="spellStart"/>
            <w:r w:rsidRPr="00F45D38">
              <w:rPr>
                <w:rFonts w:ascii="Times New Roman" w:hAnsi="Times New Roman" w:cs="Times New Roman"/>
              </w:rPr>
              <w:t>išoriniu</w:t>
            </w:r>
            <w:proofErr w:type="spellEnd"/>
            <w:r w:rsidRPr="00F45D38">
              <w:rPr>
                <w:rFonts w:ascii="Times New Roman" w:hAnsi="Times New Roman" w:cs="Times New Roman"/>
              </w:rPr>
              <w:t xml:space="preserve"> </w:t>
            </w:r>
            <w:proofErr w:type="spellStart"/>
            <w:r w:rsidRPr="00F45D38">
              <w:rPr>
                <w:rFonts w:ascii="Times New Roman" w:hAnsi="Times New Roman" w:cs="Times New Roman"/>
              </w:rPr>
              <w:t>maitinimo</w:t>
            </w:r>
            <w:proofErr w:type="spellEnd"/>
            <w:r w:rsidRPr="00F45D38">
              <w:rPr>
                <w:rFonts w:ascii="Times New Roman" w:hAnsi="Times New Roman" w:cs="Times New Roman"/>
              </w:rPr>
              <w:t xml:space="preserve"> </w:t>
            </w:r>
            <w:proofErr w:type="spellStart"/>
            <w:r w:rsidRPr="00F45D38">
              <w:rPr>
                <w:rFonts w:ascii="Times New Roman" w:hAnsi="Times New Roman" w:cs="Times New Roman"/>
              </w:rPr>
              <w:t>šaltiniu</w:t>
            </w:r>
            <w:proofErr w:type="spellEnd"/>
          </w:p>
        </w:tc>
      </w:tr>
      <w:tr w:rsidR="004177FC" w:rsidRPr="008710E2" w14:paraId="166F74FE" w14:textId="77777777" w:rsidTr="00CB5B14">
        <w:tc>
          <w:tcPr>
            <w:tcW w:w="9350" w:type="dxa"/>
          </w:tcPr>
          <w:p w14:paraId="743E55D3" w14:textId="7762BC16" w:rsidR="004177FC" w:rsidRPr="008710E2" w:rsidRDefault="00FE6FD6" w:rsidP="004177FC">
            <w:pPr>
              <w:ind w:left="34"/>
              <w:rPr>
                <w:rFonts w:ascii="Times New Roman" w:hAnsi="Times New Roman" w:cs="Times New Roman"/>
                <w:b/>
              </w:rPr>
            </w:pPr>
            <w:r>
              <w:rPr>
                <w:rFonts w:ascii="Times New Roman" w:hAnsi="Times New Roman" w:cs="Times New Roman"/>
                <w:b/>
              </w:rPr>
              <w:t>13</w:t>
            </w:r>
            <w:r w:rsidR="004177FC" w:rsidRPr="008710E2">
              <w:rPr>
                <w:rFonts w:ascii="Times New Roman" w:hAnsi="Times New Roman" w:cs="Times New Roman"/>
                <w:b/>
              </w:rPr>
              <w:t>. SUTARTINIŲ ĮSIPAREIGOJIMŲ VYKDYMO TVARKA IR TERMINAI</w:t>
            </w:r>
          </w:p>
        </w:tc>
      </w:tr>
      <w:tr w:rsidR="004177FC" w:rsidRPr="008710E2" w14:paraId="06123943" w14:textId="77777777" w:rsidTr="00CB5B14">
        <w:tc>
          <w:tcPr>
            <w:tcW w:w="9350" w:type="dxa"/>
          </w:tcPr>
          <w:p w14:paraId="4CE7F922" w14:textId="24DD9D8A" w:rsidR="004177FC" w:rsidRPr="008710E2" w:rsidRDefault="004177FC" w:rsidP="004177FC">
            <w:pPr>
              <w:ind w:left="34"/>
              <w:rPr>
                <w:rFonts w:ascii="Times New Roman" w:hAnsi="Times New Roman" w:cs="Times New Roman"/>
              </w:rPr>
            </w:pPr>
            <w:bookmarkStart w:id="46" w:name="_Hlk219357991"/>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sidR="00F568C2">
              <w:rPr>
                <w:rFonts w:ascii="Times New Roman" w:hAnsi="Times New Roman" w:cs="Times New Roman"/>
              </w:rPr>
              <w:t>ie</w:t>
            </w:r>
            <w:r w:rsidRPr="008710E2">
              <w:rPr>
                <w:rFonts w:ascii="Times New Roman" w:hAnsi="Times New Roman" w:cs="Times New Roman"/>
              </w:rPr>
              <w:t>kiamos</w:t>
            </w:r>
            <w:proofErr w:type="spellEnd"/>
            <w:r w:rsidRPr="008710E2">
              <w:rPr>
                <w:rFonts w:ascii="Times New Roman" w:hAnsi="Times New Roman" w:cs="Times New Roman"/>
              </w:rPr>
              <w:t xml:space="preserve"> tik </w:t>
            </w:r>
            <w:proofErr w:type="spellStart"/>
            <w:r w:rsidRPr="008710E2">
              <w:rPr>
                <w:rFonts w:ascii="Times New Roman" w:hAnsi="Times New Roman" w:cs="Times New Roman"/>
              </w:rPr>
              <w:t>pagal</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atskirus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pateiktus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užsakymus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Sutarties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galiojimo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metu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sidR="00F568C2">
              <w:rPr>
                <w:rFonts w:ascii="Times New Roman" w:hAnsi="Times New Roman" w:cs="Times New Roman"/>
              </w:rPr>
              <w:t>ie</w:t>
            </w:r>
            <w:r w:rsidRPr="008710E2">
              <w:rPr>
                <w:rFonts w:ascii="Times New Roman" w:hAnsi="Times New Roman" w:cs="Times New Roman"/>
              </w:rPr>
              <w:t>kėjas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turės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sidR="00E41328">
              <w:rPr>
                <w:rFonts w:ascii="Times New Roman" w:hAnsi="Times New Roman" w:cs="Times New Roman"/>
              </w:rPr>
              <w:t>ie</w:t>
            </w:r>
            <w:r w:rsidRPr="008710E2">
              <w:rPr>
                <w:rFonts w:ascii="Times New Roman" w:hAnsi="Times New Roman" w:cs="Times New Roman"/>
              </w:rPr>
              <w:t>kti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Prekes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Techninės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specifikacijos</w:t>
            </w:r>
            <w:proofErr w:type="spellEnd"/>
            <w:r w:rsidRPr="008710E2">
              <w:rPr>
                <w:rFonts w:ascii="Times New Roman" w:hAnsi="Times New Roman" w:cs="Times New Roman"/>
              </w:rPr>
              <w:t xml:space="preserve"> 3 </w:t>
            </w:r>
            <w:proofErr w:type="spellStart"/>
            <w:r w:rsidRPr="008710E2">
              <w:rPr>
                <w:rFonts w:ascii="Times New Roman" w:hAnsi="Times New Roman" w:cs="Times New Roman"/>
              </w:rPr>
              <w:t>skyriuje</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nurodytu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adresu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darbo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laiku</w:t>
            </w:r>
            <w:proofErr w:type="spellEnd"/>
            <w:r w:rsidRPr="008710E2">
              <w:rPr>
                <w:rFonts w:ascii="Times New Roman" w:hAnsi="Times New Roman" w:cs="Times New Roman"/>
              </w:rPr>
              <w:t xml:space="preserve">. </w:t>
            </w:r>
          </w:p>
          <w:p w14:paraId="7A4D646A" w14:textId="3A071942" w:rsidR="004177FC" w:rsidRPr="008710E2" w:rsidRDefault="004177FC" w:rsidP="004177FC">
            <w:pPr>
              <w:ind w:left="34"/>
              <w:rPr>
                <w:rFonts w:ascii="Times New Roman" w:hAnsi="Times New Roman" w:cs="Times New Roman"/>
              </w:rPr>
            </w:pPr>
            <w:r w:rsidRPr="008710E2">
              <w:rPr>
                <w:rFonts w:ascii="Times New Roman" w:hAnsi="Times New Roman" w:cs="Times New Roman"/>
              </w:rPr>
              <w:t xml:space="preserve">Užsakymų </w:t>
            </w:r>
            <w:proofErr w:type="spellStart"/>
            <w:r w:rsidRPr="008710E2">
              <w:rPr>
                <w:rFonts w:ascii="Times New Roman" w:hAnsi="Times New Roman" w:cs="Times New Roman"/>
              </w:rPr>
              <w:t>teikimo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tvarka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Užsakymus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teiks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w:t>
            </w:r>
            <w:r w:rsidR="00F568C2">
              <w:rPr>
                <w:rFonts w:ascii="Times New Roman" w:hAnsi="Times New Roman" w:cs="Times New Roman"/>
              </w:rPr>
              <w:t>ie</w:t>
            </w:r>
            <w:r w:rsidRPr="008710E2">
              <w:rPr>
                <w:rFonts w:ascii="Times New Roman" w:hAnsi="Times New Roman" w:cs="Times New Roman"/>
              </w:rPr>
              <w:t>kėjui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elektroniniu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paštu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nurodytu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Sutartyje</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turės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būti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pateiktos</w:t>
            </w:r>
            <w:proofErr w:type="spellEnd"/>
            <w:r w:rsidRPr="008710E2">
              <w:rPr>
                <w:rFonts w:ascii="Times New Roman" w:hAnsi="Times New Roman" w:cs="Times New Roman"/>
              </w:rPr>
              <w:t xml:space="preserve"> ne </w:t>
            </w:r>
            <w:proofErr w:type="spellStart"/>
            <w:r w:rsidRPr="008710E2">
              <w:rPr>
                <w:rFonts w:ascii="Times New Roman" w:hAnsi="Times New Roman" w:cs="Times New Roman"/>
              </w:rPr>
              <w:t>vėliau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kaip</w:t>
            </w:r>
            <w:proofErr w:type="spellEnd"/>
            <w:r w:rsidRPr="008710E2">
              <w:rPr>
                <w:rFonts w:ascii="Times New Roman" w:hAnsi="Times New Roman" w:cs="Times New Roman"/>
              </w:rPr>
              <w:t xml:space="preserve"> per 30 </w:t>
            </w:r>
            <w:proofErr w:type="spellStart"/>
            <w:r w:rsidRPr="008710E2">
              <w:rPr>
                <w:rFonts w:ascii="Times New Roman" w:hAnsi="Times New Roman" w:cs="Times New Roman"/>
              </w:rPr>
              <w:t>kalendorinių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dienų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Kliento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užsakymo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pateikimo</w:t>
            </w:r>
            <w:proofErr w:type="spellEnd"/>
            <w:r w:rsidRPr="008710E2">
              <w:rPr>
                <w:rFonts w:ascii="Times New Roman" w:hAnsi="Times New Roman" w:cs="Times New Roman"/>
              </w:rPr>
              <w:t xml:space="preserve"> el. </w:t>
            </w:r>
            <w:proofErr w:type="spellStart"/>
            <w:r w:rsidRPr="008710E2">
              <w:rPr>
                <w:rFonts w:ascii="Times New Roman" w:hAnsi="Times New Roman" w:cs="Times New Roman"/>
              </w:rPr>
              <w:t>paštu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teikėjui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dienos</w:t>
            </w:r>
            <w:bookmarkEnd w:id="46"/>
            <w:proofErr w:type="spellEnd"/>
          </w:p>
        </w:tc>
      </w:tr>
      <w:tr w:rsidR="004177FC" w:rsidRPr="008710E2" w14:paraId="11ACCFEE" w14:textId="77777777" w:rsidTr="00CB5B14">
        <w:tc>
          <w:tcPr>
            <w:tcW w:w="9350" w:type="dxa"/>
          </w:tcPr>
          <w:p w14:paraId="042B7179" w14:textId="10E145CE" w:rsidR="004177FC" w:rsidRPr="008710E2" w:rsidRDefault="00FE6FD6" w:rsidP="004177FC">
            <w:pPr>
              <w:ind w:left="34"/>
              <w:rPr>
                <w:rFonts w:ascii="Times New Roman" w:hAnsi="Times New Roman" w:cs="Times New Roman"/>
                <w:b/>
              </w:rPr>
            </w:pPr>
            <w:r>
              <w:rPr>
                <w:rFonts w:ascii="Times New Roman" w:hAnsi="Times New Roman" w:cs="Times New Roman"/>
                <w:b/>
              </w:rPr>
              <w:t>14</w:t>
            </w:r>
            <w:r w:rsidR="004177FC" w:rsidRPr="008710E2">
              <w:rPr>
                <w:rFonts w:ascii="Times New Roman" w:hAnsi="Times New Roman" w:cs="Times New Roman"/>
                <w:b/>
              </w:rPr>
              <w:t>. GRANTIJA IR GARANTINIŲ TRŪKUMŲ ŠALINIMO TERMINAI</w:t>
            </w:r>
          </w:p>
        </w:tc>
      </w:tr>
      <w:tr w:rsidR="004177FC" w:rsidRPr="008710E2" w14:paraId="0F9F1E09" w14:textId="77777777" w:rsidTr="00CB5B14">
        <w:tc>
          <w:tcPr>
            <w:tcW w:w="9350" w:type="dxa"/>
          </w:tcPr>
          <w:p w14:paraId="2DB18DF1" w14:textId="77777777" w:rsidR="004177FC" w:rsidRPr="008710E2" w:rsidRDefault="004177FC" w:rsidP="004177FC">
            <w:pPr>
              <w:ind w:left="34"/>
              <w:rPr>
                <w:rFonts w:ascii="Times New Roman" w:hAnsi="Times New Roman" w:cs="Times New Roman"/>
              </w:rPr>
            </w:pPr>
            <w:proofErr w:type="spellStart"/>
            <w:r w:rsidRPr="008710E2">
              <w:rPr>
                <w:rFonts w:ascii="Times New Roman" w:hAnsi="Times New Roman" w:cs="Times New Roman"/>
              </w:rPr>
              <w:t>Prekių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terminas</w:t>
            </w:r>
            <w:proofErr w:type="spellEnd"/>
            <w:r w:rsidRPr="008710E2">
              <w:rPr>
                <w:rFonts w:ascii="Times New Roman" w:hAnsi="Times New Roman" w:cs="Times New Roman"/>
              </w:rPr>
              <w:t xml:space="preserve"> – </w:t>
            </w:r>
            <w:proofErr w:type="spellStart"/>
            <w:r w:rsidRPr="008710E2">
              <w:rPr>
                <w:rFonts w:ascii="Times New Roman" w:hAnsi="Times New Roman" w:cs="Times New Roman"/>
              </w:rPr>
              <w:t>prekėms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suteiktas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gamintojo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laikotarpis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tačiau</w:t>
            </w:r>
            <w:proofErr w:type="spellEnd"/>
            <w:r w:rsidRPr="008710E2">
              <w:rPr>
                <w:rFonts w:ascii="Times New Roman" w:hAnsi="Times New Roman" w:cs="Times New Roman"/>
              </w:rPr>
              <w:t xml:space="preserve"> ne </w:t>
            </w:r>
            <w:proofErr w:type="spellStart"/>
            <w:r w:rsidRPr="008710E2">
              <w:rPr>
                <w:rFonts w:ascii="Times New Roman" w:hAnsi="Times New Roman" w:cs="Times New Roman"/>
              </w:rPr>
              <w:t>mažesnis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nei</w:t>
            </w:r>
            <w:proofErr w:type="spellEnd"/>
            <w:r w:rsidRPr="008710E2">
              <w:rPr>
                <w:rFonts w:ascii="Times New Roman" w:hAnsi="Times New Roman" w:cs="Times New Roman"/>
              </w:rPr>
              <w:t xml:space="preserve"> 24 </w:t>
            </w:r>
            <w:proofErr w:type="spellStart"/>
            <w:r w:rsidRPr="008710E2">
              <w:rPr>
                <w:rFonts w:ascii="Times New Roman" w:hAnsi="Times New Roman" w:cs="Times New Roman"/>
              </w:rPr>
              <w:t>mėn</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nuo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priėmimo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dienos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Garantija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turi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apimti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visos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keitimą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nemokamą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remontą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ar</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neveikiančių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jos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dalių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arba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viso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mazgo</w:t>
            </w:r>
            <w:proofErr w:type="spellEnd"/>
            <w:r w:rsidRPr="008710E2">
              <w:rPr>
                <w:rFonts w:ascii="Times New Roman" w:hAnsi="Times New Roman" w:cs="Times New Roman"/>
              </w:rPr>
              <w:t>/</w:t>
            </w:r>
            <w:proofErr w:type="spellStart"/>
            <w:r w:rsidRPr="008710E2">
              <w:rPr>
                <w:rFonts w:ascii="Times New Roman" w:hAnsi="Times New Roman" w:cs="Times New Roman"/>
              </w:rPr>
              <w:t>detalės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pakeitimą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kad</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galėtų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pilnavertiškai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veikti</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visą</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garantijos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laikotarpį</w:t>
            </w:r>
            <w:proofErr w:type="spellEnd"/>
            <w:r w:rsidRPr="008710E2">
              <w:rPr>
                <w:rFonts w:ascii="Times New Roman" w:hAnsi="Times New Roman" w:cs="Times New Roman"/>
              </w:rPr>
              <w:t>.</w:t>
            </w:r>
          </w:p>
        </w:tc>
      </w:tr>
      <w:tr w:rsidR="004177FC" w:rsidRPr="008710E2" w14:paraId="25C4082E" w14:textId="77777777" w:rsidTr="00CB5B14">
        <w:tc>
          <w:tcPr>
            <w:tcW w:w="9350" w:type="dxa"/>
          </w:tcPr>
          <w:p w14:paraId="664FFDAF" w14:textId="020148B9" w:rsidR="004177FC" w:rsidRPr="008710E2" w:rsidRDefault="00FE6FD6" w:rsidP="004177FC">
            <w:pPr>
              <w:ind w:left="34"/>
              <w:rPr>
                <w:rFonts w:ascii="Times New Roman" w:hAnsi="Times New Roman" w:cs="Times New Roman"/>
                <w:b/>
              </w:rPr>
            </w:pPr>
            <w:r>
              <w:rPr>
                <w:rFonts w:ascii="Times New Roman" w:hAnsi="Times New Roman" w:cs="Times New Roman"/>
                <w:b/>
              </w:rPr>
              <w:t>15</w:t>
            </w:r>
            <w:r w:rsidR="004177FC" w:rsidRPr="008710E2">
              <w:rPr>
                <w:rFonts w:ascii="Times New Roman" w:hAnsi="Times New Roman" w:cs="Times New Roman"/>
                <w:b/>
              </w:rPr>
              <w:t>. KARTU SU TIEKIAMOMIS PREKĖMIS PATEIKIAMI DOKUMENTAI</w:t>
            </w:r>
          </w:p>
        </w:tc>
      </w:tr>
      <w:tr w:rsidR="004177FC" w:rsidRPr="008710E2" w14:paraId="3454EEF0" w14:textId="77777777" w:rsidTr="00CB5B14">
        <w:tc>
          <w:tcPr>
            <w:tcW w:w="9350" w:type="dxa"/>
          </w:tcPr>
          <w:p w14:paraId="6C7A8BE0" w14:textId="77777777" w:rsidR="004177FC" w:rsidRPr="008710E2" w:rsidRDefault="004177FC" w:rsidP="004177FC">
            <w:pPr>
              <w:ind w:left="34"/>
              <w:rPr>
                <w:rFonts w:ascii="Times New Roman" w:hAnsi="Times New Roman" w:cs="Times New Roman"/>
              </w:rPr>
            </w:pPr>
            <w:r w:rsidRPr="008710E2">
              <w:rPr>
                <w:rFonts w:ascii="Times New Roman" w:hAnsi="Times New Roman" w:cs="Times New Roman"/>
              </w:rPr>
              <w:t xml:space="preserve">Kartu </w:t>
            </w:r>
            <w:proofErr w:type="spellStart"/>
            <w:r w:rsidRPr="008710E2">
              <w:rPr>
                <w:rFonts w:ascii="Times New Roman" w:hAnsi="Times New Roman" w:cs="Times New Roman"/>
              </w:rPr>
              <w:t>su</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prekėmis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teikiamas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techninis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aprašymas</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ir</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montavimo</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instrukcija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lietuvių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arba</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anglų</w:t>
            </w:r>
            <w:proofErr w:type="spellEnd"/>
            <w:r w:rsidRPr="008710E2">
              <w:rPr>
                <w:rFonts w:ascii="Times New Roman" w:hAnsi="Times New Roman" w:cs="Times New Roman"/>
              </w:rPr>
              <w:t xml:space="preserve"> </w:t>
            </w:r>
            <w:proofErr w:type="spellStart"/>
            <w:r w:rsidRPr="008710E2">
              <w:rPr>
                <w:rFonts w:ascii="Times New Roman" w:hAnsi="Times New Roman" w:cs="Times New Roman"/>
              </w:rPr>
              <w:t>kalbomis</w:t>
            </w:r>
            <w:proofErr w:type="spellEnd"/>
            <w:r w:rsidRPr="008710E2">
              <w:rPr>
                <w:rFonts w:ascii="Times New Roman" w:hAnsi="Times New Roman" w:cs="Times New Roman"/>
              </w:rPr>
              <w:t>.</w:t>
            </w:r>
          </w:p>
        </w:tc>
      </w:tr>
      <w:tr w:rsidR="004177FC" w:rsidRPr="008710E2" w14:paraId="12CDDBEA" w14:textId="77777777" w:rsidTr="00CB5B14">
        <w:tc>
          <w:tcPr>
            <w:tcW w:w="9350" w:type="dxa"/>
          </w:tcPr>
          <w:p w14:paraId="395F29A8" w14:textId="530C1B44" w:rsidR="004177FC" w:rsidRPr="008710E2" w:rsidRDefault="00FE6FD6" w:rsidP="004177FC">
            <w:pPr>
              <w:ind w:left="34"/>
              <w:rPr>
                <w:rFonts w:ascii="Times New Roman" w:hAnsi="Times New Roman" w:cs="Times New Roman"/>
                <w:b/>
              </w:rPr>
            </w:pPr>
            <w:r>
              <w:rPr>
                <w:rFonts w:ascii="Times New Roman" w:hAnsi="Times New Roman" w:cs="Times New Roman"/>
                <w:b/>
              </w:rPr>
              <w:t>16</w:t>
            </w:r>
            <w:r w:rsidR="004177FC" w:rsidRPr="008710E2">
              <w:rPr>
                <w:rFonts w:ascii="Times New Roman" w:hAnsi="Times New Roman" w:cs="Times New Roman"/>
                <w:b/>
              </w:rPr>
              <w:t>. KITA REIKALINGA INFORMACIJA</w:t>
            </w:r>
          </w:p>
        </w:tc>
      </w:tr>
      <w:tr w:rsidR="004177FC" w:rsidRPr="008710E2" w14:paraId="36714741" w14:textId="77777777" w:rsidTr="00CB5B14">
        <w:tc>
          <w:tcPr>
            <w:tcW w:w="9350" w:type="dxa"/>
          </w:tcPr>
          <w:p w14:paraId="7E7A573A" w14:textId="77777777" w:rsidR="004177FC" w:rsidRPr="00D0096D" w:rsidRDefault="004177FC" w:rsidP="004177FC">
            <w:pPr>
              <w:ind w:left="34"/>
              <w:rPr>
                <w:rFonts w:ascii="Times New Roman" w:hAnsi="Times New Roman" w:cs="Times New Roman"/>
                <w:lang w:val="lt-LT"/>
              </w:rPr>
            </w:pPr>
            <w:r w:rsidRPr="00D0096D">
              <w:rPr>
                <w:rFonts w:ascii="Times New Roman" w:hAnsi="Times New Roman" w:cs="Times New Roman"/>
                <w:lang w:val="lt-LT"/>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p>
        </w:tc>
      </w:tr>
    </w:tbl>
    <w:p w14:paraId="29086E8A" w14:textId="77777777" w:rsidR="004177FC" w:rsidRPr="004177FC" w:rsidRDefault="004177FC" w:rsidP="004177FC">
      <w:pPr>
        <w:ind w:left="-142"/>
        <w:rPr>
          <w:rFonts w:ascii="Times New Roman" w:eastAsia="Calibri" w:hAnsi="Times New Roman" w:cs="Times New Roman"/>
          <w:color w:val="7030A0"/>
          <w:sz w:val="24"/>
          <w:szCs w:val="24"/>
        </w:rPr>
      </w:pPr>
    </w:p>
    <w:p w14:paraId="70BAA818" w14:textId="77777777" w:rsidR="004177FC" w:rsidRDefault="004177FC" w:rsidP="004177FC">
      <w:pPr>
        <w:rPr>
          <w:rFonts w:ascii="Times New Roman" w:eastAsia="Calibri" w:hAnsi="Times New Roman" w:cs="Times New Roman"/>
          <w:b/>
          <w:bCs/>
          <w:i/>
          <w:iCs/>
          <w:color w:val="7030A0"/>
          <w:sz w:val="24"/>
          <w:szCs w:val="24"/>
        </w:rPr>
      </w:pPr>
    </w:p>
    <w:p w14:paraId="798C72BB" w14:textId="77777777" w:rsidR="004177FC" w:rsidRPr="004177FC" w:rsidRDefault="004177FC" w:rsidP="004177FC">
      <w:pPr>
        <w:rPr>
          <w:rFonts w:ascii="Times New Roman" w:eastAsia="Calibri" w:hAnsi="Times New Roman" w:cs="Times New Roman"/>
          <w:sz w:val="24"/>
          <w:szCs w:val="24"/>
        </w:rPr>
        <w:sectPr w:rsidR="004177FC" w:rsidRPr="004177FC" w:rsidSect="0074235B">
          <w:footerReference w:type="first" r:id="rId14"/>
          <w:pgSz w:w="12240" w:h="15840"/>
          <w:pgMar w:top="851" w:right="567" w:bottom="1134" w:left="1701" w:header="720" w:footer="720" w:gutter="0"/>
          <w:pgNumType w:start="13"/>
          <w:cols w:space="720"/>
          <w:docGrid w:linePitch="360"/>
        </w:sectPr>
      </w:pPr>
    </w:p>
    <w:p w14:paraId="48C3822A" w14:textId="6AC2A0A8" w:rsidR="004872F8" w:rsidRPr="004872F8" w:rsidRDefault="004872F8" w:rsidP="007A56C8">
      <w:pPr>
        <w:tabs>
          <w:tab w:val="left" w:pos="810"/>
          <w:tab w:val="left" w:pos="990"/>
        </w:tabs>
        <w:spacing w:after="0" w:line="240" w:lineRule="auto"/>
        <w:jc w:val="center"/>
        <w:rPr>
          <w:rFonts w:ascii="Times New Roman" w:eastAsia="Calibri" w:hAnsi="Times New Roman" w:cs="Times New Roman"/>
          <w:b/>
          <w:bCs/>
          <w:sz w:val="24"/>
          <w:szCs w:val="24"/>
        </w:rPr>
      </w:pPr>
      <w:r w:rsidRPr="004872F8">
        <w:rPr>
          <w:rFonts w:ascii="Times New Roman" w:eastAsia="Calibri" w:hAnsi="Times New Roman" w:cs="Times New Roman"/>
          <w:b/>
          <w:bCs/>
          <w:sz w:val="24"/>
          <w:szCs w:val="24"/>
        </w:rPr>
        <w:lastRenderedPageBreak/>
        <w:t>Techninės specifikacijos reikalavimų palyginamoji lentelė</w:t>
      </w:r>
    </w:p>
    <w:p w14:paraId="0F655AC1" w14:textId="77777777" w:rsidR="004872F8" w:rsidRPr="004872F8" w:rsidRDefault="004872F8" w:rsidP="004872F8">
      <w:pPr>
        <w:tabs>
          <w:tab w:val="left" w:pos="810"/>
          <w:tab w:val="left" w:pos="990"/>
        </w:tabs>
        <w:spacing w:after="0" w:line="240" w:lineRule="auto"/>
        <w:jc w:val="both"/>
        <w:rPr>
          <w:rFonts w:ascii="Times New Roman" w:eastAsia="Calibri" w:hAnsi="Times New Roman" w:cs="Times New Roman"/>
          <w:b/>
          <w:sz w:val="24"/>
          <w:szCs w:val="24"/>
        </w:rPr>
      </w:pPr>
    </w:p>
    <w:p w14:paraId="3E575B41" w14:textId="37CDB8EB" w:rsidR="004872F8" w:rsidRPr="004872F8" w:rsidRDefault="004872F8" w:rsidP="004872F8">
      <w:pPr>
        <w:tabs>
          <w:tab w:val="left" w:pos="810"/>
          <w:tab w:val="left" w:pos="990"/>
        </w:tabs>
        <w:spacing w:after="0" w:line="240" w:lineRule="auto"/>
        <w:jc w:val="both"/>
        <w:rPr>
          <w:rFonts w:ascii="Times New Roman" w:eastAsia="Calibri" w:hAnsi="Times New Roman" w:cs="Times New Roman"/>
          <w:sz w:val="24"/>
          <w:szCs w:val="24"/>
        </w:rPr>
      </w:pPr>
    </w:p>
    <w:tbl>
      <w:tblPr>
        <w:tblStyle w:val="Lentelstinklelis"/>
        <w:tblW w:w="14393" w:type="dxa"/>
        <w:tblInd w:w="-223" w:type="dxa"/>
        <w:tblLook w:val="04A0" w:firstRow="1" w:lastRow="0" w:firstColumn="1" w:lastColumn="0" w:noHBand="0" w:noVBand="1"/>
      </w:tblPr>
      <w:tblGrid>
        <w:gridCol w:w="757"/>
        <w:gridCol w:w="6691"/>
        <w:gridCol w:w="6945"/>
      </w:tblGrid>
      <w:tr w:rsidR="004872F8" w:rsidRPr="004872F8" w14:paraId="24DE3294" w14:textId="77777777" w:rsidTr="00651044">
        <w:tc>
          <w:tcPr>
            <w:tcW w:w="757" w:type="dxa"/>
          </w:tcPr>
          <w:p w14:paraId="3854AED8" w14:textId="77777777" w:rsidR="004872F8" w:rsidRPr="004872F8" w:rsidRDefault="004872F8"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Eil. Nr.</w:t>
            </w:r>
          </w:p>
        </w:tc>
        <w:tc>
          <w:tcPr>
            <w:tcW w:w="6691" w:type="dxa"/>
            <w:vAlign w:val="center"/>
          </w:tcPr>
          <w:p w14:paraId="23C47354" w14:textId="77777777" w:rsidR="004872F8" w:rsidRPr="004872F8" w:rsidRDefault="004872F8"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Techninėje specifikacijoje nurodyti prekių techniniai parametrai</w:t>
            </w:r>
          </w:p>
        </w:tc>
        <w:tc>
          <w:tcPr>
            <w:tcW w:w="6945" w:type="dxa"/>
            <w:vAlign w:val="center"/>
          </w:tcPr>
          <w:p w14:paraId="428935B5" w14:textId="77777777" w:rsidR="004872F8" w:rsidRPr="004872F8" w:rsidRDefault="004872F8"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Siūlomų prekių techniniai parametrai</w:t>
            </w:r>
          </w:p>
        </w:tc>
      </w:tr>
      <w:tr w:rsidR="007A56C8" w:rsidRPr="004872F8" w14:paraId="13D88066" w14:textId="77777777" w:rsidTr="00651044">
        <w:tc>
          <w:tcPr>
            <w:tcW w:w="757" w:type="dxa"/>
          </w:tcPr>
          <w:p w14:paraId="6C104260" w14:textId="77777777" w:rsidR="007A56C8" w:rsidRPr="004872F8" w:rsidRDefault="007A56C8" w:rsidP="007A56C8">
            <w:pPr>
              <w:tabs>
                <w:tab w:val="left" w:pos="810"/>
                <w:tab w:val="left" w:pos="990"/>
              </w:tabs>
              <w:jc w:val="both"/>
              <w:rPr>
                <w:rFonts w:eastAsia="Calibri" w:hAnsi="Times New Roman" w:cs="Times New Roman"/>
                <w:b/>
                <w:sz w:val="24"/>
                <w:szCs w:val="24"/>
              </w:rPr>
            </w:pPr>
          </w:p>
        </w:tc>
        <w:tc>
          <w:tcPr>
            <w:tcW w:w="6691" w:type="dxa"/>
          </w:tcPr>
          <w:p w14:paraId="46CF4C12" w14:textId="5768E255" w:rsidR="007A56C8" w:rsidRPr="008710E2" w:rsidRDefault="008710E2" w:rsidP="007A56C8">
            <w:pPr>
              <w:tabs>
                <w:tab w:val="left" w:pos="810"/>
                <w:tab w:val="left" w:pos="990"/>
              </w:tabs>
              <w:jc w:val="both"/>
              <w:rPr>
                <w:rFonts w:eastAsia="Calibri" w:hAnsi="Times New Roman" w:cs="Times New Roman"/>
                <w:b/>
                <w:sz w:val="22"/>
                <w:szCs w:val="22"/>
              </w:rPr>
            </w:pPr>
            <w:r w:rsidRPr="008710E2">
              <w:rPr>
                <w:rFonts w:eastAsiaTheme="minorHAnsi" w:hAnsi="Times New Roman" w:cs="Times New Roman"/>
                <w:sz w:val="22"/>
                <w:szCs w:val="22"/>
              </w:rPr>
              <w:t xml:space="preserve">Įmontuojamas į pakabinamas </w:t>
            </w:r>
            <w:r w:rsidR="0080236B">
              <w:rPr>
                <w:rFonts w:eastAsiaTheme="minorHAnsi" w:hAnsi="Times New Roman" w:cs="Times New Roman"/>
                <w:sz w:val="22"/>
                <w:szCs w:val="22"/>
              </w:rPr>
              <w:t>„</w:t>
            </w:r>
            <w:proofErr w:type="spellStart"/>
            <w:r w:rsidR="0080236B">
              <w:rPr>
                <w:rFonts w:eastAsiaTheme="minorHAnsi" w:hAnsi="Times New Roman" w:cs="Times New Roman"/>
                <w:sz w:val="22"/>
                <w:szCs w:val="22"/>
              </w:rPr>
              <w:t>Armstrong</w:t>
            </w:r>
            <w:proofErr w:type="spellEnd"/>
            <w:r w:rsidR="0080236B">
              <w:rPr>
                <w:rFonts w:eastAsiaTheme="minorHAnsi" w:hAnsi="Times New Roman" w:cs="Times New Roman"/>
                <w:sz w:val="22"/>
                <w:szCs w:val="22"/>
              </w:rPr>
              <w:t xml:space="preserve">“ tipo </w:t>
            </w:r>
            <w:r w:rsidRPr="008710E2">
              <w:rPr>
                <w:rFonts w:eastAsiaTheme="minorHAnsi" w:hAnsi="Times New Roman" w:cs="Times New Roman"/>
                <w:sz w:val="22"/>
                <w:szCs w:val="22"/>
              </w:rPr>
              <w:t>lubas šviestuvas (LED panelė)</w:t>
            </w:r>
          </w:p>
        </w:tc>
        <w:tc>
          <w:tcPr>
            <w:tcW w:w="6945" w:type="dxa"/>
            <w:vAlign w:val="center"/>
          </w:tcPr>
          <w:p w14:paraId="19A6174C" w14:textId="165ACE91" w:rsidR="007A56C8" w:rsidRPr="004872F8" w:rsidRDefault="007A56C8" w:rsidP="007A56C8">
            <w:pPr>
              <w:tabs>
                <w:tab w:val="left" w:pos="810"/>
                <w:tab w:val="left" w:pos="990"/>
              </w:tabs>
              <w:jc w:val="both"/>
              <w:rPr>
                <w:rFonts w:eastAsia="Calibri" w:hAnsi="Times New Roman" w:cs="Times New Roman"/>
                <w:b/>
                <w:sz w:val="24"/>
                <w:szCs w:val="24"/>
              </w:rPr>
            </w:pPr>
            <w:r>
              <w:rPr>
                <w:rFonts w:eastAsia="Calibri" w:hAnsi="Times New Roman" w:cs="Times New Roman"/>
                <w:b/>
                <w:sz w:val="24"/>
                <w:szCs w:val="24"/>
              </w:rPr>
              <w:t>(Pavadinimas, modelis, gamintojas)</w:t>
            </w:r>
          </w:p>
        </w:tc>
      </w:tr>
      <w:tr w:rsidR="00E91707" w:rsidRPr="004872F8" w14:paraId="0AD97809" w14:textId="77777777" w:rsidTr="00651044">
        <w:tc>
          <w:tcPr>
            <w:tcW w:w="757" w:type="dxa"/>
          </w:tcPr>
          <w:p w14:paraId="7A1F0265" w14:textId="4CFF6F9C" w:rsidR="00E91707" w:rsidRPr="008710E2" w:rsidRDefault="008710E2" w:rsidP="008710E2">
            <w:pPr>
              <w:tabs>
                <w:tab w:val="left" w:pos="810"/>
                <w:tab w:val="left" w:pos="990"/>
              </w:tabs>
              <w:jc w:val="both"/>
              <w:rPr>
                <w:rFonts w:eastAsia="Calibri" w:hAnsi="Times New Roman" w:cs="Times New Roman"/>
                <w:bCs/>
                <w:sz w:val="22"/>
                <w:szCs w:val="22"/>
              </w:rPr>
            </w:pPr>
            <w:r w:rsidRPr="008710E2">
              <w:rPr>
                <w:rFonts w:eastAsia="Calibri" w:hAnsi="Times New Roman" w:cs="Times New Roman"/>
                <w:bCs/>
                <w:sz w:val="22"/>
                <w:szCs w:val="22"/>
              </w:rPr>
              <w:t>1</w:t>
            </w:r>
          </w:p>
        </w:tc>
        <w:tc>
          <w:tcPr>
            <w:tcW w:w="6691" w:type="dxa"/>
          </w:tcPr>
          <w:p w14:paraId="12ABD601" w14:textId="03F4DE0A" w:rsidR="00E91707"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r w:rsidRPr="008710E2">
              <w:rPr>
                <w:rFonts w:eastAsia="Calibri" w:hAnsi="Times New Roman" w:cs="Times New Roman"/>
                <w:sz w:val="22"/>
                <w:szCs w:val="22"/>
                <w:lang w:val="en-US"/>
              </w:rPr>
              <w:t>Galia 25-30W</w:t>
            </w:r>
          </w:p>
        </w:tc>
        <w:tc>
          <w:tcPr>
            <w:tcW w:w="6945" w:type="dxa"/>
          </w:tcPr>
          <w:p w14:paraId="653DB1C3" w14:textId="617A9758" w:rsidR="00E91707" w:rsidRPr="00E91707" w:rsidRDefault="00E91707" w:rsidP="008710E2">
            <w:pPr>
              <w:tabs>
                <w:tab w:val="left" w:pos="810"/>
                <w:tab w:val="left" w:pos="990"/>
              </w:tabs>
              <w:jc w:val="both"/>
              <w:rPr>
                <w:rFonts w:eastAsia="Calibri" w:hAnsi="Times New Roman" w:cs="Times New Roman"/>
                <w:sz w:val="24"/>
                <w:szCs w:val="24"/>
              </w:rPr>
            </w:pPr>
          </w:p>
        </w:tc>
      </w:tr>
      <w:tr w:rsidR="007A56C8" w:rsidRPr="004872F8" w14:paraId="4518CA9A" w14:textId="77777777" w:rsidTr="00651044">
        <w:tc>
          <w:tcPr>
            <w:tcW w:w="757" w:type="dxa"/>
          </w:tcPr>
          <w:p w14:paraId="2DA04B66" w14:textId="7E69899C" w:rsidR="007A56C8" w:rsidRPr="008710E2" w:rsidRDefault="008710E2" w:rsidP="008710E2">
            <w:pPr>
              <w:tabs>
                <w:tab w:val="left" w:pos="810"/>
                <w:tab w:val="left" w:pos="990"/>
              </w:tabs>
              <w:jc w:val="both"/>
              <w:rPr>
                <w:rFonts w:eastAsia="Calibri" w:hAnsi="Times New Roman" w:cs="Times New Roman"/>
                <w:bCs/>
                <w:sz w:val="22"/>
                <w:szCs w:val="22"/>
              </w:rPr>
            </w:pPr>
            <w:r w:rsidRPr="008710E2">
              <w:rPr>
                <w:rFonts w:eastAsia="Calibri" w:hAnsi="Times New Roman" w:cs="Times New Roman"/>
                <w:bCs/>
                <w:sz w:val="22"/>
                <w:szCs w:val="22"/>
              </w:rPr>
              <w:t>2</w:t>
            </w:r>
          </w:p>
        </w:tc>
        <w:tc>
          <w:tcPr>
            <w:tcW w:w="6691" w:type="dxa"/>
          </w:tcPr>
          <w:p w14:paraId="3EC4B5D9" w14:textId="63F6CA59" w:rsidR="007A56C8"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proofErr w:type="spellStart"/>
            <w:r w:rsidRPr="008710E2">
              <w:rPr>
                <w:rFonts w:eastAsia="Calibri" w:hAnsi="Times New Roman" w:cs="Times New Roman"/>
                <w:sz w:val="22"/>
                <w:szCs w:val="22"/>
                <w:lang w:val="en-US"/>
              </w:rPr>
              <w:t>Plotis</w:t>
            </w:r>
            <w:proofErr w:type="spellEnd"/>
            <w:r w:rsidRPr="008710E2">
              <w:rPr>
                <w:rFonts w:eastAsia="Calibri" w:hAnsi="Times New Roman" w:cs="Times New Roman"/>
                <w:sz w:val="22"/>
                <w:szCs w:val="22"/>
                <w:lang w:val="en-US"/>
              </w:rPr>
              <w:t xml:space="preserve"> 59,5±0,1cm</w:t>
            </w:r>
          </w:p>
        </w:tc>
        <w:tc>
          <w:tcPr>
            <w:tcW w:w="6945" w:type="dxa"/>
          </w:tcPr>
          <w:p w14:paraId="1B812944" w14:textId="77777777" w:rsidR="007A56C8" w:rsidRPr="004872F8" w:rsidRDefault="007A56C8" w:rsidP="008710E2">
            <w:pPr>
              <w:tabs>
                <w:tab w:val="left" w:pos="810"/>
                <w:tab w:val="left" w:pos="990"/>
              </w:tabs>
              <w:jc w:val="both"/>
              <w:rPr>
                <w:rFonts w:eastAsia="Calibri" w:hAnsi="Times New Roman" w:cs="Times New Roman"/>
                <w:sz w:val="24"/>
                <w:szCs w:val="24"/>
              </w:rPr>
            </w:pPr>
          </w:p>
        </w:tc>
      </w:tr>
      <w:tr w:rsidR="007A56C8" w:rsidRPr="004872F8" w14:paraId="53E6F3D0" w14:textId="77777777" w:rsidTr="00651044">
        <w:trPr>
          <w:trHeight w:val="331"/>
        </w:trPr>
        <w:tc>
          <w:tcPr>
            <w:tcW w:w="757" w:type="dxa"/>
          </w:tcPr>
          <w:p w14:paraId="632158EC" w14:textId="31D132FD" w:rsidR="007A56C8"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rPr>
              <w:t>3</w:t>
            </w:r>
          </w:p>
        </w:tc>
        <w:tc>
          <w:tcPr>
            <w:tcW w:w="6691" w:type="dxa"/>
          </w:tcPr>
          <w:p w14:paraId="44690D5A" w14:textId="0DBD9DD2" w:rsidR="007A56C8"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proofErr w:type="spellStart"/>
            <w:r w:rsidRPr="008710E2">
              <w:rPr>
                <w:rFonts w:eastAsia="Calibri" w:hAnsi="Times New Roman" w:cs="Times New Roman"/>
                <w:sz w:val="22"/>
                <w:szCs w:val="22"/>
                <w:lang w:val="en-US"/>
              </w:rPr>
              <w:t>Ilgis</w:t>
            </w:r>
            <w:proofErr w:type="spellEnd"/>
            <w:r w:rsidRPr="008710E2">
              <w:rPr>
                <w:rFonts w:eastAsia="Calibri" w:hAnsi="Times New Roman" w:cs="Times New Roman"/>
                <w:sz w:val="22"/>
                <w:szCs w:val="22"/>
                <w:lang w:val="en-US"/>
              </w:rPr>
              <w:t xml:space="preserve"> 59,5 ±0,1 cm</w:t>
            </w:r>
          </w:p>
        </w:tc>
        <w:tc>
          <w:tcPr>
            <w:tcW w:w="6945" w:type="dxa"/>
          </w:tcPr>
          <w:p w14:paraId="0D320B44" w14:textId="77777777" w:rsidR="007A56C8" w:rsidRPr="004872F8" w:rsidRDefault="007A56C8" w:rsidP="008710E2">
            <w:pPr>
              <w:tabs>
                <w:tab w:val="left" w:pos="810"/>
                <w:tab w:val="left" w:pos="990"/>
              </w:tabs>
              <w:jc w:val="both"/>
              <w:rPr>
                <w:rFonts w:eastAsia="Calibri" w:hAnsi="Times New Roman" w:cs="Times New Roman"/>
                <w:sz w:val="24"/>
                <w:szCs w:val="24"/>
              </w:rPr>
            </w:pPr>
          </w:p>
        </w:tc>
      </w:tr>
      <w:tr w:rsidR="007A56C8" w:rsidRPr="004872F8" w14:paraId="11760D2C" w14:textId="77777777" w:rsidTr="00651044">
        <w:tc>
          <w:tcPr>
            <w:tcW w:w="757" w:type="dxa"/>
          </w:tcPr>
          <w:p w14:paraId="5E2450AC" w14:textId="419DDD91" w:rsidR="007A56C8"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rPr>
              <w:t>4</w:t>
            </w:r>
          </w:p>
        </w:tc>
        <w:tc>
          <w:tcPr>
            <w:tcW w:w="6691" w:type="dxa"/>
          </w:tcPr>
          <w:p w14:paraId="3237B5B8" w14:textId="3E5C4194" w:rsidR="007A56C8"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proofErr w:type="spellStart"/>
            <w:r w:rsidRPr="008710E2">
              <w:rPr>
                <w:rFonts w:eastAsia="Calibri" w:hAnsi="Times New Roman" w:cs="Times New Roman"/>
                <w:sz w:val="22"/>
                <w:szCs w:val="22"/>
                <w:lang w:val="en-US"/>
              </w:rPr>
              <w:t>Šviesos</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spektras</w:t>
            </w:r>
            <w:proofErr w:type="spellEnd"/>
            <w:r w:rsidRPr="008710E2">
              <w:rPr>
                <w:rFonts w:eastAsia="Calibri" w:hAnsi="Times New Roman" w:cs="Times New Roman"/>
                <w:sz w:val="22"/>
                <w:szCs w:val="22"/>
                <w:lang w:val="en-US"/>
              </w:rPr>
              <w:t xml:space="preserve"> 4000-4200K</w:t>
            </w:r>
          </w:p>
        </w:tc>
        <w:tc>
          <w:tcPr>
            <w:tcW w:w="6945" w:type="dxa"/>
          </w:tcPr>
          <w:p w14:paraId="1E432884" w14:textId="77777777" w:rsidR="007A56C8" w:rsidRPr="004872F8" w:rsidRDefault="007A56C8" w:rsidP="008710E2">
            <w:pPr>
              <w:tabs>
                <w:tab w:val="left" w:pos="810"/>
                <w:tab w:val="left" w:pos="990"/>
              </w:tabs>
              <w:jc w:val="both"/>
              <w:rPr>
                <w:rFonts w:eastAsia="Calibri" w:hAnsi="Times New Roman" w:cs="Times New Roman"/>
                <w:sz w:val="24"/>
                <w:szCs w:val="24"/>
              </w:rPr>
            </w:pPr>
          </w:p>
        </w:tc>
      </w:tr>
      <w:tr w:rsidR="008710E2" w:rsidRPr="004872F8" w14:paraId="2F0910F9" w14:textId="77777777" w:rsidTr="00651044">
        <w:tc>
          <w:tcPr>
            <w:tcW w:w="757" w:type="dxa"/>
          </w:tcPr>
          <w:p w14:paraId="2E4556E9" w14:textId="6049CC5B" w:rsidR="008710E2"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rPr>
              <w:t>5</w:t>
            </w:r>
          </w:p>
        </w:tc>
        <w:tc>
          <w:tcPr>
            <w:tcW w:w="6691" w:type="dxa"/>
          </w:tcPr>
          <w:p w14:paraId="3523E94F" w14:textId="275D1F0D" w:rsidR="008710E2"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proofErr w:type="spellStart"/>
            <w:r w:rsidRPr="008710E2">
              <w:rPr>
                <w:rFonts w:eastAsia="Calibri" w:hAnsi="Times New Roman" w:cs="Times New Roman"/>
                <w:sz w:val="22"/>
                <w:szCs w:val="22"/>
                <w:lang w:val="en-US"/>
              </w:rPr>
              <w:t>Šviesos</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srautas</w:t>
            </w:r>
            <w:proofErr w:type="spellEnd"/>
            <w:r w:rsidRPr="008710E2">
              <w:rPr>
                <w:rFonts w:eastAsia="Calibri" w:hAnsi="Times New Roman" w:cs="Times New Roman"/>
                <w:sz w:val="22"/>
                <w:szCs w:val="22"/>
                <w:lang w:val="en-US"/>
              </w:rPr>
              <w:t xml:space="preserve"> ne </w:t>
            </w:r>
            <w:proofErr w:type="spellStart"/>
            <w:r w:rsidRPr="008710E2">
              <w:rPr>
                <w:rFonts w:eastAsia="Calibri" w:hAnsi="Times New Roman" w:cs="Times New Roman"/>
                <w:sz w:val="22"/>
                <w:szCs w:val="22"/>
                <w:lang w:val="en-US"/>
              </w:rPr>
              <w:t>mažiau</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kaip</w:t>
            </w:r>
            <w:proofErr w:type="spellEnd"/>
            <w:r w:rsidRPr="008710E2">
              <w:rPr>
                <w:rFonts w:eastAsia="Calibri" w:hAnsi="Times New Roman" w:cs="Times New Roman"/>
                <w:sz w:val="22"/>
                <w:szCs w:val="22"/>
                <w:lang w:val="en-US"/>
              </w:rPr>
              <w:t xml:space="preserve"> </w:t>
            </w:r>
            <w:r w:rsidR="00CC2D27">
              <w:rPr>
                <w:rFonts w:eastAsia="Calibri" w:hAnsi="Times New Roman" w:cs="Times New Roman"/>
                <w:sz w:val="22"/>
                <w:szCs w:val="22"/>
                <w:lang w:val="en-US"/>
              </w:rPr>
              <w:t>3300</w:t>
            </w:r>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lm</w:t>
            </w:r>
            <w:proofErr w:type="spellEnd"/>
            <w:r w:rsidRPr="008710E2">
              <w:rPr>
                <w:rFonts w:eastAsia="Calibri" w:hAnsi="Times New Roman" w:cs="Times New Roman"/>
                <w:sz w:val="22"/>
                <w:szCs w:val="22"/>
                <w:lang w:val="en-US"/>
              </w:rPr>
              <w:t>.</w:t>
            </w:r>
          </w:p>
        </w:tc>
        <w:tc>
          <w:tcPr>
            <w:tcW w:w="6945" w:type="dxa"/>
          </w:tcPr>
          <w:p w14:paraId="3DBA4C2C"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8710E2" w:rsidRPr="004872F8" w14:paraId="64902A92" w14:textId="77777777" w:rsidTr="00651044">
        <w:tc>
          <w:tcPr>
            <w:tcW w:w="757" w:type="dxa"/>
          </w:tcPr>
          <w:p w14:paraId="630FA5D0" w14:textId="0A31A03F" w:rsidR="008710E2"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rPr>
              <w:t>6</w:t>
            </w:r>
          </w:p>
        </w:tc>
        <w:tc>
          <w:tcPr>
            <w:tcW w:w="6691" w:type="dxa"/>
          </w:tcPr>
          <w:p w14:paraId="6A5914AC" w14:textId="3A736A12" w:rsidR="008710E2"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proofErr w:type="spellStart"/>
            <w:r w:rsidRPr="008710E2">
              <w:rPr>
                <w:rFonts w:eastAsia="Calibri" w:hAnsi="Times New Roman" w:cs="Times New Roman"/>
                <w:sz w:val="22"/>
                <w:szCs w:val="22"/>
                <w:lang w:val="en-US"/>
              </w:rPr>
              <w:t>Įtampa</w:t>
            </w:r>
            <w:proofErr w:type="spellEnd"/>
            <w:r w:rsidRPr="008710E2">
              <w:rPr>
                <w:rFonts w:eastAsia="Calibri" w:hAnsi="Times New Roman" w:cs="Times New Roman"/>
                <w:sz w:val="22"/>
                <w:szCs w:val="22"/>
                <w:lang w:val="en-US"/>
              </w:rPr>
              <w:t xml:space="preserve"> 220-240V</w:t>
            </w:r>
          </w:p>
        </w:tc>
        <w:tc>
          <w:tcPr>
            <w:tcW w:w="6945" w:type="dxa"/>
          </w:tcPr>
          <w:p w14:paraId="767AEAD7"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8710E2" w:rsidRPr="004872F8" w14:paraId="526D2A73" w14:textId="77777777" w:rsidTr="00651044">
        <w:tc>
          <w:tcPr>
            <w:tcW w:w="757" w:type="dxa"/>
          </w:tcPr>
          <w:p w14:paraId="5694B72E" w14:textId="2CDD348E" w:rsidR="008710E2"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rPr>
              <w:t>7</w:t>
            </w:r>
          </w:p>
        </w:tc>
        <w:tc>
          <w:tcPr>
            <w:tcW w:w="6691" w:type="dxa"/>
          </w:tcPr>
          <w:p w14:paraId="22445041" w14:textId="78B8F619" w:rsidR="008710E2" w:rsidRPr="008710E2" w:rsidRDefault="008710E2" w:rsidP="008710E2">
            <w:pPr>
              <w:numPr>
                <w:ilvl w:val="0"/>
                <w:numId w:val="24"/>
              </w:numPr>
              <w:tabs>
                <w:tab w:val="left" w:pos="810"/>
                <w:tab w:val="left" w:pos="990"/>
              </w:tabs>
              <w:ind w:left="0"/>
              <w:jc w:val="both"/>
              <w:rPr>
                <w:rFonts w:eastAsia="Calibri" w:hAnsi="Times New Roman" w:cs="Times New Roman"/>
                <w:sz w:val="22"/>
                <w:szCs w:val="22"/>
              </w:rPr>
            </w:pPr>
            <w:proofErr w:type="spellStart"/>
            <w:r w:rsidRPr="008710E2">
              <w:rPr>
                <w:rFonts w:eastAsia="Calibri" w:hAnsi="Times New Roman" w:cs="Times New Roman"/>
                <w:sz w:val="22"/>
                <w:szCs w:val="22"/>
                <w:lang w:val="en-US"/>
              </w:rPr>
              <w:t>Spalva</w:t>
            </w:r>
            <w:proofErr w:type="spellEnd"/>
            <w:r w:rsidRPr="008710E2">
              <w:rPr>
                <w:rFonts w:eastAsia="Calibri" w:hAnsi="Times New Roman" w:cs="Times New Roman"/>
                <w:sz w:val="22"/>
                <w:szCs w:val="22"/>
                <w:lang w:val="en-US"/>
              </w:rPr>
              <w:t xml:space="preserve"> Balta</w:t>
            </w:r>
          </w:p>
        </w:tc>
        <w:tc>
          <w:tcPr>
            <w:tcW w:w="6945" w:type="dxa"/>
          </w:tcPr>
          <w:p w14:paraId="31C7A0B6"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8710E2" w:rsidRPr="004872F8" w14:paraId="7EF20F1C" w14:textId="77777777" w:rsidTr="00651044">
        <w:tc>
          <w:tcPr>
            <w:tcW w:w="757" w:type="dxa"/>
          </w:tcPr>
          <w:p w14:paraId="2D51AA35" w14:textId="274B7D5B" w:rsidR="008710E2" w:rsidRPr="008710E2" w:rsidRDefault="003227B0"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8</w:t>
            </w:r>
          </w:p>
        </w:tc>
        <w:tc>
          <w:tcPr>
            <w:tcW w:w="6691" w:type="dxa"/>
          </w:tcPr>
          <w:p w14:paraId="30FB7844" w14:textId="50A8B651" w:rsidR="008710E2"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lang w:val="en-US"/>
              </w:rPr>
              <w:t xml:space="preserve">Su </w:t>
            </w:r>
            <w:proofErr w:type="spellStart"/>
            <w:r w:rsidRPr="008710E2">
              <w:rPr>
                <w:rFonts w:eastAsia="Calibri" w:hAnsi="Times New Roman" w:cs="Times New Roman"/>
                <w:sz w:val="22"/>
                <w:szCs w:val="22"/>
                <w:lang w:val="en-US"/>
              </w:rPr>
              <w:t>išoriniu</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maitinimo</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šaltiniu</w:t>
            </w:r>
            <w:proofErr w:type="spellEnd"/>
          </w:p>
        </w:tc>
        <w:tc>
          <w:tcPr>
            <w:tcW w:w="6945" w:type="dxa"/>
          </w:tcPr>
          <w:p w14:paraId="3A418758"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BD598E" w:rsidRPr="004872F8" w14:paraId="63086DCF" w14:textId="77777777" w:rsidTr="00651044">
        <w:tc>
          <w:tcPr>
            <w:tcW w:w="757" w:type="dxa"/>
          </w:tcPr>
          <w:p w14:paraId="1EAF0737" w14:textId="77777777" w:rsidR="00BD598E" w:rsidRDefault="00BD598E" w:rsidP="008710E2">
            <w:pPr>
              <w:tabs>
                <w:tab w:val="left" w:pos="810"/>
                <w:tab w:val="left" w:pos="990"/>
              </w:tabs>
              <w:jc w:val="both"/>
              <w:rPr>
                <w:rFonts w:eastAsia="Calibri" w:hAnsi="Times New Roman" w:cs="Times New Roman"/>
                <w:sz w:val="22"/>
                <w:szCs w:val="22"/>
              </w:rPr>
            </w:pPr>
          </w:p>
        </w:tc>
        <w:tc>
          <w:tcPr>
            <w:tcW w:w="6691" w:type="dxa"/>
          </w:tcPr>
          <w:p w14:paraId="3BB49256" w14:textId="6E066CC5" w:rsidR="00BD598E" w:rsidRPr="008710E2" w:rsidRDefault="00BD598E" w:rsidP="008710E2">
            <w:pPr>
              <w:tabs>
                <w:tab w:val="left" w:pos="810"/>
                <w:tab w:val="left" w:pos="990"/>
              </w:tabs>
              <w:jc w:val="both"/>
              <w:rPr>
                <w:rFonts w:eastAsia="Calibri" w:hAnsi="Times New Roman" w:cs="Times New Roman"/>
                <w:sz w:val="22"/>
                <w:szCs w:val="22"/>
                <w:lang w:val="en-US"/>
              </w:rPr>
            </w:pPr>
            <w:r w:rsidRPr="00BD598E">
              <w:rPr>
                <w:rFonts w:eastAsia="Calibri" w:hAnsi="Times New Roman" w:cs="Times New Roman"/>
                <w:sz w:val="22"/>
                <w:szCs w:val="22"/>
              </w:rPr>
              <w:t>Virštinkinis lubinis šviestuvas (LED panelė)</w:t>
            </w:r>
          </w:p>
        </w:tc>
        <w:tc>
          <w:tcPr>
            <w:tcW w:w="6945" w:type="dxa"/>
          </w:tcPr>
          <w:p w14:paraId="195EC06A" w14:textId="7DB86E20" w:rsidR="00BD598E" w:rsidRPr="004872F8" w:rsidRDefault="00BD598E" w:rsidP="008710E2">
            <w:pPr>
              <w:tabs>
                <w:tab w:val="left" w:pos="810"/>
                <w:tab w:val="left" w:pos="990"/>
              </w:tabs>
              <w:jc w:val="both"/>
              <w:rPr>
                <w:rFonts w:eastAsia="Calibri" w:hAnsi="Times New Roman" w:cs="Times New Roman"/>
                <w:sz w:val="24"/>
                <w:szCs w:val="24"/>
              </w:rPr>
            </w:pPr>
            <w:r w:rsidRPr="00BD598E">
              <w:rPr>
                <w:rFonts w:eastAsia="Calibri" w:hAnsi="Times New Roman" w:cs="Times New Roman"/>
                <w:b/>
                <w:sz w:val="24"/>
                <w:szCs w:val="24"/>
              </w:rPr>
              <w:t>(Pavadinimas, modelis, gamintojas)</w:t>
            </w:r>
          </w:p>
        </w:tc>
      </w:tr>
      <w:tr w:rsidR="00BD598E" w:rsidRPr="004872F8" w14:paraId="3BB95B37" w14:textId="77777777" w:rsidTr="00651044">
        <w:tc>
          <w:tcPr>
            <w:tcW w:w="757" w:type="dxa"/>
          </w:tcPr>
          <w:p w14:paraId="4B746DCD" w14:textId="412A9F4B"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9</w:t>
            </w:r>
          </w:p>
        </w:tc>
        <w:tc>
          <w:tcPr>
            <w:tcW w:w="6691" w:type="dxa"/>
          </w:tcPr>
          <w:p w14:paraId="4CA52578" w14:textId="247C542B" w:rsidR="00BD598E" w:rsidRPr="00D1568D" w:rsidRDefault="00BD598E" w:rsidP="00BD598E">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Galia 25-30W</w:t>
            </w:r>
          </w:p>
        </w:tc>
        <w:tc>
          <w:tcPr>
            <w:tcW w:w="6945" w:type="dxa"/>
          </w:tcPr>
          <w:p w14:paraId="769B37D2"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3C015F72" w14:textId="77777777" w:rsidTr="00651044">
        <w:tc>
          <w:tcPr>
            <w:tcW w:w="757" w:type="dxa"/>
          </w:tcPr>
          <w:p w14:paraId="1FEF2437" w14:textId="4850D875"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10</w:t>
            </w:r>
          </w:p>
        </w:tc>
        <w:tc>
          <w:tcPr>
            <w:tcW w:w="6691" w:type="dxa"/>
          </w:tcPr>
          <w:p w14:paraId="344D0BD3" w14:textId="6050AB2A" w:rsidR="00BD598E" w:rsidRPr="00D1568D" w:rsidRDefault="00BD598E" w:rsidP="00BD598E">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 xml:space="preserve">Plotis </w:t>
            </w:r>
            <w:r w:rsidR="00FE6FD6" w:rsidRPr="00FE6FD6">
              <w:rPr>
                <w:rFonts w:eastAsia="Calibri" w:hAnsi="Times New Roman" w:cs="Times New Roman"/>
                <w:sz w:val="22"/>
                <w:szCs w:val="22"/>
              </w:rPr>
              <w:t>ne mažiau 60cm</w:t>
            </w:r>
          </w:p>
        </w:tc>
        <w:tc>
          <w:tcPr>
            <w:tcW w:w="6945" w:type="dxa"/>
          </w:tcPr>
          <w:p w14:paraId="0ACB8030"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5F54F001" w14:textId="77777777" w:rsidTr="00651044">
        <w:tc>
          <w:tcPr>
            <w:tcW w:w="757" w:type="dxa"/>
          </w:tcPr>
          <w:p w14:paraId="19EA3E73" w14:textId="1850603F"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11</w:t>
            </w:r>
          </w:p>
        </w:tc>
        <w:tc>
          <w:tcPr>
            <w:tcW w:w="6691" w:type="dxa"/>
          </w:tcPr>
          <w:p w14:paraId="4A6A794D" w14:textId="2D138A52" w:rsidR="00BD598E" w:rsidRPr="00D1568D" w:rsidRDefault="00BD598E" w:rsidP="00BD598E">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 xml:space="preserve">Ilgis </w:t>
            </w:r>
            <w:r w:rsidR="00FE6FD6" w:rsidRPr="00FE6FD6">
              <w:rPr>
                <w:rFonts w:eastAsia="Calibri" w:hAnsi="Times New Roman" w:cs="Times New Roman"/>
                <w:sz w:val="22"/>
                <w:szCs w:val="22"/>
              </w:rPr>
              <w:t>ne mažiau 60cm</w:t>
            </w:r>
          </w:p>
        </w:tc>
        <w:tc>
          <w:tcPr>
            <w:tcW w:w="6945" w:type="dxa"/>
          </w:tcPr>
          <w:p w14:paraId="71BC494C"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10C45EF6" w14:textId="77777777" w:rsidTr="00651044">
        <w:tc>
          <w:tcPr>
            <w:tcW w:w="757" w:type="dxa"/>
          </w:tcPr>
          <w:p w14:paraId="7E30B9B7" w14:textId="48C13DBC"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12</w:t>
            </w:r>
          </w:p>
        </w:tc>
        <w:tc>
          <w:tcPr>
            <w:tcW w:w="6691" w:type="dxa"/>
          </w:tcPr>
          <w:p w14:paraId="2E519E63" w14:textId="15AB24CB" w:rsidR="00BD598E" w:rsidRPr="00D1568D" w:rsidRDefault="00BD598E" w:rsidP="00BD598E">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Šviesos spektras 4000-4200K</w:t>
            </w:r>
          </w:p>
        </w:tc>
        <w:tc>
          <w:tcPr>
            <w:tcW w:w="6945" w:type="dxa"/>
          </w:tcPr>
          <w:p w14:paraId="0C360E04"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3DE37AD1" w14:textId="77777777" w:rsidTr="00651044">
        <w:tc>
          <w:tcPr>
            <w:tcW w:w="757" w:type="dxa"/>
          </w:tcPr>
          <w:p w14:paraId="4D233C7C" w14:textId="5BD5EC70"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13</w:t>
            </w:r>
          </w:p>
        </w:tc>
        <w:tc>
          <w:tcPr>
            <w:tcW w:w="6691" w:type="dxa"/>
          </w:tcPr>
          <w:p w14:paraId="5BD44AD8" w14:textId="359461B1" w:rsidR="00BD598E" w:rsidRPr="00D1568D" w:rsidRDefault="00BD598E" w:rsidP="008710E2">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 xml:space="preserve">Šviesos srautas ne mažiau kaip 4000 </w:t>
            </w:r>
            <w:proofErr w:type="spellStart"/>
            <w:r w:rsidRPr="00D1568D">
              <w:rPr>
                <w:rFonts w:eastAsia="Calibri" w:hAnsi="Times New Roman" w:cs="Times New Roman"/>
                <w:sz w:val="22"/>
                <w:szCs w:val="22"/>
              </w:rPr>
              <w:t>lm</w:t>
            </w:r>
            <w:proofErr w:type="spellEnd"/>
          </w:p>
        </w:tc>
        <w:tc>
          <w:tcPr>
            <w:tcW w:w="6945" w:type="dxa"/>
          </w:tcPr>
          <w:p w14:paraId="7A482C96"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4EFCB096" w14:textId="77777777" w:rsidTr="00651044">
        <w:tc>
          <w:tcPr>
            <w:tcW w:w="757" w:type="dxa"/>
          </w:tcPr>
          <w:p w14:paraId="54F3AC58" w14:textId="7C0E9116"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14</w:t>
            </w:r>
          </w:p>
        </w:tc>
        <w:tc>
          <w:tcPr>
            <w:tcW w:w="6691" w:type="dxa"/>
          </w:tcPr>
          <w:p w14:paraId="23277F84" w14:textId="69CB81B2" w:rsidR="00BD598E" w:rsidRPr="00D1568D" w:rsidRDefault="00BD598E" w:rsidP="00BD598E">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Įtampa 220-240V</w:t>
            </w:r>
          </w:p>
        </w:tc>
        <w:tc>
          <w:tcPr>
            <w:tcW w:w="6945" w:type="dxa"/>
          </w:tcPr>
          <w:p w14:paraId="3D53B2BC"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0BC4491A" w14:textId="77777777" w:rsidTr="00651044">
        <w:tc>
          <w:tcPr>
            <w:tcW w:w="757" w:type="dxa"/>
          </w:tcPr>
          <w:p w14:paraId="5028FADA" w14:textId="331B0108"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15</w:t>
            </w:r>
          </w:p>
        </w:tc>
        <w:tc>
          <w:tcPr>
            <w:tcW w:w="6691" w:type="dxa"/>
          </w:tcPr>
          <w:p w14:paraId="4F2C58FB" w14:textId="6FD77DFA" w:rsidR="00BD598E" w:rsidRPr="00D1568D" w:rsidRDefault="00BD598E" w:rsidP="00BD598E">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Spalva Balta</w:t>
            </w:r>
          </w:p>
        </w:tc>
        <w:tc>
          <w:tcPr>
            <w:tcW w:w="6945" w:type="dxa"/>
          </w:tcPr>
          <w:p w14:paraId="735E8293"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BD598E" w:rsidRPr="004872F8" w14:paraId="5AC60D80" w14:textId="77777777" w:rsidTr="00651044">
        <w:tc>
          <w:tcPr>
            <w:tcW w:w="757" w:type="dxa"/>
          </w:tcPr>
          <w:p w14:paraId="1512D6FB" w14:textId="53AEF98D" w:rsidR="00BD598E"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16</w:t>
            </w:r>
          </w:p>
        </w:tc>
        <w:tc>
          <w:tcPr>
            <w:tcW w:w="6691" w:type="dxa"/>
          </w:tcPr>
          <w:p w14:paraId="0ECE2810" w14:textId="63BD4A47" w:rsidR="00BD598E" w:rsidRPr="00D1568D" w:rsidRDefault="00BD598E" w:rsidP="008710E2">
            <w:pPr>
              <w:tabs>
                <w:tab w:val="left" w:pos="810"/>
                <w:tab w:val="left" w:pos="990"/>
              </w:tabs>
              <w:jc w:val="both"/>
              <w:rPr>
                <w:rFonts w:eastAsia="Calibri" w:hAnsi="Times New Roman" w:cs="Times New Roman"/>
                <w:sz w:val="22"/>
                <w:szCs w:val="22"/>
                <w:lang w:val="en-US"/>
              </w:rPr>
            </w:pPr>
            <w:r w:rsidRPr="00D1568D">
              <w:rPr>
                <w:rFonts w:eastAsia="Calibri" w:hAnsi="Times New Roman" w:cs="Times New Roman"/>
                <w:sz w:val="22"/>
                <w:szCs w:val="22"/>
              </w:rPr>
              <w:t>Su išoriniu maitinimo šaltiniu</w:t>
            </w:r>
          </w:p>
        </w:tc>
        <w:tc>
          <w:tcPr>
            <w:tcW w:w="6945" w:type="dxa"/>
          </w:tcPr>
          <w:p w14:paraId="15E3AF3A" w14:textId="77777777" w:rsidR="00BD598E" w:rsidRPr="004872F8" w:rsidRDefault="00BD598E" w:rsidP="008710E2">
            <w:pPr>
              <w:tabs>
                <w:tab w:val="left" w:pos="810"/>
                <w:tab w:val="left" w:pos="990"/>
              </w:tabs>
              <w:jc w:val="both"/>
              <w:rPr>
                <w:rFonts w:eastAsia="Calibri" w:hAnsi="Times New Roman" w:cs="Times New Roman"/>
                <w:sz w:val="24"/>
                <w:szCs w:val="24"/>
              </w:rPr>
            </w:pPr>
          </w:p>
        </w:tc>
      </w:tr>
      <w:tr w:rsidR="008710E2" w:rsidRPr="004872F8" w14:paraId="1BB3C03F" w14:textId="77777777" w:rsidTr="00651044">
        <w:tc>
          <w:tcPr>
            <w:tcW w:w="757" w:type="dxa"/>
          </w:tcPr>
          <w:p w14:paraId="4953941B" w14:textId="2A3C0EDC" w:rsidR="008710E2" w:rsidRPr="008710E2"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17</w:t>
            </w:r>
          </w:p>
        </w:tc>
        <w:tc>
          <w:tcPr>
            <w:tcW w:w="6691" w:type="dxa"/>
          </w:tcPr>
          <w:p w14:paraId="2665AB00" w14:textId="294F354E" w:rsidR="008710E2" w:rsidRPr="008710E2" w:rsidRDefault="008710E2" w:rsidP="008710E2">
            <w:pPr>
              <w:tabs>
                <w:tab w:val="left" w:pos="810"/>
                <w:tab w:val="left" w:pos="990"/>
              </w:tabs>
              <w:jc w:val="both"/>
              <w:rPr>
                <w:rFonts w:eastAsia="Calibri" w:hAnsi="Times New Roman" w:cs="Times New Roman"/>
                <w:sz w:val="22"/>
                <w:szCs w:val="22"/>
                <w:lang w:val="en-US"/>
              </w:rPr>
            </w:pPr>
            <w:r w:rsidRPr="008710E2">
              <w:rPr>
                <w:rFonts w:eastAsia="Calibri" w:hAnsi="Times New Roman" w:cs="Times New Roman"/>
                <w:sz w:val="22"/>
                <w:szCs w:val="22"/>
              </w:rPr>
              <w:t>prekės tiekiamos techninės specifikacijos 5</w:t>
            </w:r>
            <w:r w:rsidR="00254701">
              <w:rPr>
                <w:rFonts w:eastAsia="Calibri" w:hAnsi="Times New Roman" w:cs="Times New Roman"/>
                <w:sz w:val="22"/>
                <w:szCs w:val="22"/>
              </w:rPr>
              <w:t>;13</w:t>
            </w:r>
            <w:r w:rsidRPr="008710E2">
              <w:rPr>
                <w:rFonts w:eastAsia="Calibri" w:hAnsi="Times New Roman" w:cs="Times New Roman"/>
                <w:sz w:val="22"/>
                <w:szCs w:val="22"/>
              </w:rPr>
              <w:t xml:space="preserve"> punkt</w:t>
            </w:r>
            <w:r w:rsidR="00254701">
              <w:rPr>
                <w:rFonts w:eastAsia="Calibri" w:hAnsi="Times New Roman" w:cs="Times New Roman"/>
                <w:sz w:val="22"/>
                <w:szCs w:val="22"/>
              </w:rPr>
              <w:t>uose</w:t>
            </w:r>
            <w:r w:rsidRPr="008710E2">
              <w:rPr>
                <w:rFonts w:eastAsia="Calibri" w:hAnsi="Times New Roman" w:cs="Times New Roman"/>
                <w:sz w:val="22"/>
                <w:szCs w:val="22"/>
              </w:rPr>
              <w:t xml:space="preserve"> nurodyta tvarka</w:t>
            </w:r>
          </w:p>
        </w:tc>
        <w:tc>
          <w:tcPr>
            <w:tcW w:w="6945" w:type="dxa"/>
          </w:tcPr>
          <w:p w14:paraId="255DD4A7"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8710E2" w:rsidRPr="004872F8" w14:paraId="2F29E6AD" w14:textId="77777777" w:rsidTr="00651044">
        <w:tc>
          <w:tcPr>
            <w:tcW w:w="757" w:type="dxa"/>
          </w:tcPr>
          <w:p w14:paraId="73EEE867" w14:textId="3438F03A" w:rsidR="008710E2" w:rsidRPr="008710E2"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18</w:t>
            </w:r>
          </w:p>
        </w:tc>
        <w:tc>
          <w:tcPr>
            <w:tcW w:w="6691" w:type="dxa"/>
          </w:tcPr>
          <w:p w14:paraId="2F56AD48" w14:textId="5E97BB2C" w:rsidR="008710E2"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rPr>
              <w:t>Prekių garantinis terminas – prekėms suteiktas gamintojo garantinis laikotarpis, tačiau ne mažesnis nei 24 mėn. nuo prekių priėmimo dienos. Garantija turi apimti visos prekės keitimą, nemokamą prekės remontą, ar neveikiančių jos dalių arba viso mazgo/detalės pakeitimą kad prekė galėtų pilnavertiškai veikti visą garantijos laikotarpį</w:t>
            </w:r>
          </w:p>
        </w:tc>
        <w:tc>
          <w:tcPr>
            <w:tcW w:w="6945" w:type="dxa"/>
          </w:tcPr>
          <w:p w14:paraId="2B42725B"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8710E2" w:rsidRPr="004872F8" w14:paraId="58F07E98" w14:textId="77777777" w:rsidTr="00651044">
        <w:tc>
          <w:tcPr>
            <w:tcW w:w="757" w:type="dxa"/>
          </w:tcPr>
          <w:p w14:paraId="74A1054F" w14:textId="3CFEDE5A" w:rsidR="008710E2" w:rsidRPr="008710E2"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t>19</w:t>
            </w:r>
          </w:p>
        </w:tc>
        <w:tc>
          <w:tcPr>
            <w:tcW w:w="6691" w:type="dxa"/>
          </w:tcPr>
          <w:p w14:paraId="6055AA39" w14:textId="104C2975" w:rsidR="008710E2" w:rsidRPr="008710E2" w:rsidRDefault="008710E2" w:rsidP="008710E2">
            <w:pPr>
              <w:tabs>
                <w:tab w:val="left" w:pos="810"/>
                <w:tab w:val="left" w:pos="990"/>
              </w:tabs>
              <w:jc w:val="both"/>
              <w:rPr>
                <w:rFonts w:eastAsia="Calibri" w:hAnsi="Times New Roman" w:cs="Times New Roman"/>
                <w:sz w:val="22"/>
                <w:szCs w:val="22"/>
              </w:rPr>
            </w:pPr>
            <w:r w:rsidRPr="008710E2">
              <w:rPr>
                <w:rFonts w:eastAsia="Calibri" w:hAnsi="Times New Roman" w:cs="Times New Roman"/>
                <w:sz w:val="22"/>
                <w:szCs w:val="22"/>
                <w:lang w:val="en-US"/>
              </w:rPr>
              <w:t xml:space="preserve">Kartu </w:t>
            </w:r>
            <w:proofErr w:type="spellStart"/>
            <w:r w:rsidRPr="008710E2">
              <w:rPr>
                <w:rFonts w:eastAsia="Calibri" w:hAnsi="Times New Roman" w:cs="Times New Roman"/>
                <w:sz w:val="22"/>
                <w:szCs w:val="22"/>
                <w:lang w:val="en-US"/>
              </w:rPr>
              <w:t>su</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prekėmis</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teikiamas</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techninis</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aprašymas</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ir</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montavimo</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instrukcija</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lietuvių</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arba</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anglų</w:t>
            </w:r>
            <w:proofErr w:type="spellEnd"/>
            <w:r w:rsidRPr="008710E2">
              <w:rPr>
                <w:rFonts w:eastAsia="Calibri" w:hAnsi="Times New Roman" w:cs="Times New Roman"/>
                <w:sz w:val="22"/>
                <w:szCs w:val="22"/>
                <w:lang w:val="en-US"/>
              </w:rPr>
              <w:t xml:space="preserve"> </w:t>
            </w:r>
            <w:proofErr w:type="spellStart"/>
            <w:r w:rsidRPr="008710E2">
              <w:rPr>
                <w:rFonts w:eastAsia="Calibri" w:hAnsi="Times New Roman" w:cs="Times New Roman"/>
                <w:sz w:val="22"/>
                <w:szCs w:val="22"/>
                <w:lang w:val="en-US"/>
              </w:rPr>
              <w:t>kalbomis</w:t>
            </w:r>
            <w:proofErr w:type="spellEnd"/>
          </w:p>
        </w:tc>
        <w:tc>
          <w:tcPr>
            <w:tcW w:w="6945" w:type="dxa"/>
          </w:tcPr>
          <w:p w14:paraId="517036BB" w14:textId="77777777" w:rsidR="008710E2" w:rsidRPr="004872F8" w:rsidRDefault="008710E2" w:rsidP="008710E2">
            <w:pPr>
              <w:tabs>
                <w:tab w:val="left" w:pos="810"/>
                <w:tab w:val="left" w:pos="990"/>
              </w:tabs>
              <w:jc w:val="both"/>
              <w:rPr>
                <w:rFonts w:eastAsia="Calibri" w:hAnsi="Times New Roman" w:cs="Times New Roman"/>
                <w:sz w:val="24"/>
                <w:szCs w:val="24"/>
              </w:rPr>
            </w:pPr>
          </w:p>
        </w:tc>
      </w:tr>
      <w:tr w:rsidR="008710E2" w:rsidRPr="004872F8" w14:paraId="35BB074E" w14:textId="77777777" w:rsidTr="00651044">
        <w:tc>
          <w:tcPr>
            <w:tcW w:w="757" w:type="dxa"/>
          </w:tcPr>
          <w:p w14:paraId="79DF0208" w14:textId="0E3F1103" w:rsidR="008710E2" w:rsidRPr="008710E2" w:rsidRDefault="00BD598E" w:rsidP="008710E2">
            <w:pPr>
              <w:tabs>
                <w:tab w:val="left" w:pos="810"/>
                <w:tab w:val="left" w:pos="990"/>
              </w:tabs>
              <w:jc w:val="both"/>
              <w:rPr>
                <w:rFonts w:eastAsia="Calibri" w:hAnsi="Times New Roman" w:cs="Times New Roman"/>
                <w:sz w:val="22"/>
                <w:szCs w:val="22"/>
              </w:rPr>
            </w:pPr>
            <w:r>
              <w:rPr>
                <w:rFonts w:eastAsia="Calibri" w:hAnsi="Times New Roman" w:cs="Times New Roman"/>
                <w:sz w:val="22"/>
                <w:szCs w:val="22"/>
              </w:rPr>
              <w:lastRenderedPageBreak/>
              <w:t>20</w:t>
            </w:r>
          </w:p>
        </w:tc>
        <w:tc>
          <w:tcPr>
            <w:tcW w:w="6691" w:type="dxa"/>
          </w:tcPr>
          <w:p w14:paraId="7B5DEAB5" w14:textId="4D0D683A" w:rsidR="008710E2" w:rsidRPr="008710E2" w:rsidRDefault="00D0096D" w:rsidP="008710E2">
            <w:pPr>
              <w:tabs>
                <w:tab w:val="left" w:pos="810"/>
                <w:tab w:val="left" w:pos="990"/>
              </w:tabs>
              <w:jc w:val="both"/>
              <w:rPr>
                <w:rFonts w:eastAsia="Calibri" w:hAnsi="Times New Roman" w:cs="Times New Roman"/>
                <w:sz w:val="22"/>
                <w:szCs w:val="22"/>
              </w:rPr>
            </w:pPr>
            <w:bookmarkStart w:id="47" w:name="_Hlk219270856"/>
            <w:r w:rsidRPr="00D0096D">
              <w:rPr>
                <w:rFonts w:eastAsia="Calibri" w:hAnsi="Times New Roman" w:cs="Times New Roman"/>
                <w:sz w:val="22"/>
                <w:szCs w:val="22"/>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bookmarkEnd w:id="47"/>
          </w:p>
        </w:tc>
        <w:tc>
          <w:tcPr>
            <w:tcW w:w="6945" w:type="dxa"/>
          </w:tcPr>
          <w:p w14:paraId="7F0D42C6" w14:textId="77777777" w:rsidR="008710E2" w:rsidRDefault="008710E2" w:rsidP="008710E2">
            <w:pPr>
              <w:tabs>
                <w:tab w:val="left" w:pos="810"/>
                <w:tab w:val="left" w:pos="990"/>
              </w:tabs>
              <w:jc w:val="both"/>
              <w:rPr>
                <w:rFonts w:eastAsia="Calibri" w:hAnsi="Times New Roman" w:cs="Times New Roman"/>
                <w:sz w:val="24"/>
                <w:szCs w:val="24"/>
              </w:rPr>
            </w:pPr>
          </w:p>
          <w:p w14:paraId="7A6E4BC6" w14:textId="77777777" w:rsidR="0074235B" w:rsidRPr="0074235B" w:rsidRDefault="0074235B" w:rsidP="0074235B">
            <w:pPr>
              <w:rPr>
                <w:rFonts w:eastAsia="Calibri" w:hAnsi="Times New Roman" w:cs="Times New Roman"/>
                <w:sz w:val="24"/>
                <w:szCs w:val="24"/>
              </w:rPr>
            </w:pPr>
          </w:p>
          <w:p w14:paraId="5D02210E" w14:textId="77777777" w:rsidR="0074235B" w:rsidRPr="0074235B" w:rsidRDefault="0074235B" w:rsidP="0074235B">
            <w:pPr>
              <w:jc w:val="right"/>
              <w:rPr>
                <w:rFonts w:eastAsia="Calibri" w:hAnsi="Times New Roman" w:cs="Times New Roman"/>
                <w:sz w:val="24"/>
                <w:szCs w:val="24"/>
              </w:rPr>
            </w:pPr>
          </w:p>
        </w:tc>
      </w:tr>
    </w:tbl>
    <w:p w14:paraId="1C1A6460" w14:textId="77777777" w:rsidR="004872F8" w:rsidRPr="00811C81" w:rsidRDefault="004872F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sectPr w:rsidR="004872F8" w:rsidRPr="00811C81" w:rsidSect="0074235B">
          <w:pgSz w:w="15840" w:h="12240" w:orient="landscape"/>
          <w:pgMar w:top="567" w:right="1134" w:bottom="1701" w:left="1134" w:header="720" w:footer="720" w:gutter="0"/>
          <w:pgNumType w:start="13"/>
          <w:cols w:space="720"/>
          <w:docGrid w:linePitch="360"/>
        </w:sectPr>
      </w:pPr>
    </w:p>
    <w:p w14:paraId="44D514D3" w14:textId="321AC39D" w:rsidR="008D704D" w:rsidRPr="00D61D78"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D61D78">
        <w:rPr>
          <w:rFonts w:ascii="Times New Roman" w:eastAsia="Calibri" w:hAnsi="Times New Roman" w:cs="Times New Roman"/>
          <w:color w:val="auto"/>
          <w:sz w:val="24"/>
          <w:szCs w:val="24"/>
        </w:rPr>
        <w:lastRenderedPageBreak/>
        <w:t xml:space="preserve">Pirkimo sąlygų </w:t>
      </w:r>
      <w:r w:rsidR="00F1334C" w:rsidRPr="00D61D78">
        <w:rPr>
          <w:rFonts w:ascii="Times New Roman" w:eastAsia="Calibri" w:hAnsi="Times New Roman" w:cs="Times New Roman"/>
          <w:color w:val="auto"/>
          <w:sz w:val="24"/>
          <w:szCs w:val="24"/>
        </w:rPr>
        <w:t>3</w:t>
      </w:r>
      <w:r w:rsidRPr="00D61D78">
        <w:rPr>
          <w:rFonts w:ascii="Times New Roman" w:eastAsia="Calibri" w:hAnsi="Times New Roman" w:cs="Times New Roman"/>
          <w:color w:val="auto"/>
          <w:sz w:val="24"/>
          <w:szCs w:val="24"/>
        </w:rPr>
        <w:t xml:space="preserve"> priedas </w:t>
      </w:r>
      <w:bookmarkStart w:id="51" w:name="_Ref38540913"/>
      <w:bookmarkStart w:id="52" w:name="_Ref38898051"/>
      <w:bookmarkStart w:id="53" w:name="_Ref38901392"/>
      <w:bookmarkStart w:id="54" w:name="_Toc126333944"/>
      <w:bookmarkEnd w:id="48"/>
      <w:bookmarkEnd w:id="49"/>
      <w:bookmarkEnd w:id="50"/>
      <w:r w:rsidRPr="00D61D78">
        <w:rPr>
          <w:rFonts w:ascii="Times New Roman" w:eastAsia="Calibri" w:hAnsi="Times New Roman" w:cs="Times New Roman"/>
          <w:color w:val="auto"/>
          <w:sz w:val="24"/>
          <w:szCs w:val="24"/>
        </w:rPr>
        <w:t xml:space="preserve"> „Pasiūlymo forma“</w:t>
      </w:r>
      <w:bookmarkEnd w:id="51"/>
      <w:bookmarkEnd w:id="52"/>
      <w:bookmarkEnd w:id="53"/>
      <w:bookmarkEnd w:id="54"/>
    </w:p>
    <w:p w14:paraId="2EDF208A" w14:textId="77777777" w:rsidR="00693D4F" w:rsidRPr="00D61D78" w:rsidRDefault="00693D4F" w:rsidP="00DE290C">
      <w:pPr>
        <w:rPr>
          <w:rFonts w:ascii="Times New Roman" w:hAnsi="Times New Roman" w:cs="Times New Roman"/>
          <w:color w:val="7030A0"/>
          <w:sz w:val="24"/>
          <w:szCs w:val="24"/>
        </w:rPr>
      </w:pPr>
    </w:p>
    <w:p w14:paraId="62790AF6"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0FE7239C" w:rsidR="0063485C" w:rsidRPr="00D61D78" w:rsidRDefault="00AE22C9" w:rsidP="0063485C">
      <w:pPr>
        <w:spacing w:after="0" w:line="240" w:lineRule="auto"/>
        <w:jc w:val="center"/>
        <w:rPr>
          <w:rFonts w:ascii="Times New Roman" w:hAnsi="Times New Roman" w:cs="Times New Roman"/>
          <w:sz w:val="24"/>
          <w:szCs w:val="24"/>
        </w:rPr>
      </w:pPr>
      <w:r w:rsidRPr="008710E2">
        <w:rPr>
          <w:rFonts w:ascii="Times New Roman" w:hAnsi="Times New Roman" w:cs="Times New Roman"/>
          <w:b/>
          <w:bCs/>
          <w:sz w:val="24"/>
          <w:szCs w:val="24"/>
        </w:rPr>
        <w:t>„</w:t>
      </w:r>
      <w:r w:rsidR="00CC16C4">
        <w:rPr>
          <w:rFonts w:ascii="Times New Roman" w:hAnsi="Times New Roman" w:cs="Times New Roman"/>
          <w:b/>
          <w:bCs/>
          <w:sz w:val="24"/>
          <w:szCs w:val="24"/>
        </w:rPr>
        <w:t>LUBINIŲ ŠVIESTUVŲ</w:t>
      </w:r>
      <w:r w:rsidR="008710E2" w:rsidRPr="008710E2">
        <w:rPr>
          <w:rFonts w:ascii="Times New Roman" w:hAnsi="Times New Roman" w:cs="Times New Roman"/>
          <w:b/>
          <w:bCs/>
          <w:sz w:val="24"/>
          <w:szCs w:val="24"/>
        </w:rPr>
        <w:t xml:space="preserve"> PIRKIMAS</w:t>
      </w:r>
      <w:r w:rsidR="0063485C" w:rsidRPr="00D61D78">
        <w:rPr>
          <w:rFonts w:ascii="Times New Roman" w:hAnsi="Times New Roman" w:cs="Times New Roman"/>
          <w:b/>
          <w:bCs/>
          <w:sz w:val="24"/>
          <w:szCs w:val="24"/>
        </w:rPr>
        <w:t xml:space="preserve">“ </w:t>
      </w:r>
      <w:r w:rsidR="0063485C" w:rsidRPr="00D61D78">
        <w:rPr>
          <w:rFonts w:ascii="Times New Roman" w:hAnsi="Times New Roman" w:cs="Times New Roman"/>
          <w:b/>
          <w:sz w:val="24"/>
          <w:szCs w:val="24"/>
        </w:rPr>
        <w:t xml:space="preserve"> 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41DAEB1F" w14:textId="461B751E" w:rsidR="0063485C" w:rsidRPr="00D61D78" w:rsidRDefault="0063485C" w:rsidP="008710E2">
      <w:pPr>
        <w:spacing w:after="0" w:line="240" w:lineRule="auto"/>
        <w:ind w:right="191"/>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8710E2" w:rsidRPr="008710E2">
        <w:rPr>
          <w:rFonts w:ascii="Times New Roman" w:hAnsi="Times New Roman" w:cs="Times New Roman"/>
          <w:sz w:val="24"/>
          <w:szCs w:val="24"/>
        </w:rPr>
        <w:t>„</w:t>
      </w:r>
      <w:r w:rsidR="00702977">
        <w:rPr>
          <w:rFonts w:ascii="Times New Roman" w:hAnsi="Times New Roman" w:cs="Times New Roman"/>
          <w:sz w:val="24"/>
          <w:szCs w:val="24"/>
        </w:rPr>
        <w:t>Lubinių</w:t>
      </w:r>
      <w:r w:rsidR="008710E2" w:rsidRPr="008710E2">
        <w:rPr>
          <w:rFonts w:ascii="Times New Roman" w:hAnsi="Times New Roman" w:cs="Times New Roman"/>
          <w:sz w:val="24"/>
          <w:szCs w:val="24"/>
        </w:rPr>
        <w:t xml:space="preserve"> šviestuvų pirkimas“</w:t>
      </w:r>
      <w:r w:rsidR="008710E2" w:rsidRPr="00D61D78">
        <w:rPr>
          <w:rFonts w:ascii="Times New Roman" w:hAnsi="Times New Roman" w:cs="Times New Roman"/>
          <w:b/>
          <w:bCs/>
          <w:sz w:val="24"/>
          <w:szCs w:val="24"/>
        </w:rPr>
        <w:t xml:space="preserve"> </w:t>
      </w:r>
      <w:r w:rsidRPr="00D61D78">
        <w:rPr>
          <w:rFonts w:ascii="Times New Roman" w:hAnsi="Times New Roman" w:cs="Times New Roman"/>
          <w:sz w:val="24"/>
          <w:szCs w:val="24"/>
        </w:rPr>
        <w:t xml:space="preserve">sąlygose </w:t>
      </w:r>
    </w:p>
    <w:p w14:paraId="067AD39D" w14:textId="77777777" w:rsidR="0063485C"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Style w:val="SmartTextTable1"/>
        <w:tblW w:w="0" w:type="auto"/>
        <w:tblLook w:val="04A0" w:firstRow="1" w:lastRow="0" w:firstColumn="1" w:lastColumn="0" w:noHBand="0" w:noVBand="1"/>
      </w:tblPr>
      <w:tblGrid>
        <w:gridCol w:w="668"/>
        <w:gridCol w:w="3201"/>
        <w:gridCol w:w="754"/>
        <w:gridCol w:w="2180"/>
        <w:gridCol w:w="1663"/>
        <w:gridCol w:w="1496"/>
      </w:tblGrid>
      <w:tr w:rsidR="00CC2D27" w:rsidRPr="00CC2D27" w14:paraId="2F99C314" w14:textId="77777777" w:rsidTr="009C11E5">
        <w:tc>
          <w:tcPr>
            <w:tcW w:w="668" w:type="dxa"/>
            <w:vAlign w:val="center"/>
          </w:tcPr>
          <w:p w14:paraId="24D2924A" w14:textId="77777777" w:rsidR="00CC2D27" w:rsidRPr="00CC2D27" w:rsidRDefault="00CC2D27" w:rsidP="00CC2D27">
            <w:pPr>
              <w:jc w:val="center"/>
              <w:rPr>
                <w:rFonts w:ascii="Times New Roman" w:eastAsia="Times New Roman" w:hAnsi="Times New Roman" w:cs="Times New Roman"/>
                <w:sz w:val="24"/>
                <w:szCs w:val="24"/>
              </w:rPr>
            </w:pPr>
            <w:r w:rsidRPr="00CC2D27">
              <w:rPr>
                <w:rFonts w:ascii="Times New Roman" w:eastAsia="Times New Roman" w:hAnsi="Times New Roman" w:cs="Times New Roman"/>
                <w:sz w:val="24"/>
                <w:szCs w:val="24"/>
              </w:rPr>
              <w:t>Eil. Nr.</w:t>
            </w:r>
          </w:p>
        </w:tc>
        <w:tc>
          <w:tcPr>
            <w:tcW w:w="3201" w:type="dxa"/>
            <w:vAlign w:val="center"/>
          </w:tcPr>
          <w:p w14:paraId="3D42D94E" w14:textId="77777777" w:rsidR="00CC2D27" w:rsidRPr="00CC2D27" w:rsidRDefault="00CC2D27" w:rsidP="00CC2D27">
            <w:pPr>
              <w:autoSpaceDE w:val="0"/>
              <w:autoSpaceDN w:val="0"/>
              <w:adjustRightInd w:val="0"/>
              <w:jc w:val="center"/>
              <w:rPr>
                <w:rFonts w:ascii="Times New Roman" w:hAnsi="Times New Roman" w:cs="Times New Roman"/>
                <w:bCs/>
                <w:sz w:val="24"/>
                <w:szCs w:val="24"/>
              </w:rPr>
            </w:pPr>
            <w:r w:rsidRPr="00CC2D27">
              <w:rPr>
                <w:rFonts w:ascii="Times New Roman" w:hAnsi="Times New Roman" w:cs="Times New Roman"/>
                <w:bCs/>
                <w:sz w:val="24"/>
                <w:szCs w:val="24"/>
              </w:rPr>
              <w:t>Pirkimo objekto pavadinimas</w:t>
            </w:r>
          </w:p>
        </w:tc>
        <w:tc>
          <w:tcPr>
            <w:tcW w:w="754" w:type="dxa"/>
            <w:vAlign w:val="center"/>
          </w:tcPr>
          <w:p w14:paraId="4897568F" w14:textId="77777777" w:rsidR="00CC2D27" w:rsidRPr="00CC2D27" w:rsidRDefault="00CC2D27" w:rsidP="00CC2D27">
            <w:pPr>
              <w:jc w:val="center"/>
              <w:rPr>
                <w:rFonts w:ascii="Times New Roman" w:eastAsia="Times New Roman" w:hAnsi="Times New Roman" w:cs="Times New Roman"/>
                <w:color w:val="000000"/>
                <w:kern w:val="16"/>
                <w:sz w:val="24"/>
                <w:szCs w:val="24"/>
              </w:rPr>
            </w:pPr>
            <w:r w:rsidRPr="00CC2D27">
              <w:rPr>
                <w:rFonts w:ascii="Times New Roman" w:eastAsia="Times New Roman" w:hAnsi="Times New Roman" w:cs="Times New Roman"/>
                <w:color w:val="000000"/>
                <w:kern w:val="16"/>
                <w:sz w:val="24"/>
                <w:szCs w:val="24"/>
              </w:rPr>
              <w:t>Mato vnt.</w:t>
            </w:r>
          </w:p>
        </w:tc>
        <w:tc>
          <w:tcPr>
            <w:tcW w:w="2180" w:type="dxa"/>
            <w:vAlign w:val="center"/>
          </w:tcPr>
          <w:p w14:paraId="70E081E4" w14:textId="77777777" w:rsidR="00CC2D27" w:rsidRPr="00CC2D27" w:rsidRDefault="00CC2D27" w:rsidP="00CC2D27">
            <w:pPr>
              <w:jc w:val="center"/>
              <w:rPr>
                <w:rFonts w:ascii="Times New Roman" w:eastAsia="Times New Roman" w:hAnsi="Times New Roman" w:cs="Times New Roman"/>
                <w:color w:val="000000"/>
                <w:kern w:val="16"/>
                <w:sz w:val="24"/>
                <w:szCs w:val="24"/>
              </w:rPr>
            </w:pPr>
            <w:r w:rsidRPr="00CC2D27">
              <w:rPr>
                <w:rFonts w:ascii="Times New Roman" w:eastAsia="Times New Roman" w:hAnsi="Times New Roman" w:cs="Times New Roman"/>
                <w:color w:val="000000"/>
                <w:kern w:val="16"/>
                <w:sz w:val="24"/>
                <w:szCs w:val="24"/>
              </w:rPr>
              <w:t>Perkamas preliminarus kiekis</w:t>
            </w:r>
            <w:r w:rsidRPr="00CC2D27">
              <w:rPr>
                <w:rFonts w:ascii="Times New Roman" w:eastAsia="Times New Roman" w:hAnsi="Times New Roman" w:cs="Times New Roman"/>
                <w:b/>
                <w:color w:val="000000"/>
                <w:kern w:val="16"/>
                <w:sz w:val="24"/>
                <w:szCs w:val="24"/>
              </w:rPr>
              <w:t>*</w:t>
            </w:r>
          </w:p>
        </w:tc>
        <w:tc>
          <w:tcPr>
            <w:tcW w:w="1663" w:type="dxa"/>
            <w:vAlign w:val="center"/>
          </w:tcPr>
          <w:p w14:paraId="6FE3EEC7" w14:textId="77777777" w:rsidR="00CC2D27" w:rsidRPr="00CC2D27" w:rsidRDefault="00CC2D27" w:rsidP="00CC2D27">
            <w:pPr>
              <w:jc w:val="center"/>
              <w:rPr>
                <w:rFonts w:ascii="Times New Roman" w:eastAsia="Times New Roman" w:hAnsi="Times New Roman" w:cs="Times New Roman"/>
                <w:color w:val="000000"/>
                <w:kern w:val="16"/>
                <w:sz w:val="24"/>
                <w:szCs w:val="24"/>
              </w:rPr>
            </w:pPr>
            <w:r w:rsidRPr="00CC2D27">
              <w:rPr>
                <w:rFonts w:ascii="Times New Roman" w:eastAsia="Times New Roman" w:hAnsi="Times New Roman" w:cs="Times New Roman"/>
                <w:color w:val="000000"/>
                <w:kern w:val="16"/>
                <w:sz w:val="24"/>
                <w:szCs w:val="24"/>
              </w:rPr>
              <w:t>Vieneto kaina, Eur (be PVM)</w:t>
            </w:r>
          </w:p>
        </w:tc>
        <w:tc>
          <w:tcPr>
            <w:tcW w:w="1496" w:type="dxa"/>
            <w:vAlign w:val="center"/>
          </w:tcPr>
          <w:p w14:paraId="164C3850" w14:textId="47EED794" w:rsidR="00CC2D27" w:rsidRPr="009C11E5" w:rsidRDefault="009C11E5" w:rsidP="00CC2D27">
            <w:pPr>
              <w:jc w:val="center"/>
              <w:rPr>
                <w:rFonts w:ascii="Times New Roman" w:eastAsia="Times New Roman" w:hAnsi="Times New Roman" w:cs="Times New Roman"/>
                <w:color w:val="000000"/>
                <w:kern w:val="16"/>
                <w:sz w:val="24"/>
                <w:szCs w:val="24"/>
              </w:rPr>
            </w:pPr>
            <w:r w:rsidRPr="009C11E5">
              <w:rPr>
                <w:rFonts w:ascii="Times New Roman" w:eastAsia="Times New Roman" w:hAnsi="Times New Roman" w:cs="Times New Roman"/>
                <w:color w:val="000000"/>
                <w:kern w:val="16"/>
                <w:sz w:val="24"/>
                <w:szCs w:val="24"/>
              </w:rPr>
              <w:t xml:space="preserve">Palyginamoji pasiūlymo kaina </w:t>
            </w:r>
            <w:r w:rsidR="00CC2D27" w:rsidRPr="009C11E5">
              <w:rPr>
                <w:rFonts w:ascii="Times New Roman" w:eastAsia="Times New Roman" w:hAnsi="Times New Roman" w:cs="Times New Roman"/>
                <w:color w:val="000000"/>
                <w:kern w:val="16"/>
                <w:sz w:val="24"/>
                <w:szCs w:val="24"/>
              </w:rPr>
              <w:t>Eur,</w:t>
            </w:r>
          </w:p>
          <w:p w14:paraId="05191DD2" w14:textId="6223A63D" w:rsidR="00CC2D27" w:rsidRPr="009C11E5" w:rsidRDefault="00CC2D27" w:rsidP="00CC2D27">
            <w:pPr>
              <w:jc w:val="center"/>
              <w:rPr>
                <w:rFonts w:ascii="Times New Roman" w:eastAsia="Times New Roman" w:hAnsi="Times New Roman" w:cs="Times New Roman"/>
                <w:color w:val="000000"/>
                <w:kern w:val="16"/>
                <w:sz w:val="24"/>
                <w:szCs w:val="24"/>
              </w:rPr>
            </w:pPr>
            <w:r w:rsidRPr="009C11E5">
              <w:rPr>
                <w:rFonts w:ascii="Times New Roman" w:eastAsia="Times New Roman" w:hAnsi="Times New Roman" w:cs="Times New Roman"/>
                <w:color w:val="000000"/>
                <w:kern w:val="16"/>
                <w:sz w:val="24"/>
                <w:szCs w:val="24"/>
              </w:rPr>
              <w:t>(be PVM)</w:t>
            </w:r>
            <w:r w:rsidR="009C11E5">
              <w:rPr>
                <w:rFonts w:ascii="Times New Roman" w:eastAsia="Times New Roman" w:hAnsi="Times New Roman" w:cs="Times New Roman"/>
                <w:color w:val="000000"/>
                <w:kern w:val="16"/>
                <w:sz w:val="24"/>
                <w:szCs w:val="24"/>
              </w:rPr>
              <w:t>**</w:t>
            </w:r>
          </w:p>
        </w:tc>
      </w:tr>
      <w:tr w:rsidR="00CC2D27" w:rsidRPr="00CC2D27" w14:paraId="539355BA" w14:textId="77777777" w:rsidTr="009C11E5">
        <w:tc>
          <w:tcPr>
            <w:tcW w:w="668" w:type="dxa"/>
          </w:tcPr>
          <w:p w14:paraId="38DD9C2D" w14:textId="77777777" w:rsidR="00CC2D27" w:rsidRPr="00CC2D27" w:rsidRDefault="00CC2D27" w:rsidP="00CC2D27">
            <w:pPr>
              <w:rPr>
                <w:rFonts w:ascii="Times New Roman" w:eastAsia="Times New Roman" w:hAnsi="Times New Roman" w:cs="Times New Roman"/>
                <w:bCs/>
                <w:sz w:val="24"/>
                <w:szCs w:val="24"/>
              </w:rPr>
            </w:pPr>
            <w:r w:rsidRPr="00CC2D27">
              <w:rPr>
                <w:rFonts w:ascii="Times New Roman" w:eastAsia="Times New Roman" w:hAnsi="Times New Roman" w:cs="Times New Roman"/>
                <w:bCs/>
                <w:sz w:val="24"/>
                <w:szCs w:val="24"/>
              </w:rPr>
              <w:t>1.</w:t>
            </w:r>
          </w:p>
        </w:tc>
        <w:tc>
          <w:tcPr>
            <w:tcW w:w="3201" w:type="dxa"/>
          </w:tcPr>
          <w:p w14:paraId="28BD2FE2" w14:textId="77777777" w:rsidR="00CC2D27" w:rsidRPr="00CC2D27" w:rsidRDefault="00CC2D27" w:rsidP="00CC2D27">
            <w:pPr>
              <w:rPr>
                <w:rFonts w:ascii="Times New Roman" w:eastAsia="Times New Roman" w:hAnsi="Times New Roman" w:cs="Times New Roman"/>
                <w:sz w:val="24"/>
                <w:szCs w:val="24"/>
              </w:rPr>
            </w:pPr>
            <w:r w:rsidRPr="00CC2D27">
              <w:rPr>
                <w:rFonts w:ascii="Times New Roman" w:eastAsia="Times New Roman" w:hAnsi="Times New Roman" w:cs="Times New Roman"/>
                <w:sz w:val="24"/>
                <w:szCs w:val="24"/>
              </w:rPr>
              <w:t>Įmontuojamas į pakabinamas lubas šviestuvas (LED panelė)</w:t>
            </w:r>
          </w:p>
        </w:tc>
        <w:tc>
          <w:tcPr>
            <w:tcW w:w="754" w:type="dxa"/>
            <w:vAlign w:val="center"/>
          </w:tcPr>
          <w:p w14:paraId="7CE2BA27" w14:textId="77777777" w:rsidR="00CC2D27" w:rsidRPr="00CC2D27" w:rsidRDefault="00CC2D27" w:rsidP="00CC2D27">
            <w:pPr>
              <w:jc w:val="center"/>
              <w:rPr>
                <w:rFonts w:ascii="Times New Roman" w:eastAsia="Times New Roman" w:hAnsi="Times New Roman" w:cs="Times New Roman"/>
                <w:sz w:val="24"/>
                <w:szCs w:val="24"/>
              </w:rPr>
            </w:pPr>
            <w:r w:rsidRPr="00CC2D27">
              <w:rPr>
                <w:rFonts w:ascii="Times New Roman" w:eastAsia="Times New Roman" w:hAnsi="Times New Roman" w:cs="Times New Roman"/>
                <w:sz w:val="24"/>
                <w:szCs w:val="24"/>
              </w:rPr>
              <w:t>vnt.</w:t>
            </w:r>
          </w:p>
        </w:tc>
        <w:tc>
          <w:tcPr>
            <w:tcW w:w="2180" w:type="dxa"/>
            <w:vAlign w:val="center"/>
          </w:tcPr>
          <w:p w14:paraId="210C6E32" w14:textId="7FC2DB58" w:rsidR="00CC2D27" w:rsidRPr="00CC2D27" w:rsidRDefault="00EF5EC9" w:rsidP="00CC2D27">
            <w:pPr>
              <w:ind w:left="48" w:hanging="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663" w:type="dxa"/>
          </w:tcPr>
          <w:p w14:paraId="74EC29BC" w14:textId="4511B8CA" w:rsidR="009C11E5" w:rsidRPr="00CC2D27" w:rsidRDefault="009C11E5" w:rsidP="00CC2D27">
            <w:pPr>
              <w:jc w:val="both"/>
              <w:rPr>
                <w:rFonts w:ascii="Times New Roman" w:eastAsia="Times New Roman" w:hAnsi="Times New Roman" w:cs="Times New Roman"/>
                <w:kern w:val="16"/>
                <w:sz w:val="24"/>
                <w:szCs w:val="24"/>
              </w:rPr>
            </w:pPr>
          </w:p>
        </w:tc>
        <w:tc>
          <w:tcPr>
            <w:tcW w:w="1496" w:type="dxa"/>
          </w:tcPr>
          <w:p w14:paraId="230A0CA2" w14:textId="53EB01A3" w:rsidR="00CC2D27" w:rsidRPr="00CC2D27" w:rsidRDefault="00CC2D27" w:rsidP="00CC2D27">
            <w:pPr>
              <w:jc w:val="both"/>
              <w:rPr>
                <w:rFonts w:ascii="Times New Roman" w:eastAsia="Times New Roman" w:hAnsi="Times New Roman" w:cs="Times New Roman"/>
                <w:kern w:val="16"/>
                <w:sz w:val="24"/>
                <w:szCs w:val="24"/>
              </w:rPr>
            </w:pPr>
          </w:p>
        </w:tc>
      </w:tr>
      <w:tr w:rsidR="009C11E5" w:rsidRPr="00CC2D27" w14:paraId="1BAD6398" w14:textId="77777777" w:rsidTr="009C11E5">
        <w:tc>
          <w:tcPr>
            <w:tcW w:w="668" w:type="dxa"/>
          </w:tcPr>
          <w:p w14:paraId="30F6605E" w14:textId="55BC8732" w:rsidR="009C11E5" w:rsidRPr="00CC2D27" w:rsidRDefault="009C11E5" w:rsidP="00CC2D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201" w:type="dxa"/>
          </w:tcPr>
          <w:p w14:paraId="76DBBF33" w14:textId="24256F4A" w:rsidR="009C11E5" w:rsidRPr="00CC2D27" w:rsidRDefault="009C11E5" w:rsidP="00CC2D27">
            <w:pPr>
              <w:rPr>
                <w:rFonts w:ascii="Times New Roman" w:eastAsia="Times New Roman" w:hAnsi="Times New Roman" w:cs="Times New Roman"/>
                <w:sz w:val="24"/>
                <w:szCs w:val="24"/>
              </w:rPr>
            </w:pPr>
            <w:r>
              <w:rPr>
                <w:rFonts w:ascii="Times New Roman" w:eastAsia="Times New Roman" w:hAnsi="Times New Roman" w:cs="Times New Roman"/>
                <w:sz w:val="24"/>
                <w:szCs w:val="24"/>
              </w:rPr>
              <w:t>Virštinkinis,</w:t>
            </w:r>
            <w:r w:rsidRPr="009C11E5">
              <w:rPr>
                <w:rFonts w:ascii="Times New Roman" w:eastAsia="Times New Roman" w:hAnsi="Times New Roman" w:cs="Times New Roman"/>
                <w:sz w:val="24"/>
                <w:szCs w:val="24"/>
              </w:rPr>
              <w:t xml:space="preserve"> lub</w:t>
            </w:r>
            <w:r>
              <w:rPr>
                <w:rFonts w:ascii="Times New Roman" w:eastAsia="Times New Roman" w:hAnsi="Times New Roman" w:cs="Times New Roman"/>
                <w:sz w:val="24"/>
                <w:szCs w:val="24"/>
              </w:rPr>
              <w:t>inis</w:t>
            </w:r>
            <w:r w:rsidRPr="009C11E5">
              <w:rPr>
                <w:rFonts w:ascii="Times New Roman" w:eastAsia="Times New Roman" w:hAnsi="Times New Roman" w:cs="Times New Roman"/>
                <w:sz w:val="24"/>
                <w:szCs w:val="24"/>
              </w:rPr>
              <w:t xml:space="preserve"> šviestuvas (LED panelė)</w:t>
            </w:r>
          </w:p>
        </w:tc>
        <w:tc>
          <w:tcPr>
            <w:tcW w:w="754" w:type="dxa"/>
            <w:vAlign w:val="center"/>
          </w:tcPr>
          <w:p w14:paraId="67430B8D" w14:textId="115F9649" w:rsidR="009C11E5" w:rsidRPr="00CC2D27" w:rsidRDefault="009C11E5" w:rsidP="00CC2D27">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vnt</w:t>
            </w:r>
            <w:proofErr w:type="spellEnd"/>
          </w:p>
        </w:tc>
        <w:tc>
          <w:tcPr>
            <w:tcW w:w="2180" w:type="dxa"/>
            <w:vAlign w:val="center"/>
          </w:tcPr>
          <w:p w14:paraId="121EFC2A" w14:textId="7354AC52" w:rsidR="009C11E5" w:rsidRDefault="00EF5EC9" w:rsidP="00CC2D27">
            <w:pPr>
              <w:ind w:left="48" w:hanging="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663" w:type="dxa"/>
          </w:tcPr>
          <w:p w14:paraId="49BC85DD" w14:textId="77777777" w:rsidR="009C11E5" w:rsidRPr="00CC2D27" w:rsidRDefault="009C11E5" w:rsidP="00CC2D27">
            <w:pPr>
              <w:jc w:val="both"/>
              <w:rPr>
                <w:rFonts w:ascii="Times New Roman" w:eastAsia="Times New Roman" w:hAnsi="Times New Roman" w:cs="Times New Roman"/>
                <w:kern w:val="16"/>
                <w:sz w:val="24"/>
                <w:szCs w:val="24"/>
              </w:rPr>
            </w:pPr>
          </w:p>
        </w:tc>
        <w:tc>
          <w:tcPr>
            <w:tcW w:w="1496" w:type="dxa"/>
          </w:tcPr>
          <w:p w14:paraId="60684860" w14:textId="77777777" w:rsidR="009C11E5" w:rsidRPr="00CC2D27" w:rsidRDefault="009C11E5" w:rsidP="00CC2D27">
            <w:pPr>
              <w:jc w:val="both"/>
              <w:rPr>
                <w:rFonts w:ascii="Times New Roman" w:eastAsia="Times New Roman" w:hAnsi="Times New Roman" w:cs="Times New Roman"/>
                <w:kern w:val="16"/>
                <w:sz w:val="24"/>
                <w:szCs w:val="24"/>
              </w:rPr>
            </w:pPr>
          </w:p>
        </w:tc>
      </w:tr>
      <w:tr w:rsidR="00CC2D27" w:rsidRPr="00CC2D27" w14:paraId="1059099F" w14:textId="77777777" w:rsidTr="009C11E5">
        <w:tc>
          <w:tcPr>
            <w:tcW w:w="8466" w:type="dxa"/>
            <w:gridSpan w:val="5"/>
            <w:vAlign w:val="center"/>
          </w:tcPr>
          <w:p w14:paraId="564CA739" w14:textId="77777777" w:rsidR="00CC2D27" w:rsidRPr="00CC2D27" w:rsidRDefault="00CC2D27" w:rsidP="00CC2D27">
            <w:pPr>
              <w:jc w:val="right"/>
              <w:rPr>
                <w:rFonts w:ascii="Times New Roman" w:eastAsia="Times New Roman" w:hAnsi="Times New Roman" w:cs="Times New Roman"/>
                <w:kern w:val="16"/>
                <w:sz w:val="24"/>
                <w:szCs w:val="24"/>
              </w:rPr>
            </w:pPr>
            <w:r w:rsidRPr="00CC2D27">
              <w:rPr>
                <w:rFonts w:ascii="Times New Roman" w:eastAsia="Times New Roman" w:hAnsi="Times New Roman" w:cs="Times New Roman"/>
                <w:b/>
                <w:bCs/>
                <w:sz w:val="24"/>
                <w:szCs w:val="24"/>
              </w:rPr>
              <w:t xml:space="preserve">Bendra palyginamoji pasiūlymo kaina </w:t>
            </w:r>
            <w:r w:rsidRPr="00CC2D27">
              <w:rPr>
                <w:rFonts w:ascii="Times New Roman" w:eastAsia="Times New Roman" w:hAnsi="Times New Roman" w:cs="Times New Roman"/>
                <w:b/>
                <w:bCs/>
                <w:sz w:val="24"/>
                <w:szCs w:val="24"/>
                <w:lang w:val="la-Latn"/>
              </w:rPr>
              <w:t>Eur</w:t>
            </w:r>
            <w:r w:rsidRPr="00CC2D27">
              <w:rPr>
                <w:rFonts w:ascii="Times New Roman" w:eastAsia="Times New Roman" w:hAnsi="Times New Roman" w:cs="Times New Roman"/>
                <w:b/>
                <w:bCs/>
                <w:sz w:val="24"/>
                <w:szCs w:val="24"/>
              </w:rPr>
              <w:t xml:space="preserve"> be PVM</w:t>
            </w:r>
          </w:p>
        </w:tc>
        <w:tc>
          <w:tcPr>
            <w:tcW w:w="1496" w:type="dxa"/>
          </w:tcPr>
          <w:p w14:paraId="55B809B3" w14:textId="77777777" w:rsidR="00CC2D27" w:rsidRPr="00CC2D27" w:rsidRDefault="00CC2D27" w:rsidP="00CC2D27">
            <w:pPr>
              <w:jc w:val="both"/>
              <w:rPr>
                <w:rFonts w:ascii="Times New Roman" w:eastAsia="Times New Roman" w:hAnsi="Times New Roman" w:cs="Times New Roman"/>
                <w:kern w:val="16"/>
                <w:sz w:val="24"/>
                <w:szCs w:val="24"/>
              </w:rPr>
            </w:pPr>
          </w:p>
        </w:tc>
      </w:tr>
      <w:tr w:rsidR="00CC2D27" w:rsidRPr="00CC2D27" w14:paraId="7C58B536" w14:textId="77777777" w:rsidTr="009C11E5">
        <w:tc>
          <w:tcPr>
            <w:tcW w:w="8466" w:type="dxa"/>
            <w:gridSpan w:val="5"/>
            <w:vAlign w:val="center"/>
          </w:tcPr>
          <w:p w14:paraId="42D2DA53" w14:textId="77777777" w:rsidR="00CC2D27" w:rsidRPr="00CC2D27" w:rsidRDefault="00CC2D27" w:rsidP="00CC2D27">
            <w:pPr>
              <w:jc w:val="right"/>
              <w:rPr>
                <w:rFonts w:ascii="Times New Roman" w:eastAsia="Times New Roman" w:hAnsi="Times New Roman" w:cs="Times New Roman"/>
                <w:kern w:val="16"/>
                <w:sz w:val="24"/>
                <w:szCs w:val="24"/>
              </w:rPr>
            </w:pPr>
            <w:r w:rsidRPr="00CC2D27">
              <w:rPr>
                <w:rFonts w:ascii="Times New Roman" w:eastAsia="Times New Roman" w:hAnsi="Times New Roman" w:cs="Times New Roman"/>
                <w:b/>
                <w:kern w:val="16"/>
                <w:sz w:val="24"/>
                <w:szCs w:val="24"/>
              </w:rPr>
              <w:t>PVM</w:t>
            </w:r>
          </w:p>
        </w:tc>
        <w:tc>
          <w:tcPr>
            <w:tcW w:w="1496" w:type="dxa"/>
          </w:tcPr>
          <w:p w14:paraId="2E0E7985" w14:textId="77777777" w:rsidR="00CC2D27" w:rsidRPr="00CC2D27" w:rsidRDefault="00CC2D27" w:rsidP="00CC2D27">
            <w:pPr>
              <w:jc w:val="both"/>
              <w:rPr>
                <w:rFonts w:ascii="Times New Roman" w:eastAsia="Times New Roman" w:hAnsi="Times New Roman" w:cs="Times New Roman"/>
                <w:kern w:val="16"/>
                <w:sz w:val="24"/>
                <w:szCs w:val="24"/>
              </w:rPr>
            </w:pPr>
          </w:p>
        </w:tc>
      </w:tr>
      <w:tr w:rsidR="00CC2D27" w:rsidRPr="00CC2D27" w14:paraId="020EF7F8" w14:textId="77777777" w:rsidTr="009C11E5">
        <w:tc>
          <w:tcPr>
            <w:tcW w:w="8466" w:type="dxa"/>
            <w:gridSpan w:val="5"/>
            <w:vAlign w:val="center"/>
          </w:tcPr>
          <w:p w14:paraId="722CC6E9" w14:textId="77777777" w:rsidR="00CC2D27" w:rsidRPr="00CC2D27" w:rsidRDefault="00CC2D27" w:rsidP="00CC2D27">
            <w:pPr>
              <w:jc w:val="right"/>
              <w:rPr>
                <w:rFonts w:ascii="Times New Roman" w:eastAsia="Times New Roman" w:hAnsi="Times New Roman" w:cs="Times New Roman"/>
                <w:kern w:val="16"/>
                <w:sz w:val="24"/>
                <w:szCs w:val="24"/>
              </w:rPr>
            </w:pPr>
            <w:r w:rsidRPr="00CC2D27">
              <w:rPr>
                <w:rFonts w:ascii="Times New Roman" w:eastAsia="Times New Roman" w:hAnsi="Times New Roman" w:cs="Times New Roman"/>
                <w:b/>
                <w:bCs/>
                <w:sz w:val="24"/>
                <w:szCs w:val="24"/>
              </w:rPr>
              <w:t xml:space="preserve">Pasiūlymo kaina </w:t>
            </w:r>
            <w:r w:rsidRPr="00CC2D27">
              <w:rPr>
                <w:rFonts w:ascii="Times New Roman" w:eastAsia="Times New Roman" w:hAnsi="Times New Roman" w:cs="Times New Roman"/>
                <w:b/>
                <w:bCs/>
                <w:sz w:val="24"/>
                <w:szCs w:val="24"/>
                <w:lang w:val="la-Latn"/>
              </w:rPr>
              <w:t>Eur</w:t>
            </w:r>
            <w:r w:rsidRPr="00CC2D27">
              <w:rPr>
                <w:rFonts w:ascii="Times New Roman" w:eastAsia="Times New Roman" w:hAnsi="Times New Roman" w:cs="Times New Roman"/>
                <w:b/>
                <w:bCs/>
                <w:sz w:val="24"/>
                <w:szCs w:val="24"/>
              </w:rPr>
              <w:t xml:space="preserve"> su PVM</w:t>
            </w:r>
          </w:p>
        </w:tc>
        <w:tc>
          <w:tcPr>
            <w:tcW w:w="1496" w:type="dxa"/>
          </w:tcPr>
          <w:p w14:paraId="3AD7C0DF" w14:textId="77777777" w:rsidR="00CC2D27" w:rsidRPr="00CC2D27" w:rsidRDefault="00CC2D27" w:rsidP="00CC2D27">
            <w:pPr>
              <w:jc w:val="both"/>
              <w:rPr>
                <w:rFonts w:ascii="Times New Roman" w:eastAsia="Times New Roman" w:hAnsi="Times New Roman" w:cs="Times New Roman"/>
                <w:kern w:val="16"/>
                <w:sz w:val="24"/>
                <w:szCs w:val="24"/>
              </w:rPr>
            </w:pPr>
          </w:p>
        </w:tc>
      </w:tr>
    </w:tbl>
    <w:p w14:paraId="7F1C310A" w14:textId="77777777" w:rsidR="00CC2D27" w:rsidRDefault="00CC2D27" w:rsidP="00CC2D27">
      <w:pPr>
        <w:spacing w:after="0" w:line="240" w:lineRule="auto"/>
        <w:jc w:val="both"/>
        <w:rPr>
          <w:rFonts w:ascii="Times New Roman" w:eastAsia="Times New Roman" w:hAnsi="Times New Roman" w:cs="Times New Roman"/>
          <w:b/>
          <w:kern w:val="16"/>
          <w:sz w:val="24"/>
          <w:szCs w:val="24"/>
        </w:rPr>
      </w:pPr>
      <w:r w:rsidRPr="00CC2D27">
        <w:rPr>
          <w:rFonts w:ascii="Times New Roman" w:eastAsia="Times New Roman" w:hAnsi="Times New Roman" w:cs="Times New Roman"/>
          <w:b/>
          <w:kern w:val="16"/>
          <w:sz w:val="24"/>
          <w:szCs w:val="24"/>
        </w:rPr>
        <w:t>* Pirkimo dokumentuose yra nurodomas preliminarus planuojamas prekių kiekio poreikis.</w:t>
      </w:r>
      <w:r w:rsidRPr="00CC2D27">
        <w:rPr>
          <w:rFonts w:ascii="Times New Roman" w:eastAsia="Times New Roman" w:hAnsi="Times New Roman" w:cs="Times New Roman"/>
          <w:b/>
          <w:sz w:val="24"/>
          <w:szCs w:val="24"/>
          <w:lang w:eastAsia="en-US"/>
        </w:rPr>
        <w:t xml:space="preserve"> </w:t>
      </w:r>
      <w:r w:rsidRPr="00CC2D27">
        <w:rPr>
          <w:rFonts w:ascii="Times New Roman" w:eastAsia="Times New Roman" w:hAnsi="Times New Roman" w:cs="Times New Roman"/>
          <w:b/>
          <w:kern w:val="16"/>
          <w:sz w:val="24"/>
          <w:szCs w:val="24"/>
        </w:rPr>
        <w:t>Prekių kiekiai yra preliminarūs ir gali keistis (didėti, mažėti) priklausomai nuo perkančiosios organizacijos poreikio, tačiau negali būti viršyta maksimali pirkimo objekto sutarties vertė</w:t>
      </w:r>
    </w:p>
    <w:p w14:paraId="6EA2A9A3" w14:textId="10F00E75" w:rsidR="009C11E5" w:rsidRDefault="009C11E5" w:rsidP="00CC2D27">
      <w:pPr>
        <w:spacing w:after="0" w:line="240" w:lineRule="auto"/>
        <w:jc w:val="both"/>
        <w:rPr>
          <w:rFonts w:ascii="Times New Roman" w:eastAsia="Times New Roman" w:hAnsi="Times New Roman" w:cs="Times New Roman"/>
          <w:b/>
          <w:kern w:val="16"/>
          <w:sz w:val="24"/>
          <w:szCs w:val="24"/>
        </w:rPr>
      </w:pPr>
      <w:r>
        <w:rPr>
          <w:rFonts w:ascii="Times New Roman" w:eastAsia="Times New Roman" w:hAnsi="Times New Roman" w:cs="Times New Roman"/>
          <w:b/>
          <w:kern w:val="16"/>
          <w:sz w:val="24"/>
          <w:szCs w:val="24"/>
        </w:rPr>
        <w:lastRenderedPageBreak/>
        <w:t>**</w:t>
      </w:r>
      <w:r w:rsidR="0080236B" w:rsidRPr="0080236B">
        <w:rPr>
          <w:b/>
          <w:bCs/>
          <w:sz w:val="24"/>
          <w:szCs w:val="24"/>
        </w:rPr>
        <w:t xml:space="preserve"> </w:t>
      </w:r>
      <w:r w:rsidR="0080236B" w:rsidRPr="0080236B">
        <w:rPr>
          <w:rFonts w:ascii="Times New Roman" w:eastAsia="Times New Roman" w:hAnsi="Times New Roman" w:cs="Times New Roman"/>
          <w:b/>
          <w:bCs/>
          <w:kern w:val="16"/>
          <w:sz w:val="24"/>
          <w:szCs w:val="24"/>
        </w:rPr>
        <w:t>Vertinant pasiūlymą, vertinama prekių įkainių vertė, padauginta iš preliminariai numatomų įsigyti prekių kiekių.</w:t>
      </w:r>
    </w:p>
    <w:p w14:paraId="0DBBCE86" w14:textId="77777777" w:rsidR="009C11E5" w:rsidRPr="00CC2D27" w:rsidRDefault="009C11E5" w:rsidP="00CC2D27">
      <w:pPr>
        <w:spacing w:after="0" w:line="240" w:lineRule="auto"/>
        <w:jc w:val="both"/>
        <w:rPr>
          <w:rFonts w:ascii="Times New Roman" w:eastAsia="Times New Roman" w:hAnsi="Times New Roman" w:cs="Times New Roman"/>
          <w:b/>
          <w:sz w:val="24"/>
          <w:szCs w:val="24"/>
          <w:lang w:eastAsia="en-US"/>
        </w:rPr>
      </w:pPr>
    </w:p>
    <w:p w14:paraId="55EABD24" w14:textId="77777777"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412F7689" w:rsidR="00693D4F" w:rsidRPr="00D61D78" w:rsidRDefault="00693D4F" w:rsidP="0063485C">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__________</w:t>
      </w:r>
    </w:p>
    <w:p w14:paraId="544CFFE9" w14:textId="77777777" w:rsidR="00693D4F" w:rsidRPr="00D61D78" w:rsidRDefault="00693D4F" w:rsidP="0063485C">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color w:val="7030A0"/>
          <w:sz w:val="24"/>
          <w:szCs w:val="24"/>
        </w:rPr>
        <w:br w:type="page"/>
      </w:r>
    </w:p>
    <w:p w14:paraId="1B1C1ECC" w14:textId="77777777" w:rsidR="000C6068" w:rsidRPr="00D61D78" w:rsidRDefault="000C6068" w:rsidP="00DE290C">
      <w:pPr>
        <w:rPr>
          <w:rFonts w:ascii="Times New Roman" w:hAnsi="Times New Roman" w:cs="Times New Roman"/>
          <w:b/>
          <w:bCs/>
          <w:smallCaps/>
          <w:sz w:val="24"/>
          <w:szCs w:val="24"/>
        </w:rPr>
      </w:pPr>
    </w:p>
    <w:p w14:paraId="3D8CCDF3" w14:textId="18C8DBDA" w:rsidR="008D704D" w:rsidRPr="00D61D78" w:rsidRDefault="008D704D" w:rsidP="008D704D">
      <w:pPr>
        <w:pStyle w:val="Antrat2"/>
        <w:ind w:left="5103"/>
        <w:rPr>
          <w:rFonts w:ascii="Times New Roman" w:eastAsia="Calibri" w:hAnsi="Times New Roman" w:cs="Times New Roman"/>
          <w:color w:val="auto"/>
          <w:sz w:val="24"/>
          <w:szCs w:val="24"/>
        </w:rPr>
      </w:pPr>
      <w:bookmarkStart w:id="55" w:name="_Ref39484039"/>
      <w:bookmarkStart w:id="56" w:name="_Ref40278562"/>
      <w:bookmarkStart w:id="57" w:name="_Toc126333945"/>
      <w:r w:rsidRPr="00D61D78">
        <w:rPr>
          <w:rFonts w:ascii="Times New Roman" w:eastAsia="Calibri" w:hAnsi="Times New Roman" w:cs="Times New Roman"/>
          <w:color w:val="auto"/>
          <w:sz w:val="24"/>
          <w:szCs w:val="24"/>
        </w:rPr>
        <w:t xml:space="preserve">Pirkimo sąlygų </w:t>
      </w:r>
      <w:r w:rsidR="00AE22C9">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55"/>
      <w:bookmarkEnd w:id="56"/>
      <w:bookmarkEnd w:id="57"/>
    </w:p>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21E7D3C5" w14:textId="395DC286" w:rsidR="00AE22C9" w:rsidRDefault="003974A0" w:rsidP="00AE22C9">
      <w:pPr>
        <w:pStyle w:val="paragrafesrasas2lygis"/>
        <w:spacing w:after="0" w:line="240" w:lineRule="auto"/>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80236B">
        <w:rPr>
          <w:sz w:val="24"/>
          <w:szCs w:val="24"/>
        </w:rPr>
        <w:t>pagal</w:t>
      </w:r>
      <w:r w:rsidR="00AE22C9" w:rsidRPr="0080236B">
        <w:rPr>
          <w:sz w:val="24"/>
          <w:szCs w:val="24"/>
        </w:rPr>
        <w:t xml:space="preserve"> mažiausią kainą</w:t>
      </w:r>
      <w:r w:rsidR="00AE22C9">
        <w:rPr>
          <w:b/>
          <w:bCs/>
          <w:sz w:val="24"/>
          <w:szCs w:val="24"/>
        </w:rPr>
        <w:t xml:space="preserve"> be PVM.</w:t>
      </w:r>
      <w:r w:rsidR="00AA15F0" w:rsidRPr="00D61D78">
        <w:rPr>
          <w:b/>
          <w:bCs/>
          <w:sz w:val="24"/>
          <w:szCs w:val="24"/>
        </w:rPr>
        <w:t xml:space="preserve"> </w:t>
      </w:r>
    </w:p>
    <w:p w14:paraId="1B38C6B7" w14:textId="2DEF898A" w:rsidR="0080236B" w:rsidRPr="00D61D78" w:rsidRDefault="0080236B" w:rsidP="00AE22C9">
      <w:pPr>
        <w:pStyle w:val="paragrafesrasas2lygis"/>
        <w:spacing w:after="0" w:line="240" w:lineRule="auto"/>
        <w:jc w:val="left"/>
        <w:rPr>
          <w:b/>
          <w:bCs/>
          <w:smallCaps/>
          <w:sz w:val="24"/>
          <w:szCs w:val="24"/>
        </w:rPr>
      </w:pPr>
      <w:r w:rsidRPr="0080236B">
        <w:rPr>
          <w:sz w:val="24"/>
          <w:szCs w:val="24"/>
        </w:rPr>
        <w:t xml:space="preserve">                      1.2.</w:t>
      </w:r>
      <w:r>
        <w:rPr>
          <w:b/>
          <w:bCs/>
          <w:sz w:val="24"/>
          <w:szCs w:val="24"/>
        </w:rPr>
        <w:t xml:space="preserve"> </w:t>
      </w:r>
      <w:r w:rsidRPr="0080236B">
        <w:rPr>
          <w:b/>
          <w:bCs/>
          <w:sz w:val="24"/>
          <w:szCs w:val="24"/>
        </w:rPr>
        <w:t>Vertinant pasiūlymą, vertinama</w:t>
      </w:r>
      <w:r>
        <w:rPr>
          <w:b/>
          <w:bCs/>
          <w:sz w:val="24"/>
          <w:szCs w:val="24"/>
        </w:rPr>
        <w:t xml:space="preserve"> prekių</w:t>
      </w:r>
      <w:r w:rsidRPr="0080236B">
        <w:rPr>
          <w:b/>
          <w:bCs/>
          <w:sz w:val="24"/>
          <w:szCs w:val="24"/>
        </w:rPr>
        <w:t xml:space="preserve"> įkainių</w:t>
      </w:r>
      <w:r>
        <w:rPr>
          <w:b/>
          <w:bCs/>
          <w:sz w:val="24"/>
          <w:szCs w:val="24"/>
        </w:rPr>
        <w:t xml:space="preserve"> vertė</w:t>
      </w:r>
      <w:r w:rsidRPr="0080236B">
        <w:rPr>
          <w:b/>
          <w:bCs/>
          <w:sz w:val="24"/>
          <w:szCs w:val="24"/>
        </w:rPr>
        <w:t>, padaugint</w:t>
      </w:r>
      <w:r>
        <w:rPr>
          <w:b/>
          <w:bCs/>
          <w:sz w:val="24"/>
          <w:szCs w:val="24"/>
        </w:rPr>
        <w:t>a</w:t>
      </w:r>
      <w:r w:rsidRPr="0080236B">
        <w:rPr>
          <w:b/>
          <w:bCs/>
          <w:sz w:val="24"/>
          <w:szCs w:val="24"/>
        </w:rPr>
        <w:t xml:space="preserve"> iš preliminariai numatomų įsigyti prekių kiekių</w:t>
      </w:r>
      <w:r>
        <w:rPr>
          <w:b/>
          <w:bCs/>
          <w:sz w:val="24"/>
          <w:szCs w:val="24"/>
        </w:rPr>
        <w:t>.</w:t>
      </w:r>
    </w:p>
    <w:p w14:paraId="0EE920F4" w14:textId="3C565047" w:rsidR="00A4599F" w:rsidRPr="00D61D78" w:rsidRDefault="00A4599F" w:rsidP="00A5751B">
      <w:pPr>
        <w:jc w:val="center"/>
        <w:rPr>
          <w:rFonts w:ascii="Times New Roman" w:hAnsi="Times New Roman" w:cs="Times New Roman"/>
          <w:b/>
          <w:bCs/>
          <w:smallCaps/>
          <w:sz w:val="24"/>
          <w:szCs w:val="24"/>
        </w:rPr>
      </w:pPr>
      <w:r w:rsidRPr="00D61D78">
        <w:rPr>
          <w:rFonts w:ascii="Times New Roman" w:hAnsi="Times New Roman" w:cs="Times New Roman"/>
          <w:b/>
          <w:bCs/>
          <w:smallCaps/>
          <w:sz w:val="24"/>
          <w:szCs w:val="24"/>
        </w:rPr>
        <w:br w:type="page"/>
      </w:r>
    </w:p>
    <w:p w14:paraId="5DC5C150" w14:textId="578AE749" w:rsidR="008D704D" w:rsidRDefault="00FE3D1F" w:rsidP="00AB5541">
      <w:pPr>
        <w:pStyle w:val="Antrat2"/>
        <w:ind w:left="5103"/>
        <w:rPr>
          <w:rFonts w:ascii="Times New Roman" w:hAnsi="Times New Roman" w:cs="Times New Roman"/>
          <w:color w:val="auto"/>
          <w:sz w:val="24"/>
          <w:szCs w:val="24"/>
        </w:rPr>
      </w:pPr>
      <w:bookmarkStart w:id="58" w:name="_Ref39586171"/>
      <w:bookmarkStart w:id="59" w:name="_Ref39673580"/>
      <w:bookmarkStart w:id="60" w:name="_Ref39674283"/>
      <w:bookmarkStart w:id="61" w:name="_Toc126333948"/>
      <w:r w:rsidRPr="00D61D78">
        <w:rPr>
          <w:rFonts w:ascii="Times New Roman" w:hAnsi="Times New Roman" w:cs="Times New Roman"/>
          <w:color w:val="auto"/>
          <w:sz w:val="24"/>
          <w:szCs w:val="24"/>
        </w:rPr>
        <w:lastRenderedPageBreak/>
        <w:t xml:space="preserve">Pirkimo sąlygų </w:t>
      </w:r>
      <w:r w:rsidR="00AE22C9">
        <w:rPr>
          <w:rFonts w:ascii="Times New Roman" w:hAnsi="Times New Roman" w:cs="Times New Roman"/>
          <w:color w:val="auto"/>
          <w:sz w:val="24"/>
          <w:szCs w:val="24"/>
        </w:rPr>
        <w:t>5</w:t>
      </w:r>
      <w:r w:rsidRPr="00D61D78">
        <w:rPr>
          <w:rFonts w:ascii="Times New Roman" w:hAnsi="Times New Roman" w:cs="Times New Roman"/>
          <w:color w:val="auto"/>
          <w:sz w:val="24"/>
          <w:szCs w:val="24"/>
        </w:rPr>
        <w:t xml:space="preserve"> priedas </w:t>
      </w:r>
      <w:r w:rsidR="008D704D" w:rsidRPr="00D61D78">
        <w:rPr>
          <w:rFonts w:ascii="Times New Roman" w:hAnsi="Times New Roman" w:cs="Times New Roman"/>
          <w:color w:val="auto"/>
          <w:sz w:val="24"/>
          <w:szCs w:val="24"/>
        </w:rPr>
        <w:t>„Sutarties projektas“</w:t>
      </w:r>
      <w:bookmarkEnd w:id="58"/>
      <w:bookmarkEnd w:id="59"/>
      <w:bookmarkEnd w:id="60"/>
      <w:bookmarkEnd w:id="61"/>
    </w:p>
    <w:p w14:paraId="6D74C38F" w14:textId="77777777" w:rsidR="007E08EC" w:rsidRPr="007E08EC" w:rsidRDefault="007E08EC" w:rsidP="007E08EC"/>
    <w:p w14:paraId="1FCB92CA" w14:textId="4B17F310" w:rsidR="007E08EC" w:rsidRPr="00AE22C9" w:rsidRDefault="00CC16C4" w:rsidP="007E08EC">
      <w:pPr>
        <w:jc w:val="center"/>
        <w:rPr>
          <w:rFonts w:ascii="Times New Roman" w:eastAsia="Times New Roman" w:hAnsi="Times New Roman" w:cs="Times New Roman"/>
          <w:b/>
          <w:sz w:val="24"/>
          <w:szCs w:val="24"/>
          <w:lang w:eastAsia="en-US"/>
        </w:rPr>
      </w:pPr>
      <w:r>
        <w:rPr>
          <w:rFonts w:ascii="Times New Roman" w:hAnsi="Times New Roman" w:cs="Times New Roman"/>
          <w:b/>
          <w:bCs/>
          <w:smallCaps/>
          <w:sz w:val="24"/>
          <w:szCs w:val="24"/>
        </w:rPr>
        <w:t xml:space="preserve">LUBINIŲ </w:t>
      </w:r>
      <w:r w:rsidR="008710E2" w:rsidRPr="008710E2">
        <w:rPr>
          <w:rFonts w:ascii="Times New Roman" w:hAnsi="Times New Roman" w:cs="Times New Roman"/>
          <w:b/>
          <w:bCs/>
          <w:smallCaps/>
          <w:sz w:val="24"/>
          <w:szCs w:val="24"/>
        </w:rPr>
        <w:t>ŠVIESTUVŲ PIRKIM</w:t>
      </w:r>
      <w:r w:rsidR="008710E2">
        <w:rPr>
          <w:rFonts w:ascii="Times New Roman" w:hAnsi="Times New Roman" w:cs="Times New Roman"/>
          <w:b/>
          <w:bCs/>
          <w:smallCaps/>
          <w:sz w:val="24"/>
          <w:szCs w:val="24"/>
        </w:rPr>
        <w:t>O</w:t>
      </w:r>
      <w:r w:rsidR="008710E2" w:rsidRPr="008710E2">
        <w:rPr>
          <w:rFonts w:ascii="Times New Roman" w:hAnsi="Times New Roman" w:cs="Times New Roman"/>
          <w:b/>
          <w:bCs/>
          <w:smallCaps/>
          <w:sz w:val="24"/>
          <w:szCs w:val="24"/>
        </w:rPr>
        <w:t xml:space="preserve">  </w:t>
      </w:r>
      <w:r w:rsidR="007E08EC" w:rsidRPr="00AE22C9">
        <w:rPr>
          <w:rFonts w:ascii="Times New Roman" w:eastAsia="Times New Roman" w:hAnsi="Times New Roman" w:cs="Times New Roman"/>
          <w:b/>
          <w:sz w:val="24"/>
          <w:szCs w:val="24"/>
          <w:lang w:eastAsia="en-US"/>
        </w:rPr>
        <w:t>SUTARTIS</w:t>
      </w:r>
    </w:p>
    <w:p w14:paraId="5FCB1FB4" w14:textId="77777777" w:rsidR="007E08EC" w:rsidRPr="007E08EC" w:rsidRDefault="007E08EC" w:rsidP="007E08EC">
      <w:pPr>
        <w:spacing w:after="0" w:line="240" w:lineRule="auto"/>
        <w:rPr>
          <w:rFonts w:ascii="Times New Roman" w:eastAsia="Times New Roman" w:hAnsi="Times New Roman" w:cs="Times New Roman"/>
          <w:sz w:val="22"/>
          <w:szCs w:val="22"/>
          <w:lang w:eastAsia="en-US"/>
        </w:rPr>
      </w:pPr>
    </w:p>
    <w:p w14:paraId="0E8C31CE" w14:textId="77777777" w:rsidR="007E08EC" w:rsidRPr="007E08EC" w:rsidRDefault="007E08EC" w:rsidP="007E08EC">
      <w:pPr>
        <w:suppressAutoHyphens/>
        <w:spacing w:after="0" w:line="240" w:lineRule="auto"/>
        <w:jc w:val="center"/>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20____-____-____ Nr. _____________</w:t>
      </w:r>
    </w:p>
    <w:p w14:paraId="335F7784" w14:textId="77777777" w:rsidR="007E08EC" w:rsidRPr="007E08EC" w:rsidRDefault="007E08EC" w:rsidP="007E08EC">
      <w:pPr>
        <w:suppressAutoHyphens/>
        <w:spacing w:after="0" w:line="240" w:lineRule="auto"/>
        <w:jc w:val="center"/>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Vilnius</w:t>
      </w:r>
    </w:p>
    <w:p w14:paraId="7078C7F6" w14:textId="77777777" w:rsidR="007E08EC" w:rsidRPr="007E08EC" w:rsidRDefault="007E08EC" w:rsidP="007E08EC">
      <w:pPr>
        <w:suppressAutoHyphens/>
        <w:spacing w:after="0" w:line="240" w:lineRule="auto"/>
        <w:rPr>
          <w:rFonts w:ascii="Times New Roman" w:eastAsia="Times New Roman" w:hAnsi="Times New Roman" w:cs="Times New Roman"/>
          <w:sz w:val="24"/>
          <w:szCs w:val="24"/>
          <w:lang w:eastAsia="en-US"/>
        </w:rPr>
      </w:pPr>
    </w:p>
    <w:p w14:paraId="649C0D5E" w14:textId="658816EF"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bCs/>
          <w:snapToGrid w:val="0"/>
          <w:sz w:val="24"/>
          <w:szCs w:val="24"/>
          <w:lang w:eastAsia="en-US"/>
        </w:rPr>
        <w:t>Valstybinis mokslinių tyrimų institutas Inovatyvios medicinos centras</w:t>
      </w:r>
      <w:r w:rsidRPr="007E08EC">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51B9C9A8" w14:textId="77777777"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ir </w:t>
      </w:r>
    </w:p>
    <w:p w14:paraId="5F7A0B32" w14:textId="77777777"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_____ </w:t>
      </w:r>
      <w:r w:rsidRPr="007E08EC">
        <w:rPr>
          <w:rFonts w:ascii="Times New Roman" w:eastAsia="Times New Roman" w:hAnsi="Times New Roman" w:cs="Times New Roman"/>
          <w:bCs/>
          <w:snapToGrid w:val="0"/>
          <w:sz w:val="24"/>
          <w:szCs w:val="24"/>
          <w:lang w:eastAsia="en-US"/>
        </w:rPr>
        <w:t>„___________________“,</w:t>
      </w:r>
      <w:r w:rsidRPr="007E08EC">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7E08EC">
        <w:rPr>
          <w:rFonts w:ascii="Times New Roman" w:eastAsia="Times New Roman" w:hAnsi="Times New Roman" w:cs="Times New Roman"/>
          <w:sz w:val="24"/>
          <w:szCs w:val="24"/>
          <w:lang w:eastAsia="en-US"/>
        </w:rPr>
        <w:t>toliau kartu vadinami „Šalimis,” o kiekviena atskirai – „Šalimi,”</w:t>
      </w:r>
      <w:r w:rsidRPr="007E08EC">
        <w:rPr>
          <w:rFonts w:ascii="Times New Roman" w:eastAsia="Times New Roman" w:hAnsi="Times New Roman" w:cs="Times New Roman"/>
          <w:snapToGrid w:val="0"/>
          <w:sz w:val="24"/>
          <w:szCs w:val="24"/>
          <w:lang w:eastAsia="en-US"/>
        </w:rPr>
        <w:t xml:space="preserve"> sudarė šią sutartį (toliau – Sutartis).</w:t>
      </w:r>
    </w:p>
    <w:p w14:paraId="680C5CD8" w14:textId="5A871E0B"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Sutartis sudaryta vadovaujantis viešojo pirkimo, vykdyto </w:t>
      </w:r>
      <w:r w:rsidR="008066D9">
        <w:rPr>
          <w:rFonts w:ascii="Times New Roman" w:eastAsia="Times New Roman" w:hAnsi="Times New Roman" w:cs="Times New Roman"/>
          <w:snapToGrid w:val="0"/>
          <w:sz w:val="24"/>
          <w:szCs w:val="24"/>
          <w:lang w:eastAsia="en-US"/>
        </w:rPr>
        <w:t>skelbiamos apklausos</w:t>
      </w:r>
      <w:r w:rsidRPr="007E08EC">
        <w:rPr>
          <w:rFonts w:ascii="Times New Roman" w:eastAsia="Times New Roman" w:hAnsi="Times New Roman" w:cs="Times New Roman"/>
          <w:snapToGrid w:val="0"/>
          <w:sz w:val="24"/>
          <w:szCs w:val="24"/>
          <w:lang w:eastAsia="en-US"/>
        </w:rPr>
        <w:t xml:space="preserve"> būdu (skelbto 202_ __________ m. ________ d. Centrinėje viešųjų pirkimų informacinėje sistemoje (pirkimo numeris __________)) (toliau – Pirkimas), rezultatais.</w:t>
      </w:r>
    </w:p>
    <w:p w14:paraId="3D52C8F3" w14:textId="7239E09C"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BVPŽ kodas:</w:t>
      </w:r>
      <w:r w:rsidR="00AE22C9">
        <w:rPr>
          <w:rFonts w:ascii="Times New Roman" w:eastAsia="Times New Roman" w:hAnsi="Times New Roman" w:cs="Times New Roman"/>
          <w:snapToGrid w:val="0"/>
          <w:sz w:val="24"/>
          <w:szCs w:val="24"/>
          <w:lang w:eastAsia="en-US"/>
        </w:rPr>
        <w:t xml:space="preserve"> </w:t>
      </w:r>
    </w:p>
    <w:p w14:paraId="2BF3DD22"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4577266F"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BENDROSIOS NUOSTATOS</w:t>
      </w:r>
    </w:p>
    <w:p w14:paraId="070A5C4D"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33839FA2" w14:textId="77777777" w:rsidR="007E08EC" w:rsidRPr="007E08EC" w:rsidRDefault="007E08EC" w:rsidP="007E08EC">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rPr>
        <w:t>Pirkimo sutartyje naudojamos sąvokos:</w:t>
      </w:r>
    </w:p>
    <w:p w14:paraId="5B8FE364" w14:textId="0DAA122C" w:rsidR="007E08EC" w:rsidRPr="007E08EC" w:rsidRDefault="007E08EC" w:rsidP="007E08EC">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lang w:eastAsia="x-none"/>
        </w:rPr>
        <w:t xml:space="preserve">Įranga </w:t>
      </w:r>
      <w:r w:rsidRPr="007E08EC">
        <w:rPr>
          <w:rFonts w:ascii="Times New Roman" w:eastAsia="Times New Roman" w:hAnsi="Times New Roman" w:cs="Times New Roman"/>
          <w:sz w:val="24"/>
          <w:szCs w:val="24"/>
        </w:rPr>
        <w:t>– Tiekėjo pagal Sutartį tiekiam</w:t>
      </w:r>
      <w:r w:rsidR="008710E2">
        <w:rPr>
          <w:rFonts w:ascii="Times New Roman" w:eastAsia="Times New Roman" w:hAnsi="Times New Roman" w:cs="Times New Roman"/>
          <w:sz w:val="24"/>
          <w:szCs w:val="24"/>
        </w:rPr>
        <w:t>i</w:t>
      </w:r>
      <w:r w:rsidRPr="007E08EC">
        <w:rPr>
          <w:rFonts w:ascii="Times New Roman" w:eastAsia="Times New Roman" w:hAnsi="Times New Roman" w:cs="Times New Roman"/>
          <w:sz w:val="24"/>
          <w:szCs w:val="24"/>
        </w:rPr>
        <w:t xml:space="preserve"> nauj</w:t>
      </w:r>
      <w:r w:rsidR="008710E2">
        <w:rPr>
          <w:rFonts w:ascii="Times New Roman" w:eastAsia="Times New Roman" w:hAnsi="Times New Roman" w:cs="Times New Roman"/>
          <w:sz w:val="24"/>
          <w:szCs w:val="24"/>
        </w:rPr>
        <w:t>i, nenaudoti</w:t>
      </w:r>
      <w:r w:rsidRPr="007E08EC">
        <w:rPr>
          <w:rFonts w:ascii="Times New Roman" w:eastAsia="Times New Roman" w:hAnsi="Times New Roman" w:cs="Times New Roman"/>
          <w:sz w:val="24"/>
          <w:szCs w:val="24"/>
        </w:rPr>
        <w:t xml:space="preserve"> </w:t>
      </w:r>
      <w:r w:rsidR="008710E2" w:rsidRPr="008710E2">
        <w:rPr>
          <w:rFonts w:ascii="Times New Roman" w:eastAsia="Times New Roman" w:hAnsi="Times New Roman" w:cs="Times New Roman"/>
          <w:iCs/>
          <w:sz w:val="24"/>
          <w:szCs w:val="24"/>
        </w:rPr>
        <w:t>įmontuojam</w:t>
      </w:r>
      <w:r w:rsidR="008710E2">
        <w:rPr>
          <w:rFonts w:ascii="Times New Roman" w:eastAsia="Times New Roman" w:hAnsi="Times New Roman" w:cs="Times New Roman"/>
          <w:iCs/>
          <w:sz w:val="24"/>
          <w:szCs w:val="24"/>
        </w:rPr>
        <w:t>i</w:t>
      </w:r>
      <w:r w:rsidR="008710E2" w:rsidRPr="008710E2">
        <w:rPr>
          <w:rFonts w:ascii="Times New Roman" w:eastAsia="Times New Roman" w:hAnsi="Times New Roman" w:cs="Times New Roman"/>
          <w:iCs/>
          <w:sz w:val="24"/>
          <w:szCs w:val="24"/>
        </w:rPr>
        <w:t xml:space="preserve"> į pakabinamas lubas</w:t>
      </w:r>
      <w:r w:rsidR="00CC16C4">
        <w:rPr>
          <w:rFonts w:ascii="Times New Roman" w:eastAsia="Times New Roman" w:hAnsi="Times New Roman" w:cs="Times New Roman"/>
          <w:iCs/>
          <w:sz w:val="24"/>
          <w:szCs w:val="24"/>
        </w:rPr>
        <w:t xml:space="preserve"> ir lubiniai virštinkiniai</w:t>
      </w:r>
      <w:r w:rsidR="008710E2" w:rsidRPr="008710E2">
        <w:rPr>
          <w:rFonts w:ascii="Times New Roman" w:eastAsia="Times New Roman" w:hAnsi="Times New Roman" w:cs="Times New Roman"/>
          <w:iCs/>
          <w:sz w:val="24"/>
          <w:szCs w:val="24"/>
        </w:rPr>
        <w:t xml:space="preserve"> šviestuv</w:t>
      </w:r>
      <w:r w:rsidR="008710E2">
        <w:rPr>
          <w:rFonts w:ascii="Times New Roman" w:eastAsia="Times New Roman" w:hAnsi="Times New Roman" w:cs="Times New Roman"/>
          <w:iCs/>
          <w:sz w:val="24"/>
          <w:szCs w:val="24"/>
        </w:rPr>
        <w:t xml:space="preserve">ai </w:t>
      </w:r>
      <w:r w:rsidRPr="008710E2">
        <w:rPr>
          <w:rFonts w:ascii="Times New Roman" w:eastAsia="Times New Roman" w:hAnsi="Times New Roman" w:cs="Times New Roman"/>
          <w:bCs/>
          <w:iCs/>
          <w:sz w:val="24"/>
          <w:szCs w:val="24"/>
        </w:rPr>
        <w:t>(</w:t>
      </w:r>
      <w:r w:rsidR="00EE3F40" w:rsidRPr="008710E2">
        <w:rPr>
          <w:rFonts w:ascii="Times New Roman" w:eastAsia="Times New Roman" w:hAnsi="Times New Roman" w:cs="Times New Roman"/>
          <w:bCs/>
          <w:iCs/>
          <w:sz w:val="24"/>
          <w:szCs w:val="24"/>
        </w:rPr>
        <w:t>toliau - Įranga</w:t>
      </w:r>
      <w:r w:rsidRPr="008710E2">
        <w:rPr>
          <w:rFonts w:ascii="Times New Roman" w:eastAsia="Times New Roman" w:hAnsi="Times New Roman" w:cs="Times New Roman"/>
          <w:bCs/>
          <w:iCs/>
          <w:sz w:val="24"/>
          <w:szCs w:val="24"/>
        </w:rPr>
        <w:t>)</w:t>
      </w:r>
      <w:r w:rsidRPr="008710E2">
        <w:rPr>
          <w:rFonts w:ascii="Times New Roman" w:eastAsia="Times New Roman" w:hAnsi="Times New Roman" w:cs="Times New Roman"/>
          <w:bCs/>
          <w:sz w:val="24"/>
          <w:szCs w:val="24"/>
        </w:rPr>
        <w:t>,</w:t>
      </w:r>
      <w:r w:rsidRPr="007E08EC">
        <w:rPr>
          <w:rFonts w:ascii="Times New Roman" w:eastAsia="Times New Roman" w:hAnsi="Times New Roman" w:cs="Times New Roman"/>
          <w:sz w:val="24"/>
          <w:szCs w:val="24"/>
        </w:rPr>
        <w:t xml:space="preserve"> atitinkant</w:t>
      </w:r>
      <w:r w:rsidR="00D07E05">
        <w:rPr>
          <w:rFonts w:ascii="Times New Roman" w:eastAsia="Times New Roman" w:hAnsi="Times New Roman" w:cs="Times New Roman"/>
          <w:sz w:val="24"/>
          <w:szCs w:val="24"/>
        </w:rPr>
        <w:t>i</w:t>
      </w:r>
      <w:r w:rsidRPr="007E08EC">
        <w:rPr>
          <w:rFonts w:ascii="Times New Roman" w:eastAsia="Times New Roman" w:hAnsi="Times New Roman" w:cs="Times New Roman"/>
          <w:sz w:val="24"/>
          <w:szCs w:val="24"/>
        </w:rPr>
        <w:t xml:space="preserve"> Techninėje specifikacijoje ir Tiekėjo pasiūlyme nustatytus reikalavimus;</w:t>
      </w:r>
    </w:p>
    <w:p w14:paraId="3A134F7E" w14:textId="77777777" w:rsidR="007E08EC" w:rsidRPr="007E08EC" w:rsidRDefault="007E08EC" w:rsidP="007E08EC">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Techninė specifikacija – dokumentas, kuriame nustatyti Įrangai ir susijusioms paslaugoms taikomi reikalavimai;</w:t>
      </w:r>
    </w:p>
    <w:p w14:paraId="11DD5849" w14:textId="78654A33" w:rsidR="007E08EC" w:rsidRPr="007E08EC" w:rsidRDefault="007E08EC" w:rsidP="007E08EC">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Sutarties vertė</w:t>
      </w:r>
      <w:r w:rsidRPr="007E08EC">
        <w:rPr>
          <w:rFonts w:ascii="Times New Roman" w:eastAsia="Times New Roman" w:hAnsi="Times New Roman" w:cs="Times New Roman"/>
          <w:b/>
          <w:sz w:val="24"/>
          <w:szCs w:val="24"/>
        </w:rPr>
        <w:t xml:space="preserve"> </w:t>
      </w:r>
      <w:r w:rsidRPr="007E08EC">
        <w:rPr>
          <w:rFonts w:ascii="Times New Roman" w:eastAsia="Times New Roman" w:hAnsi="Times New Roman" w:cs="Times New Roman"/>
          <w:sz w:val="24"/>
          <w:szCs w:val="24"/>
        </w:rPr>
        <w:t>– Tiekėjo pasiūlyme nurodyta Įrangos kaina be pridėtinės vertės mokesčio (PVM);</w:t>
      </w:r>
    </w:p>
    <w:p w14:paraId="7390B53E" w14:textId="77777777" w:rsidR="007E08EC" w:rsidRPr="007E08EC" w:rsidRDefault="007E08EC" w:rsidP="007E08EC">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860BBB" w14:textId="77777777" w:rsidR="007E08EC" w:rsidRPr="007E08EC" w:rsidRDefault="007E08EC" w:rsidP="007E08EC">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5E7CB05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DALYKAS</w:t>
      </w:r>
    </w:p>
    <w:p w14:paraId="7084F3C8"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37893020" w14:textId="1C1FA856"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7E08EC">
        <w:rPr>
          <w:rFonts w:ascii="Times New Roman" w:eastAsia="Times New Roman" w:hAnsi="Times New Roman" w:cs="Times New Roman"/>
          <w:sz w:val="24"/>
          <w:szCs w:val="24"/>
          <w:lang w:eastAsia="en-US"/>
        </w:rPr>
        <w:t>Sutartimi Tiekėjas įsipareigoja pilnai sukomplektuotą Įrangą pristatyti</w:t>
      </w:r>
      <w:r w:rsidRPr="007E08EC">
        <w:rPr>
          <w:rFonts w:ascii="Times New Roman" w:eastAsia="Calibri" w:hAnsi="Times New Roman" w:cs="Times New Roman"/>
          <w:sz w:val="24"/>
          <w:szCs w:val="24"/>
          <w:lang w:eastAsia="en-US"/>
        </w:rPr>
        <w:t xml:space="preserve"> </w:t>
      </w:r>
      <w:r w:rsidRPr="007E08EC">
        <w:rPr>
          <w:rFonts w:ascii="Times New Roman" w:eastAsia="Times New Roman" w:hAnsi="Times New Roman" w:cs="Times New Roman"/>
          <w:sz w:val="24"/>
          <w:szCs w:val="24"/>
          <w:lang w:eastAsia="en-US"/>
        </w:rPr>
        <w:t xml:space="preserve">ir perduoti </w:t>
      </w:r>
      <w:r w:rsidRPr="007E08EC">
        <w:rPr>
          <w:rFonts w:ascii="Times New Roman" w:eastAsia="Times New Roman" w:hAnsi="Times New Roman" w:cs="Times New Roman"/>
          <w:i/>
          <w:sz w:val="24"/>
          <w:szCs w:val="24"/>
          <w:highlight w:val="lightGray"/>
          <w:lang w:eastAsia="en-US"/>
        </w:rPr>
        <w:t>[įrašyti Įrangos pavadinimą ir (ar) modelį]</w:t>
      </w:r>
      <w:r w:rsidRPr="007E08EC">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250807D4"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40211F7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ŠALIŲ TEISĖS IR PAREIGOS</w:t>
      </w:r>
    </w:p>
    <w:p w14:paraId="51BFFA35"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CEE9A05"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įsipareigoja:</w:t>
      </w:r>
    </w:p>
    <w:p w14:paraId="789798B1"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6AC9A733" w14:textId="1578949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Techninėje specifikacijoje nustatyta</w:t>
      </w:r>
      <w:r w:rsidR="006006AD">
        <w:rPr>
          <w:rFonts w:ascii="Times New Roman" w:eastAsia="Arial Unicode MS" w:hAnsi="Times New Roman" w:cs="Times New Roman"/>
          <w:sz w:val="24"/>
          <w:szCs w:val="24"/>
          <w:bdr w:val="none" w:sz="0" w:space="0" w:color="auto" w:frame="1"/>
        </w:rPr>
        <w:t xml:space="preserve"> </w:t>
      </w:r>
      <w:r w:rsidRPr="007E08EC">
        <w:rPr>
          <w:rFonts w:ascii="Times New Roman" w:eastAsia="Arial Unicode MS" w:hAnsi="Times New Roman" w:cs="Times New Roman"/>
          <w:sz w:val="24"/>
          <w:szCs w:val="24"/>
          <w:bdr w:val="none" w:sz="0" w:space="0" w:color="auto" w:frame="1"/>
        </w:rPr>
        <w:t xml:space="preserve">tvarka ir terminais </w:t>
      </w:r>
      <w:r w:rsidR="006006AD">
        <w:rPr>
          <w:rFonts w:ascii="Times New Roman" w:eastAsia="Arial Unicode MS" w:hAnsi="Times New Roman" w:cs="Times New Roman"/>
          <w:sz w:val="24"/>
          <w:szCs w:val="24"/>
          <w:bdr w:val="none" w:sz="0" w:space="0" w:color="auto" w:frame="1"/>
        </w:rPr>
        <w:t xml:space="preserve">pristatyti Įrangą adresu </w:t>
      </w:r>
      <w:r w:rsidR="00525285">
        <w:rPr>
          <w:rFonts w:ascii="Times New Roman" w:eastAsia="Arial Unicode MS" w:hAnsi="Times New Roman" w:cs="Times New Roman"/>
          <w:sz w:val="24"/>
          <w:szCs w:val="24"/>
          <w:bdr w:val="none" w:sz="0" w:space="0" w:color="auto" w:frame="1"/>
        </w:rPr>
        <w:t>Santariškių 5</w:t>
      </w:r>
      <w:r w:rsidR="006006AD">
        <w:rPr>
          <w:rFonts w:ascii="Times New Roman" w:eastAsia="Arial Unicode MS" w:hAnsi="Times New Roman" w:cs="Times New Roman"/>
          <w:sz w:val="24"/>
          <w:szCs w:val="24"/>
          <w:bdr w:val="none" w:sz="0" w:space="0" w:color="auto" w:frame="1"/>
        </w:rPr>
        <w:t>, Vilnius</w:t>
      </w:r>
      <w:r w:rsidR="007B0631">
        <w:rPr>
          <w:rFonts w:ascii="Times New Roman" w:eastAsia="Arial Unicode MS" w:hAnsi="Times New Roman" w:cs="Times New Roman"/>
          <w:sz w:val="24"/>
          <w:szCs w:val="24"/>
          <w:bdr w:val="none" w:sz="0" w:space="0" w:color="auto" w:frame="1"/>
        </w:rPr>
        <w:t xml:space="preserve"> ir </w:t>
      </w:r>
      <w:r w:rsidR="007B0631" w:rsidRPr="007B0631">
        <w:rPr>
          <w:rFonts w:ascii="Times New Roman" w:eastAsia="Arial Unicode MS" w:hAnsi="Times New Roman" w:cs="Times New Roman"/>
          <w:sz w:val="24"/>
          <w:szCs w:val="24"/>
          <w:bdr w:val="none" w:sz="0" w:space="0" w:color="auto" w:frame="1"/>
        </w:rPr>
        <w:t>Molėtų pl. 49B, Vilnius</w:t>
      </w:r>
    </w:p>
    <w:p w14:paraId="552034C1" w14:textId="51C03022"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lastRenderedPageBreak/>
        <w:t>sudaryti Užsakovui galimybę pristatytą Įrangą patikrinti, įsitikinti jos tinkamumu bei atitikimu Techninei specifikacijai;</w:t>
      </w:r>
    </w:p>
    <w:p w14:paraId="4F94B93D"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17932CEF"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iš anksto raštu informuoti Užsakovą apie bet kokias aplinkybes, kurios trukdo ar gali sutrukdyti Tiekėjui pristatyti ir (ar) sumontuoti, įdiegti Įrangą Sutartyje nustatytais terminais;</w:t>
      </w:r>
    </w:p>
    <w:p w14:paraId="042F8327"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pasirūpina visa būtina įranga, darbų sauga ir darbo jėga, reikalinga Sutarties vykdymui</w:t>
      </w:r>
      <w:r w:rsidRPr="007E08EC">
        <w:rPr>
          <w:rFonts w:ascii="Times New Roman" w:eastAsia="Times New Roman" w:hAnsi="Times New Roman" w:cs="Times New Roman"/>
          <w:bCs/>
          <w:sz w:val="24"/>
          <w:szCs w:val="24"/>
          <w:lang w:eastAsia="en-US"/>
        </w:rPr>
        <w:t>;</w:t>
      </w:r>
    </w:p>
    <w:p w14:paraId="2DC716BB"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49BFDA2D"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6021CCCF" w14:textId="77777777" w:rsidR="007E08EC" w:rsidRPr="007E08EC" w:rsidRDefault="007E08EC" w:rsidP="007E08EC">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 xml:space="preserve">kartu su Įranga perduoti Užsakovui </w:t>
      </w:r>
      <w:r w:rsidRPr="007E08EC">
        <w:rPr>
          <w:rFonts w:ascii="Times New Roman" w:eastAsia="Times New Roman" w:hAnsi="Times New Roman" w:cs="Times New Roman"/>
          <w:sz w:val="24"/>
          <w:szCs w:val="24"/>
        </w:rPr>
        <w:t>visą būtiną dokumentaciją;</w:t>
      </w:r>
    </w:p>
    <w:p w14:paraId="0BBB0096" w14:textId="46A49BF9" w:rsidR="007E08EC" w:rsidRPr="007E08EC" w:rsidRDefault="007E08EC" w:rsidP="007E08EC">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 xml:space="preserve">suteikti Įrangai (įskaitant jos sudėtines/komplektuojamas dalis/ montavimo paslaugas) ne trumpesnį nei </w:t>
      </w:r>
      <w:r w:rsidR="006006AD">
        <w:rPr>
          <w:rFonts w:ascii="Times New Roman" w:eastAsia="Times New Roman" w:hAnsi="Times New Roman" w:cs="Times New Roman"/>
          <w:sz w:val="24"/>
          <w:szCs w:val="24"/>
        </w:rPr>
        <w:t xml:space="preserve">24 </w:t>
      </w:r>
      <w:r w:rsidRPr="007E08EC">
        <w:rPr>
          <w:rFonts w:ascii="Times New Roman" w:eastAsia="Times New Roman" w:hAnsi="Times New Roman" w:cs="Times New Roman"/>
          <w:sz w:val="24"/>
          <w:szCs w:val="24"/>
        </w:rPr>
        <w:t>mėnesi</w:t>
      </w:r>
      <w:r w:rsidR="002D584C">
        <w:rPr>
          <w:rFonts w:ascii="Times New Roman" w:eastAsia="Times New Roman" w:hAnsi="Times New Roman" w:cs="Times New Roman"/>
          <w:sz w:val="24"/>
          <w:szCs w:val="24"/>
        </w:rPr>
        <w:t>ų</w:t>
      </w:r>
      <w:r w:rsidRPr="007E08EC">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w:t>
      </w:r>
      <w:r w:rsidR="002F79DC" w:rsidRPr="002F79DC">
        <w:rPr>
          <w:rFonts w:ascii="Times New Roman" w:eastAsia="Times New Roman" w:hAnsi="Times New Roman" w:cs="Times New Roman"/>
          <w:sz w:val="24"/>
          <w:szCs w:val="24"/>
        </w:rPr>
        <w:t xml:space="preserve"> Garantinių trūkumų šalinimo terminas ne daugiau nei 10 dienų nuo pranešimo apie garantinį gedimą išsiuntimo dienos.</w:t>
      </w:r>
      <w:r w:rsidR="002F79DC">
        <w:rPr>
          <w:rFonts w:ascii="Times New Roman" w:eastAsia="Times New Roman" w:hAnsi="Times New Roman" w:cs="Times New Roman"/>
          <w:sz w:val="24"/>
          <w:szCs w:val="24"/>
        </w:rPr>
        <w:t xml:space="preserve"> </w:t>
      </w:r>
      <w:r w:rsidRPr="007E08EC">
        <w:rPr>
          <w:rFonts w:ascii="Times New Roman" w:eastAsia="Times New Roman" w:hAnsi="Times New Roman" w:cs="Times New Roman"/>
          <w:sz w:val="24"/>
          <w:szCs w:val="24"/>
        </w:rPr>
        <w:t>Garantinis terminas taikomas nuo Įrangos perdavimo priėmimo akto pasirašymo dienos</w:t>
      </w:r>
      <w:r w:rsidRPr="007E08EC">
        <w:rPr>
          <w:rFonts w:ascii="Times New Roman" w:eastAsia="Times New Roman" w:hAnsi="Times New Roman" w:cs="Times New Roman"/>
          <w:sz w:val="24"/>
          <w:szCs w:val="24"/>
          <w:shd w:val="clear" w:color="auto" w:fill="FFFFFF"/>
        </w:rPr>
        <w:t>;</w:t>
      </w:r>
    </w:p>
    <w:p w14:paraId="201236BD" w14:textId="77777777" w:rsidR="007E08EC" w:rsidRPr="007E08EC" w:rsidRDefault="007E08EC" w:rsidP="007E08EC">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75CAA5A2"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7A4121CC"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2FBA8952"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subtiekėją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w:t>
      </w:r>
      <w:r w:rsidRPr="007E08EC">
        <w:rPr>
          <w:rFonts w:ascii="Times New Roman" w:eastAsia="Times New Roman" w:hAnsi="Times New Roman" w:cs="Times New Roman"/>
          <w:sz w:val="24"/>
          <w:szCs w:val="24"/>
        </w:rPr>
        <w:t>jeigu pasitelkiamas</w:t>
      </w:r>
      <w:r w:rsidRPr="007E08EC">
        <w:rPr>
          <w:rFonts w:ascii="Times New Roman" w:eastAsia="Arial Unicode MS" w:hAnsi="Times New Roman" w:cs="Times New Roman"/>
          <w:sz w:val="24"/>
          <w:szCs w:val="24"/>
          <w:bdr w:val="none" w:sz="0" w:space="0" w:color="auto" w:frame="1"/>
        </w:rPr>
        <w:t>) bei ūkio subjektą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kurio (-</w:t>
      </w:r>
      <w:proofErr w:type="spellStart"/>
      <w:r w:rsidRPr="007E08EC">
        <w:rPr>
          <w:rFonts w:ascii="Times New Roman" w:eastAsia="Arial Unicode MS" w:hAnsi="Times New Roman" w:cs="Times New Roman"/>
          <w:sz w:val="24"/>
          <w:szCs w:val="24"/>
          <w:bdr w:val="none" w:sz="0" w:space="0" w:color="auto" w:frame="1"/>
        </w:rPr>
        <w:t>ių</w:t>
      </w:r>
      <w:proofErr w:type="spellEnd"/>
      <w:r w:rsidRPr="007E08EC">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2232CC28"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Tiekėjas turi teisę:</w:t>
      </w:r>
    </w:p>
    <w:p w14:paraId="11CEEB4F"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gauti visą informaciją, reikalingą tinkamam Sutarties vykdymui;</w:t>
      </w:r>
    </w:p>
    <w:p w14:paraId="4A25E1D5"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sutartinių įsipareigojimų vykdymui pasitelkti šiuos subtiekėjus</w:t>
      </w:r>
      <w:r w:rsidRPr="007E08EC">
        <w:rPr>
          <w:rFonts w:ascii="Times New Roman" w:eastAsia="Times New Roman" w:hAnsi="Times New Roman" w:cs="Times New Roman"/>
          <w:i/>
          <w:sz w:val="24"/>
          <w:szCs w:val="24"/>
        </w:rPr>
        <w:t xml:space="preserve">: </w:t>
      </w:r>
      <w:r w:rsidRPr="007E08EC">
        <w:rPr>
          <w:rFonts w:ascii="Times New Roman" w:eastAsia="Times New Roman" w:hAnsi="Times New Roman" w:cs="Times New Roman"/>
          <w:i/>
          <w:sz w:val="24"/>
          <w:szCs w:val="24"/>
          <w:highlight w:val="lightGray"/>
        </w:rPr>
        <w:t>[pavadinimas (-ai), kodas (-ai)].</w:t>
      </w:r>
      <w:r w:rsidRPr="007E08EC">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2A5581B2"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Tiekėjas turi visas Sutartyje bei Lietuvos Respublikos galiojančiuose teisės aktuose numatytas teises.</w:t>
      </w:r>
    </w:p>
    <w:p w14:paraId="2D5D50EC"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Užsakovas įsipareigoja:</w:t>
      </w:r>
    </w:p>
    <w:p w14:paraId="54A65546"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7E08EC">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7E08EC">
        <w:rPr>
          <w:rFonts w:ascii="Times New Roman" w:eastAsia="Times New Roman" w:hAnsi="Times New Roman" w:cs="Times New Roman"/>
          <w:sz w:val="24"/>
          <w:szCs w:val="24"/>
          <w:lang w:eastAsia="en-US"/>
        </w:rPr>
        <w:t>;</w:t>
      </w:r>
    </w:p>
    <w:p w14:paraId="0C2242E9"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196DAE60"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suteikti Tiekėjui visą informaciją ir dokumentus, reikalingus tinkamam Sutarties vykdymui;</w:t>
      </w:r>
    </w:p>
    <w:p w14:paraId="1FC76887"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lastRenderedPageBreak/>
        <w:t xml:space="preserve">vykdyti kitus Sutartyje nustatytus Užsakovui įsipareigojimus </w:t>
      </w:r>
      <w:r w:rsidRPr="007E08EC">
        <w:rPr>
          <w:rFonts w:ascii="Times New Roman" w:eastAsia="Calibri" w:hAnsi="Times New Roman" w:cs="Times New Roman"/>
          <w:sz w:val="24"/>
          <w:szCs w:val="24"/>
        </w:rPr>
        <w:t xml:space="preserve">ir Lietuvos Respublikoje </w:t>
      </w:r>
      <w:r w:rsidRPr="007E08EC">
        <w:rPr>
          <w:rFonts w:ascii="Times New Roman" w:eastAsia="Arial Unicode MS" w:hAnsi="Times New Roman" w:cs="Times New Roman"/>
          <w:sz w:val="24"/>
          <w:szCs w:val="24"/>
          <w:bdr w:val="none" w:sz="0" w:space="0" w:color="auto" w:frame="1"/>
        </w:rPr>
        <w:t>galiojančiuose teisės aktuose.</w:t>
      </w:r>
    </w:p>
    <w:p w14:paraId="4001B9BE"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Užsakovas turi teisę:</w:t>
      </w:r>
    </w:p>
    <w:p w14:paraId="47F65F60" w14:textId="6087E862" w:rsidR="007E08EC" w:rsidRPr="007E08EC" w:rsidRDefault="007E08EC" w:rsidP="007E08EC">
      <w:pPr>
        <w:numPr>
          <w:ilvl w:val="2"/>
          <w:numId w:val="19"/>
        </w:numPr>
        <w:spacing w:after="0" w:line="240" w:lineRule="auto"/>
        <w:ind w:left="0" w:firstLine="567"/>
        <w:contextualSpacing/>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51B5C40F"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452F59A7"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48F2C37" w14:textId="77777777" w:rsid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ĮRANGOS PRISTATYMAS IR PRIĖMIMAS</w:t>
      </w:r>
    </w:p>
    <w:p w14:paraId="485A3CC2" w14:textId="77777777" w:rsidR="00A50F59" w:rsidRPr="007E08EC" w:rsidRDefault="00A50F59" w:rsidP="00A50F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3A01DEF"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7F5FDFF" w14:textId="73173DA3" w:rsidR="007E08EC" w:rsidRPr="007E08EC" w:rsidRDefault="001E154C" w:rsidP="00A37C42">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1E154C">
        <w:rPr>
          <w:rFonts w:ascii="Times New Roman" w:eastAsia="Times New Roman" w:hAnsi="Times New Roman" w:cs="Times New Roman"/>
          <w:sz w:val="24"/>
          <w:szCs w:val="24"/>
          <w:lang w:eastAsia="en-US"/>
        </w:rPr>
        <w:t>Tiekėjas turi pristatyti prekes</w:t>
      </w:r>
      <w:r w:rsidR="00DA7458">
        <w:rPr>
          <w:rFonts w:ascii="Times New Roman" w:eastAsia="Times New Roman" w:hAnsi="Times New Roman" w:cs="Times New Roman"/>
          <w:sz w:val="24"/>
          <w:szCs w:val="24"/>
          <w:lang w:eastAsia="en-US"/>
        </w:rPr>
        <w:t xml:space="preserve"> </w:t>
      </w:r>
      <w:r w:rsidR="00DA7458" w:rsidRPr="008710E2">
        <w:rPr>
          <w:rFonts w:ascii="Times New Roman" w:eastAsia="Times New Roman" w:hAnsi="Times New Roman" w:cs="Times New Roman"/>
          <w:sz w:val="24"/>
          <w:szCs w:val="24"/>
          <w:lang w:eastAsia="en-US"/>
        </w:rPr>
        <w:t>ne vėliau kaip per 30 kalendorinių dienų nuo Kliento užsakymo pateikimo el. paštu t</w:t>
      </w:r>
      <w:r w:rsidR="00F568C2">
        <w:rPr>
          <w:rFonts w:ascii="Times New Roman" w:eastAsia="Times New Roman" w:hAnsi="Times New Roman" w:cs="Times New Roman"/>
          <w:sz w:val="24"/>
          <w:szCs w:val="24"/>
          <w:lang w:eastAsia="en-US"/>
        </w:rPr>
        <w:t>ie</w:t>
      </w:r>
      <w:r w:rsidR="00DA7458" w:rsidRPr="008710E2">
        <w:rPr>
          <w:rFonts w:ascii="Times New Roman" w:eastAsia="Times New Roman" w:hAnsi="Times New Roman" w:cs="Times New Roman"/>
          <w:sz w:val="24"/>
          <w:szCs w:val="24"/>
          <w:lang w:eastAsia="en-US"/>
        </w:rPr>
        <w:t>kėjui dienos</w:t>
      </w:r>
      <w:r w:rsidRPr="001E154C">
        <w:rPr>
          <w:rFonts w:ascii="Times New Roman" w:eastAsia="Times New Roman" w:hAnsi="Times New Roman" w:cs="Times New Roman"/>
          <w:sz w:val="24"/>
          <w:szCs w:val="24"/>
          <w:lang w:eastAsia="en-US"/>
        </w:rPr>
        <w:t>.</w:t>
      </w:r>
      <w:r w:rsidR="002F79DC" w:rsidRPr="002F79DC">
        <w:rPr>
          <w:rFonts w:ascii="Times New Roman" w:eastAsia="Times New Roman" w:hAnsi="Times New Roman" w:cs="Times New Roman"/>
          <w:sz w:val="24"/>
          <w:szCs w:val="24"/>
          <w:lang w:eastAsia="en-US"/>
        </w:rPr>
        <w:t xml:space="preserve"> </w:t>
      </w:r>
      <w:r w:rsidR="007E08EC" w:rsidRPr="007E08EC">
        <w:rPr>
          <w:rFonts w:ascii="Times New Roman" w:eastAsia="Times New Roman" w:hAnsi="Times New Roman" w:cs="Times New Roman"/>
          <w:sz w:val="24"/>
          <w:szCs w:val="24"/>
        </w:rPr>
        <w:t xml:space="preserve">Įrangos pristatymo vieta: </w:t>
      </w:r>
      <w:r w:rsidR="002F79DC">
        <w:rPr>
          <w:rFonts w:ascii="Times New Roman" w:eastAsia="Times New Roman" w:hAnsi="Times New Roman" w:cs="Times New Roman"/>
          <w:sz w:val="24"/>
          <w:szCs w:val="24"/>
        </w:rPr>
        <w:t>VMTI Inovatyvios medicinos centras, Santariškių 5</w:t>
      </w:r>
      <w:r w:rsidR="007E08EC" w:rsidRPr="007E08EC">
        <w:rPr>
          <w:rFonts w:ascii="Times New Roman" w:eastAsia="Times New Roman" w:hAnsi="Times New Roman" w:cs="Times New Roman"/>
          <w:sz w:val="24"/>
          <w:szCs w:val="24"/>
        </w:rPr>
        <w:t>, Vilnius</w:t>
      </w:r>
      <w:r w:rsidR="00D07E05">
        <w:rPr>
          <w:rFonts w:ascii="Times New Roman" w:eastAsia="Times New Roman" w:hAnsi="Times New Roman" w:cs="Times New Roman"/>
          <w:sz w:val="24"/>
          <w:szCs w:val="24"/>
        </w:rPr>
        <w:t xml:space="preserve"> ir </w:t>
      </w:r>
      <w:r w:rsidR="00CC16C4">
        <w:rPr>
          <w:rFonts w:ascii="Times New Roman" w:eastAsia="Times New Roman" w:hAnsi="Times New Roman" w:cs="Times New Roman"/>
          <w:sz w:val="24"/>
          <w:szCs w:val="24"/>
        </w:rPr>
        <w:t>Molėtų pl. 49B, Vilnius</w:t>
      </w:r>
      <w:r w:rsidR="00EB6B64">
        <w:rPr>
          <w:rFonts w:ascii="Times New Roman" w:eastAsia="Times New Roman" w:hAnsi="Times New Roman" w:cs="Times New Roman"/>
          <w:sz w:val="24"/>
          <w:szCs w:val="24"/>
        </w:rPr>
        <w:t>.</w:t>
      </w:r>
    </w:p>
    <w:p w14:paraId="500F8DF5"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FC5CEC9" w14:textId="417F5720"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pasirūpina, kad Įranga būtų pristatyta, suderinus su Užsakovu, kad pastarasis galėtų Įrangą patikrinti, įsitikinti jo tinkamumu ir pasirašyti Įrangos perdavimo – priėmimo aktą.</w:t>
      </w:r>
    </w:p>
    <w:p w14:paraId="629AEC9A" w14:textId="54B7DEF3"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Užsakovas pasirašo priėmimo-perdavimo aktą,</w:t>
      </w:r>
      <w:r w:rsidR="00EE3F40">
        <w:rPr>
          <w:rFonts w:ascii="Times New Roman" w:eastAsia="Times New Roman" w:hAnsi="Times New Roman" w:cs="Times New Roman"/>
          <w:sz w:val="24"/>
          <w:szCs w:val="24"/>
          <w:lang w:eastAsia="en-US"/>
        </w:rPr>
        <w:t xml:space="preserve"> kurį pateikia Tiekėjas,</w:t>
      </w:r>
      <w:r w:rsidRPr="007E08EC">
        <w:rPr>
          <w:rFonts w:ascii="Times New Roman" w:eastAsia="Times New Roman" w:hAnsi="Times New Roman" w:cs="Times New Roman"/>
          <w:sz w:val="24"/>
          <w:szCs w:val="24"/>
          <w:lang w:eastAsia="en-US"/>
        </w:rPr>
        <w:t xml:space="preserve"> jei Įranga atitinka Sutarties reikalavimus. Tiekėjas perduodamas Įrangą garantuoja, kad ji atitinka Sutarties priede Nr. 1 nustatytos Techninės specifikacijos reikalavimus.</w:t>
      </w:r>
    </w:p>
    <w:p w14:paraId="6C73CC40"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Po priėmimo-perdavimo akto pasirašymo Įrangos atsitiktinio praradimo rizika tenka Užsakovui.</w:t>
      </w:r>
    </w:p>
    <w:p w14:paraId="316F9A34"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217B868C"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KAINA IR ATSISKAITYMO SĄLYGOS</w:t>
      </w:r>
    </w:p>
    <w:p w14:paraId="1AE5718B"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7E92885" w14:textId="31F43DDD" w:rsidR="00F11599" w:rsidRDefault="00F11599"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F11599">
        <w:rPr>
          <w:rFonts w:ascii="Times New Roman" w:eastAsia="Arial Unicode MS" w:hAnsi="Times New Roman" w:cs="Times New Roman"/>
          <w:sz w:val="24"/>
          <w:szCs w:val="24"/>
          <w:lang w:eastAsia="en-US"/>
        </w:rPr>
        <w:t>Sutarties vertė  –</w:t>
      </w:r>
      <w:r>
        <w:rPr>
          <w:rFonts w:ascii="Times New Roman" w:eastAsia="Arial Unicode MS" w:hAnsi="Times New Roman" w:cs="Times New Roman"/>
          <w:sz w:val="24"/>
          <w:szCs w:val="24"/>
          <w:lang w:eastAsia="en-US"/>
        </w:rPr>
        <w:t xml:space="preserve"> </w:t>
      </w:r>
      <w:r w:rsidR="007B6043">
        <w:rPr>
          <w:rFonts w:ascii="Times New Roman" w:eastAsia="Arial Unicode MS" w:hAnsi="Times New Roman" w:cs="Times New Roman"/>
          <w:sz w:val="24"/>
          <w:szCs w:val="24"/>
          <w:lang w:eastAsia="en-US"/>
        </w:rPr>
        <w:t>13500</w:t>
      </w:r>
      <w:r w:rsidR="00CC16C4">
        <w:rPr>
          <w:rFonts w:ascii="Times New Roman" w:eastAsia="Arial Unicode MS" w:hAnsi="Times New Roman" w:cs="Times New Roman"/>
          <w:sz w:val="24"/>
          <w:szCs w:val="24"/>
          <w:lang w:eastAsia="en-US"/>
        </w:rPr>
        <w:t>,00</w:t>
      </w:r>
      <w:r w:rsidRPr="00F11599">
        <w:rPr>
          <w:rFonts w:ascii="Times New Roman" w:eastAsia="Arial Unicode MS" w:hAnsi="Times New Roman" w:cs="Times New Roman"/>
          <w:sz w:val="24"/>
          <w:szCs w:val="24"/>
          <w:lang w:eastAsia="en-US"/>
        </w:rPr>
        <w:t xml:space="preserve"> Eur be pridėtinės vertės mokesčio, PVM –</w:t>
      </w:r>
      <w:r w:rsidR="00D07E05">
        <w:rPr>
          <w:rFonts w:ascii="Times New Roman" w:eastAsia="Arial Unicode MS" w:hAnsi="Times New Roman" w:cs="Times New Roman"/>
          <w:sz w:val="24"/>
          <w:szCs w:val="24"/>
          <w:lang w:eastAsia="en-US"/>
        </w:rPr>
        <w:t xml:space="preserve"> 2835,00</w:t>
      </w:r>
      <w:r w:rsidR="00BF26CA">
        <w:rPr>
          <w:rFonts w:ascii="Times New Roman" w:eastAsia="Arial Unicode MS" w:hAnsi="Times New Roman" w:cs="Times New Roman"/>
          <w:sz w:val="24"/>
          <w:szCs w:val="24"/>
          <w:lang w:eastAsia="en-US"/>
        </w:rPr>
        <w:t xml:space="preserve"> </w:t>
      </w:r>
      <w:r w:rsidRPr="00F11599">
        <w:rPr>
          <w:rFonts w:ascii="Times New Roman" w:eastAsia="Arial Unicode MS" w:hAnsi="Times New Roman" w:cs="Times New Roman"/>
          <w:sz w:val="24"/>
          <w:szCs w:val="24"/>
          <w:lang w:eastAsia="en-US"/>
        </w:rPr>
        <w:t>Eur, sutarties kaina su PVM –</w:t>
      </w:r>
      <w:r w:rsidR="00D07E05">
        <w:rPr>
          <w:rFonts w:ascii="Times New Roman" w:eastAsia="Arial Unicode MS" w:hAnsi="Times New Roman" w:cs="Times New Roman"/>
          <w:sz w:val="24"/>
          <w:szCs w:val="24"/>
          <w:lang w:eastAsia="en-US"/>
        </w:rPr>
        <w:t xml:space="preserve"> 16335,00</w:t>
      </w:r>
      <w:r w:rsidRPr="00F11599">
        <w:rPr>
          <w:rFonts w:ascii="Times New Roman" w:eastAsia="Arial Unicode MS" w:hAnsi="Times New Roman" w:cs="Times New Roman"/>
          <w:sz w:val="24"/>
          <w:szCs w:val="24"/>
          <w:lang w:eastAsia="en-US"/>
        </w:rPr>
        <w:t xml:space="preserve"> Eur. Sutarties kaina apskaičiuojama taikant fiksuoto įkainio su peržiūra,  metodą:</w:t>
      </w:r>
      <w:r>
        <w:rPr>
          <w:rFonts w:ascii="Times New Roman" w:eastAsia="Arial Unicode MS" w:hAnsi="Times New Roman" w:cs="Times New Roman"/>
          <w:sz w:val="24"/>
          <w:szCs w:val="24"/>
          <w:lang w:eastAsia="en-US"/>
        </w:rPr>
        <w:t xml:space="preserve"> </w:t>
      </w:r>
    </w:p>
    <w:tbl>
      <w:tblPr>
        <w:tblStyle w:val="Lentelstinklelis"/>
        <w:tblW w:w="0" w:type="auto"/>
        <w:tblInd w:w="0" w:type="dxa"/>
        <w:tblLook w:val="04A0" w:firstRow="1" w:lastRow="0" w:firstColumn="1" w:lastColumn="0" w:noHBand="0" w:noVBand="1"/>
      </w:tblPr>
      <w:tblGrid>
        <w:gridCol w:w="3394"/>
        <w:gridCol w:w="1192"/>
        <w:gridCol w:w="2780"/>
        <w:gridCol w:w="2552"/>
      </w:tblGrid>
      <w:tr w:rsidR="00F11599" w:rsidRPr="004564AD" w14:paraId="3F96ED57" w14:textId="77777777" w:rsidTr="00F11599">
        <w:tc>
          <w:tcPr>
            <w:tcW w:w="3394" w:type="dxa"/>
            <w:vAlign w:val="center"/>
          </w:tcPr>
          <w:p w14:paraId="5AEE9A15" w14:textId="77777777" w:rsidR="00F11599" w:rsidRPr="004564AD" w:rsidRDefault="00F11599" w:rsidP="00B33EFF">
            <w:pPr>
              <w:tabs>
                <w:tab w:val="left" w:pos="-16160"/>
              </w:tabs>
              <w:jc w:val="both"/>
              <w:rPr>
                <w:rFonts w:hAnsi="Times New Roman" w:cs="Times New Roman"/>
                <w:bCs/>
                <w:spacing w:val="-4"/>
                <w:sz w:val="24"/>
                <w:szCs w:val="24"/>
              </w:rPr>
            </w:pPr>
            <w:r w:rsidRPr="004564AD">
              <w:rPr>
                <w:rFonts w:hAnsi="Times New Roman" w:cs="Times New Roman"/>
                <w:bCs/>
                <w:spacing w:val="-4"/>
                <w:sz w:val="24"/>
                <w:szCs w:val="24"/>
              </w:rPr>
              <w:t>Prekės pavadinimas</w:t>
            </w:r>
          </w:p>
        </w:tc>
        <w:tc>
          <w:tcPr>
            <w:tcW w:w="1192" w:type="dxa"/>
            <w:vAlign w:val="center"/>
          </w:tcPr>
          <w:p w14:paraId="0E9A070D" w14:textId="77777777" w:rsidR="00F11599" w:rsidRPr="004564AD" w:rsidRDefault="00F11599" w:rsidP="00B33EFF">
            <w:pPr>
              <w:tabs>
                <w:tab w:val="left" w:pos="-16160"/>
              </w:tabs>
              <w:jc w:val="both"/>
              <w:rPr>
                <w:rFonts w:hAnsi="Times New Roman" w:cs="Times New Roman"/>
                <w:spacing w:val="-4"/>
                <w:sz w:val="24"/>
                <w:szCs w:val="24"/>
              </w:rPr>
            </w:pPr>
            <w:r w:rsidRPr="004564AD">
              <w:rPr>
                <w:rFonts w:hAnsi="Times New Roman" w:cs="Times New Roman"/>
                <w:spacing w:val="-4"/>
                <w:sz w:val="24"/>
                <w:szCs w:val="24"/>
              </w:rPr>
              <w:t>Mato vnt.</w:t>
            </w:r>
          </w:p>
        </w:tc>
        <w:tc>
          <w:tcPr>
            <w:tcW w:w="2780" w:type="dxa"/>
            <w:vAlign w:val="center"/>
          </w:tcPr>
          <w:p w14:paraId="460D3505" w14:textId="1FF9C8CC" w:rsidR="00F11599" w:rsidRPr="004564AD" w:rsidRDefault="00F11599" w:rsidP="00B33EFF">
            <w:pPr>
              <w:tabs>
                <w:tab w:val="left" w:pos="-16160"/>
              </w:tabs>
              <w:jc w:val="both"/>
              <w:rPr>
                <w:rFonts w:hAnsi="Times New Roman" w:cs="Times New Roman"/>
                <w:spacing w:val="-4"/>
                <w:sz w:val="24"/>
                <w:szCs w:val="24"/>
              </w:rPr>
            </w:pPr>
            <w:r w:rsidRPr="004564AD">
              <w:rPr>
                <w:rFonts w:hAnsi="Times New Roman" w:cs="Times New Roman"/>
                <w:spacing w:val="-4"/>
                <w:sz w:val="24"/>
                <w:szCs w:val="24"/>
              </w:rPr>
              <w:t>Perkamas preliminarus kiekis</w:t>
            </w:r>
            <w:r w:rsidR="007B0631">
              <w:rPr>
                <w:rFonts w:hAnsi="Times New Roman" w:cs="Times New Roman"/>
                <w:spacing w:val="-4"/>
                <w:sz w:val="24"/>
                <w:szCs w:val="24"/>
              </w:rPr>
              <w:t>*</w:t>
            </w:r>
          </w:p>
        </w:tc>
        <w:tc>
          <w:tcPr>
            <w:tcW w:w="2552" w:type="dxa"/>
            <w:vAlign w:val="center"/>
          </w:tcPr>
          <w:p w14:paraId="03B7DC9C" w14:textId="77777777" w:rsidR="00F11599" w:rsidRPr="004564AD" w:rsidRDefault="00F11599" w:rsidP="00B33EFF">
            <w:pPr>
              <w:tabs>
                <w:tab w:val="left" w:pos="-16160"/>
              </w:tabs>
              <w:jc w:val="both"/>
              <w:rPr>
                <w:rFonts w:hAnsi="Times New Roman" w:cs="Times New Roman"/>
                <w:spacing w:val="-4"/>
                <w:sz w:val="24"/>
                <w:szCs w:val="24"/>
              </w:rPr>
            </w:pPr>
            <w:r w:rsidRPr="004564AD">
              <w:rPr>
                <w:rFonts w:hAnsi="Times New Roman" w:cs="Times New Roman"/>
                <w:spacing w:val="-4"/>
                <w:sz w:val="24"/>
                <w:szCs w:val="24"/>
              </w:rPr>
              <w:t>Vieneto kaina, Eur (be PVM)</w:t>
            </w:r>
          </w:p>
        </w:tc>
      </w:tr>
      <w:tr w:rsidR="00F11599" w:rsidRPr="004564AD" w14:paraId="63D64689" w14:textId="77777777" w:rsidTr="00F11599">
        <w:tc>
          <w:tcPr>
            <w:tcW w:w="3394" w:type="dxa"/>
          </w:tcPr>
          <w:p w14:paraId="1C1C03F1" w14:textId="5A7720FE" w:rsidR="00F11599" w:rsidRPr="004564AD" w:rsidRDefault="003F48C8" w:rsidP="00B33EFF">
            <w:pPr>
              <w:tabs>
                <w:tab w:val="left" w:pos="-16160"/>
              </w:tabs>
              <w:jc w:val="both"/>
              <w:rPr>
                <w:rFonts w:hAnsi="Times New Roman" w:cs="Times New Roman"/>
                <w:spacing w:val="-4"/>
                <w:sz w:val="24"/>
                <w:szCs w:val="24"/>
              </w:rPr>
            </w:pPr>
            <w:proofErr w:type="spellStart"/>
            <w:r>
              <w:rPr>
                <w:rFonts w:hAnsi="Times New Roman" w:cs="Times New Roman"/>
                <w:spacing w:val="-4"/>
                <w:sz w:val="24"/>
                <w:szCs w:val="24"/>
              </w:rPr>
              <w:t>Imontuojama</w:t>
            </w:r>
            <w:proofErr w:type="spellEnd"/>
            <w:r>
              <w:rPr>
                <w:rFonts w:hAnsi="Times New Roman" w:cs="Times New Roman"/>
                <w:spacing w:val="-4"/>
                <w:sz w:val="24"/>
                <w:szCs w:val="24"/>
              </w:rPr>
              <w:t xml:space="preserve"> į lubas </w:t>
            </w:r>
            <w:proofErr w:type="spellStart"/>
            <w:r w:rsidR="00F11599">
              <w:rPr>
                <w:rFonts w:hAnsi="Times New Roman" w:cs="Times New Roman"/>
                <w:spacing w:val="-4"/>
                <w:sz w:val="24"/>
                <w:szCs w:val="24"/>
              </w:rPr>
              <w:t>Led</w:t>
            </w:r>
            <w:proofErr w:type="spellEnd"/>
            <w:r w:rsidR="00F11599">
              <w:rPr>
                <w:rFonts w:hAnsi="Times New Roman" w:cs="Times New Roman"/>
                <w:spacing w:val="-4"/>
                <w:sz w:val="24"/>
                <w:szCs w:val="24"/>
              </w:rPr>
              <w:t xml:space="preserve"> apšvietimo panelė </w:t>
            </w:r>
          </w:p>
        </w:tc>
        <w:tc>
          <w:tcPr>
            <w:tcW w:w="1192" w:type="dxa"/>
            <w:vAlign w:val="center"/>
          </w:tcPr>
          <w:p w14:paraId="79CFE626" w14:textId="77777777" w:rsidR="00F11599" w:rsidRPr="004564AD" w:rsidRDefault="00F11599" w:rsidP="00B33EFF">
            <w:pPr>
              <w:tabs>
                <w:tab w:val="left" w:pos="-16160"/>
              </w:tabs>
              <w:jc w:val="center"/>
              <w:rPr>
                <w:rFonts w:hAnsi="Times New Roman" w:cs="Times New Roman"/>
                <w:spacing w:val="-4"/>
                <w:sz w:val="24"/>
                <w:szCs w:val="24"/>
              </w:rPr>
            </w:pPr>
            <w:proofErr w:type="spellStart"/>
            <w:r>
              <w:rPr>
                <w:rFonts w:hAnsi="Times New Roman" w:cs="Times New Roman"/>
                <w:spacing w:val="-4"/>
                <w:sz w:val="24"/>
                <w:szCs w:val="24"/>
              </w:rPr>
              <w:t>vnt</w:t>
            </w:r>
            <w:proofErr w:type="spellEnd"/>
          </w:p>
        </w:tc>
        <w:tc>
          <w:tcPr>
            <w:tcW w:w="2780" w:type="dxa"/>
            <w:vAlign w:val="center"/>
          </w:tcPr>
          <w:p w14:paraId="37BD4973" w14:textId="4A2EBAC5" w:rsidR="00F11599" w:rsidRPr="004564AD" w:rsidRDefault="00590A5E" w:rsidP="00B33EFF">
            <w:pPr>
              <w:tabs>
                <w:tab w:val="left" w:pos="-16160"/>
              </w:tabs>
              <w:jc w:val="center"/>
              <w:rPr>
                <w:rFonts w:hAnsi="Times New Roman" w:cs="Times New Roman"/>
                <w:spacing w:val="-4"/>
                <w:sz w:val="24"/>
                <w:szCs w:val="24"/>
              </w:rPr>
            </w:pPr>
            <w:r>
              <w:rPr>
                <w:rFonts w:hAnsi="Times New Roman" w:cs="Times New Roman"/>
                <w:spacing w:val="-4"/>
                <w:sz w:val="24"/>
                <w:szCs w:val="24"/>
              </w:rPr>
              <w:t>375</w:t>
            </w:r>
          </w:p>
        </w:tc>
        <w:tc>
          <w:tcPr>
            <w:tcW w:w="2552" w:type="dxa"/>
          </w:tcPr>
          <w:p w14:paraId="73B78E2D" w14:textId="1C642D48" w:rsidR="00F11599" w:rsidRPr="004564AD" w:rsidRDefault="00F11599" w:rsidP="00B33EFF">
            <w:pPr>
              <w:tabs>
                <w:tab w:val="left" w:pos="-16160"/>
              </w:tabs>
              <w:jc w:val="center"/>
              <w:rPr>
                <w:rFonts w:hAnsi="Times New Roman" w:cs="Times New Roman"/>
                <w:spacing w:val="-4"/>
                <w:sz w:val="24"/>
                <w:szCs w:val="24"/>
              </w:rPr>
            </w:pPr>
          </w:p>
        </w:tc>
      </w:tr>
      <w:tr w:rsidR="003F48C8" w:rsidRPr="004564AD" w14:paraId="6D263D91" w14:textId="77777777" w:rsidTr="00F11599">
        <w:tc>
          <w:tcPr>
            <w:tcW w:w="3394" w:type="dxa"/>
          </w:tcPr>
          <w:p w14:paraId="6FBC758B" w14:textId="6462DB9F" w:rsidR="003F48C8" w:rsidRDefault="003F48C8" w:rsidP="00B33EFF">
            <w:pPr>
              <w:tabs>
                <w:tab w:val="left" w:pos="-16160"/>
              </w:tabs>
              <w:jc w:val="both"/>
              <w:rPr>
                <w:rFonts w:hAnsi="Times New Roman" w:cs="Times New Roman"/>
                <w:spacing w:val="-4"/>
                <w:sz w:val="24"/>
                <w:szCs w:val="24"/>
              </w:rPr>
            </w:pPr>
            <w:r>
              <w:rPr>
                <w:rFonts w:hAnsi="Times New Roman" w:cs="Times New Roman"/>
                <w:spacing w:val="-4"/>
                <w:sz w:val="24"/>
                <w:szCs w:val="24"/>
              </w:rPr>
              <w:t xml:space="preserve">Virštinkinė lubinė </w:t>
            </w:r>
            <w:proofErr w:type="spellStart"/>
            <w:r>
              <w:rPr>
                <w:rFonts w:hAnsi="Times New Roman" w:cs="Times New Roman"/>
                <w:spacing w:val="-4"/>
                <w:sz w:val="24"/>
                <w:szCs w:val="24"/>
              </w:rPr>
              <w:t>Led</w:t>
            </w:r>
            <w:proofErr w:type="spellEnd"/>
            <w:r>
              <w:rPr>
                <w:rFonts w:hAnsi="Times New Roman" w:cs="Times New Roman"/>
                <w:spacing w:val="-4"/>
                <w:sz w:val="24"/>
                <w:szCs w:val="24"/>
              </w:rPr>
              <w:t xml:space="preserve"> apšvietimo panelė</w:t>
            </w:r>
          </w:p>
        </w:tc>
        <w:tc>
          <w:tcPr>
            <w:tcW w:w="1192" w:type="dxa"/>
            <w:vAlign w:val="center"/>
          </w:tcPr>
          <w:p w14:paraId="2BF63734" w14:textId="445EDAC2" w:rsidR="003F48C8" w:rsidRDefault="003F48C8" w:rsidP="00B33EFF">
            <w:pPr>
              <w:tabs>
                <w:tab w:val="left" w:pos="-16160"/>
              </w:tabs>
              <w:jc w:val="center"/>
              <w:rPr>
                <w:rFonts w:hAnsi="Times New Roman" w:cs="Times New Roman"/>
                <w:spacing w:val="-4"/>
                <w:sz w:val="24"/>
                <w:szCs w:val="24"/>
              </w:rPr>
            </w:pPr>
            <w:proofErr w:type="spellStart"/>
            <w:r>
              <w:rPr>
                <w:rFonts w:hAnsi="Times New Roman" w:cs="Times New Roman"/>
                <w:spacing w:val="-4"/>
                <w:sz w:val="24"/>
                <w:szCs w:val="24"/>
              </w:rPr>
              <w:t>vnt</w:t>
            </w:r>
            <w:proofErr w:type="spellEnd"/>
          </w:p>
        </w:tc>
        <w:tc>
          <w:tcPr>
            <w:tcW w:w="2780" w:type="dxa"/>
            <w:vAlign w:val="center"/>
          </w:tcPr>
          <w:p w14:paraId="1FB09A56" w14:textId="5D4FF471" w:rsidR="003F48C8" w:rsidRDefault="00590A5E" w:rsidP="00B33EFF">
            <w:pPr>
              <w:tabs>
                <w:tab w:val="left" w:pos="-16160"/>
              </w:tabs>
              <w:jc w:val="center"/>
              <w:rPr>
                <w:rFonts w:hAnsi="Times New Roman" w:cs="Times New Roman"/>
                <w:spacing w:val="-4"/>
                <w:sz w:val="24"/>
                <w:szCs w:val="24"/>
              </w:rPr>
            </w:pPr>
            <w:r>
              <w:rPr>
                <w:rFonts w:hAnsi="Times New Roman" w:cs="Times New Roman"/>
                <w:spacing w:val="-4"/>
                <w:sz w:val="24"/>
                <w:szCs w:val="24"/>
              </w:rPr>
              <w:t>375</w:t>
            </w:r>
          </w:p>
        </w:tc>
        <w:tc>
          <w:tcPr>
            <w:tcW w:w="2552" w:type="dxa"/>
          </w:tcPr>
          <w:p w14:paraId="551DA3EA" w14:textId="77777777" w:rsidR="003F48C8" w:rsidRPr="004564AD" w:rsidRDefault="003F48C8" w:rsidP="00B33EFF">
            <w:pPr>
              <w:tabs>
                <w:tab w:val="left" w:pos="-16160"/>
              </w:tabs>
              <w:jc w:val="center"/>
              <w:rPr>
                <w:rFonts w:hAnsi="Times New Roman" w:cs="Times New Roman"/>
                <w:spacing w:val="-4"/>
                <w:sz w:val="24"/>
                <w:szCs w:val="24"/>
              </w:rPr>
            </w:pPr>
          </w:p>
        </w:tc>
      </w:tr>
    </w:tbl>
    <w:p w14:paraId="358B9CED" w14:textId="60725C26" w:rsidR="00F11599" w:rsidRDefault="007B0631" w:rsidP="00F11599">
      <w:pPr>
        <w:spacing w:after="0" w:line="240" w:lineRule="auto"/>
        <w:jc w:val="both"/>
        <w:rPr>
          <w:rFonts w:ascii="Times New Roman" w:eastAsia="Arial Unicode MS" w:hAnsi="Times New Roman" w:cs="Times New Roman"/>
          <w:sz w:val="24"/>
          <w:szCs w:val="24"/>
          <w:lang w:eastAsia="en-US"/>
        </w:rPr>
      </w:pPr>
      <w:r>
        <w:rPr>
          <w:rFonts w:ascii="Times New Roman" w:hAnsi="Times New Roman" w:cs="Times New Roman"/>
          <w:kern w:val="16"/>
          <w:sz w:val="24"/>
          <w:szCs w:val="24"/>
        </w:rPr>
        <w:t>*</w:t>
      </w:r>
      <w:r w:rsidR="00F11599" w:rsidRPr="00AE5763">
        <w:rPr>
          <w:rFonts w:ascii="Times New Roman" w:hAnsi="Times New Roman" w:cs="Times New Roman"/>
          <w:kern w:val="16"/>
          <w:sz w:val="24"/>
          <w:szCs w:val="24"/>
        </w:rPr>
        <w:t>Prekės perkamos pagal IMC poreikį. Prekių</w:t>
      </w:r>
      <w:r w:rsidR="00F11599" w:rsidRPr="00AE5763">
        <w:rPr>
          <w:rFonts w:ascii="Times New Roman" w:hAnsi="Times New Roman" w:cs="Times New Roman"/>
          <w:bCs/>
          <w:kern w:val="16"/>
          <w:sz w:val="24"/>
          <w:szCs w:val="24"/>
        </w:rPr>
        <w:t xml:space="preserve"> kiekiai yra orientaciniai ir gali keistis (didėti, mažėti) priklausomai nuo IMC poreikio, bet negali būti viršyta maksimali </w:t>
      </w:r>
      <w:r w:rsidR="00F146FA">
        <w:rPr>
          <w:rFonts w:ascii="Times New Roman" w:hAnsi="Times New Roman" w:cs="Times New Roman"/>
          <w:bCs/>
          <w:kern w:val="16"/>
          <w:sz w:val="24"/>
          <w:szCs w:val="24"/>
        </w:rPr>
        <w:t>sutarties vertė</w:t>
      </w:r>
      <w:r w:rsidR="00F11599" w:rsidRPr="00AE5763">
        <w:rPr>
          <w:rFonts w:ascii="Times New Roman" w:hAnsi="Times New Roman" w:cs="Times New Roman"/>
          <w:bCs/>
          <w:kern w:val="16"/>
          <w:sz w:val="24"/>
          <w:szCs w:val="24"/>
        </w:rPr>
        <w:t>.</w:t>
      </w:r>
      <w:r w:rsidR="00F11599" w:rsidRPr="00AE5763">
        <w:rPr>
          <w:rFonts w:ascii="Times New Roman" w:hAnsi="Times New Roman" w:cs="Times New Roman"/>
          <w:kern w:val="16"/>
          <w:sz w:val="24"/>
          <w:szCs w:val="24"/>
        </w:rPr>
        <w:t xml:space="preserve"> </w:t>
      </w:r>
    </w:p>
    <w:p w14:paraId="5509E2A9" w14:textId="013A62B3"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Times New Roman" w:hAnsi="Times New Roman" w:cs="Times New Roman"/>
          <w:sz w:val="24"/>
          <w:szCs w:val="24"/>
        </w:rPr>
        <w:t xml:space="preserve">Šalys susitaria, kad už </w:t>
      </w:r>
      <w:r w:rsidRPr="007E08EC">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w:t>
      </w:r>
      <w:r w:rsidR="00247705">
        <w:rPr>
          <w:rFonts w:ascii="Times New Roman" w:eastAsia="Arial Unicode MS" w:hAnsi="Times New Roman" w:cs="Times New Roman"/>
          <w:sz w:val="24"/>
          <w:szCs w:val="24"/>
          <w:lang w:eastAsia="en-US"/>
        </w:rPr>
        <w:t xml:space="preserve"> ir priėmimo-perdavimo akto pasirašymo</w:t>
      </w:r>
      <w:r w:rsidRPr="007E08EC">
        <w:rPr>
          <w:rFonts w:ascii="Times New Roman" w:eastAsia="Arial Unicode MS" w:hAnsi="Times New Roman" w:cs="Times New Roman"/>
          <w:sz w:val="24"/>
          <w:szCs w:val="24"/>
          <w:lang w:eastAsia="en-US"/>
        </w:rPr>
        <w:t xml:space="preserve"> dienos</w:t>
      </w:r>
    </w:p>
    <w:p w14:paraId="77496055" w14:textId="77777777"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Sutarties kaina Sutarties </w:t>
      </w:r>
      <w:r w:rsidRPr="007E08EC">
        <w:rPr>
          <w:rFonts w:ascii="Times New Roman" w:eastAsia="Times New Roman" w:hAnsi="Times New Roman" w:cs="Times New Roman"/>
          <w:bCs/>
          <w:sz w:val="24"/>
          <w:szCs w:val="24"/>
          <w:lang w:eastAsia="en-US"/>
        </w:rPr>
        <w:t xml:space="preserve">galiojimo metu pasikeitusių mokesčių tarifų </w:t>
      </w:r>
      <w:r w:rsidRPr="007E08EC">
        <w:rPr>
          <w:rFonts w:ascii="Times New Roman" w:eastAsia="Times New Roman" w:hAnsi="Times New Roman" w:cs="Times New Roman"/>
          <w:sz w:val="24"/>
          <w:szCs w:val="24"/>
          <w:lang w:eastAsia="en-US"/>
        </w:rPr>
        <w:t>perskaičiuojama tokia tvarka</w:t>
      </w:r>
      <w:r w:rsidRPr="007E08EC">
        <w:rPr>
          <w:rFonts w:ascii="Times New Roman" w:eastAsia="Arial Unicode MS" w:hAnsi="Times New Roman" w:cs="Times New Roman"/>
          <w:sz w:val="24"/>
          <w:szCs w:val="24"/>
          <w:lang w:eastAsia="en-US"/>
        </w:rPr>
        <w:t>:</w:t>
      </w:r>
    </w:p>
    <w:p w14:paraId="55018F25"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7DD586E"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lastRenderedPageBreak/>
        <w:t>perskaičiavimas atliekamas įsigaliojus Lietuvos Respublikos pridėtinės vertės mokesčio įstatymo pakeitimo įstatymui, kuriuo keičiamas PVM tarifas;</w:t>
      </w:r>
    </w:p>
    <w:p w14:paraId="41965392"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3F10D930"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Sutarties kainos pakeitimas dėl pasikeitusio mokesčio tarifo įforminamas papildomu Šalių susitarimu;</w:t>
      </w:r>
    </w:p>
    <w:p w14:paraId="0468D56A"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04E91513" w14:textId="7CF86F6F"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w:t>
      </w:r>
      <w:r w:rsidRPr="00CC16C4">
        <w:rPr>
          <w:rFonts w:ascii="Times New Roman" w:eastAsia="Arial Unicode MS" w:hAnsi="Times New Roman" w:cs="Times New Roman"/>
          <w:sz w:val="24"/>
          <w:szCs w:val="24"/>
          <w:lang w:eastAsia="en-US"/>
        </w:rPr>
        <w:t xml:space="preserve">asikeitus Sutartyje nurodytų </w:t>
      </w:r>
      <w:r>
        <w:rPr>
          <w:rFonts w:ascii="Times New Roman" w:eastAsia="Arial Unicode MS" w:hAnsi="Times New Roman" w:cs="Times New Roman"/>
          <w:sz w:val="24"/>
          <w:szCs w:val="24"/>
          <w:lang w:eastAsia="en-US"/>
        </w:rPr>
        <w:t>Prekių</w:t>
      </w:r>
      <w:r w:rsidRPr="00CC16C4">
        <w:rPr>
          <w:rFonts w:ascii="Times New Roman" w:eastAsia="Arial Unicode MS" w:hAnsi="Times New Roman" w:cs="Times New Roman"/>
          <w:sz w:val="24"/>
          <w:szCs w:val="24"/>
          <w:lang w:eastAsia="en-US"/>
        </w:rPr>
        <w:t xml:space="preserve"> įkainių lygiui. Šiuo atveju Sutarties </w:t>
      </w:r>
      <w:r>
        <w:rPr>
          <w:rFonts w:ascii="Times New Roman" w:eastAsia="Arial Unicode MS" w:hAnsi="Times New Roman" w:cs="Times New Roman"/>
          <w:sz w:val="24"/>
          <w:szCs w:val="24"/>
          <w:lang w:eastAsia="en-US"/>
        </w:rPr>
        <w:t>Prekių</w:t>
      </w:r>
      <w:r w:rsidRPr="00CC16C4">
        <w:rPr>
          <w:rFonts w:ascii="Times New Roman" w:eastAsia="Arial Unicode MS" w:hAnsi="Times New Roman" w:cs="Times New Roman"/>
          <w:sz w:val="24"/>
          <w:szCs w:val="24"/>
          <w:lang w:eastAsia="en-US"/>
        </w:rPr>
        <w:t xml:space="preserve"> įkainiai gali būti perskaičiuojami ne dažniau kaip vieną kartą per 12 mėnesių ir ne anksčiau kaip po 12 mėnesių nuo sutarties sudarymo dienos. Praėjus 12 mėnesių po Sutarties įsigaliojimo, sekančio kalendorinio mėnesio pirmąją dieną </w:t>
      </w:r>
      <w:r>
        <w:rPr>
          <w:rFonts w:ascii="Times New Roman" w:eastAsia="Arial Unicode MS" w:hAnsi="Times New Roman" w:cs="Times New Roman"/>
          <w:sz w:val="24"/>
          <w:szCs w:val="24"/>
          <w:lang w:eastAsia="en-US"/>
        </w:rPr>
        <w:t>prekių</w:t>
      </w:r>
      <w:r w:rsidRPr="00CC16C4">
        <w:rPr>
          <w:rFonts w:ascii="Times New Roman" w:eastAsia="Arial Unicode MS" w:hAnsi="Times New Roman" w:cs="Times New Roman"/>
          <w:sz w:val="24"/>
          <w:szCs w:val="24"/>
          <w:lang w:eastAsia="en-US"/>
        </w:rPr>
        <w:t xml:space="preserve"> įkainiai perskaičiuojami pagal paskutinį Statistikos departamento prie Lietuvos Respublikos Vyriausybės paskelbtą panašių prekių/paslaugų kainų indekso pokytį už 12 kalendorinių mėnesių.</w:t>
      </w:r>
    </w:p>
    <w:p w14:paraId="7CDA365E" w14:textId="3A21FF5D"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Sutarties įkainiai be PVM perskaičiuojami </w:t>
      </w:r>
      <w:r>
        <w:rPr>
          <w:rFonts w:ascii="Times New Roman" w:eastAsia="Arial Unicode MS" w:hAnsi="Times New Roman" w:cs="Times New Roman"/>
          <w:sz w:val="24"/>
          <w:szCs w:val="24"/>
          <w:lang w:eastAsia="en-US"/>
        </w:rPr>
        <w:t>5.4</w:t>
      </w:r>
      <w:r w:rsidRPr="00CC16C4">
        <w:rPr>
          <w:rFonts w:ascii="Times New Roman" w:eastAsia="Arial Unicode MS" w:hAnsi="Times New Roman" w:cs="Times New Roman"/>
          <w:sz w:val="24"/>
          <w:szCs w:val="24"/>
          <w:lang w:eastAsia="en-US"/>
        </w:rPr>
        <w:t>. punkte nurodytu periodiškumu pagal Lietuvos Respublikos statistikos departamento kas mėnesį skelbiamą Vartotojų kainų indeksą „Vartojimo prekės ir paslaugos“ (toliau – Indeksas), jeigu yra viena iš sąlygų:</w:t>
      </w:r>
    </w:p>
    <w:p w14:paraId="5A64A464" w14:textId="4FB18D4D"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pokyčio koeficientas (K) yra intervale (imtinai) tarp 0,95 – 1,05 (0,95 ≤ K ≤ 1,05), tokiu atveju iki prašymo peržiūrėti Sutarties įkainius gavimo dienos faktiškai nepriimtų ir neapmokėtų prekių / paslaugų įkainiai be PVM yra perskaičiuojami (mažinami) iki tiekėjo  galutiniame pasiūlyme pateiktų įkainių be PVM. Pokyčio koeficientas (K) apskaičiuojamas toliau nurodyta tvarka.</w:t>
      </w:r>
    </w:p>
    <w:p w14:paraId="62036E10" w14:textId="10463BF0"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pokyčio koeficientas (K) yra didesnis nei 1,05(K&gt;1,05) arba mažesnis nei 0,95 (K&lt;0,95), tokiu atveju peržiūra vykdoma toliau nurodyta tvarka;</w:t>
      </w:r>
    </w:p>
    <w:p w14:paraId="38A23E92" w14:textId="0BB6BDB2"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Indekso pokyčio koeficientas (K) apskaičiuojamas:</w:t>
      </w:r>
    </w:p>
    <w:p w14:paraId="434729F3" w14:textId="30FE0FB2"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w:t>
      </w:r>
    </w:p>
    <w:p w14:paraId="1C2130FD" w14:textId="75951186"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Jeigu, atlikus skaičiavimus toliau procedūroje nurodyta tvarka, (K)&gt;1,05 arba (K)&lt;0,95 tai yra perskaičiuojami faktiškai nepriimtų ir neapmokėtų prekių / paslaugų įkainiai be PVM, kurie dauginami iš patikslinto Indekso pokyčio koeficiento (KD; KM).</w:t>
      </w:r>
    </w:p>
    <w:p w14:paraId="406107FE" w14:textId="5220477F"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Peržiūra vykdoma pagal formules:</w:t>
      </w:r>
    </w:p>
    <w:p w14:paraId="657C69F2"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K = (</w:t>
      </w:r>
      <w:proofErr w:type="spellStart"/>
      <w:r w:rsidRPr="00CC16C4">
        <w:rPr>
          <w:rFonts w:ascii="Times New Roman" w:eastAsia="Arial Unicode MS" w:hAnsi="Times New Roman" w:cs="Times New Roman"/>
          <w:sz w:val="24"/>
          <w:szCs w:val="24"/>
          <w:lang w:eastAsia="en-US"/>
        </w:rPr>
        <w:t>IPb</w:t>
      </w:r>
      <w:proofErr w:type="spellEnd"/>
      <w:r w:rsidRPr="00CC16C4">
        <w:rPr>
          <w:rFonts w:ascii="Times New Roman" w:eastAsia="Arial Unicode MS" w:hAnsi="Times New Roman" w:cs="Times New Roman"/>
          <w:sz w:val="24"/>
          <w:szCs w:val="24"/>
          <w:lang w:eastAsia="en-US"/>
        </w:rPr>
        <w:t xml:space="preserve"> / IPr)</w:t>
      </w:r>
    </w:p>
    <w:p w14:paraId="70F95E79"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Kur:        </w:t>
      </w:r>
    </w:p>
    <w:p w14:paraId="29AA47F0"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K – Indekso pokyčio koeficientas, kuris nurodomas ir taikomas 4 (keturių) skaičių po kablelio tikslumu;</w:t>
      </w:r>
    </w:p>
    <w:p w14:paraId="04967EF5"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proofErr w:type="spellStart"/>
      <w:r w:rsidRPr="00CC16C4">
        <w:rPr>
          <w:rFonts w:ascii="Times New Roman" w:eastAsia="Arial Unicode MS" w:hAnsi="Times New Roman" w:cs="Times New Roman"/>
          <w:sz w:val="24"/>
          <w:szCs w:val="24"/>
          <w:lang w:eastAsia="en-US"/>
        </w:rPr>
        <w:t>IPr</w:t>
      </w:r>
      <w:proofErr w:type="spellEnd"/>
      <w:r w:rsidRPr="00CC16C4">
        <w:rPr>
          <w:rFonts w:ascii="Times New Roman" w:eastAsia="Arial Unicode MS" w:hAnsi="Times New Roman" w:cs="Times New Roman"/>
          <w:sz w:val="24"/>
          <w:szCs w:val="24"/>
          <w:lang w:eastAsia="en-US"/>
        </w:rPr>
        <w:t xml:space="preserve"> – Indekso reikšmė skelbta laikotarpio pradžioje, t. y. galutinių pasiūlymų teikimo termino pabaigos mėnesį nurodytas Indeksas (taikoma visais perskaičiavimo atvejais, perskaičiuojant pirmą ir sekančius kartus);</w:t>
      </w:r>
    </w:p>
    <w:p w14:paraId="1C913C65"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proofErr w:type="spellStart"/>
      <w:r w:rsidRPr="00CC16C4">
        <w:rPr>
          <w:rFonts w:ascii="Times New Roman" w:eastAsia="Arial Unicode MS" w:hAnsi="Times New Roman" w:cs="Times New Roman"/>
          <w:sz w:val="24"/>
          <w:szCs w:val="24"/>
          <w:lang w:eastAsia="en-US"/>
        </w:rPr>
        <w:t>IPb</w:t>
      </w:r>
      <w:proofErr w:type="spellEnd"/>
      <w:r w:rsidRPr="00CC16C4">
        <w:rPr>
          <w:rFonts w:ascii="Times New Roman" w:eastAsia="Arial Unicode MS" w:hAnsi="Times New Roman" w:cs="Times New Roman"/>
          <w:sz w:val="24"/>
          <w:szCs w:val="24"/>
          <w:lang w:eastAsia="en-US"/>
        </w:rPr>
        <w:t xml:space="preserve"> – Indekso reikšmė skelbta laikotarpio pabaigoje, t. y. Sutarties šalies rašytinio prašymo (kai įgyta tokia teisė pagal procedūros nuostatas), peržiūrėti Sutarties įkainius, gavimo dieną paskelbtas </w:t>
      </w:r>
      <w:r w:rsidRPr="00CC16C4">
        <w:rPr>
          <w:rFonts w:ascii="Times New Roman" w:eastAsia="Arial Unicode MS" w:hAnsi="Times New Roman" w:cs="Times New Roman"/>
          <w:sz w:val="24"/>
          <w:szCs w:val="24"/>
          <w:lang w:eastAsia="en-US"/>
        </w:rPr>
        <w:lastRenderedPageBreak/>
        <w:t>Indeksas.</w:t>
      </w:r>
    </w:p>
    <w:p w14:paraId="0AC6BBCC" w14:textId="1AC564C5"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Jei K yra didesnis nei 1,05, tuomet yra atimama 0,05 jo dalis ir apskaičiuojamas patikslintas Indekso pokyčio koeficientas KD: </w:t>
      </w:r>
    </w:p>
    <w:p w14:paraId="051F3111"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KD = K – 0,05</w:t>
      </w:r>
    </w:p>
    <w:p w14:paraId="18AA163F"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Jei K yra mažesnis nei 0,95, tuomet yra pridedama 0,05 jo dalis ir apskaičiuojamas patikslintas Indekso pokyčio koeficientas KM: </w:t>
      </w:r>
    </w:p>
    <w:p w14:paraId="502423C9"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KM = K + 0,05</w:t>
      </w:r>
    </w:p>
    <w:p w14:paraId="157DB901"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Kur:</w:t>
      </w:r>
    </w:p>
    <w:p w14:paraId="132F0CD2" w14:textId="77777777"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KD; KM – patikslinto Indekso pokyčio koeficientai. </w:t>
      </w:r>
    </w:p>
    <w:p w14:paraId="0F0B8346" w14:textId="77D2D8D8"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Dėl perskaičiuotų Sutarties įkainių be PVM Šalys sudaro rašytinį susitarimą. Susitarime turi būti nurodyta: Indekso reikšmė laikotarpio pradžioje ir jo nustatymo data, Indekso reikšmė laikotarpio pabaigoje ir jo nustatymo data, Indekso pokyčio koeficientas (K), patikslintas Indekso pokyčio koeficientas (KD, KM), perskaičiuoti fiksuoti įkainiai, perskaičiuota Sutarties kaina be PVM (pradinė sutarties vertė, jei ji keičiama) bei kita perskaičiavimui reikšminga informacija.</w:t>
      </w:r>
    </w:p>
    <w:p w14:paraId="47B7C3A2" w14:textId="65C0D1FE"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Šalis, siekianti įkainių peržiūros, privalo raštu kreiptis į kitą Šalį ir prašyme pateikti visą reikalingą informaciją: Sutarties pavadinimą, numerį, datą, neperduotų ir neapmokėtų </w:t>
      </w:r>
      <w:r w:rsidR="00A53EEC">
        <w:rPr>
          <w:rFonts w:ascii="Times New Roman" w:eastAsia="Arial Unicode MS" w:hAnsi="Times New Roman" w:cs="Times New Roman"/>
          <w:sz w:val="24"/>
          <w:szCs w:val="24"/>
          <w:lang w:eastAsia="en-US"/>
        </w:rPr>
        <w:t xml:space="preserve">prekių </w:t>
      </w:r>
      <w:r w:rsidRPr="00CC16C4">
        <w:rPr>
          <w:rFonts w:ascii="Times New Roman" w:eastAsia="Arial Unicode MS" w:hAnsi="Times New Roman" w:cs="Times New Roman"/>
          <w:sz w:val="24"/>
          <w:szCs w:val="24"/>
          <w:lang w:eastAsia="en-US"/>
        </w:rPr>
        <w:t>sąrašą su kiekiais, Indekso reikšmes su nuorodomis į viešus šaltinius Lietuvos statistikos departamento Oficialiosios statistikos portale, kita svarbi informacija (ir Kliento prašoma informacija, dokumentacija). Prašyme Šalis neturi teisės nurodyti kito Indekso ar prašyti perskaičiavimo pagal kitą Indeksą, nei nurodytas šioje procedūroje.</w:t>
      </w:r>
    </w:p>
    <w:p w14:paraId="6FD90852" w14:textId="65188F31"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 xml:space="preserve">Susitarimas turi būti sudarytas per 15 (penkiolika) darbo dienų nuo Šalies pateikto tinkamo prašymo perskaičiuoti įkainius gavimo dienos. </w:t>
      </w:r>
    </w:p>
    <w:p w14:paraId="74213642" w14:textId="0A12C246" w:rsidR="00CC16C4" w:rsidRPr="00CC16C4"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Susitarimu Šalys neturi teisės keisti procedūroje nurodytos tvarkos.</w:t>
      </w:r>
    </w:p>
    <w:p w14:paraId="3AD05BDC" w14:textId="77777777" w:rsidR="00A53EEC" w:rsidRDefault="00CC16C4"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CC16C4">
        <w:rPr>
          <w:rFonts w:ascii="Times New Roman" w:eastAsia="Arial Unicode MS" w:hAnsi="Times New Roman" w:cs="Times New Roman"/>
          <w:sz w:val="24"/>
          <w:szCs w:val="24"/>
          <w:lang w:eastAsia="en-US"/>
        </w:rPr>
        <w:t>Siekiant teisinio aiškumo, Šalys patvirtina, kad Sutarties įkainių peržiūra procedūroje nustatyta tvarka, laikoma ne Sutarties keitimu, o jos vykdymu Sutartyje nustatyta tvarka, išskyrus jei susitarimu keičiama procedūros tvarka.</w:t>
      </w:r>
    </w:p>
    <w:p w14:paraId="7BD81578" w14:textId="66FE09F1" w:rsidR="007E08EC" w:rsidRPr="007E08EC" w:rsidRDefault="007E08EC" w:rsidP="00CC16C4">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6934E0F4" w14:textId="0B0C1EB8" w:rsidR="00A7538E" w:rsidRPr="00A7538E" w:rsidRDefault="00A7538E" w:rsidP="00A7538E">
      <w:pPr>
        <w:widowControl w:val="0"/>
        <w:tabs>
          <w:tab w:val="left" w:pos="993"/>
        </w:tabs>
        <w:autoSpaceDE w:val="0"/>
        <w:autoSpaceDN w:val="0"/>
        <w:adjustRightInd w:val="0"/>
        <w:spacing w:after="0" w:line="240" w:lineRule="auto"/>
        <w:ind w:firstLine="567"/>
        <w:contextualSpacing/>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5.</w:t>
      </w:r>
      <w:r w:rsidR="00A53EEC">
        <w:rPr>
          <w:rFonts w:ascii="Times New Roman" w:eastAsia="Arial Unicode MS" w:hAnsi="Times New Roman" w:cs="Times New Roman"/>
          <w:bCs/>
          <w:sz w:val="24"/>
          <w:szCs w:val="24"/>
        </w:rPr>
        <w:t>29</w:t>
      </w:r>
      <w:r>
        <w:rPr>
          <w:rFonts w:ascii="Times New Roman" w:eastAsia="Arial Unicode MS" w:hAnsi="Times New Roman" w:cs="Times New Roman"/>
          <w:bCs/>
          <w:sz w:val="24"/>
          <w:szCs w:val="24"/>
        </w:rPr>
        <w:t xml:space="preserve">. </w:t>
      </w:r>
      <w:r w:rsidRPr="00A7538E">
        <w:rPr>
          <w:rFonts w:ascii="Times New Roman" w:eastAsia="Arial Unicode MS" w:hAnsi="Times New Roman" w:cs="Times New Roman"/>
          <w:bCs/>
          <w:sz w:val="24"/>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5" w:history="1">
        <w:r w:rsidRPr="00A7538E">
          <w:rPr>
            <w:rStyle w:val="Hipersaitas"/>
            <w:rFonts w:ascii="Times New Roman" w:eastAsia="Arial Unicode MS" w:hAnsi="Times New Roman" w:cs="Times New Roman"/>
            <w:bCs/>
            <w:sz w:val="24"/>
            <w:szCs w:val="24"/>
          </w:rPr>
          <w:t>https://sabis.nbfc.lt/</w:t>
        </w:r>
      </w:hyperlink>
      <w:r w:rsidRPr="00A7538E">
        <w:rPr>
          <w:rFonts w:ascii="Times New Roman" w:eastAsia="Arial Unicode MS" w:hAnsi="Times New Roman" w:cs="Times New Roman"/>
          <w:bCs/>
          <w:sz w:val="24"/>
          <w:szCs w:val="24"/>
        </w:rPr>
        <w:t xml:space="preserve"> ). IMC elektronines sąskaitas faktūras priima ir apdoroja naudodamasi sistemos „SABIS“ priemonėmis. Išlaidas, susijusias su atsiskaitymo dokumentų pateikimo per sistemą „SABIS“ apmoka Teikėjas.</w:t>
      </w:r>
    </w:p>
    <w:p w14:paraId="619FCDB6" w14:textId="2CA6DA71" w:rsidR="007E08EC" w:rsidRPr="007E08EC" w:rsidRDefault="007E08EC" w:rsidP="007E08EC">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4AA3B1D5"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GARANTINIO APTARNAVIMO SĄLYGOS</w:t>
      </w:r>
    </w:p>
    <w:p w14:paraId="04EA15BE"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350D9F0" w14:textId="1AB613FA"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Tiekėjas įsipareigoja </w:t>
      </w:r>
      <w:r w:rsidRPr="007E08EC">
        <w:rPr>
          <w:rFonts w:ascii="Times New Roman" w:eastAsia="Times New Roman" w:hAnsi="Times New Roman" w:cs="Times New Roman"/>
          <w:sz w:val="24"/>
          <w:szCs w:val="24"/>
          <w:lang w:eastAsia="en-US"/>
        </w:rPr>
        <w:t xml:space="preserve">Įrangai suteikti Sutarties </w:t>
      </w:r>
      <w:r w:rsidRPr="007E08EC">
        <w:rPr>
          <w:rFonts w:ascii="Times New Roman" w:eastAsia="Times New Roman" w:hAnsi="Times New Roman" w:cs="Times New Roman"/>
          <w:bCs/>
          <w:sz w:val="24"/>
          <w:szCs w:val="24"/>
          <w:lang w:eastAsia="en-US"/>
        </w:rPr>
        <w:t>3.1.10</w:t>
      </w:r>
      <w:r w:rsidRPr="007E08EC">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w:t>
      </w:r>
      <w:r w:rsidR="00EB6B64">
        <w:rPr>
          <w:rFonts w:ascii="Times New Roman" w:eastAsia="Times New Roman" w:hAnsi="Times New Roman" w:cs="Times New Roman"/>
          <w:sz w:val="24"/>
          <w:szCs w:val="24"/>
          <w:lang w:eastAsia="en-US"/>
        </w:rPr>
        <w:t>, Sutartyje numatytais terminais.</w:t>
      </w:r>
    </w:p>
    <w:p w14:paraId="0C26103A"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Garantinis terminas taikomas nuo Įrangos perdavimo priėmimo akto pasirašymo dienos.</w:t>
      </w:r>
    </w:p>
    <w:p w14:paraId="2B4940D6"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4491B53"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7E08EC">
        <w:rPr>
          <w:rFonts w:ascii="Times New Roman" w:eastAsia="Arial Unicode MS" w:hAnsi="Times New Roman" w:cs="Times New Roman"/>
          <w:b/>
          <w:bCs/>
          <w:sz w:val="24"/>
          <w:szCs w:val="24"/>
          <w:lang w:eastAsia="en-US"/>
        </w:rPr>
        <w:lastRenderedPageBreak/>
        <w:t>ATSAKOMYBĖ</w:t>
      </w:r>
    </w:p>
    <w:p w14:paraId="73AA00DD"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5BF00396" w14:textId="77777777" w:rsidR="007E08EC" w:rsidRPr="00D067C2" w:rsidRDefault="007E08EC"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62" w:name="_Toc106872363"/>
      <w:r w:rsidRPr="007E08EC">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62"/>
    </w:p>
    <w:p w14:paraId="36539C18" w14:textId="6DD85CDE" w:rsidR="00D067C2"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067C2">
        <w:rPr>
          <w:rFonts w:ascii="Times New Roman" w:eastAsia="Times New Roman" w:hAnsi="Times New Roman" w:cs="Times New Roman"/>
          <w:bCs/>
          <w:sz w:val="24"/>
          <w:szCs w:val="24"/>
        </w:rPr>
        <w:t xml:space="preserve">Jei </w:t>
      </w:r>
      <w:r>
        <w:rPr>
          <w:rFonts w:ascii="Times New Roman" w:eastAsia="Times New Roman" w:hAnsi="Times New Roman" w:cs="Times New Roman"/>
          <w:bCs/>
          <w:sz w:val="24"/>
          <w:szCs w:val="24"/>
        </w:rPr>
        <w:t>Tiekėjas</w:t>
      </w:r>
      <w:r w:rsidRPr="00D067C2">
        <w:rPr>
          <w:rFonts w:ascii="Times New Roman" w:eastAsia="Times New Roman" w:hAnsi="Times New Roman" w:cs="Times New Roman"/>
          <w:bCs/>
          <w:sz w:val="24"/>
          <w:szCs w:val="24"/>
        </w:rPr>
        <w:t xml:space="preserve"> dėl savo kaltės, nepristato </w:t>
      </w:r>
      <w:r>
        <w:rPr>
          <w:rFonts w:ascii="Times New Roman" w:eastAsia="Times New Roman" w:hAnsi="Times New Roman" w:cs="Times New Roman"/>
          <w:bCs/>
          <w:sz w:val="24"/>
          <w:szCs w:val="24"/>
        </w:rPr>
        <w:t>Įrangos</w:t>
      </w:r>
      <w:r w:rsidRPr="00D067C2">
        <w:rPr>
          <w:rFonts w:ascii="Times New Roman" w:eastAsia="Times New Roman" w:hAnsi="Times New Roman" w:cs="Times New Roman"/>
          <w:bCs/>
          <w:sz w:val="24"/>
          <w:szCs w:val="24"/>
        </w:rPr>
        <w:t xml:space="preserve">, nepašalina garantinių gedimų </w:t>
      </w:r>
      <w:r>
        <w:rPr>
          <w:rFonts w:ascii="Times New Roman" w:eastAsia="Times New Roman" w:hAnsi="Times New Roman" w:cs="Times New Roman"/>
          <w:bCs/>
          <w:sz w:val="24"/>
          <w:szCs w:val="24"/>
        </w:rPr>
        <w:t>S</w:t>
      </w:r>
      <w:r w:rsidRPr="00D067C2">
        <w:rPr>
          <w:rFonts w:ascii="Times New Roman" w:eastAsia="Times New Roman" w:hAnsi="Times New Roman" w:cs="Times New Roman"/>
          <w:bCs/>
          <w:sz w:val="24"/>
          <w:szCs w:val="24"/>
        </w:rPr>
        <w:t xml:space="preserve">utartyje numatytais terminais, </w:t>
      </w:r>
      <w:r>
        <w:rPr>
          <w:rFonts w:ascii="Times New Roman" w:eastAsia="Times New Roman" w:hAnsi="Times New Roman" w:cs="Times New Roman"/>
          <w:bCs/>
          <w:sz w:val="24"/>
          <w:szCs w:val="24"/>
        </w:rPr>
        <w:t>Užsakovas</w:t>
      </w:r>
      <w:r w:rsidRPr="00D067C2">
        <w:rPr>
          <w:rFonts w:ascii="Times New Roman" w:eastAsia="Times New Roman" w:hAnsi="Times New Roman" w:cs="Times New Roman"/>
          <w:bCs/>
          <w:sz w:val="24"/>
          <w:szCs w:val="24"/>
        </w:rPr>
        <w:t xml:space="preserve"> turi teisę be oficialaus įspėjimo ir nesumažindamas kitų savo teisių gynimo būdų pradėti skaičiuoti 0,</w:t>
      </w:r>
      <w:r>
        <w:rPr>
          <w:rFonts w:ascii="Times New Roman" w:eastAsia="Times New Roman" w:hAnsi="Times New Roman" w:cs="Times New Roman"/>
          <w:bCs/>
          <w:sz w:val="24"/>
          <w:szCs w:val="24"/>
        </w:rPr>
        <w:t>02</w:t>
      </w:r>
      <w:r w:rsidRPr="00D067C2">
        <w:rPr>
          <w:rFonts w:ascii="Times New Roman" w:eastAsia="Times New Roman" w:hAnsi="Times New Roman" w:cs="Times New Roman"/>
          <w:bCs/>
          <w:sz w:val="24"/>
          <w:szCs w:val="24"/>
        </w:rPr>
        <w:t xml:space="preserve"> % dydžio delspinigius nuo bendros </w:t>
      </w:r>
      <w:r w:rsidR="00EB6B64">
        <w:rPr>
          <w:rFonts w:ascii="Times New Roman" w:eastAsia="Times New Roman" w:hAnsi="Times New Roman" w:cs="Times New Roman"/>
          <w:bCs/>
          <w:sz w:val="24"/>
          <w:szCs w:val="24"/>
        </w:rPr>
        <w:t>S</w:t>
      </w:r>
      <w:r w:rsidRPr="00D067C2">
        <w:rPr>
          <w:rFonts w:ascii="Times New Roman" w:eastAsia="Times New Roman" w:hAnsi="Times New Roman" w:cs="Times New Roman"/>
          <w:bCs/>
          <w:sz w:val="24"/>
          <w:szCs w:val="24"/>
        </w:rPr>
        <w:t>utarties kainos be PVM už kiekvieną termino praleidimo dieną.</w:t>
      </w:r>
    </w:p>
    <w:p w14:paraId="1420FA94" w14:textId="658FC9EB" w:rsidR="00D067C2" w:rsidRPr="007E08EC"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067C2">
        <w:rPr>
          <w:rFonts w:ascii="Times New Roman" w:eastAsia="Times New Roman" w:hAnsi="Times New Roman" w:cs="Times New Roman"/>
          <w:bCs/>
          <w:sz w:val="24"/>
          <w:szCs w:val="24"/>
        </w:rPr>
        <w:t xml:space="preserve">Be pateisinamų priežasčių per Sutartyje nustatytą terminą </w:t>
      </w:r>
      <w:r>
        <w:rPr>
          <w:rFonts w:ascii="Times New Roman" w:eastAsia="Times New Roman" w:hAnsi="Times New Roman" w:cs="Times New Roman"/>
          <w:bCs/>
          <w:sz w:val="24"/>
          <w:szCs w:val="24"/>
        </w:rPr>
        <w:t>Užsakovui</w:t>
      </w:r>
      <w:r w:rsidRPr="00D067C2">
        <w:rPr>
          <w:rFonts w:ascii="Times New Roman" w:eastAsia="Times New Roman" w:hAnsi="Times New Roman" w:cs="Times New Roman"/>
          <w:bCs/>
          <w:sz w:val="24"/>
          <w:szCs w:val="24"/>
        </w:rPr>
        <w:t xml:space="preserve"> nesumokėjus už pristatyt</w:t>
      </w:r>
      <w:r>
        <w:rPr>
          <w:rFonts w:ascii="Times New Roman" w:eastAsia="Times New Roman" w:hAnsi="Times New Roman" w:cs="Times New Roman"/>
          <w:bCs/>
          <w:sz w:val="24"/>
          <w:szCs w:val="24"/>
        </w:rPr>
        <w:t>ą Įrangą</w:t>
      </w:r>
      <w:r w:rsidRPr="00D067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Tiekėjas</w:t>
      </w:r>
      <w:r w:rsidRPr="00D067C2">
        <w:rPr>
          <w:rFonts w:ascii="Times New Roman" w:eastAsia="Times New Roman" w:hAnsi="Times New Roman" w:cs="Times New Roman"/>
          <w:bCs/>
          <w:sz w:val="24"/>
          <w:szCs w:val="24"/>
        </w:rPr>
        <w:t xml:space="preserve"> gali raštu pareikalauti mokėti 0,</w:t>
      </w:r>
      <w:r>
        <w:rPr>
          <w:rFonts w:ascii="Times New Roman" w:eastAsia="Times New Roman" w:hAnsi="Times New Roman" w:cs="Times New Roman"/>
          <w:bCs/>
          <w:sz w:val="24"/>
          <w:szCs w:val="24"/>
        </w:rPr>
        <w:t>02</w:t>
      </w:r>
      <w:r w:rsidRPr="00D067C2">
        <w:rPr>
          <w:rFonts w:ascii="Times New Roman" w:eastAsia="Times New Roman" w:hAnsi="Times New Roman" w:cs="Times New Roman"/>
          <w:bCs/>
          <w:sz w:val="24"/>
          <w:szCs w:val="24"/>
        </w:rPr>
        <w:t>% dydžio delspinigius nuo vėluojamos sumokėti sumos be PVM už kiekvieną termino praleidimo dieną.</w:t>
      </w:r>
    </w:p>
    <w:p w14:paraId="1E7B353C" w14:textId="0908A8D2" w:rsidR="00D067C2" w:rsidRPr="007E08EC"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D067C2">
        <w:rPr>
          <w:rFonts w:ascii="Times New Roman" w:eastAsia="Times New Roman" w:hAnsi="Times New Roman" w:cs="Times New Roman"/>
          <w:sz w:val="24"/>
          <w:szCs w:val="24"/>
        </w:rPr>
        <w:t>Delspinigių/baudų sumokėjimas neatleidžia Šalių nuo įsipareigojimų pagal šią Sutartį vykdymo.</w:t>
      </w:r>
    </w:p>
    <w:p w14:paraId="17E31B01" w14:textId="77777777" w:rsidR="007E08EC" w:rsidRPr="007E08EC" w:rsidRDefault="007E08EC" w:rsidP="007E08EC">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63" w:name="_Toc106872368"/>
      <w:r w:rsidRPr="007E08EC">
        <w:rPr>
          <w:rFonts w:ascii="Times New Roman" w:eastAsia="Times New Roman" w:hAnsi="Times New Roman" w:cs="Times New Roman"/>
          <w:sz w:val="24"/>
          <w:szCs w:val="24"/>
        </w:rPr>
        <w:t>Užsakovas turi teisę priskaičiuotų netesybų suma mažinti savo piniginę prievolę Tiekėjui.</w:t>
      </w:r>
      <w:bookmarkEnd w:id="63"/>
    </w:p>
    <w:p w14:paraId="5D5AB10A" w14:textId="77777777" w:rsidR="007E08EC" w:rsidRPr="007E08EC" w:rsidRDefault="007E08EC" w:rsidP="007E08EC">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7B46A1F9"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Times New Roman" w:hAnsi="Times New Roman" w:cs="Times New Roman"/>
          <w:b/>
          <w:sz w:val="24"/>
          <w:szCs w:val="24"/>
          <w:lang w:eastAsia="en-US"/>
        </w:rPr>
        <w:t>NENUGALIMOS JĖGOS (FORCE MAJEURE) APLINKYBĖS</w:t>
      </w:r>
    </w:p>
    <w:p w14:paraId="5FC0C963"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1FAC59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4" w:name="_Toc106872371"/>
      <w:r w:rsidRPr="007E08EC">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64"/>
    </w:p>
    <w:p w14:paraId="0C7AF78B"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5" w:name="_Toc106872372"/>
      <w:r w:rsidRPr="007E08EC">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65"/>
    </w:p>
    <w:p w14:paraId="64774020"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6" w:name="_Toc106872373"/>
      <w:r w:rsidRPr="007E08EC">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66"/>
    </w:p>
    <w:p w14:paraId="4DE3F809" w14:textId="77777777" w:rsidR="007E08EC" w:rsidRPr="007E08EC" w:rsidRDefault="007E08EC" w:rsidP="007E08EC">
      <w:pPr>
        <w:spacing w:after="0" w:line="240" w:lineRule="auto"/>
        <w:rPr>
          <w:rFonts w:ascii="Times New Roman" w:eastAsia="Times New Roman" w:hAnsi="Times New Roman" w:cs="Times New Roman"/>
          <w:sz w:val="24"/>
          <w:szCs w:val="24"/>
          <w:lang w:eastAsia="en-US"/>
        </w:rPr>
      </w:pPr>
    </w:p>
    <w:p w14:paraId="3DAF5BD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PAKEITIMAI</w:t>
      </w:r>
    </w:p>
    <w:p w14:paraId="0B624602"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54246F7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7" w:name="_Toc106872374"/>
      <w:r w:rsidRPr="007E08EC">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67"/>
    </w:p>
    <w:p w14:paraId="14D5705E"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8" w:name="_Toc106872375"/>
      <w:r w:rsidRPr="007E08EC">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7E08EC">
        <w:rPr>
          <w:rFonts w:ascii="Times New Roman" w:eastAsia="Times New Roman" w:hAnsi="Times New Roman" w:cs="Times New Roman"/>
          <w:sz w:val="24"/>
          <w:szCs w:val="24"/>
        </w:rPr>
        <w:t>keičiantysis ir (ar) naujai pasitelkiamas subtiekėjas turi neturėti pašalinimo pagrindų, jei buvo taikomi</w:t>
      </w:r>
      <w:r w:rsidRPr="007E08EC">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7E08EC">
        <w:rPr>
          <w:rFonts w:ascii="Times New Roman" w:eastAsia="Times New Roman" w:hAnsi="Times New Roman" w:cs="Times New Roman"/>
          <w:sz w:val="24"/>
          <w:szCs w:val="24"/>
        </w:rPr>
        <w:t>ir gauti Užsakovo rašytinį sutikimą</w:t>
      </w:r>
      <w:r w:rsidRPr="007E08EC">
        <w:rPr>
          <w:rFonts w:ascii="Times New Roman" w:eastAsia="Times New Roman" w:hAnsi="Times New Roman" w:cs="Times New Roman"/>
          <w:sz w:val="24"/>
          <w:szCs w:val="24"/>
          <w:shd w:val="clear" w:color="auto" w:fill="FFFFFF"/>
        </w:rPr>
        <w:t>.</w:t>
      </w:r>
      <w:bookmarkEnd w:id="68"/>
    </w:p>
    <w:p w14:paraId="5B447FD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9" w:name="_Toc106872376"/>
      <w:r w:rsidRPr="007E08EC">
        <w:rPr>
          <w:rFonts w:ascii="Times New Roman" w:eastAsia="Times New Roman" w:hAnsi="Times New Roman" w:cs="Times New Roman"/>
          <w:sz w:val="24"/>
          <w:szCs w:val="24"/>
          <w:shd w:val="clear" w:color="auto" w:fill="FFFFFF"/>
        </w:rPr>
        <w:lastRenderedPageBreak/>
        <w:t>Nustačius viešuosius pirkimus reglamentuojančiuose teisės aktuose numatytus Tiekėjo pasitelkto subtiekėjo pašalinimo pagrindus, jei buvo taikomi, Užsakovas reikalauja Tiekėjo per protingą terminą tokį subtiekėją pakeisti kitu.</w:t>
      </w:r>
      <w:bookmarkEnd w:id="69"/>
    </w:p>
    <w:p w14:paraId="6DE9560F"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77"/>
      <w:r w:rsidRPr="007E08EC">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70"/>
    </w:p>
    <w:p w14:paraId="2B97806D" w14:textId="77777777" w:rsidR="007E08EC" w:rsidRPr="007E08EC" w:rsidRDefault="007E08EC" w:rsidP="007E08EC">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7E08EC">
        <w:rPr>
          <w:rFonts w:ascii="Times New Roman" w:eastAsia="Times New Roman" w:hAnsi="Times New Roman" w:cs="Times New Roman"/>
          <w:sz w:val="24"/>
          <w:szCs w:val="24"/>
          <w:shd w:val="clear" w:color="auto" w:fill="FFFFFF"/>
        </w:rPr>
        <w:t>Visi Sutarties pakeitimai įforminami atskiru rašytiniu Šalių sutarimu.</w:t>
      </w:r>
    </w:p>
    <w:p w14:paraId="6E269C8D" w14:textId="77777777" w:rsidR="007E08EC" w:rsidRPr="007E08EC" w:rsidRDefault="007E08EC" w:rsidP="007E08EC">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5A50CDF3"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GALIOJIMAS</w:t>
      </w:r>
    </w:p>
    <w:p w14:paraId="68F9BF83"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5034F56E" w14:textId="0159B8B1"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1" w:name="_Toc106872378"/>
      <w:r w:rsidRPr="007E08EC">
        <w:rPr>
          <w:rFonts w:ascii="Times New Roman" w:eastAsia="Times New Roman" w:hAnsi="Times New Roman" w:cs="Times New Roman"/>
          <w:sz w:val="24"/>
          <w:szCs w:val="24"/>
        </w:rPr>
        <w:t xml:space="preserve">Sutartis įsigalioja ją pasirašius abiem Sutarties </w:t>
      </w:r>
      <w:r w:rsidRPr="00A53EEC">
        <w:rPr>
          <w:rFonts w:ascii="Times New Roman" w:eastAsia="Times New Roman" w:hAnsi="Times New Roman" w:cs="Times New Roman"/>
          <w:sz w:val="24"/>
          <w:szCs w:val="24"/>
        </w:rPr>
        <w:t>Šalims</w:t>
      </w:r>
      <w:bookmarkEnd w:id="71"/>
      <w:r w:rsidR="006A47E4" w:rsidRPr="00A53EEC">
        <w:rPr>
          <w:rFonts w:ascii="Times New Roman" w:eastAsia="Times New Roman" w:hAnsi="Times New Roman" w:cs="Times New Roman"/>
          <w:sz w:val="24"/>
          <w:szCs w:val="24"/>
        </w:rPr>
        <w:t xml:space="preserve"> ir galioja </w:t>
      </w:r>
      <w:r w:rsidR="00A53EEC">
        <w:rPr>
          <w:rFonts w:ascii="Times New Roman" w:eastAsia="Times New Roman" w:hAnsi="Times New Roman" w:cs="Times New Roman"/>
          <w:sz w:val="24"/>
          <w:szCs w:val="24"/>
        </w:rPr>
        <w:t>36</w:t>
      </w:r>
      <w:r w:rsidR="006A47E4" w:rsidRPr="00A53EEC">
        <w:rPr>
          <w:rFonts w:ascii="Times New Roman" w:eastAsia="Times New Roman" w:hAnsi="Times New Roman" w:cs="Times New Roman"/>
          <w:sz w:val="24"/>
          <w:szCs w:val="24"/>
        </w:rPr>
        <w:t xml:space="preserve"> mėnesius.</w:t>
      </w:r>
    </w:p>
    <w:p w14:paraId="301163AD" w14:textId="26DB0A02" w:rsidR="007E08EC" w:rsidRPr="007E08EC" w:rsidRDefault="003420A3"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2" w:name="_Toc106872380"/>
      <w:r>
        <w:rPr>
          <w:rFonts w:ascii="Times New Roman" w:eastAsia="Times New Roman" w:hAnsi="Times New Roman" w:cs="Times New Roman"/>
          <w:sz w:val="24"/>
          <w:szCs w:val="24"/>
        </w:rPr>
        <w:t xml:space="preserve"> </w:t>
      </w:r>
      <w:r w:rsidR="007E08EC" w:rsidRPr="007E08EC">
        <w:rPr>
          <w:rFonts w:ascii="Times New Roman" w:eastAsia="Times New Roman" w:hAnsi="Times New Roman" w:cs="Times New Roman"/>
          <w:sz w:val="24"/>
          <w:szCs w:val="24"/>
        </w:rPr>
        <w:t>Sutartis gali būti nutraukta abipusiu Šalių susitarimu</w:t>
      </w:r>
      <w:r w:rsidR="003B607B">
        <w:rPr>
          <w:rFonts w:ascii="Times New Roman" w:eastAsia="Times New Roman" w:hAnsi="Times New Roman" w:cs="Times New Roman"/>
          <w:sz w:val="24"/>
          <w:szCs w:val="24"/>
        </w:rPr>
        <w:t>.</w:t>
      </w:r>
      <w:bookmarkEnd w:id="72"/>
    </w:p>
    <w:p w14:paraId="3B5614A9" w14:textId="5CEA18BD" w:rsidR="00D067C2" w:rsidRPr="007E08EC" w:rsidRDefault="003420A3" w:rsidP="003420A3">
      <w:pPr>
        <w:spacing w:after="0" w:line="240" w:lineRule="auto"/>
        <w:jc w:val="both"/>
        <w:rPr>
          <w:rFonts w:ascii="Times New Roman" w:eastAsia="Times New Roman" w:hAnsi="Times New Roman" w:cs="Times New Roman"/>
          <w:sz w:val="24"/>
          <w:szCs w:val="24"/>
        </w:rPr>
      </w:pPr>
      <w:bookmarkStart w:id="73" w:name="_Toc106872381"/>
      <w:r>
        <w:rPr>
          <w:rFonts w:ascii="Times New Roman" w:eastAsia="Times New Roman" w:hAnsi="Times New Roman" w:cs="Times New Roman"/>
          <w:sz w:val="24"/>
          <w:szCs w:val="24"/>
        </w:rPr>
        <w:t xml:space="preserve">          10.3. </w:t>
      </w:r>
      <w:r w:rsidR="007E08EC" w:rsidRPr="007E08EC">
        <w:rPr>
          <w:rFonts w:ascii="Times New Roman" w:eastAsia="Times New Roman" w:hAnsi="Times New Roman" w:cs="Times New Roman"/>
          <w:sz w:val="24"/>
          <w:szCs w:val="24"/>
        </w:rPr>
        <w:t>Užsakovas  turi teisę, įspėjęs kitą Šalį prieš 10 (dešimt) kalendorinių dienų, vienašališkai nutraukti Sutartį dėl esminio jos pažeidimo.</w:t>
      </w:r>
      <w:r w:rsidR="00D067C2">
        <w:rPr>
          <w:rFonts w:ascii="Times New Roman" w:eastAsia="Times New Roman" w:hAnsi="Times New Roman" w:cs="Times New Roman"/>
          <w:sz w:val="24"/>
          <w:szCs w:val="24"/>
        </w:rPr>
        <w:t xml:space="preserve"> T</w:t>
      </w:r>
      <w:r w:rsidR="00D067C2" w:rsidRPr="007E08EC">
        <w:rPr>
          <w:rFonts w:ascii="Times New Roman" w:eastAsia="Times New Roman" w:hAnsi="Times New Roman" w:cs="Times New Roman"/>
          <w:sz w:val="24"/>
          <w:szCs w:val="24"/>
        </w:rPr>
        <w:t>iekėjui nepristačius sutartyje nurodytos Įrangos, ilgiau kaip 30 dienų yra laikoma esminiu Sutarties pažeidimu.</w:t>
      </w:r>
    </w:p>
    <w:p w14:paraId="0FEB87A7" w14:textId="38DA3975" w:rsidR="007E08EC" w:rsidRPr="007E08EC" w:rsidRDefault="003420A3" w:rsidP="003420A3">
      <w:pPr>
        <w:tabs>
          <w:tab w:val="left" w:pos="990"/>
        </w:tabs>
        <w:spacing w:after="0" w:line="240" w:lineRule="auto"/>
        <w:jc w:val="both"/>
        <w:outlineLvl w:val="1"/>
        <w:rPr>
          <w:rFonts w:ascii="Times New Roman" w:eastAsia="Times New Roman" w:hAnsi="Times New Roman" w:cs="Times New Roman"/>
          <w:sz w:val="24"/>
          <w:szCs w:val="24"/>
        </w:rPr>
      </w:pPr>
      <w:bookmarkStart w:id="74" w:name="_Toc106872383"/>
      <w:bookmarkEnd w:id="73"/>
      <w:r>
        <w:rPr>
          <w:rFonts w:ascii="Times New Roman" w:eastAsia="Times New Roman" w:hAnsi="Times New Roman" w:cs="Times New Roman"/>
          <w:sz w:val="24"/>
          <w:szCs w:val="24"/>
        </w:rPr>
        <w:t xml:space="preserve">          10.4. </w:t>
      </w:r>
      <w:r w:rsidR="007E08EC" w:rsidRPr="007E08EC">
        <w:rPr>
          <w:rFonts w:ascii="Times New Roman" w:eastAsia="Times New Roman" w:hAnsi="Times New Roman" w:cs="Times New Roman"/>
          <w:sz w:val="24"/>
          <w:szCs w:val="24"/>
        </w:rPr>
        <w:t>Tiekėjas turi teisę raštišku pranešimu nutraukti Sutartį įspėjęs Užsakovą prieš 10 (dešimt) kalendorinių dienų, kai Užsakovas daugiau nei 30 (trisdešimt) darbo dienų nevykdo savo sutartinių įsipareigojimų.</w:t>
      </w:r>
      <w:bookmarkEnd w:id="74"/>
    </w:p>
    <w:p w14:paraId="3005EB11" w14:textId="50599B96" w:rsidR="007E08EC" w:rsidRPr="007E08EC" w:rsidRDefault="003420A3" w:rsidP="003420A3">
      <w:pPr>
        <w:tabs>
          <w:tab w:val="left" w:pos="990"/>
        </w:tabs>
        <w:spacing w:after="0" w:line="240" w:lineRule="auto"/>
        <w:jc w:val="both"/>
        <w:outlineLvl w:val="1"/>
        <w:rPr>
          <w:rFonts w:ascii="Times New Roman" w:eastAsia="Times New Roman" w:hAnsi="Times New Roman" w:cs="Times New Roman"/>
          <w:sz w:val="24"/>
          <w:szCs w:val="24"/>
        </w:rPr>
      </w:pPr>
      <w:bookmarkStart w:id="75" w:name="_Toc106872385"/>
      <w:r>
        <w:rPr>
          <w:rFonts w:ascii="Times New Roman" w:eastAsia="Times New Roman" w:hAnsi="Times New Roman" w:cs="Times New Roman"/>
          <w:sz w:val="24"/>
          <w:szCs w:val="24"/>
        </w:rPr>
        <w:t xml:space="preserve">         10.5. </w:t>
      </w:r>
      <w:r w:rsidR="007E08EC" w:rsidRPr="007E08EC">
        <w:rPr>
          <w:rFonts w:ascii="Times New Roman" w:eastAsia="Times New Roman" w:hAnsi="Times New Roman" w:cs="Times New Roman"/>
          <w:sz w:val="24"/>
          <w:szCs w:val="24"/>
        </w:rPr>
        <w:t>Sutarties nutraukimas nepanaikina teisės reikalauti atlyginti nuostolius, atsirandančius dėl įsipareigojimų nevykdymo pagal Sutartį.</w:t>
      </w:r>
      <w:bookmarkEnd w:id="75"/>
    </w:p>
    <w:p w14:paraId="6E17C04B" w14:textId="77777777" w:rsidR="007E08EC" w:rsidRPr="007E08EC" w:rsidRDefault="007E08EC" w:rsidP="007E08EC">
      <w:pPr>
        <w:spacing w:after="0" w:line="240" w:lineRule="auto"/>
        <w:rPr>
          <w:rFonts w:ascii="Times New Roman" w:eastAsia="Arial Unicode MS" w:hAnsi="Times New Roman" w:cs="Times New Roman"/>
          <w:sz w:val="24"/>
          <w:szCs w:val="24"/>
          <w:lang w:eastAsia="en-US"/>
        </w:rPr>
      </w:pPr>
    </w:p>
    <w:p w14:paraId="2038E446"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ĮVYKDYMO UŽTIKRINIMO PRIEMONĖS</w:t>
      </w:r>
    </w:p>
    <w:p w14:paraId="419A21FA" w14:textId="77777777" w:rsidR="007E08EC" w:rsidRPr="007E08EC" w:rsidRDefault="007E08EC" w:rsidP="007E08EC">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511657C6"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6" w:name="_Toc106872386"/>
      <w:r w:rsidRPr="007E08EC">
        <w:rPr>
          <w:rFonts w:ascii="Times New Roman" w:eastAsia="Times New Roman" w:hAnsi="Times New Roman" w:cs="Times New Roman"/>
          <w:sz w:val="24"/>
          <w:szCs w:val="24"/>
        </w:rPr>
        <w:t>Papildomos Sutarties įvykdymo užtikrinimo priemonės netaikomos.</w:t>
      </w:r>
      <w:bookmarkEnd w:id="76"/>
    </w:p>
    <w:p w14:paraId="61322C9B" w14:textId="77777777" w:rsidR="007E08EC" w:rsidRPr="007E08EC" w:rsidRDefault="007E08EC" w:rsidP="007E08EC">
      <w:pPr>
        <w:spacing w:after="0" w:line="240" w:lineRule="auto"/>
        <w:rPr>
          <w:rFonts w:ascii="Times New Roman" w:eastAsia="Arial Unicode MS" w:hAnsi="Times New Roman" w:cs="Times New Roman"/>
          <w:sz w:val="24"/>
          <w:szCs w:val="24"/>
          <w:lang w:eastAsia="en-US"/>
        </w:rPr>
      </w:pPr>
    </w:p>
    <w:p w14:paraId="5CE622CE"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Times New Roman" w:hAnsi="Times New Roman" w:cs="Times New Roman"/>
          <w:b/>
          <w:sz w:val="24"/>
          <w:szCs w:val="24"/>
          <w:lang w:eastAsia="en-US"/>
        </w:rPr>
        <w:t>SUTARČIAI TAIKYTINA TEISĖ IR GINČŲ SPRENDIMAS</w:t>
      </w:r>
    </w:p>
    <w:p w14:paraId="03D21347"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D3A477D"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7" w:name="_Toc106872387"/>
      <w:r w:rsidRPr="007E08EC">
        <w:rPr>
          <w:rFonts w:ascii="Times New Roman" w:eastAsia="Times New Roman" w:hAnsi="Times New Roman" w:cs="Times New Roman"/>
          <w:sz w:val="24"/>
          <w:szCs w:val="24"/>
        </w:rPr>
        <w:t>Šalys susitaria, kad visi Sutartyje nereglamentuoti klausimai sprendžiami vadovaujantis Lietuvos Respublikos teise.</w:t>
      </w:r>
      <w:bookmarkEnd w:id="77"/>
    </w:p>
    <w:p w14:paraId="2FD53ED5"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8" w:name="_Toc106872388"/>
      <w:r w:rsidRPr="007E08EC">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8"/>
      <w:r w:rsidRPr="007E08EC">
        <w:rPr>
          <w:rFonts w:ascii="Times New Roman" w:eastAsia="Times New Roman" w:hAnsi="Times New Roman" w:cs="Times New Roman"/>
          <w:sz w:val="24"/>
          <w:szCs w:val="24"/>
        </w:rPr>
        <w:t xml:space="preserve"> </w:t>
      </w:r>
    </w:p>
    <w:p w14:paraId="22D8429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9" w:name="_Toc106872389"/>
      <w:r w:rsidRPr="007E08EC">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7E08EC">
        <w:rPr>
          <w:rFonts w:ascii="Times New Roman" w:eastAsia="Arial Unicode MS" w:hAnsi="Times New Roman" w:cs="Times New Roman"/>
          <w:sz w:val="24"/>
          <w:szCs w:val="24"/>
        </w:rPr>
        <w:t>.</w:t>
      </w:r>
      <w:bookmarkEnd w:id="79"/>
    </w:p>
    <w:p w14:paraId="5D7FE3E3" w14:textId="77777777" w:rsidR="007E08EC" w:rsidRPr="007E08EC" w:rsidRDefault="007E08EC" w:rsidP="007E08EC">
      <w:pPr>
        <w:spacing w:after="0" w:line="240" w:lineRule="auto"/>
        <w:ind w:firstLine="709"/>
        <w:rPr>
          <w:rFonts w:ascii="Times New Roman" w:eastAsia="Arial Unicode MS" w:hAnsi="Times New Roman" w:cs="Times New Roman"/>
          <w:sz w:val="24"/>
          <w:szCs w:val="24"/>
          <w:lang w:eastAsia="x-none"/>
        </w:rPr>
      </w:pPr>
    </w:p>
    <w:p w14:paraId="0E56626B"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BAIGIAMOSIOS NUOSTATOS</w:t>
      </w:r>
    </w:p>
    <w:p w14:paraId="230A6C61"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1EC7FFB"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80" w:name="_Toc106872390"/>
      <w:r w:rsidRPr="007E08EC">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80"/>
    </w:p>
    <w:p w14:paraId="48F6A99C"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1" w:name="_Toc106872391"/>
      <w:r w:rsidRPr="007E08EC">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81"/>
    </w:p>
    <w:p w14:paraId="04944889" w14:textId="7007DF25" w:rsidR="006A47E4" w:rsidRDefault="007E08EC" w:rsidP="006A47E4">
      <w:pPr>
        <w:numPr>
          <w:ilvl w:val="1"/>
          <w:numId w:val="19"/>
        </w:numPr>
        <w:spacing w:after="0" w:line="240" w:lineRule="auto"/>
        <w:ind w:left="0" w:firstLine="567"/>
        <w:contextualSpacing/>
        <w:jc w:val="both"/>
        <w:rPr>
          <w:rFonts w:ascii="Times New Roman" w:eastAsia="Arial Unicode MS" w:hAnsi="Times New Roman" w:cs="Times New Roman"/>
          <w:sz w:val="24"/>
          <w:szCs w:val="24"/>
        </w:rPr>
      </w:pPr>
      <w:r w:rsidRPr="007E08EC">
        <w:rPr>
          <w:rFonts w:ascii="Times New Roman" w:eastAsia="Arial Unicode MS" w:hAnsi="Times New Roman" w:cs="Times New Roman"/>
          <w:sz w:val="24"/>
          <w:szCs w:val="24"/>
        </w:rPr>
        <w:t xml:space="preserve">Tiekėjas Sutarties vykdymo metu įsipareigoja laikytis aplinkos apsaugos reikalavimų: </w:t>
      </w:r>
    </w:p>
    <w:p w14:paraId="50D9F2D8" w14:textId="6E497169" w:rsidR="007E08EC" w:rsidRPr="007E08EC" w:rsidRDefault="00F11599" w:rsidP="00F11599">
      <w:pPr>
        <w:tabs>
          <w:tab w:val="left" w:pos="990"/>
        </w:tabs>
        <w:spacing w:after="0" w:line="240" w:lineRule="auto"/>
        <w:jc w:val="both"/>
        <w:outlineLvl w:val="1"/>
        <w:rPr>
          <w:rFonts w:ascii="Times New Roman" w:eastAsia="Times New Roman" w:hAnsi="Times New Roman" w:cs="Times New Roman"/>
          <w:sz w:val="24"/>
          <w:szCs w:val="24"/>
        </w:rPr>
      </w:pPr>
      <w:bookmarkStart w:id="82" w:name="_Toc106872392"/>
      <w:r w:rsidRPr="00F11599">
        <w:rPr>
          <w:rFonts w:ascii="Times New Roman" w:eastAsia="Arial Unicode MS" w:hAnsi="Times New Roman" w:cs="Times New Roman"/>
          <w:sz w:val="24"/>
          <w:szCs w:val="24"/>
        </w:rPr>
        <w:t xml:space="preserve">Pakuotė turi atitikti Lietuvos Respublikos pakuočių ir pakuočių atliekų tvarkymo įstatymo ir Lietuvos Respublikos aplinkos ministro 2002 m. birželio 27 d. įsakymu Nr. 348 „Dėl pakuočių ir pakuočių atliekų </w:t>
      </w:r>
      <w:r w:rsidRPr="00F11599">
        <w:rPr>
          <w:rFonts w:ascii="Times New Roman" w:eastAsia="Arial Unicode MS" w:hAnsi="Times New Roman" w:cs="Times New Roman"/>
          <w:sz w:val="24"/>
          <w:szCs w:val="24"/>
        </w:rPr>
        <w:lastRenderedPageBreak/>
        <w:t>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r w:rsidR="00AC19DA">
        <w:rPr>
          <w:rFonts w:ascii="Times New Roman" w:eastAsia="Arial Unicode MS" w:hAnsi="Times New Roman" w:cs="Times New Roman"/>
          <w:sz w:val="24"/>
          <w:szCs w:val="24"/>
        </w:rPr>
        <w:t xml:space="preserve"> </w:t>
      </w:r>
      <w:r w:rsidR="007E08EC" w:rsidRPr="007E08EC">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82"/>
    </w:p>
    <w:p w14:paraId="544617E4"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83" w:name="_Toc106872393"/>
      <w:r w:rsidRPr="007E08EC">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83"/>
    </w:p>
    <w:p w14:paraId="200F745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4" w:name="_Toc106872394"/>
      <w:r w:rsidRPr="007E08EC">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84"/>
    </w:p>
    <w:p w14:paraId="0BEF511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5" w:name="_Toc106872395"/>
      <w:r w:rsidRPr="007E08EC">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85"/>
    </w:p>
    <w:p w14:paraId="770712F5"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86" w:name="_Toc106872396"/>
      <w:r w:rsidRPr="007E08EC">
        <w:rPr>
          <w:rFonts w:ascii="Times New Roman" w:eastAsia="Times New Roman" w:hAnsi="Times New Roman" w:cs="Times New Roman"/>
          <w:sz w:val="24"/>
          <w:szCs w:val="24"/>
        </w:rPr>
        <w:t xml:space="preserve">Tiekėjas turi teisę keisti Sutarties 13.4 punkte </w:t>
      </w:r>
      <w:r w:rsidRPr="007E08EC">
        <w:rPr>
          <w:rFonts w:ascii="Times New Roman" w:eastAsia="Arial Unicode MS" w:hAnsi="Times New Roman" w:cs="Times New Roman"/>
          <w:sz w:val="24"/>
          <w:szCs w:val="24"/>
          <w:bdr w:val="none" w:sz="0" w:space="0" w:color="auto" w:frame="1"/>
        </w:rPr>
        <w:t xml:space="preserve">nurodytą asmenį </w:t>
      </w:r>
      <w:r w:rsidRPr="007E08EC">
        <w:rPr>
          <w:rFonts w:ascii="Times New Roman" w:eastAsia="Times New Roman" w:hAnsi="Times New Roman" w:cs="Times New Roman"/>
          <w:sz w:val="24"/>
          <w:szCs w:val="24"/>
        </w:rPr>
        <w:t>be Pirkėjo raštiško sutikimo.</w:t>
      </w:r>
      <w:bookmarkEnd w:id="86"/>
      <w:r w:rsidRPr="007E08EC">
        <w:rPr>
          <w:rFonts w:ascii="Times New Roman" w:eastAsia="Times New Roman" w:hAnsi="Times New Roman" w:cs="Times New Roman"/>
          <w:sz w:val="24"/>
          <w:szCs w:val="24"/>
        </w:rPr>
        <w:t xml:space="preserve"> </w:t>
      </w:r>
    </w:p>
    <w:p w14:paraId="656F29E7" w14:textId="77777777" w:rsidR="007E08EC" w:rsidRPr="007E08EC" w:rsidRDefault="007E08EC" w:rsidP="007E08EC">
      <w:pPr>
        <w:spacing w:after="0" w:line="240" w:lineRule="auto"/>
        <w:rPr>
          <w:rFonts w:ascii="Times New Roman" w:eastAsia="Arial Unicode MS" w:hAnsi="Times New Roman" w:cs="Times New Roman"/>
          <w:sz w:val="24"/>
          <w:szCs w:val="24"/>
        </w:rPr>
      </w:pPr>
    </w:p>
    <w:p w14:paraId="74A76825"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PRIEDAI</w:t>
      </w:r>
    </w:p>
    <w:p w14:paraId="55533C7D"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75447AB9"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Priedas Nr. 1 – Techninė specifikacija.</w:t>
      </w:r>
    </w:p>
    <w:p w14:paraId="5F24F9F3"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Priedas Nr. 2 – Tiekėjo pasiūlymas.</w:t>
      </w:r>
    </w:p>
    <w:p w14:paraId="342D1753"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0E4A13F"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ŠALIŲ REKVIZITAI</w:t>
      </w:r>
    </w:p>
    <w:p w14:paraId="1E0ABC6A" w14:textId="77777777" w:rsidR="007E08EC" w:rsidRPr="007E08EC" w:rsidRDefault="007E08EC" w:rsidP="007E08EC">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1CEAEFC6" w14:textId="77777777" w:rsidR="007E08EC" w:rsidRPr="007E08EC" w:rsidRDefault="007E08EC" w:rsidP="007E08EC">
      <w:pPr>
        <w:tabs>
          <w:tab w:val="left" w:pos="5103"/>
        </w:tabs>
        <w:spacing w:after="0" w:line="240" w:lineRule="auto"/>
        <w:jc w:val="both"/>
        <w:outlineLvl w:val="1"/>
        <w:rPr>
          <w:rFonts w:ascii="Times New Roman" w:eastAsia="Times New Roman" w:hAnsi="Times New Roman" w:cs="Times New Roman"/>
          <w:bCs/>
          <w:sz w:val="24"/>
          <w:szCs w:val="24"/>
        </w:rPr>
      </w:pPr>
      <w:bookmarkStart w:id="87" w:name="_Toc106872397"/>
      <w:r w:rsidRPr="007E08EC">
        <w:rPr>
          <w:rFonts w:ascii="Times New Roman" w:eastAsia="Times New Roman" w:hAnsi="Times New Roman" w:cs="Times New Roman"/>
          <w:b/>
          <w:sz w:val="24"/>
          <w:szCs w:val="24"/>
        </w:rPr>
        <w:t>UŽSAKOVAS</w:t>
      </w:r>
      <w:r w:rsidRPr="007E08EC">
        <w:rPr>
          <w:rFonts w:ascii="Times New Roman" w:eastAsia="Times New Roman" w:hAnsi="Times New Roman" w:cs="Times New Roman"/>
          <w:bCs/>
          <w:sz w:val="24"/>
          <w:szCs w:val="24"/>
        </w:rPr>
        <w:tab/>
      </w:r>
      <w:r w:rsidRPr="007E08EC">
        <w:rPr>
          <w:rFonts w:ascii="Times New Roman" w:eastAsia="Times New Roman" w:hAnsi="Times New Roman" w:cs="Times New Roman"/>
          <w:b/>
          <w:sz w:val="24"/>
          <w:szCs w:val="24"/>
        </w:rPr>
        <w:t>TIEKĖJAS</w:t>
      </w:r>
      <w:bookmarkEnd w:id="87"/>
    </w:p>
    <w:p w14:paraId="7809B743" w14:textId="77777777" w:rsidR="006A47E4"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VšĮ </w:t>
      </w:r>
      <w:r w:rsidR="006A47E4">
        <w:rPr>
          <w:rFonts w:ascii="Times New Roman" w:eastAsia="Times New Roman" w:hAnsi="Times New Roman" w:cs="Times New Roman"/>
          <w:sz w:val="24"/>
          <w:szCs w:val="24"/>
          <w:lang w:eastAsia="en-US"/>
        </w:rPr>
        <w:t>Valstybinis mokslinių tyrimų institutas</w:t>
      </w:r>
    </w:p>
    <w:p w14:paraId="7BFD3A6B" w14:textId="2F09A8FD" w:rsidR="007E08EC" w:rsidRPr="007E08EC" w:rsidRDefault="006A47E4" w:rsidP="007E08EC">
      <w:pPr>
        <w:tabs>
          <w:tab w:val="left" w:pos="5103"/>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Inovatyvios medicinos centras</w:t>
      </w:r>
      <w:r w:rsidR="007E08EC" w:rsidRPr="007E08EC">
        <w:rPr>
          <w:rFonts w:ascii="Times New Roman" w:eastAsia="Times New Roman" w:hAnsi="Times New Roman" w:cs="Times New Roman"/>
          <w:sz w:val="24"/>
          <w:szCs w:val="24"/>
          <w:lang w:eastAsia="en-US"/>
        </w:rPr>
        <w:tab/>
        <w:t>________________</w:t>
      </w:r>
    </w:p>
    <w:p w14:paraId="3CB7239E" w14:textId="51794C02" w:rsidR="007E08EC" w:rsidRPr="007E08EC" w:rsidRDefault="006A47E4" w:rsidP="007E08EC">
      <w:pPr>
        <w:tabs>
          <w:tab w:val="left" w:pos="5103"/>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Santariškių 5</w:t>
      </w:r>
      <w:r w:rsidR="007E08EC" w:rsidRPr="007E08EC">
        <w:rPr>
          <w:rFonts w:ascii="Times New Roman" w:eastAsia="Times New Roman" w:hAnsi="Times New Roman" w:cs="Times New Roman"/>
          <w:sz w:val="24"/>
          <w:szCs w:val="24"/>
          <w:lang w:eastAsia="en-US"/>
        </w:rPr>
        <w:t>, LT-</w:t>
      </w:r>
      <w:r>
        <w:rPr>
          <w:rFonts w:ascii="Times New Roman" w:eastAsia="Times New Roman" w:hAnsi="Times New Roman" w:cs="Times New Roman"/>
          <w:sz w:val="24"/>
          <w:szCs w:val="24"/>
          <w:lang w:eastAsia="en-US"/>
        </w:rPr>
        <w:t>084069</w:t>
      </w:r>
      <w:r w:rsidR="007E08EC" w:rsidRPr="007E08EC">
        <w:rPr>
          <w:rFonts w:ascii="Times New Roman" w:eastAsia="Times New Roman" w:hAnsi="Times New Roman" w:cs="Times New Roman"/>
          <w:sz w:val="24"/>
          <w:szCs w:val="24"/>
          <w:lang w:eastAsia="en-US"/>
        </w:rPr>
        <w:t>, Vilnius</w:t>
      </w:r>
      <w:r w:rsidR="007E08EC" w:rsidRPr="007E08EC">
        <w:rPr>
          <w:rFonts w:ascii="Times New Roman" w:eastAsia="Times New Roman" w:hAnsi="Times New Roman" w:cs="Times New Roman"/>
          <w:sz w:val="24"/>
          <w:szCs w:val="24"/>
          <w:lang w:eastAsia="en-US"/>
        </w:rPr>
        <w:tab/>
        <w:t>__________________, LT- __________</w:t>
      </w:r>
    </w:p>
    <w:p w14:paraId="58DE2AE8" w14:textId="3F79B49B"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Įmonės kodas </w:t>
      </w:r>
      <w:r w:rsidR="006A47E4">
        <w:rPr>
          <w:rFonts w:ascii="Times New Roman" w:eastAsia="Times New Roman" w:hAnsi="Times New Roman" w:cs="Times New Roman"/>
          <w:sz w:val="24"/>
          <w:szCs w:val="24"/>
          <w:lang w:eastAsia="en-US"/>
        </w:rPr>
        <w:t>302877556</w:t>
      </w:r>
      <w:r w:rsidRPr="007E08EC">
        <w:rPr>
          <w:rFonts w:ascii="Times New Roman" w:eastAsia="Times New Roman" w:hAnsi="Times New Roman" w:cs="Times New Roman"/>
          <w:sz w:val="24"/>
          <w:szCs w:val="24"/>
          <w:lang w:eastAsia="en-US"/>
        </w:rPr>
        <w:tab/>
        <w:t>____________________</w:t>
      </w:r>
    </w:p>
    <w:p w14:paraId="5E20DD32" w14:textId="19D4E744"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PVM mokėtojo kodas L</w:t>
      </w:r>
      <w:r w:rsidR="006A47E4">
        <w:rPr>
          <w:rFonts w:ascii="Times New Roman" w:eastAsia="Times New Roman" w:hAnsi="Times New Roman" w:cs="Times New Roman"/>
          <w:sz w:val="24"/>
          <w:szCs w:val="24"/>
          <w:lang w:eastAsia="en-US"/>
        </w:rPr>
        <w:t>T100007301614</w:t>
      </w:r>
      <w:r w:rsidRPr="007E08EC">
        <w:rPr>
          <w:rFonts w:ascii="Times New Roman" w:eastAsia="Times New Roman" w:hAnsi="Times New Roman" w:cs="Times New Roman"/>
          <w:sz w:val="24"/>
          <w:szCs w:val="24"/>
          <w:lang w:eastAsia="en-US"/>
        </w:rPr>
        <w:tab/>
        <w:t>PVM mokėtojo kodas __________________</w:t>
      </w:r>
    </w:p>
    <w:p w14:paraId="2DD2BBFB" w14:textId="52BA2A7B" w:rsidR="007E08EC" w:rsidRPr="007E08EC" w:rsidRDefault="007E08EC" w:rsidP="007E08EC">
      <w:pPr>
        <w:tabs>
          <w:tab w:val="left" w:pos="5103"/>
        </w:tabs>
        <w:spacing w:after="0" w:line="240" w:lineRule="auto"/>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Tel. +370 </w:t>
      </w:r>
      <w:r w:rsidRPr="007E08EC">
        <w:rPr>
          <w:rFonts w:ascii="Times New Roman" w:eastAsia="Times New Roman" w:hAnsi="Times New Roman" w:cs="Times New Roman"/>
          <w:sz w:val="24"/>
          <w:szCs w:val="24"/>
          <w:lang w:eastAsia="en-US"/>
        </w:rPr>
        <w:tab/>
        <w:t xml:space="preserve">Tel. +370 _____________ </w:t>
      </w:r>
    </w:p>
    <w:p w14:paraId="0882467B" w14:textId="503AEBBE"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Bankas </w:t>
      </w:r>
      <w:r w:rsidR="006A47E4">
        <w:rPr>
          <w:rFonts w:ascii="Times New Roman" w:eastAsia="Times New Roman" w:hAnsi="Times New Roman" w:cs="Times New Roman"/>
          <w:sz w:val="24"/>
          <w:szCs w:val="24"/>
          <w:lang w:eastAsia="en-US"/>
        </w:rPr>
        <w:t>SEB</w:t>
      </w:r>
      <w:r w:rsidRPr="007E08EC">
        <w:rPr>
          <w:rFonts w:ascii="Times New Roman" w:eastAsia="Times New Roman" w:hAnsi="Times New Roman" w:cs="Times New Roman"/>
          <w:sz w:val="24"/>
          <w:szCs w:val="24"/>
          <w:lang w:eastAsia="en-US"/>
        </w:rPr>
        <w:tab/>
        <w:t>Bankas</w:t>
      </w:r>
    </w:p>
    <w:p w14:paraId="08D69C4D" w14:textId="44BF49BC"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Sąskaita </w:t>
      </w:r>
      <w:r w:rsidRPr="007E08EC">
        <w:rPr>
          <w:rFonts w:ascii="Times New Roman" w:eastAsia="Times New Roman" w:hAnsi="Times New Roman" w:cs="Times New Roman"/>
          <w:sz w:val="24"/>
          <w:szCs w:val="24"/>
          <w:lang w:eastAsia="en-US"/>
        </w:rPr>
        <w:tab/>
      </w:r>
      <w:proofErr w:type="spellStart"/>
      <w:r w:rsidRPr="007E08EC">
        <w:rPr>
          <w:rFonts w:ascii="Times New Roman" w:eastAsia="Times New Roman" w:hAnsi="Times New Roman" w:cs="Times New Roman"/>
          <w:sz w:val="24"/>
          <w:szCs w:val="24"/>
          <w:lang w:eastAsia="en-US"/>
        </w:rPr>
        <w:t>Sąskaita</w:t>
      </w:r>
      <w:proofErr w:type="spellEnd"/>
      <w:r w:rsidRPr="007E08EC">
        <w:rPr>
          <w:rFonts w:ascii="Times New Roman" w:eastAsia="Times New Roman" w:hAnsi="Times New Roman" w:cs="Times New Roman"/>
          <w:sz w:val="24"/>
          <w:szCs w:val="24"/>
          <w:lang w:eastAsia="en-US"/>
        </w:rPr>
        <w:t xml:space="preserve"> </w:t>
      </w:r>
    </w:p>
    <w:p w14:paraId="2C36F19E" w14:textId="636D90DC"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Banko kodas </w:t>
      </w:r>
      <w:r w:rsidRPr="007E08EC">
        <w:rPr>
          <w:rFonts w:ascii="Times New Roman" w:eastAsia="Times New Roman" w:hAnsi="Times New Roman" w:cs="Times New Roman"/>
          <w:sz w:val="24"/>
          <w:szCs w:val="24"/>
          <w:lang w:eastAsia="en-US"/>
        </w:rPr>
        <w:tab/>
        <w:t xml:space="preserve">Banko kodas </w:t>
      </w:r>
    </w:p>
    <w:p w14:paraId="52E0045A" w14:textId="797C988B"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El. p.</w:t>
      </w:r>
      <w:r w:rsidRPr="007E08EC">
        <w:rPr>
          <w:rFonts w:ascii="Times New Roman" w:eastAsia="Times New Roman" w:hAnsi="Times New Roman" w:cs="Times New Roman"/>
          <w:sz w:val="24"/>
          <w:szCs w:val="24"/>
          <w:lang w:eastAsia="en-US"/>
        </w:rPr>
        <w:tab/>
        <w:t xml:space="preserve">El. p. </w:t>
      </w:r>
    </w:p>
    <w:p w14:paraId="7713D53F" w14:textId="77777777" w:rsidR="007E08EC" w:rsidRPr="007E08EC" w:rsidRDefault="007E08EC" w:rsidP="007E08EC">
      <w:pPr>
        <w:spacing w:after="0" w:line="240" w:lineRule="auto"/>
        <w:jc w:val="both"/>
        <w:rPr>
          <w:rFonts w:ascii="Times New Roman" w:eastAsia="Times New Roman" w:hAnsi="Times New Roman" w:cs="Times New Roman"/>
          <w:sz w:val="24"/>
          <w:szCs w:val="24"/>
          <w:lang w:eastAsia="en-US"/>
        </w:rPr>
      </w:pPr>
    </w:p>
    <w:p w14:paraId="5371DDE1" w14:textId="62ADB2C8" w:rsidR="007E08EC" w:rsidRPr="007E08EC" w:rsidRDefault="006A47E4" w:rsidP="007E08EC">
      <w:pPr>
        <w:spacing w:after="0" w:line="240" w:lineRule="auto"/>
        <w:rPr>
          <w:rFonts w:ascii="Times New Roman" w:eastAsia="Arial Unicode MS" w:hAnsi="Times New Roman" w:cs="Times New Roman"/>
          <w:sz w:val="24"/>
          <w:szCs w:val="24"/>
          <w:vertAlign w:val="superscript"/>
        </w:rPr>
      </w:pPr>
      <w:r>
        <w:rPr>
          <w:rFonts w:ascii="Times New Roman" w:eastAsia="Times New Roman" w:hAnsi="Times New Roman" w:cs="Times New Roman"/>
          <w:sz w:val="24"/>
          <w:szCs w:val="24"/>
          <w:lang w:eastAsia="en-US"/>
        </w:rPr>
        <w:t>Direktorė</w:t>
      </w:r>
    </w:p>
    <w:p w14:paraId="5259E524" w14:textId="77777777" w:rsidR="007E08EC" w:rsidRDefault="007E08EC" w:rsidP="007E08EC">
      <w:pPr>
        <w:spacing w:after="0" w:line="240" w:lineRule="auto"/>
        <w:ind w:left="2160"/>
        <w:contextualSpacing/>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 </w:t>
      </w:r>
      <w:r w:rsidRPr="007E08EC">
        <w:rPr>
          <w:rFonts w:ascii="Times New Roman" w:eastAsia="Times New Roman" w:hAnsi="Times New Roman" w:cs="Times New Roman"/>
          <w:sz w:val="24"/>
          <w:szCs w:val="24"/>
          <w:lang w:eastAsia="en-US"/>
        </w:rPr>
        <w:br w:type="page"/>
      </w:r>
    </w:p>
    <w:p w14:paraId="601F6241" w14:textId="34932579"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r w:rsidRPr="00170674">
        <w:rPr>
          <w:rFonts w:ascii="Times New Roman" w:eastAsia="Times New Roman" w:hAnsi="Times New Roman" w:cs="Times New Roman"/>
          <w:sz w:val="24"/>
          <w:szCs w:val="24"/>
          <w:lang w:eastAsia="en-US"/>
        </w:rPr>
        <w:lastRenderedPageBreak/>
        <w:t>Sutarties priedas Nr.</w:t>
      </w:r>
      <w:r>
        <w:rPr>
          <w:rFonts w:ascii="Times New Roman" w:eastAsia="Times New Roman" w:hAnsi="Times New Roman" w:cs="Times New Roman"/>
          <w:sz w:val="24"/>
          <w:szCs w:val="24"/>
          <w:lang w:eastAsia="en-US"/>
        </w:rPr>
        <w:t>1</w:t>
      </w:r>
      <w:r w:rsidRPr="00170674">
        <w:rPr>
          <w:rFonts w:ascii="Times New Roman" w:eastAsia="Times New Roman" w:hAnsi="Times New Roman" w:cs="Times New Roman"/>
          <w:sz w:val="24"/>
          <w:szCs w:val="24"/>
          <w:lang w:eastAsia="en-US"/>
        </w:rPr>
        <w:t xml:space="preserve"> </w:t>
      </w:r>
    </w:p>
    <w:p w14:paraId="63EFDF03" w14:textId="61E54BA0" w:rsidR="00170674" w:rsidRPr="00170674" w:rsidRDefault="00170674" w:rsidP="00170674">
      <w:pPr>
        <w:spacing w:after="0" w:line="240" w:lineRule="auto"/>
        <w:ind w:left="2160"/>
        <w:contextualSpacing/>
        <w:jc w:val="center"/>
        <w:rPr>
          <w:rFonts w:ascii="Times New Roman" w:eastAsia="Times New Roman" w:hAnsi="Times New Roman" w:cs="Times New Roman"/>
          <w:b/>
          <w:bCs/>
          <w:sz w:val="24"/>
          <w:szCs w:val="24"/>
          <w:lang w:eastAsia="en-US"/>
        </w:rPr>
      </w:pPr>
      <w:r w:rsidRPr="00170674">
        <w:rPr>
          <w:rFonts w:ascii="Times New Roman" w:eastAsia="Times New Roman" w:hAnsi="Times New Roman" w:cs="Times New Roman"/>
          <w:b/>
          <w:bCs/>
          <w:sz w:val="24"/>
          <w:szCs w:val="24"/>
          <w:lang w:eastAsia="en-US"/>
        </w:rPr>
        <w:t>Tiekėjo pasiūlymas</w:t>
      </w:r>
    </w:p>
    <w:p w14:paraId="531B8530" w14:textId="77777777"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p>
    <w:p w14:paraId="3A68C376" w14:textId="77777777"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p>
    <w:p w14:paraId="5A7BCB8A" w14:textId="61D16DA8"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r w:rsidRPr="00170674">
        <w:rPr>
          <w:rFonts w:ascii="Times New Roman" w:eastAsia="Times New Roman" w:hAnsi="Times New Roman" w:cs="Times New Roman"/>
          <w:sz w:val="24"/>
          <w:szCs w:val="24"/>
          <w:lang w:eastAsia="en-US"/>
        </w:rPr>
        <w:t xml:space="preserve">Sutarties priedas Nr. </w:t>
      </w:r>
      <w:r>
        <w:rPr>
          <w:rFonts w:ascii="Times New Roman" w:eastAsia="Times New Roman" w:hAnsi="Times New Roman" w:cs="Times New Roman"/>
          <w:sz w:val="24"/>
          <w:szCs w:val="24"/>
          <w:lang w:eastAsia="en-US"/>
        </w:rPr>
        <w:t>2</w:t>
      </w:r>
    </w:p>
    <w:p w14:paraId="4A653112" w14:textId="77777777" w:rsidR="00B66DE8" w:rsidRDefault="00B66DE8" w:rsidP="00170674">
      <w:pPr>
        <w:spacing w:after="0" w:line="240" w:lineRule="auto"/>
        <w:ind w:left="2160"/>
        <w:contextualSpacing/>
        <w:jc w:val="right"/>
        <w:rPr>
          <w:rFonts w:ascii="Times New Roman" w:eastAsia="Times New Roman" w:hAnsi="Times New Roman" w:cs="Times New Roman"/>
          <w:sz w:val="24"/>
          <w:szCs w:val="24"/>
          <w:lang w:eastAsia="en-US"/>
        </w:rPr>
      </w:pPr>
    </w:p>
    <w:p w14:paraId="7FA0755C" w14:textId="77777777" w:rsidR="00374CB2" w:rsidRPr="006B69AD" w:rsidRDefault="00374CB2" w:rsidP="00374CB2">
      <w:pPr>
        <w:numPr>
          <w:ilvl w:val="1"/>
          <w:numId w:val="0"/>
        </w:numPr>
        <w:spacing w:after="240"/>
        <w:jc w:val="center"/>
        <w:rPr>
          <w:rFonts w:ascii="Times New Roman" w:eastAsia="Calibri" w:hAnsi="Times New Roman" w:cs="Times New Roman"/>
          <w:caps/>
          <w:color w:val="404040"/>
          <w:spacing w:val="20"/>
          <w:sz w:val="24"/>
          <w:szCs w:val="24"/>
        </w:rPr>
      </w:pPr>
      <w:r w:rsidRPr="006B69AD">
        <w:rPr>
          <w:rFonts w:ascii="Times New Roman" w:eastAsia="Calibri" w:hAnsi="Times New Roman" w:cs="Times New Roman"/>
          <w:caps/>
          <w:color w:val="404040"/>
          <w:spacing w:val="20"/>
          <w:sz w:val="24"/>
          <w:szCs w:val="24"/>
        </w:rPr>
        <w:t>Techninė specifikacija</w:t>
      </w:r>
    </w:p>
    <w:p w14:paraId="396ED8C0" w14:textId="77777777" w:rsidR="00B66DE8" w:rsidRDefault="00B66DE8" w:rsidP="00374CB2">
      <w:pPr>
        <w:spacing w:after="0" w:line="240" w:lineRule="auto"/>
        <w:ind w:left="2160"/>
        <w:contextualSpacing/>
        <w:jc w:val="both"/>
        <w:rPr>
          <w:rFonts w:ascii="Times New Roman" w:eastAsia="Times New Roman" w:hAnsi="Times New Roman" w:cs="Times New Roman"/>
          <w:sz w:val="24"/>
          <w:szCs w:val="24"/>
          <w:lang w:eastAsia="en-US"/>
        </w:rPr>
      </w:pPr>
    </w:p>
    <w:sectPr w:rsidR="00B66DE8" w:rsidSect="0074235B">
      <w:footerReference w:type="default" r:id="rId16"/>
      <w:pgSz w:w="12240" w:h="15840"/>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97D" w14:textId="77777777" w:rsidR="00735DB3" w:rsidRDefault="00735DB3" w:rsidP="00D05666">
      <w:r>
        <w:separator/>
      </w:r>
    </w:p>
  </w:endnote>
  <w:endnote w:type="continuationSeparator" w:id="0">
    <w:p w14:paraId="61FB6072" w14:textId="77777777" w:rsidR="00735DB3" w:rsidRDefault="00735DB3" w:rsidP="00D05666">
      <w:r>
        <w:continuationSeparator/>
      </w:r>
    </w:p>
  </w:endnote>
  <w:endnote w:type="continuationNotice" w:id="1">
    <w:p w14:paraId="0C554F47" w14:textId="77777777" w:rsidR="00735DB3" w:rsidRDefault="00735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02209A9E"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8397" w14:textId="77777777" w:rsidR="0074235B" w:rsidRDefault="0074235B">
    <w:pPr>
      <w:pStyle w:val="Porat"/>
      <w:jc w:val="right"/>
    </w:pPr>
  </w:p>
  <w:p w14:paraId="41940063" w14:textId="77777777" w:rsidR="0074235B" w:rsidRDefault="007423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BA09" w14:textId="77777777" w:rsidR="00735DB3" w:rsidRDefault="00735DB3" w:rsidP="00D05666">
      <w:r>
        <w:separator/>
      </w:r>
    </w:p>
  </w:footnote>
  <w:footnote w:type="continuationSeparator" w:id="0">
    <w:p w14:paraId="65CDB2F5" w14:textId="77777777" w:rsidR="00735DB3" w:rsidRDefault="00735DB3" w:rsidP="00D05666">
      <w:r>
        <w:continuationSeparator/>
      </w:r>
    </w:p>
  </w:footnote>
  <w:footnote w:type="continuationNotice" w:id="1">
    <w:p w14:paraId="75530A45" w14:textId="77777777" w:rsidR="00735DB3" w:rsidRDefault="00735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4868102B"/>
    <w:multiLevelType w:val="hybridMultilevel"/>
    <w:tmpl w:val="1AF0E02E"/>
    <w:lvl w:ilvl="0" w:tplc="022E1DBC">
      <w:start w:val="1"/>
      <w:numFmt w:val="decimal"/>
      <w:lvlText w:val="%1."/>
      <w:lvlJc w:val="left"/>
      <w:pPr>
        <w:ind w:left="720" w:hanging="360"/>
      </w:pPr>
      <w:rPr>
        <w:rFonts w:hint="default"/>
        <w:lang w:val="lt-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19"/>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864435576">
    <w:abstractNumId w:val="18"/>
  </w:num>
  <w:num w:numId="11" w16cid:durableId="1769033761">
    <w:abstractNumId w:val="6"/>
  </w:num>
  <w:num w:numId="12" w16cid:durableId="978416188">
    <w:abstractNumId w:val="15"/>
  </w:num>
  <w:num w:numId="13" w16cid:durableId="1179811577">
    <w:abstractNumId w:val="12"/>
  </w:num>
  <w:num w:numId="14" w16cid:durableId="1641691306">
    <w:abstractNumId w:val="9"/>
  </w:num>
  <w:num w:numId="15" w16cid:durableId="428697809">
    <w:abstractNumId w:val="13"/>
  </w:num>
  <w:num w:numId="16" w16cid:durableId="1936589715">
    <w:abstractNumId w:val="17"/>
  </w:num>
  <w:num w:numId="17" w16cid:durableId="1018461944">
    <w:abstractNumId w:val="0"/>
  </w:num>
  <w:num w:numId="18" w16cid:durableId="2024937713">
    <w:abstractNumId w:val="8"/>
  </w:num>
  <w:num w:numId="19" w16cid:durableId="210197200">
    <w:abstractNumId w:val="3"/>
  </w:num>
  <w:num w:numId="20" w16cid:durableId="2079476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4"/>
  </w:num>
  <w:num w:numId="22" w16cid:durableId="1976913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0"/>
  </w:num>
  <w:num w:numId="24" w16cid:durableId="2040019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C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3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9AD"/>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4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EB8"/>
    <w:rsid w:val="00156148"/>
    <w:rsid w:val="00156AC9"/>
    <w:rsid w:val="001578F5"/>
    <w:rsid w:val="0016060E"/>
    <w:rsid w:val="001607EC"/>
    <w:rsid w:val="001609D9"/>
    <w:rsid w:val="00160A4A"/>
    <w:rsid w:val="00163E0B"/>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314"/>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7D6"/>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70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789"/>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8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84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57B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1D86"/>
    <w:rsid w:val="0032266C"/>
    <w:rsid w:val="003227B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9BB"/>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C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C"/>
    <w:rsid w:val="004215A6"/>
    <w:rsid w:val="00421D7D"/>
    <w:rsid w:val="00424668"/>
    <w:rsid w:val="0042470D"/>
    <w:rsid w:val="0042482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F29"/>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A7FC3"/>
    <w:rsid w:val="004B0E0C"/>
    <w:rsid w:val="004B15B4"/>
    <w:rsid w:val="004B1B04"/>
    <w:rsid w:val="004B2DE0"/>
    <w:rsid w:val="004B2DE4"/>
    <w:rsid w:val="004B3551"/>
    <w:rsid w:val="004B37BC"/>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F7"/>
    <w:rsid w:val="004F0C1D"/>
    <w:rsid w:val="004F1077"/>
    <w:rsid w:val="004F1635"/>
    <w:rsid w:val="004F1855"/>
    <w:rsid w:val="004F1982"/>
    <w:rsid w:val="004F1E4F"/>
    <w:rsid w:val="004F30E1"/>
    <w:rsid w:val="004F33F0"/>
    <w:rsid w:val="004F4D51"/>
    <w:rsid w:val="004F50BE"/>
    <w:rsid w:val="004F6FEF"/>
    <w:rsid w:val="004F7943"/>
    <w:rsid w:val="005000C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5F3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57"/>
    <w:rsid w:val="0051416C"/>
    <w:rsid w:val="0051508F"/>
    <w:rsid w:val="00515505"/>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285"/>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CB7"/>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289"/>
    <w:rsid w:val="0058466F"/>
    <w:rsid w:val="00584DCA"/>
    <w:rsid w:val="0058525D"/>
    <w:rsid w:val="00585C84"/>
    <w:rsid w:val="0058726C"/>
    <w:rsid w:val="005872C9"/>
    <w:rsid w:val="00587BAC"/>
    <w:rsid w:val="00590030"/>
    <w:rsid w:val="00590232"/>
    <w:rsid w:val="00590A5E"/>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A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5FED"/>
    <w:rsid w:val="00696781"/>
    <w:rsid w:val="006967C9"/>
    <w:rsid w:val="00696EED"/>
    <w:rsid w:val="006974CE"/>
    <w:rsid w:val="00697FA2"/>
    <w:rsid w:val="006A049B"/>
    <w:rsid w:val="006A1307"/>
    <w:rsid w:val="006A13BA"/>
    <w:rsid w:val="006A2327"/>
    <w:rsid w:val="006A2889"/>
    <w:rsid w:val="006A3033"/>
    <w:rsid w:val="006A47E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9AD"/>
    <w:rsid w:val="006B746E"/>
    <w:rsid w:val="006B7F6F"/>
    <w:rsid w:val="006C0723"/>
    <w:rsid w:val="006C0B42"/>
    <w:rsid w:val="006C0F06"/>
    <w:rsid w:val="006C176F"/>
    <w:rsid w:val="006C1CEA"/>
    <w:rsid w:val="006C2ED7"/>
    <w:rsid w:val="006C38F9"/>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977"/>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DB3"/>
    <w:rsid w:val="00735E40"/>
    <w:rsid w:val="0073602A"/>
    <w:rsid w:val="0073676A"/>
    <w:rsid w:val="007367F6"/>
    <w:rsid w:val="00736EA4"/>
    <w:rsid w:val="0073711D"/>
    <w:rsid w:val="0073778F"/>
    <w:rsid w:val="007422EF"/>
    <w:rsid w:val="0074235B"/>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0BFB"/>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8C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6C8"/>
    <w:rsid w:val="007A5905"/>
    <w:rsid w:val="007A5BDA"/>
    <w:rsid w:val="007A5D9C"/>
    <w:rsid w:val="007A68AD"/>
    <w:rsid w:val="007A6F00"/>
    <w:rsid w:val="007A739D"/>
    <w:rsid w:val="007A7C71"/>
    <w:rsid w:val="007A7D55"/>
    <w:rsid w:val="007A7E8A"/>
    <w:rsid w:val="007B0631"/>
    <w:rsid w:val="007B0F0F"/>
    <w:rsid w:val="007B12FF"/>
    <w:rsid w:val="007B185F"/>
    <w:rsid w:val="007B2A01"/>
    <w:rsid w:val="007B2E75"/>
    <w:rsid w:val="007B2E78"/>
    <w:rsid w:val="007B3B8D"/>
    <w:rsid w:val="007B43A1"/>
    <w:rsid w:val="007B4DFE"/>
    <w:rsid w:val="007B52AF"/>
    <w:rsid w:val="007B53FD"/>
    <w:rsid w:val="007B6043"/>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6B"/>
    <w:rsid w:val="0080269D"/>
    <w:rsid w:val="008040CB"/>
    <w:rsid w:val="008043C9"/>
    <w:rsid w:val="00804D0F"/>
    <w:rsid w:val="00804F45"/>
    <w:rsid w:val="008055AB"/>
    <w:rsid w:val="0080573E"/>
    <w:rsid w:val="00805D63"/>
    <w:rsid w:val="00806044"/>
    <w:rsid w:val="00806116"/>
    <w:rsid w:val="00806360"/>
    <w:rsid w:val="008066D9"/>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43"/>
    <w:rsid w:val="00870F9D"/>
    <w:rsid w:val="008710E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9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D9"/>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33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C"/>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88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1E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E6"/>
    <w:rsid w:val="00A0494F"/>
    <w:rsid w:val="00A04ACA"/>
    <w:rsid w:val="00A054B9"/>
    <w:rsid w:val="00A06455"/>
    <w:rsid w:val="00A065A2"/>
    <w:rsid w:val="00A06AC2"/>
    <w:rsid w:val="00A06CBB"/>
    <w:rsid w:val="00A07631"/>
    <w:rsid w:val="00A079DE"/>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53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75E"/>
    <w:rsid w:val="00A3699B"/>
    <w:rsid w:val="00A36D58"/>
    <w:rsid w:val="00A37503"/>
    <w:rsid w:val="00A404E0"/>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0F59"/>
    <w:rsid w:val="00A510B9"/>
    <w:rsid w:val="00A51E81"/>
    <w:rsid w:val="00A52316"/>
    <w:rsid w:val="00A524F1"/>
    <w:rsid w:val="00A5253F"/>
    <w:rsid w:val="00A52B08"/>
    <w:rsid w:val="00A53041"/>
    <w:rsid w:val="00A53BAE"/>
    <w:rsid w:val="00A53EEC"/>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8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708"/>
    <w:rsid w:val="00AB3B35"/>
    <w:rsid w:val="00AB3B5E"/>
    <w:rsid w:val="00AB3EA4"/>
    <w:rsid w:val="00AB5541"/>
    <w:rsid w:val="00AB5657"/>
    <w:rsid w:val="00AB5FFA"/>
    <w:rsid w:val="00AB6922"/>
    <w:rsid w:val="00AB69B0"/>
    <w:rsid w:val="00AB7367"/>
    <w:rsid w:val="00AB7576"/>
    <w:rsid w:val="00AB7730"/>
    <w:rsid w:val="00AC086D"/>
    <w:rsid w:val="00AC1757"/>
    <w:rsid w:val="00AC19DA"/>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AC7"/>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7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C6"/>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DE8"/>
    <w:rsid w:val="00B66E67"/>
    <w:rsid w:val="00B67D76"/>
    <w:rsid w:val="00B70104"/>
    <w:rsid w:val="00B712C7"/>
    <w:rsid w:val="00B71986"/>
    <w:rsid w:val="00B71B06"/>
    <w:rsid w:val="00B72BAC"/>
    <w:rsid w:val="00B73A00"/>
    <w:rsid w:val="00B73BAE"/>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598E"/>
    <w:rsid w:val="00BD65B2"/>
    <w:rsid w:val="00BD7C43"/>
    <w:rsid w:val="00BE0587"/>
    <w:rsid w:val="00BE180E"/>
    <w:rsid w:val="00BE1858"/>
    <w:rsid w:val="00BE190E"/>
    <w:rsid w:val="00BE2540"/>
    <w:rsid w:val="00BE2699"/>
    <w:rsid w:val="00BE26FA"/>
    <w:rsid w:val="00BE3B73"/>
    <w:rsid w:val="00BE3C0E"/>
    <w:rsid w:val="00BE598F"/>
    <w:rsid w:val="00BE6552"/>
    <w:rsid w:val="00BE7C35"/>
    <w:rsid w:val="00BE7C72"/>
    <w:rsid w:val="00BF073D"/>
    <w:rsid w:val="00BF129F"/>
    <w:rsid w:val="00BF1959"/>
    <w:rsid w:val="00BF1D3B"/>
    <w:rsid w:val="00BF22F5"/>
    <w:rsid w:val="00BF26CA"/>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08E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B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0C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3EA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C4"/>
    <w:rsid w:val="00CC1BF5"/>
    <w:rsid w:val="00CC1E27"/>
    <w:rsid w:val="00CC2D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39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96D"/>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07E05"/>
    <w:rsid w:val="00D10344"/>
    <w:rsid w:val="00D1062D"/>
    <w:rsid w:val="00D10723"/>
    <w:rsid w:val="00D10ED2"/>
    <w:rsid w:val="00D10FA6"/>
    <w:rsid w:val="00D11917"/>
    <w:rsid w:val="00D11E3A"/>
    <w:rsid w:val="00D134FE"/>
    <w:rsid w:val="00D137B6"/>
    <w:rsid w:val="00D14BB3"/>
    <w:rsid w:val="00D1501C"/>
    <w:rsid w:val="00D1568D"/>
    <w:rsid w:val="00D1581F"/>
    <w:rsid w:val="00D159D2"/>
    <w:rsid w:val="00D1609F"/>
    <w:rsid w:val="00D17945"/>
    <w:rsid w:val="00D17972"/>
    <w:rsid w:val="00D202BA"/>
    <w:rsid w:val="00D20B5F"/>
    <w:rsid w:val="00D21C37"/>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45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328"/>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BCF"/>
    <w:rsid w:val="00EA4E23"/>
    <w:rsid w:val="00EA56A6"/>
    <w:rsid w:val="00EA6573"/>
    <w:rsid w:val="00EA6D1E"/>
    <w:rsid w:val="00EA6E8F"/>
    <w:rsid w:val="00EA6F5B"/>
    <w:rsid w:val="00EA7102"/>
    <w:rsid w:val="00EA76DD"/>
    <w:rsid w:val="00EB01C2"/>
    <w:rsid w:val="00EB03BA"/>
    <w:rsid w:val="00EB0868"/>
    <w:rsid w:val="00EB099F"/>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920"/>
    <w:rsid w:val="00EE69DC"/>
    <w:rsid w:val="00EE6E84"/>
    <w:rsid w:val="00EE7654"/>
    <w:rsid w:val="00EF13E9"/>
    <w:rsid w:val="00EF22B7"/>
    <w:rsid w:val="00EF2C7C"/>
    <w:rsid w:val="00EF393F"/>
    <w:rsid w:val="00EF549A"/>
    <w:rsid w:val="00EF5623"/>
    <w:rsid w:val="00EF577C"/>
    <w:rsid w:val="00EF595E"/>
    <w:rsid w:val="00EF5E21"/>
    <w:rsid w:val="00EF5EC9"/>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0D1"/>
    <w:rsid w:val="00F10EB1"/>
    <w:rsid w:val="00F11188"/>
    <w:rsid w:val="00F11599"/>
    <w:rsid w:val="00F1174E"/>
    <w:rsid w:val="00F126A8"/>
    <w:rsid w:val="00F1334C"/>
    <w:rsid w:val="00F133E3"/>
    <w:rsid w:val="00F13921"/>
    <w:rsid w:val="00F146FA"/>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44"/>
    <w:rsid w:val="00F44F39"/>
    <w:rsid w:val="00F4541C"/>
    <w:rsid w:val="00F45ADC"/>
    <w:rsid w:val="00F45D38"/>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C2"/>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1BB2"/>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A7FC1"/>
    <w:rsid w:val="00FB0339"/>
    <w:rsid w:val="00FB059B"/>
    <w:rsid w:val="00FB10F0"/>
    <w:rsid w:val="00FB1878"/>
    <w:rsid w:val="00FB1FBE"/>
    <w:rsid w:val="00FB275B"/>
    <w:rsid w:val="00FB2EAD"/>
    <w:rsid w:val="00FB2EC2"/>
    <w:rsid w:val="00FB31A7"/>
    <w:rsid w:val="00FB3981"/>
    <w:rsid w:val="00FB3AC8"/>
    <w:rsid w:val="00FB3D71"/>
    <w:rsid w:val="00FB3D84"/>
    <w:rsid w:val="00FB458B"/>
    <w:rsid w:val="00FB4C59"/>
    <w:rsid w:val="00FB5700"/>
    <w:rsid w:val="00FB5D95"/>
    <w:rsid w:val="00FB633B"/>
    <w:rsid w:val="00FB66D2"/>
    <w:rsid w:val="00FB6A6A"/>
    <w:rsid w:val="00FB71A0"/>
    <w:rsid w:val="00FB71EB"/>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E62"/>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6FD6"/>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8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8710E2"/>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next w:val="Lentelstinklelis"/>
    <w:uiPriority w:val="39"/>
    <w:rsid w:val="00CC2D2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28564</Words>
  <Characters>16283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3</cp:revision>
  <cp:lastPrinted>2026-01-15T06:47:00Z</cp:lastPrinted>
  <dcterms:created xsi:type="dcterms:W3CDTF">2026-01-19T13:05:00Z</dcterms:created>
  <dcterms:modified xsi:type="dcterms:W3CDTF">2026-01-19T13:06:00Z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