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C19B1" w14:textId="14D00908" w:rsidR="00E54378" w:rsidRPr="00C34BAC" w:rsidRDefault="00057165" w:rsidP="00E54378">
      <w:pPr>
        <w:ind w:left="4860"/>
        <w:jc w:val="right"/>
        <w:rPr>
          <w:szCs w:val="22"/>
          <w:lang w:val="lt-LT"/>
        </w:rPr>
      </w:pPr>
      <w:bookmarkStart w:id="0" w:name="_Hlk30171343"/>
      <w:bookmarkStart w:id="1" w:name="_Hlk30171389"/>
      <w:r w:rsidRPr="00C34BAC">
        <w:rPr>
          <w:b/>
          <w:bCs/>
          <w:szCs w:val="22"/>
          <w:lang w:val="lt-LT"/>
        </w:rPr>
        <w:t>2</w:t>
      </w:r>
      <w:r w:rsidR="00E54378" w:rsidRPr="00C34BAC">
        <w:rPr>
          <w:b/>
          <w:bCs/>
          <w:szCs w:val="22"/>
          <w:lang w:val="lt-LT"/>
        </w:rPr>
        <w:t xml:space="preserve"> priedas</w:t>
      </w:r>
      <w:bookmarkEnd w:id="0"/>
    </w:p>
    <w:bookmarkEnd w:id="1"/>
    <w:p w14:paraId="25999E7D" w14:textId="319B0F3B" w:rsidR="001870D0" w:rsidRPr="00C34BAC" w:rsidRDefault="001870D0" w:rsidP="0018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bCs/>
          <w:bdr w:val="none" w:sz="0" w:space="0" w:color="auto"/>
          <w:lang w:val="lt-LT" w:eastAsia="lt-LT"/>
        </w:rPr>
      </w:pPr>
      <w:r w:rsidRPr="00C34BAC">
        <w:rPr>
          <w:rFonts w:eastAsia="Times New Roman"/>
          <w:b/>
          <w:bdr w:val="none" w:sz="0" w:space="0" w:color="auto"/>
          <w:lang w:val="lt-LT" w:eastAsia="lt-LT"/>
        </w:rPr>
        <w:t>(Pasiūlymo</w:t>
      </w:r>
      <w:r w:rsidRPr="00C34BAC">
        <w:rPr>
          <w:rFonts w:eastAsia="Times New Roman"/>
          <w:b/>
          <w:bCs/>
          <w:bdr w:val="none" w:sz="0" w:space="0" w:color="auto"/>
          <w:lang w:val="lt-LT" w:eastAsia="lt-LT"/>
        </w:rPr>
        <w:t xml:space="preserve"> </w:t>
      </w:r>
      <w:r w:rsidRPr="00C34BAC">
        <w:rPr>
          <w:rFonts w:eastAsia="Times New Roman"/>
          <w:b/>
          <w:bdr w:val="none" w:sz="0" w:space="0" w:color="auto"/>
          <w:lang w:val="lt-LT" w:eastAsia="lt-LT"/>
        </w:rPr>
        <w:t>formos pavyzdys)</w:t>
      </w:r>
    </w:p>
    <w:p w14:paraId="1161EEF7" w14:textId="77777777" w:rsidR="001870D0" w:rsidRPr="00C34BAC" w:rsidRDefault="001870D0" w:rsidP="0018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dr w:val="none" w:sz="0" w:space="0" w:color="auto"/>
          <w:lang w:val="lt-LT" w:eastAsia="lt-LT"/>
        </w:rPr>
      </w:pPr>
      <w:r w:rsidRPr="00C34BAC">
        <w:rPr>
          <w:rFonts w:eastAsia="Times New Roman"/>
          <w:bdr w:val="none" w:sz="0" w:space="0" w:color="auto"/>
          <w:lang w:val="lt-LT" w:eastAsia="lt-LT"/>
        </w:rPr>
        <w:t>Herbas arba prekių ženklas</w:t>
      </w:r>
    </w:p>
    <w:p w14:paraId="75192D21" w14:textId="77777777" w:rsidR="001870D0" w:rsidRPr="00C34BAC" w:rsidRDefault="001870D0" w:rsidP="0018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dr w:val="none" w:sz="0" w:space="0" w:color="auto"/>
          <w:lang w:val="lt-LT" w:eastAsia="lt-LT"/>
        </w:rPr>
      </w:pPr>
    </w:p>
    <w:p w14:paraId="61E53C0E" w14:textId="77777777" w:rsidR="00DD1834" w:rsidRPr="00C34BAC" w:rsidRDefault="00DD1834" w:rsidP="0018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dr w:val="none" w:sz="0" w:space="0" w:color="auto"/>
          <w:lang w:val="lt-LT" w:eastAsia="lt-LT"/>
        </w:rPr>
      </w:pPr>
    </w:p>
    <w:p w14:paraId="323DC2AC" w14:textId="77777777" w:rsidR="001870D0" w:rsidRPr="00C34BAC" w:rsidRDefault="001870D0" w:rsidP="0018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dr w:val="none" w:sz="0" w:space="0" w:color="auto"/>
          <w:lang w:val="lt-LT" w:eastAsia="lt-LT"/>
        </w:rPr>
      </w:pPr>
      <w:r w:rsidRPr="00C34BAC">
        <w:rPr>
          <w:rFonts w:eastAsia="Times New Roman"/>
          <w:bdr w:val="none" w:sz="0" w:space="0" w:color="auto"/>
          <w:lang w:val="lt-LT" w:eastAsia="lt-LT"/>
        </w:rPr>
        <w:t>(Tiekėjo pavadinimas)</w:t>
      </w:r>
    </w:p>
    <w:p w14:paraId="0662154F" w14:textId="77777777" w:rsidR="001870D0" w:rsidRPr="00C34BAC" w:rsidRDefault="001870D0" w:rsidP="0018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dr w:val="none" w:sz="0" w:space="0" w:color="auto"/>
          <w:lang w:val="lt-LT" w:eastAsia="lt-LT"/>
        </w:rPr>
      </w:pPr>
      <w:r w:rsidRPr="00C34BAC">
        <w:rPr>
          <w:rFonts w:eastAsia="Times New Roman"/>
          <w:bdr w:val="none" w:sz="0" w:space="0" w:color="auto"/>
          <w:lang w:val="lt-LT" w:eastAsia="lt-LT"/>
        </w:rPr>
        <w:t>(Juridinio asmens teisinė forma, buveinė, kontaktinė informacija,  pavadinimas, juridinio asmens kodas, pridėtinės vertės mokesčio mokėtojo kodas, jei juridinis asmuo yra pridėtinės vertės mokesčio mokėtojas)</w:t>
      </w:r>
    </w:p>
    <w:p w14:paraId="7BD81C7C" w14:textId="77777777" w:rsidR="001870D0" w:rsidRPr="00C34BAC" w:rsidRDefault="001870D0" w:rsidP="0018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dr w:val="none" w:sz="0" w:space="0" w:color="auto"/>
          <w:lang w:val="lt-LT" w:eastAsia="lt-LT"/>
        </w:rPr>
      </w:pPr>
    </w:p>
    <w:p w14:paraId="2CC9C85E" w14:textId="77777777" w:rsidR="00DD1834" w:rsidRPr="00C34BAC" w:rsidRDefault="00DD1834" w:rsidP="0018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dr w:val="none" w:sz="0" w:space="0" w:color="auto"/>
          <w:lang w:val="lt-LT" w:eastAsia="lt-LT"/>
        </w:rPr>
      </w:pPr>
    </w:p>
    <w:p w14:paraId="541899C9" w14:textId="77777777" w:rsidR="001870D0" w:rsidRPr="00C34BAC" w:rsidRDefault="001870D0" w:rsidP="0018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2520"/>
        </w:tabs>
        <w:jc w:val="both"/>
        <w:rPr>
          <w:rFonts w:eastAsia="Times New Roman"/>
          <w:bdr w:val="none" w:sz="0" w:space="0" w:color="auto"/>
          <w:lang w:val="lt-LT" w:eastAsia="lt-LT"/>
        </w:rPr>
      </w:pPr>
      <w:r w:rsidRPr="00C34BAC">
        <w:rPr>
          <w:rFonts w:eastAsia="Times New Roman"/>
          <w:bdr w:val="none" w:sz="0" w:space="0" w:color="auto"/>
          <w:lang w:val="lt-LT" w:eastAsia="lt-LT"/>
        </w:rPr>
        <w:t>Valstybės įmonei Turto bankui</w:t>
      </w:r>
    </w:p>
    <w:p w14:paraId="4ED0937A" w14:textId="77777777" w:rsidR="001870D0" w:rsidRPr="00C34BAC" w:rsidRDefault="001870D0" w:rsidP="0018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bdr w:val="none" w:sz="0" w:space="0" w:color="auto"/>
          <w:lang w:val="lt-LT" w:eastAsia="lt-LT"/>
        </w:rPr>
      </w:pPr>
    </w:p>
    <w:p w14:paraId="32B698E5" w14:textId="77777777" w:rsidR="00DD1834" w:rsidRPr="00C34BAC" w:rsidRDefault="00DD1834" w:rsidP="0018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bdr w:val="none" w:sz="0" w:space="0" w:color="auto"/>
          <w:lang w:val="lt-LT" w:eastAsia="lt-LT"/>
        </w:rPr>
      </w:pPr>
    </w:p>
    <w:p w14:paraId="22146069" w14:textId="2430F8E9" w:rsidR="001870D0" w:rsidRPr="00C34BAC" w:rsidRDefault="00E54378" w:rsidP="0018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bdr w:val="none" w:sz="0" w:space="0" w:color="auto"/>
          <w:lang w:val="lt-LT" w:eastAsia="lt-LT"/>
        </w:rPr>
      </w:pPr>
      <w:r w:rsidRPr="00C34BAC">
        <w:rPr>
          <w:rFonts w:eastAsia="Times New Roman"/>
          <w:b/>
          <w:bdr w:val="none" w:sz="0" w:space="0" w:color="auto"/>
          <w:lang w:val="lt-LT" w:eastAsia="lt-LT"/>
        </w:rPr>
        <w:t>PASIŪLYMAS</w:t>
      </w:r>
    </w:p>
    <w:p w14:paraId="02C3601C" w14:textId="4BAA589B" w:rsidR="001870D0" w:rsidRPr="00C34BAC" w:rsidRDefault="00E54378" w:rsidP="00BE63A3">
      <w:pPr>
        <w:jc w:val="center"/>
        <w:rPr>
          <w:rFonts w:eastAsia="Times New Roman"/>
          <w:b/>
          <w:bCs/>
          <w:sz w:val="22"/>
          <w:szCs w:val="22"/>
          <w:bdr w:val="none" w:sz="0" w:space="0" w:color="auto"/>
          <w:lang w:val="lt-LT"/>
        </w:rPr>
      </w:pPr>
      <w:r w:rsidRPr="00C34BAC">
        <w:rPr>
          <w:b/>
          <w:lang w:val="lt-LT"/>
        </w:rPr>
        <w:t>DĖL</w:t>
      </w:r>
      <w:r w:rsidR="00C34BAC" w:rsidRPr="00C34BAC">
        <w:rPr>
          <w:b/>
          <w:lang w:val="lt-LT"/>
        </w:rPr>
        <w:t xml:space="preserve"> </w:t>
      </w:r>
      <w:r w:rsidR="00D51A15">
        <w:rPr>
          <w:b/>
          <w:lang w:val="lt-LT"/>
        </w:rPr>
        <w:t>VP</w:t>
      </w:r>
      <w:r w:rsidR="00D51A15" w:rsidRPr="008B1CAF">
        <w:rPr>
          <w:b/>
          <w:lang w:val="lt-LT"/>
        </w:rPr>
        <w:t>-</w:t>
      </w:r>
      <w:r w:rsidR="00F66580">
        <w:rPr>
          <w:b/>
          <w:lang w:val="lt-LT"/>
        </w:rPr>
        <w:t>3522</w:t>
      </w:r>
      <w:r w:rsidR="00D51A15">
        <w:rPr>
          <w:b/>
          <w:lang w:val="lt-LT"/>
        </w:rPr>
        <w:t xml:space="preserve"> </w:t>
      </w:r>
      <w:r w:rsidR="00C34BAC" w:rsidRPr="00C34BAC">
        <w:rPr>
          <w:b/>
          <w:caps/>
          <w:lang w:val="lt-LT"/>
        </w:rPr>
        <w:t>draudimo nuo nelaimingų atsitikimų darbuotojams</w:t>
      </w:r>
      <w:r w:rsidR="00275BE9" w:rsidRPr="00C34BAC">
        <w:rPr>
          <w:b/>
          <w:bCs/>
          <w:color w:val="3B3B3B"/>
          <w:szCs w:val="22"/>
          <w:shd w:val="clear" w:color="auto" w:fill="FFFFFF"/>
          <w:lang w:val="lt-LT"/>
        </w:rPr>
        <w:t xml:space="preserve"> </w:t>
      </w:r>
      <w:r w:rsidR="00275BE9" w:rsidRPr="00C34BAC">
        <w:rPr>
          <w:b/>
          <w:bCs/>
          <w:szCs w:val="22"/>
          <w:lang w:val="lt-LT"/>
        </w:rPr>
        <w:t xml:space="preserve"> PASLAUGŲ </w:t>
      </w:r>
      <w:r w:rsidR="00BE63A3" w:rsidRPr="00C34BAC">
        <w:rPr>
          <w:b/>
          <w:bCs/>
          <w:szCs w:val="22"/>
          <w:lang w:val="lt-LT"/>
        </w:rPr>
        <w:t>PIRKIMO</w:t>
      </w:r>
    </w:p>
    <w:p w14:paraId="1C4ABBFC" w14:textId="77777777" w:rsidR="006A201C" w:rsidRPr="00C34BAC" w:rsidRDefault="006A201C" w:rsidP="0018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leader="underscore" w:pos="8505"/>
        </w:tabs>
        <w:jc w:val="center"/>
        <w:rPr>
          <w:rFonts w:eastAsia="Calibri"/>
          <w:b/>
          <w:bCs/>
          <w:bdr w:val="none" w:sz="0" w:space="0" w:color="auto"/>
          <w:lang w:val="lt-LT"/>
        </w:rPr>
      </w:pPr>
    </w:p>
    <w:p w14:paraId="7A1A73A9" w14:textId="77777777" w:rsidR="006A201C" w:rsidRPr="00C34BAC" w:rsidRDefault="006A201C" w:rsidP="0018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leader="underscore" w:pos="8505"/>
        </w:tabs>
        <w:jc w:val="center"/>
        <w:rPr>
          <w:rFonts w:eastAsia="Calibri"/>
          <w:b/>
          <w:bCs/>
          <w:bdr w:val="none" w:sz="0" w:space="0" w:color="auto"/>
          <w:lang w:val="lt-LT"/>
        </w:rPr>
      </w:pPr>
    </w:p>
    <w:p w14:paraId="63D40551" w14:textId="77777777" w:rsidR="00D86C7B" w:rsidRPr="00D51A15" w:rsidRDefault="00D86C7B" w:rsidP="00D86C7B">
      <w:pPr>
        <w:spacing w:line="20" w:lineRule="atLeast"/>
        <w:ind w:left="34"/>
        <w:jc w:val="center"/>
        <w:rPr>
          <w:rFonts w:eastAsia="Calibri"/>
          <w:sz w:val="20"/>
          <w:szCs w:val="20"/>
          <w:lang w:val="lt-LT"/>
        </w:rPr>
      </w:pPr>
      <w:r w:rsidRPr="00D51A15">
        <w:rPr>
          <w:rFonts w:eastAsia="Calibri"/>
          <w:sz w:val="20"/>
          <w:szCs w:val="20"/>
          <w:lang w:val="lt-LT"/>
        </w:rPr>
        <w:t>___________________</w:t>
      </w:r>
    </w:p>
    <w:p w14:paraId="57DCD60E" w14:textId="77777777" w:rsidR="00D86C7B" w:rsidRPr="00D51A15" w:rsidRDefault="00D86C7B" w:rsidP="00D86C7B">
      <w:pPr>
        <w:spacing w:line="20" w:lineRule="atLeast"/>
        <w:ind w:left="34"/>
        <w:jc w:val="center"/>
        <w:rPr>
          <w:rFonts w:eastAsia="Calibri"/>
          <w:sz w:val="20"/>
          <w:szCs w:val="20"/>
          <w:lang w:val="lt-LT"/>
        </w:rPr>
      </w:pPr>
      <w:r w:rsidRPr="00D51A15">
        <w:rPr>
          <w:rFonts w:eastAsia="Calibri"/>
          <w:sz w:val="20"/>
          <w:szCs w:val="20"/>
          <w:lang w:val="lt-LT"/>
        </w:rPr>
        <w:t>(Data)</w:t>
      </w:r>
    </w:p>
    <w:p w14:paraId="4E0CCAED" w14:textId="77777777" w:rsidR="00D86C7B" w:rsidRPr="00D51A15" w:rsidRDefault="00D86C7B" w:rsidP="00D86C7B">
      <w:pPr>
        <w:spacing w:line="20" w:lineRule="atLeast"/>
        <w:ind w:left="34"/>
        <w:jc w:val="center"/>
        <w:rPr>
          <w:rFonts w:eastAsia="Calibri"/>
          <w:sz w:val="20"/>
          <w:szCs w:val="20"/>
          <w:lang w:val="lt-LT"/>
        </w:rPr>
      </w:pPr>
      <w:r w:rsidRPr="00D51A15">
        <w:rPr>
          <w:rFonts w:eastAsia="Calibri"/>
          <w:sz w:val="20"/>
          <w:szCs w:val="20"/>
          <w:lang w:val="lt-LT"/>
        </w:rPr>
        <w:t>____________________</w:t>
      </w:r>
    </w:p>
    <w:p w14:paraId="5BD1B8E4" w14:textId="77777777" w:rsidR="00D86C7B" w:rsidRPr="00D51A15" w:rsidRDefault="00D86C7B" w:rsidP="00D86C7B">
      <w:pPr>
        <w:spacing w:line="20" w:lineRule="atLeast"/>
        <w:ind w:left="34"/>
        <w:jc w:val="center"/>
        <w:rPr>
          <w:rFonts w:eastAsia="Calibri"/>
          <w:sz w:val="20"/>
          <w:szCs w:val="20"/>
          <w:lang w:val="lt-LT"/>
        </w:rPr>
      </w:pPr>
      <w:r w:rsidRPr="00D51A15">
        <w:rPr>
          <w:rFonts w:eastAsia="Calibri"/>
          <w:sz w:val="20"/>
          <w:szCs w:val="20"/>
          <w:lang w:val="lt-LT"/>
        </w:rPr>
        <w:t>(Vieta)</w:t>
      </w:r>
    </w:p>
    <w:p w14:paraId="17AEF805" w14:textId="77777777" w:rsidR="00D86C7B" w:rsidRPr="00C34BAC" w:rsidRDefault="00D86C7B" w:rsidP="00D86C7B">
      <w:pPr>
        <w:spacing w:line="20" w:lineRule="atLeast"/>
        <w:ind w:left="34"/>
        <w:jc w:val="center"/>
        <w:rPr>
          <w:rFonts w:eastAsia="Calibri"/>
          <w:lang w:val="lt-LT"/>
        </w:rPr>
      </w:pPr>
    </w:p>
    <w:p w14:paraId="2E6D8E97" w14:textId="77777777" w:rsidR="00D86C7B" w:rsidRPr="00C34BAC" w:rsidRDefault="00D86C7B" w:rsidP="00D86C7B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djustRightInd w:val="0"/>
        <w:spacing w:line="276" w:lineRule="auto"/>
        <w:jc w:val="center"/>
        <w:rPr>
          <w:rFonts w:eastAsia="Calibri"/>
          <w:b/>
          <w:bCs/>
          <w:caps/>
          <w:lang w:val="lt-LT"/>
        </w:rPr>
      </w:pPr>
      <w:r w:rsidRPr="00C34BAC">
        <w:rPr>
          <w:rFonts w:eastAsia="Calibri"/>
          <w:b/>
          <w:bCs/>
          <w:caps/>
          <w:lang w:val="lt-LT"/>
        </w:rPr>
        <w:t>Informacija apie tiekėją</w:t>
      </w:r>
    </w:p>
    <w:p w14:paraId="3C04083A" w14:textId="77777777" w:rsidR="00D86C7B" w:rsidRPr="00C34BAC" w:rsidRDefault="00D86C7B" w:rsidP="00D86C7B">
      <w:pPr>
        <w:spacing w:line="20" w:lineRule="atLeast"/>
        <w:ind w:left="34"/>
        <w:jc w:val="center"/>
        <w:rPr>
          <w:rFonts w:eastAsia="Calibri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5"/>
        <w:gridCol w:w="4757"/>
      </w:tblGrid>
      <w:tr w:rsidR="00940937" w:rsidRPr="00395E90" w14:paraId="7123213D" w14:textId="77777777" w:rsidTr="005C6796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F1A6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/>
              <w:jc w:val="both"/>
              <w:rPr>
                <w:rFonts w:eastAsia="Times New Roman"/>
                <w:lang w:val="lt-LT"/>
              </w:rPr>
            </w:pPr>
            <w:r w:rsidRPr="00C34BAC">
              <w:rPr>
                <w:rFonts w:eastAsia="Times New Roman"/>
                <w:lang w:val="lt-LT"/>
              </w:rPr>
              <w:t xml:space="preserve">Tiekėjo pavadinimas </w:t>
            </w:r>
          </w:p>
          <w:p w14:paraId="1E2A44E6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/>
              <w:jc w:val="both"/>
              <w:rPr>
                <w:rFonts w:eastAsia="Times New Roman"/>
                <w:lang w:val="lt-LT"/>
              </w:rPr>
            </w:pPr>
            <w:r w:rsidRPr="00C34BAC">
              <w:rPr>
                <w:rFonts w:eastAsia="Times New Roman"/>
                <w:lang w:val="lt-LT"/>
              </w:rPr>
              <w:t>/Jeigu dalyvauja tiekėjų grupė, surašomi visi dalyvių pavadinimai/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EBFE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 w:firstLine="720"/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</w:p>
          <w:p w14:paraId="1CE75135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 w:firstLine="720"/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</w:p>
        </w:tc>
      </w:tr>
      <w:tr w:rsidR="00940937" w:rsidRPr="00395E90" w14:paraId="603586DA" w14:textId="77777777" w:rsidTr="005C6796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09D5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/>
              <w:jc w:val="both"/>
              <w:rPr>
                <w:rFonts w:eastAsia="Times New Roman"/>
                <w:lang w:val="lt-LT"/>
              </w:rPr>
            </w:pPr>
            <w:r w:rsidRPr="00C34BAC">
              <w:rPr>
                <w:rFonts w:eastAsia="Times New Roman"/>
                <w:lang w:val="lt-LT"/>
              </w:rPr>
              <w:t>Tiekėjo adresas</w:t>
            </w:r>
          </w:p>
          <w:p w14:paraId="1AE92725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/>
              <w:jc w:val="both"/>
              <w:rPr>
                <w:rFonts w:eastAsia="Times New Roman"/>
                <w:lang w:val="lt-LT"/>
              </w:rPr>
            </w:pPr>
            <w:r w:rsidRPr="00C34BAC">
              <w:rPr>
                <w:rFonts w:eastAsia="Times New Roman"/>
                <w:lang w:val="lt-LT"/>
              </w:rPr>
              <w:t>/Jeigu dalyvauja tiekėjų grupė, surašomi visi dalyvių adresai/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662B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 w:firstLine="720"/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</w:p>
          <w:p w14:paraId="014F7483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 w:firstLine="720"/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</w:p>
        </w:tc>
      </w:tr>
      <w:tr w:rsidR="00940937" w:rsidRPr="00395E90" w14:paraId="73625274" w14:textId="77777777" w:rsidTr="005C6796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3B0F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/>
              <w:jc w:val="both"/>
              <w:rPr>
                <w:rFonts w:eastAsia="Times New Roman"/>
                <w:lang w:val="lt-LT"/>
              </w:rPr>
            </w:pPr>
            <w:r w:rsidRPr="00C34BAC">
              <w:rPr>
                <w:rFonts w:eastAsia="Times New Roman"/>
                <w:lang w:val="lt-LT"/>
              </w:rPr>
              <w:t>Tiekėjų grupės narys, atstovaujantis arba vadovaujantis tiekėjų grupei (pildoma, jei pasiūlymą teikia tiekėjų grupė)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4F91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 w:firstLine="720"/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</w:p>
        </w:tc>
      </w:tr>
      <w:tr w:rsidR="00940937" w:rsidRPr="00C34BAC" w14:paraId="4A61A7ED" w14:textId="77777777" w:rsidTr="005C6796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1D36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/>
              <w:jc w:val="both"/>
              <w:rPr>
                <w:rFonts w:eastAsia="Times New Roman"/>
                <w:lang w:val="lt-LT"/>
              </w:rPr>
            </w:pPr>
            <w:r w:rsidRPr="00C34BAC">
              <w:rPr>
                <w:rFonts w:eastAsia="Times New Roman"/>
                <w:lang w:val="lt-LT"/>
              </w:rPr>
              <w:t>Tiekėjo kodas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57D7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 w:firstLine="720"/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</w:p>
        </w:tc>
      </w:tr>
      <w:tr w:rsidR="00940937" w:rsidRPr="00C34BAC" w14:paraId="1FAFAEBE" w14:textId="77777777" w:rsidTr="005C6796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FA41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/>
              <w:jc w:val="both"/>
              <w:rPr>
                <w:rFonts w:eastAsia="Times New Roman"/>
                <w:lang w:val="lt-LT"/>
              </w:rPr>
            </w:pPr>
            <w:r w:rsidRPr="00C34BAC">
              <w:rPr>
                <w:rFonts w:eastAsia="Times New Roman"/>
                <w:lang w:val="lt-LT"/>
              </w:rPr>
              <w:t>Tiekėjo PVM kodas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A35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 w:firstLine="720"/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</w:p>
        </w:tc>
      </w:tr>
      <w:tr w:rsidR="00940937" w:rsidRPr="00395E90" w14:paraId="472D4188" w14:textId="77777777" w:rsidTr="005C6796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808C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/>
              <w:jc w:val="both"/>
              <w:rPr>
                <w:rFonts w:eastAsia="Times New Roman"/>
                <w:lang w:val="lt-LT"/>
              </w:rPr>
            </w:pPr>
            <w:r w:rsidRPr="00C34BAC">
              <w:rPr>
                <w:rFonts w:eastAsia="Times New Roman"/>
                <w:lang w:val="lt-LT"/>
              </w:rPr>
              <w:t>Tiekėjo/ Ūkio subjektų grupės atsakingo partnerio sąskaitos numeris, banko pavadinimas ir banko kodas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4651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 w:firstLine="720"/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</w:p>
        </w:tc>
      </w:tr>
      <w:tr w:rsidR="00940937" w:rsidRPr="00395E90" w14:paraId="2396BF34" w14:textId="77777777" w:rsidTr="005C6796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C969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/>
              <w:jc w:val="both"/>
              <w:rPr>
                <w:rFonts w:eastAsia="Times New Roman"/>
                <w:lang w:val="lt-LT"/>
              </w:rPr>
            </w:pPr>
            <w:r w:rsidRPr="00C34BAC">
              <w:rPr>
                <w:rFonts w:eastAsia="Times New Roman"/>
                <w:lang w:val="lt-LT"/>
              </w:rPr>
              <w:t>Už pasiūlymą atsakingo asmens vardas, pavardė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9FA1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 w:firstLine="720"/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</w:p>
        </w:tc>
      </w:tr>
      <w:tr w:rsidR="00940937" w:rsidRPr="00395E90" w14:paraId="1AB86350" w14:textId="77777777" w:rsidTr="005C6796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1EDF4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/>
              <w:jc w:val="both"/>
              <w:rPr>
                <w:rFonts w:eastAsia="Times New Roman"/>
                <w:lang w:val="lt-LT"/>
              </w:rPr>
            </w:pPr>
            <w:r w:rsidRPr="00C34BAC">
              <w:rPr>
                <w:rFonts w:eastAsia="Times New Roman"/>
                <w:lang w:val="lt-LT"/>
              </w:rPr>
              <w:t>Už pasiūlymą atsakingo asmens telefono numeris, elektroninio pašto adresas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8F18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 w:firstLine="720"/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</w:p>
        </w:tc>
      </w:tr>
      <w:tr w:rsidR="00940937" w:rsidRPr="00395E90" w14:paraId="710A894F" w14:textId="77777777" w:rsidTr="005C6796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B481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/>
              <w:jc w:val="both"/>
              <w:rPr>
                <w:rFonts w:eastAsia="Times New Roman"/>
                <w:lang w:val="lt-LT"/>
              </w:rPr>
            </w:pPr>
            <w:r w:rsidRPr="00C34BAC">
              <w:rPr>
                <w:rFonts w:eastAsia="Times New Roman"/>
                <w:lang w:val="lt-LT"/>
              </w:rPr>
              <w:t>Tiekėjo/ Ūkio subjektų grupės, laimėjimo atveju, pasirašančio sutartį asmens vardas, pavardė, pareigos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746F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 w:firstLine="720"/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</w:p>
        </w:tc>
      </w:tr>
      <w:tr w:rsidR="00940937" w:rsidRPr="00395E90" w14:paraId="65387E72" w14:textId="77777777" w:rsidTr="005C6796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460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/>
              <w:jc w:val="both"/>
              <w:rPr>
                <w:rFonts w:eastAsia="Times New Roman"/>
                <w:lang w:val="lt-LT"/>
              </w:rPr>
            </w:pPr>
            <w:r w:rsidRPr="00C34BAC">
              <w:rPr>
                <w:rFonts w:eastAsia="Times New Roman"/>
                <w:lang w:val="lt-LT"/>
              </w:rPr>
              <w:t>Tiekėjo/ Ūkio subjektų grupės, laimėjimo atveju, už sutarties vykdymą atsakingo asmens vardas, pavardė, pareigos, telefono numeris, elektroninio pašto numeris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2746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 w:firstLine="720"/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</w:p>
        </w:tc>
      </w:tr>
    </w:tbl>
    <w:p w14:paraId="0C80BC92" w14:textId="77777777" w:rsidR="00D86C7B" w:rsidRPr="00C34BAC" w:rsidRDefault="00D86C7B" w:rsidP="00D86C7B">
      <w:pPr>
        <w:spacing w:line="20" w:lineRule="atLeast"/>
        <w:ind w:left="34"/>
        <w:jc w:val="center"/>
        <w:rPr>
          <w:rFonts w:eastAsia="Calibri"/>
          <w:lang w:val="lt-LT"/>
        </w:rPr>
      </w:pPr>
    </w:p>
    <w:p w14:paraId="38C1770A" w14:textId="77777777" w:rsidR="00354D70" w:rsidRPr="00C34BAC" w:rsidRDefault="00354D70" w:rsidP="00D86C7B">
      <w:pPr>
        <w:jc w:val="both"/>
        <w:rPr>
          <w:rFonts w:eastAsia="Calibri"/>
          <w:lang w:val="lt-LT"/>
        </w:rPr>
      </w:pPr>
    </w:p>
    <w:p w14:paraId="71008E53" w14:textId="77777777" w:rsidR="00D86C7B" w:rsidRPr="00C34BAC" w:rsidRDefault="00D86C7B" w:rsidP="00D86C7B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djustRightInd w:val="0"/>
        <w:spacing w:line="276" w:lineRule="auto"/>
        <w:jc w:val="center"/>
        <w:rPr>
          <w:rFonts w:eastAsia="Calibri"/>
          <w:b/>
          <w:caps/>
          <w:lang w:val="lt-LT"/>
        </w:rPr>
      </w:pPr>
      <w:r w:rsidRPr="00C34BAC">
        <w:rPr>
          <w:rFonts w:eastAsia="Calibri"/>
          <w:b/>
          <w:caps/>
          <w:lang w:val="lt-LT"/>
        </w:rPr>
        <w:lastRenderedPageBreak/>
        <w:t>Informacija apie ūkio subjektus ir subrangovus (subtiekėjus, subteikėjus)</w:t>
      </w:r>
    </w:p>
    <w:p w14:paraId="3D61023C" w14:textId="77777777" w:rsidR="00D86C7B" w:rsidRPr="00C34BAC" w:rsidRDefault="00D86C7B" w:rsidP="00D86C7B">
      <w:pPr>
        <w:widowControl w:val="0"/>
        <w:autoSpaceDE w:val="0"/>
        <w:adjustRightInd w:val="0"/>
        <w:ind w:left="34"/>
        <w:jc w:val="both"/>
        <w:rPr>
          <w:rFonts w:eastAsia="Times New Roman"/>
          <w:b/>
          <w:lang w:val="lt-LT"/>
        </w:rPr>
      </w:pPr>
    </w:p>
    <w:p w14:paraId="4D9F89D8" w14:textId="77777777" w:rsidR="00D86C7B" w:rsidRPr="00C34BAC" w:rsidRDefault="00D86C7B" w:rsidP="00D86C7B">
      <w:pPr>
        <w:widowControl w:val="0"/>
        <w:autoSpaceDE w:val="0"/>
        <w:adjustRightInd w:val="0"/>
        <w:ind w:left="34" w:firstLine="567"/>
        <w:jc w:val="both"/>
        <w:rPr>
          <w:rFonts w:eastAsia="Times New Roman"/>
          <w:lang w:val="lt-LT"/>
        </w:rPr>
      </w:pPr>
      <w:r w:rsidRPr="00C34BAC">
        <w:rPr>
          <w:rFonts w:eastAsia="Times New Roman"/>
          <w:lang w:val="lt-LT"/>
        </w:rPr>
        <w:t>Subrangovai / subtiekėjai / subteikėjai ir jiems perduodama vykdyti pirkimo sutarties dalis: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941"/>
        <w:gridCol w:w="2633"/>
        <w:gridCol w:w="3041"/>
        <w:gridCol w:w="3007"/>
      </w:tblGrid>
      <w:tr w:rsidR="00D86C7B" w:rsidRPr="00395E90" w14:paraId="4D8EB887" w14:textId="77777777" w:rsidTr="00FB7F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F955" w14:textId="77777777" w:rsidR="00D86C7B" w:rsidRPr="00C34BAC" w:rsidRDefault="00D86C7B" w:rsidP="00FB7FC6">
            <w:pPr>
              <w:widowControl w:val="0"/>
              <w:autoSpaceDE w:val="0"/>
              <w:adjustRightInd w:val="0"/>
              <w:rPr>
                <w:rFonts w:eastAsia="Times New Roman"/>
                <w:b/>
                <w:lang w:val="lt-LT"/>
              </w:rPr>
            </w:pPr>
            <w:r w:rsidRPr="00C34BAC">
              <w:rPr>
                <w:rFonts w:eastAsia="Times New Roman"/>
                <w:b/>
                <w:lang w:val="lt-LT"/>
              </w:rPr>
              <w:t>Eil. 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383A" w14:textId="773B575C" w:rsidR="00D86C7B" w:rsidRPr="00C34BAC" w:rsidRDefault="00D86C7B" w:rsidP="00FB7FC6">
            <w:pPr>
              <w:widowControl w:val="0"/>
              <w:autoSpaceDE w:val="0"/>
              <w:adjustRightInd w:val="0"/>
              <w:rPr>
                <w:rFonts w:eastAsia="Times New Roman"/>
                <w:b/>
                <w:lang w:val="lt-LT"/>
              </w:rPr>
            </w:pPr>
            <w:r w:rsidRPr="00C34BAC">
              <w:rPr>
                <w:rFonts w:eastAsia="Times New Roman"/>
                <w:b/>
                <w:lang w:val="lt-LT"/>
              </w:rPr>
              <w:t>Subrangovo / subtiekėjo / subteikėjo pavadinimas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D6C5" w14:textId="77777777" w:rsidR="00D86C7B" w:rsidRPr="00C34BAC" w:rsidRDefault="00D86C7B" w:rsidP="00FB7FC6">
            <w:pPr>
              <w:widowControl w:val="0"/>
              <w:autoSpaceDE w:val="0"/>
              <w:adjustRightInd w:val="0"/>
              <w:rPr>
                <w:rFonts w:eastAsia="Times New Roman"/>
                <w:b/>
                <w:lang w:val="lt-LT"/>
              </w:rPr>
            </w:pPr>
            <w:r w:rsidRPr="00C34BAC">
              <w:rPr>
                <w:rFonts w:eastAsia="Times New Roman"/>
                <w:b/>
                <w:lang w:val="lt-LT"/>
              </w:rPr>
              <w:t>Pirkimo objekto dalies, perduodamos vykdyti subrangovui / subtiekėjui, subteikėjui / aprašymas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2B44" w14:textId="6D8C60E8" w:rsidR="00D86C7B" w:rsidRPr="00C34BAC" w:rsidRDefault="00D86C7B" w:rsidP="00FB7FC6">
            <w:pPr>
              <w:widowControl w:val="0"/>
              <w:autoSpaceDE w:val="0"/>
              <w:adjustRightInd w:val="0"/>
              <w:rPr>
                <w:rFonts w:eastAsia="Times New Roman"/>
                <w:b/>
                <w:lang w:val="lt-LT"/>
              </w:rPr>
            </w:pPr>
            <w:r w:rsidRPr="00C34BAC">
              <w:rPr>
                <w:rFonts w:eastAsia="Times New Roman"/>
                <w:b/>
                <w:lang w:val="lt-LT"/>
              </w:rPr>
              <w:t xml:space="preserve">Procentas perduodamos vykdyti pirkimo objekto dalies nuo pasiūlymo kainos </w:t>
            </w:r>
            <w:r w:rsidR="00353604" w:rsidRPr="00C34BAC">
              <w:rPr>
                <w:rFonts w:eastAsia="Times New Roman"/>
                <w:b/>
                <w:lang w:val="lt-LT"/>
              </w:rPr>
              <w:t xml:space="preserve">be </w:t>
            </w:r>
            <w:r w:rsidRPr="00C34BAC">
              <w:rPr>
                <w:rFonts w:eastAsia="Times New Roman"/>
                <w:b/>
                <w:lang w:val="lt-LT"/>
              </w:rPr>
              <w:t xml:space="preserve">PVM </w:t>
            </w:r>
            <w:r w:rsidRPr="00C34BAC">
              <w:rPr>
                <w:rFonts w:eastAsia="Times New Roman"/>
                <w:lang w:val="lt-LT"/>
              </w:rPr>
              <w:t>(</w:t>
            </w:r>
            <w:r w:rsidRPr="00C34BAC">
              <w:rPr>
                <w:rFonts w:eastAsia="Times New Roman"/>
                <w:i/>
                <w:lang w:val="lt-LT"/>
              </w:rPr>
              <w:t>pildoma jei ūkio subjektas vykdys sutartį</w:t>
            </w:r>
            <w:r w:rsidRPr="00C34BAC">
              <w:rPr>
                <w:rFonts w:eastAsia="Times New Roman"/>
                <w:lang w:val="lt-LT"/>
              </w:rPr>
              <w:t>)</w:t>
            </w:r>
          </w:p>
        </w:tc>
      </w:tr>
      <w:tr w:rsidR="00D86C7B" w:rsidRPr="00395E90" w14:paraId="7495ADDD" w14:textId="77777777" w:rsidTr="00FB7F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F14D" w14:textId="77777777" w:rsidR="00D86C7B" w:rsidRPr="00C34BAC" w:rsidRDefault="00D86C7B" w:rsidP="00D86C7B">
            <w:pPr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djustRightInd w:val="0"/>
              <w:ind w:left="1440"/>
              <w:contextualSpacing/>
              <w:rPr>
                <w:rFonts w:eastAsia="Times New Roman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0424" w14:textId="77777777" w:rsidR="00D86C7B" w:rsidRPr="00C34BAC" w:rsidRDefault="00D86C7B" w:rsidP="00FB7FC6">
            <w:pPr>
              <w:widowControl w:val="0"/>
              <w:autoSpaceDE w:val="0"/>
              <w:adjustRightInd w:val="0"/>
              <w:rPr>
                <w:rFonts w:eastAsia="Times New Roman"/>
                <w:lang w:val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CBF2" w14:textId="77777777" w:rsidR="00D86C7B" w:rsidRPr="00C34BAC" w:rsidRDefault="00D86C7B" w:rsidP="00FB7FC6">
            <w:pPr>
              <w:widowControl w:val="0"/>
              <w:autoSpaceDE w:val="0"/>
              <w:adjustRightInd w:val="0"/>
              <w:rPr>
                <w:rFonts w:eastAsia="Times New Roman"/>
                <w:lang w:val="lt-LT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C7DA" w14:textId="77777777" w:rsidR="00D86C7B" w:rsidRPr="00C34BAC" w:rsidRDefault="00D86C7B" w:rsidP="00FB7FC6">
            <w:pPr>
              <w:widowControl w:val="0"/>
              <w:autoSpaceDE w:val="0"/>
              <w:adjustRightInd w:val="0"/>
              <w:rPr>
                <w:rFonts w:eastAsia="Times New Roman"/>
                <w:lang w:val="lt-LT"/>
              </w:rPr>
            </w:pPr>
          </w:p>
        </w:tc>
      </w:tr>
      <w:tr w:rsidR="00D86C7B" w:rsidRPr="00395E90" w14:paraId="10695C26" w14:textId="77777777" w:rsidTr="00FB7F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F5EA" w14:textId="77777777" w:rsidR="00D86C7B" w:rsidRPr="00C34BAC" w:rsidRDefault="00D86C7B" w:rsidP="00D86C7B">
            <w:pPr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djustRightInd w:val="0"/>
              <w:ind w:left="1440"/>
              <w:contextualSpacing/>
              <w:rPr>
                <w:rFonts w:eastAsia="Times New Roman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EAF2" w14:textId="77777777" w:rsidR="00D86C7B" w:rsidRPr="00C34BAC" w:rsidRDefault="00D86C7B" w:rsidP="00FB7FC6">
            <w:pPr>
              <w:widowControl w:val="0"/>
              <w:autoSpaceDE w:val="0"/>
              <w:adjustRightInd w:val="0"/>
              <w:rPr>
                <w:rFonts w:eastAsia="Times New Roman"/>
                <w:lang w:val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370F" w14:textId="77777777" w:rsidR="00D86C7B" w:rsidRPr="00C34BAC" w:rsidRDefault="00D86C7B" w:rsidP="00FB7FC6">
            <w:pPr>
              <w:widowControl w:val="0"/>
              <w:autoSpaceDE w:val="0"/>
              <w:adjustRightInd w:val="0"/>
              <w:rPr>
                <w:rFonts w:eastAsia="Times New Roman"/>
                <w:lang w:val="lt-LT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F8B8" w14:textId="77777777" w:rsidR="00D86C7B" w:rsidRPr="00C34BAC" w:rsidRDefault="00D86C7B" w:rsidP="00FB7FC6">
            <w:pPr>
              <w:widowControl w:val="0"/>
              <w:autoSpaceDE w:val="0"/>
              <w:adjustRightInd w:val="0"/>
              <w:rPr>
                <w:rFonts w:eastAsia="Times New Roman"/>
                <w:lang w:val="lt-LT"/>
              </w:rPr>
            </w:pPr>
          </w:p>
        </w:tc>
      </w:tr>
    </w:tbl>
    <w:p w14:paraId="3500E537" w14:textId="77777777" w:rsidR="00D86C7B" w:rsidRPr="00C34BAC" w:rsidRDefault="00D86C7B" w:rsidP="00D86C7B">
      <w:pPr>
        <w:spacing w:line="276" w:lineRule="auto"/>
        <w:ind w:left="720"/>
        <w:contextualSpacing/>
        <w:rPr>
          <w:rFonts w:eastAsia="Times New Roman"/>
          <w:b/>
          <w:color w:val="000000"/>
          <w:lang w:val="lt-LT" w:eastAsia="lt-LT"/>
        </w:rPr>
      </w:pPr>
    </w:p>
    <w:p w14:paraId="7E6631ED" w14:textId="77777777" w:rsidR="00D86C7B" w:rsidRPr="00C34BAC" w:rsidRDefault="00D86C7B" w:rsidP="00D86C7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eastAsia="Times New Roman"/>
          <w:b/>
          <w:color w:val="000000"/>
          <w:lang w:val="lt-LT" w:eastAsia="lt-LT"/>
        </w:rPr>
      </w:pPr>
      <w:r w:rsidRPr="00C34BAC">
        <w:rPr>
          <w:rFonts w:eastAsia="Times New Roman"/>
          <w:b/>
          <w:color w:val="000000"/>
          <w:lang w:val="lt-LT" w:eastAsia="lt-LT"/>
        </w:rPr>
        <w:t>PASIŪLYMO KAINA</w:t>
      </w:r>
    </w:p>
    <w:p w14:paraId="31964979" w14:textId="77777777" w:rsidR="00D86C7B" w:rsidRPr="00C34BAC" w:rsidRDefault="00D86C7B" w:rsidP="00D86C7B">
      <w:pPr>
        <w:widowControl w:val="0"/>
        <w:tabs>
          <w:tab w:val="center" w:pos="4153"/>
          <w:tab w:val="right" w:pos="8306"/>
        </w:tabs>
        <w:spacing w:line="20" w:lineRule="atLeast"/>
        <w:ind w:left="34"/>
        <w:jc w:val="both"/>
        <w:rPr>
          <w:rFonts w:eastAsia="Times New Roman"/>
          <w:color w:val="000000"/>
          <w:lang w:val="lt-LT"/>
        </w:rPr>
      </w:pPr>
    </w:p>
    <w:p w14:paraId="6D8D6645" w14:textId="77777777" w:rsidR="00D86C7B" w:rsidRDefault="00D86C7B" w:rsidP="00D86C7B">
      <w:pPr>
        <w:spacing w:line="20" w:lineRule="atLeast"/>
        <w:ind w:left="34"/>
        <w:jc w:val="both"/>
        <w:rPr>
          <w:rFonts w:eastAsia="Times New Roman"/>
          <w:szCs w:val="20"/>
          <w:lang w:val="lt-LT"/>
        </w:rPr>
      </w:pPr>
      <w:r w:rsidRPr="00C34BAC">
        <w:rPr>
          <w:rFonts w:eastAsia="Calibri"/>
          <w:lang w:val="lt-LT"/>
        </w:rPr>
        <w:t>Mes siūlome</w:t>
      </w:r>
      <w:r w:rsidRPr="00C34BAC">
        <w:rPr>
          <w:rFonts w:eastAsia="Times New Roman"/>
          <w:szCs w:val="20"/>
          <w:lang w:val="lt-LT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5171"/>
        <w:gridCol w:w="3637"/>
      </w:tblGrid>
      <w:tr w:rsidR="00D874B2" w:rsidRPr="00436481" w14:paraId="31252523" w14:textId="77777777" w:rsidTr="00A761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CA02" w14:textId="77777777" w:rsidR="00D874B2" w:rsidRPr="00436481" w:rsidRDefault="00D874B2" w:rsidP="00A7618B">
            <w:pPr>
              <w:autoSpaceDN w:val="0"/>
              <w:jc w:val="center"/>
              <w:rPr>
                <w:rFonts w:eastAsia="SimSun"/>
                <w:b/>
                <w:lang w:eastAsia="zh-CN"/>
              </w:rPr>
            </w:pPr>
            <w:r w:rsidRPr="00436481">
              <w:rPr>
                <w:rFonts w:eastAsia="SimSun"/>
                <w:b/>
                <w:lang w:eastAsia="zh-CN"/>
              </w:rPr>
              <w:t>Eil. Nr.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954D" w14:textId="77777777" w:rsidR="00D874B2" w:rsidRPr="00436481" w:rsidRDefault="00D874B2" w:rsidP="00A7618B">
            <w:pPr>
              <w:autoSpaceDN w:val="0"/>
              <w:jc w:val="center"/>
              <w:rPr>
                <w:rFonts w:eastAsia="SimSun"/>
                <w:b/>
                <w:lang w:eastAsia="zh-CN"/>
              </w:rPr>
            </w:pPr>
            <w:proofErr w:type="spellStart"/>
            <w:r w:rsidRPr="00436481">
              <w:rPr>
                <w:rFonts w:eastAsia="SimSun"/>
                <w:b/>
                <w:lang w:eastAsia="zh-CN"/>
              </w:rPr>
              <w:t>Paslaugos</w:t>
            </w:r>
            <w:proofErr w:type="spellEnd"/>
            <w:r w:rsidRPr="00436481">
              <w:rPr>
                <w:rFonts w:eastAsia="SimSun"/>
                <w:b/>
                <w:lang w:eastAsia="zh-CN"/>
              </w:rPr>
              <w:t xml:space="preserve"> </w:t>
            </w:r>
            <w:proofErr w:type="spellStart"/>
            <w:r w:rsidRPr="00436481">
              <w:rPr>
                <w:rFonts w:eastAsia="SimSun"/>
                <w:b/>
                <w:lang w:eastAsia="zh-CN"/>
              </w:rPr>
              <w:t>pavadinimas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9E5D" w14:textId="77777777" w:rsidR="00D874B2" w:rsidRPr="00436481" w:rsidRDefault="00D874B2" w:rsidP="00A7618B">
            <w:pPr>
              <w:tabs>
                <w:tab w:val="left" w:pos="200"/>
              </w:tabs>
              <w:autoSpaceDN w:val="0"/>
              <w:jc w:val="center"/>
              <w:rPr>
                <w:rFonts w:eastAsia="SimSun"/>
                <w:b/>
                <w:lang w:eastAsia="zh-CN"/>
              </w:rPr>
            </w:pPr>
            <w:proofErr w:type="spellStart"/>
            <w:r w:rsidRPr="00436481">
              <w:rPr>
                <w:rFonts w:eastAsia="SimSun"/>
                <w:b/>
                <w:lang w:eastAsia="zh-CN"/>
              </w:rPr>
              <w:t>Pasiūlymo</w:t>
            </w:r>
            <w:proofErr w:type="spellEnd"/>
            <w:r w:rsidRPr="00436481">
              <w:rPr>
                <w:rFonts w:eastAsia="SimSun"/>
                <w:b/>
                <w:lang w:eastAsia="zh-CN"/>
              </w:rPr>
              <w:t xml:space="preserve"> Kaina, EUR be PVM</w:t>
            </w:r>
            <w:r>
              <w:rPr>
                <w:rFonts w:eastAsia="SimSun"/>
                <w:b/>
                <w:lang w:eastAsia="zh-CN"/>
              </w:rPr>
              <w:t>*</w:t>
            </w:r>
          </w:p>
        </w:tc>
      </w:tr>
      <w:tr w:rsidR="00D874B2" w:rsidRPr="00436481" w14:paraId="59E6A888" w14:textId="77777777" w:rsidTr="00A761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70E6" w14:textId="77777777" w:rsidR="00D874B2" w:rsidRPr="00436481" w:rsidRDefault="00D874B2" w:rsidP="00A7618B">
            <w:pPr>
              <w:autoSpaceDN w:val="0"/>
              <w:jc w:val="center"/>
              <w:rPr>
                <w:rFonts w:eastAsia="SimSun"/>
                <w:lang w:eastAsia="zh-CN"/>
              </w:rPr>
            </w:pPr>
            <w:r w:rsidRPr="00436481">
              <w:rPr>
                <w:rFonts w:eastAsia="SimSun"/>
                <w:lang w:eastAsia="zh-CN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28CF" w14:textId="46707F7C" w:rsidR="00D874B2" w:rsidRPr="00436481" w:rsidRDefault="00D874B2" w:rsidP="00A7618B">
            <w:pPr>
              <w:autoSpaceDN w:val="0"/>
              <w:jc w:val="both"/>
              <w:rPr>
                <w:rFonts w:eastAsia="SimSun"/>
                <w:i/>
                <w:lang w:val="en-GB" w:eastAsia="zh-CN"/>
              </w:rPr>
            </w:pPr>
            <w:r w:rsidRPr="00DD5344">
              <w:rPr>
                <w:rFonts w:cs="Arial"/>
                <w:lang w:val="lt-LT"/>
              </w:rPr>
              <w:t xml:space="preserve">Draudimo nuo nelaimingų atsitikimų </w:t>
            </w:r>
            <w:r>
              <w:rPr>
                <w:rFonts w:cs="Arial"/>
                <w:lang w:val="lt-LT"/>
              </w:rPr>
              <w:t xml:space="preserve">VĮ Turto banko </w:t>
            </w:r>
            <w:r w:rsidRPr="00DD5344">
              <w:rPr>
                <w:rFonts w:cs="Arial"/>
                <w:lang w:val="lt-LT"/>
              </w:rPr>
              <w:t>darbuotojams paslaugos</w:t>
            </w:r>
            <w:r>
              <w:rPr>
                <w:rFonts w:cs="Arial"/>
                <w:lang w:val="lt-LT"/>
              </w:rPr>
              <w:t xml:space="preserve"> </w:t>
            </w:r>
            <w:r w:rsidRPr="00B0235A">
              <w:rPr>
                <w:rFonts w:eastAsia="SimSun"/>
                <w:lang w:val="lt-LT" w:eastAsia="zh-CN"/>
              </w:rPr>
              <w:t>12 (dvylikai) mėnesių.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4D6A" w14:textId="77777777" w:rsidR="00D874B2" w:rsidRPr="00436481" w:rsidRDefault="00D874B2" w:rsidP="00A7618B">
            <w:pPr>
              <w:autoSpaceDN w:val="0"/>
              <w:jc w:val="center"/>
              <w:rPr>
                <w:rFonts w:eastAsia="SimSun"/>
                <w:lang w:eastAsia="zh-CN"/>
              </w:rPr>
            </w:pPr>
          </w:p>
        </w:tc>
      </w:tr>
      <w:tr w:rsidR="00D874B2" w:rsidRPr="00436481" w14:paraId="45BDBBAB" w14:textId="77777777" w:rsidTr="00A761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5F1F" w14:textId="77777777" w:rsidR="00D874B2" w:rsidRPr="00436481" w:rsidRDefault="00D874B2" w:rsidP="00A7618B">
            <w:pPr>
              <w:jc w:val="right"/>
              <w:rPr>
                <w:color w:val="000000"/>
              </w:rPr>
            </w:pPr>
            <w:r w:rsidRPr="00436481">
              <w:rPr>
                <w:color w:val="000000"/>
              </w:rPr>
              <w:t>PVM</w:t>
            </w:r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nurodo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tiekėjas</w:t>
            </w:r>
            <w:proofErr w:type="spellEnd"/>
            <w:r>
              <w:rPr>
                <w:color w:val="000000"/>
              </w:rPr>
              <w:t>)*</w:t>
            </w:r>
            <w:proofErr w:type="gramEnd"/>
            <w:r>
              <w:rPr>
                <w:color w:val="000000"/>
              </w:rPr>
              <w:t>*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E974" w14:textId="77777777" w:rsidR="00D874B2" w:rsidRPr="00436481" w:rsidRDefault="00D874B2" w:rsidP="00A7618B">
            <w:pPr>
              <w:jc w:val="center"/>
            </w:pPr>
          </w:p>
        </w:tc>
      </w:tr>
      <w:tr w:rsidR="00D874B2" w:rsidRPr="00D874B2" w14:paraId="724AC1CE" w14:textId="77777777" w:rsidTr="00A761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5AC4" w14:textId="77777777" w:rsidR="00D874B2" w:rsidRPr="00D874B2" w:rsidRDefault="00D874B2" w:rsidP="00A7618B">
            <w:pPr>
              <w:jc w:val="right"/>
              <w:rPr>
                <w:color w:val="000000"/>
                <w:lang w:val="fr-FR"/>
              </w:rPr>
            </w:pPr>
            <w:proofErr w:type="spellStart"/>
            <w:r w:rsidRPr="00D874B2">
              <w:rPr>
                <w:color w:val="000000"/>
                <w:lang w:val="fr-FR"/>
              </w:rPr>
              <w:t>Bendra</w:t>
            </w:r>
            <w:proofErr w:type="spellEnd"/>
            <w:r w:rsidRPr="00D874B2">
              <w:rPr>
                <w:color w:val="000000"/>
                <w:lang w:val="fr-FR"/>
              </w:rPr>
              <w:t xml:space="preserve"> </w:t>
            </w:r>
            <w:proofErr w:type="spellStart"/>
            <w:r w:rsidRPr="00D874B2">
              <w:rPr>
                <w:color w:val="000000"/>
                <w:lang w:val="fr-FR"/>
              </w:rPr>
              <w:t>pasiūlymo</w:t>
            </w:r>
            <w:proofErr w:type="spellEnd"/>
            <w:r w:rsidRPr="00D874B2">
              <w:rPr>
                <w:color w:val="000000"/>
                <w:lang w:val="fr-FR"/>
              </w:rPr>
              <w:t xml:space="preserve"> </w:t>
            </w:r>
            <w:proofErr w:type="spellStart"/>
            <w:r w:rsidRPr="00D874B2">
              <w:rPr>
                <w:color w:val="000000"/>
                <w:lang w:val="fr-FR"/>
              </w:rPr>
              <w:t>kaina</w:t>
            </w:r>
            <w:proofErr w:type="spellEnd"/>
            <w:r w:rsidRPr="00D874B2">
              <w:rPr>
                <w:color w:val="000000"/>
                <w:lang w:val="fr-FR"/>
              </w:rPr>
              <w:t xml:space="preserve"> (</w:t>
            </w:r>
            <w:proofErr w:type="spellStart"/>
            <w:r w:rsidRPr="00D874B2">
              <w:rPr>
                <w:color w:val="000000"/>
                <w:lang w:val="fr-FR"/>
              </w:rPr>
              <w:t>Eur</w:t>
            </w:r>
            <w:proofErr w:type="spellEnd"/>
            <w:r w:rsidRPr="00D874B2">
              <w:rPr>
                <w:color w:val="000000"/>
                <w:lang w:val="fr-FR"/>
              </w:rPr>
              <w:t xml:space="preserve"> su PVM)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BF83" w14:textId="77777777" w:rsidR="00D874B2" w:rsidRPr="00D874B2" w:rsidRDefault="00D874B2" w:rsidP="00A7618B">
            <w:pPr>
              <w:jc w:val="center"/>
              <w:rPr>
                <w:lang w:val="fr-FR"/>
              </w:rPr>
            </w:pPr>
          </w:p>
        </w:tc>
      </w:tr>
    </w:tbl>
    <w:p w14:paraId="5001B3C3" w14:textId="77777777" w:rsidR="00B0235A" w:rsidRPr="00C34BAC" w:rsidRDefault="00B0235A" w:rsidP="00D86C7B">
      <w:pPr>
        <w:spacing w:line="20" w:lineRule="atLeast"/>
        <w:ind w:left="34"/>
        <w:jc w:val="both"/>
        <w:rPr>
          <w:rFonts w:eastAsia="Times New Roman"/>
          <w:szCs w:val="20"/>
          <w:lang w:val="lt-LT"/>
        </w:rPr>
      </w:pPr>
    </w:p>
    <w:p w14:paraId="4F0CE900" w14:textId="77777777" w:rsidR="009B43C0" w:rsidRPr="009B43C0" w:rsidRDefault="00C21332" w:rsidP="009B43C0">
      <w:pPr>
        <w:jc w:val="both"/>
        <w:rPr>
          <w:rFonts w:eastAsia="Times New Roman"/>
          <w:lang w:val="pt-BR"/>
        </w:rPr>
      </w:pPr>
      <w:r w:rsidRPr="00D51A15">
        <w:rPr>
          <w:rFonts w:eastAsia="Calibri"/>
          <w:bCs/>
          <w:sz w:val="22"/>
          <w:szCs w:val="22"/>
          <w:lang w:val="lt-LT"/>
        </w:rPr>
        <w:t>*</w:t>
      </w:r>
      <w:r w:rsidRPr="00211BF6">
        <w:rPr>
          <w:sz w:val="22"/>
          <w:szCs w:val="22"/>
          <w:lang w:val="lt-LT"/>
        </w:rPr>
        <w:t xml:space="preserve"> </w:t>
      </w:r>
      <w:r w:rsidR="009B43C0" w:rsidRPr="009B43C0">
        <w:rPr>
          <w:rFonts w:eastAsia="Times New Roman"/>
          <w:lang w:val="pt-BR"/>
        </w:rPr>
        <w:t>Kainos pasiūlyme nurodomos suapvalintos, paliekant du skaitmenis po kablelio.</w:t>
      </w:r>
    </w:p>
    <w:p w14:paraId="0A3C6665" w14:textId="6EE4920B" w:rsidR="00E91666" w:rsidRPr="00D51A15" w:rsidRDefault="00880898" w:rsidP="00880898">
      <w:pPr>
        <w:spacing w:line="20" w:lineRule="atLeast"/>
        <w:ind w:left="34"/>
        <w:jc w:val="both"/>
        <w:rPr>
          <w:rFonts w:eastAsia="Calibri"/>
          <w:bCs/>
          <w:sz w:val="22"/>
          <w:szCs w:val="22"/>
          <w:lang w:val="lt-LT"/>
        </w:rPr>
      </w:pPr>
      <w:r w:rsidRPr="003D5778">
        <w:rPr>
          <w:rFonts w:eastAsia="Times New Roman"/>
          <w:lang w:val="pt-BR"/>
        </w:rPr>
        <w:t xml:space="preserve">** </w:t>
      </w:r>
      <w:r w:rsidR="00C21332" w:rsidRPr="00D51A15">
        <w:rPr>
          <w:rFonts w:eastAsia="Calibri"/>
          <w:bCs/>
          <w:sz w:val="22"/>
          <w:szCs w:val="22"/>
          <w:lang w:val="lt-LT"/>
        </w:rPr>
        <w:t>Tais atvejais, kai pagal galiojančius teisės aktus tiekėjui nereikia mokėti PVM, šių lentelės skilčių tiekėjas nepildo ir nurodo priežastis, dėl kurių PVM nemokamas:_________________________________________.</w:t>
      </w:r>
    </w:p>
    <w:p w14:paraId="1307201C" w14:textId="77777777" w:rsidR="00C21332" w:rsidRPr="00C34BAC" w:rsidRDefault="00C21332" w:rsidP="00D86C7B">
      <w:pPr>
        <w:spacing w:line="20" w:lineRule="atLeast"/>
        <w:ind w:left="34"/>
        <w:jc w:val="both"/>
        <w:rPr>
          <w:rFonts w:eastAsia="Calibri"/>
          <w:bCs/>
          <w:lang w:val="lt-LT"/>
        </w:rPr>
      </w:pPr>
    </w:p>
    <w:p w14:paraId="731F92EB" w14:textId="5232E724" w:rsidR="00D86C7B" w:rsidRDefault="00D86C7B" w:rsidP="00D86C7B">
      <w:pPr>
        <w:spacing w:line="20" w:lineRule="atLeast"/>
        <w:ind w:left="34"/>
        <w:jc w:val="both"/>
        <w:rPr>
          <w:rFonts w:eastAsia="Calibri"/>
          <w:bCs/>
          <w:lang w:val="lt-LT"/>
        </w:rPr>
      </w:pPr>
      <w:r w:rsidRPr="00C34BAC">
        <w:rPr>
          <w:rFonts w:eastAsia="Calibri"/>
          <w:bCs/>
          <w:lang w:val="lt-LT"/>
        </w:rPr>
        <w:t xml:space="preserve">Į aukščiau nurodytą  </w:t>
      </w:r>
      <w:r w:rsidR="00E26E37" w:rsidRPr="00C34BAC">
        <w:rPr>
          <w:rFonts w:eastAsia="Calibri"/>
          <w:bCs/>
          <w:lang w:val="lt-LT"/>
        </w:rPr>
        <w:t xml:space="preserve">pasiūlymo </w:t>
      </w:r>
      <w:r w:rsidRPr="00C34BAC">
        <w:rPr>
          <w:rFonts w:eastAsia="Calibri"/>
          <w:bCs/>
          <w:lang w:val="lt-LT"/>
        </w:rPr>
        <w:t>kainą  įeina visos išlaidos ir visi mokesčiai ir visos tiekėjo patiriamos su pirkimo sutarties vykdymu susijusios išlaidos.</w:t>
      </w:r>
    </w:p>
    <w:p w14:paraId="757DC95B" w14:textId="77777777" w:rsidR="00D51A15" w:rsidRPr="00C34BAC" w:rsidRDefault="00D51A15" w:rsidP="00D86C7B">
      <w:pPr>
        <w:spacing w:line="20" w:lineRule="atLeast"/>
        <w:ind w:left="34"/>
        <w:jc w:val="both"/>
        <w:rPr>
          <w:rFonts w:eastAsia="Calibri"/>
          <w:bCs/>
          <w:lang w:val="lt-LT"/>
        </w:rPr>
      </w:pPr>
    </w:p>
    <w:p w14:paraId="65B35765" w14:textId="77777777" w:rsidR="00D86C7B" w:rsidRPr="00C34BAC" w:rsidRDefault="00D86C7B" w:rsidP="00D86C7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eastAsia="Calibri"/>
          <w:b/>
          <w:caps/>
          <w:lang w:val="lt-LT"/>
        </w:rPr>
      </w:pPr>
      <w:r w:rsidRPr="00C34BAC">
        <w:rPr>
          <w:rFonts w:eastAsia="Calibri"/>
          <w:b/>
          <w:caps/>
          <w:lang w:val="lt-LT"/>
        </w:rPr>
        <w:t>Kita informacija</w:t>
      </w:r>
    </w:p>
    <w:p w14:paraId="42064114" w14:textId="5B008180" w:rsidR="00844C75" w:rsidRPr="00C22F71" w:rsidRDefault="00844C75" w:rsidP="00C22F71">
      <w:pPr>
        <w:pStyle w:val="Sraopastraipa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eastAsia="Times New Roman"/>
          <w:color w:val="000000"/>
          <w:highlight w:val="lightGray"/>
          <w:lang w:eastAsia="lt-LT"/>
        </w:rPr>
      </w:pPr>
      <w:proofErr w:type="spellStart"/>
      <w:r w:rsidRPr="00C22F71">
        <w:rPr>
          <w:rFonts w:eastAsia="Times New Roman"/>
          <w:color w:val="000000"/>
          <w:highlight w:val="lightGray"/>
          <w:lang w:eastAsia="lt-LT"/>
        </w:rPr>
        <w:t>Pašalinimo</w:t>
      </w:r>
      <w:proofErr w:type="spellEnd"/>
      <w:r w:rsidRPr="00C22F71">
        <w:rPr>
          <w:rFonts w:eastAsia="Times New Roman"/>
          <w:color w:val="000000"/>
          <w:highlight w:val="lightGray"/>
          <w:lang w:eastAsia="lt-LT"/>
        </w:rPr>
        <w:t xml:space="preserve"> </w:t>
      </w:r>
      <w:proofErr w:type="spellStart"/>
      <w:r w:rsidRPr="00C22F71">
        <w:rPr>
          <w:rFonts w:eastAsia="Times New Roman"/>
          <w:color w:val="000000"/>
          <w:highlight w:val="lightGray"/>
          <w:lang w:eastAsia="lt-LT"/>
        </w:rPr>
        <w:t>pagrindų</w:t>
      </w:r>
      <w:proofErr w:type="spellEnd"/>
      <w:r w:rsidRPr="00C22F71">
        <w:rPr>
          <w:rFonts w:eastAsia="Times New Roman"/>
          <w:color w:val="000000"/>
          <w:highlight w:val="lightGray"/>
          <w:lang w:eastAsia="lt-LT"/>
        </w:rPr>
        <w:t xml:space="preserve"> </w:t>
      </w:r>
      <w:proofErr w:type="spellStart"/>
      <w:r w:rsidRPr="00C22F71">
        <w:rPr>
          <w:rFonts w:eastAsia="Times New Roman"/>
          <w:color w:val="000000"/>
          <w:highlight w:val="lightGray"/>
          <w:lang w:eastAsia="lt-LT"/>
        </w:rPr>
        <w:t>lentelė</w:t>
      </w:r>
      <w:proofErr w:type="spellEnd"/>
      <w:r w:rsidRPr="00C22F71">
        <w:rPr>
          <w:rFonts w:eastAsia="Times New Roman"/>
          <w:color w:val="000000"/>
          <w:highlight w:val="lightGray"/>
          <w:lang w:eastAsia="lt-LT"/>
        </w:rPr>
        <w:t>:</w:t>
      </w:r>
    </w:p>
    <w:tbl>
      <w:tblPr>
        <w:tblW w:w="949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4544"/>
        <w:gridCol w:w="4536"/>
      </w:tblGrid>
      <w:tr w:rsidR="00844C75" w:rsidRPr="005B2BD8" w14:paraId="3AFA45C7" w14:textId="77777777" w:rsidTr="00647F4F">
        <w:trPr>
          <w:trHeight w:val="410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B7775" w14:textId="77777777" w:rsidR="00844C75" w:rsidRPr="005B2BD8" w:rsidRDefault="00844C75" w:rsidP="00647F4F">
            <w:pPr>
              <w:jc w:val="center"/>
              <w:rPr>
                <w:sz w:val="20"/>
                <w:szCs w:val="20"/>
              </w:rPr>
            </w:pPr>
            <w:r w:rsidRPr="005B2BD8">
              <w:rPr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27927" w14:textId="77777777" w:rsidR="00844C75" w:rsidRPr="005B2BD8" w:rsidRDefault="00844C75" w:rsidP="00647F4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5B2BD8">
              <w:rPr>
                <w:b/>
                <w:bCs/>
                <w:sz w:val="20"/>
                <w:szCs w:val="20"/>
              </w:rPr>
              <w:t>Tiekėjo</w:t>
            </w:r>
            <w:proofErr w:type="spellEnd"/>
            <w:r w:rsidRPr="005B2BD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B2BD8">
              <w:rPr>
                <w:b/>
                <w:bCs/>
                <w:sz w:val="20"/>
                <w:szCs w:val="20"/>
              </w:rPr>
              <w:t>pašalinimo</w:t>
            </w:r>
            <w:proofErr w:type="spellEnd"/>
            <w:r w:rsidRPr="005B2BD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B2BD8">
              <w:rPr>
                <w:b/>
                <w:bCs/>
                <w:sz w:val="20"/>
                <w:szCs w:val="20"/>
              </w:rPr>
              <w:t>pagrindai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EA91B" w14:textId="77777777" w:rsidR="00844C75" w:rsidRPr="005B2BD8" w:rsidRDefault="00844C75" w:rsidP="00647F4F">
            <w:pPr>
              <w:jc w:val="center"/>
              <w:rPr>
                <w:sz w:val="20"/>
                <w:szCs w:val="20"/>
              </w:rPr>
            </w:pPr>
            <w:proofErr w:type="spellStart"/>
            <w:r w:rsidRPr="005B2BD8">
              <w:rPr>
                <w:b/>
                <w:bCs/>
                <w:sz w:val="20"/>
                <w:szCs w:val="20"/>
              </w:rPr>
              <w:t>Pašalinimo</w:t>
            </w:r>
            <w:proofErr w:type="spellEnd"/>
            <w:r w:rsidRPr="005B2BD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B2BD8">
              <w:rPr>
                <w:b/>
                <w:bCs/>
                <w:sz w:val="20"/>
                <w:szCs w:val="20"/>
              </w:rPr>
              <w:t>pagrindų</w:t>
            </w:r>
            <w:proofErr w:type="spellEnd"/>
            <w:r w:rsidRPr="005B2BD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B2BD8">
              <w:rPr>
                <w:b/>
                <w:bCs/>
                <w:sz w:val="20"/>
                <w:szCs w:val="20"/>
              </w:rPr>
              <w:t>nebuvimą</w:t>
            </w:r>
            <w:proofErr w:type="spellEnd"/>
            <w:r w:rsidRPr="005B2BD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B2BD8">
              <w:rPr>
                <w:b/>
                <w:bCs/>
                <w:sz w:val="20"/>
                <w:szCs w:val="20"/>
              </w:rPr>
              <w:t>įrodantys</w:t>
            </w:r>
            <w:proofErr w:type="spellEnd"/>
            <w:r w:rsidRPr="005B2BD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B2BD8">
              <w:rPr>
                <w:b/>
                <w:bCs/>
                <w:sz w:val="20"/>
                <w:szCs w:val="20"/>
              </w:rPr>
              <w:t>dokumentai</w:t>
            </w:r>
            <w:proofErr w:type="spellEnd"/>
          </w:p>
        </w:tc>
      </w:tr>
      <w:tr w:rsidR="00844C75" w:rsidRPr="005B2BD8" w14:paraId="1AEA2829" w14:textId="77777777" w:rsidTr="00647F4F">
        <w:trPr>
          <w:trHeight w:val="1229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3BC62" w14:textId="77777777" w:rsidR="00844C75" w:rsidRPr="005B2BD8" w:rsidRDefault="00844C75" w:rsidP="00647F4F">
            <w:pPr>
              <w:jc w:val="center"/>
              <w:rPr>
                <w:sz w:val="20"/>
                <w:szCs w:val="20"/>
              </w:rPr>
            </w:pPr>
            <w:r w:rsidRPr="005B2BD8">
              <w:rPr>
                <w:sz w:val="20"/>
                <w:szCs w:val="20"/>
              </w:rPr>
              <w:t>1.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ED451" w14:textId="77777777" w:rsidR="00844C75" w:rsidRPr="005B2BD8" w:rsidRDefault="00844C75" w:rsidP="00647F4F">
            <w:pPr>
              <w:ind w:left="155" w:right="132"/>
              <w:jc w:val="both"/>
              <w:rPr>
                <w:sz w:val="20"/>
                <w:szCs w:val="20"/>
              </w:rPr>
            </w:pPr>
            <w:proofErr w:type="spellStart"/>
            <w:r w:rsidRPr="005B2BD8">
              <w:rPr>
                <w:sz w:val="20"/>
                <w:szCs w:val="20"/>
              </w:rPr>
              <w:t>Tiekėjas</w:t>
            </w:r>
            <w:proofErr w:type="spellEnd"/>
            <w:r w:rsidRPr="005B2BD8">
              <w:rPr>
                <w:sz w:val="20"/>
                <w:szCs w:val="20"/>
              </w:rPr>
              <w:t xml:space="preserve"> </w:t>
            </w:r>
            <w:proofErr w:type="spellStart"/>
            <w:r w:rsidRPr="005B2BD8">
              <w:rPr>
                <w:sz w:val="20"/>
                <w:szCs w:val="20"/>
              </w:rPr>
              <w:t>turi</w:t>
            </w:r>
            <w:proofErr w:type="spellEnd"/>
            <w:r w:rsidRPr="005B2BD8">
              <w:rPr>
                <w:sz w:val="20"/>
                <w:szCs w:val="20"/>
              </w:rPr>
              <w:t xml:space="preserve"> VPĮ 46 </w:t>
            </w:r>
            <w:proofErr w:type="spellStart"/>
            <w:r w:rsidRPr="005B2BD8">
              <w:rPr>
                <w:sz w:val="20"/>
                <w:szCs w:val="20"/>
              </w:rPr>
              <w:t>straipsnio</w:t>
            </w:r>
            <w:proofErr w:type="spellEnd"/>
            <w:r w:rsidRPr="005B2BD8">
              <w:rPr>
                <w:sz w:val="20"/>
                <w:szCs w:val="20"/>
              </w:rPr>
              <w:t xml:space="preserve"> 2¹ </w:t>
            </w:r>
            <w:proofErr w:type="spellStart"/>
            <w:r w:rsidRPr="005B2BD8">
              <w:rPr>
                <w:sz w:val="20"/>
                <w:szCs w:val="20"/>
              </w:rPr>
              <w:t>dalyje</w:t>
            </w:r>
            <w:proofErr w:type="spellEnd"/>
            <w:r w:rsidRPr="005B2BD8">
              <w:rPr>
                <w:sz w:val="20"/>
                <w:szCs w:val="20"/>
              </w:rPr>
              <w:t xml:space="preserve"> </w:t>
            </w:r>
            <w:proofErr w:type="spellStart"/>
            <w:r w:rsidRPr="005B2BD8">
              <w:rPr>
                <w:sz w:val="20"/>
                <w:szCs w:val="20"/>
              </w:rPr>
              <w:t>nurodytą</w:t>
            </w:r>
            <w:proofErr w:type="spellEnd"/>
            <w:r w:rsidRPr="005B2BD8">
              <w:rPr>
                <w:sz w:val="20"/>
                <w:szCs w:val="20"/>
              </w:rPr>
              <w:t xml:space="preserve"> </w:t>
            </w:r>
            <w:proofErr w:type="spellStart"/>
            <w:r w:rsidRPr="005B2BD8">
              <w:rPr>
                <w:sz w:val="20"/>
                <w:szCs w:val="20"/>
              </w:rPr>
              <w:t>pašalinimo</w:t>
            </w:r>
            <w:proofErr w:type="spellEnd"/>
            <w:r w:rsidRPr="005B2BD8">
              <w:rPr>
                <w:sz w:val="20"/>
                <w:szCs w:val="20"/>
              </w:rPr>
              <w:t xml:space="preserve"> </w:t>
            </w:r>
            <w:proofErr w:type="spellStart"/>
            <w:r w:rsidRPr="005B2BD8">
              <w:rPr>
                <w:sz w:val="20"/>
                <w:szCs w:val="20"/>
              </w:rPr>
              <w:t>pagrindą</w:t>
            </w:r>
            <w:proofErr w:type="spellEnd"/>
            <w:r w:rsidRPr="005B2BD8">
              <w:rPr>
                <w:sz w:val="20"/>
                <w:szCs w:val="20"/>
              </w:rPr>
              <w:t xml:space="preserve">, t. y. </w:t>
            </w:r>
            <w:proofErr w:type="spellStart"/>
            <w:r w:rsidRPr="005B2BD8">
              <w:rPr>
                <w:sz w:val="20"/>
                <w:szCs w:val="20"/>
              </w:rPr>
              <w:t>tiekėjas</w:t>
            </w:r>
            <w:proofErr w:type="spellEnd"/>
            <w:r w:rsidRPr="005B2BD8">
              <w:rPr>
                <w:sz w:val="20"/>
                <w:szCs w:val="20"/>
              </w:rPr>
              <w:t xml:space="preserve"> </w:t>
            </w:r>
            <w:proofErr w:type="spellStart"/>
            <w:r w:rsidRPr="005B2BD8">
              <w:rPr>
                <w:sz w:val="20"/>
                <w:szCs w:val="20"/>
              </w:rPr>
              <w:t>yra</w:t>
            </w:r>
            <w:proofErr w:type="spellEnd"/>
            <w:r w:rsidRPr="005B2BD8">
              <w:rPr>
                <w:sz w:val="20"/>
                <w:szCs w:val="20"/>
              </w:rPr>
              <w:t xml:space="preserve"> </w:t>
            </w:r>
            <w:proofErr w:type="spellStart"/>
            <w:r w:rsidRPr="005B2BD8">
              <w:rPr>
                <w:sz w:val="20"/>
                <w:szCs w:val="20"/>
              </w:rPr>
              <w:t>neatlikęs</w:t>
            </w:r>
            <w:proofErr w:type="spellEnd"/>
            <w:r w:rsidRPr="005B2BD8">
              <w:rPr>
                <w:sz w:val="20"/>
                <w:szCs w:val="20"/>
              </w:rPr>
              <w:t xml:space="preserve"> jam </w:t>
            </w:r>
            <w:proofErr w:type="spellStart"/>
            <w:r w:rsidRPr="005B2BD8">
              <w:rPr>
                <w:sz w:val="20"/>
                <w:szCs w:val="20"/>
              </w:rPr>
              <w:t>paskirtos</w:t>
            </w:r>
            <w:proofErr w:type="spellEnd"/>
            <w:r w:rsidRPr="005B2BD8">
              <w:rPr>
                <w:sz w:val="20"/>
                <w:szCs w:val="20"/>
              </w:rPr>
              <w:t xml:space="preserve"> </w:t>
            </w:r>
            <w:proofErr w:type="spellStart"/>
            <w:r w:rsidRPr="005B2BD8">
              <w:rPr>
                <w:sz w:val="20"/>
                <w:szCs w:val="20"/>
              </w:rPr>
              <w:t>baudžiamojo</w:t>
            </w:r>
            <w:proofErr w:type="spellEnd"/>
            <w:r w:rsidRPr="005B2BD8">
              <w:rPr>
                <w:sz w:val="20"/>
                <w:szCs w:val="20"/>
              </w:rPr>
              <w:t xml:space="preserve"> </w:t>
            </w:r>
            <w:proofErr w:type="spellStart"/>
            <w:r w:rsidRPr="005B2BD8">
              <w:rPr>
                <w:sz w:val="20"/>
                <w:szCs w:val="20"/>
              </w:rPr>
              <w:t>poveikio</w:t>
            </w:r>
            <w:proofErr w:type="spellEnd"/>
            <w:r w:rsidRPr="005B2BD8">
              <w:rPr>
                <w:sz w:val="20"/>
                <w:szCs w:val="20"/>
              </w:rPr>
              <w:t xml:space="preserve"> </w:t>
            </w:r>
            <w:proofErr w:type="spellStart"/>
            <w:r w:rsidRPr="005B2BD8">
              <w:rPr>
                <w:sz w:val="20"/>
                <w:szCs w:val="20"/>
              </w:rPr>
              <w:t>priemonės</w:t>
            </w:r>
            <w:proofErr w:type="spellEnd"/>
            <w:r w:rsidRPr="005B2BD8">
              <w:rPr>
                <w:sz w:val="20"/>
                <w:szCs w:val="20"/>
              </w:rPr>
              <w:t xml:space="preserve"> – </w:t>
            </w:r>
            <w:proofErr w:type="spellStart"/>
            <w:r w:rsidRPr="005B2BD8">
              <w:rPr>
                <w:sz w:val="20"/>
                <w:szCs w:val="20"/>
              </w:rPr>
              <w:t>uždraudimo</w:t>
            </w:r>
            <w:proofErr w:type="spellEnd"/>
            <w:r w:rsidRPr="005B2BD8">
              <w:rPr>
                <w:sz w:val="20"/>
                <w:szCs w:val="20"/>
              </w:rPr>
              <w:t xml:space="preserve"> </w:t>
            </w:r>
            <w:proofErr w:type="spellStart"/>
            <w:r w:rsidRPr="005B2BD8">
              <w:rPr>
                <w:sz w:val="20"/>
                <w:szCs w:val="20"/>
              </w:rPr>
              <w:t>juridiniam</w:t>
            </w:r>
            <w:proofErr w:type="spellEnd"/>
            <w:r w:rsidRPr="005B2BD8">
              <w:rPr>
                <w:sz w:val="20"/>
                <w:szCs w:val="20"/>
              </w:rPr>
              <w:t xml:space="preserve"> </w:t>
            </w:r>
            <w:proofErr w:type="spellStart"/>
            <w:r w:rsidRPr="005B2BD8">
              <w:rPr>
                <w:sz w:val="20"/>
                <w:szCs w:val="20"/>
              </w:rPr>
              <w:t>asmeniui</w:t>
            </w:r>
            <w:proofErr w:type="spellEnd"/>
            <w:r w:rsidRPr="005B2BD8">
              <w:rPr>
                <w:sz w:val="20"/>
                <w:szCs w:val="20"/>
              </w:rPr>
              <w:t xml:space="preserve"> </w:t>
            </w:r>
            <w:proofErr w:type="spellStart"/>
            <w:r w:rsidRPr="005B2BD8">
              <w:rPr>
                <w:sz w:val="20"/>
                <w:szCs w:val="20"/>
              </w:rPr>
              <w:t>dalyvauti</w:t>
            </w:r>
            <w:proofErr w:type="spellEnd"/>
            <w:r w:rsidRPr="005B2BD8">
              <w:rPr>
                <w:sz w:val="20"/>
                <w:szCs w:val="20"/>
              </w:rPr>
              <w:t xml:space="preserve"> </w:t>
            </w:r>
            <w:proofErr w:type="spellStart"/>
            <w:r w:rsidRPr="005B2BD8">
              <w:rPr>
                <w:sz w:val="20"/>
                <w:szCs w:val="20"/>
              </w:rPr>
              <w:t>viešuosiuose</w:t>
            </w:r>
            <w:proofErr w:type="spellEnd"/>
            <w:r w:rsidRPr="005B2BD8">
              <w:rPr>
                <w:sz w:val="20"/>
                <w:szCs w:val="20"/>
              </w:rPr>
              <w:t xml:space="preserve"> </w:t>
            </w:r>
            <w:proofErr w:type="spellStart"/>
            <w:r w:rsidRPr="005B2BD8">
              <w:rPr>
                <w:sz w:val="20"/>
                <w:szCs w:val="20"/>
              </w:rPr>
              <w:t>pirkimuose</w:t>
            </w:r>
            <w:proofErr w:type="spellEnd"/>
            <w:r w:rsidRPr="005B2BD8">
              <w:rPr>
                <w:sz w:val="20"/>
                <w:szCs w:val="20"/>
              </w:rPr>
              <w:t>.</w:t>
            </w:r>
          </w:p>
          <w:p w14:paraId="7FD403A9" w14:textId="77777777" w:rsidR="00844C75" w:rsidRPr="005B2BD8" w:rsidRDefault="00844C75" w:rsidP="00647F4F">
            <w:pPr>
              <w:ind w:left="155"/>
              <w:jc w:val="both"/>
              <w:rPr>
                <w:sz w:val="20"/>
                <w:szCs w:val="20"/>
              </w:rPr>
            </w:pPr>
            <w:r w:rsidRPr="005B2BD8">
              <w:rPr>
                <w:b/>
                <w:bCs/>
                <w:sz w:val="20"/>
                <w:szCs w:val="20"/>
              </w:rPr>
              <w:t xml:space="preserve">Taip </w:t>
            </w:r>
            <w:sdt>
              <w:sdtPr>
                <w:rPr>
                  <w:sz w:val="20"/>
                  <w:szCs w:val="20"/>
                </w:rPr>
                <w:id w:val="2099671271"/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-1293755758"/>
                    <w14:checkbox>
                      <w14:checked w14:val="0"/>
                      <w14:checkedState w14:val="2612" w14:font="@MingLiU"/>
                      <w14:uncheckedState w14:val="2610" w14:font="@MingLiU"/>
                    </w14:checkbox>
                  </w:sdtPr>
                  <w:sdtContent>
                    <w:r w:rsidRPr="005B2BD8">
                      <w:rPr>
                        <w:rFonts w:ascii="Segoe UI Symbol" w:eastAsia="Yu Gothic UI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5B2BD8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39D5B3E" w14:textId="77777777" w:rsidR="00844C75" w:rsidRPr="005B2BD8" w:rsidRDefault="00844C75" w:rsidP="00647F4F">
            <w:pPr>
              <w:ind w:left="135"/>
              <w:jc w:val="both"/>
              <w:rPr>
                <w:sz w:val="20"/>
                <w:szCs w:val="20"/>
              </w:rPr>
            </w:pPr>
            <w:r w:rsidRPr="005B2BD8">
              <w:rPr>
                <w:b/>
                <w:bCs/>
                <w:sz w:val="20"/>
                <w:szCs w:val="20"/>
              </w:rPr>
              <w:t xml:space="preserve">Ne     </w:t>
            </w:r>
            <w:sdt>
              <w:sdtPr>
                <w:rPr>
                  <w:sz w:val="20"/>
                  <w:szCs w:val="20"/>
                </w:rPr>
                <w:id w:val="-1339305348"/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1086569722"/>
                    <w14:checkbox>
                      <w14:checked w14:val="0"/>
                      <w14:checkedState w14:val="2612" w14:font="@MingLiU"/>
                      <w14:uncheckedState w14:val="2610" w14:font="@MingLiU"/>
                    </w14:checkbox>
                  </w:sdtPr>
                  <w:sdtContent>
                    <w:r w:rsidRPr="005B2BD8">
                      <w:rPr>
                        <w:rFonts w:ascii="Segoe UI Symbol" w:eastAsia="Yu Gothic UI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1FBEA" w14:textId="77777777" w:rsidR="00844C75" w:rsidRPr="005B2BD8" w:rsidRDefault="00844C75" w:rsidP="00647F4F">
            <w:pPr>
              <w:ind w:left="135"/>
              <w:jc w:val="both"/>
              <w:rPr>
                <w:sz w:val="20"/>
                <w:szCs w:val="20"/>
              </w:rPr>
            </w:pPr>
            <w:proofErr w:type="spellStart"/>
            <w:r w:rsidRPr="005B2BD8">
              <w:rPr>
                <w:sz w:val="20"/>
                <w:szCs w:val="20"/>
              </w:rPr>
              <w:t>Iš</w:t>
            </w:r>
            <w:proofErr w:type="spellEnd"/>
            <w:r w:rsidRPr="005B2BD8">
              <w:rPr>
                <w:sz w:val="20"/>
                <w:szCs w:val="20"/>
              </w:rPr>
              <w:t xml:space="preserve"> </w:t>
            </w:r>
            <w:proofErr w:type="spellStart"/>
            <w:r w:rsidRPr="005B2BD8">
              <w:rPr>
                <w:sz w:val="20"/>
                <w:szCs w:val="20"/>
              </w:rPr>
              <w:t>Lietuvoje</w:t>
            </w:r>
            <w:proofErr w:type="spellEnd"/>
            <w:r w:rsidRPr="005B2BD8">
              <w:rPr>
                <w:sz w:val="20"/>
                <w:szCs w:val="20"/>
              </w:rPr>
              <w:t xml:space="preserve"> </w:t>
            </w:r>
            <w:proofErr w:type="spellStart"/>
            <w:r w:rsidRPr="005B2BD8">
              <w:rPr>
                <w:sz w:val="20"/>
                <w:szCs w:val="20"/>
              </w:rPr>
              <w:t>įsteigtų</w:t>
            </w:r>
            <w:proofErr w:type="spellEnd"/>
            <w:r w:rsidRPr="005B2BD8">
              <w:rPr>
                <w:sz w:val="20"/>
                <w:szCs w:val="20"/>
              </w:rPr>
              <w:t xml:space="preserve"> </w:t>
            </w:r>
            <w:proofErr w:type="spellStart"/>
            <w:r w:rsidRPr="005B2BD8">
              <w:rPr>
                <w:sz w:val="20"/>
                <w:szCs w:val="20"/>
              </w:rPr>
              <w:t>subjektų</w:t>
            </w:r>
            <w:proofErr w:type="spellEnd"/>
            <w:r w:rsidRPr="005B2BD8">
              <w:rPr>
                <w:sz w:val="20"/>
                <w:szCs w:val="20"/>
              </w:rPr>
              <w:t xml:space="preserve"> </w:t>
            </w:r>
            <w:proofErr w:type="spellStart"/>
            <w:r w:rsidRPr="005B2BD8">
              <w:rPr>
                <w:sz w:val="20"/>
                <w:szCs w:val="20"/>
              </w:rPr>
              <w:t>įrodančių</w:t>
            </w:r>
            <w:proofErr w:type="spellEnd"/>
            <w:r w:rsidRPr="005B2BD8">
              <w:rPr>
                <w:sz w:val="20"/>
                <w:szCs w:val="20"/>
              </w:rPr>
              <w:t xml:space="preserve"> </w:t>
            </w:r>
            <w:proofErr w:type="spellStart"/>
            <w:r w:rsidRPr="005B2BD8">
              <w:rPr>
                <w:sz w:val="20"/>
                <w:szCs w:val="20"/>
              </w:rPr>
              <w:t>dokumentų</w:t>
            </w:r>
            <w:proofErr w:type="spellEnd"/>
            <w:r w:rsidRPr="005B2BD8">
              <w:rPr>
                <w:sz w:val="20"/>
                <w:szCs w:val="20"/>
              </w:rPr>
              <w:t xml:space="preserve"> </w:t>
            </w:r>
            <w:proofErr w:type="spellStart"/>
            <w:r w:rsidRPr="005B2BD8">
              <w:rPr>
                <w:sz w:val="20"/>
                <w:szCs w:val="20"/>
              </w:rPr>
              <w:t>nereikalaujama</w:t>
            </w:r>
            <w:proofErr w:type="spellEnd"/>
            <w:r w:rsidRPr="005B2BD8">
              <w:rPr>
                <w:sz w:val="20"/>
                <w:szCs w:val="20"/>
              </w:rPr>
              <w:t>.  </w:t>
            </w:r>
          </w:p>
        </w:tc>
      </w:tr>
    </w:tbl>
    <w:p w14:paraId="2C2CB32E" w14:textId="77777777" w:rsidR="00D86C7B" w:rsidRPr="00C34BAC" w:rsidRDefault="00D86C7B" w:rsidP="00D86C7B">
      <w:pPr>
        <w:ind w:left="502"/>
        <w:jc w:val="both"/>
        <w:rPr>
          <w:rFonts w:ascii="Calibri" w:eastAsia="Calibri" w:hAnsi="Calibri" w:cs="Calibri"/>
          <w:sz w:val="22"/>
          <w:szCs w:val="22"/>
          <w:lang w:val="lt-LT"/>
        </w:rPr>
      </w:pPr>
    </w:p>
    <w:p w14:paraId="5E2BD3EB" w14:textId="0137D9AD" w:rsidR="00790194" w:rsidRPr="00C22F71" w:rsidRDefault="00790194" w:rsidP="00C22F71">
      <w:pPr>
        <w:pStyle w:val="Sraopastraipa"/>
        <w:numPr>
          <w:ilvl w:val="1"/>
          <w:numId w:val="6"/>
        </w:numPr>
        <w:jc w:val="both"/>
        <w:rPr>
          <w:rFonts w:eastAsia="Times New Roman"/>
          <w:lang w:val="lt-LT"/>
        </w:rPr>
      </w:pPr>
      <w:r w:rsidRPr="00C22F71">
        <w:rPr>
          <w:rFonts w:eastAsia="Times New Roman"/>
          <w:lang w:val="lt-LT"/>
        </w:rPr>
        <w:t>Šiame pasiūlyme yra pateikta konfidenciali informacija: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4146"/>
        <w:gridCol w:w="4815"/>
      </w:tblGrid>
      <w:tr w:rsidR="00790194" w:rsidRPr="00395E90" w14:paraId="66D819C7" w14:textId="77777777" w:rsidTr="00225AC9">
        <w:tc>
          <w:tcPr>
            <w:tcW w:w="672" w:type="dxa"/>
            <w:vAlign w:val="center"/>
          </w:tcPr>
          <w:p w14:paraId="526DCBD7" w14:textId="77777777" w:rsidR="00790194" w:rsidRPr="00C34BAC" w:rsidRDefault="00790194" w:rsidP="00225AC9">
            <w:pPr>
              <w:pStyle w:val="Pagrindinistekstas"/>
              <w:jc w:val="center"/>
              <w:rPr>
                <w:b/>
                <w:color w:val="000000"/>
              </w:rPr>
            </w:pPr>
            <w:r w:rsidRPr="00C34BAC">
              <w:rPr>
                <w:b/>
                <w:color w:val="000000"/>
              </w:rPr>
              <w:t>Eil. Nr.</w:t>
            </w:r>
          </w:p>
        </w:tc>
        <w:tc>
          <w:tcPr>
            <w:tcW w:w="4478" w:type="dxa"/>
            <w:vAlign w:val="center"/>
          </w:tcPr>
          <w:p w14:paraId="5931DF68" w14:textId="77777777" w:rsidR="00790194" w:rsidRPr="00C34BAC" w:rsidRDefault="00790194" w:rsidP="00225AC9">
            <w:pPr>
              <w:pStyle w:val="Pagrindinistekstas"/>
              <w:jc w:val="center"/>
              <w:rPr>
                <w:b/>
                <w:color w:val="000000"/>
              </w:rPr>
            </w:pPr>
            <w:r w:rsidRPr="00C34BAC">
              <w:rPr>
                <w:b/>
                <w:color w:val="000000"/>
              </w:rPr>
              <w:t>Dokumentų (ar jų dalių) pavadinimai</w:t>
            </w:r>
          </w:p>
        </w:tc>
        <w:tc>
          <w:tcPr>
            <w:tcW w:w="5164" w:type="dxa"/>
            <w:vAlign w:val="center"/>
          </w:tcPr>
          <w:p w14:paraId="69546CA0" w14:textId="77777777" w:rsidR="00790194" w:rsidRPr="00C34BAC" w:rsidRDefault="00790194" w:rsidP="00225AC9">
            <w:pPr>
              <w:pStyle w:val="Pagrindinistekstas"/>
              <w:jc w:val="center"/>
              <w:rPr>
                <w:b/>
                <w:color w:val="000000"/>
              </w:rPr>
            </w:pPr>
            <w:r w:rsidRPr="00C34BAC">
              <w:rPr>
                <w:b/>
                <w:bCs/>
                <w:color w:val="000000"/>
              </w:rPr>
              <w:t>Nurodytos konfidencialios informacijos pagrindimas (paaiškinimas, kuo remiantis nurodytas dokumentas ar jo dalis yra konfidencialūs)**</w:t>
            </w:r>
          </w:p>
        </w:tc>
      </w:tr>
      <w:tr w:rsidR="00790194" w:rsidRPr="00395E90" w14:paraId="0BD3EDB1" w14:textId="77777777" w:rsidTr="00225AC9">
        <w:tc>
          <w:tcPr>
            <w:tcW w:w="672" w:type="dxa"/>
          </w:tcPr>
          <w:p w14:paraId="0B61D777" w14:textId="77777777" w:rsidR="00790194" w:rsidRPr="00C34BAC" w:rsidRDefault="00790194" w:rsidP="00225AC9">
            <w:pPr>
              <w:pStyle w:val="Pagrindinistekstas"/>
              <w:rPr>
                <w:color w:val="000000"/>
              </w:rPr>
            </w:pPr>
          </w:p>
        </w:tc>
        <w:tc>
          <w:tcPr>
            <w:tcW w:w="4478" w:type="dxa"/>
          </w:tcPr>
          <w:p w14:paraId="4393A07C" w14:textId="77777777" w:rsidR="00790194" w:rsidRPr="00C34BAC" w:rsidRDefault="00790194" w:rsidP="00225AC9">
            <w:pPr>
              <w:pStyle w:val="Pagrindinistekstas"/>
              <w:rPr>
                <w:color w:val="000000"/>
              </w:rPr>
            </w:pPr>
          </w:p>
        </w:tc>
        <w:tc>
          <w:tcPr>
            <w:tcW w:w="5164" w:type="dxa"/>
          </w:tcPr>
          <w:p w14:paraId="11808DFD" w14:textId="77777777" w:rsidR="00790194" w:rsidRPr="00C34BAC" w:rsidRDefault="00790194" w:rsidP="00225AC9">
            <w:pPr>
              <w:pStyle w:val="Pagrindinistekstas"/>
              <w:rPr>
                <w:color w:val="000000"/>
              </w:rPr>
            </w:pPr>
          </w:p>
        </w:tc>
      </w:tr>
      <w:tr w:rsidR="00790194" w:rsidRPr="00395E90" w14:paraId="56CDCE47" w14:textId="77777777" w:rsidTr="00225AC9">
        <w:tc>
          <w:tcPr>
            <w:tcW w:w="672" w:type="dxa"/>
          </w:tcPr>
          <w:p w14:paraId="5C525D6A" w14:textId="77777777" w:rsidR="00790194" w:rsidRPr="00C34BAC" w:rsidRDefault="00790194" w:rsidP="00225AC9">
            <w:pPr>
              <w:pStyle w:val="Pagrindinistekstas"/>
              <w:rPr>
                <w:color w:val="000000"/>
              </w:rPr>
            </w:pPr>
          </w:p>
        </w:tc>
        <w:tc>
          <w:tcPr>
            <w:tcW w:w="4478" w:type="dxa"/>
          </w:tcPr>
          <w:p w14:paraId="5ED69B99" w14:textId="77777777" w:rsidR="00790194" w:rsidRPr="00C34BAC" w:rsidRDefault="00790194" w:rsidP="00225AC9">
            <w:pPr>
              <w:pStyle w:val="Pagrindinistekstas"/>
              <w:rPr>
                <w:color w:val="000000"/>
              </w:rPr>
            </w:pPr>
          </w:p>
        </w:tc>
        <w:tc>
          <w:tcPr>
            <w:tcW w:w="5164" w:type="dxa"/>
          </w:tcPr>
          <w:p w14:paraId="6A1C3298" w14:textId="77777777" w:rsidR="00790194" w:rsidRPr="00C34BAC" w:rsidRDefault="00790194" w:rsidP="00225AC9">
            <w:pPr>
              <w:pStyle w:val="Pagrindinistekstas"/>
              <w:rPr>
                <w:color w:val="000000"/>
              </w:rPr>
            </w:pPr>
          </w:p>
        </w:tc>
      </w:tr>
    </w:tbl>
    <w:p w14:paraId="58E1A77C" w14:textId="7CC26CDB" w:rsidR="00D86C7B" w:rsidRPr="00C34BAC" w:rsidRDefault="00D86C7B" w:rsidP="00D86C7B">
      <w:pPr>
        <w:ind w:left="34"/>
        <w:jc w:val="both"/>
        <w:rPr>
          <w:rFonts w:eastAsia="Times New Roman"/>
          <w:i/>
          <w:sz w:val="20"/>
          <w:lang w:val="lt-LT"/>
        </w:rPr>
      </w:pPr>
      <w:r w:rsidRPr="00C34BAC">
        <w:rPr>
          <w:rFonts w:eastAsia="Times New Roman"/>
          <w:lang w:val="lt-LT"/>
        </w:rPr>
        <w:lastRenderedPageBreak/>
        <w:t>*</w:t>
      </w:r>
      <w:r w:rsidR="0073541C">
        <w:rPr>
          <w:rFonts w:eastAsia="Times New Roman"/>
          <w:lang w:val="lt-LT"/>
        </w:rPr>
        <w:t>*</w:t>
      </w:r>
      <w:r w:rsidRPr="00C34BAC">
        <w:rPr>
          <w:rFonts w:eastAsia="Times New Roman"/>
          <w:i/>
          <w:sz w:val="20"/>
          <w:lang w:val="lt-LT"/>
        </w:rPr>
        <w:t xml:space="preserve"> Tiekėjas negali nurodyti, kad visas pasiūlymas yra konfidencialus. Informacija, kurią viešai skelbti įpareigoja Lietuvos Respublikos įstatymai, negali būti tiekėjo nurodoma kaip</w:t>
      </w:r>
      <w:r w:rsidRPr="00C34BAC">
        <w:rPr>
          <w:rFonts w:eastAsia="Times New Roman"/>
          <w:i/>
          <w:lang w:val="lt-LT"/>
        </w:rPr>
        <w:t xml:space="preserve"> </w:t>
      </w:r>
      <w:r w:rsidRPr="00C34BAC">
        <w:rPr>
          <w:rFonts w:eastAsia="Times New Roman"/>
          <w:i/>
          <w:sz w:val="20"/>
          <w:lang w:val="lt-LT"/>
        </w:rPr>
        <w:t xml:space="preserve">konfidenciali. Tiekėjui nenurodžius, kokia informacija yra konfidenciali, laikoma, kad konfidencialios informacijos pasiūlyme nėra. </w:t>
      </w:r>
    </w:p>
    <w:p w14:paraId="63E32460" w14:textId="77777777" w:rsidR="00D86C7B" w:rsidRPr="00C34BAC" w:rsidRDefault="00D86C7B" w:rsidP="00D86C7B">
      <w:pPr>
        <w:ind w:left="34"/>
        <w:jc w:val="both"/>
        <w:rPr>
          <w:rFonts w:eastAsia="Times New Roman"/>
          <w:i/>
          <w:sz w:val="20"/>
          <w:lang w:val="lt-LT"/>
        </w:rPr>
      </w:pPr>
    </w:p>
    <w:p w14:paraId="1BF75909" w14:textId="77777777" w:rsidR="00D86C7B" w:rsidRPr="00C34BAC" w:rsidRDefault="00D86C7B" w:rsidP="00D86C7B">
      <w:pPr>
        <w:ind w:left="34" w:firstLine="567"/>
        <w:jc w:val="both"/>
        <w:rPr>
          <w:rFonts w:eastAsia="Times New Roman"/>
          <w:color w:val="000000"/>
          <w:lang w:val="lt-LT"/>
        </w:rPr>
      </w:pPr>
      <w:r w:rsidRPr="00C34BAC">
        <w:rPr>
          <w:rFonts w:eastAsia="Times New Roman"/>
          <w:color w:val="000000"/>
          <w:lang w:val="lt-LT"/>
        </w:rPr>
        <w:t>Pasirašydamas šį pasiūlymą, tvirtinu, kad:</w:t>
      </w:r>
    </w:p>
    <w:p w14:paraId="7B1F5FCB" w14:textId="77777777" w:rsidR="00D86C7B" w:rsidRPr="00C34BAC" w:rsidRDefault="00D86C7B" w:rsidP="00D86C7B">
      <w:pPr>
        <w:ind w:left="34" w:firstLine="567"/>
        <w:jc w:val="both"/>
        <w:rPr>
          <w:rFonts w:eastAsia="Times New Roman"/>
          <w:color w:val="000000"/>
          <w:lang w:val="lt-LT"/>
        </w:rPr>
      </w:pPr>
      <w:r w:rsidRPr="00C34BAC">
        <w:rPr>
          <w:rFonts w:eastAsia="Times New Roman"/>
          <w:color w:val="000000"/>
          <w:lang w:val="lt-LT"/>
        </w:rPr>
        <w:t xml:space="preserve">1. sutinkame su visomis </w:t>
      </w:r>
      <w:r w:rsidRPr="00C34BAC">
        <w:rPr>
          <w:rFonts w:eastAsia="Times New Roman"/>
          <w:lang w:val="lt-LT"/>
        </w:rPr>
        <w:t>pirkimo sąlygomis, nustatytomis pirkimo dokumentuose, jų papildymuose, paaiškinimuose.</w:t>
      </w:r>
    </w:p>
    <w:p w14:paraId="7DAAF16B" w14:textId="77777777" w:rsidR="00D86C7B" w:rsidRPr="00C34BAC" w:rsidRDefault="00D86C7B" w:rsidP="00D86C7B">
      <w:pPr>
        <w:ind w:left="34" w:firstLine="567"/>
        <w:jc w:val="both"/>
        <w:rPr>
          <w:rFonts w:eastAsia="Times New Roman"/>
          <w:color w:val="000000"/>
          <w:lang w:val="lt-LT"/>
        </w:rPr>
      </w:pPr>
      <w:r w:rsidRPr="00C34BAC">
        <w:rPr>
          <w:rFonts w:eastAsia="Times New Roman"/>
          <w:color w:val="000000"/>
          <w:lang w:val="lt-LT"/>
        </w:rPr>
        <w:t xml:space="preserve">2. </w:t>
      </w:r>
      <w:r w:rsidRPr="00C34BAC">
        <w:rPr>
          <w:rFonts w:eastAsia="Times New Roman"/>
          <w:color w:val="000000"/>
          <w:spacing w:val="-4"/>
          <w:lang w:val="lt-LT"/>
        </w:rPr>
        <w:t>dokumentų skaitmeninės</w:t>
      </w:r>
      <w:r w:rsidRPr="00C34BAC">
        <w:rPr>
          <w:rFonts w:eastAsia="Times New Roman"/>
          <w:color w:val="000000"/>
          <w:lang w:val="lt-LT"/>
        </w:rPr>
        <w:t xml:space="preserve"> kopijos ir elektroninėmis priemonėmis pateikti duomenys yra tikri.</w:t>
      </w:r>
    </w:p>
    <w:p w14:paraId="21FC8DAF" w14:textId="77777777" w:rsidR="00D86C7B" w:rsidRPr="00C34BAC" w:rsidRDefault="00D86C7B" w:rsidP="00D86C7B">
      <w:pPr>
        <w:ind w:left="34" w:firstLine="567"/>
        <w:jc w:val="both"/>
        <w:rPr>
          <w:rFonts w:eastAsia="Times New Roman"/>
          <w:lang w:val="lt-LT"/>
        </w:rPr>
      </w:pPr>
      <w:r w:rsidRPr="00C34BAC">
        <w:rPr>
          <w:rFonts w:eastAsia="Times New Roman"/>
          <w:lang w:val="lt-LT"/>
        </w:rPr>
        <w:t>3. sutinkame, jog vadovaujantis Viešųjų pirkimų įstatymo 86 straipsnio 9 dalimi, laimėjimo atveju, CVP IS, būtų paskelbtas pasiūlymas, sudaryta pirkimo sutartis ir jos pakeitimai (jei tokie bus).</w:t>
      </w:r>
    </w:p>
    <w:p w14:paraId="70D43722" w14:textId="77777777" w:rsidR="00D86C7B" w:rsidRPr="00C34BAC" w:rsidRDefault="00D86C7B" w:rsidP="00D86C7B">
      <w:pPr>
        <w:ind w:left="34" w:firstLine="567"/>
        <w:jc w:val="both"/>
        <w:rPr>
          <w:rFonts w:eastAsia="Times New Roman"/>
          <w:lang w:val="lt-LT"/>
        </w:rPr>
      </w:pPr>
      <w:r w:rsidRPr="00C34BAC">
        <w:rPr>
          <w:rFonts w:eastAsia="Calibri"/>
          <w:lang w:val="lt-LT"/>
        </w:rPr>
        <w:t>4. Jeigu kvalifikacija dėl teisės verstis atitinkama veikla nebuvo tikrinama arba tikrinama ne visa apimtimi, įsipareigojame perkančiajai organizacijai, kad pirkimo sutartį vykdys tik tokią teisę turintys asmenys.</w:t>
      </w:r>
    </w:p>
    <w:p w14:paraId="1853F4E9" w14:textId="77777777" w:rsidR="00D86C7B" w:rsidRPr="00C34BAC" w:rsidRDefault="00D86C7B" w:rsidP="00D86C7B">
      <w:pPr>
        <w:ind w:left="34" w:firstLine="567"/>
        <w:jc w:val="both"/>
        <w:rPr>
          <w:rFonts w:eastAsia="Times New Roman"/>
          <w:lang w:val="lt-LT"/>
        </w:rPr>
      </w:pPr>
      <w:r w:rsidRPr="00C34BAC">
        <w:rPr>
          <w:rFonts w:eastAsia="Times New Roman"/>
          <w:lang w:val="lt-LT"/>
        </w:rPr>
        <w:t>5. pasiūlymas galioja iki termino, nustatyto pirkimo dokumentuose.</w:t>
      </w:r>
    </w:p>
    <w:p w14:paraId="16D0CBA2" w14:textId="2CEBF04A" w:rsidR="00C47AB7" w:rsidRPr="00C47AB7" w:rsidRDefault="00C47AB7" w:rsidP="00C47AB7">
      <w:pPr>
        <w:ind w:left="34" w:firstLine="567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 xml:space="preserve">6. </w:t>
      </w:r>
      <w:r w:rsidRPr="00C47AB7">
        <w:rPr>
          <w:rFonts w:eastAsia="Calibri"/>
          <w:lang w:val="lt-LT"/>
        </w:rPr>
        <w:t xml:space="preserve">Patvirtinu, kad jeigu vykdant Sutartį bus </w:t>
      </w:r>
      <w:proofErr w:type="spellStart"/>
      <w:r w:rsidRPr="00C47AB7">
        <w:rPr>
          <w:rFonts w:eastAsia="Calibri"/>
          <w:lang w:val="lt-LT"/>
        </w:rPr>
        <w:t>tvarkomi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fizinių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asmenų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asmens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duomenys</w:t>
      </w:r>
      <w:proofErr w:type="spellEnd"/>
      <w:r w:rsidRPr="00C47AB7">
        <w:rPr>
          <w:rFonts w:eastAsia="Calibri"/>
          <w:lang w:val="lt-LT"/>
        </w:rPr>
        <w:t xml:space="preserve">, </w:t>
      </w:r>
      <w:proofErr w:type="spellStart"/>
      <w:r w:rsidRPr="00C47AB7">
        <w:rPr>
          <w:rFonts w:eastAsia="Calibri"/>
          <w:lang w:val="lt-LT"/>
        </w:rPr>
        <w:t>gebėsiu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pakankamai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užtikrinti</w:t>
      </w:r>
      <w:proofErr w:type="spellEnd"/>
      <w:r w:rsidRPr="00C47AB7">
        <w:rPr>
          <w:rFonts w:eastAsia="Calibri"/>
          <w:lang w:val="lt-LT"/>
        </w:rPr>
        <w:t xml:space="preserve">, jog </w:t>
      </w:r>
      <w:proofErr w:type="spellStart"/>
      <w:r w:rsidRPr="00C47AB7">
        <w:rPr>
          <w:rFonts w:eastAsia="Calibri"/>
          <w:lang w:val="lt-LT"/>
        </w:rPr>
        <w:t>tinkamos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techninės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specifikacijos</w:t>
      </w:r>
      <w:proofErr w:type="spellEnd"/>
      <w:r w:rsidRPr="00C47AB7">
        <w:rPr>
          <w:rFonts w:eastAsia="Calibri"/>
          <w:lang w:val="lt-LT"/>
        </w:rPr>
        <w:t xml:space="preserve"> ir </w:t>
      </w:r>
      <w:proofErr w:type="spellStart"/>
      <w:r w:rsidRPr="00C47AB7">
        <w:rPr>
          <w:rFonts w:eastAsia="Calibri"/>
          <w:lang w:val="lt-LT"/>
        </w:rPr>
        <w:t>organizacinės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priemonės</w:t>
      </w:r>
      <w:proofErr w:type="spellEnd"/>
      <w:r w:rsidRPr="00C47AB7">
        <w:rPr>
          <w:rFonts w:eastAsia="Calibri"/>
          <w:lang w:val="lt-LT"/>
        </w:rPr>
        <w:t xml:space="preserve"> bus </w:t>
      </w:r>
      <w:proofErr w:type="spellStart"/>
      <w:r w:rsidRPr="00C47AB7">
        <w:rPr>
          <w:rFonts w:eastAsia="Calibri"/>
          <w:lang w:val="lt-LT"/>
        </w:rPr>
        <w:t>įgyvendintos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tokiu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būdu</w:t>
      </w:r>
      <w:proofErr w:type="spellEnd"/>
      <w:r w:rsidRPr="00C47AB7">
        <w:rPr>
          <w:rFonts w:eastAsia="Calibri"/>
          <w:lang w:val="lt-LT"/>
        </w:rPr>
        <w:t xml:space="preserve">, </w:t>
      </w:r>
      <w:proofErr w:type="spellStart"/>
      <w:r w:rsidRPr="00C47AB7">
        <w:rPr>
          <w:rFonts w:eastAsia="Calibri"/>
          <w:lang w:val="lt-LT"/>
        </w:rPr>
        <w:t>kad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duomenų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tvarkymas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atitiktų</w:t>
      </w:r>
      <w:proofErr w:type="spellEnd"/>
      <w:r w:rsidRPr="00C47AB7">
        <w:rPr>
          <w:rFonts w:eastAsia="Calibri"/>
          <w:lang w:val="lt-LT"/>
        </w:rPr>
        <w:t xml:space="preserve"> 2016 m. </w:t>
      </w:r>
      <w:proofErr w:type="spellStart"/>
      <w:r w:rsidRPr="00C47AB7">
        <w:rPr>
          <w:rFonts w:eastAsia="Calibri"/>
          <w:lang w:val="lt-LT"/>
        </w:rPr>
        <w:t>balandžio</w:t>
      </w:r>
      <w:proofErr w:type="spellEnd"/>
      <w:r w:rsidRPr="00C47AB7">
        <w:rPr>
          <w:rFonts w:eastAsia="Calibri"/>
          <w:lang w:val="lt-LT"/>
        </w:rPr>
        <w:t xml:space="preserve"> 27 d. Europos </w:t>
      </w:r>
      <w:proofErr w:type="spellStart"/>
      <w:r w:rsidRPr="00C47AB7">
        <w:rPr>
          <w:rFonts w:eastAsia="Calibri"/>
          <w:lang w:val="lt-LT"/>
        </w:rPr>
        <w:t>Parlamento</w:t>
      </w:r>
      <w:proofErr w:type="spellEnd"/>
      <w:r w:rsidRPr="00C47AB7">
        <w:rPr>
          <w:rFonts w:eastAsia="Calibri"/>
          <w:lang w:val="lt-LT"/>
        </w:rPr>
        <w:t xml:space="preserve"> ir </w:t>
      </w:r>
      <w:proofErr w:type="spellStart"/>
      <w:r w:rsidRPr="00C47AB7">
        <w:rPr>
          <w:rFonts w:eastAsia="Calibri"/>
          <w:lang w:val="lt-LT"/>
        </w:rPr>
        <w:t>Tarybos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reglamento</w:t>
      </w:r>
      <w:proofErr w:type="spellEnd"/>
      <w:r w:rsidRPr="00C47AB7">
        <w:rPr>
          <w:rFonts w:eastAsia="Calibri"/>
          <w:lang w:val="lt-LT"/>
        </w:rPr>
        <w:t xml:space="preserve"> (ES) 2016/679 </w:t>
      </w:r>
      <w:proofErr w:type="spellStart"/>
      <w:r w:rsidRPr="00C47AB7">
        <w:rPr>
          <w:rFonts w:eastAsia="Calibri"/>
          <w:lang w:val="lt-LT"/>
        </w:rPr>
        <w:t>dėl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fizinių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asmenų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apsaugos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tvarkant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asmens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duomenis</w:t>
      </w:r>
      <w:proofErr w:type="spellEnd"/>
      <w:r w:rsidRPr="00C47AB7">
        <w:rPr>
          <w:rFonts w:eastAsia="Calibri"/>
          <w:lang w:val="lt-LT"/>
        </w:rPr>
        <w:t xml:space="preserve"> ir </w:t>
      </w:r>
      <w:proofErr w:type="spellStart"/>
      <w:r w:rsidRPr="00C47AB7">
        <w:rPr>
          <w:rFonts w:eastAsia="Calibri"/>
          <w:lang w:val="lt-LT"/>
        </w:rPr>
        <w:t>dėl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laisvo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tokių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duomenų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judėjimo</w:t>
      </w:r>
      <w:proofErr w:type="spellEnd"/>
      <w:r w:rsidRPr="00C47AB7">
        <w:rPr>
          <w:rFonts w:eastAsia="Calibri"/>
          <w:lang w:val="lt-LT"/>
        </w:rPr>
        <w:t xml:space="preserve"> ir </w:t>
      </w:r>
      <w:proofErr w:type="spellStart"/>
      <w:r w:rsidRPr="00C47AB7">
        <w:rPr>
          <w:rFonts w:eastAsia="Calibri"/>
          <w:lang w:val="lt-LT"/>
        </w:rPr>
        <w:t>kuriuo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panaikinama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Direktyva</w:t>
      </w:r>
      <w:proofErr w:type="spellEnd"/>
      <w:r w:rsidRPr="00C47AB7">
        <w:rPr>
          <w:rFonts w:eastAsia="Calibri"/>
          <w:lang w:val="lt-LT"/>
        </w:rPr>
        <w:t xml:space="preserve"> 95/46/EB </w:t>
      </w:r>
      <w:proofErr w:type="spellStart"/>
      <w:r w:rsidRPr="00C47AB7">
        <w:rPr>
          <w:rFonts w:eastAsia="Calibri"/>
          <w:lang w:val="lt-LT"/>
        </w:rPr>
        <w:t>reikalavimus</w:t>
      </w:r>
      <w:proofErr w:type="spellEnd"/>
      <w:r w:rsidRPr="00C47AB7">
        <w:rPr>
          <w:rFonts w:eastAsia="Calibri"/>
          <w:lang w:val="lt-LT"/>
        </w:rPr>
        <w:t xml:space="preserve"> ir </w:t>
      </w:r>
      <w:proofErr w:type="spellStart"/>
      <w:r w:rsidRPr="00C47AB7">
        <w:rPr>
          <w:rFonts w:eastAsia="Calibri"/>
          <w:lang w:val="lt-LT"/>
        </w:rPr>
        <w:t>būtų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užtikrinta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duomenų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subjekto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teisių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apsauga</w:t>
      </w:r>
      <w:proofErr w:type="spellEnd"/>
      <w:r w:rsidRPr="00C47AB7">
        <w:rPr>
          <w:rFonts w:eastAsia="Calibri"/>
          <w:lang w:val="lt-LT"/>
        </w:rPr>
        <w:t xml:space="preserve">. </w:t>
      </w:r>
    </w:p>
    <w:p w14:paraId="6320C23E" w14:textId="4935F624" w:rsidR="00C47AB7" w:rsidRPr="00C47AB7" w:rsidRDefault="00C47AB7" w:rsidP="00C47AB7">
      <w:pPr>
        <w:ind w:left="34" w:firstLine="567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 xml:space="preserve">7. </w:t>
      </w:r>
      <w:r w:rsidRPr="00C47AB7">
        <w:rPr>
          <w:rFonts w:eastAsia="Calibri"/>
          <w:lang w:val="lt-LT"/>
        </w:rPr>
        <w:t xml:space="preserve">Dalyvaudamas šiame Pirkime neriboju konkurencijos, </w:t>
      </w:r>
      <w:proofErr w:type="spellStart"/>
      <w:r w:rsidRPr="00C47AB7">
        <w:rPr>
          <w:rFonts w:eastAsia="Calibri"/>
          <w:lang w:val="lt-LT"/>
        </w:rPr>
        <w:t>žinau</w:t>
      </w:r>
      <w:proofErr w:type="spellEnd"/>
      <w:r w:rsidRPr="00C47AB7">
        <w:rPr>
          <w:rFonts w:eastAsia="Calibri"/>
          <w:lang w:val="lt-LT"/>
        </w:rPr>
        <w:t xml:space="preserve"> ir </w:t>
      </w:r>
      <w:proofErr w:type="spellStart"/>
      <w:r w:rsidRPr="00C47AB7">
        <w:rPr>
          <w:rFonts w:eastAsia="Calibri"/>
          <w:lang w:val="lt-LT"/>
        </w:rPr>
        <w:t>suprantu</w:t>
      </w:r>
      <w:proofErr w:type="spellEnd"/>
      <w:r w:rsidRPr="00C47AB7">
        <w:rPr>
          <w:rFonts w:eastAsia="Calibri"/>
          <w:lang w:val="lt-LT"/>
        </w:rPr>
        <w:t xml:space="preserve">, </w:t>
      </w:r>
      <w:proofErr w:type="spellStart"/>
      <w:r w:rsidRPr="00C47AB7">
        <w:rPr>
          <w:rFonts w:eastAsia="Calibri"/>
          <w:lang w:val="lt-LT"/>
        </w:rPr>
        <w:t>kad</w:t>
      </w:r>
      <w:proofErr w:type="spellEnd"/>
      <w:r w:rsidRPr="00C47AB7">
        <w:rPr>
          <w:rFonts w:eastAsia="Calibri"/>
          <w:lang w:val="lt-LT"/>
        </w:rPr>
        <w:t xml:space="preserve"> VĮ Turto bankas, </w:t>
      </w:r>
      <w:proofErr w:type="spellStart"/>
      <w:r w:rsidRPr="00C47AB7">
        <w:rPr>
          <w:rFonts w:eastAsia="Calibri"/>
          <w:lang w:val="lt-LT"/>
        </w:rPr>
        <w:t>įvertinęs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pasiūlymo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duomenis</w:t>
      </w:r>
      <w:proofErr w:type="spellEnd"/>
      <w:r w:rsidRPr="00C47AB7">
        <w:rPr>
          <w:rFonts w:eastAsia="Calibri"/>
          <w:lang w:val="lt-LT"/>
        </w:rPr>
        <w:t xml:space="preserve">, </w:t>
      </w:r>
      <w:proofErr w:type="spellStart"/>
      <w:r w:rsidRPr="00C47AB7">
        <w:rPr>
          <w:rFonts w:eastAsia="Calibri"/>
          <w:lang w:val="lt-LT"/>
        </w:rPr>
        <w:t>pasilieka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teisę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kreiptis</w:t>
      </w:r>
      <w:proofErr w:type="spellEnd"/>
      <w:r w:rsidRPr="00C47AB7">
        <w:rPr>
          <w:rFonts w:eastAsia="Calibri"/>
          <w:lang w:val="lt-LT"/>
        </w:rPr>
        <w:t xml:space="preserve"> į </w:t>
      </w:r>
      <w:proofErr w:type="spellStart"/>
      <w:r w:rsidRPr="00C47AB7">
        <w:rPr>
          <w:rFonts w:eastAsia="Calibri"/>
          <w:lang w:val="lt-LT"/>
        </w:rPr>
        <w:t>Tiekėją</w:t>
      </w:r>
      <w:proofErr w:type="spellEnd"/>
      <w:r w:rsidRPr="00C47AB7">
        <w:rPr>
          <w:rFonts w:eastAsia="Calibri"/>
          <w:lang w:val="lt-LT"/>
        </w:rPr>
        <w:t xml:space="preserve">, </w:t>
      </w:r>
      <w:proofErr w:type="spellStart"/>
      <w:r w:rsidRPr="00C47AB7">
        <w:rPr>
          <w:rFonts w:eastAsia="Calibri"/>
          <w:lang w:val="lt-LT"/>
        </w:rPr>
        <w:t>Tiekėjų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grupės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narius</w:t>
      </w:r>
      <w:proofErr w:type="spellEnd"/>
      <w:r w:rsidRPr="00C47AB7">
        <w:rPr>
          <w:rFonts w:eastAsia="Calibri"/>
          <w:lang w:val="lt-LT"/>
        </w:rPr>
        <w:t xml:space="preserve">, </w:t>
      </w:r>
      <w:proofErr w:type="spellStart"/>
      <w:r w:rsidRPr="00C47AB7">
        <w:rPr>
          <w:rFonts w:eastAsia="Calibri"/>
          <w:lang w:val="lt-LT"/>
        </w:rPr>
        <w:t>Subtiekėjus</w:t>
      </w:r>
      <w:proofErr w:type="spellEnd"/>
      <w:r w:rsidRPr="00C47AB7">
        <w:rPr>
          <w:rFonts w:eastAsia="Calibri"/>
          <w:lang w:val="lt-LT"/>
        </w:rPr>
        <w:t xml:space="preserve"> ir </w:t>
      </w:r>
      <w:proofErr w:type="spellStart"/>
      <w:r w:rsidRPr="00C47AB7">
        <w:rPr>
          <w:rFonts w:eastAsia="Calibri"/>
          <w:lang w:val="lt-LT"/>
        </w:rPr>
        <w:t>prašyti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pateikti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papildomus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paaiškinimus</w:t>
      </w:r>
      <w:proofErr w:type="spellEnd"/>
      <w:r w:rsidRPr="00C47AB7">
        <w:rPr>
          <w:rFonts w:eastAsia="Calibri"/>
          <w:lang w:val="lt-LT"/>
        </w:rPr>
        <w:t xml:space="preserve">, </w:t>
      </w:r>
      <w:proofErr w:type="spellStart"/>
      <w:r w:rsidRPr="00C47AB7">
        <w:rPr>
          <w:rFonts w:eastAsia="Calibri"/>
          <w:lang w:val="lt-LT"/>
        </w:rPr>
        <w:t>duomenis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ar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įrodymus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dėl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draudžiamų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tiekėjų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susitarimų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nebuvimo</w:t>
      </w:r>
      <w:proofErr w:type="spellEnd"/>
      <w:r w:rsidRPr="00C47AB7">
        <w:rPr>
          <w:rFonts w:eastAsia="Calibri"/>
          <w:lang w:val="lt-LT"/>
        </w:rPr>
        <w:t xml:space="preserve">. </w:t>
      </w:r>
      <w:proofErr w:type="spellStart"/>
      <w:r w:rsidRPr="00C47AB7">
        <w:rPr>
          <w:rFonts w:eastAsia="Calibri"/>
          <w:lang w:val="lt-LT"/>
        </w:rPr>
        <w:t>Žinau</w:t>
      </w:r>
      <w:proofErr w:type="spellEnd"/>
      <w:r w:rsidRPr="00C47AB7">
        <w:rPr>
          <w:rFonts w:eastAsia="Calibri"/>
          <w:lang w:val="lt-LT"/>
        </w:rPr>
        <w:t xml:space="preserve"> ir </w:t>
      </w:r>
      <w:proofErr w:type="spellStart"/>
      <w:r w:rsidRPr="00C47AB7">
        <w:rPr>
          <w:rFonts w:eastAsia="Calibri"/>
          <w:lang w:val="lt-LT"/>
        </w:rPr>
        <w:t>suprantu</w:t>
      </w:r>
      <w:proofErr w:type="spellEnd"/>
      <w:r w:rsidRPr="00C47AB7">
        <w:rPr>
          <w:rFonts w:eastAsia="Calibri"/>
          <w:lang w:val="lt-LT"/>
        </w:rPr>
        <w:t xml:space="preserve">, </w:t>
      </w:r>
      <w:proofErr w:type="spellStart"/>
      <w:r w:rsidRPr="00C47AB7">
        <w:rPr>
          <w:rFonts w:eastAsia="Calibri"/>
          <w:lang w:val="lt-LT"/>
        </w:rPr>
        <w:t>kad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jeigu</w:t>
      </w:r>
      <w:proofErr w:type="spellEnd"/>
      <w:r w:rsidRPr="00C47AB7">
        <w:rPr>
          <w:rFonts w:eastAsia="Calibri"/>
          <w:lang w:val="lt-LT"/>
        </w:rPr>
        <w:t xml:space="preserve"> mano </w:t>
      </w:r>
      <w:proofErr w:type="spellStart"/>
      <w:r w:rsidRPr="00C47AB7">
        <w:rPr>
          <w:rFonts w:eastAsia="Calibri"/>
          <w:lang w:val="lt-LT"/>
        </w:rPr>
        <w:t>nurodyta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informacija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yra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melaginga</w:t>
      </w:r>
      <w:proofErr w:type="spellEnd"/>
      <w:r w:rsidRPr="00C47AB7">
        <w:rPr>
          <w:rFonts w:eastAsia="Calibri"/>
          <w:lang w:val="lt-LT"/>
        </w:rPr>
        <w:t xml:space="preserve">, </w:t>
      </w:r>
      <w:proofErr w:type="spellStart"/>
      <w:r w:rsidRPr="00C47AB7">
        <w:rPr>
          <w:rFonts w:eastAsia="Calibri"/>
          <w:lang w:val="lt-LT"/>
        </w:rPr>
        <w:t>atsakomybė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gali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būti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taikoma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teisės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aktų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nustatyta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tvarka</w:t>
      </w:r>
      <w:proofErr w:type="spellEnd"/>
      <w:r w:rsidRPr="00C47AB7">
        <w:rPr>
          <w:rFonts w:eastAsia="Calibri"/>
          <w:lang w:val="lt-LT"/>
        </w:rPr>
        <w:t xml:space="preserve">, o </w:t>
      </w:r>
      <w:proofErr w:type="spellStart"/>
      <w:r w:rsidRPr="00C47AB7">
        <w:rPr>
          <w:rFonts w:eastAsia="Calibri"/>
          <w:lang w:val="lt-LT"/>
        </w:rPr>
        <w:t>tiekėjas</w:t>
      </w:r>
      <w:proofErr w:type="spellEnd"/>
      <w:r w:rsidRPr="00C47AB7">
        <w:rPr>
          <w:rFonts w:eastAsia="Calibri"/>
          <w:lang w:val="lt-LT"/>
        </w:rPr>
        <w:t xml:space="preserve">, </w:t>
      </w:r>
      <w:proofErr w:type="spellStart"/>
      <w:r w:rsidRPr="00C47AB7">
        <w:rPr>
          <w:rFonts w:eastAsia="Calibri"/>
          <w:lang w:val="lt-LT"/>
        </w:rPr>
        <w:t>kuris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su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kitais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tiekėjais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yra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sudaręs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susitarimų</w:t>
      </w:r>
      <w:proofErr w:type="spellEnd"/>
      <w:r w:rsidRPr="00C47AB7">
        <w:rPr>
          <w:rFonts w:eastAsia="Calibri"/>
          <w:lang w:val="lt-LT"/>
        </w:rPr>
        <w:t xml:space="preserve">, </w:t>
      </w:r>
      <w:proofErr w:type="spellStart"/>
      <w:r w:rsidRPr="00C47AB7">
        <w:rPr>
          <w:rFonts w:eastAsia="Calibri"/>
          <w:lang w:val="lt-LT"/>
        </w:rPr>
        <w:t>kuriais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siekiama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riboti</w:t>
      </w:r>
      <w:proofErr w:type="spellEnd"/>
      <w:r w:rsidRPr="00C47AB7">
        <w:rPr>
          <w:rFonts w:eastAsia="Calibri"/>
          <w:lang w:val="lt-LT"/>
        </w:rPr>
        <w:t xml:space="preserve">, </w:t>
      </w:r>
      <w:proofErr w:type="spellStart"/>
      <w:r w:rsidRPr="00C47AB7">
        <w:rPr>
          <w:rFonts w:eastAsia="Calibri"/>
          <w:lang w:val="lt-LT"/>
        </w:rPr>
        <w:t>ribojama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ar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gali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būti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ribojama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konkurencija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Pirkime</w:t>
      </w:r>
      <w:proofErr w:type="spellEnd"/>
      <w:r w:rsidRPr="00C47AB7">
        <w:rPr>
          <w:rFonts w:eastAsia="Calibri"/>
          <w:lang w:val="lt-LT"/>
        </w:rPr>
        <w:t xml:space="preserve">, ir VĮ Turto </w:t>
      </w:r>
      <w:proofErr w:type="spellStart"/>
      <w:r w:rsidRPr="00C47AB7">
        <w:rPr>
          <w:rFonts w:eastAsia="Calibri"/>
          <w:lang w:val="lt-LT"/>
        </w:rPr>
        <w:t>bankui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dėl</w:t>
      </w:r>
      <w:proofErr w:type="spellEnd"/>
      <w:r w:rsidRPr="00C47AB7">
        <w:rPr>
          <w:rFonts w:eastAsia="Calibri"/>
          <w:lang w:val="lt-LT"/>
        </w:rPr>
        <w:t xml:space="preserve"> to </w:t>
      </w:r>
      <w:proofErr w:type="spellStart"/>
      <w:r w:rsidRPr="00C47AB7">
        <w:rPr>
          <w:rFonts w:eastAsia="Calibri"/>
          <w:lang w:val="lt-LT"/>
        </w:rPr>
        <w:t>turint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įtikinamų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duomenų</w:t>
      </w:r>
      <w:proofErr w:type="spellEnd"/>
      <w:r w:rsidRPr="00C47AB7">
        <w:rPr>
          <w:rFonts w:eastAsia="Calibri"/>
          <w:lang w:val="lt-LT"/>
        </w:rPr>
        <w:t xml:space="preserve">, </w:t>
      </w:r>
      <w:proofErr w:type="spellStart"/>
      <w:r w:rsidRPr="00C47AB7">
        <w:rPr>
          <w:rFonts w:eastAsia="Calibri"/>
          <w:lang w:val="lt-LT"/>
        </w:rPr>
        <w:t>gali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būti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pašalinamas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iš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Pirkimo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procedūros</w:t>
      </w:r>
      <w:proofErr w:type="spellEnd"/>
      <w:r w:rsidRPr="00C47AB7">
        <w:rPr>
          <w:rFonts w:eastAsia="Calibri"/>
          <w:lang w:val="lt-LT"/>
        </w:rPr>
        <w:t xml:space="preserve">, </w:t>
      </w:r>
      <w:proofErr w:type="spellStart"/>
      <w:r w:rsidRPr="00C47AB7">
        <w:rPr>
          <w:rFonts w:eastAsia="Calibri"/>
          <w:lang w:val="lt-LT"/>
        </w:rPr>
        <w:t>vadovaujantis</w:t>
      </w:r>
      <w:proofErr w:type="spellEnd"/>
      <w:r w:rsidRPr="00C47AB7">
        <w:rPr>
          <w:rFonts w:eastAsia="Calibri"/>
          <w:lang w:val="lt-LT"/>
        </w:rPr>
        <w:t xml:space="preserve"> Lietuvos </w:t>
      </w:r>
      <w:proofErr w:type="spellStart"/>
      <w:r w:rsidRPr="00C47AB7">
        <w:rPr>
          <w:rFonts w:eastAsia="Calibri"/>
          <w:lang w:val="lt-LT"/>
        </w:rPr>
        <w:t>Respublikos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viešųjų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pirkimų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įstatymo</w:t>
      </w:r>
      <w:proofErr w:type="spellEnd"/>
      <w:r w:rsidRPr="00C47AB7">
        <w:rPr>
          <w:rFonts w:eastAsia="Calibri"/>
          <w:lang w:val="lt-LT"/>
        </w:rPr>
        <w:t xml:space="preserve"> 46 </w:t>
      </w:r>
      <w:proofErr w:type="spellStart"/>
      <w:r w:rsidRPr="00C47AB7">
        <w:rPr>
          <w:rFonts w:eastAsia="Calibri"/>
          <w:lang w:val="lt-LT"/>
        </w:rPr>
        <w:t>straipsnio</w:t>
      </w:r>
      <w:proofErr w:type="spellEnd"/>
      <w:r w:rsidRPr="00C47AB7">
        <w:rPr>
          <w:rFonts w:eastAsia="Calibri"/>
          <w:lang w:val="lt-LT"/>
        </w:rPr>
        <w:t xml:space="preserve"> 4 </w:t>
      </w:r>
      <w:proofErr w:type="spellStart"/>
      <w:r w:rsidRPr="00C47AB7">
        <w:rPr>
          <w:rFonts w:eastAsia="Calibri"/>
          <w:lang w:val="lt-LT"/>
        </w:rPr>
        <w:t>dalies</w:t>
      </w:r>
      <w:proofErr w:type="spellEnd"/>
      <w:r w:rsidRPr="00C47AB7">
        <w:rPr>
          <w:rFonts w:eastAsia="Calibri"/>
          <w:lang w:val="lt-LT"/>
        </w:rPr>
        <w:t xml:space="preserve"> 1 </w:t>
      </w:r>
      <w:proofErr w:type="spellStart"/>
      <w:r w:rsidRPr="00C47AB7">
        <w:rPr>
          <w:rFonts w:eastAsia="Calibri"/>
          <w:lang w:val="lt-LT"/>
        </w:rPr>
        <w:t>punkto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pagrindu</w:t>
      </w:r>
      <w:proofErr w:type="spellEnd"/>
      <w:r w:rsidRPr="00C47AB7">
        <w:rPr>
          <w:rFonts w:eastAsia="Calibri"/>
          <w:lang w:val="lt-LT"/>
        </w:rPr>
        <w:t>.</w:t>
      </w:r>
    </w:p>
    <w:p w14:paraId="7AC8ADCB" w14:textId="4A0986B8" w:rsidR="00C47AB7" w:rsidRPr="00C47AB7" w:rsidRDefault="00C47AB7" w:rsidP="00C47AB7">
      <w:pPr>
        <w:ind w:left="34" w:firstLine="567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 xml:space="preserve">8. </w:t>
      </w:r>
      <w:r w:rsidRPr="00C47AB7">
        <w:rPr>
          <w:rFonts w:eastAsia="Calibri"/>
          <w:lang w:val="lt-LT"/>
        </w:rPr>
        <w:t xml:space="preserve">Suprantu, kad jei mano nurodyta </w:t>
      </w:r>
      <w:proofErr w:type="spellStart"/>
      <w:r w:rsidRPr="00C47AB7">
        <w:rPr>
          <w:rFonts w:eastAsia="Calibri"/>
          <w:lang w:val="lt-LT"/>
        </w:rPr>
        <w:t>informacija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yra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melaginga</w:t>
      </w:r>
      <w:proofErr w:type="spellEnd"/>
      <w:r w:rsidRPr="00C47AB7">
        <w:rPr>
          <w:rFonts w:eastAsia="Calibri"/>
          <w:lang w:val="lt-LT"/>
        </w:rPr>
        <w:t xml:space="preserve">, </w:t>
      </w:r>
      <w:proofErr w:type="spellStart"/>
      <w:r w:rsidRPr="00C47AB7">
        <w:rPr>
          <w:rFonts w:eastAsia="Calibri"/>
          <w:lang w:val="lt-LT"/>
        </w:rPr>
        <w:t>įskaitant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duomenis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apie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kontroliuojančius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asmenis</w:t>
      </w:r>
      <w:proofErr w:type="spellEnd"/>
      <w:r w:rsidRPr="00C47AB7">
        <w:rPr>
          <w:rFonts w:eastAsia="Calibri"/>
          <w:lang w:val="lt-LT"/>
        </w:rPr>
        <w:t xml:space="preserve">, man </w:t>
      </w:r>
      <w:proofErr w:type="spellStart"/>
      <w:r w:rsidRPr="00C47AB7">
        <w:rPr>
          <w:rFonts w:eastAsia="Calibri"/>
          <w:lang w:val="lt-LT"/>
        </w:rPr>
        <w:t>taikytina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atsakomybė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teisės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aktų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nustatyta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tvarka</w:t>
      </w:r>
      <w:proofErr w:type="spellEnd"/>
      <w:r w:rsidRPr="00C47AB7">
        <w:rPr>
          <w:rFonts w:eastAsia="Calibri"/>
          <w:lang w:val="lt-LT"/>
        </w:rPr>
        <w:t xml:space="preserve">. </w:t>
      </w:r>
    </w:p>
    <w:p w14:paraId="7FC04CD0" w14:textId="21E898E2" w:rsidR="00C47AB7" w:rsidRPr="00C47AB7" w:rsidRDefault="00C47AB7" w:rsidP="00C47AB7">
      <w:pPr>
        <w:ind w:left="34" w:firstLine="567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 xml:space="preserve">9. </w:t>
      </w:r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Esu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susipažinęs</w:t>
      </w:r>
      <w:proofErr w:type="spellEnd"/>
      <w:r w:rsidRPr="00C47AB7">
        <w:rPr>
          <w:rFonts w:eastAsia="Calibri"/>
          <w:lang w:val="lt-LT"/>
        </w:rPr>
        <w:t xml:space="preserve"> ir </w:t>
      </w:r>
      <w:proofErr w:type="spellStart"/>
      <w:r w:rsidRPr="00C47AB7">
        <w:rPr>
          <w:rFonts w:eastAsia="Calibri"/>
          <w:lang w:val="lt-LT"/>
        </w:rPr>
        <w:t>vadovaujuosi</w:t>
      </w:r>
      <w:proofErr w:type="spellEnd"/>
      <w:r w:rsidRPr="00C47AB7">
        <w:rPr>
          <w:rFonts w:eastAsia="Calibri"/>
          <w:lang w:val="lt-LT"/>
        </w:rPr>
        <w:t xml:space="preserve"> </w:t>
      </w:r>
      <w:hyperlink r:id="rId11" w:history="1">
        <w:r w:rsidR="00F66580" w:rsidRPr="005B2BD8">
          <w:rPr>
            <w:rStyle w:val="Hipersaitas"/>
          </w:rPr>
          <w:t xml:space="preserve">VĮ Turto bankas </w:t>
        </w:r>
        <w:proofErr w:type="spellStart"/>
        <w:r w:rsidR="00F66580" w:rsidRPr="005B2BD8">
          <w:rPr>
            <w:rStyle w:val="Hipersaitas"/>
          </w:rPr>
          <w:t>Tiekėjų</w:t>
        </w:r>
        <w:proofErr w:type="spellEnd"/>
        <w:r w:rsidR="00F66580" w:rsidRPr="005B2BD8">
          <w:rPr>
            <w:rStyle w:val="Hipersaitas"/>
          </w:rPr>
          <w:t xml:space="preserve"> </w:t>
        </w:r>
        <w:proofErr w:type="spellStart"/>
        <w:r w:rsidR="00F66580" w:rsidRPr="005B2BD8">
          <w:rPr>
            <w:rStyle w:val="Hipersaitas"/>
          </w:rPr>
          <w:t>etikos</w:t>
        </w:r>
        <w:proofErr w:type="spellEnd"/>
        <w:r w:rsidR="00F66580" w:rsidRPr="005B2BD8">
          <w:rPr>
            <w:rStyle w:val="Hipersaitas"/>
          </w:rPr>
          <w:t xml:space="preserve"> </w:t>
        </w:r>
        <w:proofErr w:type="spellStart"/>
        <w:r w:rsidR="00F66580" w:rsidRPr="005B2BD8">
          <w:rPr>
            <w:rStyle w:val="Hipersaitas"/>
          </w:rPr>
          <w:t>kodeksu</w:t>
        </w:r>
        <w:proofErr w:type="spellEnd"/>
      </w:hyperlink>
      <w:r w:rsidR="00F66580" w:rsidRPr="005B2BD8">
        <w:t>.</w:t>
      </w:r>
    </w:p>
    <w:p w14:paraId="0F4FC260" w14:textId="09D57FB9" w:rsidR="00C47AB7" w:rsidRPr="00C47AB7" w:rsidRDefault="00C47AB7" w:rsidP="00C47AB7">
      <w:pPr>
        <w:ind w:left="34" w:firstLine="567"/>
        <w:jc w:val="both"/>
        <w:rPr>
          <w:rFonts w:eastAsia="Calibri"/>
          <w:lang w:val="lt-LT"/>
        </w:rPr>
      </w:pPr>
      <w:r w:rsidRPr="00C47AB7">
        <w:rPr>
          <w:rFonts w:eastAsia="Calibri"/>
          <w:lang w:val="lt-LT"/>
        </w:rPr>
        <w:t xml:space="preserve"> </w:t>
      </w:r>
      <w:r>
        <w:rPr>
          <w:rFonts w:eastAsia="Calibri"/>
          <w:lang w:val="lt-LT"/>
        </w:rPr>
        <w:t xml:space="preserve">10. </w:t>
      </w:r>
      <w:r w:rsidRPr="00C47AB7">
        <w:rPr>
          <w:rFonts w:eastAsia="Calibri"/>
          <w:lang w:val="lt-LT"/>
        </w:rPr>
        <w:t xml:space="preserve">Neprieštarauju, kad laimėjimo atveju, prieš </w:t>
      </w:r>
      <w:proofErr w:type="spellStart"/>
      <w:r w:rsidRPr="00C47AB7">
        <w:rPr>
          <w:rFonts w:eastAsia="Calibri"/>
          <w:lang w:val="lt-LT"/>
        </w:rPr>
        <w:t>sudarant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sutartį</w:t>
      </w:r>
      <w:proofErr w:type="spellEnd"/>
      <w:r w:rsidRPr="00C47AB7">
        <w:rPr>
          <w:rFonts w:eastAsia="Calibri"/>
          <w:lang w:val="lt-LT"/>
        </w:rPr>
        <w:t xml:space="preserve">, </w:t>
      </w:r>
      <w:proofErr w:type="spellStart"/>
      <w:r w:rsidRPr="00C47AB7">
        <w:rPr>
          <w:rFonts w:eastAsia="Calibri"/>
          <w:lang w:val="lt-LT"/>
        </w:rPr>
        <w:t>Perkančioji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organizacija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inicijuotų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procedūrą</w:t>
      </w:r>
      <w:proofErr w:type="spellEnd"/>
      <w:r w:rsidRPr="00C47AB7">
        <w:rPr>
          <w:rFonts w:eastAsia="Calibri"/>
          <w:lang w:val="lt-LT"/>
        </w:rPr>
        <w:t xml:space="preserve">, </w:t>
      </w:r>
      <w:proofErr w:type="spellStart"/>
      <w:r w:rsidRPr="00C47AB7">
        <w:rPr>
          <w:rFonts w:eastAsia="Calibri"/>
          <w:lang w:val="lt-LT"/>
        </w:rPr>
        <w:t>siekiant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nustatyti</w:t>
      </w:r>
      <w:proofErr w:type="spellEnd"/>
      <w:r w:rsidRPr="00C47AB7">
        <w:rPr>
          <w:rFonts w:eastAsia="Calibri"/>
          <w:lang w:val="lt-LT"/>
        </w:rPr>
        <w:t xml:space="preserve">, </w:t>
      </w:r>
      <w:proofErr w:type="spellStart"/>
      <w:r w:rsidRPr="00C47AB7">
        <w:rPr>
          <w:rFonts w:eastAsia="Calibri"/>
          <w:lang w:val="lt-LT"/>
        </w:rPr>
        <w:t>ar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numatomos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sudaryti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sutarties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vykdymas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neprieštaraus</w:t>
      </w:r>
      <w:proofErr w:type="spellEnd"/>
      <w:r w:rsidRPr="00C47AB7">
        <w:rPr>
          <w:rFonts w:eastAsia="Calibri"/>
          <w:lang w:val="lt-LT"/>
        </w:rPr>
        <w:t xml:space="preserve"> Lietuvos </w:t>
      </w:r>
      <w:proofErr w:type="spellStart"/>
      <w:r w:rsidRPr="00C47AB7">
        <w:rPr>
          <w:rFonts w:eastAsia="Calibri"/>
          <w:lang w:val="lt-LT"/>
        </w:rPr>
        <w:t>Respublikoje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įgyvendinamoms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privalomoms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tarptautinėms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sankcijoms</w:t>
      </w:r>
      <w:proofErr w:type="spellEnd"/>
      <w:r w:rsidRPr="00C47AB7">
        <w:rPr>
          <w:rFonts w:eastAsia="Calibri"/>
          <w:lang w:val="lt-LT"/>
        </w:rPr>
        <w:t xml:space="preserve">, </w:t>
      </w:r>
      <w:proofErr w:type="spellStart"/>
      <w:r w:rsidRPr="00C47AB7">
        <w:rPr>
          <w:rFonts w:eastAsia="Calibri"/>
          <w:lang w:val="lt-LT"/>
        </w:rPr>
        <w:t>kaip</w:t>
      </w:r>
      <w:proofErr w:type="spellEnd"/>
      <w:r w:rsidRPr="00C47AB7">
        <w:rPr>
          <w:rFonts w:eastAsia="Calibri"/>
          <w:lang w:val="lt-LT"/>
        </w:rPr>
        <w:t xml:space="preserve"> tai </w:t>
      </w:r>
      <w:proofErr w:type="spellStart"/>
      <w:r w:rsidRPr="00C47AB7">
        <w:rPr>
          <w:rFonts w:eastAsia="Calibri"/>
          <w:lang w:val="lt-LT"/>
        </w:rPr>
        <w:t>apibrėžta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Tarptautinių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sankcijų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įstatyme</w:t>
      </w:r>
      <w:proofErr w:type="spellEnd"/>
      <w:r w:rsidRPr="00C47AB7">
        <w:rPr>
          <w:rFonts w:eastAsia="Calibri"/>
          <w:lang w:val="lt-LT"/>
        </w:rPr>
        <w:t xml:space="preserve"> ir </w:t>
      </w:r>
      <w:proofErr w:type="spellStart"/>
      <w:r w:rsidRPr="00C47AB7">
        <w:rPr>
          <w:rFonts w:eastAsia="Calibri"/>
          <w:lang w:val="lt-LT"/>
        </w:rPr>
        <w:t>kituose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tarptautiniuose</w:t>
      </w:r>
      <w:proofErr w:type="spellEnd"/>
      <w:r w:rsidRPr="00C47AB7">
        <w:rPr>
          <w:rFonts w:eastAsia="Calibri"/>
          <w:lang w:val="lt-LT"/>
        </w:rPr>
        <w:t xml:space="preserve">, Europos </w:t>
      </w:r>
      <w:proofErr w:type="spellStart"/>
      <w:r w:rsidRPr="00C47AB7">
        <w:rPr>
          <w:rFonts w:eastAsia="Calibri"/>
          <w:lang w:val="lt-LT"/>
        </w:rPr>
        <w:t>Sąjungos</w:t>
      </w:r>
      <w:proofErr w:type="spellEnd"/>
      <w:r w:rsidRPr="00C47AB7">
        <w:rPr>
          <w:rFonts w:eastAsia="Calibri"/>
          <w:lang w:val="lt-LT"/>
        </w:rPr>
        <w:t xml:space="preserve"> ir Lietuvos </w:t>
      </w:r>
      <w:proofErr w:type="spellStart"/>
      <w:r w:rsidRPr="00C47AB7">
        <w:rPr>
          <w:rFonts w:eastAsia="Calibri"/>
          <w:lang w:val="lt-LT"/>
        </w:rPr>
        <w:t>Respublikos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teisės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aktuose</w:t>
      </w:r>
      <w:proofErr w:type="spellEnd"/>
      <w:r w:rsidRPr="00C47AB7">
        <w:rPr>
          <w:rFonts w:eastAsia="Calibri"/>
          <w:lang w:val="lt-LT"/>
        </w:rPr>
        <w:t xml:space="preserve">, </w:t>
      </w:r>
      <w:proofErr w:type="spellStart"/>
      <w:r w:rsidRPr="00C47AB7">
        <w:rPr>
          <w:rFonts w:eastAsia="Calibri"/>
          <w:lang w:val="lt-LT"/>
        </w:rPr>
        <w:t>taip</w:t>
      </w:r>
      <w:proofErr w:type="spellEnd"/>
      <w:r w:rsidRPr="00C47AB7">
        <w:rPr>
          <w:rFonts w:eastAsia="Calibri"/>
          <w:lang w:val="lt-LT"/>
        </w:rPr>
        <w:t xml:space="preserve"> pat, </w:t>
      </w:r>
      <w:proofErr w:type="spellStart"/>
      <w:r w:rsidRPr="00C47AB7">
        <w:rPr>
          <w:rFonts w:eastAsia="Calibri"/>
          <w:lang w:val="lt-LT"/>
        </w:rPr>
        <w:t>ar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tiekėjai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teisės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aktų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nustatyta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tvarka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nėra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pripažinti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keliančiais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grėsmę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nacionaliniam</w:t>
      </w:r>
      <w:proofErr w:type="spellEnd"/>
      <w:r w:rsidRPr="00C47AB7">
        <w:rPr>
          <w:rFonts w:eastAsia="Calibri"/>
          <w:lang w:val="lt-LT"/>
        </w:rPr>
        <w:t xml:space="preserve"> </w:t>
      </w:r>
      <w:proofErr w:type="spellStart"/>
      <w:r w:rsidRPr="00C47AB7">
        <w:rPr>
          <w:rFonts w:eastAsia="Calibri"/>
          <w:lang w:val="lt-LT"/>
        </w:rPr>
        <w:t>saugumui</w:t>
      </w:r>
      <w:proofErr w:type="spellEnd"/>
      <w:r w:rsidRPr="00C47AB7">
        <w:rPr>
          <w:rFonts w:eastAsia="Calibri"/>
          <w:lang w:val="lt-LT"/>
        </w:rPr>
        <w:t>.</w:t>
      </w:r>
    </w:p>
    <w:p w14:paraId="67E7554D" w14:textId="77777777" w:rsidR="00D86C7B" w:rsidRPr="00C34BAC" w:rsidRDefault="00D86C7B" w:rsidP="00D86C7B">
      <w:pPr>
        <w:spacing w:line="20" w:lineRule="atLeast"/>
        <w:ind w:left="34"/>
        <w:jc w:val="both"/>
        <w:rPr>
          <w:rFonts w:eastAsia="Calibri"/>
          <w:color w:val="002060"/>
          <w:lang w:val="lt-LT"/>
        </w:rPr>
      </w:pPr>
    </w:p>
    <w:p w14:paraId="30C04FD4" w14:textId="77777777" w:rsidR="00D86C7B" w:rsidRPr="00C34BAC" w:rsidRDefault="00D86C7B" w:rsidP="00D86C7B">
      <w:pPr>
        <w:spacing w:line="20" w:lineRule="atLeast"/>
        <w:ind w:left="34"/>
        <w:jc w:val="both"/>
        <w:rPr>
          <w:rFonts w:eastAsia="Calibri"/>
          <w:lang w:val="lt-LT"/>
        </w:rPr>
      </w:pPr>
    </w:p>
    <w:p w14:paraId="5CC33E39" w14:textId="77777777" w:rsidR="00D86C7B" w:rsidRPr="00C34BAC" w:rsidRDefault="00D86C7B" w:rsidP="00D86C7B">
      <w:pPr>
        <w:rPr>
          <w:rFonts w:eastAsia="Times New Roman"/>
          <w:sz w:val="20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D86C7B" w:rsidRPr="00395E90" w14:paraId="6AAD7F84" w14:textId="77777777" w:rsidTr="00FB7FC6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36F21D" w14:textId="77777777" w:rsidR="00D86C7B" w:rsidRPr="00C34BAC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/>
              <w:jc w:val="both"/>
              <w:rPr>
                <w:rFonts w:eastAsia="Calibri"/>
                <w:color w:val="000000"/>
                <w:lang w:val="lt-LT"/>
              </w:rPr>
            </w:pPr>
          </w:p>
        </w:tc>
        <w:tc>
          <w:tcPr>
            <w:tcW w:w="604" w:type="dxa"/>
          </w:tcPr>
          <w:p w14:paraId="5BF32178" w14:textId="77777777" w:rsidR="00D86C7B" w:rsidRPr="00C34BAC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/>
              <w:jc w:val="center"/>
              <w:rPr>
                <w:rFonts w:eastAsia="Calibri"/>
                <w:color w:val="000000"/>
                <w:lang w:val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7D7C1" w14:textId="77777777" w:rsidR="00D86C7B" w:rsidRPr="00C34BAC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/>
              <w:jc w:val="center"/>
              <w:rPr>
                <w:rFonts w:eastAsia="Calibri"/>
                <w:color w:val="000000"/>
                <w:lang w:val="lt-LT"/>
              </w:rPr>
            </w:pPr>
          </w:p>
        </w:tc>
        <w:tc>
          <w:tcPr>
            <w:tcW w:w="701" w:type="dxa"/>
            <w:hideMark/>
          </w:tcPr>
          <w:p w14:paraId="59FCD4D0" w14:textId="77777777" w:rsidR="00D86C7B" w:rsidRPr="00C34BAC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/>
              <w:jc w:val="center"/>
              <w:rPr>
                <w:rFonts w:eastAsia="Calibri"/>
                <w:color w:val="000000"/>
                <w:lang w:val="lt-LT"/>
              </w:rPr>
            </w:pPr>
            <w:r w:rsidRPr="00C34BAC">
              <w:rPr>
                <w:rFonts w:eastAsia="Calibri"/>
                <w:color w:val="000000"/>
                <w:lang w:val="lt-LT"/>
              </w:rPr>
              <w:t xml:space="preserve">   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7D1743" w14:textId="77777777" w:rsidR="00D86C7B" w:rsidRPr="00C34BAC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/>
              <w:jc w:val="right"/>
              <w:rPr>
                <w:rFonts w:eastAsia="Calibri"/>
                <w:color w:val="000000"/>
                <w:lang w:val="lt-LT"/>
              </w:rPr>
            </w:pPr>
          </w:p>
        </w:tc>
        <w:tc>
          <w:tcPr>
            <w:tcW w:w="648" w:type="dxa"/>
          </w:tcPr>
          <w:p w14:paraId="00F24E2B" w14:textId="77777777" w:rsidR="00D86C7B" w:rsidRPr="00C34BAC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/>
              <w:jc w:val="right"/>
              <w:rPr>
                <w:rFonts w:eastAsia="Calibri"/>
                <w:color w:val="000000"/>
                <w:lang w:val="lt-LT"/>
              </w:rPr>
            </w:pPr>
          </w:p>
        </w:tc>
      </w:tr>
      <w:tr w:rsidR="00D86C7B" w:rsidRPr="00C34BAC" w14:paraId="4262D49B" w14:textId="77777777" w:rsidTr="00FB7FC6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01D821" w14:textId="77777777" w:rsidR="00D86C7B" w:rsidRPr="00C34BAC" w:rsidRDefault="00D86C7B" w:rsidP="00FB7FC6">
            <w:pPr>
              <w:widowControl w:val="0"/>
              <w:autoSpaceDE w:val="0"/>
              <w:adjustRightInd w:val="0"/>
              <w:snapToGrid w:val="0"/>
              <w:spacing w:line="276" w:lineRule="auto"/>
              <w:ind w:left="34"/>
              <w:jc w:val="both"/>
              <w:rPr>
                <w:rFonts w:eastAsia="Calibri"/>
                <w:color w:val="000000"/>
                <w:position w:val="6"/>
                <w:lang w:val="lt-LT"/>
              </w:rPr>
            </w:pPr>
            <w:r w:rsidRPr="00C34BAC">
              <w:rPr>
                <w:rFonts w:eastAsia="Calibri"/>
                <w:color w:val="000000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  <w:hideMark/>
          </w:tcPr>
          <w:p w14:paraId="6ACD1B83" w14:textId="77777777" w:rsidR="00D86C7B" w:rsidRPr="00C34BAC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/>
              <w:jc w:val="center"/>
              <w:rPr>
                <w:rFonts w:eastAsia="Calibri"/>
                <w:color w:val="000000"/>
                <w:lang w:val="lt-LT"/>
              </w:rPr>
            </w:pPr>
            <w:r w:rsidRPr="00C34BAC">
              <w:rPr>
                <w:rFonts w:eastAsia="Calibri"/>
                <w:color w:val="000000"/>
                <w:lang w:val="lt-LT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A57343" w14:textId="77777777" w:rsidR="00D86C7B" w:rsidRPr="00C34BAC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/>
              <w:jc w:val="both"/>
              <w:rPr>
                <w:rFonts w:eastAsia="Calibri"/>
                <w:color w:val="000000"/>
                <w:lang w:val="lt-LT"/>
              </w:rPr>
            </w:pPr>
            <w:r w:rsidRPr="00C34BAC">
              <w:rPr>
                <w:rFonts w:eastAsia="Calibri"/>
                <w:color w:val="000000"/>
                <w:position w:val="6"/>
                <w:lang w:val="lt-LT"/>
              </w:rPr>
              <w:t xml:space="preserve">    (Parašas)</w:t>
            </w:r>
          </w:p>
        </w:tc>
        <w:tc>
          <w:tcPr>
            <w:tcW w:w="701" w:type="dxa"/>
          </w:tcPr>
          <w:p w14:paraId="3B43C927" w14:textId="77777777" w:rsidR="00D86C7B" w:rsidRPr="00C34BAC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/>
              <w:jc w:val="center"/>
              <w:rPr>
                <w:rFonts w:eastAsia="Calibri"/>
                <w:color w:val="000000"/>
                <w:lang w:val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88A1A7" w14:textId="77777777" w:rsidR="00D86C7B" w:rsidRPr="00C34BAC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/>
              <w:jc w:val="both"/>
              <w:rPr>
                <w:rFonts w:eastAsia="Calibri"/>
                <w:color w:val="000000"/>
                <w:lang w:val="lt-LT"/>
              </w:rPr>
            </w:pPr>
            <w:r w:rsidRPr="00C34BAC">
              <w:rPr>
                <w:rFonts w:eastAsia="Calibri"/>
                <w:color w:val="000000"/>
                <w:position w:val="6"/>
                <w:lang w:val="lt-LT"/>
              </w:rPr>
              <w:t xml:space="preserve">       (Vardas ir pavardė)</w:t>
            </w:r>
          </w:p>
        </w:tc>
        <w:tc>
          <w:tcPr>
            <w:tcW w:w="648" w:type="dxa"/>
          </w:tcPr>
          <w:p w14:paraId="3EAE5E42" w14:textId="77777777" w:rsidR="00D86C7B" w:rsidRPr="00C34BAC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/>
              <w:jc w:val="center"/>
              <w:rPr>
                <w:rFonts w:eastAsia="Calibri"/>
                <w:color w:val="000000"/>
                <w:lang w:val="lt-LT"/>
              </w:rPr>
            </w:pPr>
          </w:p>
        </w:tc>
      </w:tr>
    </w:tbl>
    <w:p w14:paraId="648314D9" w14:textId="77777777" w:rsidR="00D86C7B" w:rsidRPr="00C34BAC" w:rsidRDefault="00D86C7B" w:rsidP="00D86C7B">
      <w:pPr>
        <w:rPr>
          <w:lang w:val="lt-LT"/>
        </w:rPr>
      </w:pPr>
    </w:p>
    <w:p w14:paraId="13C3C12B" w14:textId="77777777" w:rsidR="003A11FA" w:rsidRPr="00C34BAC" w:rsidRDefault="003A11FA" w:rsidP="00D86C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05"/>
        </w:tabs>
        <w:ind w:firstLine="567"/>
        <w:jc w:val="both"/>
        <w:rPr>
          <w:color w:val="FF0000"/>
          <w:lang w:val="lt-LT"/>
        </w:rPr>
      </w:pPr>
    </w:p>
    <w:sectPr w:rsidR="003A11FA" w:rsidRPr="00C34BAC" w:rsidSect="00A0035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7795F" w14:textId="77777777" w:rsidR="003426C4" w:rsidRDefault="003426C4" w:rsidP="00B06E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40A1D0EF" w14:textId="77777777" w:rsidR="003426C4" w:rsidRDefault="003426C4" w:rsidP="00B06E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 Medium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8ACA6" w14:textId="77777777" w:rsidR="00B06E7D" w:rsidRDefault="00B06E7D" w:rsidP="00B06E7D">
    <w:pPr>
      <w:pStyle w:val="Pora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04E0D" w14:textId="77777777" w:rsidR="00071CDB" w:rsidRDefault="00290C10" w:rsidP="00B06E7D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>Puslapis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30EDA">
      <w:rPr>
        <w:rFonts w:ascii="Times New Roman" w:eastAsia="Times New Roman" w:hAnsi="Times New Roman" w:cs="Times New Roman"/>
        <w:noProof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>iš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30EDA">
      <w:rPr>
        <w:rFonts w:ascii="Times New Roman" w:eastAsia="Times New Roman" w:hAnsi="Times New Roman" w:cs="Times New Roman"/>
        <w:noProof/>
        <w:sz w:val="18"/>
        <w:szCs w:val="18"/>
      </w:rPr>
      <w:t>3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3A6CE" w14:textId="77777777" w:rsidR="00B06E7D" w:rsidRDefault="00B06E7D" w:rsidP="00B06E7D">
    <w:pPr>
      <w:pStyle w:val="Pora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E1FC8" w14:textId="77777777" w:rsidR="003426C4" w:rsidRDefault="003426C4" w:rsidP="00B06E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3BA28C9B" w14:textId="77777777" w:rsidR="003426C4" w:rsidRDefault="003426C4" w:rsidP="00B06E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FC7ED" w14:textId="77777777" w:rsidR="00B06E7D" w:rsidRDefault="00B06E7D" w:rsidP="00B06E7D">
    <w:pPr>
      <w:pStyle w:val="Antrats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702D3" w14:textId="77777777" w:rsidR="00071CDB" w:rsidRDefault="00071CDB" w:rsidP="00B06E7D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9D6CE" w14:textId="77777777" w:rsidR="00B06E7D" w:rsidRDefault="00B06E7D" w:rsidP="00B06E7D">
    <w:pPr>
      <w:pStyle w:val="Antrats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06CCB"/>
    <w:multiLevelType w:val="hybridMultilevel"/>
    <w:tmpl w:val="D9CAAC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82B01"/>
    <w:multiLevelType w:val="hybridMultilevel"/>
    <w:tmpl w:val="2D06C5F4"/>
    <w:lvl w:ilvl="0" w:tplc="D2442BD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523E6"/>
    <w:multiLevelType w:val="hybridMultilevel"/>
    <w:tmpl w:val="B268D7E4"/>
    <w:lvl w:ilvl="0" w:tplc="767841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021F"/>
    <w:multiLevelType w:val="hybridMultilevel"/>
    <w:tmpl w:val="04C66824"/>
    <w:lvl w:ilvl="0" w:tplc="FC62EB08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D01CB"/>
    <w:multiLevelType w:val="hybridMultilevel"/>
    <w:tmpl w:val="2A4858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D64B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6D21B1"/>
    <w:multiLevelType w:val="hybridMultilevel"/>
    <w:tmpl w:val="68002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25CEDA9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C6A536A"/>
    <w:multiLevelType w:val="multilevel"/>
    <w:tmpl w:val="F586C70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9" w15:restartNumberingAfterBreak="0">
    <w:nsid w:val="685A180F"/>
    <w:multiLevelType w:val="hybridMultilevel"/>
    <w:tmpl w:val="0C16F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00FEC"/>
    <w:multiLevelType w:val="hybridMultilevel"/>
    <w:tmpl w:val="D9CAAC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B021B"/>
    <w:multiLevelType w:val="hybridMultilevel"/>
    <w:tmpl w:val="253E23D2"/>
    <w:lvl w:ilvl="0" w:tplc="507038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577505">
    <w:abstractNumId w:val="11"/>
  </w:num>
  <w:num w:numId="2" w16cid:durableId="1565798143">
    <w:abstractNumId w:val="4"/>
  </w:num>
  <w:num w:numId="3" w16cid:durableId="755903193">
    <w:abstractNumId w:val="10"/>
  </w:num>
  <w:num w:numId="4" w16cid:durableId="8534975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2407979">
    <w:abstractNumId w:val="10"/>
  </w:num>
  <w:num w:numId="6" w16cid:durableId="205241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4080278">
    <w:abstractNumId w:val="8"/>
  </w:num>
  <w:num w:numId="8" w16cid:durableId="1963070480">
    <w:abstractNumId w:val="2"/>
  </w:num>
  <w:num w:numId="9" w16cid:durableId="63333163">
    <w:abstractNumId w:val="6"/>
  </w:num>
  <w:num w:numId="10" w16cid:durableId="1403016526">
    <w:abstractNumId w:val="5"/>
  </w:num>
  <w:num w:numId="11" w16cid:durableId="2085444671">
    <w:abstractNumId w:val="0"/>
  </w:num>
  <w:num w:numId="12" w16cid:durableId="592081810">
    <w:abstractNumId w:val="9"/>
  </w:num>
  <w:num w:numId="13" w16cid:durableId="55665978">
    <w:abstractNumId w:val="7"/>
  </w:num>
  <w:num w:numId="14" w16cid:durableId="2052656658">
    <w:abstractNumId w:val="1"/>
  </w:num>
  <w:num w:numId="15" w16cid:durableId="312874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AB"/>
    <w:rsid w:val="000068BA"/>
    <w:rsid w:val="0001100D"/>
    <w:rsid w:val="0004350C"/>
    <w:rsid w:val="00057165"/>
    <w:rsid w:val="00071CDB"/>
    <w:rsid w:val="000778E3"/>
    <w:rsid w:val="00080A7C"/>
    <w:rsid w:val="000A5E93"/>
    <w:rsid w:val="000B5069"/>
    <w:rsid w:val="000E07B9"/>
    <w:rsid w:val="001237E5"/>
    <w:rsid w:val="00131A81"/>
    <w:rsid w:val="001410F0"/>
    <w:rsid w:val="00165F23"/>
    <w:rsid w:val="001870D0"/>
    <w:rsid w:val="00191FD7"/>
    <w:rsid w:val="001D4D0A"/>
    <w:rsid w:val="00211BF6"/>
    <w:rsid w:val="002147E0"/>
    <w:rsid w:val="00252D47"/>
    <w:rsid w:val="002617C3"/>
    <w:rsid w:val="00262629"/>
    <w:rsid w:val="00264927"/>
    <w:rsid w:val="00275BE9"/>
    <w:rsid w:val="00290C10"/>
    <w:rsid w:val="002B7933"/>
    <w:rsid w:val="002E016D"/>
    <w:rsid w:val="002E495F"/>
    <w:rsid w:val="002F272D"/>
    <w:rsid w:val="00321008"/>
    <w:rsid w:val="003211CB"/>
    <w:rsid w:val="003426C4"/>
    <w:rsid w:val="00353604"/>
    <w:rsid w:val="00354D70"/>
    <w:rsid w:val="00380E06"/>
    <w:rsid w:val="003827F6"/>
    <w:rsid w:val="00395E90"/>
    <w:rsid w:val="003A11FA"/>
    <w:rsid w:val="003A51D5"/>
    <w:rsid w:val="003D5778"/>
    <w:rsid w:val="004025DF"/>
    <w:rsid w:val="00426D0D"/>
    <w:rsid w:val="00430DC0"/>
    <w:rsid w:val="004342F1"/>
    <w:rsid w:val="004448F6"/>
    <w:rsid w:val="00454ACD"/>
    <w:rsid w:val="004604F6"/>
    <w:rsid w:val="00476F71"/>
    <w:rsid w:val="00494E26"/>
    <w:rsid w:val="004957B8"/>
    <w:rsid w:val="004C2253"/>
    <w:rsid w:val="004C5F90"/>
    <w:rsid w:val="004D35AE"/>
    <w:rsid w:val="004D3AAC"/>
    <w:rsid w:val="004E6FDD"/>
    <w:rsid w:val="004F3233"/>
    <w:rsid w:val="004F742F"/>
    <w:rsid w:val="005016AB"/>
    <w:rsid w:val="00544D83"/>
    <w:rsid w:val="00544E3C"/>
    <w:rsid w:val="00564FEA"/>
    <w:rsid w:val="0056792D"/>
    <w:rsid w:val="005938F5"/>
    <w:rsid w:val="005E1DC7"/>
    <w:rsid w:val="0060510B"/>
    <w:rsid w:val="0063135B"/>
    <w:rsid w:val="00643F0C"/>
    <w:rsid w:val="0064506F"/>
    <w:rsid w:val="00647097"/>
    <w:rsid w:val="00676AD4"/>
    <w:rsid w:val="00685973"/>
    <w:rsid w:val="006A201C"/>
    <w:rsid w:val="006C7F95"/>
    <w:rsid w:val="006D640B"/>
    <w:rsid w:val="00730AAE"/>
    <w:rsid w:val="00730C21"/>
    <w:rsid w:val="0073275F"/>
    <w:rsid w:val="0073541C"/>
    <w:rsid w:val="00790194"/>
    <w:rsid w:val="00794B37"/>
    <w:rsid w:val="007D374B"/>
    <w:rsid w:val="007E2A03"/>
    <w:rsid w:val="007E4394"/>
    <w:rsid w:val="00821E27"/>
    <w:rsid w:val="00827846"/>
    <w:rsid w:val="00844C75"/>
    <w:rsid w:val="0088012D"/>
    <w:rsid w:val="00880898"/>
    <w:rsid w:val="008815A1"/>
    <w:rsid w:val="008852C2"/>
    <w:rsid w:val="008A0FA6"/>
    <w:rsid w:val="008A2A23"/>
    <w:rsid w:val="008A64CB"/>
    <w:rsid w:val="008B1CAF"/>
    <w:rsid w:val="008B7DDB"/>
    <w:rsid w:val="00923DB0"/>
    <w:rsid w:val="00930EDA"/>
    <w:rsid w:val="009357F0"/>
    <w:rsid w:val="00940937"/>
    <w:rsid w:val="009B43C0"/>
    <w:rsid w:val="009F779A"/>
    <w:rsid w:val="00A00358"/>
    <w:rsid w:val="00A070C5"/>
    <w:rsid w:val="00A10BB3"/>
    <w:rsid w:val="00A433FA"/>
    <w:rsid w:val="00A640B4"/>
    <w:rsid w:val="00A816B7"/>
    <w:rsid w:val="00A90C57"/>
    <w:rsid w:val="00AC4138"/>
    <w:rsid w:val="00AE61C5"/>
    <w:rsid w:val="00AF35A0"/>
    <w:rsid w:val="00B0235A"/>
    <w:rsid w:val="00B06E7D"/>
    <w:rsid w:val="00B13EC6"/>
    <w:rsid w:val="00B16BED"/>
    <w:rsid w:val="00B5024E"/>
    <w:rsid w:val="00B65D7C"/>
    <w:rsid w:val="00B85445"/>
    <w:rsid w:val="00BA230D"/>
    <w:rsid w:val="00BA7509"/>
    <w:rsid w:val="00BC0324"/>
    <w:rsid w:val="00BC4F14"/>
    <w:rsid w:val="00BD3D52"/>
    <w:rsid w:val="00BE311A"/>
    <w:rsid w:val="00BE63A3"/>
    <w:rsid w:val="00C02B14"/>
    <w:rsid w:val="00C10815"/>
    <w:rsid w:val="00C21332"/>
    <w:rsid w:val="00C22EC4"/>
    <w:rsid w:val="00C22F71"/>
    <w:rsid w:val="00C3016E"/>
    <w:rsid w:val="00C34BAC"/>
    <w:rsid w:val="00C44C82"/>
    <w:rsid w:val="00C47AB7"/>
    <w:rsid w:val="00C70FFA"/>
    <w:rsid w:val="00C77153"/>
    <w:rsid w:val="00CA047B"/>
    <w:rsid w:val="00CF4B60"/>
    <w:rsid w:val="00D0356D"/>
    <w:rsid w:val="00D4303A"/>
    <w:rsid w:val="00D51A15"/>
    <w:rsid w:val="00D67718"/>
    <w:rsid w:val="00D815EB"/>
    <w:rsid w:val="00D86C7B"/>
    <w:rsid w:val="00D874B2"/>
    <w:rsid w:val="00DB7552"/>
    <w:rsid w:val="00DC44E4"/>
    <w:rsid w:val="00DD1834"/>
    <w:rsid w:val="00DD5344"/>
    <w:rsid w:val="00DD7333"/>
    <w:rsid w:val="00DF5EEA"/>
    <w:rsid w:val="00DF7825"/>
    <w:rsid w:val="00E03151"/>
    <w:rsid w:val="00E267DA"/>
    <w:rsid w:val="00E26E37"/>
    <w:rsid w:val="00E33A66"/>
    <w:rsid w:val="00E354F1"/>
    <w:rsid w:val="00E445C5"/>
    <w:rsid w:val="00E54378"/>
    <w:rsid w:val="00E734A7"/>
    <w:rsid w:val="00E91666"/>
    <w:rsid w:val="00F204BB"/>
    <w:rsid w:val="00F2223A"/>
    <w:rsid w:val="00F453DA"/>
    <w:rsid w:val="00F6051C"/>
    <w:rsid w:val="00F66580"/>
    <w:rsid w:val="00FA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E37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1870D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erFooter">
    <w:name w:val="Header &amp; Footer"/>
    <w:rsid w:val="001870D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US"/>
    </w:rPr>
  </w:style>
  <w:style w:type="paragraph" w:customStyle="1" w:styleId="Body2">
    <w:name w:val="Body 2"/>
    <w:rsid w:val="001870D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1870D0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rsid w:val="001870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1870D0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uiPriority w:val="99"/>
    <w:rsid w:val="001870D0"/>
    <w:rPr>
      <w:vertAlign w:val="superscript"/>
    </w:rPr>
  </w:style>
  <w:style w:type="table" w:styleId="Lentelstinklelis">
    <w:name w:val="Table Grid"/>
    <w:basedOn w:val="prastojilentel"/>
    <w:uiPriority w:val="59"/>
    <w:rsid w:val="00187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6A201C"/>
    <w:pPr>
      <w:spacing w:after="0" w:line="240" w:lineRule="auto"/>
      <w:ind w:left="3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06E7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6E7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B06E7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6E7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025D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025D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025DF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025D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025DF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25D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25DF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901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SimSun"/>
      <w:bdr w:val="none" w:sz="0" w:space="0" w:color="auto"/>
      <w:lang w:val="lt-LT"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9019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ataisymai">
    <w:name w:val="Revision"/>
    <w:hidden/>
    <w:uiPriority w:val="99"/>
    <w:semiHidden/>
    <w:rsid w:val="00DF7825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844C7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Hipersaitas">
    <w:name w:val="Hyperlink"/>
    <w:basedOn w:val="Numatytasispastraiposriftas"/>
    <w:uiPriority w:val="99"/>
    <w:unhideWhenUsed/>
    <w:rsid w:val="00C47A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6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urtas.lt/wp-content/uploads/2021/11/tiekeju-etikos-kodeksas-2025-08-18-patvirtintas-1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6E11E7E2FDD6418820F3DDF8A38F4A" ma:contentTypeVersion="7" ma:contentTypeDescription="Create a new document." ma:contentTypeScope="" ma:versionID="d726b5fe10efb45de1849e37416df1da">
  <xsd:schema xmlns:xsd="http://www.w3.org/2001/XMLSchema" xmlns:xs="http://www.w3.org/2001/XMLSchema" xmlns:p="http://schemas.microsoft.com/office/2006/metadata/properties" xmlns:ns2="481c4110-69a8-448c-b371-fcb35002b68d" targetNamespace="http://schemas.microsoft.com/office/2006/metadata/properties" ma:root="true" ma:fieldsID="c034c1a78960b011cf0a589730cff2e8" ns2:_="">
    <xsd:import namespace="481c4110-69a8-448c-b371-fcb35002b6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c4110-69a8-448c-b371-fcb35002b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BFDDB-A56B-4101-A49D-6C8E882B85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A1A56E-B41A-472B-8658-442F3692C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894B-3211-4C04-98A7-90FB639B5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1c4110-69a8-448c-b371-fcb35002b6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C67E05-E39E-427C-888D-D66E21AEF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4141</Words>
  <Characters>2361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2023-12-29T10:53:00Z</dcterms:created>
  <dcterms:modified xsi:type="dcterms:W3CDTF">2026-01-13T10:33:00Z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0x010100796E11E7E2FDD6418820F3DDF8A38F4A</vt:lpwstr>
  </property>
</Properties>
</file>