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D67BB" w14:textId="77777777" w:rsidR="00041306" w:rsidRPr="00B50589" w:rsidRDefault="006705CE" w:rsidP="00B50589">
      <w:pPr>
        <w:spacing w:line="240" w:lineRule="auto"/>
        <w:jc w:val="center"/>
        <w:rPr>
          <w:rFonts w:ascii="Verdana" w:hAnsi="Verdana"/>
          <w:sz w:val="24"/>
          <w:szCs w:val="24"/>
        </w:rPr>
      </w:pPr>
      <w:r w:rsidRPr="00B50589">
        <w:rPr>
          <w:rFonts w:ascii="Verdana" w:hAnsi="Verdana"/>
          <w:noProof/>
          <w:sz w:val="24"/>
          <w:szCs w:val="24"/>
        </w:rPr>
        <w:drawing>
          <wp:inline distT="114300" distB="114300" distL="114300" distR="114300" wp14:anchorId="08350892" wp14:editId="7596910B">
            <wp:extent cx="520700" cy="622300"/>
            <wp:effectExtent l="0" t="0" r="0" b="0"/>
            <wp:docPr id="1" name="image1.gif" descr="Mherbas"/>
            <wp:cNvGraphicFramePr/>
            <a:graphic xmlns:a="http://schemas.openxmlformats.org/drawingml/2006/main">
              <a:graphicData uri="http://schemas.openxmlformats.org/drawingml/2006/picture">
                <pic:pic xmlns:pic="http://schemas.openxmlformats.org/drawingml/2006/picture">
                  <pic:nvPicPr>
                    <pic:cNvPr id="0" name="image1.gif" descr="Mherbas"/>
                    <pic:cNvPicPr preferRelativeResize="0"/>
                  </pic:nvPicPr>
                  <pic:blipFill>
                    <a:blip r:embed="rId5"/>
                    <a:srcRect/>
                    <a:stretch>
                      <a:fillRect/>
                    </a:stretch>
                  </pic:blipFill>
                  <pic:spPr>
                    <a:xfrm>
                      <a:off x="0" y="0"/>
                      <a:ext cx="520700" cy="622300"/>
                    </a:xfrm>
                    <a:prstGeom prst="rect">
                      <a:avLst/>
                    </a:prstGeom>
                    <a:ln/>
                  </pic:spPr>
                </pic:pic>
              </a:graphicData>
            </a:graphic>
          </wp:inline>
        </w:drawing>
      </w:r>
    </w:p>
    <w:p w14:paraId="2C514F0C" w14:textId="77777777" w:rsidR="00041306" w:rsidRPr="00B50589" w:rsidRDefault="006705CE" w:rsidP="00B50589">
      <w:pPr>
        <w:spacing w:line="240" w:lineRule="auto"/>
        <w:jc w:val="center"/>
        <w:rPr>
          <w:rFonts w:ascii="Verdana" w:eastAsia="Verdana" w:hAnsi="Verdana" w:cs="Verdana"/>
          <w:b/>
          <w:smallCaps/>
          <w:sz w:val="24"/>
          <w:szCs w:val="24"/>
        </w:rPr>
      </w:pPr>
      <w:r w:rsidRPr="00B50589">
        <w:rPr>
          <w:rFonts w:ascii="Verdana" w:eastAsia="Verdana" w:hAnsi="Verdana" w:cs="Verdana"/>
          <w:b/>
          <w:smallCaps/>
          <w:sz w:val="24"/>
          <w:szCs w:val="24"/>
        </w:rPr>
        <w:t>MARIJAMPOLĖS SAVIVALDYBĖS ADMINISTRACIJA</w:t>
      </w:r>
    </w:p>
    <w:p w14:paraId="032E2BC2" w14:textId="77777777" w:rsidR="00DD5210" w:rsidRPr="00500A7A" w:rsidRDefault="006705CE" w:rsidP="00B50589">
      <w:pPr>
        <w:spacing w:line="240" w:lineRule="auto"/>
        <w:jc w:val="center"/>
        <w:rPr>
          <w:rFonts w:ascii="Verdana" w:eastAsia="Verdana" w:hAnsi="Verdana" w:cs="Verdana"/>
          <w:sz w:val="20"/>
          <w:szCs w:val="20"/>
        </w:rPr>
      </w:pPr>
      <w:r w:rsidRPr="00500A7A">
        <w:rPr>
          <w:rFonts w:ascii="Verdana" w:eastAsia="Verdana" w:hAnsi="Verdana" w:cs="Verdana"/>
          <w:sz w:val="20"/>
          <w:szCs w:val="20"/>
        </w:rPr>
        <w:t xml:space="preserve">Biudžetinė įstaiga, J. Basanavičiaus a. 1, 68307 Marijampolė, tel.: (+370 343) 90 011, 90 062, el. p. </w:t>
      </w:r>
      <w:hyperlink r:id="rId6" w:history="1">
        <w:r w:rsidR="00DD5210" w:rsidRPr="00500A7A">
          <w:rPr>
            <w:rStyle w:val="Hipersaitas"/>
            <w:rFonts w:ascii="Verdana" w:eastAsia="Verdana" w:hAnsi="Verdana" w:cs="Verdana"/>
            <w:sz w:val="20"/>
            <w:szCs w:val="20"/>
          </w:rPr>
          <w:t>administracija@marijampole.lt</w:t>
        </w:r>
      </w:hyperlink>
    </w:p>
    <w:p w14:paraId="4652383B" w14:textId="1620CCB1" w:rsidR="00041306" w:rsidRPr="00500A7A" w:rsidRDefault="006705CE" w:rsidP="00B50589">
      <w:pPr>
        <w:spacing w:line="240" w:lineRule="auto"/>
        <w:jc w:val="center"/>
        <w:rPr>
          <w:rFonts w:ascii="Verdana" w:eastAsia="Verdana" w:hAnsi="Verdana" w:cs="Verdana"/>
          <w:sz w:val="20"/>
          <w:szCs w:val="20"/>
        </w:rPr>
      </w:pPr>
      <w:r w:rsidRPr="00500A7A">
        <w:rPr>
          <w:rFonts w:ascii="Verdana" w:eastAsia="Verdana" w:hAnsi="Verdana" w:cs="Verdana"/>
          <w:sz w:val="20"/>
          <w:szCs w:val="20"/>
        </w:rPr>
        <w:t>Duomenys kaupiami ir saugomi Juridinių asmenų registre, kodas 188769113</w:t>
      </w:r>
    </w:p>
    <w:p w14:paraId="5B44041A" w14:textId="552DA6BD" w:rsidR="00041306" w:rsidRPr="00B50589" w:rsidRDefault="00041306" w:rsidP="00B50589">
      <w:pPr>
        <w:spacing w:line="240" w:lineRule="auto"/>
        <w:ind w:left="4400"/>
        <w:rPr>
          <w:rFonts w:ascii="Verdana" w:eastAsia="Verdana" w:hAnsi="Verdana" w:cs="Verdana"/>
          <w:sz w:val="24"/>
          <w:szCs w:val="24"/>
        </w:rPr>
      </w:pPr>
    </w:p>
    <w:p w14:paraId="5B5E3D06" w14:textId="1D515B70" w:rsidR="00041306" w:rsidRPr="00B50589" w:rsidRDefault="00041306" w:rsidP="00B50589">
      <w:pPr>
        <w:spacing w:line="240" w:lineRule="auto"/>
        <w:ind w:left="4400"/>
        <w:rPr>
          <w:rFonts w:ascii="Verdana" w:eastAsia="Verdana" w:hAnsi="Verdana" w:cs="Verdana"/>
          <w:sz w:val="24"/>
          <w:szCs w:val="24"/>
        </w:rPr>
      </w:pPr>
    </w:p>
    <w:p w14:paraId="4957F861" w14:textId="53628357" w:rsidR="00041306" w:rsidRPr="00B50589" w:rsidRDefault="006705CE" w:rsidP="00B50589">
      <w:pPr>
        <w:spacing w:line="240" w:lineRule="auto"/>
        <w:ind w:left="4260"/>
        <w:rPr>
          <w:rFonts w:ascii="Verdana" w:eastAsia="Verdana" w:hAnsi="Verdana" w:cs="Verdana"/>
          <w:sz w:val="24"/>
          <w:szCs w:val="24"/>
        </w:rPr>
      </w:pPr>
      <w:r w:rsidRPr="00B50589">
        <w:rPr>
          <w:rFonts w:ascii="Verdana" w:eastAsia="Verdana" w:hAnsi="Verdana" w:cs="Verdana"/>
          <w:sz w:val="24"/>
          <w:szCs w:val="24"/>
        </w:rPr>
        <w:t>PATVIRTINTA:</w:t>
      </w:r>
    </w:p>
    <w:p w14:paraId="4EE07BFA" w14:textId="6E0B6ED4" w:rsidR="00041306" w:rsidRPr="00B50589" w:rsidRDefault="00041306" w:rsidP="00B50589">
      <w:pPr>
        <w:spacing w:line="240" w:lineRule="auto"/>
        <w:ind w:left="4260"/>
        <w:rPr>
          <w:rFonts w:ascii="Verdana" w:eastAsia="Verdana" w:hAnsi="Verdana" w:cs="Verdana"/>
          <w:sz w:val="24"/>
          <w:szCs w:val="24"/>
        </w:rPr>
      </w:pPr>
    </w:p>
    <w:p w14:paraId="1500FE63" w14:textId="77777777" w:rsidR="00041306" w:rsidRPr="00B50589" w:rsidRDefault="006705CE" w:rsidP="00B50589">
      <w:pPr>
        <w:spacing w:line="240" w:lineRule="auto"/>
        <w:ind w:left="4253"/>
        <w:rPr>
          <w:rFonts w:ascii="Verdana" w:eastAsia="Verdana" w:hAnsi="Verdana" w:cs="Verdana"/>
          <w:sz w:val="24"/>
          <w:szCs w:val="24"/>
        </w:rPr>
      </w:pPr>
      <w:r w:rsidRPr="00B50589">
        <w:rPr>
          <w:rFonts w:ascii="Verdana" w:eastAsia="Verdana" w:hAnsi="Verdana" w:cs="Verdana"/>
          <w:sz w:val="24"/>
          <w:szCs w:val="24"/>
        </w:rPr>
        <w:t>Marijampolės savivaldybės administracijos</w:t>
      </w:r>
    </w:p>
    <w:p w14:paraId="622BEA43" w14:textId="77777777" w:rsidR="00041306" w:rsidRPr="00B50589" w:rsidRDefault="006705CE" w:rsidP="00B50589">
      <w:pPr>
        <w:spacing w:line="240" w:lineRule="auto"/>
        <w:ind w:left="4253"/>
        <w:rPr>
          <w:rFonts w:ascii="Verdana" w:eastAsia="Verdana" w:hAnsi="Verdana" w:cs="Verdana"/>
          <w:sz w:val="24"/>
          <w:szCs w:val="24"/>
        </w:rPr>
      </w:pPr>
      <w:r w:rsidRPr="00B50589">
        <w:rPr>
          <w:rFonts w:ascii="Verdana" w:eastAsia="Verdana" w:hAnsi="Verdana" w:cs="Verdana"/>
          <w:sz w:val="24"/>
          <w:szCs w:val="24"/>
        </w:rPr>
        <w:t>Viešųjų pirkimų nuolatinės komisijos</w:t>
      </w:r>
    </w:p>
    <w:p w14:paraId="49C7056C" w14:textId="3361BF97" w:rsidR="00041306" w:rsidRPr="00B50589" w:rsidRDefault="00DD5210" w:rsidP="00B50589">
      <w:pPr>
        <w:spacing w:line="240" w:lineRule="auto"/>
        <w:ind w:left="4253"/>
        <w:rPr>
          <w:rFonts w:ascii="Verdana" w:eastAsia="Verdana" w:hAnsi="Verdana" w:cs="Verdana"/>
          <w:sz w:val="24"/>
          <w:szCs w:val="24"/>
        </w:rPr>
      </w:pPr>
      <w:r w:rsidRPr="00B50589">
        <w:rPr>
          <w:rFonts w:ascii="Verdana" w:eastAsia="Verdana" w:hAnsi="Verdana" w:cs="Verdana"/>
          <w:sz w:val="24"/>
          <w:szCs w:val="24"/>
        </w:rPr>
        <w:t>202</w:t>
      </w:r>
      <w:r w:rsidR="006D54BB">
        <w:rPr>
          <w:rFonts w:ascii="Verdana" w:eastAsia="Verdana" w:hAnsi="Verdana" w:cs="Verdana"/>
          <w:sz w:val="24"/>
          <w:szCs w:val="24"/>
        </w:rPr>
        <w:t>6</w:t>
      </w:r>
      <w:r w:rsidRPr="00B50589">
        <w:rPr>
          <w:rFonts w:ascii="Verdana" w:eastAsia="Verdana" w:hAnsi="Verdana" w:cs="Verdana"/>
          <w:sz w:val="24"/>
          <w:szCs w:val="24"/>
        </w:rPr>
        <w:t xml:space="preserve"> m. </w:t>
      </w:r>
      <w:r w:rsidR="006D54BB">
        <w:rPr>
          <w:rFonts w:ascii="Verdana" w:eastAsia="Verdana" w:hAnsi="Verdana" w:cs="Verdana"/>
          <w:sz w:val="24"/>
          <w:szCs w:val="24"/>
        </w:rPr>
        <w:t>Sausio</w:t>
      </w:r>
      <w:r w:rsidRPr="00B50589">
        <w:rPr>
          <w:rFonts w:ascii="Verdana" w:eastAsia="Verdana" w:hAnsi="Verdana" w:cs="Verdana"/>
          <w:sz w:val="24"/>
          <w:szCs w:val="24"/>
        </w:rPr>
        <w:t xml:space="preserve"> mėn. </w:t>
      </w:r>
      <w:r w:rsidR="006D54BB">
        <w:rPr>
          <w:rFonts w:ascii="Verdana" w:eastAsia="Verdana" w:hAnsi="Verdana" w:cs="Verdana"/>
          <w:sz w:val="24"/>
          <w:szCs w:val="24"/>
        </w:rPr>
        <w:t>20</w:t>
      </w:r>
      <w:r w:rsidRPr="00B50589">
        <w:rPr>
          <w:rFonts w:ascii="Verdana" w:eastAsia="Verdana" w:hAnsi="Verdana" w:cs="Verdana"/>
          <w:sz w:val="24"/>
          <w:szCs w:val="24"/>
        </w:rPr>
        <w:t xml:space="preserve"> d. posėdžio protokolu Nr. </w:t>
      </w:r>
      <w:r w:rsidR="006D54BB">
        <w:rPr>
          <w:rFonts w:ascii="Verdana" w:eastAsia="Verdana" w:hAnsi="Verdana" w:cs="Verdana"/>
          <w:sz w:val="24"/>
          <w:szCs w:val="24"/>
        </w:rPr>
        <w:t>K-36</w:t>
      </w:r>
      <w:r w:rsidRPr="00B50589">
        <w:rPr>
          <w:rFonts w:ascii="Verdana" w:eastAsia="Verdana" w:hAnsi="Verdana" w:cs="Verdana"/>
          <w:sz w:val="24"/>
          <w:szCs w:val="24"/>
        </w:rPr>
        <w:t>.</w:t>
      </w:r>
    </w:p>
    <w:p w14:paraId="7327EE73" w14:textId="18024E42" w:rsidR="00041306" w:rsidRPr="00B50589" w:rsidRDefault="00041306" w:rsidP="00B50589">
      <w:pPr>
        <w:spacing w:line="240" w:lineRule="auto"/>
        <w:ind w:left="4253"/>
        <w:rPr>
          <w:rFonts w:ascii="Verdana" w:eastAsia="Verdana" w:hAnsi="Verdana" w:cs="Verdana"/>
          <w:sz w:val="24"/>
          <w:szCs w:val="24"/>
        </w:rPr>
      </w:pPr>
    </w:p>
    <w:p w14:paraId="5DF3B965" w14:textId="7BA8DBB9" w:rsidR="00041306" w:rsidRPr="00B50589" w:rsidRDefault="00041306" w:rsidP="00B50589">
      <w:pPr>
        <w:spacing w:line="240" w:lineRule="auto"/>
        <w:rPr>
          <w:rFonts w:ascii="Verdana" w:eastAsia="Verdana" w:hAnsi="Verdana" w:cs="Verdana"/>
          <w:sz w:val="24"/>
          <w:szCs w:val="24"/>
        </w:rPr>
      </w:pPr>
    </w:p>
    <w:p w14:paraId="6A1C4F33" w14:textId="77777777" w:rsidR="00041306" w:rsidRPr="00B50589" w:rsidRDefault="006705CE" w:rsidP="00B50589">
      <w:pPr>
        <w:spacing w:line="240" w:lineRule="auto"/>
        <w:jc w:val="center"/>
        <w:rPr>
          <w:rFonts w:ascii="Verdana" w:eastAsia="Verdana" w:hAnsi="Verdana" w:cs="Verdana"/>
          <w:b/>
          <w:sz w:val="24"/>
          <w:szCs w:val="24"/>
        </w:rPr>
      </w:pPr>
      <w:r w:rsidRPr="00B50589">
        <w:rPr>
          <w:rFonts w:ascii="Verdana" w:eastAsia="Verdana" w:hAnsi="Verdana" w:cs="Verdana"/>
          <w:b/>
          <w:sz w:val="24"/>
          <w:szCs w:val="24"/>
        </w:rPr>
        <w:t>TARPTAUTINĖS VERTĖS ATVIRO KONKURSO BENDROSIOS PIRKIMO SĄLYGOS</w:t>
      </w:r>
    </w:p>
    <w:p w14:paraId="5B174CDD" w14:textId="147FA83C" w:rsidR="00041306" w:rsidRPr="00B50589" w:rsidRDefault="00041306" w:rsidP="00B50589">
      <w:pPr>
        <w:spacing w:line="240" w:lineRule="auto"/>
        <w:jc w:val="center"/>
        <w:rPr>
          <w:rFonts w:ascii="Verdana" w:eastAsia="Verdana" w:hAnsi="Verdana" w:cs="Verdana"/>
          <w:b/>
          <w:smallCaps/>
          <w:sz w:val="24"/>
          <w:szCs w:val="24"/>
          <w:highlight w:val="white"/>
        </w:rPr>
      </w:pPr>
    </w:p>
    <w:p w14:paraId="27ECA55C" w14:textId="0065BDB3" w:rsidR="00041306" w:rsidRPr="00B50589" w:rsidRDefault="00041306" w:rsidP="00B50589">
      <w:pPr>
        <w:spacing w:line="240" w:lineRule="auto"/>
        <w:jc w:val="center"/>
        <w:rPr>
          <w:rFonts w:ascii="Verdana" w:eastAsia="Verdana" w:hAnsi="Verdana" w:cs="Verdana"/>
          <w:b/>
          <w:sz w:val="24"/>
          <w:szCs w:val="24"/>
        </w:rPr>
      </w:pPr>
    </w:p>
    <w:p w14:paraId="3C90838D" w14:textId="77777777" w:rsidR="00041306" w:rsidRPr="00B50589" w:rsidRDefault="006705CE" w:rsidP="00B50589">
      <w:pPr>
        <w:spacing w:line="240" w:lineRule="auto"/>
        <w:jc w:val="center"/>
        <w:rPr>
          <w:rFonts w:ascii="Verdana" w:eastAsia="Verdana" w:hAnsi="Verdana" w:cs="Verdana"/>
          <w:b/>
          <w:sz w:val="24"/>
          <w:szCs w:val="24"/>
        </w:rPr>
      </w:pPr>
      <w:r w:rsidRPr="00B50589">
        <w:rPr>
          <w:rFonts w:ascii="Verdana" w:eastAsia="Verdana" w:hAnsi="Verdana" w:cs="Verdana"/>
          <w:b/>
          <w:sz w:val="24"/>
          <w:szCs w:val="24"/>
        </w:rPr>
        <w:t>TURINYS</w:t>
      </w:r>
    </w:p>
    <w:p w14:paraId="0F139CDB" w14:textId="5A2B1C78" w:rsidR="00041306" w:rsidRPr="00B50589" w:rsidRDefault="00041306" w:rsidP="00B50589">
      <w:pPr>
        <w:spacing w:line="240" w:lineRule="auto"/>
        <w:jc w:val="center"/>
        <w:rPr>
          <w:rFonts w:ascii="Verdana" w:eastAsia="Verdana" w:hAnsi="Verdana" w:cs="Verdana"/>
          <w:b/>
          <w:sz w:val="24"/>
          <w:szCs w:val="24"/>
        </w:rPr>
      </w:pPr>
    </w:p>
    <w:sdt>
      <w:sdtPr>
        <w:rPr>
          <w:rFonts w:ascii="Verdana" w:eastAsia="Verdana" w:hAnsi="Verdana" w:cs="Verdana"/>
          <w:b/>
          <w:sz w:val="24"/>
          <w:szCs w:val="24"/>
          <w:lang w:val="lt-LT"/>
        </w:rPr>
        <w:id w:val="1217773076"/>
        <w:docPartObj>
          <w:docPartGallery w:val="Table of Contents"/>
          <w:docPartUnique/>
        </w:docPartObj>
      </w:sdtPr>
      <w:sdtEndPr>
        <w:rPr>
          <w:b w:val="0"/>
          <w:bCs/>
        </w:rPr>
      </w:sdtEndPr>
      <w:sdtContent>
        <w:p w14:paraId="727B1754" w14:textId="77777777" w:rsidR="005011F9" w:rsidRPr="005011F9" w:rsidRDefault="005011F9" w:rsidP="00C56F3B">
          <w:pPr>
            <w:spacing w:line="240" w:lineRule="auto"/>
            <w:jc w:val="both"/>
            <w:rPr>
              <w:rFonts w:ascii="Verdana" w:eastAsia="Verdana" w:hAnsi="Verdana" w:cs="Verdana"/>
              <w:bCs/>
              <w:sz w:val="24"/>
              <w:szCs w:val="24"/>
              <w:lang w:val="lt-LT"/>
            </w:rPr>
          </w:pPr>
        </w:p>
        <w:p w14:paraId="3DBE4FA5" w14:textId="60DEFB01" w:rsidR="00C56F3B" w:rsidRPr="00C56F3B" w:rsidRDefault="005011F9" w:rsidP="00C56F3B">
          <w:pPr>
            <w:pStyle w:val="Turinys2"/>
            <w:tabs>
              <w:tab w:val="left" w:pos="720"/>
              <w:tab w:val="right" w:leader="dot" w:pos="9631"/>
            </w:tabs>
            <w:spacing w:after="0" w:line="240" w:lineRule="auto"/>
            <w:rPr>
              <w:rFonts w:ascii="Verdana" w:eastAsiaTheme="minorEastAsia" w:hAnsi="Verdana" w:cstheme="minorBidi"/>
              <w:bCs/>
              <w:noProof/>
              <w:kern w:val="2"/>
              <w:sz w:val="24"/>
              <w:szCs w:val="24"/>
              <w:lang w:val="lt-LT" w:eastAsia="lt-LT"/>
              <w14:ligatures w14:val="standardContextual"/>
            </w:rPr>
          </w:pPr>
          <w:r w:rsidRPr="005011F9">
            <w:rPr>
              <w:rFonts w:ascii="Verdana" w:eastAsia="Verdana" w:hAnsi="Verdana" w:cs="Verdana"/>
              <w:bCs/>
              <w:sz w:val="24"/>
              <w:szCs w:val="24"/>
              <w:lang w:val="lt-LT"/>
            </w:rPr>
            <w:fldChar w:fldCharType="begin"/>
          </w:r>
          <w:r w:rsidRPr="005011F9">
            <w:rPr>
              <w:rFonts w:ascii="Verdana" w:eastAsia="Verdana" w:hAnsi="Verdana" w:cs="Verdana"/>
              <w:bCs/>
              <w:sz w:val="24"/>
              <w:szCs w:val="24"/>
              <w:lang w:val="lt-LT"/>
            </w:rPr>
            <w:instrText xml:space="preserve"> TOC \o "1-3" \h \z \u </w:instrText>
          </w:r>
          <w:r w:rsidRPr="005011F9">
            <w:rPr>
              <w:rFonts w:ascii="Verdana" w:eastAsia="Verdana" w:hAnsi="Verdana" w:cs="Verdana"/>
              <w:bCs/>
              <w:sz w:val="24"/>
              <w:szCs w:val="24"/>
              <w:lang w:val="lt-LT"/>
            </w:rPr>
            <w:fldChar w:fldCharType="separate"/>
          </w:r>
          <w:hyperlink w:anchor="_Toc205377847" w:history="1">
            <w:r w:rsidR="00C56F3B" w:rsidRPr="00C56F3B">
              <w:rPr>
                <w:rStyle w:val="Hipersaitas"/>
                <w:rFonts w:ascii="Verdana" w:hAnsi="Verdana"/>
                <w:bCs/>
                <w:noProof/>
                <w:sz w:val="24"/>
                <w:szCs w:val="24"/>
              </w:rPr>
              <w:t>I.</w:t>
            </w:r>
            <w:r w:rsidR="00C56F3B" w:rsidRPr="00C56F3B">
              <w:rPr>
                <w:rFonts w:ascii="Verdana" w:eastAsiaTheme="minorEastAsia" w:hAnsi="Verdana" w:cstheme="minorBidi"/>
                <w:bCs/>
                <w:noProof/>
                <w:kern w:val="2"/>
                <w:sz w:val="24"/>
                <w:szCs w:val="24"/>
                <w:lang w:val="lt-LT" w:eastAsia="lt-LT"/>
                <w14:ligatures w14:val="standardContextual"/>
              </w:rPr>
              <w:tab/>
            </w:r>
            <w:r w:rsidR="00C56F3B" w:rsidRPr="00C56F3B">
              <w:rPr>
                <w:rStyle w:val="Hipersaitas"/>
                <w:rFonts w:ascii="Verdana" w:hAnsi="Verdana"/>
                <w:bCs/>
                <w:noProof/>
                <w:sz w:val="24"/>
                <w:szCs w:val="24"/>
              </w:rPr>
              <w:t>BENDROSIOS NUOSTATOS</w:t>
            </w:r>
            <w:r w:rsidR="00C56F3B" w:rsidRPr="00C56F3B">
              <w:rPr>
                <w:rFonts w:ascii="Verdana" w:hAnsi="Verdana"/>
                <w:bCs/>
                <w:noProof/>
                <w:webHidden/>
                <w:sz w:val="24"/>
                <w:szCs w:val="24"/>
              </w:rPr>
              <w:tab/>
            </w:r>
            <w:r w:rsidR="00C56F3B" w:rsidRPr="00C56F3B">
              <w:rPr>
                <w:rFonts w:ascii="Verdana" w:hAnsi="Verdana"/>
                <w:bCs/>
                <w:noProof/>
                <w:webHidden/>
                <w:sz w:val="24"/>
                <w:szCs w:val="24"/>
              </w:rPr>
              <w:fldChar w:fldCharType="begin"/>
            </w:r>
            <w:r w:rsidR="00C56F3B" w:rsidRPr="00C56F3B">
              <w:rPr>
                <w:rFonts w:ascii="Verdana" w:hAnsi="Verdana"/>
                <w:bCs/>
                <w:noProof/>
                <w:webHidden/>
                <w:sz w:val="24"/>
                <w:szCs w:val="24"/>
              </w:rPr>
              <w:instrText xml:space="preserve"> PAGEREF _Toc205377847 \h </w:instrText>
            </w:r>
            <w:r w:rsidR="00C56F3B" w:rsidRPr="00C56F3B">
              <w:rPr>
                <w:rFonts w:ascii="Verdana" w:hAnsi="Verdana"/>
                <w:bCs/>
                <w:noProof/>
                <w:webHidden/>
                <w:sz w:val="24"/>
                <w:szCs w:val="24"/>
              </w:rPr>
            </w:r>
            <w:r w:rsidR="00C56F3B" w:rsidRPr="00C56F3B">
              <w:rPr>
                <w:rFonts w:ascii="Verdana" w:hAnsi="Verdana"/>
                <w:bCs/>
                <w:noProof/>
                <w:webHidden/>
                <w:sz w:val="24"/>
                <w:szCs w:val="24"/>
              </w:rPr>
              <w:fldChar w:fldCharType="separate"/>
            </w:r>
            <w:r w:rsidR="006D54BB">
              <w:rPr>
                <w:rFonts w:ascii="Verdana" w:hAnsi="Verdana"/>
                <w:bCs/>
                <w:noProof/>
                <w:webHidden/>
                <w:sz w:val="24"/>
                <w:szCs w:val="24"/>
              </w:rPr>
              <w:t>2</w:t>
            </w:r>
            <w:r w:rsidR="00C56F3B" w:rsidRPr="00C56F3B">
              <w:rPr>
                <w:rFonts w:ascii="Verdana" w:hAnsi="Verdana"/>
                <w:bCs/>
                <w:noProof/>
                <w:webHidden/>
                <w:sz w:val="24"/>
                <w:szCs w:val="24"/>
              </w:rPr>
              <w:fldChar w:fldCharType="end"/>
            </w:r>
          </w:hyperlink>
        </w:p>
        <w:p w14:paraId="490233E6" w14:textId="53B646F4" w:rsidR="00C56F3B" w:rsidRPr="00C56F3B" w:rsidRDefault="00C56F3B" w:rsidP="00C56F3B">
          <w:pPr>
            <w:pStyle w:val="Turinys2"/>
            <w:tabs>
              <w:tab w:val="left" w:pos="960"/>
              <w:tab w:val="right" w:leader="dot" w:pos="9631"/>
            </w:tabs>
            <w:spacing w:after="0" w:line="240" w:lineRule="auto"/>
            <w:rPr>
              <w:rFonts w:ascii="Verdana" w:eastAsiaTheme="minorEastAsia" w:hAnsi="Verdana" w:cstheme="minorBidi"/>
              <w:bCs/>
              <w:noProof/>
              <w:kern w:val="2"/>
              <w:sz w:val="24"/>
              <w:szCs w:val="24"/>
              <w:lang w:val="lt-LT" w:eastAsia="lt-LT"/>
              <w14:ligatures w14:val="standardContextual"/>
            </w:rPr>
          </w:pPr>
          <w:hyperlink w:anchor="_Toc205377848" w:history="1">
            <w:r w:rsidRPr="00C56F3B">
              <w:rPr>
                <w:rStyle w:val="Hipersaitas"/>
                <w:rFonts w:ascii="Verdana" w:eastAsia="Verdana" w:hAnsi="Verdana" w:cs="Verdana"/>
                <w:bCs/>
                <w:smallCaps/>
                <w:noProof/>
                <w:sz w:val="24"/>
                <w:szCs w:val="24"/>
              </w:rPr>
              <w:t>II.</w:t>
            </w:r>
            <w:r w:rsidRPr="00C56F3B">
              <w:rPr>
                <w:rFonts w:ascii="Verdana" w:eastAsiaTheme="minorEastAsia" w:hAnsi="Verdana" w:cstheme="minorBidi"/>
                <w:bCs/>
                <w:noProof/>
                <w:kern w:val="2"/>
                <w:sz w:val="24"/>
                <w:szCs w:val="24"/>
                <w:lang w:val="lt-LT" w:eastAsia="lt-LT"/>
                <w14:ligatures w14:val="standardContextual"/>
              </w:rPr>
              <w:tab/>
            </w:r>
            <w:r w:rsidRPr="00C56F3B">
              <w:rPr>
                <w:rStyle w:val="Hipersaitas"/>
                <w:rFonts w:ascii="Verdana" w:eastAsia="Verdana" w:hAnsi="Verdana" w:cs="Verdana"/>
                <w:bCs/>
                <w:smallCaps/>
                <w:noProof/>
                <w:sz w:val="24"/>
                <w:szCs w:val="24"/>
              </w:rPr>
              <w:t>BENDRIEJI REIKALAVIMAI PASIŪLYMŲ RENGIMUI IR PATEIKIMUI</w:t>
            </w:r>
            <w:r w:rsidRPr="00C56F3B">
              <w:rPr>
                <w:rFonts w:ascii="Verdana" w:hAnsi="Verdana"/>
                <w:bCs/>
                <w:noProof/>
                <w:webHidden/>
                <w:sz w:val="24"/>
                <w:szCs w:val="24"/>
              </w:rPr>
              <w:tab/>
            </w:r>
            <w:r w:rsidRPr="00C56F3B">
              <w:rPr>
                <w:rFonts w:ascii="Verdana" w:hAnsi="Verdana"/>
                <w:bCs/>
                <w:noProof/>
                <w:webHidden/>
                <w:sz w:val="24"/>
                <w:szCs w:val="24"/>
              </w:rPr>
              <w:fldChar w:fldCharType="begin"/>
            </w:r>
            <w:r w:rsidRPr="00C56F3B">
              <w:rPr>
                <w:rFonts w:ascii="Verdana" w:hAnsi="Verdana"/>
                <w:bCs/>
                <w:noProof/>
                <w:webHidden/>
                <w:sz w:val="24"/>
                <w:szCs w:val="24"/>
              </w:rPr>
              <w:instrText xml:space="preserve"> PAGEREF _Toc205377848 \h </w:instrText>
            </w:r>
            <w:r w:rsidRPr="00C56F3B">
              <w:rPr>
                <w:rFonts w:ascii="Verdana" w:hAnsi="Verdana"/>
                <w:bCs/>
                <w:noProof/>
                <w:webHidden/>
                <w:sz w:val="24"/>
                <w:szCs w:val="24"/>
              </w:rPr>
            </w:r>
            <w:r w:rsidRPr="00C56F3B">
              <w:rPr>
                <w:rFonts w:ascii="Verdana" w:hAnsi="Verdana"/>
                <w:bCs/>
                <w:noProof/>
                <w:webHidden/>
                <w:sz w:val="24"/>
                <w:szCs w:val="24"/>
              </w:rPr>
              <w:fldChar w:fldCharType="separate"/>
            </w:r>
            <w:r w:rsidR="006D54BB">
              <w:rPr>
                <w:rFonts w:ascii="Verdana" w:hAnsi="Verdana"/>
                <w:bCs/>
                <w:noProof/>
                <w:webHidden/>
                <w:sz w:val="24"/>
                <w:szCs w:val="24"/>
              </w:rPr>
              <w:t>2</w:t>
            </w:r>
            <w:r w:rsidRPr="00C56F3B">
              <w:rPr>
                <w:rFonts w:ascii="Verdana" w:hAnsi="Verdana"/>
                <w:bCs/>
                <w:noProof/>
                <w:webHidden/>
                <w:sz w:val="24"/>
                <w:szCs w:val="24"/>
              </w:rPr>
              <w:fldChar w:fldCharType="end"/>
            </w:r>
          </w:hyperlink>
        </w:p>
        <w:p w14:paraId="748DD8EA" w14:textId="59152749" w:rsidR="00C56F3B" w:rsidRPr="00C56F3B" w:rsidRDefault="00C56F3B" w:rsidP="00C56F3B">
          <w:pPr>
            <w:pStyle w:val="Turinys2"/>
            <w:tabs>
              <w:tab w:val="left" w:pos="960"/>
              <w:tab w:val="right" w:leader="dot" w:pos="9631"/>
            </w:tabs>
            <w:spacing w:after="0" w:line="240" w:lineRule="auto"/>
            <w:rPr>
              <w:rFonts w:ascii="Verdana" w:eastAsiaTheme="minorEastAsia" w:hAnsi="Verdana" w:cstheme="minorBidi"/>
              <w:bCs/>
              <w:noProof/>
              <w:kern w:val="2"/>
              <w:sz w:val="24"/>
              <w:szCs w:val="24"/>
              <w:lang w:val="lt-LT" w:eastAsia="lt-LT"/>
              <w14:ligatures w14:val="standardContextual"/>
            </w:rPr>
          </w:pPr>
          <w:hyperlink w:anchor="_Toc205377849" w:history="1">
            <w:r w:rsidRPr="00C56F3B">
              <w:rPr>
                <w:rStyle w:val="Hipersaitas"/>
                <w:rFonts w:ascii="Verdana" w:eastAsia="Verdana" w:hAnsi="Verdana" w:cs="Verdana"/>
                <w:bCs/>
                <w:smallCaps/>
                <w:noProof/>
                <w:sz w:val="24"/>
                <w:szCs w:val="24"/>
              </w:rPr>
              <w:t>III.</w:t>
            </w:r>
            <w:r w:rsidRPr="00C56F3B">
              <w:rPr>
                <w:rFonts w:ascii="Verdana" w:eastAsiaTheme="minorEastAsia" w:hAnsi="Verdana" w:cstheme="minorBidi"/>
                <w:bCs/>
                <w:noProof/>
                <w:kern w:val="2"/>
                <w:sz w:val="24"/>
                <w:szCs w:val="24"/>
                <w:lang w:val="lt-LT" w:eastAsia="lt-LT"/>
                <w14:ligatures w14:val="standardContextual"/>
              </w:rPr>
              <w:tab/>
            </w:r>
            <w:r w:rsidRPr="00C56F3B">
              <w:rPr>
                <w:rStyle w:val="Hipersaitas"/>
                <w:rFonts w:ascii="Verdana" w:eastAsia="Verdana" w:hAnsi="Verdana" w:cs="Verdana"/>
                <w:bCs/>
                <w:smallCaps/>
                <w:noProof/>
                <w:sz w:val="24"/>
                <w:szCs w:val="24"/>
              </w:rPr>
              <w:t>ŪKIO SUBJEKTŲ GRUPĖS DALYVAVIMAS PIRKIMO PROCEDŪROSE</w:t>
            </w:r>
            <w:r w:rsidRPr="00C56F3B">
              <w:rPr>
                <w:rFonts w:ascii="Verdana" w:hAnsi="Verdana"/>
                <w:bCs/>
                <w:noProof/>
                <w:webHidden/>
                <w:sz w:val="24"/>
                <w:szCs w:val="24"/>
              </w:rPr>
              <w:tab/>
            </w:r>
            <w:r w:rsidRPr="00C56F3B">
              <w:rPr>
                <w:rFonts w:ascii="Verdana" w:hAnsi="Verdana"/>
                <w:bCs/>
                <w:noProof/>
                <w:webHidden/>
                <w:sz w:val="24"/>
                <w:szCs w:val="24"/>
              </w:rPr>
              <w:fldChar w:fldCharType="begin"/>
            </w:r>
            <w:r w:rsidRPr="00C56F3B">
              <w:rPr>
                <w:rFonts w:ascii="Verdana" w:hAnsi="Verdana"/>
                <w:bCs/>
                <w:noProof/>
                <w:webHidden/>
                <w:sz w:val="24"/>
                <w:szCs w:val="24"/>
              </w:rPr>
              <w:instrText xml:space="preserve"> PAGEREF _Toc205377849 \h </w:instrText>
            </w:r>
            <w:r w:rsidRPr="00C56F3B">
              <w:rPr>
                <w:rFonts w:ascii="Verdana" w:hAnsi="Verdana"/>
                <w:bCs/>
                <w:noProof/>
                <w:webHidden/>
                <w:sz w:val="24"/>
                <w:szCs w:val="24"/>
              </w:rPr>
            </w:r>
            <w:r w:rsidRPr="00C56F3B">
              <w:rPr>
                <w:rFonts w:ascii="Verdana" w:hAnsi="Verdana"/>
                <w:bCs/>
                <w:noProof/>
                <w:webHidden/>
                <w:sz w:val="24"/>
                <w:szCs w:val="24"/>
              </w:rPr>
              <w:fldChar w:fldCharType="separate"/>
            </w:r>
            <w:r w:rsidR="006D54BB">
              <w:rPr>
                <w:rFonts w:ascii="Verdana" w:hAnsi="Verdana"/>
                <w:bCs/>
                <w:noProof/>
                <w:webHidden/>
                <w:sz w:val="24"/>
                <w:szCs w:val="24"/>
              </w:rPr>
              <w:t>5</w:t>
            </w:r>
            <w:r w:rsidRPr="00C56F3B">
              <w:rPr>
                <w:rFonts w:ascii="Verdana" w:hAnsi="Verdana"/>
                <w:bCs/>
                <w:noProof/>
                <w:webHidden/>
                <w:sz w:val="24"/>
                <w:szCs w:val="24"/>
              </w:rPr>
              <w:fldChar w:fldCharType="end"/>
            </w:r>
          </w:hyperlink>
        </w:p>
        <w:p w14:paraId="00C78B76" w14:textId="2207E8C5" w:rsidR="00C56F3B" w:rsidRPr="00C56F3B" w:rsidRDefault="00C56F3B" w:rsidP="00C56F3B">
          <w:pPr>
            <w:pStyle w:val="Turinys2"/>
            <w:tabs>
              <w:tab w:val="left" w:pos="960"/>
              <w:tab w:val="right" w:leader="dot" w:pos="9631"/>
            </w:tabs>
            <w:spacing w:after="0" w:line="240" w:lineRule="auto"/>
            <w:rPr>
              <w:rFonts w:ascii="Verdana" w:eastAsiaTheme="minorEastAsia" w:hAnsi="Verdana" w:cstheme="minorBidi"/>
              <w:bCs/>
              <w:noProof/>
              <w:kern w:val="2"/>
              <w:sz w:val="24"/>
              <w:szCs w:val="24"/>
              <w:lang w:val="lt-LT" w:eastAsia="lt-LT"/>
              <w14:ligatures w14:val="standardContextual"/>
            </w:rPr>
          </w:pPr>
          <w:hyperlink w:anchor="_Toc205377850" w:history="1">
            <w:r w:rsidRPr="00C56F3B">
              <w:rPr>
                <w:rStyle w:val="Hipersaitas"/>
                <w:rFonts w:ascii="Verdana" w:eastAsia="Verdana" w:hAnsi="Verdana" w:cs="Verdana"/>
                <w:bCs/>
                <w:smallCaps/>
                <w:noProof/>
                <w:sz w:val="24"/>
                <w:szCs w:val="24"/>
              </w:rPr>
              <w:t>IV.</w:t>
            </w:r>
            <w:r w:rsidRPr="00C56F3B">
              <w:rPr>
                <w:rFonts w:ascii="Verdana" w:eastAsiaTheme="minorEastAsia" w:hAnsi="Verdana" w:cstheme="minorBidi"/>
                <w:bCs/>
                <w:noProof/>
                <w:kern w:val="2"/>
                <w:sz w:val="24"/>
                <w:szCs w:val="24"/>
                <w:lang w:val="lt-LT" w:eastAsia="lt-LT"/>
                <w14:ligatures w14:val="standardContextual"/>
              </w:rPr>
              <w:tab/>
            </w:r>
            <w:r w:rsidRPr="00C56F3B">
              <w:rPr>
                <w:rStyle w:val="Hipersaitas"/>
                <w:rFonts w:ascii="Verdana" w:eastAsia="Verdana" w:hAnsi="Verdana" w:cs="Verdana"/>
                <w:bCs/>
                <w:smallCaps/>
                <w:noProof/>
                <w:sz w:val="24"/>
                <w:szCs w:val="24"/>
              </w:rPr>
              <w:t>PASIŪLYMŲ ŠIFRAVIMAS</w:t>
            </w:r>
            <w:r w:rsidRPr="00C56F3B">
              <w:rPr>
                <w:rFonts w:ascii="Verdana" w:hAnsi="Verdana"/>
                <w:bCs/>
                <w:noProof/>
                <w:webHidden/>
                <w:sz w:val="24"/>
                <w:szCs w:val="24"/>
              </w:rPr>
              <w:tab/>
            </w:r>
            <w:r w:rsidRPr="00C56F3B">
              <w:rPr>
                <w:rFonts w:ascii="Verdana" w:hAnsi="Verdana"/>
                <w:bCs/>
                <w:noProof/>
                <w:webHidden/>
                <w:sz w:val="24"/>
                <w:szCs w:val="24"/>
              </w:rPr>
              <w:fldChar w:fldCharType="begin"/>
            </w:r>
            <w:r w:rsidRPr="00C56F3B">
              <w:rPr>
                <w:rFonts w:ascii="Verdana" w:hAnsi="Verdana"/>
                <w:bCs/>
                <w:noProof/>
                <w:webHidden/>
                <w:sz w:val="24"/>
                <w:szCs w:val="24"/>
              </w:rPr>
              <w:instrText xml:space="preserve"> PAGEREF _Toc205377850 \h </w:instrText>
            </w:r>
            <w:r w:rsidRPr="00C56F3B">
              <w:rPr>
                <w:rFonts w:ascii="Verdana" w:hAnsi="Verdana"/>
                <w:bCs/>
                <w:noProof/>
                <w:webHidden/>
                <w:sz w:val="24"/>
                <w:szCs w:val="24"/>
              </w:rPr>
            </w:r>
            <w:r w:rsidRPr="00C56F3B">
              <w:rPr>
                <w:rFonts w:ascii="Verdana" w:hAnsi="Verdana"/>
                <w:bCs/>
                <w:noProof/>
                <w:webHidden/>
                <w:sz w:val="24"/>
                <w:szCs w:val="24"/>
              </w:rPr>
              <w:fldChar w:fldCharType="separate"/>
            </w:r>
            <w:r w:rsidR="006D54BB">
              <w:rPr>
                <w:rFonts w:ascii="Verdana" w:hAnsi="Verdana"/>
                <w:bCs/>
                <w:noProof/>
                <w:webHidden/>
                <w:sz w:val="24"/>
                <w:szCs w:val="24"/>
              </w:rPr>
              <w:t>6</w:t>
            </w:r>
            <w:r w:rsidRPr="00C56F3B">
              <w:rPr>
                <w:rFonts w:ascii="Verdana" w:hAnsi="Verdana"/>
                <w:bCs/>
                <w:noProof/>
                <w:webHidden/>
                <w:sz w:val="24"/>
                <w:szCs w:val="24"/>
              </w:rPr>
              <w:fldChar w:fldCharType="end"/>
            </w:r>
          </w:hyperlink>
        </w:p>
        <w:p w14:paraId="023DEA7D" w14:textId="674F3286" w:rsidR="00C56F3B" w:rsidRPr="00C56F3B" w:rsidRDefault="00C56F3B" w:rsidP="00C56F3B">
          <w:pPr>
            <w:pStyle w:val="Turinys2"/>
            <w:tabs>
              <w:tab w:val="left" w:pos="720"/>
              <w:tab w:val="right" w:leader="dot" w:pos="9631"/>
            </w:tabs>
            <w:spacing w:after="0" w:line="240" w:lineRule="auto"/>
            <w:rPr>
              <w:rFonts w:ascii="Verdana" w:eastAsiaTheme="minorEastAsia" w:hAnsi="Verdana" w:cstheme="minorBidi"/>
              <w:bCs/>
              <w:noProof/>
              <w:kern w:val="2"/>
              <w:sz w:val="24"/>
              <w:szCs w:val="24"/>
              <w:lang w:val="lt-LT" w:eastAsia="lt-LT"/>
              <w14:ligatures w14:val="standardContextual"/>
            </w:rPr>
          </w:pPr>
          <w:hyperlink w:anchor="_Toc205377851" w:history="1">
            <w:r w:rsidRPr="00C56F3B">
              <w:rPr>
                <w:rStyle w:val="Hipersaitas"/>
                <w:rFonts w:ascii="Verdana" w:eastAsia="Verdana" w:hAnsi="Verdana" w:cs="Verdana"/>
                <w:bCs/>
                <w:smallCaps/>
                <w:noProof/>
                <w:sz w:val="24"/>
                <w:szCs w:val="24"/>
              </w:rPr>
              <w:t>V.</w:t>
            </w:r>
            <w:r w:rsidRPr="00C56F3B">
              <w:rPr>
                <w:rFonts w:ascii="Verdana" w:eastAsiaTheme="minorEastAsia" w:hAnsi="Verdana" w:cstheme="minorBidi"/>
                <w:bCs/>
                <w:noProof/>
                <w:kern w:val="2"/>
                <w:sz w:val="24"/>
                <w:szCs w:val="24"/>
                <w:lang w:val="lt-LT" w:eastAsia="lt-LT"/>
                <w14:ligatures w14:val="standardContextual"/>
              </w:rPr>
              <w:tab/>
            </w:r>
            <w:r w:rsidRPr="00C56F3B">
              <w:rPr>
                <w:rStyle w:val="Hipersaitas"/>
                <w:rFonts w:ascii="Verdana" w:eastAsia="Verdana" w:hAnsi="Verdana" w:cs="Verdana"/>
                <w:bCs/>
                <w:smallCaps/>
                <w:noProof/>
                <w:sz w:val="24"/>
                <w:szCs w:val="24"/>
              </w:rPr>
              <w:t>PASIŪLYMŲ GALIOJIMO UŽTIKRINIMAS</w:t>
            </w:r>
            <w:r w:rsidRPr="00C56F3B">
              <w:rPr>
                <w:rFonts w:ascii="Verdana" w:hAnsi="Verdana"/>
                <w:bCs/>
                <w:noProof/>
                <w:webHidden/>
                <w:sz w:val="24"/>
                <w:szCs w:val="24"/>
              </w:rPr>
              <w:tab/>
            </w:r>
            <w:r w:rsidRPr="00C56F3B">
              <w:rPr>
                <w:rFonts w:ascii="Verdana" w:hAnsi="Verdana"/>
                <w:bCs/>
                <w:noProof/>
                <w:webHidden/>
                <w:sz w:val="24"/>
                <w:szCs w:val="24"/>
              </w:rPr>
              <w:fldChar w:fldCharType="begin"/>
            </w:r>
            <w:r w:rsidRPr="00C56F3B">
              <w:rPr>
                <w:rFonts w:ascii="Verdana" w:hAnsi="Verdana"/>
                <w:bCs/>
                <w:noProof/>
                <w:webHidden/>
                <w:sz w:val="24"/>
                <w:szCs w:val="24"/>
              </w:rPr>
              <w:instrText xml:space="preserve"> PAGEREF _Toc205377851 \h </w:instrText>
            </w:r>
            <w:r w:rsidRPr="00C56F3B">
              <w:rPr>
                <w:rFonts w:ascii="Verdana" w:hAnsi="Verdana"/>
                <w:bCs/>
                <w:noProof/>
                <w:webHidden/>
                <w:sz w:val="24"/>
                <w:szCs w:val="24"/>
              </w:rPr>
            </w:r>
            <w:r w:rsidRPr="00C56F3B">
              <w:rPr>
                <w:rFonts w:ascii="Verdana" w:hAnsi="Verdana"/>
                <w:bCs/>
                <w:noProof/>
                <w:webHidden/>
                <w:sz w:val="24"/>
                <w:szCs w:val="24"/>
              </w:rPr>
              <w:fldChar w:fldCharType="separate"/>
            </w:r>
            <w:r w:rsidR="006D54BB">
              <w:rPr>
                <w:rFonts w:ascii="Verdana" w:hAnsi="Verdana"/>
                <w:bCs/>
                <w:noProof/>
                <w:webHidden/>
                <w:sz w:val="24"/>
                <w:szCs w:val="24"/>
              </w:rPr>
              <w:t>6</w:t>
            </w:r>
            <w:r w:rsidRPr="00C56F3B">
              <w:rPr>
                <w:rFonts w:ascii="Verdana" w:hAnsi="Verdana"/>
                <w:bCs/>
                <w:noProof/>
                <w:webHidden/>
                <w:sz w:val="24"/>
                <w:szCs w:val="24"/>
              </w:rPr>
              <w:fldChar w:fldCharType="end"/>
            </w:r>
          </w:hyperlink>
        </w:p>
        <w:p w14:paraId="1C596EDE" w14:textId="40210E58" w:rsidR="00C56F3B" w:rsidRPr="00C56F3B" w:rsidRDefault="00C56F3B" w:rsidP="00C56F3B">
          <w:pPr>
            <w:pStyle w:val="Turinys2"/>
            <w:tabs>
              <w:tab w:val="left" w:pos="960"/>
              <w:tab w:val="right" w:leader="dot" w:pos="9631"/>
            </w:tabs>
            <w:spacing w:after="0" w:line="240" w:lineRule="auto"/>
            <w:rPr>
              <w:rFonts w:ascii="Verdana" w:eastAsiaTheme="minorEastAsia" w:hAnsi="Verdana" w:cstheme="minorBidi"/>
              <w:bCs/>
              <w:noProof/>
              <w:kern w:val="2"/>
              <w:sz w:val="24"/>
              <w:szCs w:val="24"/>
              <w:lang w:val="lt-LT" w:eastAsia="lt-LT"/>
              <w14:ligatures w14:val="standardContextual"/>
            </w:rPr>
          </w:pPr>
          <w:hyperlink w:anchor="_Toc205377852" w:history="1">
            <w:r w:rsidRPr="00C56F3B">
              <w:rPr>
                <w:rStyle w:val="Hipersaitas"/>
                <w:rFonts w:ascii="Verdana" w:eastAsia="Verdana" w:hAnsi="Verdana" w:cs="Verdana"/>
                <w:bCs/>
                <w:smallCaps/>
                <w:noProof/>
                <w:sz w:val="24"/>
                <w:szCs w:val="24"/>
              </w:rPr>
              <w:t>VI.</w:t>
            </w:r>
            <w:r w:rsidRPr="00C56F3B">
              <w:rPr>
                <w:rFonts w:ascii="Verdana" w:eastAsiaTheme="minorEastAsia" w:hAnsi="Verdana" w:cstheme="minorBidi"/>
                <w:bCs/>
                <w:noProof/>
                <w:kern w:val="2"/>
                <w:sz w:val="24"/>
                <w:szCs w:val="24"/>
                <w:lang w:val="lt-LT" w:eastAsia="lt-LT"/>
                <w14:ligatures w14:val="standardContextual"/>
              </w:rPr>
              <w:tab/>
            </w:r>
            <w:r w:rsidRPr="00C56F3B">
              <w:rPr>
                <w:rStyle w:val="Hipersaitas"/>
                <w:rFonts w:ascii="Verdana" w:eastAsia="Verdana" w:hAnsi="Verdana" w:cs="Verdana"/>
                <w:bCs/>
                <w:smallCaps/>
                <w:noProof/>
                <w:sz w:val="24"/>
                <w:szCs w:val="24"/>
              </w:rPr>
              <w:t>PIRKIMO DOKUMENTŲ PAAIŠKINIMAS IR PATIKSLINIMAS</w:t>
            </w:r>
            <w:r w:rsidRPr="00C56F3B">
              <w:rPr>
                <w:rFonts w:ascii="Verdana" w:hAnsi="Verdana"/>
                <w:bCs/>
                <w:noProof/>
                <w:webHidden/>
                <w:sz w:val="24"/>
                <w:szCs w:val="24"/>
              </w:rPr>
              <w:tab/>
            </w:r>
            <w:r w:rsidRPr="00C56F3B">
              <w:rPr>
                <w:rFonts w:ascii="Verdana" w:hAnsi="Verdana"/>
                <w:bCs/>
                <w:noProof/>
                <w:webHidden/>
                <w:sz w:val="24"/>
                <w:szCs w:val="24"/>
              </w:rPr>
              <w:fldChar w:fldCharType="begin"/>
            </w:r>
            <w:r w:rsidRPr="00C56F3B">
              <w:rPr>
                <w:rFonts w:ascii="Verdana" w:hAnsi="Verdana"/>
                <w:bCs/>
                <w:noProof/>
                <w:webHidden/>
                <w:sz w:val="24"/>
                <w:szCs w:val="24"/>
              </w:rPr>
              <w:instrText xml:space="preserve"> PAGEREF _Toc205377852 \h </w:instrText>
            </w:r>
            <w:r w:rsidRPr="00C56F3B">
              <w:rPr>
                <w:rFonts w:ascii="Verdana" w:hAnsi="Verdana"/>
                <w:bCs/>
                <w:noProof/>
                <w:webHidden/>
                <w:sz w:val="24"/>
                <w:szCs w:val="24"/>
              </w:rPr>
            </w:r>
            <w:r w:rsidRPr="00C56F3B">
              <w:rPr>
                <w:rFonts w:ascii="Verdana" w:hAnsi="Verdana"/>
                <w:bCs/>
                <w:noProof/>
                <w:webHidden/>
                <w:sz w:val="24"/>
                <w:szCs w:val="24"/>
              </w:rPr>
              <w:fldChar w:fldCharType="separate"/>
            </w:r>
            <w:r w:rsidR="006D54BB">
              <w:rPr>
                <w:rFonts w:ascii="Verdana" w:hAnsi="Verdana"/>
                <w:bCs/>
                <w:noProof/>
                <w:webHidden/>
                <w:sz w:val="24"/>
                <w:szCs w:val="24"/>
              </w:rPr>
              <w:t>8</w:t>
            </w:r>
            <w:r w:rsidRPr="00C56F3B">
              <w:rPr>
                <w:rFonts w:ascii="Verdana" w:hAnsi="Verdana"/>
                <w:bCs/>
                <w:noProof/>
                <w:webHidden/>
                <w:sz w:val="24"/>
                <w:szCs w:val="24"/>
              </w:rPr>
              <w:fldChar w:fldCharType="end"/>
            </w:r>
          </w:hyperlink>
        </w:p>
        <w:p w14:paraId="2DFEF521" w14:textId="068B7F7E" w:rsidR="00C56F3B" w:rsidRPr="00C56F3B" w:rsidRDefault="00C56F3B" w:rsidP="00C56F3B">
          <w:pPr>
            <w:pStyle w:val="Turinys2"/>
            <w:tabs>
              <w:tab w:val="left" w:pos="960"/>
              <w:tab w:val="right" w:leader="dot" w:pos="9631"/>
            </w:tabs>
            <w:spacing w:after="0" w:line="240" w:lineRule="auto"/>
            <w:rPr>
              <w:rFonts w:ascii="Verdana" w:eastAsiaTheme="minorEastAsia" w:hAnsi="Verdana" w:cstheme="minorBidi"/>
              <w:bCs/>
              <w:noProof/>
              <w:kern w:val="2"/>
              <w:sz w:val="24"/>
              <w:szCs w:val="24"/>
              <w:lang w:val="lt-LT" w:eastAsia="lt-LT"/>
              <w14:ligatures w14:val="standardContextual"/>
            </w:rPr>
          </w:pPr>
          <w:hyperlink w:anchor="_Toc205377853" w:history="1">
            <w:r w:rsidRPr="00C56F3B">
              <w:rPr>
                <w:rStyle w:val="Hipersaitas"/>
                <w:rFonts w:ascii="Verdana" w:eastAsia="Verdana" w:hAnsi="Verdana" w:cs="Verdana"/>
                <w:bCs/>
                <w:smallCaps/>
                <w:noProof/>
                <w:sz w:val="24"/>
                <w:szCs w:val="24"/>
              </w:rPr>
              <w:t>VII.</w:t>
            </w:r>
            <w:r w:rsidRPr="00C56F3B">
              <w:rPr>
                <w:rFonts w:ascii="Verdana" w:eastAsiaTheme="minorEastAsia" w:hAnsi="Verdana" w:cstheme="minorBidi"/>
                <w:bCs/>
                <w:noProof/>
                <w:kern w:val="2"/>
                <w:sz w:val="24"/>
                <w:szCs w:val="24"/>
                <w:lang w:val="lt-LT" w:eastAsia="lt-LT"/>
                <w14:ligatures w14:val="standardContextual"/>
              </w:rPr>
              <w:tab/>
            </w:r>
            <w:r w:rsidRPr="00C56F3B">
              <w:rPr>
                <w:rStyle w:val="Hipersaitas"/>
                <w:rFonts w:ascii="Verdana" w:eastAsia="Verdana" w:hAnsi="Verdana" w:cs="Verdana"/>
                <w:bCs/>
                <w:smallCaps/>
                <w:noProof/>
                <w:sz w:val="24"/>
                <w:szCs w:val="24"/>
              </w:rPr>
              <w:t>INFORMACIJA APIE RĖMIMĄSI ŪKIO SUBJEKTŲ PAJĖGUMAIS</w:t>
            </w:r>
            <w:r w:rsidRPr="00C56F3B">
              <w:rPr>
                <w:rFonts w:ascii="Verdana" w:hAnsi="Verdana"/>
                <w:bCs/>
                <w:noProof/>
                <w:webHidden/>
                <w:sz w:val="24"/>
                <w:szCs w:val="24"/>
              </w:rPr>
              <w:tab/>
            </w:r>
            <w:r w:rsidRPr="00C56F3B">
              <w:rPr>
                <w:rFonts w:ascii="Verdana" w:hAnsi="Verdana"/>
                <w:bCs/>
                <w:noProof/>
                <w:webHidden/>
                <w:sz w:val="24"/>
                <w:szCs w:val="24"/>
              </w:rPr>
              <w:fldChar w:fldCharType="begin"/>
            </w:r>
            <w:r w:rsidRPr="00C56F3B">
              <w:rPr>
                <w:rFonts w:ascii="Verdana" w:hAnsi="Verdana"/>
                <w:bCs/>
                <w:noProof/>
                <w:webHidden/>
                <w:sz w:val="24"/>
                <w:szCs w:val="24"/>
              </w:rPr>
              <w:instrText xml:space="preserve"> PAGEREF _Toc205377853 \h </w:instrText>
            </w:r>
            <w:r w:rsidRPr="00C56F3B">
              <w:rPr>
                <w:rFonts w:ascii="Verdana" w:hAnsi="Verdana"/>
                <w:bCs/>
                <w:noProof/>
                <w:webHidden/>
                <w:sz w:val="24"/>
                <w:szCs w:val="24"/>
              </w:rPr>
            </w:r>
            <w:r w:rsidRPr="00C56F3B">
              <w:rPr>
                <w:rFonts w:ascii="Verdana" w:hAnsi="Verdana"/>
                <w:bCs/>
                <w:noProof/>
                <w:webHidden/>
                <w:sz w:val="24"/>
                <w:szCs w:val="24"/>
              </w:rPr>
              <w:fldChar w:fldCharType="separate"/>
            </w:r>
            <w:r w:rsidR="006D54BB">
              <w:rPr>
                <w:rFonts w:ascii="Verdana" w:hAnsi="Verdana"/>
                <w:bCs/>
                <w:noProof/>
                <w:webHidden/>
                <w:sz w:val="24"/>
                <w:szCs w:val="24"/>
              </w:rPr>
              <w:t>9</w:t>
            </w:r>
            <w:r w:rsidRPr="00C56F3B">
              <w:rPr>
                <w:rFonts w:ascii="Verdana" w:hAnsi="Verdana"/>
                <w:bCs/>
                <w:noProof/>
                <w:webHidden/>
                <w:sz w:val="24"/>
                <w:szCs w:val="24"/>
              </w:rPr>
              <w:fldChar w:fldCharType="end"/>
            </w:r>
          </w:hyperlink>
        </w:p>
        <w:p w14:paraId="290EC034" w14:textId="07647C03" w:rsidR="00C56F3B" w:rsidRPr="00C56F3B" w:rsidRDefault="00C56F3B" w:rsidP="00C56F3B">
          <w:pPr>
            <w:pStyle w:val="Turinys2"/>
            <w:tabs>
              <w:tab w:val="left" w:pos="1200"/>
              <w:tab w:val="right" w:leader="dot" w:pos="9631"/>
            </w:tabs>
            <w:spacing w:after="0" w:line="240" w:lineRule="auto"/>
            <w:rPr>
              <w:rFonts w:ascii="Verdana" w:eastAsiaTheme="minorEastAsia" w:hAnsi="Verdana" w:cstheme="minorBidi"/>
              <w:bCs/>
              <w:noProof/>
              <w:kern w:val="2"/>
              <w:sz w:val="24"/>
              <w:szCs w:val="24"/>
              <w:lang w:val="lt-LT" w:eastAsia="lt-LT"/>
              <w14:ligatures w14:val="standardContextual"/>
            </w:rPr>
          </w:pPr>
          <w:hyperlink w:anchor="_Toc205377854" w:history="1">
            <w:r w:rsidRPr="00C56F3B">
              <w:rPr>
                <w:rStyle w:val="Hipersaitas"/>
                <w:rFonts w:ascii="Verdana" w:eastAsia="Verdana" w:hAnsi="Verdana" w:cs="Verdana"/>
                <w:bCs/>
                <w:smallCaps/>
                <w:noProof/>
                <w:sz w:val="24"/>
                <w:szCs w:val="24"/>
              </w:rPr>
              <w:t>VIII.</w:t>
            </w:r>
            <w:r w:rsidRPr="00C56F3B">
              <w:rPr>
                <w:rFonts w:ascii="Verdana" w:eastAsiaTheme="minorEastAsia" w:hAnsi="Verdana" w:cstheme="minorBidi"/>
                <w:bCs/>
                <w:noProof/>
                <w:kern w:val="2"/>
                <w:sz w:val="24"/>
                <w:szCs w:val="24"/>
                <w:lang w:val="lt-LT" w:eastAsia="lt-LT"/>
                <w14:ligatures w14:val="standardContextual"/>
              </w:rPr>
              <w:tab/>
            </w:r>
            <w:r w:rsidRPr="00C56F3B">
              <w:rPr>
                <w:rStyle w:val="Hipersaitas"/>
                <w:rFonts w:ascii="Verdana" w:eastAsia="Verdana" w:hAnsi="Verdana" w:cs="Verdana"/>
                <w:bCs/>
                <w:smallCaps/>
                <w:noProof/>
                <w:sz w:val="24"/>
                <w:szCs w:val="24"/>
              </w:rPr>
              <w:t>INFORMACIJA APIE SUBTIEKĖ</w:t>
            </w:r>
            <w:r w:rsidRPr="00C56F3B">
              <w:rPr>
                <w:rStyle w:val="Hipersaitas"/>
                <w:bCs/>
                <w:smallCaps/>
                <w:noProof/>
                <w:sz w:val="24"/>
                <w:szCs w:val="24"/>
              </w:rPr>
              <w:t>̇</w:t>
            </w:r>
            <w:r w:rsidRPr="00C56F3B">
              <w:rPr>
                <w:rStyle w:val="Hipersaitas"/>
                <w:rFonts w:ascii="Verdana" w:eastAsia="Verdana" w:hAnsi="Verdana" w:cs="Verdana"/>
                <w:bCs/>
                <w:smallCaps/>
                <w:noProof/>
                <w:sz w:val="24"/>
                <w:szCs w:val="24"/>
              </w:rPr>
              <w:t>JŲ PASITELKIMĄ</w:t>
            </w:r>
            <w:r w:rsidRPr="00C56F3B">
              <w:rPr>
                <w:rFonts w:ascii="Verdana" w:hAnsi="Verdana"/>
                <w:bCs/>
                <w:noProof/>
                <w:webHidden/>
                <w:sz w:val="24"/>
                <w:szCs w:val="24"/>
              </w:rPr>
              <w:tab/>
            </w:r>
            <w:r w:rsidRPr="00C56F3B">
              <w:rPr>
                <w:rFonts w:ascii="Verdana" w:hAnsi="Verdana"/>
                <w:bCs/>
                <w:noProof/>
                <w:webHidden/>
                <w:sz w:val="24"/>
                <w:szCs w:val="24"/>
              </w:rPr>
              <w:fldChar w:fldCharType="begin"/>
            </w:r>
            <w:r w:rsidRPr="00C56F3B">
              <w:rPr>
                <w:rFonts w:ascii="Verdana" w:hAnsi="Verdana"/>
                <w:bCs/>
                <w:noProof/>
                <w:webHidden/>
                <w:sz w:val="24"/>
                <w:szCs w:val="24"/>
              </w:rPr>
              <w:instrText xml:space="preserve"> PAGEREF _Toc205377854 \h </w:instrText>
            </w:r>
            <w:r w:rsidRPr="00C56F3B">
              <w:rPr>
                <w:rFonts w:ascii="Verdana" w:hAnsi="Verdana"/>
                <w:bCs/>
                <w:noProof/>
                <w:webHidden/>
                <w:sz w:val="24"/>
                <w:szCs w:val="24"/>
              </w:rPr>
            </w:r>
            <w:r w:rsidRPr="00C56F3B">
              <w:rPr>
                <w:rFonts w:ascii="Verdana" w:hAnsi="Verdana"/>
                <w:bCs/>
                <w:noProof/>
                <w:webHidden/>
                <w:sz w:val="24"/>
                <w:szCs w:val="24"/>
              </w:rPr>
              <w:fldChar w:fldCharType="separate"/>
            </w:r>
            <w:r w:rsidR="006D54BB">
              <w:rPr>
                <w:rFonts w:ascii="Verdana" w:hAnsi="Verdana"/>
                <w:bCs/>
                <w:noProof/>
                <w:webHidden/>
                <w:sz w:val="24"/>
                <w:szCs w:val="24"/>
              </w:rPr>
              <w:t>9</w:t>
            </w:r>
            <w:r w:rsidRPr="00C56F3B">
              <w:rPr>
                <w:rFonts w:ascii="Verdana" w:hAnsi="Verdana"/>
                <w:bCs/>
                <w:noProof/>
                <w:webHidden/>
                <w:sz w:val="24"/>
                <w:szCs w:val="24"/>
              </w:rPr>
              <w:fldChar w:fldCharType="end"/>
            </w:r>
          </w:hyperlink>
        </w:p>
        <w:p w14:paraId="35F0587B" w14:textId="6374BC8E" w:rsidR="00C56F3B" w:rsidRPr="00C56F3B" w:rsidRDefault="00C56F3B" w:rsidP="00C56F3B">
          <w:pPr>
            <w:pStyle w:val="Turinys2"/>
            <w:tabs>
              <w:tab w:val="left" w:pos="960"/>
              <w:tab w:val="right" w:leader="dot" w:pos="9631"/>
            </w:tabs>
            <w:spacing w:after="0" w:line="240" w:lineRule="auto"/>
            <w:rPr>
              <w:rFonts w:ascii="Verdana" w:eastAsiaTheme="minorEastAsia" w:hAnsi="Verdana" w:cstheme="minorBidi"/>
              <w:bCs/>
              <w:noProof/>
              <w:kern w:val="2"/>
              <w:sz w:val="24"/>
              <w:szCs w:val="24"/>
              <w:lang w:val="lt-LT" w:eastAsia="lt-LT"/>
              <w14:ligatures w14:val="standardContextual"/>
            </w:rPr>
          </w:pPr>
          <w:hyperlink w:anchor="_Toc205377855" w:history="1">
            <w:r w:rsidRPr="00C56F3B">
              <w:rPr>
                <w:rStyle w:val="Hipersaitas"/>
                <w:rFonts w:ascii="Verdana" w:eastAsia="Verdana" w:hAnsi="Verdana" w:cs="Verdana"/>
                <w:bCs/>
                <w:smallCaps/>
                <w:noProof/>
                <w:sz w:val="24"/>
                <w:szCs w:val="24"/>
              </w:rPr>
              <w:t>IX.</w:t>
            </w:r>
            <w:r w:rsidRPr="00C56F3B">
              <w:rPr>
                <w:rFonts w:ascii="Verdana" w:eastAsiaTheme="minorEastAsia" w:hAnsi="Verdana" w:cstheme="minorBidi"/>
                <w:bCs/>
                <w:noProof/>
                <w:kern w:val="2"/>
                <w:sz w:val="24"/>
                <w:szCs w:val="24"/>
                <w:lang w:val="lt-LT" w:eastAsia="lt-LT"/>
                <w14:ligatures w14:val="standardContextual"/>
              </w:rPr>
              <w:tab/>
            </w:r>
            <w:r w:rsidRPr="00C56F3B">
              <w:rPr>
                <w:rStyle w:val="Hipersaitas"/>
                <w:rFonts w:ascii="Verdana" w:eastAsia="Verdana" w:hAnsi="Verdana" w:cs="Verdana"/>
                <w:bCs/>
                <w:smallCaps/>
                <w:noProof/>
                <w:sz w:val="24"/>
                <w:szCs w:val="24"/>
              </w:rPr>
              <w:t>BENDRA INFORMACIJA DĖL PAŠALINIMO PAGRINDŲ, TIEKĖJAMS TAIKOMI PAŠALINIMO PAGRINDAI IR EBVPD</w:t>
            </w:r>
            <w:r w:rsidRPr="00C56F3B">
              <w:rPr>
                <w:rFonts w:ascii="Verdana" w:hAnsi="Verdana"/>
                <w:bCs/>
                <w:noProof/>
                <w:webHidden/>
                <w:sz w:val="24"/>
                <w:szCs w:val="24"/>
              </w:rPr>
              <w:tab/>
            </w:r>
            <w:r w:rsidRPr="00C56F3B">
              <w:rPr>
                <w:rFonts w:ascii="Verdana" w:hAnsi="Verdana"/>
                <w:bCs/>
                <w:noProof/>
                <w:webHidden/>
                <w:sz w:val="24"/>
                <w:szCs w:val="24"/>
              </w:rPr>
              <w:fldChar w:fldCharType="begin"/>
            </w:r>
            <w:r w:rsidRPr="00C56F3B">
              <w:rPr>
                <w:rFonts w:ascii="Verdana" w:hAnsi="Verdana"/>
                <w:bCs/>
                <w:noProof/>
                <w:webHidden/>
                <w:sz w:val="24"/>
                <w:szCs w:val="24"/>
              </w:rPr>
              <w:instrText xml:space="preserve"> PAGEREF _Toc205377855 \h </w:instrText>
            </w:r>
            <w:r w:rsidRPr="00C56F3B">
              <w:rPr>
                <w:rFonts w:ascii="Verdana" w:hAnsi="Verdana"/>
                <w:bCs/>
                <w:noProof/>
                <w:webHidden/>
                <w:sz w:val="24"/>
                <w:szCs w:val="24"/>
              </w:rPr>
            </w:r>
            <w:r w:rsidRPr="00C56F3B">
              <w:rPr>
                <w:rFonts w:ascii="Verdana" w:hAnsi="Verdana"/>
                <w:bCs/>
                <w:noProof/>
                <w:webHidden/>
                <w:sz w:val="24"/>
                <w:szCs w:val="24"/>
              </w:rPr>
              <w:fldChar w:fldCharType="separate"/>
            </w:r>
            <w:r w:rsidR="006D54BB">
              <w:rPr>
                <w:rFonts w:ascii="Verdana" w:hAnsi="Verdana"/>
                <w:bCs/>
                <w:noProof/>
                <w:webHidden/>
                <w:sz w:val="24"/>
                <w:szCs w:val="24"/>
              </w:rPr>
              <w:t>10</w:t>
            </w:r>
            <w:r w:rsidRPr="00C56F3B">
              <w:rPr>
                <w:rFonts w:ascii="Verdana" w:hAnsi="Verdana"/>
                <w:bCs/>
                <w:noProof/>
                <w:webHidden/>
                <w:sz w:val="24"/>
                <w:szCs w:val="24"/>
              </w:rPr>
              <w:fldChar w:fldCharType="end"/>
            </w:r>
          </w:hyperlink>
        </w:p>
        <w:p w14:paraId="607F30C0" w14:textId="11B176B4" w:rsidR="00C56F3B" w:rsidRPr="00C56F3B" w:rsidRDefault="00C56F3B" w:rsidP="00C56F3B">
          <w:pPr>
            <w:pStyle w:val="Turinys2"/>
            <w:tabs>
              <w:tab w:val="left" w:pos="720"/>
              <w:tab w:val="right" w:leader="dot" w:pos="9631"/>
            </w:tabs>
            <w:spacing w:after="0" w:line="240" w:lineRule="auto"/>
            <w:rPr>
              <w:rFonts w:ascii="Verdana" w:eastAsiaTheme="minorEastAsia" w:hAnsi="Verdana" w:cstheme="minorBidi"/>
              <w:bCs/>
              <w:noProof/>
              <w:kern w:val="2"/>
              <w:sz w:val="24"/>
              <w:szCs w:val="24"/>
              <w:lang w:val="lt-LT" w:eastAsia="lt-LT"/>
              <w14:ligatures w14:val="standardContextual"/>
            </w:rPr>
          </w:pPr>
          <w:hyperlink w:anchor="_Toc205377856" w:history="1">
            <w:r w:rsidRPr="00C56F3B">
              <w:rPr>
                <w:rStyle w:val="Hipersaitas"/>
                <w:rFonts w:ascii="Verdana" w:eastAsia="Verdana" w:hAnsi="Verdana" w:cs="Verdana"/>
                <w:bCs/>
                <w:smallCaps/>
                <w:noProof/>
                <w:sz w:val="24"/>
                <w:szCs w:val="24"/>
              </w:rPr>
              <w:t>X.</w:t>
            </w:r>
            <w:r w:rsidRPr="00C56F3B">
              <w:rPr>
                <w:rFonts w:ascii="Verdana" w:eastAsiaTheme="minorEastAsia" w:hAnsi="Verdana" w:cstheme="minorBidi"/>
                <w:bCs/>
                <w:noProof/>
                <w:kern w:val="2"/>
                <w:sz w:val="24"/>
                <w:szCs w:val="24"/>
                <w:lang w:val="lt-LT" w:eastAsia="lt-LT"/>
                <w14:ligatures w14:val="standardContextual"/>
              </w:rPr>
              <w:tab/>
            </w:r>
            <w:r w:rsidRPr="00C56F3B">
              <w:rPr>
                <w:rStyle w:val="Hipersaitas"/>
                <w:rFonts w:ascii="Verdana" w:eastAsia="Verdana" w:hAnsi="Verdana" w:cs="Verdana"/>
                <w:bCs/>
                <w:smallCaps/>
                <w:noProof/>
                <w:sz w:val="24"/>
                <w:szCs w:val="24"/>
              </w:rPr>
              <w:t>TIEKĖ</w:t>
            </w:r>
            <w:r w:rsidRPr="00C56F3B">
              <w:rPr>
                <w:rStyle w:val="Hipersaitas"/>
                <w:bCs/>
                <w:smallCaps/>
                <w:noProof/>
                <w:sz w:val="24"/>
                <w:szCs w:val="24"/>
              </w:rPr>
              <w:t>̇</w:t>
            </w:r>
            <w:r w:rsidRPr="00C56F3B">
              <w:rPr>
                <w:rStyle w:val="Hipersaitas"/>
                <w:rFonts w:ascii="Verdana" w:eastAsia="Verdana" w:hAnsi="Verdana" w:cs="Verdana"/>
                <w:bCs/>
                <w:smallCaps/>
                <w:noProof/>
                <w:sz w:val="24"/>
                <w:szCs w:val="24"/>
              </w:rPr>
              <w:t>JŲ KVALIFIKACIJOS REIKALAVIMAI IR REIKALAUJAMI KOKYBĖS BEI APLINKOS APSAUGOS VADYBOS SISTEMŲ STANDARTAI</w:t>
            </w:r>
            <w:r w:rsidRPr="00C56F3B">
              <w:rPr>
                <w:rFonts w:ascii="Verdana" w:hAnsi="Verdana"/>
                <w:bCs/>
                <w:noProof/>
                <w:webHidden/>
                <w:sz w:val="24"/>
                <w:szCs w:val="24"/>
              </w:rPr>
              <w:tab/>
            </w:r>
            <w:r w:rsidRPr="00C56F3B">
              <w:rPr>
                <w:rFonts w:ascii="Verdana" w:hAnsi="Verdana"/>
                <w:bCs/>
                <w:noProof/>
                <w:webHidden/>
                <w:sz w:val="24"/>
                <w:szCs w:val="24"/>
              </w:rPr>
              <w:fldChar w:fldCharType="begin"/>
            </w:r>
            <w:r w:rsidRPr="00C56F3B">
              <w:rPr>
                <w:rFonts w:ascii="Verdana" w:hAnsi="Verdana"/>
                <w:bCs/>
                <w:noProof/>
                <w:webHidden/>
                <w:sz w:val="24"/>
                <w:szCs w:val="24"/>
              </w:rPr>
              <w:instrText xml:space="preserve"> PAGEREF _Toc205377856 \h </w:instrText>
            </w:r>
            <w:r w:rsidRPr="00C56F3B">
              <w:rPr>
                <w:rFonts w:ascii="Verdana" w:hAnsi="Verdana"/>
                <w:bCs/>
                <w:noProof/>
                <w:webHidden/>
                <w:sz w:val="24"/>
                <w:szCs w:val="24"/>
              </w:rPr>
            </w:r>
            <w:r w:rsidRPr="00C56F3B">
              <w:rPr>
                <w:rFonts w:ascii="Verdana" w:hAnsi="Verdana"/>
                <w:bCs/>
                <w:noProof/>
                <w:webHidden/>
                <w:sz w:val="24"/>
                <w:szCs w:val="24"/>
              </w:rPr>
              <w:fldChar w:fldCharType="separate"/>
            </w:r>
            <w:r w:rsidR="006D54BB">
              <w:rPr>
                <w:rFonts w:ascii="Verdana" w:hAnsi="Verdana"/>
                <w:bCs/>
                <w:noProof/>
                <w:webHidden/>
                <w:sz w:val="24"/>
                <w:szCs w:val="24"/>
              </w:rPr>
              <w:t>12</w:t>
            </w:r>
            <w:r w:rsidRPr="00C56F3B">
              <w:rPr>
                <w:rFonts w:ascii="Verdana" w:hAnsi="Verdana"/>
                <w:bCs/>
                <w:noProof/>
                <w:webHidden/>
                <w:sz w:val="24"/>
                <w:szCs w:val="24"/>
              </w:rPr>
              <w:fldChar w:fldCharType="end"/>
            </w:r>
          </w:hyperlink>
        </w:p>
        <w:p w14:paraId="0A7E119E" w14:textId="4ECCB5BC" w:rsidR="00C56F3B" w:rsidRPr="00C56F3B" w:rsidRDefault="00C56F3B" w:rsidP="00C56F3B">
          <w:pPr>
            <w:pStyle w:val="Turinys2"/>
            <w:tabs>
              <w:tab w:val="left" w:pos="960"/>
              <w:tab w:val="right" w:leader="dot" w:pos="9631"/>
            </w:tabs>
            <w:spacing w:after="0" w:line="240" w:lineRule="auto"/>
            <w:rPr>
              <w:rFonts w:ascii="Verdana" w:eastAsiaTheme="minorEastAsia" w:hAnsi="Verdana" w:cstheme="minorBidi"/>
              <w:bCs/>
              <w:noProof/>
              <w:kern w:val="2"/>
              <w:sz w:val="24"/>
              <w:szCs w:val="24"/>
              <w:lang w:val="lt-LT" w:eastAsia="lt-LT"/>
              <w14:ligatures w14:val="standardContextual"/>
            </w:rPr>
          </w:pPr>
          <w:hyperlink w:anchor="_Toc205377857" w:history="1">
            <w:r w:rsidRPr="00C56F3B">
              <w:rPr>
                <w:rStyle w:val="Hipersaitas"/>
                <w:rFonts w:ascii="Verdana" w:eastAsia="Verdana" w:hAnsi="Verdana" w:cs="Verdana"/>
                <w:bCs/>
                <w:smallCaps/>
                <w:noProof/>
                <w:sz w:val="24"/>
                <w:szCs w:val="24"/>
              </w:rPr>
              <w:t>XI.</w:t>
            </w:r>
            <w:r w:rsidRPr="00C56F3B">
              <w:rPr>
                <w:rFonts w:ascii="Verdana" w:eastAsiaTheme="minorEastAsia" w:hAnsi="Verdana" w:cstheme="minorBidi"/>
                <w:bCs/>
                <w:noProof/>
                <w:kern w:val="2"/>
                <w:sz w:val="24"/>
                <w:szCs w:val="24"/>
                <w:lang w:val="lt-LT" w:eastAsia="lt-LT"/>
                <w14:ligatures w14:val="standardContextual"/>
              </w:rPr>
              <w:tab/>
            </w:r>
            <w:r w:rsidRPr="00C56F3B">
              <w:rPr>
                <w:rStyle w:val="Hipersaitas"/>
                <w:rFonts w:ascii="Verdana" w:eastAsia="Verdana" w:hAnsi="Verdana" w:cs="Verdana"/>
                <w:bCs/>
                <w:smallCaps/>
                <w:noProof/>
                <w:sz w:val="24"/>
                <w:szCs w:val="24"/>
              </w:rPr>
              <w:t>SUSIPAŽINIMAS SU GAUTAIS PASIŪLYMAIS</w:t>
            </w:r>
            <w:r w:rsidRPr="00C56F3B">
              <w:rPr>
                <w:rFonts w:ascii="Verdana" w:hAnsi="Verdana"/>
                <w:bCs/>
                <w:noProof/>
                <w:webHidden/>
                <w:sz w:val="24"/>
                <w:szCs w:val="24"/>
              </w:rPr>
              <w:tab/>
            </w:r>
            <w:r w:rsidRPr="00C56F3B">
              <w:rPr>
                <w:rFonts w:ascii="Verdana" w:hAnsi="Verdana"/>
                <w:bCs/>
                <w:noProof/>
                <w:webHidden/>
                <w:sz w:val="24"/>
                <w:szCs w:val="24"/>
              </w:rPr>
              <w:fldChar w:fldCharType="begin"/>
            </w:r>
            <w:r w:rsidRPr="00C56F3B">
              <w:rPr>
                <w:rFonts w:ascii="Verdana" w:hAnsi="Verdana"/>
                <w:bCs/>
                <w:noProof/>
                <w:webHidden/>
                <w:sz w:val="24"/>
                <w:szCs w:val="24"/>
              </w:rPr>
              <w:instrText xml:space="preserve"> PAGEREF _Toc205377857 \h </w:instrText>
            </w:r>
            <w:r w:rsidRPr="00C56F3B">
              <w:rPr>
                <w:rFonts w:ascii="Verdana" w:hAnsi="Verdana"/>
                <w:bCs/>
                <w:noProof/>
                <w:webHidden/>
                <w:sz w:val="24"/>
                <w:szCs w:val="24"/>
              </w:rPr>
            </w:r>
            <w:r w:rsidRPr="00C56F3B">
              <w:rPr>
                <w:rFonts w:ascii="Verdana" w:hAnsi="Verdana"/>
                <w:bCs/>
                <w:noProof/>
                <w:webHidden/>
                <w:sz w:val="24"/>
                <w:szCs w:val="24"/>
              </w:rPr>
              <w:fldChar w:fldCharType="separate"/>
            </w:r>
            <w:r w:rsidR="006D54BB">
              <w:rPr>
                <w:rFonts w:ascii="Verdana" w:hAnsi="Verdana"/>
                <w:bCs/>
                <w:noProof/>
                <w:webHidden/>
                <w:sz w:val="24"/>
                <w:szCs w:val="24"/>
              </w:rPr>
              <w:t>12</w:t>
            </w:r>
            <w:r w:rsidRPr="00C56F3B">
              <w:rPr>
                <w:rFonts w:ascii="Verdana" w:hAnsi="Verdana"/>
                <w:bCs/>
                <w:noProof/>
                <w:webHidden/>
                <w:sz w:val="24"/>
                <w:szCs w:val="24"/>
              </w:rPr>
              <w:fldChar w:fldCharType="end"/>
            </w:r>
          </w:hyperlink>
        </w:p>
        <w:p w14:paraId="2176820A" w14:textId="1A4CA5FE" w:rsidR="00C56F3B" w:rsidRPr="00C56F3B" w:rsidRDefault="00C56F3B" w:rsidP="00C56F3B">
          <w:pPr>
            <w:pStyle w:val="Turinys2"/>
            <w:tabs>
              <w:tab w:val="left" w:pos="960"/>
              <w:tab w:val="right" w:leader="dot" w:pos="9631"/>
            </w:tabs>
            <w:spacing w:after="0" w:line="240" w:lineRule="auto"/>
            <w:rPr>
              <w:rFonts w:ascii="Verdana" w:eastAsiaTheme="minorEastAsia" w:hAnsi="Verdana" w:cstheme="minorBidi"/>
              <w:bCs/>
              <w:noProof/>
              <w:kern w:val="2"/>
              <w:sz w:val="24"/>
              <w:szCs w:val="24"/>
              <w:lang w:val="lt-LT" w:eastAsia="lt-LT"/>
              <w14:ligatures w14:val="standardContextual"/>
            </w:rPr>
          </w:pPr>
          <w:hyperlink w:anchor="_Toc205377858" w:history="1">
            <w:r w:rsidRPr="00C56F3B">
              <w:rPr>
                <w:rStyle w:val="Hipersaitas"/>
                <w:rFonts w:ascii="Verdana" w:eastAsia="Verdana" w:hAnsi="Verdana" w:cs="Verdana"/>
                <w:bCs/>
                <w:smallCaps/>
                <w:noProof/>
                <w:sz w:val="24"/>
                <w:szCs w:val="24"/>
              </w:rPr>
              <w:t>XII.</w:t>
            </w:r>
            <w:r w:rsidRPr="00C56F3B">
              <w:rPr>
                <w:rFonts w:ascii="Verdana" w:eastAsiaTheme="minorEastAsia" w:hAnsi="Verdana" w:cstheme="minorBidi"/>
                <w:bCs/>
                <w:noProof/>
                <w:kern w:val="2"/>
                <w:sz w:val="24"/>
                <w:szCs w:val="24"/>
                <w:lang w:val="lt-LT" w:eastAsia="lt-LT"/>
                <w14:ligatures w14:val="standardContextual"/>
              </w:rPr>
              <w:tab/>
            </w:r>
            <w:r w:rsidRPr="00C56F3B">
              <w:rPr>
                <w:rStyle w:val="Hipersaitas"/>
                <w:rFonts w:ascii="Verdana" w:eastAsia="Verdana" w:hAnsi="Verdana" w:cs="Verdana"/>
                <w:bCs/>
                <w:smallCaps/>
                <w:noProof/>
                <w:sz w:val="24"/>
                <w:szCs w:val="24"/>
              </w:rPr>
              <w:t>PASIŪLYMŲ VERTINIMAS</w:t>
            </w:r>
            <w:r w:rsidRPr="00C56F3B">
              <w:rPr>
                <w:rFonts w:ascii="Verdana" w:hAnsi="Verdana"/>
                <w:bCs/>
                <w:noProof/>
                <w:webHidden/>
                <w:sz w:val="24"/>
                <w:szCs w:val="24"/>
              </w:rPr>
              <w:tab/>
            </w:r>
            <w:r w:rsidRPr="00C56F3B">
              <w:rPr>
                <w:rFonts w:ascii="Verdana" w:hAnsi="Verdana"/>
                <w:bCs/>
                <w:noProof/>
                <w:webHidden/>
                <w:sz w:val="24"/>
                <w:szCs w:val="24"/>
              </w:rPr>
              <w:fldChar w:fldCharType="begin"/>
            </w:r>
            <w:r w:rsidRPr="00C56F3B">
              <w:rPr>
                <w:rFonts w:ascii="Verdana" w:hAnsi="Verdana"/>
                <w:bCs/>
                <w:noProof/>
                <w:webHidden/>
                <w:sz w:val="24"/>
                <w:szCs w:val="24"/>
              </w:rPr>
              <w:instrText xml:space="preserve"> PAGEREF _Toc205377858 \h </w:instrText>
            </w:r>
            <w:r w:rsidRPr="00C56F3B">
              <w:rPr>
                <w:rFonts w:ascii="Verdana" w:hAnsi="Verdana"/>
                <w:bCs/>
                <w:noProof/>
                <w:webHidden/>
                <w:sz w:val="24"/>
                <w:szCs w:val="24"/>
              </w:rPr>
            </w:r>
            <w:r w:rsidRPr="00C56F3B">
              <w:rPr>
                <w:rFonts w:ascii="Verdana" w:hAnsi="Verdana"/>
                <w:bCs/>
                <w:noProof/>
                <w:webHidden/>
                <w:sz w:val="24"/>
                <w:szCs w:val="24"/>
              </w:rPr>
              <w:fldChar w:fldCharType="separate"/>
            </w:r>
            <w:r w:rsidR="006D54BB">
              <w:rPr>
                <w:rFonts w:ascii="Verdana" w:hAnsi="Verdana"/>
                <w:bCs/>
                <w:noProof/>
                <w:webHidden/>
                <w:sz w:val="24"/>
                <w:szCs w:val="24"/>
              </w:rPr>
              <w:t>12</w:t>
            </w:r>
            <w:r w:rsidRPr="00C56F3B">
              <w:rPr>
                <w:rFonts w:ascii="Verdana" w:hAnsi="Verdana"/>
                <w:bCs/>
                <w:noProof/>
                <w:webHidden/>
                <w:sz w:val="24"/>
                <w:szCs w:val="24"/>
              </w:rPr>
              <w:fldChar w:fldCharType="end"/>
            </w:r>
          </w:hyperlink>
        </w:p>
        <w:p w14:paraId="5A67707B" w14:textId="611FC6A8" w:rsidR="00C56F3B" w:rsidRPr="00C56F3B" w:rsidRDefault="00C56F3B" w:rsidP="00C56F3B">
          <w:pPr>
            <w:pStyle w:val="Turinys2"/>
            <w:tabs>
              <w:tab w:val="left" w:pos="1200"/>
              <w:tab w:val="right" w:leader="dot" w:pos="9631"/>
            </w:tabs>
            <w:spacing w:after="0" w:line="240" w:lineRule="auto"/>
            <w:rPr>
              <w:rFonts w:ascii="Verdana" w:eastAsiaTheme="minorEastAsia" w:hAnsi="Verdana" w:cstheme="minorBidi"/>
              <w:bCs/>
              <w:noProof/>
              <w:kern w:val="2"/>
              <w:sz w:val="24"/>
              <w:szCs w:val="24"/>
              <w:lang w:val="lt-LT" w:eastAsia="lt-LT"/>
              <w14:ligatures w14:val="standardContextual"/>
            </w:rPr>
          </w:pPr>
          <w:hyperlink w:anchor="_Toc205377859" w:history="1">
            <w:r w:rsidRPr="00C56F3B">
              <w:rPr>
                <w:rStyle w:val="Hipersaitas"/>
                <w:rFonts w:ascii="Verdana" w:eastAsia="Verdana" w:hAnsi="Verdana" w:cs="Verdana"/>
                <w:bCs/>
                <w:smallCaps/>
                <w:noProof/>
                <w:sz w:val="24"/>
                <w:szCs w:val="24"/>
              </w:rPr>
              <w:t>XIII.</w:t>
            </w:r>
            <w:r w:rsidRPr="00C56F3B">
              <w:rPr>
                <w:rFonts w:ascii="Verdana" w:eastAsiaTheme="minorEastAsia" w:hAnsi="Verdana" w:cstheme="minorBidi"/>
                <w:bCs/>
                <w:noProof/>
                <w:kern w:val="2"/>
                <w:sz w:val="24"/>
                <w:szCs w:val="24"/>
                <w:lang w:val="lt-LT" w:eastAsia="lt-LT"/>
                <w14:ligatures w14:val="standardContextual"/>
              </w:rPr>
              <w:tab/>
            </w:r>
            <w:r w:rsidRPr="00C56F3B">
              <w:rPr>
                <w:rStyle w:val="Hipersaitas"/>
                <w:rFonts w:ascii="Verdana" w:eastAsia="Verdana" w:hAnsi="Verdana" w:cs="Verdana"/>
                <w:bCs/>
                <w:smallCaps/>
                <w:noProof/>
                <w:sz w:val="24"/>
                <w:szCs w:val="24"/>
              </w:rPr>
              <w:t>PASIŪLYMŲ ATMETIMO PRIEŽASTYS</w:t>
            </w:r>
            <w:r w:rsidRPr="00C56F3B">
              <w:rPr>
                <w:rFonts w:ascii="Verdana" w:hAnsi="Verdana"/>
                <w:bCs/>
                <w:noProof/>
                <w:webHidden/>
                <w:sz w:val="24"/>
                <w:szCs w:val="24"/>
              </w:rPr>
              <w:tab/>
            </w:r>
            <w:r w:rsidRPr="00C56F3B">
              <w:rPr>
                <w:rFonts w:ascii="Verdana" w:hAnsi="Verdana"/>
                <w:bCs/>
                <w:noProof/>
                <w:webHidden/>
                <w:sz w:val="24"/>
                <w:szCs w:val="24"/>
              </w:rPr>
              <w:fldChar w:fldCharType="begin"/>
            </w:r>
            <w:r w:rsidRPr="00C56F3B">
              <w:rPr>
                <w:rFonts w:ascii="Verdana" w:hAnsi="Verdana"/>
                <w:bCs/>
                <w:noProof/>
                <w:webHidden/>
                <w:sz w:val="24"/>
                <w:szCs w:val="24"/>
              </w:rPr>
              <w:instrText xml:space="preserve"> PAGEREF _Toc205377859 \h </w:instrText>
            </w:r>
            <w:r w:rsidRPr="00C56F3B">
              <w:rPr>
                <w:rFonts w:ascii="Verdana" w:hAnsi="Verdana"/>
                <w:bCs/>
                <w:noProof/>
                <w:webHidden/>
                <w:sz w:val="24"/>
                <w:szCs w:val="24"/>
              </w:rPr>
            </w:r>
            <w:r w:rsidRPr="00C56F3B">
              <w:rPr>
                <w:rFonts w:ascii="Verdana" w:hAnsi="Verdana"/>
                <w:bCs/>
                <w:noProof/>
                <w:webHidden/>
                <w:sz w:val="24"/>
                <w:szCs w:val="24"/>
              </w:rPr>
              <w:fldChar w:fldCharType="separate"/>
            </w:r>
            <w:r w:rsidR="006D54BB">
              <w:rPr>
                <w:rFonts w:ascii="Verdana" w:hAnsi="Verdana"/>
                <w:bCs/>
                <w:noProof/>
                <w:webHidden/>
                <w:sz w:val="24"/>
                <w:szCs w:val="24"/>
              </w:rPr>
              <w:t>15</w:t>
            </w:r>
            <w:r w:rsidRPr="00C56F3B">
              <w:rPr>
                <w:rFonts w:ascii="Verdana" w:hAnsi="Verdana"/>
                <w:bCs/>
                <w:noProof/>
                <w:webHidden/>
                <w:sz w:val="24"/>
                <w:szCs w:val="24"/>
              </w:rPr>
              <w:fldChar w:fldCharType="end"/>
            </w:r>
          </w:hyperlink>
        </w:p>
        <w:p w14:paraId="4D52F706" w14:textId="0EEE9615" w:rsidR="00C56F3B" w:rsidRPr="00C56F3B" w:rsidRDefault="00C56F3B" w:rsidP="00C56F3B">
          <w:pPr>
            <w:pStyle w:val="Turinys2"/>
            <w:tabs>
              <w:tab w:val="left" w:pos="1200"/>
              <w:tab w:val="right" w:leader="dot" w:pos="9631"/>
            </w:tabs>
            <w:spacing w:after="0" w:line="240" w:lineRule="auto"/>
            <w:rPr>
              <w:rFonts w:ascii="Verdana" w:eastAsiaTheme="minorEastAsia" w:hAnsi="Verdana" w:cstheme="minorBidi"/>
              <w:bCs/>
              <w:noProof/>
              <w:kern w:val="2"/>
              <w:sz w:val="24"/>
              <w:szCs w:val="24"/>
              <w:lang w:val="lt-LT" w:eastAsia="lt-LT"/>
              <w14:ligatures w14:val="standardContextual"/>
            </w:rPr>
          </w:pPr>
          <w:hyperlink w:anchor="_Toc205377860" w:history="1">
            <w:r w:rsidRPr="00C56F3B">
              <w:rPr>
                <w:rStyle w:val="Hipersaitas"/>
                <w:rFonts w:ascii="Verdana" w:eastAsia="Verdana" w:hAnsi="Verdana" w:cs="Verdana"/>
                <w:bCs/>
                <w:smallCaps/>
                <w:noProof/>
                <w:sz w:val="24"/>
                <w:szCs w:val="24"/>
              </w:rPr>
              <w:t>XIV.</w:t>
            </w:r>
            <w:r w:rsidRPr="00C56F3B">
              <w:rPr>
                <w:rFonts w:ascii="Verdana" w:eastAsiaTheme="minorEastAsia" w:hAnsi="Verdana" w:cstheme="minorBidi"/>
                <w:bCs/>
                <w:noProof/>
                <w:kern w:val="2"/>
                <w:sz w:val="24"/>
                <w:szCs w:val="24"/>
                <w:lang w:val="lt-LT" w:eastAsia="lt-LT"/>
                <w14:ligatures w14:val="standardContextual"/>
              </w:rPr>
              <w:tab/>
            </w:r>
            <w:r w:rsidRPr="00C56F3B">
              <w:rPr>
                <w:rStyle w:val="Hipersaitas"/>
                <w:rFonts w:ascii="Verdana" w:eastAsia="Verdana" w:hAnsi="Verdana" w:cs="Verdana"/>
                <w:bCs/>
                <w:smallCaps/>
                <w:noProof/>
                <w:sz w:val="24"/>
                <w:szCs w:val="24"/>
              </w:rPr>
              <w:t>SUTARTIES SUDARYMAS</w:t>
            </w:r>
            <w:r w:rsidRPr="00C56F3B">
              <w:rPr>
                <w:rFonts w:ascii="Verdana" w:hAnsi="Verdana"/>
                <w:bCs/>
                <w:noProof/>
                <w:webHidden/>
                <w:sz w:val="24"/>
                <w:szCs w:val="24"/>
              </w:rPr>
              <w:tab/>
            </w:r>
            <w:r w:rsidRPr="00C56F3B">
              <w:rPr>
                <w:rFonts w:ascii="Verdana" w:hAnsi="Verdana"/>
                <w:bCs/>
                <w:noProof/>
                <w:webHidden/>
                <w:sz w:val="24"/>
                <w:szCs w:val="24"/>
              </w:rPr>
              <w:fldChar w:fldCharType="begin"/>
            </w:r>
            <w:r w:rsidRPr="00C56F3B">
              <w:rPr>
                <w:rFonts w:ascii="Verdana" w:hAnsi="Verdana"/>
                <w:bCs/>
                <w:noProof/>
                <w:webHidden/>
                <w:sz w:val="24"/>
                <w:szCs w:val="24"/>
              </w:rPr>
              <w:instrText xml:space="preserve"> PAGEREF _Toc205377860 \h </w:instrText>
            </w:r>
            <w:r w:rsidRPr="00C56F3B">
              <w:rPr>
                <w:rFonts w:ascii="Verdana" w:hAnsi="Verdana"/>
                <w:bCs/>
                <w:noProof/>
                <w:webHidden/>
                <w:sz w:val="24"/>
                <w:szCs w:val="24"/>
              </w:rPr>
            </w:r>
            <w:r w:rsidRPr="00C56F3B">
              <w:rPr>
                <w:rFonts w:ascii="Verdana" w:hAnsi="Verdana"/>
                <w:bCs/>
                <w:noProof/>
                <w:webHidden/>
                <w:sz w:val="24"/>
                <w:szCs w:val="24"/>
              </w:rPr>
              <w:fldChar w:fldCharType="separate"/>
            </w:r>
            <w:r w:rsidR="006D54BB">
              <w:rPr>
                <w:rFonts w:ascii="Verdana" w:hAnsi="Verdana"/>
                <w:bCs/>
                <w:noProof/>
                <w:webHidden/>
                <w:sz w:val="24"/>
                <w:szCs w:val="24"/>
              </w:rPr>
              <w:t>17</w:t>
            </w:r>
            <w:r w:rsidRPr="00C56F3B">
              <w:rPr>
                <w:rFonts w:ascii="Verdana" w:hAnsi="Verdana"/>
                <w:bCs/>
                <w:noProof/>
                <w:webHidden/>
                <w:sz w:val="24"/>
                <w:szCs w:val="24"/>
              </w:rPr>
              <w:fldChar w:fldCharType="end"/>
            </w:r>
          </w:hyperlink>
        </w:p>
        <w:p w14:paraId="02DB80F1" w14:textId="1322EC96" w:rsidR="00C56F3B" w:rsidRPr="00C56F3B" w:rsidRDefault="00C56F3B" w:rsidP="00C56F3B">
          <w:pPr>
            <w:pStyle w:val="Turinys2"/>
            <w:tabs>
              <w:tab w:val="left" w:pos="960"/>
              <w:tab w:val="right" w:leader="dot" w:pos="9631"/>
            </w:tabs>
            <w:spacing w:after="0" w:line="240" w:lineRule="auto"/>
            <w:rPr>
              <w:rFonts w:ascii="Verdana" w:eastAsiaTheme="minorEastAsia" w:hAnsi="Verdana" w:cstheme="minorBidi"/>
              <w:bCs/>
              <w:noProof/>
              <w:kern w:val="2"/>
              <w:sz w:val="24"/>
              <w:szCs w:val="24"/>
              <w:lang w:val="lt-LT" w:eastAsia="lt-LT"/>
              <w14:ligatures w14:val="standardContextual"/>
            </w:rPr>
          </w:pPr>
          <w:hyperlink w:anchor="_Toc205377861" w:history="1">
            <w:r w:rsidRPr="00C56F3B">
              <w:rPr>
                <w:rStyle w:val="Hipersaitas"/>
                <w:rFonts w:ascii="Verdana" w:eastAsia="Verdana" w:hAnsi="Verdana" w:cs="Verdana"/>
                <w:bCs/>
                <w:smallCaps/>
                <w:noProof/>
                <w:sz w:val="24"/>
                <w:szCs w:val="24"/>
              </w:rPr>
              <w:t>XV.</w:t>
            </w:r>
            <w:r w:rsidRPr="00C56F3B">
              <w:rPr>
                <w:rFonts w:ascii="Verdana" w:eastAsiaTheme="minorEastAsia" w:hAnsi="Verdana" w:cstheme="minorBidi"/>
                <w:bCs/>
                <w:noProof/>
                <w:kern w:val="2"/>
                <w:sz w:val="24"/>
                <w:szCs w:val="24"/>
                <w:lang w:val="lt-LT" w:eastAsia="lt-LT"/>
                <w14:ligatures w14:val="standardContextual"/>
              </w:rPr>
              <w:tab/>
            </w:r>
            <w:r w:rsidRPr="00C56F3B">
              <w:rPr>
                <w:rStyle w:val="Hipersaitas"/>
                <w:rFonts w:ascii="Verdana" w:eastAsia="Verdana" w:hAnsi="Verdana" w:cs="Verdana"/>
                <w:bCs/>
                <w:smallCaps/>
                <w:noProof/>
                <w:sz w:val="24"/>
                <w:szCs w:val="24"/>
              </w:rPr>
              <w:t>PRETENZIJŲ, IEŠKINIŲ TEIKIMAS IR NAGRINĖJIMAS</w:t>
            </w:r>
            <w:r w:rsidRPr="00C56F3B">
              <w:rPr>
                <w:rFonts w:ascii="Verdana" w:hAnsi="Verdana"/>
                <w:bCs/>
                <w:noProof/>
                <w:webHidden/>
                <w:sz w:val="24"/>
                <w:szCs w:val="24"/>
              </w:rPr>
              <w:tab/>
            </w:r>
            <w:r w:rsidRPr="00C56F3B">
              <w:rPr>
                <w:rFonts w:ascii="Verdana" w:hAnsi="Verdana"/>
                <w:bCs/>
                <w:noProof/>
                <w:webHidden/>
                <w:sz w:val="24"/>
                <w:szCs w:val="24"/>
              </w:rPr>
              <w:fldChar w:fldCharType="begin"/>
            </w:r>
            <w:r w:rsidRPr="00C56F3B">
              <w:rPr>
                <w:rFonts w:ascii="Verdana" w:hAnsi="Verdana"/>
                <w:bCs/>
                <w:noProof/>
                <w:webHidden/>
                <w:sz w:val="24"/>
                <w:szCs w:val="24"/>
              </w:rPr>
              <w:instrText xml:space="preserve"> PAGEREF _Toc205377861 \h </w:instrText>
            </w:r>
            <w:r w:rsidRPr="00C56F3B">
              <w:rPr>
                <w:rFonts w:ascii="Verdana" w:hAnsi="Verdana"/>
                <w:bCs/>
                <w:noProof/>
                <w:webHidden/>
                <w:sz w:val="24"/>
                <w:szCs w:val="24"/>
              </w:rPr>
            </w:r>
            <w:r w:rsidRPr="00C56F3B">
              <w:rPr>
                <w:rFonts w:ascii="Verdana" w:hAnsi="Verdana"/>
                <w:bCs/>
                <w:noProof/>
                <w:webHidden/>
                <w:sz w:val="24"/>
                <w:szCs w:val="24"/>
              </w:rPr>
              <w:fldChar w:fldCharType="separate"/>
            </w:r>
            <w:r w:rsidR="006D54BB">
              <w:rPr>
                <w:rFonts w:ascii="Verdana" w:hAnsi="Verdana"/>
                <w:bCs/>
                <w:noProof/>
                <w:webHidden/>
                <w:sz w:val="24"/>
                <w:szCs w:val="24"/>
              </w:rPr>
              <w:t>18</w:t>
            </w:r>
            <w:r w:rsidRPr="00C56F3B">
              <w:rPr>
                <w:rFonts w:ascii="Verdana" w:hAnsi="Verdana"/>
                <w:bCs/>
                <w:noProof/>
                <w:webHidden/>
                <w:sz w:val="24"/>
                <w:szCs w:val="24"/>
              </w:rPr>
              <w:fldChar w:fldCharType="end"/>
            </w:r>
          </w:hyperlink>
        </w:p>
        <w:p w14:paraId="39EE5646" w14:textId="12EF9987" w:rsidR="00C56F3B" w:rsidRPr="00C56F3B" w:rsidRDefault="00C56F3B" w:rsidP="00C56F3B">
          <w:pPr>
            <w:pStyle w:val="Turinys2"/>
            <w:tabs>
              <w:tab w:val="left" w:pos="1200"/>
              <w:tab w:val="right" w:leader="dot" w:pos="9631"/>
            </w:tabs>
            <w:spacing w:after="0" w:line="240" w:lineRule="auto"/>
            <w:rPr>
              <w:rFonts w:ascii="Verdana" w:eastAsiaTheme="minorEastAsia" w:hAnsi="Verdana" w:cstheme="minorBidi"/>
              <w:bCs/>
              <w:noProof/>
              <w:kern w:val="2"/>
              <w:sz w:val="24"/>
              <w:szCs w:val="24"/>
              <w:lang w:val="lt-LT" w:eastAsia="lt-LT"/>
              <w14:ligatures w14:val="standardContextual"/>
            </w:rPr>
          </w:pPr>
          <w:hyperlink w:anchor="_Toc205377862" w:history="1">
            <w:r w:rsidRPr="00C56F3B">
              <w:rPr>
                <w:rStyle w:val="Hipersaitas"/>
                <w:rFonts w:ascii="Verdana" w:eastAsia="Verdana" w:hAnsi="Verdana" w:cs="Verdana"/>
                <w:bCs/>
                <w:smallCaps/>
                <w:noProof/>
                <w:sz w:val="24"/>
                <w:szCs w:val="24"/>
              </w:rPr>
              <w:t>XVI.</w:t>
            </w:r>
            <w:r w:rsidRPr="00C56F3B">
              <w:rPr>
                <w:rFonts w:ascii="Verdana" w:eastAsiaTheme="minorEastAsia" w:hAnsi="Verdana" w:cstheme="minorBidi"/>
                <w:bCs/>
                <w:noProof/>
                <w:kern w:val="2"/>
                <w:sz w:val="24"/>
                <w:szCs w:val="24"/>
                <w:lang w:val="lt-LT" w:eastAsia="lt-LT"/>
                <w14:ligatures w14:val="standardContextual"/>
              </w:rPr>
              <w:tab/>
            </w:r>
            <w:r w:rsidRPr="00C56F3B">
              <w:rPr>
                <w:rStyle w:val="Hipersaitas"/>
                <w:rFonts w:ascii="Verdana" w:eastAsia="Verdana" w:hAnsi="Verdana" w:cs="Verdana"/>
                <w:bCs/>
                <w:smallCaps/>
                <w:noProof/>
                <w:sz w:val="24"/>
                <w:szCs w:val="24"/>
              </w:rPr>
              <w:t>ASMENS DUOMENŲ TVARKYMAS</w:t>
            </w:r>
            <w:r w:rsidRPr="00C56F3B">
              <w:rPr>
                <w:rFonts w:ascii="Verdana" w:hAnsi="Verdana"/>
                <w:bCs/>
                <w:noProof/>
                <w:webHidden/>
                <w:sz w:val="24"/>
                <w:szCs w:val="24"/>
              </w:rPr>
              <w:tab/>
            </w:r>
            <w:r w:rsidRPr="00C56F3B">
              <w:rPr>
                <w:rFonts w:ascii="Verdana" w:hAnsi="Verdana"/>
                <w:bCs/>
                <w:noProof/>
                <w:webHidden/>
                <w:sz w:val="24"/>
                <w:szCs w:val="24"/>
              </w:rPr>
              <w:fldChar w:fldCharType="begin"/>
            </w:r>
            <w:r w:rsidRPr="00C56F3B">
              <w:rPr>
                <w:rFonts w:ascii="Verdana" w:hAnsi="Verdana"/>
                <w:bCs/>
                <w:noProof/>
                <w:webHidden/>
                <w:sz w:val="24"/>
                <w:szCs w:val="24"/>
              </w:rPr>
              <w:instrText xml:space="preserve"> PAGEREF _Toc205377862 \h </w:instrText>
            </w:r>
            <w:r w:rsidRPr="00C56F3B">
              <w:rPr>
                <w:rFonts w:ascii="Verdana" w:hAnsi="Verdana"/>
                <w:bCs/>
                <w:noProof/>
                <w:webHidden/>
                <w:sz w:val="24"/>
                <w:szCs w:val="24"/>
              </w:rPr>
            </w:r>
            <w:r w:rsidRPr="00C56F3B">
              <w:rPr>
                <w:rFonts w:ascii="Verdana" w:hAnsi="Verdana"/>
                <w:bCs/>
                <w:noProof/>
                <w:webHidden/>
                <w:sz w:val="24"/>
                <w:szCs w:val="24"/>
              </w:rPr>
              <w:fldChar w:fldCharType="separate"/>
            </w:r>
            <w:r w:rsidR="006D54BB">
              <w:rPr>
                <w:rFonts w:ascii="Verdana" w:hAnsi="Verdana"/>
                <w:bCs/>
                <w:noProof/>
                <w:webHidden/>
                <w:sz w:val="24"/>
                <w:szCs w:val="24"/>
              </w:rPr>
              <w:t>19</w:t>
            </w:r>
            <w:r w:rsidRPr="00C56F3B">
              <w:rPr>
                <w:rFonts w:ascii="Verdana" w:hAnsi="Verdana"/>
                <w:bCs/>
                <w:noProof/>
                <w:webHidden/>
                <w:sz w:val="24"/>
                <w:szCs w:val="24"/>
              </w:rPr>
              <w:fldChar w:fldCharType="end"/>
            </w:r>
          </w:hyperlink>
        </w:p>
        <w:p w14:paraId="056BA299" w14:textId="77777777" w:rsidR="00C56F3B" w:rsidRDefault="005011F9" w:rsidP="00C56F3B">
          <w:pPr>
            <w:spacing w:line="240" w:lineRule="auto"/>
            <w:jc w:val="both"/>
            <w:rPr>
              <w:rFonts w:ascii="Verdana" w:eastAsia="Verdana" w:hAnsi="Verdana" w:cs="Verdana"/>
              <w:bCs/>
              <w:sz w:val="24"/>
              <w:szCs w:val="24"/>
              <w:lang w:val="lt-LT"/>
            </w:rPr>
          </w:pPr>
          <w:r w:rsidRPr="005011F9">
            <w:rPr>
              <w:rFonts w:ascii="Verdana" w:eastAsia="Verdana" w:hAnsi="Verdana" w:cs="Verdana"/>
              <w:bCs/>
              <w:sz w:val="24"/>
              <w:szCs w:val="24"/>
            </w:rPr>
            <w:fldChar w:fldCharType="end"/>
          </w:r>
        </w:p>
      </w:sdtContent>
    </w:sdt>
    <w:p w14:paraId="105A6333" w14:textId="09E3DB95" w:rsidR="00DD5210" w:rsidRPr="00C56F3B" w:rsidRDefault="00DD5210" w:rsidP="00C56F3B">
      <w:pPr>
        <w:spacing w:line="240" w:lineRule="auto"/>
        <w:jc w:val="both"/>
        <w:rPr>
          <w:rFonts w:ascii="Verdana" w:eastAsia="Verdana" w:hAnsi="Verdana" w:cs="Verdana"/>
          <w:bCs/>
          <w:sz w:val="24"/>
          <w:szCs w:val="24"/>
          <w:lang w:val="lt-LT"/>
        </w:rPr>
      </w:pPr>
      <w:r w:rsidRPr="00B50589">
        <w:rPr>
          <w:rFonts w:ascii="Verdana" w:eastAsia="Verdana" w:hAnsi="Verdana" w:cs="Verdana"/>
          <w:sz w:val="24"/>
          <w:szCs w:val="24"/>
        </w:rPr>
        <w:br w:type="page"/>
      </w:r>
    </w:p>
    <w:p w14:paraId="769C6029" w14:textId="3E0BBF9D" w:rsidR="00041306" w:rsidRPr="00B50589" w:rsidRDefault="006705CE" w:rsidP="00B50589">
      <w:pPr>
        <w:pStyle w:val="Antrat2"/>
        <w:numPr>
          <w:ilvl w:val="0"/>
          <w:numId w:val="3"/>
        </w:numPr>
        <w:tabs>
          <w:tab w:val="left" w:pos="426"/>
        </w:tabs>
        <w:spacing w:before="0" w:after="0" w:line="240" w:lineRule="auto"/>
        <w:ind w:left="0" w:firstLine="0"/>
        <w:jc w:val="center"/>
        <w:rPr>
          <w:rFonts w:ascii="Verdana" w:hAnsi="Verdana"/>
          <w:b/>
          <w:bCs/>
          <w:sz w:val="24"/>
          <w:szCs w:val="24"/>
        </w:rPr>
      </w:pPr>
      <w:bookmarkStart w:id="0" w:name="_Toc205377847"/>
      <w:r w:rsidRPr="00B50589">
        <w:rPr>
          <w:rFonts w:ascii="Verdana" w:hAnsi="Verdana"/>
          <w:b/>
          <w:bCs/>
          <w:sz w:val="24"/>
          <w:szCs w:val="24"/>
        </w:rPr>
        <w:lastRenderedPageBreak/>
        <w:t>BENDROSIOS NUOSTATOS</w:t>
      </w:r>
      <w:bookmarkEnd w:id="0"/>
    </w:p>
    <w:p w14:paraId="6821ED6B" w14:textId="7D3BCF1E" w:rsidR="00041306" w:rsidRPr="00B50589" w:rsidRDefault="00041306" w:rsidP="00B50589">
      <w:pPr>
        <w:spacing w:line="240" w:lineRule="auto"/>
        <w:ind w:left="720"/>
        <w:jc w:val="center"/>
        <w:rPr>
          <w:rFonts w:ascii="Verdana" w:eastAsia="Verdana" w:hAnsi="Verdana" w:cs="Verdana"/>
          <w:b/>
          <w:smallCaps/>
          <w:sz w:val="24"/>
          <w:szCs w:val="24"/>
        </w:rPr>
      </w:pPr>
    </w:p>
    <w:p w14:paraId="789E0AB1" w14:textId="12F2CDCA"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Sąlygose vartojamos sąvokos apibrėžtos Lietuvos Respublikos viešųjų pirkimų įstatyme (toliau – VPĮ). Jei šiose Bendrosiose pirkimo sąlygose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w:t>
      </w:r>
    </w:p>
    <w:p w14:paraId="620D2CEC" w14:textId="7A351997"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 xml:space="preserve">Šis viešasis pirkimas atliekamas vadovaujantis VPĮ, Lietuvos Respublikos civiliniu kodeksu, </w:t>
      </w:r>
      <w:r w:rsidR="00142B45" w:rsidRPr="00B50589">
        <w:rPr>
          <w:rFonts w:ascii="Verdana" w:eastAsia="Verdana" w:hAnsi="Verdana" w:cs="Verdana"/>
          <w:sz w:val="24"/>
          <w:szCs w:val="24"/>
        </w:rPr>
        <w:t xml:space="preserve">taip pat Lietuvos Respublikos aplinkos ministro 2011 m. birželio 28 d. įsakymu Nr. D1-508 „Dėl Aplinkos apsaugos kriterijų taikymo, vykdant žaliuosius pirkimus, tvarkos aprašo patvirtinimo“ (aktuali redakcija nuo 2025 m. sausio 31 d.).“ </w:t>
      </w:r>
      <w:r w:rsidRPr="00B50589">
        <w:rPr>
          <w:rFonts w:ascii="Verdana" w:eastAsia="Verdana" w:hAnsi="Verdana" w:cs="Verdana"/>
          <w:sz w:val="24"/>
          <w:szCs w:val="24"/>
        </w:rPr>
        <w:t>ir kitais viešuosius pirkimus reglamentuojančiais teisės aktais bei šiomis pirkimo sąlygomis. Vartojamos sąvokos apibrėžtos VPĮ.</w:t>
      </w:r>
    </w:p>
    <w:p w14:paraId="2E81470E" w14:textId="6223BE26"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color w:val="0000FF"/>
          <w:sz w:val="24"/>
          <w:szCs w:val="24"/>
        </w:rPr>
      </w:pPr>
      <w:r w:rsidRPr="00B50589">
        <w:rPr>
          <w:rFonts w:ascii="Verdana" w:eastAsia="Verdana" w:hAnsi="Verdana" w:cs="Verdana"/>
          <w:sz w:val="24"/>
          <w:szCs w:val="24"/>
        </w:rPr>
        <w:t>Šis viešasis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hyperlink r:id="rId7">
        <w:r w:rsidR="00041306" w:rsidRPr="00B50589">
          <w:rPr>
            <w:rFonts w:ascii="Verdana" w:hAnsi="Verdana"/>
            <w:sz w:val="24"/>
            <w:szCs w:val="24"/>
          </w:rPr>
          <w:t xml:space="preserve"> </w:t>
        </w:r>
      </w:hyperlink>
      <w:hyperlink r:id="rId8">
        <w:r w:rsidR="00041306" w:rsidRPr="00B50589">
          <w:rPr>
            <w:rFonts w:ascii="Verdana" w:eastAsia="Verdana" w:hAnsi="Verdana" w:cs="Verdana"/>
            <w:color w:val="0000FF"/>
            <w:sz w:val="24"/>
            <w:szCs w:val="24"/>
            <w:u w:val="single"/>
          </w:rPr>
          <w:t>https://viesiejipirkimai.lt</w:t>
        </w:r>
      </w:hyperlink>
      <w:r w:rsidRPr="00B50589">
        <w:rPr>
          <w:rFonts w:ascii="Verdana" w:eastAsia="Verdana" w:hAnsi="Verdana" w:cs="Verdana"/>
          <w:color w:val="0000FF"/>
          <w:sz w:val="24"/>
          <w:szCs w:val="24"/>
        </w:rPr>
        <w:t>.</w:t>
      </w:r>
    </w:p>
    <w:p w14:paraId="03537D4F" w14:textId="77777777" w:rsidR="00236AA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Pirkimo dokumentus sudaro:</w:t>
      </w:r>
    </w:p>
    <w:p w14:paraId="158A1DDE" w14:textId="5CE975A7" w:rsidR="00041306" w:rsidRPr="00B50589" w:rsidRDefault="006705CE" w:rsidP="00B50589">
      <w:pPr>
        <w:pStyle w:val="Sraopastraipa"/>
        <w:numPr>
          <w:ilvl w:val="1"/>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Skelbimas apie pirkimą;</w:t>
      </w:r>
    </w:p>
    <w:p w14:paraId="6EA88A30" w14:textId="7CEB6C12" w:rsidR="00041306" w:rsidRPr="00B50589" w:rsidRDefault="006705CE" w:rsidP="00B50589">
      <w:pPr>
        <w:pStyle w:val="Sraopastraipa"/>
        <w:numPr>
          <w:ilvl w:val="1"/>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Bendrosios pirkimo sąlygos;</w:t>
      </w:r>
    </w:p>
    <w:p w14:paraId="52CA4AA6" w14:textId="6E9DE11A" w:rsidR="00041306" w:rsidRPr="00B50589" w:rsidRDefault="006705CE" w:rsidP="00B50589">
      <w:pPr>
        <w:pStyle w:val="Sraopastraipa"/>
        <w:numPr>
          <w:ilvl w:val="1"/>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Specialiosios pirkimo sąlygos, įskaitant jų priedus;</w:t>
      </w:r>
    </w:p>
    <w:p w14:paraId="359E9BD8" w14:textId="39D1984F" w:rsidR="00041306" w:rsidRPr="00B50589" w:rsidRDefault="006705CE" w:rsidP="00B50589">
      <w:pPr>
        <w:pStyle w:val="Sraopastraipa"/>
        <w:numPr>
          <w:ilvl w:val="1"/>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Pirkimo dokumentų paaiškinimai (patikslinimai), taip pat atsakymai į tiekėjų klausimus (jeigu bus);</w:t>
      </w:r>
    </w:p>
    <w:p w14:paraId="20CD89A2" w14:textId="38CCDDE6" w:rsidR="00041306" w:rsidRPr="00B50589" w:rsidRDefault="006705CE" w:rsidP="00B50589">
      <w:pPr>
        <w:pStyle w:val="Sraopastraipa"/>
        <w:numPr>
          <w:ilvl w:val="1"/>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Kita perkančiosios organizacijos CVP IS priemonėmis pateikta informacija.</w:t>
      </w:r>
    </w:p>
    <w:p w14:paraId="0825CF5E" w14:textId="34FEBBD7"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Jeigu Perkančioji organizacija patikslina pirkimo dokumentus, naujesni pakeitimai turi pirmenybę prieš senesnius pakeitimus. Tiekėjai turi vadovautis naujausia paskelbta pirkimo dokumentų versija.</w:t>
      </w:r>
    </w:p>
    <w:p w14:paraId="2D90EF83" w14:textId="2B79073D"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Kiti pirkimo dokumentuose neaptarti klausimai ir / ar pirkimo sąlygų turinys su iš to kylančiomis pasekmėmis, sprendžiami ir aiškinami vadovaujantis VPĮ.</w:t>
      </w:r>
    </w:p>
    <w:p w14:paraId="2C414E6E" w14:textId="5D178AB9"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Pirkimas atliekamas laikantis lygiateisiškumo, nediskriminavimo, abipusio pripažinimo, proporcingumo ir skaidrumo principų bei konfidencialumo ir nešališkumo reikalavimų.</w:t>
      </w:r>
    </w:p>
    <w:p w14:paraId="606AA3A2" w14:textId="7A16A612"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 xml:space="preserve">Perkančiosios organizacijos įgalioti asmenys palaikyti tiesioginį ryšį su tiekėjais ir gauti iš jų su pirkimo procedūromis susijusius pranešimus: dėl pirkimo procedūrų – </w:t>
      </w:r>
      <w:r w:rsidR="00EA4789" w:rsidRPr="00B50589">
        <w:rPr>
          <w:rFonts w:ascii="Verdana" w:eastAsia="Verdana" w:hAnsi="Verdana" w:cs="Verdana"/>
          <w:sz w:val="24"/>
          <w:szCs w:val="24"/>
        </w:rPr>
        <w:t>Viešųjų pirkimų skyriaus vyriausioji specialistė Viktorija Griškaitė, tel. +370 343 90 03</w:t>
      </w:r>
      <w:r w:rsidR="00417A6E">
        <w:rPr>
          <w:rFonts w:ascii="Verdana" w:eastAsia="Verdana" w:hAnsi="Verdana" w:cs="Verdana"/>
          <w:sz w:val="24"/>
          <w:szCs w:val="24"/>
        </w:rPr>
        <w:t>4</w:t>
      </w:r>
      <w:r w:rsidR="00EA4789" w:rsidRPr="00B50589">
        <w:rPr>
          <w:rFonts w:ascii="Verdana" w:eastAsia="Verdana" w:hAnsi="Verdana" w:cs="Verdana"/>
          <w:sz w:val="24"/>
          <w:szCs w:val="24"/>
        </w:rPr>
        <w:t xml:space="preserve">, el. p. </w:t>
      </w:r>
      <w:hyperlink r:id="rId9" w:history="1">
        <w:r w:rsidR="00CF576C" w:rsidRPr="0061569E">
          <w:rPr>
            <w:rStyle w:val="Hipersaitas"/>
            <w:rFonts w:ascii="Verdana" w:eastAsia="Verdana" w:hAnsi="Verdana" w:cs="Verdana"/>
            <w:sz w:val="24"/>
            <w:szCs w:val="24"/>
          </w:rPr>
          <w:t>viktorija.griskaite@marijampole.lt</w:t>
        </w:r>
      </w:hyperlink>
      <w:r w:rsidR="00EA4789" w:rsidRPr="00B50589">
        <w:rPr>
          <w:rFonts w:ascii="Verdana" w:eastAsia="Verdana" w:hAnsi="Verdana" w:cs="Verdana"/>
          <w:sz w:val="24"/>
          <w:szCs w:val="24"/>
        </w:rPr>
        <w:t xml:space="preserve">, dėl pirkimo objekto – Investicijų ir verslo skatinimo skyriaus vedėjas Darius Cinaitis, tel. +370 343 90 096, el. p. </w:t>
      </w:r>
      <w:hyperlink r:id="rId10" w:history="1">
        <w:r w:rsidR="00EA4789" w:rsidRPr="00B50589">
          <w:rPr>
            <w:rStyle w:val="Hipersaitas"/>
            <w:rFonts w:ascii="Verdana" w:eastAsia="Verdana" w:hAnsi="Verdana" w:cs="Verdana"/>
            <w:sz w:val="24"/>
            <w:szCs w:val="24"/>
          </w:rPr>
          <w:t>darius.cinaitis@marijampole.lt</w:t>
        </w:r>
      </w:hyperlink>
      <w:r w:rsidR="00EA4789" w:rsidRPr="00B50589">
        <w:rPr>
          <w:rFonts w:ascii="Verdana" w:eastAsia="Verdana" w:hAnsi="Verdana" w:cs="Verdana"/>
          <w:sz w:val="24"/>
          <w:szCs w:val="24"/>
        </w:rPr>
        <w:t>.</w:t>
      </w:r>
    </w:p>
    <w:p w14:paraId="7614573D" w14:textId="54FF6616" w:rsidR="00041306" w:rsidRPr="00B50589" w:rsidRDefault="00041306" w:rsidP="00B50589">
      <w:pPr>
        <w:spacing w:line="240" w:lineRule="auto"/>
        <w:jc w:val="both"/>
        <w:rPr>
          <w:rFonts w:ascii="Verdana" w:eastAsia="Verdana" w:hAnsi="Verdana" w:cs="Verdana"/>
          <w:sz w:val="24"/>
          <w:szCs w:val="24"/>
        </w:rPr>
      </w:pPr>
    </w:p>
    <w:p w14:paraId="0563B3C1" w14:textId="297F4378" w:rsidR="00041306" w:rsidRPr="00B50589" w:rsidRDefault="006705CE" w:rsidP="00B50589">
      <w:pPr>
        <w:pStyle w:val="Antrat2"/>
        <w:numPr>
          <w:ilvl w:val="0"/>
          <w:numId w:val="3"/>
        </w:numPr>
        <w:tabs>
          <w:tab w:val="left" w:pos="426"/>
        </w:tabs>
        <w:spacing w:before="0" w:after="0" w:line="240" w:lineRule="auto"/>
        <w:ind w:left="0" w:firstLine="0"/>
        <w:jc w:val="center"/>
        <w:rPr>
          <w:rFonts w:ascii="Verdana" w:eastAsia="Verdana" w:hAnsi="Verdana" w:cs="Verdana"/>
          <w:b/>
          <w:smallCaps/>
          <w:sz w:val="24"/>
          <w:szCs w:val="24"/>
        </w:rPr>
      </w:pPr>
      <w:bookmarkStart w:id="1" w:name="_Toc205377848"/>
      <w:r w:rsidRPr="00B50589">
        <w:rPr>
          <w:rFonts w:ascii="Verdana" w:eastAsia="Verdana" w:hAnsi="Verdana" w:cs="Verdana"/>
          <w:b/>
          <w:smallCaps/>
          <w:sz w:val="24"/>
          <w:szCs w:val="24"/>
        </w:rPr>
        <w:t>BENDRIEJI REIKALAVIMAI PASIŪLYMŲ RENGIMUI IR PATEIKIMUI</w:t>
      </w:r>
      <w:bookmarkEnd w:id="1"/>
    </w:p>
    <w:p w14:paraId="5CF39880" w14:textId="124C1F66" w:rsidR="00041306" w:rsidRPr="00B50589" w:rsidRDefault="00041306" w:rsidP="00B50589">
      <w:pPr>
        <w:spacing w:line="240" w:lineRule="auto"/>
        <w:jc w:val="both"/>
        <w:rPr>
          <w:rFonts w:ascii="Verdana" w:eastAsia="Verdana" w:hAnsi="Verdana" w:cs="Verdana"/>
          <w:b/>
          <w:sz w:val="24"/>
          <w:szCs w:val="24"/>
        </w:rPr>
      </w:pPr>
    </w:p>
    <w:p w14:paraId="082E58D8" w14:textId="21AD0743"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 xml:space="preserve">Pateikdamas pasiūlymą Tiekėjas sutinka su Bendrosiomis ir Specialiosiomis pirkimo sąlygomis ir patvirtina, kad jo Pasiūlyme pateikta </w:t>
      </w:r>
      <w:r w:rsidRPr="00B50589">
        <w:rPr>
          <w:rFonts w:ascii="Verdana" w:eastAsia="Verdana" w:hAnsi="Verdana" w:cs="Verdana"/>
          <w:sz w:val="24"/>
          <w:szCs w:val="24"/>
        </w:rPr>
        <w:lastRenderedPageBreak/>
        <w:t>informacija yra teisinga ir apima viską, ko reikia tinkamam Pirkimo sutarties įvykdymui.</w:t>
      </w:r>
    </w:p>
    <w:p w14:paraId="751310FC" w14:textId="33A5A1BF"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 xml:space="preserve">Tiekėjas gali pateikti tik vieną Pasiūlymą, nepriklausomai nuo to, ar jis Pirkime dalyvauja individualiai, ar kaip Ūkio subjektų grupės narys. Jeigu Specialiosiose pirkimo </w:t>
      </w:r>
      <w:r w:rsidR="004D1D9E" w:rsidRPr="00B50589">
        <w:rPr>
          <w:rFonts w:ascii="Verdana" w:eastAsia="Verdana" w:hAnsi="Verdana" w:cs="Verdana"/>
          <w:sz w:val="24"/>
          <w:szCs w:val="24"/>
        </w:rPr>
        <w:t>sąlygose</w:t>
      </w:r>
      <w:r w:rsidRPr="00B50589">
        <w:rPr>
          <w:rFonts w:ascii="Verdana" w:eastAsia="Verdana" w:hAnsi="Verdana" w:cs="Verdana"/>
          <w:sz w:val="24"/>
          <w:szCs w:val="24"/>
        </w:rPr>
        <w:t xml:space="preserve"> nurodyta, kad pirkimo objektas skaidomas į pirkimo objekto dalis, Tiekėjas gali teikti tik vieną pasiūlymą kiekvienai pirkimo objekto daliai, nepriklausomai nuo to, ar teikiant pasiūlymą jis bus atskiras Tiekėjas, ar Ūkio subjektų grupės narys.</w:t>
      </w:r>
    </w:p>
    <w:p w14:paraId="777F8E6D" w14:textId="57163BE0"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 xml:space="preserve">Perkančioji organizacija neleidžia pateikti alternatyvių pasiūlymų, jeigu Specialiosiose pirkimo </w:t>
      </w:r>
      <w:r w:rsidR="004D1D9E" w:rsidRPr="00B50589">
        <w:rPr>
          <w:rFonts w:ascii="Verdana" w:eastAsia="Verdana" w:hAnsi="Verdana" w:cs="Verdana"/>
          <w:sz w:val="24"/>
          <w:szCs w:val="24"/>
        </w:rPr>
        <w:t>sąlygose</w:t>
      </w:r>
      <w:r w:rsidRPr="00B50589">
        <w:rPr>
          <w:rFonts w:ascii="Verdana" w:eastAsia="Verdana" w:hAnsi="Verdana" w:cs="Verdana"/>
          <w:sz w:val="24"/>
          <w:szCs w:val="24"/>
        </w:rPr>
        <w:t xml:space="preserve"> nenurodyta kitaip. Jeigu Tiekėjas pateikia daugiau kaip vieną pasiūlymą ir (arba) kaip Ūkio subjektų grupės narys dalyvauja teikiant kelis pasiūlymus tam pačiam pirkimui, visi tokie pasiūlymai bus atmesti.</w:t>
      </w:r>
    </w:p>
    <w:p w14:paraId="7387E79A" w14:textId="1D5F8069"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DDDBB99" w14:textId="77777777" w:rsidR="000A043E"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Informacija dėl pirkimo objekto skaidymo į pirkimo objekto dalis pateikta Specialiosiose pirkimo sąlygose. Jeigu pirkimo objektas skaidomas į pirkimo objekto dalis:</w:t>
      </w:r>
    </w:p>
    <w:p w14:paraId="3431BFE6" w14:textId="48BEE180" w:rsidR="00041306" w:rsidRPr="00B50589" w:rsidRDefault="006705CE" w:rsidP="00B50589">
      <w:pPr>
        <w:pStyle w:val="Sraopastraipa"/>
        <w:numPr>
          <w:ilvl w:val="0"/>
          <w:numId w:val="4"/>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Kiekvienai pirkimo objekto daliai, kuriai bus teikiamas pasiūlymas, Tiekėjai privalo siūlyti visą darbų/paslaugų apimtį;</w:t>
      </w:r>
    </w:p>
    <w:p w14:paraId="739BBD02" w14:textId="13553C92" w:rsidR="00041306" w:rsidRPr="00B50589" w:rsidRDefault="006705CE" w:rsidP="00B50589">
      <w:pPr>
        <w:pStyle w:val="Sraopastraipa"/>
        <w:numPr>
          <w:ilvl w:val="0"/>
          <w:numId w:val="4"/>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Pasiūlymą tas pats Tiekėjas gali pateikti vienai, kelioms arba visoms pirkimo objekto dalims;</w:t>
      </w:r>
    </w:p>
    <w:p w14:paraId="38AEE97E" w14:textId="48017366" w:rsidR="00041306" w:rsidRPr="00B50589" w:rsidRDefault="006705CE" w:rsidP="00B50589">
      <w:pPr>
        <w:pStyle w:val="Sraopastraipa"/>
        <w:numPr>
          <w:ilvl w:val="0"/>
          <w:numId w:val="4"/>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Perkančioji organizacija neriboja maksimalaus pirkimo objekto dalių skaičiaus, dėl kurių laimėtoju gali būti nustatomas tas pats Tiekėjas;</w:t>
      </w:r>
    </w:p>
    <w:p w14:paraId="294052AD" w14:textId="7AB4D908" w:rsidR="00041306" w:rsidRPr="00B50589" w:rsidRDefault="006705CE" w:rsidP="00B50589">
      <w:pPr>
        <w:pStyle w:val="Sraopastraipa"/>
        <w:numPr>
          <w:ilvl w:val="0"/>
          <w:numId w:val="4"/>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Perkančioji organizacija kiekvienoje pirkimo objekto dalyje sudarys atskirą pirkimo sutartį arba preliminariąją sutartį.</w:t>
      </w:r>
    </w:p>
    <w:p w14:paraId="23B090C3" w14:textId="6E624DFB"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Pasiūlymą sudaro Tiekėjo elektroninėmis CVP IS priemonėmis pateiktų dokumentų visuma (įskaitant pasiūlymo paaiškinimus bei atsakymus dėl pasiūlymo (jei tokių bus)). Dokumentai, kurie turi būti pateikti kartu su pasiūlymu, nurodyti Speciali</w:t>
      </w:r>
      <w:r w:rsidR="004E3103" w:rsidRPr="00B50589">
        <w:rPr>
          <w:rFonts w:ascii="Verdana" w:eastAsia="Verdana" w:hAnsi="Verdana" w:cs="Verdana"/>
          <w:sz w:val="24"/>
          <w:szCs w:val="24"/>
        </w:rPr>
        <w:t>ųjų</w:t>
      </w:r>
      <w:r w:rsidRPr="00B50589">
        <w:rPr>
          <w:rFonts w:ascii="Verdana" w:eastAsia="Verdana" w:hAnsi="Verdana" w:cs="Verdana"/>
          <w:sz w:val="24"/>
          <w:szCs w:val="24"/>
        </w:rPr>
        <w:t xml:space="preserve"> pirkimo </w:t>
      </w:r>
      <w:r w:rsidR="000A043E" w:rsidRPr="00B50589">
        <w:rPr>
          <w:rFonts w:ascii="Verdana" w:eastAsia="Verdana" w:hAnsi="Verdana" w:cs="Verdana"/>
          <w:sz w:val="24"/>
          <w:szCs w:val="24"/>
        </w:rPr>
        <w:t>są</w:t>
      </w:r>
      <w:r w:rsidR="000A043E" w:rsidRPr="00B50589">
        <w:rPr>
          <w:rFonts w:ascii="Verdana" w:hAnsi="Verdana"/>
          <w:sz w:val="24"/>
          <w:szCs w:val="24"/>
        </w:rPr>
        <w:t>l</w:t>
      </w:r>
      <w:r w:rsidR="000A043E" w:rsidRPr="00B50589">
        <w:rPr>
          <w:rFonts w:ascii="Verdana" w:eastAsia="Verdana" w:hAnsi="Verdana" w:cs="Verdana"/>
          <w:sz w:val="24"/>
          <w:szCs w:val="24"/>
        </w:rPr>
        <w:t>ygų</w:t>
      </w:r>
      <w:r w:rsidR="004E3103" w:rsidRPr="00B50589">
        <w:rPr>
          <w:rFonts w:ascii="Verdana" w:eastAsia="Verdana" w:hAnsi="Verdana" w:cs="Verdana"/>
          <w:sz w:val="24"/>
          <w:szCs w:val="24"/>
        </w:rPr>
        <w:t xml:space="preserve"> </w:t>
      </w:r>
      <w:r w:rsidR="004E3103" w:rsidRPr="00D015EB">
        <w:rPr>
          <w:rFonts w:ascii="Verdana" w:eastAsia="Verdana" w:hAnsi="Verdana" w:cs="Verdana"/>
          <w:sz w:val="24"/>
          <w:szCs w:val="24"/>
        </w:rPr>
        <w:t>19 punkte</w:t>
      </w:r>
      <w:r w:rsidRPr="00B50589">
        <w:rPr>
          <w:rFonts w:ascii="Verdana" w:eastAsia="Verdana" w:hAnsi="Verdana" w:cs="Verdana"/>
          <w:sz w:val="24"/>
          <w:szCs w:val="24"/>
        </w:rPr>
        <w:t>.</w:t>
      </w:r>
    </w:p>
    <w:p w14:paraId="47AE617B" w14:textId="7209AC9C"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Reikalavimai pasiūlymo pasirašymui yra nurodyti Speciali</w:t>
      </w:r>
      <w:r w:rsidR="009B0391" w:rsidRPr="00B50589">
        <w:rPr>
          <w:rFonts w:ascii="Verdana" w:eastAsia="Verdana" w:hAnsi="Verdana" w:cs="Verdana"/>
          <w:sz w:val="24"/>
          <w:szCs w:val="24"/>
        </w:rPr>
        <w:t>ųjų</w:t>
      </w:r>
      <w:r w:rsidRPr="00B50589">
        <w:rPr>
          <w:rFonts w:ascii="Verdana" w:eastAsia="Verdana" w:hAnsi="Verdana" w:cs="Verdana"/>
          <w:sz w:val="24"/>
          <w:szCs w:val="24"/>
        </w:rPr>
        <w:t xml:space="preserve"> pirkimo </w:t>
      </w:r>
      <w:r w:rsidR="000A043E" w:rsidRPr="00B50589">
        <w:rPr>
          <w:rFonts w:ascii="Verdana" w:eastAsia="Verdana" w:hAnsi="Verdana" w:cs="Verdana"/>
          <w:sz w:val="24"/>
          <w:szCs w:val="24"/>
        </w:rPr>
        <w:t>są</w:t>
      </w:r>
      <w:r w:rsidR="000A043E" w:rsidRPr="00B50589">
        <w:rPr>
          <w:rFonts w:ascii="Verdana" w:hAnsi="Verdana"/>
          <w:sz w:val="24"/>
          <w:szCs w:val="24"/>
        </w:rPr>
        <w:t>l</w:t>
      </w:r>
      <w:r w:rsidR="000A043E" w:rsidRPr="00B50589">
        <w:rPr>
          <w:rFonts w:ascii="Verdana" w:eastAsia="Verdana" w:hAnsi="Verdana" w:cs="Verdana"/>
          <w:sz w:val="24"/>
          <w:szCs w:val="24"/>
        </w:rPr>
        <w:t>ygų</w:t>
      </w:r>
      <w:r w:rsidR="009B0391" w:rsidRPr="00B50589">
        <w:rPr>
          <w:rFonts w:ascii="Verdana" w:eastAsia="Verdana" w:hAnsi="Verdana" w:cs="Verdana"/>
          <w:sz w:val="24"/>
          <w:szCs w:val="24"/>
        </w:rPr>
        <w:t xml:space="preserve"> </w:t>
      </w:r>
      <w:r w:rsidR="009B0391" w:rsidRPr="00D015EB">
        <w:rPr>
          <w:rFonts w:ascii="Verdana" w:eastAsia="Verdana" w:hAnsi="Verdana" w:cs="Verdana"/>
          <w:sz w:val="24"/>
          <w:szCs w:val="24"/>
        </w:rPr>
        <w:t>14 punkte</w:t>
      </w:r>
      <w:r w:rsidRPr="00B50589">
        <w:rPr>
          <w:rFonts w:ascii="Verdana" w:eastAsia="Verdana" w:hAnsi="Verdana" w:cs="Verdana"/>
          <w:sz w:val="24"/>
          <w:szCs w:val="24"/>
        </w:rPr>
        <w:t>.</w:t>
      </w:r>
    </w:p>
    <w:p w14:paraId="07DE80F5" w14:textId="46436C95"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 xml:space="preserve">Pasiūlymas turi būti teikiamas tik elektroninėmis priemonėmis, naudojantis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https://viesiejipirkimai.lt/epps/home.do). Visi dokumentai, patvirtinantys tiekėjų kvalifikacijos atitiktį konkurso sąlygose nustatytiems kvalifikacijos reikalavimams, kiti su pasiūlymu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visuotinai prieinamus duomenų failų </w:t>
      </w:r>
      <w:r w:rsidRPr="001D1B2A">
        <w:rPr>
          <w:rFonts w:ascii="Verdana" w:eastAsia="Verdana" w:hAnsi="Verdana" w:cs="Verdana"/>
          <w:sz w:val="24"/>
          <w:szCs w:val="24"/>
        </w:rPr>
        <w:t>formatus (pvz., doc, docx, adoc, pdf, xls, xlsx, jpg, jpeg, pps, ppsx, gif). Tu</w:t>
      </w:r>
      <w:r w:rsidRPr="00B50589">
        <w:rPr>
          <w:rFonts w:ascii="Verdana" w:eastAsia="Verdana" w:hAnsi="Verdana" w:cs="Verdana"/>
          <w:sz w:val="24"/>
          <w:szCs w:val="24"/>
        </w:rPr>
        <w:t xml:space="preserve">o atveju, jei dokumentai bus pateikti </w:t>
      </w:r>
      <w:r w:rsidRPr="00B50589">
        <w:rPr>
          <w:rFonts w:ascii="Verdana" w:eastAsia="Verdana" w:hAnsi="Verdana" w:cs="Verdana"/>
          <w:sz w:val="24"/>
          <w:szCs w:val="24"/>
        </w:rPr>
        <w:lastRenderedPageBreak/>
        <w:t>kitais, nei Perkančiosios organizacijos nustatytais ir (ar) visuotinai prieinamais, duomenų failų formatais, ir Perkančioji organizacija negalės susipažinti su dokumentu, bus laikoma, kad toks dokumentas nepateiktas.</w:t>
      </w:r>
    </w:p>
    <w:p w14:paraId="7E05DF3D" w14:textId="01A3D6A3" w:rsidR="00041306" w:rsidRPr="00236E2A" w:rsidRDefault="006705CE" w:rsidP="00236E2A">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Pasiūlymas turi būti parengtas lietuvių kalba, jeigu Specialiosiose pirkimo sąlygose nenurodyta kitaip. Jei su pasiūlymu pateikiami dokumentai negali būti pateikti lietuvių kalba, šie dokumentai turi būti pateikti originalo kalba, pridedant jų vertimą į lietuvių kalbą</w:t>
      </w:r>
      <w:r w:rsidR="00236E2A">
        <w:rPr>
          <w:rFonts w:ascii="Verdana" w:eastAsia="Verdana" w:hAnsi="Verdana" w:cs="Verdana"/>
          <w:sz w:val="24"/>
          <w:szCs w:val="24"/>
        </w:rPr>
        <w:t xml:space="preserve">. </w:t>
      </w:r>
      <w:r w:rsidR="00236E2A" w:rsidRPr="00236E2A">
        <w:rPr>
          <w:rFonts w:ascii="Verdana" w:eastAsia="Verdana" w:hAnsi="Verdana" w:cs="Verdana"/>
          <w:sz w:val="24"/>
          <w:szCs w:val="24"/>
        </w:rPr>
        <w:t>P</w:t>
      </w:r>
      <w:r w:rsidR="00236E2A">
        <w:rPr>
          <w:rFonts w:ascii="Verdana" w:eastAsia="Verdana" w:hAnsi="Verdana" w:cs="Verdana"/>
          <w:sz w:val="24"/>
          <w:szCs w:val="24"/>
        </w:rPr>
        <w:t>erkan</w:t>
      </w:r>
      <w:r w:rsidR="00236E2A">
        <w:rPr>
          <w:rFonts w:ascii="Verdana" w:eastAsia="Verdana" w:hAnsi="Verdana" w:cs="Verdana"/>
          <w:sz w:val="24"/>
          <w:szCs w:val="24"/>
          <w:lang w:val="lt-LT"/>
        </w:rPr>
        <w:t>čiajai organizacijai</w:t>
      </w:r>
      <w:r w:rsidR="00236E2A" w:rsidRPr="00236E2A">
        <w:rPr>
          <w:rFonts w:ascii="Verdana" w:eastAsia="Verdana" w:hAnsi="Verdana" w:cs="Verdana"/>
          <w:sz w:val="24"/>
          <w:szCs w:val="24"/>
        </w:rPr>
        <w:t xml:space="preserve"> kilus įtarimų dėl Pasiūlyme pateikto dokumento vertimo kokybės ir (ar) jo atitikimo dokumento originalo turiniui, P</w:t>
      </w:r>
      <w:r w:rsidR="00236E2A">
        <w:rPr>
          <w:rFonts w:ascii="Verdana" w:eastAsia="Verdana" w:hAnsi="Verdana" w:cs="Verdana"/>
          <w:sz w:val="24"/>
          <w:szCs w:val="24"/>
        </w:rPr>
        <w:t>erkan</w:t>
      </w:r>
      <w:r w:rsidR="00236E2A">
        <w:rPr>
          <w:rFonts w:ascii="Verdana" w:eastAsia="Verdana" w:hAnsi="Verdana" w:cs="Verdana"/>
          <w:sz w:val="24"/>
          <w:szCs w:val="24"/>
          <w:lang w:val="lt-LT"/>
        </w:rPr>
        <w:t>čioji organizacija</w:t>
      </w:r>
      <w:r w:rsidR="00236E2A" w:rsidRPr="00236E2A">
        <w:rPr>
          <w:rFonts w:ascii="Verdana" w:eastAsia="Verdana" w:hAnsi="Verdana" w:cs="Verdana"/>
          <w:sz w:val="24"/>
          <w:szCs w:val="24"/>
        </w:rPr>
        <w:t xml:space="preserve"> turi teisę prašyti Tiekėjo pateikti vertėjo parašu ir vertimų biuro antspaudu patvirtintą šio dokumento vertimą į lietuvių kalbą.</w:t>
      </w:r>
      <w:r w:rsidR="00236E2A">
        <w:rPr>
          <w:rFonts w:ascii="Verdana" w:eastAsia="Verdana" w:hAnsi="Verdana" w:cs="Verdana"/>
          <w:sz w:val="24"/>
          <w:szCs w:val="24"/>
        </w:rPr>
        <w:t xml:space="preserve"> </w:t>
      </w:r>
      <w:r w:rsidRPr="00236E2A">
        <w:rPr>
          <w:rFonts w:ascii="Verdana" w:eastAsia="Verdana" w:hAnsi="Verdana" w:cs="Verdana"/>
          <w:sz w:val="24"/>
          <w:szCs w:val="24"/>
        </w:rPr>
        <w:t>Kilus ginčui, pirmenybė yra teikiama dokumentams ar dokumentų vertimui lietuvių kalba, išskyrus pasiūlymo galiojimo užtikrinimo dokumentą, kai pirmenybė teikiama originaliam tekstui.</w:t>
      </w:r>
    </w:p>
    <w:p w14:paraId="425215C1" w14:textId="7146BDC0"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Pasiūlyme nurodoma pirkimo kaina turi būti apskaičiuota ir išreikšta taip, kaip nurodyta Specialiųjų pirkimo sąlygų priede „Pasiūlymo forma“. Apskaičiuojant kainą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Tiekėjo mokami mokesčiai ir visos Tiekėjo patiriamos su pirkimo sutarties vykdymu susijusios išlaidos.</w:t>
      </w:r>
    </w:p>
    <w:p w14:paraId="62196AD9" w14:textId="6D9AAD6B"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Visos kainos ir visi įkainiai visuose pasiūlymo dokumentuose turi būti įrašoma eurais, apvalinant dviem skaitmenimis po kablelio.</w:t>
      </w:r>
    </w:p>
    <w:p w14:paraId="0424E997" w14:textId="38E1D51F"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ryšiu</w:t>
      </w:r>
      <w:r w:rsidRPr="00B50589">
        <w:rPr>
          <w:sz w:val="24"/>
          <w:szCs w:val="24"/>
        </w:rPr>
        <w:t>̨</w:t>
      </w:r>
      <w:r w:rsidRPr="00B50589">
        <w:rPr>
          <w:rFonts w:ascii="Verdana" w:eastAsia="Verdana" w:hAnsi="Verdana" w:cs="Verdana"/>
          <w:sz w:val="24"/>
          <w:szCs w:val="24"/>
        </w:rPr>
        <w:t xml:space="preserve"> ir telekomunikaciniu</w:t>
      </w:r>
      <w:r w:rsidRPr="00B50589">
        <w:rPr>
          <w:sz w:val="24"/>
          <w:szCs w:val="24"/>
        </w:rPr>
        <w:t>̨</w:t>
      </w:r>
      <w:r w:rsidRPr="00B50589">
        <w:rPr>
          <w:rFonts w:ascii="Verdana" w:eastAsia="Verdana" w:hAnsi="Verdana" w:cs="Verdana"/>
          <w:sz w:val="24"/>
          <w:szCs w:val="24"/>
        </w:rPr>
        <w:t xml:space="preserve"> </w:t>
      </w:r>
      <w:r w:rsidR="00EB5FCC" w:rsidRPr="00B50589">
        <w:rPr>
          <w:rFonts w:ascii="Verdana" w:eastAsia="Verdana" w:hAnsi="Verdana" w:cs="Verdana"/>
          <w:sz w:val="24"/>
          <w:szCs w:val="24"/>
        </w:rPr>
        <w:t>priemonių</w:t>
      </w:r>
      <w:r w:rsidRPr="00B50589">
        <w:rPr>
          <w:sz w:val="24"/>
          <w:szCs w:val="24"/>
        </w:rPr>
        <w:t>̨</w:t>
      </w:r>
      <w:r w:rsidRPr="00B50589">
        <w:rPr>
          <w:rFonts w:ascii="Verdana" w:eastAsia="Verdana" w:hAnsi="Verdana" w:cs="Verdana"/>
          <w:sz w:val="24"/>
          <w:szCs w:val="24"/>
        </w:rPr>
        <w:t>, CVP IS darbo sutrikimų ar kitų nenumatytų atvejų. Atsižvelgiant į tai, 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Tiekėjai, sutrikus Centrinės viešųjų pirkimų informacinės sistemos veikimui, patvirtintose Viešųjų pirkimu</w:t>
      </w:r>
      <w:r w:rsidRPr="00B50589">
        <w:rPr>
          <w:sz w:val="24"/>
          <w:szCs w:val="24"/>
        </w:rPr>
        <w:t>̨</w:t>
      </w:r>
      <w:r w:rsidRPr="00B50589">
        <w:rPr>
          <w:rFonts w:ascii="Verdana" w:eastAsia="Verdana" w:hAnsi="Verdana" w:cs="Verdana"/>
          <w:sz w:val="24"/>
          <w:szCs w:val="24"/>
        </w:rPr>
        <w:t xml:space="preserve"> tarnybos direktoriaus </w:t>
      </w:r>
      <w:hyperlink r:id="rId11" w:history="1">
        <w:r w:rsidR="00041306" w:rsidRPr="00B50589">
          <w:rPr>
            <w:rStyle w:val="Hipersaitas"/>
            <w:rFonts w:ascii="Verdana" w:eastAsia="Verdana" w:hAnsi="Verdana" w:cs="Verdana"/>
            <w:sz w:val="24"/>
            <w:szCs w:val="24"/>
          </w:rPr>
          <w:t>2018 m. kovo 15 d. įsakymu Nr. 1S-31.</w:t>
        </w:r>
      </w:hyperlink>
    </w:p>
    <w:p w14:paraId="172208C5" w14:textId="2A9A28DF"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Pasiūlyme turi būti nurodytas jo galiojimo terminas. Pasiūlymas turi galioti ne trumpiau nei 3 mėnesius nuo pirkimo pasiūlymo pateikimo pabaigos. Jeigu pasiūlyme nenurodytas jo galiojimo laikas, laikoma, kad pasiūlymas galioja tiek, kiek nustatyta pirkimo dokumentuose.</w:t>
      </w:r>
    </w:p>
    <w:p w14:paraId="0FB728EA" w14:textId="5F1E5BCF"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 xml:space="preserve">Kol nesibaigė pasiūlymų galiojimo laikas, Perkančioji organizacija turi teisę prašyti CVP IS priemonėmis, kad tiekėjai pratęstų jų galiojimą iki konkrečiai nurodyto laiko. Tiekėjas CVP IS priemonėmis tokį prašymą gali atmesti. Jeigu tiekėjas neatsako į perkančiosios organizacijos prašymą pratęsti pasiūlymo galiojimo užtikrinimo terminą, jo nepratęsia arba nepateikia naujo pasiūlymo </w:t>
      </w:r>
      <w:r w:rsidRPr="00B50589">
        <w:rPr>
          <w:rFonts w:ascii="Verdana" w:eastAsia="Verdana" w:hAnsi="Verdana" w:cs="Verdana"/>
          <w:sz w:val="24"/>
          <w:szCs w:val="24"/>
        </w:rPr>
        <w:lastRenderedPageBreak/>
        <w:t>galiojimo užtikrinimo (jeigu reikalaujama), laikoma, kad jis atmetė prašymą pratęsti savo pasiūlymo galiojimo terminą.</w:t>
      </w:r>
    </w:p>
    <w:p w14:paraId="00A94718" w14:textId="5EC9749A"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Kol nesibaigė pasiūlymų pateikimo terminas, Tiekėjas 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w:t>
      </w:r>
    </w:p>
    <w:p w14:paraId="79190C07" w14:textId="3A3B712E" w:rsidR="00041306" w:rsidRPr="00092475" w:rsidRDefault="006705CE" w:rsidP="00092475">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Tiekėjas pasiūlyme turi aiškiai nurodyti, kuri pasiūlymo informacija yra konfidenciali, vadovaujantis VPI</w:t>
      </w:r>
      <w:r w:rsidRPr="00B50589">
        <w:rPr>
          <w:sz w:val="24"/>
          <w:szCs w:val="24"/>
        </w:rPr>
        <w:t>̨</w:t>
      </w:r>
      <w:r w:rsidRPr="00B50589">
        <w:rPr>
          <w:rFonts w:ascii="Verdana" w:eastAsia="Verdana" w:hAnsi="Verdana" w:cs="Verdana"/>
          <w:sz w:val="24"/>
          <w:szCs w:val="24"/>
        </w:rPr>
        <w:t xml:space="preserve"> 20 straipsniu. </w:t>
      </w:r>
      <w:r w:rsidR="00092475" w:rsidRPr="00092475">
        <w:rPr>
          <w:rFonts w:ascii="Verdana" w:eastAsia="Verdana" w:hAnsi="Verdana" w:cs="Verdana"/>
          <w:sz w:val="24"/>
          <w:szCs w:val="24"/>
        </w:rPr>
        <w:t>Konfidencialia informacija gali būti, pavyzdžiui, komercinė (gamybinė) paslaptis ir konfidencialieji pasiūlymų aspektai.</w:t>
      </w:r>
      <w:r w:rsidR="00092475">
        <w:rPr>
          <w:rFonts w:ascii="Verdana" w:eastAsia="Verdana" w:hAnsi="Verdana" w:cs="Verdana"/>
          <w:sz w:val="24"/>
          <w:szCs w:val="24"/>
        </w:rPr>
        <w:t xml:space="preserve"> </w:t>
      </w:r>
      <w:r w:rsidRPr="00092475">
        <w:rPr>
          <w:rFonts w:ascii="Verdana" w:eastAsia="Verdana" w:hAnsi="Verdana" w:cs="Verdana"/>
          <w:sz w:val="24"/>
          <w:szCs w:val="24"/>
        </w:rPr>
        <w:t>Jei tokia informacija pasiūlyme nebus nurodyta, tuomet bus laikoma, kad bet kuri pateiktame pasiūlyme nurodyta informacija nėra konfidenciali.</w:t>
      </w:r>
    </w:p>
    <w:p w14:paraId="50EF5E1B" w14:textId="44A68E20"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Perkančiajai organizacijai kilus abejonių, ar konkreti informacija pagrįstai nurodyta konfidencialia, ji privalo kreiptis i</w:t>
      </w:r>
      <w:r w:rsidRPr="00B50589">
        <w:rPr>
          <w:sz w:val="24"/>
          <w:szCs w:val="24"/>
        </w:rPr>
        <w:t>̨</w:t>
      </w:r>
      <w:r w:rsidRPr="00B50589">
        <w:rPr>
          <w:rFonts w:ascii="Verdana" w:eastAsia="Verdana" w:hAnsi="Verdana" w:cs="Verdana"/>
          <w:sz w:val="24"/>
          <w:szCs w:val="24"/>
        </w:rPr>
        <w:t xml:space="preserve"> Tiekėją, prašydama pagrįsti informacijos konfidencialumą. Jeigu 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09FA170A" w14:textId="23FCA105"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 xml:space="preserve">Siekiant, kad Perkančioji organizacija galėtų užtikrinti Tiekėjo informacijos konfidencialumą, pasiūlyme esanti konfidenciali informacija turi būti pateikta atskiru failu. Tiekėjas failo pavadinime nurodo „konfidencialu“ arba ant kiekvieno </w:t>
      </w:r>
      <w:r w:rsidR="00EB5FCC" w:rsidRPr="00B50589">
        <w:rPr>
          <w:rFonts w:ascii="Verdana" w:eastAsia="Verdana" w:hAnsi="Verdana" w:cs="Verdana"/>
          <w:sz w:val="24"/>
          <w:szCs w:val="24"/>
        </w:rPr>
        <w:t>pasiūlymo</w:t>
      </w:r>
      <w:r w:rsidRPr="00B50589">
        <w:rPr>
          <w:rFonts w:ascii="Verdana" w:eastAsia="Verdana" w:hAnsi="Verdana" w:cs="Verdana"/>
          <w:sz w:val="24"/>
          <w:szCs w:val="24"/>
        </w:rPr>
        <w:t xml:space="preserve"> lapo, kuriame yra konfidenciali informacija, lapo </w:t>
      </w:r>
      <w:r w:rsidR="00EB5FCC" w:rsidRPr="00B50589">
        <w:rPr>
          <w:rFonts w:ascii="Verdana" w:eastAsia="Verdana" w:hAnsi="Verdana" w:cs="Verdana"/>
          <w:sz w:val="24"/>
          <w:szCs w:val="24"/>
        </w:rPr>
        <w:t>pradžioje</w:t>
      </w:r>
      <w:r w:rsidRPr="00B50589">
        <w:rPr>
          <w:rFonts w:ascii="Verdana" w:eastAsia="Verdana" w:hAnsi="Verdana" w:cs="Verdana"/>
          <w:sz w:val="24"/>
          <w:szCs w:val="24"/>
        </w:rPr>
        <w:t xml:space="preserve">, </w:t>
      </w:r>
      <w:r w:rsidR="00EB5FCC" w:rsidRPr="00B50589">
        <w:rPr>
          <w:rFonts w:ascii="Verdana" w:eastAsia="Verdana" w:hAnsi="Verdana" w:cs="Verdana"/>
          <w:sz w:val="24"/>
          <w:szCs w:val="24"/>
        </w:rPr>
        <w:t>viršutin</w:t>
      </w:r>
      <w:r w:rsidR="00EB5FCC">
        <w:rPr>
          <w:rFonts w:ascii="Verdana" w:eastAsia="Verdana" w:hAnsi="Verdana" w:cs="Verdana"/>
          <w:sz w:val="24"/>
          <w:szCs w:val="24"/>
        </w:rPr>
        <w:t>ė</w:t>
      </w:r>
      <w:r w:rsidR="00EB5FCC" w:rsidRPr="00B50589">
        <w:rPr>
          <w:rFonts w:ascii="Verdana" w:eastAsia="Verdana" w:hAnsi="Verdana" w:cs="Verdana"/>
          <w:sz w:val="24"/>
          <w:szCs w:val="24"/>
        </w:rPr>
        <w:t>s</w:t>
      </w:r>
      <w:r w:rsidRPr="00B50589">
        <w:rPr>
          <w:rFonts w:ascii="Verdana" w:eastAsia="Verdana" w:hAnsi="Verdana" w:cs="Verdana"/>
          <w:sz w:val="24"/>
          <w:szCs w:val="24"/>
        </w:rPr>
        <w:t xml:space="preserve"> </w:t>
      </w:r>
      <w:r w:rsidR="00EB5FCC" w:rsidRPr="00B50589">
        <w:rPr>
          <w:rFonts w:ascii="Verdana" w:eastAsia="Verdana" w:hAnsi="Verdana" w:cs="Verdana"/>
          <w:sz w:val="24"/>
          <w:szCs w:val="24"/>
        </w:rPr>
        <w:t>parašt</w:t>
      </w:r>
      <w:r w:rsidR="00EB5FCC">
        <w:rPr>
          <w:rFonts w:ascii="Verdana" w:eastAsia="Verdana" w:hAnsi="Verdana" w:cs="Verdana"/>
          <w:sz w:val="24"/>
          <w:szCs w:val="24"/>
        </w:rPr>
        <w:t>ė</w:t>
      </w:r>
      <w:r w:rsidR="00EB5FCC" w:rsidRPr="00B50589">
        <w:rPr>
          <w:rFonts w:ascii="Verdana" w:eastAsia="Verdana" w:hAnsi="Verdana" w:cs="Verdana"/>
          <w:sz w:val="24"/>
          <w:szCs w:val="24"/>
        </w:rPr>
        <w:t>s</w:t>
      </w:r>
      <w:r w:rsidRPr="00B50589">
        <w:rPr>
          <w:rFonts w:ascii="Verdana" w:eastAsia="Verdana" w:hAnsi="Verdana" w:cs="Verdana"/>
          <w:sz w:val="24"/>
          <w:szCs w:val="24"/>
        </w:rPr>
        <w:t xml:space="preserve"> </w:t>
      </w:r>
      <w:r w:rsidR="00EB5FCC" w:rsidRPr="00B50589">
        <w:rPr>
          <w:rFonts w:ascii="Verdana" w:eastAsia="Verdana" w:hAnsi="Verdana" w:cs="Verdana"/>
          <w:sz w:val="24"/>
          <w:szCs w:val="24"/>
        </w:rPr>
        <w:t>dešinėje</w:t>
      </w:r>
      <w:r w:rsidRPr="00B50589">
        <w:rPr>
          <w:rFonts w:ascii="Verdana" w:eastAsia="Verdana" w:hAnsi="Verdana" w:cs="Verdana"/>
          <w:sz w:val="24"/>
          <w:szCs w:val="24"/>
        </w:rPr>
        <w:t xml:space="preserve"> </w:t>
      </w:r>
      <w:r w:rsidR="00EB5FCC" w:rsidRPr="00B50589">
        <w:rPr>
          <w:rFonts w:ascii="Verdana" w:eastAsia="Verdana" w:hAnsi="Verdana" w:cs="Verdana"/>
          <w:sz w:val="24"/>
          <w:szCs w:val="24"/>
        </w:rPr>
        <w:t>pusėje</w:t>
      </w:r>
      <w:r w:rsidRPr="00B50589">
        <w:rPr>
          <w:rFonts w:ascii="Verdana" w:eastAsia="Verdana" w:hAnsi="Verdana" w:cs="Verdana"/>
          <w:sz w:val="24"/>
          <w:szCs w:val="24"/>
        </w:rPr>
        <w:t xml:space="preserve"> </w:t>
      </w:r>
      <w:r w:rsidR="00EB5FCC" w:rsidRPr="00B50589">
        <w:rPr>
          <w:rFonts w:ascii="Verdana" w:eastAsia="Verdana" w:hAnsi="Verdana" w:cs="Verdana"/>
          <w:sz w:val="24"/>
          <w:szCs w:val="24"/>
        </w:rPr>
        <w:t>paryškintomis</w:t>
      </w:r>
      <w:r w:rsidRPr="00B50589">
        <w:rPr>
          <w:rFonts w:ascii="Verdana" w:eastAsia="Verdana" w:hAnsi="Verdana" w:cs="Verdana"/>
          <w:sz w:val="24"/>
          <w:szCs w:val="24"/>
        </w:rPr>
        <w:t xml:space="preserve"> </w:t>
      </w:r>
      <w:r w:rsidR="00EB5FCC" w:rsidRPr="00B50589">
        <w:rPr>
          <w:rFonts w:ascii="Verdana" w:eastAsia="Verdana" w:hAnsi="Verdana" w:cs="Verdana"/>
          <w:sz w:val="24"/>
          <w:szCs w:val="24"/>
        </w:rPr>
        <w:t>raidėmis</w:t>
      </w:r>
      <w:r w:rsidRPr="00B50589">
        <w:rPr>
          <w:rFonts w:ascii="Verdana" w:eastAsia="Verdana" w:hAnsi="Verdana" w:cs="Verdana"/>
          <w:sz w:val="24"/>
          <w:szCs w:val="24"/>
        </w:rPr>
        <w:t xml:space="preserve"> </w:t>
      </w:r>
      <w:r w:rsidR="00EB5FCC" w:rsidRPr="00B50589">
        <w:rPr>
          <w:rFonts w:ascii="Verdana" w:eastAsia="Verdana" w:hAnsi="Verdana" w:cs="Verdana"/>
          <w:sz w:val="24"/>
          <w:szCs w:val="24"/>
        </w:rPr>
        <w:t>rašo</w:t>
      </w:r>
      <w:r w:rsidRPr="00B50589">
        <w:rPr>
          <w:rFonts w:ascii="Verdana" w:eastAsia="Verdana" w:hAnsi="Verdana" w:cs="Verdana"/>
          <w:sz w:val="24"/>
          <w:szCs w:val="24"/>
        </w:rPr>
        <w:t xml:space="preserve"> </w:t>
      </w:r>
      <w:r w:rsidR="00EB5FCC" w:rsidRPr="00B50589">
        <w:rPr>
          <w:rFonts w:ascii="Verdana" w:eastAsia="Verdana" w:hAnsi="Verdana" w:cs="Verdana"/>
          <w:sz w:val="24"/>
          <w:szCs w:val="24"/>
        </w:rPr>
        <w:t>žodį</w:t>
      </w:r>
      <w:r w:rsidRPr="00B50589">
        <w:rPr>
          <w:rFonts w:ascii="Verdana" w:eastAsia="Verdana" w:hAnsi="Verdana" w:cs="Verdana"/>
          <w:sz w:val="24"/>
          <w:szCs w:val="24"/>
        </w:rPr>
        <w:t>̨ „Konfidencialu“.</w:t>
      </w:r>
    </w:p>
    <w:p w14:paraId="5A529D51" w14:textId="77777777" w:rsidR="00041306" w:rsidRPr="00B50589" w:rsidRDefault="006705CE" w:rsidP="00B50589">
      <w:pPr>
        <w:spacing w:line="240" w:lineRule="auto"/>
        <w:ind w:left="700"/>
        <w:jc w:val="both"/>
        <w:rPr>
          <w:rFonts w:ascii="Verdana" w:eastAsia="Verdana" w:hAnsi="Verdana" w:cs="Verdana"/>
          <w:sz w:val="24"/>
          <w:szCs w:val="24"/>
        </w:rPr>
      </w:pPr>
      <w:r w:rsidRPr="00B50589">
        <w:rPr>
          <w:rFonts w:ascii="Verdana" w:eastAsia="Verdana" w:hAnsi="Verdana" w:cs="Verdana"/>
          <w:noProof/>
          <w:sz w:val="24"/>
          <w:szCs w:val="24"/>
        </w:rPr>
        <w:drawing>
          <wp:inline distT="114300" distB="114300" distL="114300" distR="114300" wp14:anchorId="2C474231" wp14:editId="44C31A8E">
            <wp:extent cx="5731200" cy="139700"/>
            <wp:effectExtent l="0" t="0" r="0" b="0"/>
            <wp:docPr id="2" name="image2.gif" descr="page5image642113872"/>
            <wp:cNvGraphicFramePr/>
            <a:graphic xmlns:a="http://schemas.openxmlformats.org/drawingml/2006/main">
              <a:graphicData uri="http://schemas.openxmlformats.org/drawingml/2006/picture">
                <pic:pic xmlns:pic="http://schemas.openxmlformats.org/drawingml/2006/picture">
                  <pic:nvPicPr>
                    <pic:cNvPr id="0" name="image2.gif" descr="page5image642113872"/>
                    <pic:cNvPicPr preferRelativeResize="0"/>
                  </pic:nvPicPr>
                  <pic:blipFill>
                    <a:blip r:embed="rId12"/>
                    <a:srcRect/>
                    <a:stretch>
                      <a:fillRect/>
                    </a:stretch>
                  </pic:blipFill>
                  <pic:spPr>
                    <a:xfrm>
                      <a:off x="0" y="0"/>
                      <a:ext cx="5731200" cy="139700"/>
                    </a:xfrm>
                    <a:prstGeom prst="rect">
                      <a:avLst/>
                    </a:prstGeom>
                    <a:ln/>
                  </pic:spPr>
                </pic:pic>
              </a:graphicData>
            </a:graphic>
          </wp:inline>
        </w:drawing>
      </w:r>
    </w:p>
    <w:p w14:paraId="2E6A1F98" w14:textId="34A545A7" w:rsidR="00041306" w:rsidRPr="00B50589" w:rsidRDefault="006705CE" w:rsidP="00B50589">
      <w:pPr>
        <w:pStyle w:val="Antrat2"/>
        <w:numPr>
          <w:ilvl w:val="0"/>
          <w:numId w:val="3"/>
        </w:numPr>
        <w:tabs>
          <w:tab w:val="left" w:pos="426"/>
        </w:tabs>
        <w:spacing w:before="0" w:after="0" w:line="240" w:lineRule="auto"/>
        <w:ind w:left="0" w:firstLine="0"/>
        <w:jc w:val="center"/>
        <w:rPr>
          <w:rFonts w:ascii="Verdana" w:eastAsia="Verdana" w:hAnsi="Verdana" w:cs="Verdana"/>
          <w:b/>
          <w:smallCaps/>
          <w:sz w:val="24"/>
          <w:szCs w:val="24"/>
        </w:rPr>
      </w:pPr>
      <w:bookmarkStart w:id="2" w:name="_Toc205377849"/>
      <w:r w:rsidRPr="00B50589">
        <w:rPr>
          <w:rFonts w:ascii="Verdana" w:eastAsia="Verdana" w:hAnsi="Verdana" w:cs="Verdana"/>
          <w:b/>
          <w:smallCaps/>
          <w:sz w:val="24"/>
          <w:szCs w:val="24"/>
        </w:rPr>
        <w:t>ŪKIO SUBJEKTŲ GRUPĖS DALYVAVIMAS PIRKIMO PROCEDŪROSE</w:t>
      </w:r>
      <w:bookmarkEnd w:id="2"/>
    </w:p>
    <w:p w14:paraId="384AC4AA" w14:textId="6CF9A05A" w:rsidR="00041306" w:rsidRPr="00B50589" w:rsidRDefault="00041306" w:rsidP="00B50589">
      <w:pPr>
        <w:spacing w:line="240" w:lineRule="auto"/>
        <w:rPr>
          <w:rFonts w:ascii="Verdana" w:hAnsi="Verdana"/>
          <w:sz w:val="24"/>
          <w:szCs w:val="24"/>
        </w:rPr>
      </w:pPr>
    </w:p>
    <w:p w14:paraId="47F25F77" w14:textId="43F6410D" w:rsidR="00041306" w:rsidRPr="00B50589" w:rsidRDefault="00AD525A"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AD525A">
        <w:rPr>
          <w:rFonts w:ascii="Verdana" w:eastAsia="Verdana" w:hAnsi="Verdana" w:cs="Verdana"/>
          <w:sz w:val="24"/>
          <w:szCs w:val="24"/>
        </w:rPr>
        <w:t>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r w:rsidR="006705CE" w:rsidRPr="00B50589">
        <w:rPr>
          <w:rFonts w:ascii="Verdana" w:eastAsia="Verdana" w:hAnsi="Verdana" w:cs="Verdana"/>
          <w:sz w:val="24"/>
          <w:szCs w:val="24"/>
        </w:rPr>
        <w:t>.</w:t>
      </w:r>
    </w:p>
    <w:p w14:paraId="384522EF" w14:textId="55DCE86F" w:rsidR="00041306" w:rsidRPr="00B50589" w:rsidRDefault="00AD525A"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AD525A">
        <w:rPr>
          <w:rFonts w:ascii="Verdana" w:eastAsia="Verdana" w:hAnsi="Verdana" w:cs="Verdana"/>
          <w:sz w:val="24"/>
          <w:szCs w:val="24"/>
        </w:rPr>
        <w:t>Tuo atveju, jei tiekėjų grupės pasiūlymas bus pripažintas laimėjusiu šį viešąjį pirkimą, Perkančioji organizacija palaikys ryšius tik su atsakingu partneriu, su juo bus sudaroma pirkimo sutartis ir jam bus atliekami mokėjimai</w:t>
      </w:r>
      <w:r w:rsidR="006705CE" w:rsidRPr="00B50589">
        <w:rPr>
          <w:rFonts w:ascii="Verdana" w:eastAsia="Verdana" w:hAnsi="Verdana" w:cs="Verdana"/>
          <w:sz w:val="24"/>
          <w:szCs w:val="24"/>
        </w:rPr>
        <w:t>.</w:t>
      </w:r>
    </w:p>
    <w:p w14:paraId="4F5A0856" w14:textId="5D3A334F" w:rsidR="00041306" w:rsidRPr="00B50589" w:rsidRDefault="00AD525A"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AD525A">
        <w:rPr>
          <w:rFonts w:ascii="Verdana" w:eastAsia="Verdana" w:hAnsi="Verdana" w:cs="Verdana"/>
          <w:sz w:val="24"/>
          <w:szCs w:val="24"/>
        </w:rPr>
        <w:lastRenderedPageBreak/>
        <w:t>Perkančioji organizacija nereikalauja, kad ūkio subjektų grupės pateiktą pasiūlymą pripažinus geriausiu ir Perkančiajai organizacijai pasiūlius sudaryti pirkimo sutartį, ši ūkio subjektų grupė įgautų tam tikrą teisinę formą</w:t>
      </w:r>
      <w:r w:rsidR="006705CE" w:rsidRPr="00B50589">
        <w:rPr>
          <w:rFonts w:ascii="Verdana" w:eastAsia="Verdana" w:hAnsi="Verdana" w:cs="Verdana"/>
          <w:sz w:val="24"/>
          <w:szCs w:val="24"/>
        </w:rPr>
        <w:t>.</w:t>
      </w:r>
    </w:p>
    <w:p w14:paraId="4BFE9918" w14:textId="0A1270CF" w:rsidR="00041306" w:rsidRPr="00B50589" w:rsidRDefault="00041306" w:rsidP="00B50589">
      <w:pPr>
        <w:spacing w:line="240" w:lineRule="auto"/>
        <w:ind w:left="700"/>
        <w:jc w:val="both"/>
        <w:rPr>
          <w:rFonts w:ascii="Verdana" w:eastAsia="Verdana" w:hAnsi="Verdana" w:cs="Verdana"/>
          <w:sz w:val="24"/>
          <w:szCs w:val="24"/>
        </w:rPr>
      </w:pPr>
    </w:p>
    <w:p w14:paraId="0143FCFF" w14:textId="37BE3B81" w:rsidR="00041306" w:rsidRPr="00B50589" w:rsidRDefault="006705CE" w:rsidP="00B50589">
      <w:pPr>
        <w:pStyle w:val="Antrat2"/>
        <w:numPr>
          <w:ilvl w:val="0"/>
          <w:numId w:val="3"/>
        </w:numPr>
        <w:tabs>
          <w:tab w:val="left" w:pos="426"/>
        </w:tabs>
        <w:spacing w:before="0" w:after="0" w:line="240" w:lineRule="auto"/>
        <w:ind w:left="0" w:firstLine="0"/>
        <w:jc w:val="center"/>
        <w:rPr>
          <w:rFonts w:ascii="Verdana" w:eastAsia="Verdana" w:hAnsi="Verdana" w:cs="Verdana"/>
          <w:b/>
          <w:smallCaps/>
          <w:sz w:val="24"/>
          <w:szCs w:val="24"/>
        </w:rPr>
      </w:pPr>
      <w:bookmarkStart w:id="3" w:name="_Toc205377850"/>
      <w:r w:rsidRPr="00B50589">
        <w:rPr>
          <w:rFonts w:ascii="Verdana" w:eastAsia="Verdana" w:hAnsi="Verdana" w:cs="Verdana"/>
          <w:b/>
          <w:smallCaps/>
          <w:sz w:val="24"/>
          <w:szCs w:val="24"/>
        </w:rPr>
        <w:t>PASIŪLYMŲ ŠIFRAVIMAS</w:t>
      </w:r>
      <w:bookmarkEnd w:id="3"/>
    </w:p>
    <w:p w14:paraId="0D17FFCC" w14:textId="77777777" w:rsidR="000A043E" w:rsidRPr="00B50589" w:rsidRDefault="000A043E" w:rsidP="00B50589">
      <w:pPr>
        <w:spacing w:line="240" w:lineRule="auto"/>
        <w:ind w:firstLine="700"/>
        <w:jc w:val="both"/>
        <w:rPr>
          <w:rFonts w:ascii="Verdana" w:eastAsia="Verdana" w:hAnsi="Verdana" w:cs="Verdana"/>
          <w:sz w:val="24"/>
          <w:szCs w:val="24"/>
        </w:rPr>
      </w:pPr>
    </w:p>
    <w:p w14:paraId="3FBBBC92" w14:textId="435DCA23"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Tiekėjo teikiamas pasiūlymas gali būti užšifruojamas.</w:t>
      </w:r>
      <w:r w:rsidR="00C4798A">
        <w:rPr>
          <w:rFonts w:ascii="Verdana" w:eastAsia="Verdana" w:hAnsi="Verdana" w:cs="Verdana"/>
          <w:sz w:val="24"/>
          <w:szCs w:val="24"/>
        </w:rPr>
        <w:t xml:space="preserve"> Toliau </w:t>
      </w:r>
      <w:r w:rsidR="00C4798A" w:rsidRPr="00C4798A">
        <w:rPr>
          <w:rFonts w:ascii="Verdana" w:eastAsia="Verdana" w:hAnsi="Verdana" w:cs="Verdana"/>
          <w:sz w:val="24"/>
          <w:szCs w:val="24"/>
        </w:rPr>
        <w:t xml:space="preserve">aprašyta tvarka taikoma, jeigu </w:t>
      </w:r>
      <w:r w:rsidR="00C4798A">
        <w:rPr>
          <w:rFonts w:ascii="Verdana" w:eastAsia="Verdana" w:hAnsi="Verdana" w:cs="Verdana"/>
          <w:sz w:val="24"/>
          <w:szCs w:val="24"/>
        </w:rPr>
        <w:t>P</w:t>
      </w:r>
      <w:r w:rsidR="00C4798A" w:rsidRPr="00C4798A">
        <w:rPr>
          <w:rFonts w:ascii="Verdana" w:eastAsia="Verdana" w:hAnsi="Verdana" w:cs="Verdana"/>
          <w:sz w:val="24"/>
          <w:szCs w:val="24"/>
        </w:rPr>
        <w:t>erkančioji organizacija pasiūlymus vertins pagal kainą arba kainos ar sąnaudų ir kokybės santykį ir jos pasirinktos vertinti pasiūlymo techninės charakteristikos yra kiekybiškai įvertinamos (pasiūlymą reikalaujama pateikti 1 voke).</w:t>
      </w:r>
      <w:r w:rsidRPr="00B50589">
        <w:rPr>
          <w:rFonts w:ascii="Verdana" w:eastAsia="Verdana" w:hAnsi="Verdana" w:cs="Verdana"/>
          <w:sz w:val="24"/>
          <w:szCs w:val="24"/>
        </w:rPr>
        <w:t xml:space="preserve"> Tiekėjas, nusprendęs pateikti užšifruotą pasiūlymą, turi:</w:t>
      </w:r>
    </w:p>
    <w:p w14:paraId="203DF84F" w14:textId="679E1078" w:rsidR="00041306" w:rsidRPr="00B50589" w:rsidRDefault="006705CE" w:rsidP="00B50589">
      <w:pPr>
        <w:pStyle w:val="Sraopastraipa"/>
        <w:numPr>
          <w:ilvl w:val="0"/>
          <w:numId w:val="5"/>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https://vpt.lrv.lt/uploads/vpt/documents/files/LT_versija/CVP_IS/Mokymu_medziaga/Tiekejams/Uzsifravimo_instrukcija.pdf;</w:t>
      </w:r>
    </w:p>
    <w:p w14:paraId="046BA09B" w14:textId="1823E10E" w:rsidR="00041306" w:rsidRPr="00B50589" w:rsidRDefault="006705CE" w:rsidP="00B50589">
      <w:pPr>
        <w:pStyle w:val="Sraopastraipa"/>
        <w:numPr>
          <w:ilvl w:val="0"/>
          <w:numId w:val="5"/>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per 30 min. nuo pasiūlymų pateikimo termino pabaigos CVP IS susirašinėjimo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FFD0CBD" w14:textId="3EFAC946"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9DE6B81" w14:textId="6380DFC7"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Pradinis susipažinimas su gautais pasiūlymais bus skelbime apie pirkimą nurodytu Lietuvos Respublikos laiku.</w:t>
      </w:r>
    </w:p>
    <w:p w14:paraId="04CEFA3A" w14:textId="6215CA1B" w:rsidR="00041306" w:rsidRPr="00B50589" w:rsidRDefault="00041306" w:rsidP="00B50589">
      <w:pPr>
        <w:spacing w:line="240" w:lineRule="auto"/>
        <w:ind w:left="700"/>
        <w:jc w:val="both"/>
        <w:rPr>
          <w:rFonts w:ascii="Verdana" w:eastAsia="Verdana" w:hAnsi="Verdana" w:cs="Verdana"/>
          <w:sz w:val="24"/>
          <w:szCs w:val="24"/>
        </w:rPr>
      </w:pPr>
    </w:p>
    <w:p w14:paraId="136225B1" w14:textId="1A9F1AC1" w:rsidR="00041306" w:rsidRPr="00B50589" w:rsidRDefault="006705CE" w:rsidP="00B50589">
      <w:pPr>
        <w:pStyle w:val="Antrat2"/>
        <w:numPr>
          <w:ilvl w:val="0"/>
          <w:numId w:val="3"/>
        </w:numPr>
        <w:tabs>
          <w:tab w:val="left" w:pos="426"/>
        </w:tabs>
        <w:spacing w:before="0" w:after="0" w:line="240" w:lineRule="auto"/>
        <w:ind w:left="0" w:firstLine="0"/>
        <w:jc w:val="center"/>
        <w:rPr>
          <w:rFonts w:ascii="Verdana" w:eastAsia="Verdana" w:hAnsi="Verdana" w:cs="Verdana"/>
          <w:b/>
          <w:smallCaps/>
          <w:sz w:val="24"/>
          <w:szCs w:val="24"/>
        </w:rPr>
      </w:pPr>
      <w:bookmarkStart w:id="4" w:name="_Toc205377851"/>
      <w:r w:rsidRPr="00B50589">
        <w:rPr>
          <w:rFonts w:ascii="Verdana" w:eastAsia="Verdana" w:hAnsi="Verdana" w:cs="Verdana"/>
          <w:b/>
          <w:smallCaps/>
          <w:sz w:val="24"/>
          <w:szCs w:val="24"/>
        </w:rPr>
        <w:t>PASIŪLYMŲ GALIOJIMO UŽTIKRINIMAS</w:t>
      </w:r>
      <w:bookmarkEnd w:id="4"/>
    </w:p>
    <w:p w14:paraId="374CA7A1" w14:textId="77777777" w:rsidR="00041306" w:rsidRPr="00B50589" w:rsidRDefault="006705CE" w:rsidP="00B50589">
      <w:pPr>
        <w:spacing w:line="240" w:lineRule="auto"/>
        <w:rPr>
          <w:rFonts w:ascii="Verdana" w:hAnsi="Verdana"/>
          <w:sz w:val="24"/>
          <w:szCs w:val="24"/>
        </w:rPr>
      </w:pPr>
      <w:r w:rsidRPr="00B50589">
        <w:rPr>
          <w:rFonts w:ascii="Verdana" w:hAnsi="Verdana"/>
          <w:sz w:val="24"/>
          <w:szCs w:val="24"/>
        </w:rPr>
        <w:t xml:space="preserve"> </w:t>
      </w:r>
    </w:p>
    <w:p w14:paraId="12C7AB66" w14:textId="03A2E036"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Perkančioji organizacija reikalauja, kad Tiekėjas kartu su pasiūlymu pateiktų pasiūlymo galiojimo užtikrinimo dokumentą, jeigu Specialiosiose pirkimo sąlygose nenurodyta kitaip.</w:t>
      </w:r>
    </w:p>
    <w:p w14:paraId="11072EB7" w14:textId="03F517E6" w:rsidR="00041306" w:rsidRPr="00FF7370"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 xml:space="preserve">Pasiūlymo </w:t>
      </w:r>
      <w:r w:rsidRPr="002E2ED9">
        <w:rPr>
          <w:rFonts w:ascii="Verdana" w:eastAsia="Verdana" w:hAnsi="Verdana" w:cs="Verdana"/>
          <w:sz w:val="24"/>
          <w:szCs w:val="24"/>
        </w:rPr>
        <w:t xml:space="preserve">galiojimo užtikrinimas elektroninėje formoje patvirtintas jį išdavusio </w:t>
      </w:r>
      <w:r w:rsidR="0015475D">
        <w:rPr>
          <w:rFonts w:ascii="Verdana" w:eastAsia="Verdana" w:hAnsi="Verdana" w:cs="Verdana"/>
          <w:sz w:val="24"/>
          <w:szCs w:val="24"/>
        </w:rPr>
        <w:t>subjekto</w:t>
      </w:r>
      <w:r w:rsidRPr="002E2ED9">
        <w:rPr>
          <w:rFonts w:ascii="Verdana" w:eastAsia="Verdana" w:hAnsi="Verdana" w:cs="Verdana"/>
          <w:sz w:val="24"/>
          <w:szCs w:val="24"/>
        </w:rPr>
        <w:t xml:space="preserve"> įgalioto asmens kvalifikuotu elektroniniu parašu pateikiamas su pasiūlymu CVP IS priemonėmis. </w:t>
      </w:r>
    </w:p>
    <w:p w14:paraId="5B97E0F8" w14:textId="2EE1F755" w:rsidR="00041306" w:rsidRPr="00FF7370"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FF7370">
        <w:rPr>
          <w:rFonts w:ascii="Verdana" w:eastAsia="Verdana" w:hAnsi="Verdana" w:cs="Verdana"/>
          <w:sz w:val="24"/>
          <w:szCs w:val="24"/>
        </w:rPr>
        <w:t xml:space="preserve">Pasiūlymo galiojimo užtikrinimas turi būti išduotas banko tiekėjo pasirinkimu. </w:t>
      </w:r>
    </w:p>
    <w:p w14:paraId="6C9E76AA" w14:textId="2DDA51B8" w:rsidR="00041306" w:rsidRPr="00FF7370"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FF7370">
        <w:rPr>
          <w:rFonts w:ascii="Verdana" w:eastAsia="Verdana" w:hAnsi="Verdana" w:cs="Verdana"/>
          <w:sz w:val="24"/>
          <w:szCs w:val="24"/>
        </w:rPr>
        <w:lastRenderedPageBreak/>
        <w:t>Pasiūlymo galiojimo užtikrinimas turi būti išduotas perkančiajai organizacijai užtikrinimas visai reikalaujamai sumai</w:t>
      </w:r>
      <w:r w:rsidR="009B0391" w:rsidRPr="00FF7370">
        <w:rPr>
          <w:rFonts w:ascii="Verdana" w:eastAsia="Verdana" w:hAnsi="Verdana" w:cs="Verdana"/>
          <w:sz w:val="24"/>
          <w:szCs w:val="24"/>
        </w:rPr>
        <w:t>, nurodytai Specialiųjų sąlygų 17 punkte</w:t>
      </w:r>
      <w:r w:rsidRPr="00FF7370">
        <w:rPr>
          <w:rFonts w:ascii="Verdana" w:eastAsia="Verdana" w:hAnsi="Verdana" w:cs="Verdana"/>
          <w:sz w:val="24"/>
          <w:szCs w:val="24"/>
        </w:rPr>
        <w:t>.</w:t>
      </w:r>
    </w:p>
    <w:p w14:paraId="163B392B" w14:textId="757DEEE8"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Prieš pateikdamas pasiūlymo galiojimo užtikrinimą patvirtinantį dokumentą, tiekėjas</w:t>
      </w:r>
      <w:r w:rsidR="00573404">
        <w:rPr>
          <w:rFonts w:ascii="Verdana" w:eastAsia="Verdana" w:hAnsi="Verdana" w:cs="Verdana"/>
          <w:sz w:val="24"/>
          <w:szCs w:val="24"/>
        </w:rPr>
        <w:t xml:space="preserve"> </w:t>
      </w:r>
      <w:r w:rsidR="00573404" w:rsidRPr="00573404">
        <w:rPr>
          <w:rFonts w:ascii="Verdana" w:eastAsia="Verdana" w:hAnsi="Verdana" w:cs="Verdana"/>
          <w:sz w:val="24"/>
          <w:szCs w:val="24"/>
        </w:rPr>
        <w:t>CVP IS susirašinėjimo priemonėmis</w:t>
      </w:r>
      <w:r w:rsidRPr="00B50589">
        <w:rPr>
          <w:rFonts w:ascii="Verdana" w:eastAsia="Verdana" w:hAnsi="Verdana" w:cs="Verdana"/>
          <w:sz w:val="24"/>
          <w:szCs w:val="24"/>
        </w:rPr>
        <w:t xml:space="preserve">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790CDF30" w14:textId="179B2CA3"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Pasiūlymo galiojimo užtikrinimas turi galioti ne trumpesnį terminą nei Tiekėjo pasiūlymo galiojimo terminas. Pirkimo procedūros metu Perkančioji organizacija gali prašyti, kad Tiekėjas pratęstų Pasiūlymo galiojimą (kartu ir Pasiūlymo galiojimo užtikrinimą) iki konkrečiai nurodyto termino. Tiekėjas gali atmesti tokį prašymą, neprarasdamas teisės į savo užtikrinimą. Jeigu Tiekėjas neatsako į Perkančiosios organizacijos prašymą pratęsti pasiūlymo galiojimo terminą, jo nepratęsia arba nepateikia naujo pasiūlymų galiojimo užtikrinimo, laikoma, kad jis atmetė šį prašymą. Tiekėjo, kuris atmetė Perkančiosios organizacijos prašymą, Pasiūlymas toliau nenagrinėjamas ir nevertinamas.</w:t>
      </w:r>
    </w:p>
    <w:p w14:paraId="7DDB39F5" w14:textId="370C16EC"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Perkančioji organizacija atsisako reikalavimų pagal pasiūlymo galiojimą užtikrinantį dokumentą, esant bent vienai iš šių sąlygų:</w:t>
      </w:r>
    </w:p>
    <w:p w14:paraId="5E4B6037" w14:textId="65D82DEE" w:rsidR="00041306" w:rsidRPr="00B50589" w:rsidRDefault="006705CE" w:rsidP="00B50589">
      <w:pPr>
        <w:pStyle w:val="Sraopastraipa"/>
        <w:numPr>
          <w:ilvl w:val="0"/>
          <w:numId w:val="6"/>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pasibaigia pasiūlymų užtikrinimo galiojimo laikas;</w:t>
      </w:r>
    </w:p>
    <w:p w14:paraId="0CB713B2" w14:textId="05B83F3B" w:rsidR="00041306" w:rsidRPr="00B50589" w:rsidRDefault="006705CE" w:rsidP="00B50589">
      <w:pPr>
        <w:pStyle w:val="Sraopastraipa"/>
        <w:numPr>
          <w:ilvl w:val="0"/>
          <w:numId w:val="6"/>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įsigalioja pirkimo sutartis;</w:t>
      </w:r>
    </w:p>
    <w:p w14:paraId="667B54DA" w14:textId="085E5E2E" w:rsidR="00041306" w:rsidRPr="00B50589" w:rsidRDefault="006705CE" w:rsidP="00B50589">
      <w:pPr>
        <w:pStyle w:val="Sraopastraipa"/>
        <w:numPr>
          <w:ilvl w:val="0"/>
          <w:numId w:val="6"/>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nutraukiamos pirkimo procedūros.</w:t>
      </w:r>
    </w:p>
    <w:p w14:paraId="24730A16" w14:textId="3F2DE9B0"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w:t>
      </w:r>
    </w:p>
    <w:p w14:paraId="6C56AE21" w14:textId="43BBB22B" w:rsidR="00041306" w:rsidRPr="00B50589" w:rsidRDefault="006705CE" w:rsidP="00B50589">
      <w:pPr>
        <w:pStyle w:val="Sraopastraipa"/>
        <w:numPr>
          <w:ilvl w:val="0"/>
          <w:numId w:val="7"/>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Pasiūlymo galiojimo laikotarpiu Tiekėjas atsisako savo pasiūlymo arba jo dalies (pasiūlyme nurodyto pirkimo objekto, jo kiekio (apimties), siūlomų kainų, tiekimo ar mokėjimo terminų);</w:t>
      </w:r>
    </w:p>
    <w:p w14:paraId="54631469" w14:textId="4ED33F9A" w:rsidR="00041306" w:rsidRPr="00B50589" w:rsidRDefault="006705CE" w:rsidP="00B50589">
      <w:pPr>
        <w:pStyle w:val="Sraopastraipa"/>
        <w:numPr>
          <w:ilvl w:val="0"/>
          <w:numId w:val="7"/>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Perkančiajai organizacijai, paprašius pagrįsti neįprastai mažą kainą, Tiekėjas nepateikia jokio pagrindimo;</w:t>
      </w:r>
    </w:p>
    <w:p w14:paraId="7812D3B0" w14:textId="193BE95E" w:rsidR="00041306" w:rsidRPr="00B50589" w:rsidRDefault="006705CE" w:rsidP="00B50589">
      <w:pPr>
        <w:pStyle w:val="Sraopastraipa"/>
        <w:numPr>
          <w:ilvl w:val="0"/>
          <w:numId w:val="7"/>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pripažinus, kad Tiekėjas pateikė ekonomiškai naudingiausią pasiūlymą ir Perkančiajai organizacijai paprašius Tiekėjo pateikti aktualius dokumentus, patvirtinančius jo pašalinimo pagrindų nebuvimą arba dokumentus, pagrindžiančius atitiktį kvalifikacijos reikalavimams, arba dokumentus, patvirtinančius Tiekėjo atitiktį kokybės vadybos sistemos ir (arba) aplinkos apsaugos vadybos sistemos standartams, Tiekėjas atsisako pateikti arba laiku nepateikia reikalaujamų dokumentų arba be pagrįstų priežasčių netikslina duomenų apie savo kvalifikaciją;</w:t>
      </w:r>
    </w:p>
    <w:p w14:paraId="054FF516" w14:textId="2A746D47" w:rsidR="00041306" w:rsidRPr="00270FEF" w:rsidRDefault="006705CE" w:rsidP="00B50589">
      <w:pPr>
        <w:pStyle w:val="Sraopastraipa"/>
        <w:numPr>
          <w:ilvl w:val="0"/>
          <w:numId w:val="7"/>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laimėjęs pirkimą Tiekėjas atsisako pasirašyti pirkimo sutartį pagal Specialiosiose pirkimo sąlygose pateiktą pirkimo sutarties projektą</w:t>
      </w:r>
      <w:r w:rsidR="009B0391" w:rsidRPr="00B50589">
        <w:rPr>
          <w:rFonts w:ascii="Verdana" w:eastAsia="Verdana" w:hAnsi="Verdana" w:cs="Verdana"/>
          <w:sz w:val="24"/>
          <w:szCs w:val="24"/>
        </w:rPr>
        <w:t xml:space="preserve"> (SPS 12 priedas)</w:t>
      </w:r>
      <w:r w:rsidRPr="00B50589">
        <w:rPr>
          <w:rFonts w:ascii="Verdana" w:eastAsia="Verdana" w:hAnsi="Verdana" w:cs="Verdana"/>
          <w:sz w:val="24"/>
          <w:szCs w:val="24"/>
        </w:rPr>
        <w:t xml:space="preserve">. Jei iki </w:t>
      </w:r>
      <w:r w:rsidRPr="00270FEF">
        <w:rPr>
          <w:rFonts w:ascii="Verdana" w:eastAsia="Verdana" w:hAnsi="Verdana" w:cs="Verdana"/>
          <w:sz w:val="24"/>
          <w:szCs w:val="24"/>
        </w:rPr>
        <w:t>Perkančiosios organizacijos nurodyto laiko jis nepasirašo pirkimo sutarties, laikoma, kad Tiekėjas atsisakė pasirašyti pirkimo sutartį;</w:t>
      </w:r>
    </w:p>
    <w:p w14:paraId="677A0111" w14:textId="337A2C5E" w:rsidR="00041306" w:rsidRPr="00270FEF" w:rsidRDefault="006705CE" w:rsidP="00B50589">
      <w:pPr>
        <w:pStyle w:val="Sraopastraipa"/>
        <w:numPr>
          <w:ilvl w:val="0"/>
          <w:numId w:val="7"/>
        </w:numPr>
        <w:spacing w:line="240" w:lineRule="auto"/>
        <w:ind w:left="0" w:firstLine="709"/>
        <w:jc w:val="both"/>
        <w:rPr>
          <w:rFonts w:ascii="Verdana" w:eastAsia="Verdana" w:hAnsi="Verdana" w:cs="Verdana"/>
          <w:sz w:val="24"/>
          <w:szCs w:val="24"/>
        </w:rPr>
      </w:pPr>
      <w:r w:rsidRPr="00270FEF">
        <w:rPr>
          <w:rFonts w:ascii="Verdana" w:eastAsia="Verdana" w:hAnsi="Verdana" w:cs="Verdana"/>
          <w:sz w:val="24"/>
          <w:szCs w:val="24"/>
        </w:rPr>
        <w:lastRenderedPageBreak/>
        <w:t>laimėjęs pirkimą ir pasirašęs sutartį Tiekėjas per sutartyje nustatytą terminą nepateikia pirkimo sutarties sąlygų įvykdymo užtikrinimo, t. y. sutarties įvykdymo užtikrinančio dokumento.</w:t>
      </w:r>
    </w:p>
    <w:p w14:paraId="4E87CC3B" w14:textId="0E0363DF"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Konkretūs reikalavimai pasiūlymo galiojimo užtikrinimui ir užtikrinimo dydis yra nurodytas Speciali</w:t>
      </w:r>
      <w:r w:rsidR="009B0391" w:rsidRPr="00B50589">
        <w:rPr>
          <w:rFonts w:ascii="Verdana" w:eastAsia="Verdana" w:hAnsi="Verdana" w:cs="Verdana"/>
          <w:sz w:val="24"/>
          <w:szCs w:val="24"/>
        </w:rPr>
        <w:t>ųjų</w:t>
      </w:r>
      <w:r w:rsidRPr="00B50589">
        <w:rPr>
          <w:rFonts w:ascii="Verdana" w:eastAsia="Verdana" w:hAnsi="Verdana" w:cs="Verdana"/>
          <w:sz w:val="24"/>
          <w:szCs w:val="24"/>
        </w:rPr>
        <w:t xml:space="preserve"> pirkimo sąlyg</w:t>
      </w:r>
      <w:r w:rsidR="009B0391" w:rsidRPr="00B50589">
        <w:rPr>
          <w:rFonts w:ascii="Verdana" w:eastAsia="Verdana" w:hAnsi="Verdana" w:cs="Verdana"/>
          <w:sz w:val="24"/>
          <w:szCs w:val="24"/>
        </w:rPr>
        <w:t>ų 17 punkte</w:t>
      </w:r>
      <w:r w:rsidRPr="00B50589">
        <w:rPr>
          <w:rFonts w:ascii="Verdana" w:eastAsia="Verdana" w:hAnsi="Verdana" w:cs="Verdana"/>
          <w:sz w:val="24"/>
          <w:szCs w:val="24"/>
        </w:rPr>
        <w:t>.</w:t>
      </w:r>
    </w:p>
    <w:p w14:paraId="4AB2D238" w14:textId="7CC21DF3" w:rsidR="00041306" w:rsidRPr="00B50589" w:rsidRDefault="00041306" w:rsidP="00B50589">
      <w:pPr>
        <w:spacing w:line="240" w:lineRule="auto"/>
        <w:ind w:left="700"/>
        <w:jc w:val="both"/>
        <w:rPr>
          <w:rFonts w:ascii="Verdana" w:eastAsia="Verdana" w:hAnsi="Verdana" w:cs="Verdana"/>
          <w:sz w:val="24"/>
          <w:szCs w:val="24"/>
        </w:rPr>
      </w:pPr>
    </w:p>
    <w:p w14:paraId="49377F91" w14:textId="6777DF65" w:rsidR="00041306" w:rsidRPr="00B50589" w:rsidRDefault="006705CE" w:rsidP="00B50589">
      <w:pPr>
        <w:pStyle w:val="Antrat2"/>
        <w:numPr>
          <w:ilvl w:val="0"/>
          <w:numId w:val="3"/>
        </w:numPr>
        <w:tabs>
          <w:tab w:val="left" w:pos="426"/>
        </w:tabs>
        <w:spacing w:before="0" w:after="0" w:line="240" w:lineRule="auto"/>
        <w:ind w:left="0" w:firstLine="0"/>
        <w:jc w:val="center"/>
        <w:rPr>
          <w:rFonts w:ascii="Verdana" w:eastAsia="Verdana" w:hAnsi="Verdana" w:cs="Verdana"/>
          <w:b/>
          <w:smallCaps/>
          <w:sz w:val="24"/>
          <w:szCs w:val="24"/>
        </w:rPr>
      </w:pPr>
      <w:bookmarkStart w:id="5" w:name="_Toc205377852"/>
      <w:r w:rsidRPr="00B50589">
        <w:rPr>
          <w:rFonts w:ascii="Verdana" w:eastAsia="Verdana" w:hAnsi="Verdana" w:cs="Verdana"/>
          <w:b/>
          <w:smallCaps/>
          <w:sz w:val="24"/>
          <w:szCs w:val="24"/>
        </w:rPr>
        <w:t>PIRKIMO DOKUMENTŲ PAAIŠKINIMAS IR PATIKSLINIMAS</w:t>
      </w:r>
      <w:bookmarkEnd w:id="5"/>
    </w:p>
    <w:p w14:paraId="7125B39E" w14:textId="2DB9FC22" w:rsidR="00041306" w:rsidRPr="00B50589" w:rsidRDefault="00041306" w:rsidP="00B50589">
      <w:pPr>
        <w:spacing w:line="240" w:lineRule="auto"/>
        <w:rPr>
          <w:rFonts w:ascii="Verdana" w:hAnsi="Verdana"/>
          <w:sz w:val="24"/>
          <w:szCs w:val="24"/>
        </w:rPr>
      </w:pPr>
    </w:p>
    <w:p w14:paraId="4E689B59" w14:textId="296AF3C0"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Pirkimo dokumentai gali būti paaiškinami ar patikslinami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1E1C955A" w14:textId="5AA0E210"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 xml:space="preserve">Perkančioji organizacija atsako tik CVP IS susirašinėjimo priemonėmis į kiekvieną tiekėjo rašytinį prašymą dėl pirkimo dokumentų, jei prašymas yra pateiktas likus ne mažiau kaip 10 dienų iki pasiūlymų pateikimo termino pabaigos. Tiekėjo prašymu, (pateiktu tik CVP IS susirašinėjimo priemonėmis) papildomi pirkimo dokumentai (paaiškinimai ar pataisymai) </w:t>
      </w:r>
      <w:r w:rsidR="00573404" w:rsidRPr="00573404">
        <w:rPr>
          <w:rFonts w:ascii="Verdana" w:eastAsia="Verdana" w:hAnsi="Verdana" w:cs="Verdana"/>
          <w:sz w:val="24"/>
          <w:szCs w:val="24"/>
        </w:rPr>
        <w:t>skelbiami CVP IS priemonėmis ir siunčiami prašymą pateikusiam bei visiems prie pirkimo prisijungusiems tiekėjams, neatskleidžiant prašymą pateikusiojo tapatybės</w:t>
      </w:r>
      <w:r w:rsidR="00573404">
        <w:rPr>
          <w:rFonts w:ascii="Verdana" w:eastAsia="Verdana" w:hAnsi="Verdana" w:cs="Verdana"/>
          <w:sz w:val="24"/>
          <w:szCs w:val="24"/>
        </w:rPr>
        <w:t>,</w:t>
      </w:r>
      <w:r w:rsidR="00573404" w:rsidRPr="00573404">
        <w:rPr>
          <w:rFonts w:ascii="Verdana" w:eastAsia="Verdana" w:hAnsi="Verdana" w:cs="Verdana"/>
          <w:sz w:val="24"/>
          <w:szCs w:val="24"/>
        </w:rPr>
        <w:t xml:space="preserve"> </w:t>
      </w:r>
      <w:r w:rsidRPr="00B50589">
        <w:rPr>
          <w:rFonts w:ascii="Verdana" w:eastAsia="Verdana" w:hAnsi="Verdana" w:cs="Verdana"/>
          <w:sz w:val="24"/>
          <w:szCs w:val="24"/>
        </w:rPr>
        <w:t>per 6 dienas nuo prašymo gavimo, bet ne vėliau kaip likus 6 dienoms iki pasiūlymų pateikimo termino pabaigos, jei jų paprašyta laiku. Paaiškinimai ar pataisymai yra neatsiejama pirkimo dokumentų dalis.</w:t>
      </w:r>
      <w:r w:rsidR="00573404">
        <w:rPr>
          <w:rFonts w:ascii="Verdana" w:eastAsia="Verdana" w:hAnsi="Verdana" w:cs="Verdana"/>
          <w:sz w:val="24"/>
          <w:szCs w:val="24"/>
        </w:rPr>
        <w:t xml:space="preserve"> </w:t>
      </w:r>
      <w:r w:rsidR="00573404" w:rsidRPr="00573404">
        <w:rPr>
          <w:rFonts w:ascii="Verdana" w:eastAsia="Verdana" w:hAnsi="Verdana" w:cs="Verdana"/>
          <w:sz w:val="24"/>
          <w:szCs w:val="24"/>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499A6660" w14:textId="3FF5A99F"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Perkančioji organizacija, paaiškindama ar pataisydama pirkimo dokumentus, privalo užtikrinti tiekėjų anonimiškumą, t. y. privalo užtikrinti, kad tiekėjas nesužinotų kitų tiekėjų, dalyvaujančių pirkimo procedūrose, pavadinimų ir kitų rekvizitų.</w:t>
      </w:r>
    </w:p>
    <w:p w14:paraId="4356520F" w14:textId="3B988B0F"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Nesibaigus pirkimo pasiūlymų pateikimo terminui, Perkančioji organizacija savo iniciatyva gali paaiškinti (pataisyti) pirkimo dokumentus</w:t>
      </w:r>
      <w:r w:rsidR="00573404">
        <w:rPr>
          <w:rFonts w:ascii="Verdana" w:eastAsia="Verdana" w:hAnsi="Verdana" w:cs="Verdana"/>
          <w:sz w:val="24"/>
          <w:szCs w:val="24"/>
        </w:rPr>
        <w:t>. P</w:t>
      </w:r>
      <w:r w:rsidR="00573404" w:rsidRPr="00573404">
        <w:rPr>
          <w:rFonts w:ascii="Verdana" w:eastAsia="Verdana" w:hAnsi="Verdana" w:cs="Verdana"/>
          <w:sz w:val="24"/>
          <w:szCs w:val="24"/>
        </w:rPr>
        <w:t>aaiškinimai ir patiksli</w:t>
      </w:r>
      <w:r w:rsidR="00DE7186">
        <w:rPr>
          <w:rFonts w:ascii="Verdana" w:eastAsia="Verdana" w:hAnsi="Verdana" w:cs="Verdana"/>
          <w:sz w:val="24"/>
          <w:szCs w:val="24"/>
        </w:rPr>
        <w:t>ni</w:t>
      </w:r>
      <w:r w:rsidR="00573404" w:rsidRPr="00573404">
        <w:rPr>
          <w:rFonts w:ascii="Verdana" w:eastAsia="Verdana" w:hAnsi="Verdana" w:cs="Verdana"/>
          <w:sz w:val="24"/>
          <w:szCs w:val="24"/>
        </w:rPr>
        <w:t>mai skelbiami CVP IS ir taip pat informuojami prie pirkimo prisijungę tiekėja</w:t>
      </w:r>
      <w:r w:rsidR="00573404">
        <w:rPr>
          <w:rFonts w:ascii="Verdana" w:eastAsia="Verdana" w:hAnsi="Verdana" w:cs="Verdana"/>
          <w:sz w:val="24"/>
          <w:szCs w:val="24"/>
        </w:rPr>
        <w:t>i.</w:t>
      </w:r>
      <w:r w:rsidRPr="00B50589">
        <w:rPr>
          <w:rFonts w:ascii="Verdana" w:eastAsia="Verdana" w:hAnsi="Verdana" w:cs="Verdana"/>
          <w:sz w:val="24"/>
          <w:szCs w:val="24"/>
        </w:rPr>
        <w:t xml:space="preserve"> Bet kokie patikslinimai ir pataisymai siunčiami ir skelbiami ne vėliau kaip likus 6 dienoms iki pasiūlymų pateikimo dienos.</w:t>
      </w:r>
    </w:p>
    <w:p w14:paraId="6196D37A" w14:textId="07CA0E86" w:rsidR="00041306" w:rsidRPr="00573404" w:rsidRDefault="006705CE" w:rsidP="00573404">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 xml:space="preserve">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r w:rsidR="00573404" w:rsidRPr="00573404">
        <w:rPr>
          <w:rFonts w:ascii="Verdana" w:eastAsia="Verdana" w:hAnsi="Verdana" w:cs="Verdana"/>
          <w:sz w:val="24"/>
          <w:szCs w:val="24"/>
        </w:rPr>
        <w:t>Perkančioji organizacija privalo pratęsti pasiūlymų pateikimo terminus, kad visi pirkime norintys dalyvauti tiekėjai turėtų galimybę susipažinti su visa pasiūlymui parengti reikalinga informacija, šiais atvejais:</w:t>
      </w:r>
      <w:r w:rsidR="00573404">
        <w:rPr>
          <w:rFonts w:ascii="Verdana" w:eastAsia="Verdana" w:hAnsi="Verdana" w:cs="Verdana"/>
          <w:sz w:val="24"/>
          <w:szCs w:val="24"/>
        </w:rPr>
        <w:t xml:space="preserve"> </w:t>
      </w:r>
      <w:r w:rsidR="00573404" w:rsidRPr="00573404">
        <w:rPr>
          <w:rFonts w:ascii="Verdana" w:eastAsia="Verdana" w:hAnsi="Verdana" w:cs="Verdana"/>
          <w:sz w:val="24"/>
          <w:szCs w:val="24"/>
        </w:rPr>
        <w:t>1) jeigu dėl kokių nors priežasčių papildoma su pirkimo dokumentais susijusi informacija būtų pateikiama likus mažiau kaip 6 dienoms, supaprastinto pirkimo atveju – 4 dienoms iki pasiūlymų pateikimo termino pabaigos, nors šios informacijos buvo paprašyta laiku. Atviro konkurso, riboto konkurso, skelbiamų derybų pagreitintų procedūrų atvejais, kaip nustatyta šio įstatymo 60 straipsnio 3 dalyje, 62 straipsnio 7 dalyje, šis terminas yra 4 dienos, supaprastinto pirkimo pagreitintų procedūrų atvejais – 3 dienos;</w:t>
      </w:r>
      <w:r w:rsidR="00573404">
        <w:rPr>
          <w:rFonts w:ascii="Verdana" w:eastAsia="Verdana" w:hAnsi="Verdana" w:cs="Verdana"/>
          <w:sz w:val="24"/>
          <w:szCs w:val="24"/>
        </w:rPr>
        <w:t xml:space="preserve"> </w:t>
      </w:r>
      <w:r w:rsidR="00573404" w:rsidRPr="00573404">
        <w:rPr>
          <w:rFonts w:ascii="Verdana" w:eastAsia="Verdana" w:hAnsi="Verdana" w:cs="Verdana"/>
          <w:sz w:val="24"/>
          <w:szCs w:val="24"/>
        </w:rPr>
        <w:t>2) jeigu buvo padaryta reikšmingų pirkimo dokumentų pakeitimų.</w:t>
      </w:r>
      <w:r w:rsidR="00573404">
        <w:rPr>
          <w:rFonts w:ascii="Verdana" w:eastAsia="Verdana" w:hAnsi="Verdana" w:cs="Verdana"/>
          <w:sz w:val="24"/>
          <w:szCs w:val="24"/>
        </w:rPr>
        <w:t xml:space="preserve"> </w:t>
      </w:r>
      <w:r w:rsidRPr="00573404">
        <w:rPr>
          <w:rFonts w:ascii="Verdana" w:eastAsia="Verdana" w:hAnsi="Verdana" w:cs="Verdana"/>
          <w:sz w:val="24"/>
          <w:szCs w:val="24"/>
        </w:rPr>
        <w:t xml:space="preserve">Apie </w:t>
      </w:r>
      <w:r w:rsidRPr="00573404">
        <w:rPr>
          <w:rFonts w:ascii="Verdana" w:eastAsia="Verdana" w:hAnsi="Verdana" w:cs="Verdana"/>
          <w:sz w:val="24"/>
          <w:szCs w:val="24"/>
        </w:rPr>
        <w:lastRenderedPageBreak/>
        <w:t>pasiūlymų pateikimo termino pratęsimą pranešama patikslinant skelbimą. Pranešimai apie pasiūlymų pateikimo termino nukėlimą taip pat paskelbiami CVP IS ir išsiunčiami prie pirkimo prisijungusiems tiekėjams.</w:t>
      </w:r>
    </w:p>
    <w:p w14:paraId="723BDAD7" w14:textId="72238F80"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Bet kokia informacija, konkurso sąlygų paaiškinimai, pranešimai ar kitas Perkančiosios organizacijos ir tiekėjo susirašinėjimas yra vykdomas tik CVP IS susirašinėjimo priemonėmis.</w:t>
      </w:r>
    </w:p>
    <w:p w14:paraId="7D475D0B" w14:textId="59450EF8"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Perkančioji organizacija neketina rengti susitikimų su tiekėjais dėl pirkimo dokumentų paaiškinimų.</w:t>
      </w:r>
    </w:p>
    <w:p w14:paraId="35C9616A" w14:textId="77777777" w:rsidR="00041306" w:rsidRPr="00B50589" w:rsidRDefault="006705CE" w:rsidP="00B50589">
      <w:pPr>
        <w:spacing w:line="240" w:lineRule="auto"/>
        <w:jc w:val="both"/>
        <w:rPr>
          <w:rFonts w:ascii="Verdana" w:eastAsia="Verdana" w:hAnsi="Verdana" w:cs="Verdana"/>
          <w:sz w:val="24"/>
          <w:szCs w:val="24"/>
        </w:rPr>
      </w:pPr>
      <w:r w:rsidRPr="00B50589">
        <w:rPr>
          <w:rFonts w:ascii="Verdana" w:eastAsia="Verdana" w:hAnsi="Verdana" w:cs="Verdana"/>
          <w:sz w:val="24"/>
          <w:szCs w:val="24"/>
        </w:rPr>
        <w:t xml:space="preserve"> </w:t>
      </w:r>
    </w:p>
    <w:p w14:paraId="09AAE113" w14:textId="211095F9" w:rsidR="00041306" w:rsidRPr="00B50589" w:rsidRDefault="006705CE" w:rsidP="00B50589">
      <w:pPr>
        <w:pStyle w:val="Antrat2"/>
        <w:numPr>
          <w:ilvl w:val="0"/>
          <w:numId w:val="3"/>
        </w:numPr>
        <w:tabs>
          <w:tab w:val="left" w:pos="426"/>
        </w:tabs>
        <w:spacing w:before="0" w:after="0" w:line="240" w:lineRule="auto"/>
        <w:ind w:left="0" w:firstLine="0"/>
        <w:jc w:val="center"/>
        <w:rPr>
          <w:rFonts w:ascii="Verdana" w:eastAsia="Verdana" w:hAnsi="Verdana" w:cs="Verdana"/>
          <w:b/>
          <w:smallCaps/>
          <w:sz w:val="24"/>
          <w:szCs w:val="24"/>
        </w:rPr>
      </w:pPr>
      <w:bookmarkStart w:id="6" w:name="_Toc205377853"/>
      <w:r w:rsidRPr="00B50589">
        <w:rPr>
          <w:rFonts w:ascii="Verdana" w:eastAsia="Verdana" w:hAnsi="Verdana" w:cs="Verdana"/>
          <w:b/>
          <w:smallCaps/>
          <w:sz w:val="24"/>
          <w:szCs w:val="24"/>
        </w:rPr>
        <w:t>INFORMACIJA APIE RĖMIMĄSI ŪKIO SUBJEKTŲ PAJĖGUMAIS</w:t>
      </w:r>
      <w:bookmarkEnd w:id="6"/>
    </w:p>
    <w:p w14:paraId="7B8946E7" w14:textId="77777777" w:rsidR="00041306" w:rsidRPr="00B50589" w:rsidRDefault="006705CE" w:rsidP="00B50589">
      <w:pPr>
        <w:spacing w:line="240" w:lineRule="auto"/>
        <w:rPr>
          <w:rFonts w:ascii="Verdana" w:hAnsi="Verdana"/>
          <w:sz w:val="24"/>
          <w:szCs w:val="24"/>
        </w:rPr>
      </w:pPr>
      <w:r w:rsidRPr="00B50589">
        <w:rPr>
          <w:rFonts w:ascii="Verdana" w:hAnsi="Verdana"/>
          <w:sz w:val="24"/>
          <w:szCs w:val="24"/>
        </w:rPr>
        <w:t xml:space="preserve"> </w:t>
      </w:r>
    </w:p>
    <w:p w14:paraId="5C72042D" w14:textId="5E076DAD"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neatsižvelgiant į ryšio su tais ūkio subjektais teisinį pobūdį. Šiais ūkio subjektais laikomi ir fiziniai asmenys, kuriuos pirkimo laimėjimo ir sutarties sudarymo atveju Tiekėjas ar jo pasitelkiamas ūkio subjektas įdarbins.</w:t>
      </w:r>
    </w:p>
    <w:p w14:paraId="1D1720B8" w14:textId="5E07611C"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Jeigu reikalaujama išsilavinimo ar profesinės kvalifikacijos, kaip nustatyta VPĮ 51 straipsnio 7 dalies 7 punkte, ar profesinės patirties, Tiekėjas gali remtis kitų ūkio subjektų pajėgumais tik tuo atveju, jeigu tie subjektai patys suteiks paslaugas, atliks darbus, kuriems reikia jų turimų pajėgumų. Ši nuostata taikoma nepažeidžiant pagal VPĮ 49 straipsnio 7 dalį nustatyto reikalavimo.</w:t>
      </w:r>
    </w:p>
    <w:p w14:paraId="1B4EFBAD" w14:textId="52D11EB6"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kuriu</w:t>
      </w:r>
      <w:r w:rsidRPr="00B50589">
        <w:rPr>
          <w:rFonts w:eastAsia="Verdana"/>
          <w:sz w:val="24"/>
          <w:szCs w:val="24"/>
        </w:rPr>
        <w:t>̨</w:t>
      </w:r>
      <w:r w:rsidRPr="00B50589">
        <w:rPr>
          <w:rFonts w:ascii="Verdana" w:eastAsia="Verdana" w:hAnsi="Verdana" w:cs="Verdana"/>
          <w:sz w:val="24"/>
          <w:szCs w:val="24"/>
        </w:rPr>
        <w:t xml:space="preserve"> pajėgumais jis remiasi, turimi ištekliai, Perkančioji organizacija iš jo priima bet kokias tai patvirtinančias priemones.</w:t>
      </w:r>
    </w:p>
    <w:p w14:paraId="4019E49A" w14:textId="3B941B16"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Skirtingi Tiekėjai gali remtis tų pačių ūkio subjektų pajėgumais.</w:t>
      </w:r>
    </w:p>
    <w:p w14:paraId="3C63D019" w14:textId="3BDFF535"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Ūkio subjektų grupė gali remtis grupės dalyvių arba kitų ūkio subjektų pajėgumais, laikantis šiame Bendrųjų pirkimo sąlygų skyriuje nustatytų sąlygų.</w:t>
      </w:r>
    </w:p>
    <w:p w14:paraId="5C3314FD" w14:textId="19CEC068"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Perkančioji organizacija pagal VPĮ 50 ir 51 straipsnių nuostatas patikrina, ar ūkio subjektai, kuriu</w:t>
      </w:r>
      <w:r w:rsidRPr="00B50589">
        <w:rPr>
          <w:rFonts w:eastAsia="Verdana"/>
          <w:sz w:val="24"/>
          <w:szCs w:val="24"/>
        </w:rPr>
        <w:t>̨</w:t>
      </w:r>
      <w:r w:rsidRPr="00B50589">
        <w:rPr>
          <w:rFonts w:ascii="Verdana" w:eastAsia="Verdana" w:hAnsi="Verdana" w:cs="Verdana"/>
          <w:sz w:val="24"/>
          <w:szCs w:val="24"/>
        </w:rPr>
        <w:t xml:space="preserve"> pajėgumais ketina remtis Tiekėjas, tenkina jiems keliamus kvalifikacijos reikalavimus ir ar nėra tokio ūkio subjekto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2EB919CF" w14:textId="3A874B92"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743295">
        <w:rPr>
          <w:rFonts w:ascii="Verdana" w:eastAsia="Verdana" w:hAnsi="Verdana" w:cs="Verdana"/>
          <w:sz w:val="24"/>
          <w:szCs w:val="24"/>
        </w:rPr>
        <w:t>Jeigu ūkio</w:t>
      </w:r>
      <w:r w:rsidRPr="00B50589">
        <w:rPr>
          <w:rFonts w:ascii="Verdana" w:eastAsia="Verdana" w:hAnsi="Verdana" w:cs="Verdana"/>
          <w:sz w:val="24"/>
          <w:szCs w:val="24"/>
        </w:rPr>
        <w:t xml:space="preserve"> subjektas pasiūlyme nėra nurodomas, šio ūkio subjekto pajėgumais remtis negalima.</w:t>
      </w:r>
    </w:p>
    <w:p w14:paraId="0E1FE342" w14:textId="50DFFCC6" w:rsidR="00041306" w:rsidRPr="00B50589" w:rsidRDefault="00041306" w:rsidP="00B50589">
      <w:pPr>
        <w:spacing w:line="240" w:lineRule="auto"/>
        <w:jc w:val="both"/>
        <w:rPr>
          <w:rFonts w:ascii="Verdana" w:eastAsia="Verdana" w:hAnsi="Verdana" w:cs="Verdana"/>
          <w:sz w:val="24"/>
          <w:szCs w:val="24"/>
        </w:rPr>
      </w:pPr>
    </w:p>
    <w:p w14:paraId="785E1245" w14:textId="4E34DDD3" w:rsidR="00041306" w:rsidRPr="00B50589" w:rsidRDefault="006705CE" w:rsidP="00B50589">
      <w:pPr>
        <w:pStyle w:val="Antrat2"/>
        <w:numPr>
          <w:ilvl w:val="0"/>
          <w:numId w:val="3"/>
        </w:numPr>
        <w:tabs>
          <w:tab w:val="left" w:pos="426"/>
        </w:tabs>
        <w:spacing w:before="0" w:after="0" w:line="240" w:lineRule="auto"/>
        <w:ind w:left="0" w:firstLine="0"/>
        <w:jc w:val="center"/>
        <w:rPr>
          <w:rFonts w:ascii="Verdana" w:eastAsia="Verdana" w:hAnsi="Verdana" w:cs="Verdana"/>
          <w:b/>
          <w:smallCaps/>
          <w:sz w:val="24"/>
          <w:szCs w:val="24"/>
        </w:rPr>
      </w:pPr>
      <w:bookmarkStart w:id="7" w:name="_Toc205377854"/>
      <w:r w:rsidRPr="00B50589">
        <w:rPr>
          <w:rFonts w:ascii="Verdana" w:eastAsia="Verdana" w:hAnsi="Verdana" w:cs="Verdana"/>
          <w:b/>
          <w:smallCaps/>
          <w:sz w:val="24"/>
          <w:szCs w:val="24"/>
        </w:rPr>
        <w:t>INFORMACIJA APIE SUBTIEKĖ</w:t>
      </w:r>
      <w:r w:rsidRPr="00B50589">
        <w:rPr>
          <w:b/>
          <w:smallCaps/>
          <w:sz w:val="24"/>
          <w:szCs w:val="24"/>
        </w:rPr>
        <w:t>̇</w:t>
      </w:r>
      <w:r w:rsidRPr="00B50589">
        <w:rPr>
          <w:rFonts w:ascii="Verdana" w:eastAsia="Verdana" w:hAnsi="Verdana" w:cs="Verdana"/>
          <w:b/>
          <w:smallCaps/>
          <w:sz w:val="24"/>
          <w:szCs w:val="24"/>
        </w:rPr>
        <w:t>JŲ PASITELKIMĄ</w:t>
      </w:r>
      <w:bookmarkEnd w:id="7"/>
    </w:p>
    <w:p w14:paraId="4BEFE337" w14:textId="3BF11870" w:rsidR="00041306" w:rsidRPr="00B50589" w:rsidRDefault="00041306" w:rsidP="00B50589">
      <w:pPr>
        <w:spacing w:line="240" w:lineRule="auto"/>
        <w:rPr>
          <w:rFonts w:ascii="Verdana" w:hAnsi="Verdana"/>
          <w:sz w:val="24"/>
          <w:szCs w:val="24"/>
        </w:rPr>
      </w:pPr>
    </w:p>
    <w:p w14:paraId="4CECA273" w14:textId="3C8BEA72"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Tiekėjas savo pasiūlyme privalo nurodyti kokiai sutarties daliai (procentais) ir kokius subtiekėjus, jeigu jie yra žinomi, Tiekėjas ketina pasitelkti.</w:t>
      </w:r>
    </w:p>
    <w:p w14:paraId="2D20FE14" w14:textId="5EADDD2C"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Skirtingi Tiekėjai gali pasitelkti tuos pačius subtiekėjus, tačiau tai negali sąlygoti draudžiamų susitarimų.</w:t>
      </w:r>
    </w:p>
    <w:p w14:paraId="65C0191C" w14:textId="4F0ABEF2"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lastRenderedPageBreak/>
        <w:t>Sudarius sutarti</w:t>
      </w:r>
      <w:r w:rsidRPr="00B50589">
        <w:rPr>
          <w:rFonts w:eastAsia="Verdana"/>
          <w:sz w:val="24"/>
          <w:szCs w:val="24"/>
        </w:rPr>
        <w:t>̨</w:t>
      </w:r>
      <w:r w:rsidRPr="00B50589">
        <w:rPr>
          <w:rFonts w:ascii="Verdana" w:eastAsia="Verdana" w:hAnsi="Verdana" w:cs="Verdana"/>
          <w:sz w:val="24"/>
          <w:szCs w:val="24"/>
        </w:rPr>
        <w:t>,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15902AD4" w14:textId="77777777" w:rsidR="00041306" w:rsidRPr="00B50589" w:rsidRDefault="006705CE" w:rsidP="00B50589">
      <w:pPr>
        <w:spacing w:line="240" w:lineRule="auto"/>
        <w:jc w:val="both"/>
        <w:rPr>
          <w:rFonts w:ascii="Verdana" w:eastAsia="Verdana" w:hAnsi="Verdana" w:cs="Verdana"/>
          <w:sz w:val="24"/>
          <w:szCs w:val="24"/>
        </w:rPr>
      </w:pPr>
      <w:r w:rsidRPr="00B50589">
        <w:rPr>
          <w:rFonts w:ascii="Verdana" w:eastAsia="Verdana" w:hAnsi="Verdana" w:cs="Verdana"/>
          <w:sz w:val="24"/>
          <w:szCs w:val="24"/>
        </w:rPr>
        <w:t xml:space="preserve"> </w:t>
      </w:r>
    </w:p>
    <w:p w14:paraId="56C7D0D2" w14:textId="112986A1" w:rsidR="00041306" w:rsidRPr="00B50589" w:rsidRDefault="006705CE" w:rsidP="00B50589">
      <w:pPr>
        <w:pStyle w:val="Antrat2"/>
        <w:numPr>
          <w:ilvl w:val="0"/>
          <w:numId w:val="3"/>
        </w:numPr>
        <w:tabs>
          <w:tab w:val="left" w:pos="426"/>
        </w:tabs>
        <w:spacing w:before="0" w:after="0" w:line="240" w:lineRule="auto"/>
        <w:ind w:left="0" w:firstLine="0"/>
        <w:jc w:val="center"/>
        <w:rPr>
          <w:rFonts w:ascii="Verdana" w:eastAsia="Verdana" w:hAnsi="Verdana" w:cs="Verdana"/>
          <w:b/>
          <w:smallCaps/>
          <w:sz w:val="24"/>
          <w:szCs w:val="24"/>
        </w:rPr>
      </w:pPr>
      <w:bookmarkStart w:id="8" w:name="_Toc205377855"/>
      <w:r w:rsidRPr="00B50589">
        <w:rPr>
          <w:rFonts w:ascii="Verdana" w:eastAsia="Verdana" w:hAnsi="Verdana" w:cs="Verdana"/>
          <w:b/>
          <w:smallCaps/>
          <w:sz w:val="24"/>
          <w:szCs w:val="24"/>
        </w:rPr>
        <w:t>BENDRA INFORMACIJA DĖL PAŠALINIMO PAGRINDŲ, TIEKĖJAMS TAIKOMI PAŠALINIMO PAGRINDAI IR EBVPD</w:t>
      </w:r>
      <w:bookmarkEnd w:id="8"/>
    </w:p>
    <w:p w14:paraId="4AA2DEE8" w14:textId="77777777" w:rsidR="00041306" w:rsidRPr="00B50589" w:rsidRDefault="006705CE" w:rsidP="00B50589">
      <w:pPr>
        <w:spacing w:line="240" w:lineRule="auto"/>
        <w:rPr>
          <w:rFonts w:ascii="Verdana" w:hAnsi="Verdana"/>
          <w:sz w:val="24"/>
          <w:szCs w:val="24"/>
        </w:rPr>
      </w:pPr>
      <w:r w:rsidRPr="00B50589">
        <w:rPr>
          <w:rFonts w:ascii="Verdana" w:hAnsi="Verdana"/>
          <w:sz w:val="24"/>
          <w:szCs w:val="24"/>
        </w:rPr>
        <w:t xml:space="preserve"> </w:t>
      </w:r>
    </w:p>
    <w:p w14:paraId="654E4338" w14:textId="1E030638"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Tiekėjas, teikdamas pasiūlymą, turi pateikti EBVPD (S</w:t>
      </w:r>
      <w:r w:rsidR="00EF1DB8" w:rsidRPr="00B50589">
        <w:rPr>
          <w:rFonts w:ascii="Verdana" w:eastAsia="Verdana" w:hAnsi="Verdana" w:cs="Verdana"/>
          <w:sz w:val="24"/>
          <w:szCs w:val="24"/>
        </w:rPr>
        <w:t>PS 4</w:t>
      </w:r>
      <w:r w:rsidR="004E3103" w:rsidRPr="00B50589">
        <w:rPr>
          <w:rFonts w:ascii="Verdana" w:eastAsia="Verdana" w:hAnsi="Verdana" w:cs="Verdana"/>
          <w:sz w:val="24"/>
          <w:szCs w:val="24"/>
        </w:rPr>
        <w:t xml:space="preserve"> priedas</w:t>
      </w:r>
      <w:r w:rsidR="00EF1DB8" w:rsidRPr="00B50589">
        <w:rPr>
          <w:rFonts w:ascii="Verdana" w:eastAsia="Verdana" w:hAnsi="Verdana" w:cs="Verdana"/>
          <w:sz w:val="24"/>
          <w:szCs w:val="24"/>
        </w:rPr>
        <w:t>).</w:t>
      </w:r>
    </w:p>
    <w:p w14:paraId="0675AC7D" w14:textId="5DD8C3BD"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Deklaruodamas, kad nėra pagrindo pašalinti iš pirkimo, kartu su pasiūlymu užpildytą EBVPD turi pateikti:</w:t>
      </w:r>
    </w:p>
    <w:p w14:paraId="68BC0295" w14:textId="4B7BE952" w:rsidR="004E3103" w:rsidRPr="00B50589" w:rsidRDefault="006705CE" w:rsidP="00B50589">
      <w:pPr>
        <w:pStyle w:val="Sraopastraipa"/>
        <w:numPr>
          <w:ilvl w:val="0"/>
          <w:numId w:val="8"/>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pasiūlymą pateikęs Tiekėjas;</w:t>
      </w:r>
    </w:p>
    <w:p w14:paraId="6B66F586" w14:textId="0DB61DAC" w:rsidR="00041306" w:rsidRPr="00B50589" w:rsidRDefault="004E3103" w:rsidP="00B50589">
      <w:pPr>
        <w:pStyle w:val="Sraopastraipa"/>
        <w:numPr>
          <w:ilvl w:val="0"/>
          <w:numId w:val="8"/>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kiekvienas ūkio subjektų grupės narys, jei pasiūlymą teikia Tiekėjų grupė;</w:t>
      </w:r>
    </w:p>
    <w:p w14:paraId="67E605C5" w14:textId="1E9D10D3" w:rsidR="00041306" w:rsidRPr="00B50589" w:rsidRDefault="006705CE" w:rsidP="00B50589">
      <w:pPr>
        <w:pStyle w:val="Sraopastraipa"/>
        <w:numPr>
          <w:ilvl w:val="0"/>
          <w:numId w:val="8"/>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kiekvienas ūkio subjektas, kurio pajėgumais, t. y. siekiant atitikti kvalifikacijos reikalavimus, remiasi Tiekėjas.</w:t>
      </w:r>
    </w:p>
    <w:p w14:paraId="7E784C93" w14:textId="46AD4554"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 xml:space="preserve">Perkančioji organizacija </w:t>
      </w:r>
      <w:r w:rsidRPr="00A07D20">
        <w:rPr>
          <w:rFonts w:ascii="Verdana" w:eastAsia="Verdana" w:hAnsi="Verdana" w:cs="Verdana"/>
          <w:sz w:val="24"/>
          <w:szCs w:val="24"/>
        </w:rPr>
        <w:t>netikrina subtiekėjų, specialistų (kvazisubtiekėjų), kurių kvalifikacija Tie</w:t>
      </w:r>
      <w:r w:rsidRPr="00B50589">
        <w:rPr>
          <w:rFonts w:ascii="Verdana" w:eastAsia="Verdana" w:hAnsi="Verdana" w:cs="Verdana"/>
          <w:sz w:val="24"/>
          <w:szCs w:val="24"/>
        </w:rPr>
        <w:t>kėjas remiasi, ir kuriuos, Tiekėjas ketina įdarbinti, jei pasiūlymas bus pripažintas laimėjusiu, pašalinimo pagrindų.</w:t>
      </w:r>
    </w:p>
    <w:p w14:paraId="681EA6D3" w14:textId="004987A7"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Tiekėjas turi užpildyti EBVPD tokiu būdu:</w:t>
      </w:r>
    </w:p>
    <w:p w14:paraId="7AF2DD91" w14:textId="1FE5C6DF" w:rsidR="00041306" w:rsidRPr="00B50589" w:rsidRDefault="006705CE" w:rsidP="00B50589">
      <w:pPr>
        <w:pStyle w:val="Sraopastraipa"/>
        <w:numPr>
          <w:ilvl w:val="0"/>
          <w:numId w:val="9"/>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kompiuteryje išsaugoti EBVPD forma</w:t>
      </w:r>
      <w:r w:rsidRPr="00B50589">
        <w:rPr>
          <w:sz w:val="24"/>
          <w:szCs w:val="24"/>
        </w:rPr>
        <w:t>̨</w:t>
      </w:r>
      <w:r w:rsidRPr="00B50589">
        <w:rPr>
          <w:rFonts w:ascii="Verdana" w:eastAsia="Verdana" w:hAnsi="Verdana" w:cs="Verdana"/>
          <w:sz w:val="24"/>
          <w:szCs w:val="24"/>
        </w:rPr>
        <w:t xml:space="preserve"> XML formatu;</w:t>
      </w:r>
    </w:p>
    <w:p w14:paraId="522AF99D" w14:textId="672FFBA2" w:rsidR="00041306" w:rsidRPr="00B50589" w:rsidRDefault="006705CE" w:rsidP="00B50589">
      <w:pPr>
        <w:pStyle w:val="Sraopastraipa"/>
        <w:numPr>
          <w:ilvl w:val="0"/>
          <w:numId w:val="9"/>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įkelti (importuoti) EBVPD duomenis adresu:</w:t>
      </w:r>
      <w:hyperlink r:id="rId13">
        <w:r w:rsidR="00041306" w:rsidRPr="00B50589">
          <w:rPr>
            <w:rFonts w:ascii="Verdana" w:eastAsia="Verdana" w:hAnsi="Verdana" w:cs="Verdana"/>
            <w:sz w:val="24"/>
            <w:szCs w:val="24"/>
          </w:rPr>
          <w:t xml:space="preserve"> </w:t>
        </w:r>
      </w:hyperlink>
      <w:hyperlink r:id="rId14">
        <w:r w:rsidR="00041306" w:rsidRPr="00B50589">
          <w:rPr>
            <w:rFonts w:ascii="Verdana" w:eastAsia="Verdana" w:hAnsi="Verdana" w:cs="Verdana"/>
            <w:color w:val="0000FF"/>
            <w:sz w:val="24"/>
            <w:szCs w:val="24"/>
            <w:u w:val="single"/>
          </w:rPr>
          <w:t>https://ebvpd.eviesiejipirkimai.lt/espd-web</w:t>
        </w:r>
      </w:hyperlink>
      <w:r w:rsidRPr="00B50589">
        <w:rPr>
          <w:rFonts w:ascii="Verdana" w:eastAsia="Verdana" w:hAnsi="Verdana" w:cs="Verdana"/>
          <w:sz w:val="24"/>
          <w:szCs w:val="24"/>
        </w:rPr>
        <w:t>;</w:t>
      </w:r>
    </w:p>
    <w:p w14:paraId="55B6D247" w14:textId="2B8FA687" w:rsidR="00041306" w:rsidRPr="00B50589" w:rsidRDefault="006705CE" w:rsidP="00B50589">
      <w:pPr>
        <w:pStyle w:val="Sraopastraipa"/>
        <w:numPr>
          <w:ilvl w:val="0"/>
          <w:numId w:val="9"/>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pateikti atsakymus i</w:t>
      </w:r>
      <w:r w:rsidRPr="00B50589">
        <w:rPr>
          <w:rFonts w:eastAsia="Verdana"/>
          <w:sz w:val="24"/>
          <w:szCs w:val="24"/>
        </w:rPr>
        <w:t>̨</w:t>
      </w:r>
      <w:r w:rsidRPr="00B50589">
        <w:rPr>
          <w:rFonts w:ascii="Verdana" w:eastAsia="Verdana" w:hAnsi="Verdana" w:cs="Verdana"/>
          <w:sz w:val="24"/>
          <w:szCs w:val="24"/>
        </w:rPr>
        <w:t xml:space="preserve"> EBVPD nurodytus klausimus;</w:t>
      </w:r>
    </w:p>
    <w:p w14:paraId="61ADCA41" w14:textId="40F44C8E" w:rsidR="00041306" w:rsidRPr="00B50589" w:rsidRDefault="006705CE" w:rsidP="00B50589">
      <w:pPr>
        <w:pStyle w:val="Sraopastraipa"/>
        <w:numPr>
          <w:ilvl w:val="0"/>
          <w:numId w:val="9"/>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kompiuteryje išsaugoti gautą formą su pateiktais atsakymais;</w:t>
      </w:r>
    </w:p>
    <w:p w14:paraId="6334FEFF" w14:textId="7729B04F" w:rsidR="00041306" w:rsidRPr="00B50589" w:rsidRDefault="006705CE" w:rsidP="00B50589">
      <w:pPr>
        <w:pStyle w:val="Sraopastraipa"/>
        <w:numPr>
          <w:ilvl w:val="0"/>
          <w:numId w:val="9"/>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teikiant pasiūlymą</w:t>
      </w:r>
      <w:r w:rsidRPr="00B50589">
        <w:rPr>
          <w:sz w:val="24"/>
          <w:szCs w:val="24"/>
        </w:rPr>
        <w:t>̨</w:t>
      </w:r>
      <w:r w:rsidRPr="00B50589">
        <w:rPr>
          <w:rFonts w:ascii="Verdana" w:eastAsia="Verdana" w:hAnsi="Verdana" w:cs="Verdana"/>
          <w:sz w:val="24"/>
          <w:szCs w:val="24"/>
        </w:rPr>
        <w:t>, prie jo prisegti EBVPD forma</w:t>
      </w:r>
      <w:r w:rsidRPr="00B50589">
        <w:rPr>
          <w:sz w:val="24"/>
          <w:szCs w:val="24"/>
        </w:rPr>
        <w:t>̨</w:t>
      </w:r>
      <w:r w:rsidRPr="00B50589">
        <w:rPr>
          <w:rFonts w:ascii="Verdana" w:eastAsia="Verdana" w:hAnsi="Verdana" w:cs="Verdana"/>
          <w:sz w:val="24"/>
          <w:szCs w:val="24"/>
        </w:rPr>
        <w:t xml:space="preserve"> su atsakymais PDF formatu kartu su kitais pasiūlymo dokumentais, t. y. pasiūlymo pateikimo lango skiltyje „Prisegti dokumentus“.</w:t>
      </w:r>
    </w:p>
    <w:p w14:paraId="03275F3F" w14:textId="0CCEDDC6"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EBVPD neprivalo būti pasirašytas juridinio asmens vadovo arba jo įgalioto asmens originaliu saugiu elektroniniu parašu.</w:t>
      </w:r>
    </w:p>
    <w:p w14:paraId="187DA8DD" w14:textId="771EAF4C"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Perkančioji organizacija, įvertinusi EBVPD pateiktą informaciją, priima sprendimą dėl kiekvieno pasiūlymą pateikusio Tiekėjo atitikties reikalavimams ir kiekvienam iš jų per 3 (tris) darbo dienas nuo sprendimo priėmimo dienos raštu praneša apie šio patikrinimo rezultatus, pagrįsdama priimtus sprendimus. Teisę dalyvauti tolesnėse pirkimo procedūrose turi tik tie Tiekėjai, kurie atitinka Perkančiosios organizacijos keliamus reikalavimus.</w:t>
      </w:r>
    </w:p>
    <w:p w14:paraId="27C3E9E0" w14:textId="6F37E38D"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Prieš nustatydama laimėjusį pasiūlymą Perkančioji organizacija reikalaus, kad ekonomiškai naudingiausią pasiūlymą pateikęs Tiekėjas pateiktų aktualius dokumentus, patvirtinančius jo atitiktį reikalavimams.</w:t>
      </w:r>
    </w:p>
    <w:p w14:paraId="21EFFAB6" w14:textId="4E219C9F"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atitikti</w:t>
      </w:r>
      <w:r w:rsidRPr="00B50589">
        <w:rPr>
          <w:rFonts w:eastAsia="Verdana"/>
          <w:sz w:val="24"/>
          <w:szCs w:val="24"/>
        </w:rPr>
        <w:t>̨</w:t>
      </w:r>
      <w:r w:rsidRPr="00B50589">
        <w:rPr>
          <w:rFonts w:ascii="Verdana" w:eastAsia="Verdana" w:hAnsi="Verdana" w:cs="Verdana"/>
          <w:sz w:val="24"/>
          <w:szCs w:val="24"/>
        </w:rPr>
        <w:t xml:space="preserve"> reikalavimams, arba jis neatitinka reikalavimų, jo pasiūlymas yra atmetamas ir tikrinami kito Tiekėjo, esančio po Tiekėjo, kurio pasiūlymo vertinimo rezultatas buvo ekonomiškai naudingiausias, atitiktį reikalavimams įrodantys dokumentai.</w:t>
      </w:r>
    </w:p>
    <w:p w14:paraId="0E71E4C6" w14:textId="1974051B"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lastRenderedPageBreak/>
        <w:t xml:space="preserve">Perkančioji organizacija nereikalauja pateikti Tiekėjo atitiktį reikalavimams pagrindžiančių dokumentų tuomet, kai su atitinkamais dokumentais gali susipažinti tiesiogiai ir neatlygintinai prisijungusi prie </w:t>
      </w:r>
      <w:r w:rsidR="00EB5FCC" w:rsidRPr="00B50589">
        <w:rPr>
          <w:rFonts w:ascii="Verdana" w:eastAsia="Verdana" w:hAnsi="Verdana" w:cs="Verdana"/>
          <w:sz w:val="24"/>
          <w:szCs w:val="24"/>
        </w:rPr>
        <w:t>nacionalinė</w:t>
      </w:r>
      <w:r w:rsidR="00EB5FCC" w:rsidRPr="00B50589">
        <w:rPr>
          <w:rFonts w:eastAsia="Verdana"/>
          <w:sz w:val="24"/>
          <w:szCs w:val="24"/>
        </w:rPr>
        <w:t>s</w:t>
      </w:r>
      <w:r w:rsidRPr="00B50589">
        <w:rPr>
          <w:rFonts w:ascii="Verdana" w:eastAsia="Verdana" w:hAnsi="Verdana" w:cs="Verdana"/>
          <w:sz w:val="24"/>
          <w:szCs w:val="24"/>
        </w:rPr>
        <w:t xml:space="preserve"> duomenų bazės bet kurioje valstybėje narėje arba naudodamasis CVP IS priemonėmis arba atitinkamus dokumentus jau turi iš anksčiau vykdytų pirkimų procedūrų.</w:t>
      </w:r>
    </w:p>
    <w:p w14:paraId="42622C70" w14:textId="21C79DCE"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 xml:space="preserve">Perkančioji organizacija turi teisę reikalauti, kad užsienio valstybės Tiekėjo valstybėje išduoti dokumentai, patvirtinantys tiekėjo atitiktį reikalavimams, būtų legalizuoti vadovaujantis Dokumentų legalizavimo ir tvirtinimo </w:t>
      </w:r>
      <w:r w:rsidR="00EB5FCC" w:rsidRPr="00B50589">
        <w:rPr>
          <w:rFonts w:ascii="Verdana" w:eastAsia="Verdana" w:hAnsi="Verdana" w:cs="Verdana"/>
          <w:sz w:val="24"/>
          <w:szCs w:val="24"/>
        </w:rPr>
        <w:t>paž</w:t>
      </w:r>
      <w:r w:rsidR="00EB5FCC" w:rsidRPr="00B50589">
        <w:rPr>
          <w:rFonts w:ascii="Verdana" w:hAnsi="Verdana"/>
          <w:sz w:val="24"/>
          <w:szCs w:val="24"/>
        </w:rPr>
        <w:t>y</w:t>
      </w:r>
      <w:r w:rsidR="00EB5FCC" w:rsidRPr="00B50589">
        <w:rPr>
          <w:rFonts w:ascii="Verdana" w:eastAsia="Verdana" w:hAnsi="Verdana" w:cs="Verdana"/>
          <w:sz w:val="24"/>
          <w:szCs w:val="24"/>
        </w:rPr>
        <w:t>mą</w:t>
      </w:r>
      <w:r w:rsidRPr="00B50589">
        <w:rPr>
          <w:rFonts w:ascii="Verdana" w:eastAsia="Verdana" w:hAnsi="Verdana" w:cs="Verdana"/>
          <w:sz w:val="24"/>
          <w:szCs w:val="24"/>
        </w:rPr>
        <w:t xml:space="preserve"> (Apostille) tvarkos aprašu, patvirtintu Lietuvos Respublikos </w:t>
      </w:r>
      <w:r w:rsidR="00EB5FCC" w:rsidRPr="00B50589">
        <w:rPr>
          <w:rFonts w:ascii="Verdana" w:eastAsia="Verdana" w:hAnsi="Verdana" w:cs="Verdana"/>
          <w:sz w:val="24"/>
          <w:szCs w:val="24"/>
        </w:rPr>
        <w:t>Vyriausybė</w:t>
      </w:r>
      <w:r w:rsidR="00EB5FCC" w:rsidRPr="00B50589">
        <w:rPr>
          <w:sz w:val="24"/>
          <w:szCs w:val="24"/>
        </w:rPr>
        <w:t>s</w:t>
      </w:r>
      <w:r w:rsidRPr="00B50589">
        <w:rPr>
          <w:rFonts w:ascii="Verdana" w:eastAsia="Verdana" w:hAnsi="Verdana" w:cs="Verdana"/>
          <w:sz w:val="24"/>
          <w:szCs w:val="24"/>
        </w:rPr>
        <w:t xml:space="preserve"> 2006 m. spalio 30 d. nutarimu Nr. 1079, ir 1961 m. spalio 5 d. Hagos konvencija dėl užsienio valstybėse išduotų dokumentų legalizavimo panaikinimo, išskyrus atvejus, kai pagal Lietuvos Respublikos tarptautines sutartis ar Europos </w:t>
      </w:r>
      <w:r w:rsidR="00EB5FCC" w:rsidRPr="00B50589">
        <w:rPr>
          <w:rFonts w:ascii="Verdana" w:eastAsia="Verdana" w:hAnsi="Verdana" w:cs="Verdana"/>
          <w:sz w:val="24"/>
          <w:szCs w:val="24"/>
        </w:rPr>
        <w:t>Są</w:t>
      </w:r>
      <w:r w:rsidR="00EB5FCC" w:rsidRPr="00B50589">
        <w:rPr>
          <w:sz w:val="24"/>
          <w:szCs w:val="24"/>
        </w:rPr>
        <w:t>j</w:t>
      </w:r>
      <w:r w:rsidR="00EB5FCC" w:rsidRPr="00B50589">
        <w:rPr>
          <w:rFonts w:ascii="Verdana" w:eastAsia="Verdana" w:hAnsi="Verdana" w:cs="Verdana"/>
          <w:sz w:val="24"/>
          <w:szCs w:val="24"/>
        </w:rPr>
        <w:t>ungos</w:t>
      </w:r>
      <w:r w:rsidRPr="00B50589">
        <w:rPr>
          <w:rFonts w:ascii="Verdana" w:eastAsia="Verdana" w:hAnsi="Verdana" w:cs="Verdana"/>
          <w:sz w:val="24"/>
          <w:szCs w:val="24"/>
        </w:rPr>
        <w:t xml:space="preserve"> teisės aktus dokumentas yra atleistas nuo legalizavimo ir (ar) tvirtinimo žymos (Apostille).</w:t>
      </w:r>
    </w:p>
    <w:p w14:paraId="4B4F9A7B" w14:textId="375865E3"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 xml:space="preserve">Jeigu Tiekėjas negali pateikti reikalaujamų dokumentų, nes valstybėje narėje ar atitinkamoje šalyje tokie dokumentai neišduodami arba toje šalyje išduodami dokumentai neapima </w:t>
      </w:r>
      <w:r w:rsidR="008511DB" w:rsidRPr="008511DB">
        <w:rPr>
          <w:rFonts w:ascii="Verdana" w:eastAsia="Verdana" w:hAnsi="Verdana" w:cs="Verdana"/>
          <w:sz w:val="24"/>
          <w:szCs w:val="24"/>
        </w:rPr>
        <w:t xml:space="preserve">VPĮ 46 str. 1 ir 3 dalyse ir 6 dalies 2 punkte </w:t>
      </w:r>
      <w:r w:rsidRPr="00B50589">
        <w:rPr>
          <w:rFonts w:ascii="Verdana" w:eastAsia="Verdana" w:hAnsi="Verdana" w:cs="Verdana"/>
          <w:sz w:val="24"/>
          <w:szCs w:val="24"/>
        </w:rPr>
        <w:t>keliamų klausimų, jie gali būti pakeisti:</w:t>
      </w:r>
    </w:p>
    <w:p w14:paraId="47E639B3" w14:textId="2CC7E68E" w:rsidR="00041306" w:rsidRPr="00B50589" w:rsidRDefault="006705CE" w:rsidP="00B50589">
      <w:pPr>
        <w:pStyle w:val="Sraopastraipa"/>
        <w:numPr>
          <w:ilvl w:val="0"/>
          <w:numId w:val="10"/>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priesaikos deklaracija;</w:t>
      </w:r>
    </w:p>
    <w:p w14:paraId="664059C6" w14:textId="6E896778" w:rsidR="00041306" w:rsidRPr="00B50589" w:rsidRDefault="006705CE" w:rsidP="00B50589">
      <w:pPr>
        <w:pStyle w:val="Sraopastraipa"/>
        <w:numPr>
          <w:ilvl w:val="0"/>
          <w:numId w:val="10"/>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DC0E149" w14:textId="3EA2BA4D" w:rsidR="00041306" w:rsidRPr="00F10C68"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 xml:space="preserve">Jeigu tiekėjas neatitinka Specialiųjų pirkimo sąlygų priede „Tiekėjų pašalinimo pagrindai“ </w:t>
      </w:r>
      <w:r w:rsidR="004E3103" w:rsidRPr="00B50589">
        <w:rPr>
          <w:rFonts w:ascii="Verdana" w:eastAsia="Verdana" w:hAnsi="Verdana" w:cs="Verdana"/>
          <w:sz w:val="24"/>
          <w:szCs w:val="24"/>
        </w:rPr>
        <w:t>(SPS 5 priedas</w:t>
      </w:r>
      <w:r w:rsidR="004E3103" w:rsidRPr="00F10C68">
        <w:rPr>
          <w:rFonts w:ascii="Verdana" w:eastAsia="Verdana" w:hAnsi="Verdana" w:cs="Verdana"/>
          <w:sz w:val="24"/>
          <w:szCs w:val="24"/>
        </w:rPr>
        <w:t>)</w:t>
      </w:r>
      <w:r w:rsidRPr="00F10C68">
        <w:rPr>
          <w:rFonts w:ascii="Verdana" w:eastAsia="Verdana" w:hAnsi="Verdana" w:cs="Verdana"/>
          <w:sz w:val="24"/>
          <w:szCs w:val="24"/>
        </w:rPr>
        <w:t xml:space="preserve">, </w:t>
      </w:r>
      <w:r w:rsidR="008511DB" w:rsidRPr="008511DB">
        <w:rPr>
          <w:rFonts w:ascii="Verdana" w:eastAsia="Verdana" w:hAnsi="Verdana" w:cs="Verdana"/>
          <w:sz w:val="24"/>
          <w:szCs w:val="24"/>
        </w:rPr>
        <w:t xml:space="preserve">1, 4-12 </w:t>
      </w:r>
      <w:r w:rsidRPr="00F10C68">
        <w:rPr>
          <w:rFonts w:ascii="Verdana" w:eastAsia="Verdana" w:hAnsi="Verdana" w:cs="Verdana"/>
          <w:sz w:val="24"/>
          <w:szCs w:val="24"/>
        </w:rPr>
        <w:t xml:space="preserve">punktuose nustatytų reikalavimų, </w:t>
      </w:r>
      <w:r w:rsidR="00EB5FCC" w:rsidRPr="00F10C68">
        <w:rPr>
          <w:rFonts w:ascii="Verdana" w:eastAsia="Verdana" w:hAnsi="Verdana" w:cs="Verdana"/>
          <w:sz w:val="24"/>
          <w:szCs w:val="24"/>
        </w:rPr>
        <w:t>Perkančioji</w:t>
      </w:r>
      <w:r w:rsidRPr="00F10C68">
        <w:rPr>
          <w:rFonts w:ascii="Verdana" w:eastAsia="Verdana" w:hAnsi="Verdana" w:cs="Verdana"/>
          <w:sz w:val="24"/>
          <w:szCs w:val="24"/>
        </w:rPr>
        <w:t xml:space="preserve"> organizacija jo </w:t>
      </w:r>
      <w:r w:rsidR="00EB5FCC" w:rsidRPr="00F10C68">
        <w:rPr>
          <w:rFonts w:ascii="Verdana" w:eastAsia="Verdana" w:hAnsi="Verdana" w:cs="Verdana"/>
          <w:sz w:val="24"/>
          <w:szCs w:val="24"/>
        </w:rPr>
        <w:t>nepašalina</w:t>
      </w:r>
      <w:r w:rsidRPr="00F10C68">
        <w:rPr>
          <w:rFonts w:ascii="Verdana" w:eastAsia="Verdana" w:hAnsi="Verdana" w:cs="Verdana"/>
          <w:sz w:val="24"/>
          <w:szCs w:val="24"/>
        </w:rPr>
        <w:t xml:space="preserve"> iš pirkimo </w:t>
      </w:r>
      <w:r w:rsidR="00EB5FCC" w:rsidRPr="00F10C68">
        <w:rPr>
          <w:rFonts w:ascii="Verdana" w:eastAsia="Verdana" w:hAnsi="Verdana" w:cs="Verdana"/>
          <w:sz w:val="24"/>
          <w:szCs w:val="24"/>
        </w:rPr>
        <w:t>procedūros</w:t>
      </w:r>
      <w:r w:rsidRPr="00F10C68">
        <w:rPr>
          <w:rFonts w:ascii="Verdana" w:eastAsia="Verdana" w:hAnsi="Verdana" w:cs="Verdana"/>
          <w:sz w:val="24"/>
          <w:szCs w:val="24"/>
        </w:rPr>
        <w:t xml:space="preserve">, kai yra šių </w:t>
      </w:r>
      <w:r w:rsidR="00EB5FCC" w:rsidRPr="00F10C68">
        <w:rPr>
          <w:rFonts w:ascii="Verdana" w:eastAsia="Verdana" w:hAnsi="Verdana" w:cs="Verdana"/>
          <w:sz w:val="24"/>
          <w:szCs w:val="24"/>
        </w:rPr>
        <w:t>Bendrų</w:t>
      </w:r>
      <w:r w:rsidR="00EB5FCC" w:rsidRPr="00F10C68">
        <w:rPr>
          <w:sz w:val="24"/>
          <w:szCs w:val="24"/>
        </w:rPr>
        <w:t>j</w:t>
      </w:r>
      <w:r w:rsidR="00EB5FCC" w:rsidRPr="00F10C68">
        <w:rPr>
          <w:rFonts w:ascii="Verdana" w:eastAsia="Verdana" w:hAnsi="Verdana" w:cs="Verdana"/>
          <w:sz w:val="24"/>
          <w:szCs w:val="24"/>
        </w:rPr>
        <w:t>ų</w:t>
      </w:r>
      <w:r w:rsidRPr="00F10C68">
        <w:rPr>
          <w:sz w:val="24"/>
          <w:szCs w:val="24"/>
        </w:rPr>
        <w:t>̨</w:t>
      </w:r>
      <w:r w:rsidRPr="00F10C68">
        <w:rPr>
          <w:rFonts w:ascii="Verdana" w:eastAsia="Verdana" w:hAnsi="Verdana" w:cs="Verdana"/>
          <w:sz w:val="24"/>
          <w:szCs w:val="24"/>
        </w:rPr>
        <w:t xml:space="preserve"> pirkimo </w:t>
      </w:r>
      <w:r w:rsidR="00EB5FCC" w:rsidRPr="00F10C68">
        <w:rPr>
          <w:rFonts w:ascii="Verdana" w:eastAsia="Verdana" w:hAnsi="Verdana" w:cs="Verdana"/>
          <w:sz w:val="24"/>
          <w:szCs w:val="24"/>
        </w:rPr>
        <w:t>są</w:t>
      </w:r>
      <w:r w:rsidR="00EB5FCC" w:rsidRPr="00F10C68">
        <w:rPr>
          <w:sz w:val="24"/>
          <w:szCs w:val="24"/>
        </w:rPr>
        <w:t>l</w:t>
      </w:r>
      <w:r w:rsidR="00EB5FCC" w:rsidRPr="00F10C68">
        <w:rPr>
          <w:rFonts w:ascii="Verdana" w:eastAsia="Verdana" w:hAnsi="Verdana" w:cs="Verdana"/>
          <w:sz w:val="24"/>
          <w:szCs w:val="24"/>
        </w:rPr>
        <w:t>ygų</w:t>
      </w:r>
      <w:r w:rsidRPr="00F10C68">
        <w:rPr>
          <w:sz w:val="24"/>
          <w:szCs w:val="24"/>
        </w:rPr>
        <w:t>̨</w:t>
      </w:r>
      <w:r w:rsidRPr="00F10C68">
        <w:rPr>
          <w:rFonts w:ascii="Verdana" w:eastAsia="Verdana" w:hAnsi="Verdana" w:cs="Verdana"/>
          <w:sz w:val="24"/>
          <w:szCs w:val="24"/>
        </w:rPr>
        <w:t xml:space="preserve"> 7</w:t>
      </w:r>
      <w:r w:rsidR="004E3103" w:rsidRPr="00F10C68">
        <w:rPr>
          <w:rFonts w:ascii="Verdana" w:eastAsia="Verdana" w:hAnsi="Verdana" w:cs="Verdana"/>
          <w:sz w:val="24"/>
          <w:szCs w:val="24"/>
        </w:rPr>
        <w:t>1</w:t>
      </w:r>
      <w:r w:rsidRPr="00F10C68">
        <w:rPr>
          <w:rFonts w:ascii="Verdana" w:eastAsia="Verdana" w:hAnsi="Verdana" w:cs="Verdana"/>
          <w:sz w:val="24"/>
          <w:szCs w:val="24"/>
        </w:rPr>
        <w:t>.1 ir 7</w:t>
      </w:r>
      <w:r w:rsidR="004E3103" w:rsidRPr="00F10C68">
        <w:rPr>
          <w:rFonts w:ascii="Verdana" w:eastAsia="Verdana" w:hAnsi="Verdana" w:cs="Verdana"/>
          <w:sz w:val="24"/>
          <w:szCs w:val="24"/>
        </w:rPr>
        <w:t>1</w:t>
      </w:r>
      <w:r w:rsidRPr="00F10C68">
        <w:rPr>
          <w:rFonts w:ascii="Verdana" w:eastAsia="Verdana" w:hAnsi="Verdana" w:cs="Verdana"/>
          <w:sz w:val="24"/>
          <w:szCs w:val="24"/>
        </w:rPr>
        <w:t>.2 punktu</w:t>
      </w:r>
      <w:r w:rsidRPr="00F10C68">
        <w:rPr>
          <w:sz w:val="24"/>
          <w:szCs w:val="24"/>
        </w:rPr>
        <w:t>̨</w:t>
      </w:r>
      <w:r w:rsidRPr="00F10C68">
        <w:rPr>
          <w:rFonts w:ascii="Verdana" w:eastAsia="Verdana" w:hAnsi="Verdana" w:cs="Verdana"/>
          <w:sz w:val="24"/>
          <w:szCs w:val="24"/>
        </w:rPr>
        <w:t xml:space="preserve"> </w:t>
      </w:r>
      <w:r w:rsidR="00EB5FCC" w:rsidRPr="00F10C68">
        <w:rPr>
          <w:rFonts w:ascii="Verdana" w:eastAsia="Verdana" w:hAnsi="Verdana" w:cs="Verdana"/>
          <w:sz w:val="24"/>
          <w:szCs w:val="24"/>
        </w:rPr>
        <w:t>są</w:t>
      </w:r>
      <w:r w:rsidR="00EB5FCC" w:rsidRPr="00F10C68">
        <w:rPr>
          <w:sz w:val="24"/>
          <w:szCs w:val="24"/>
        </w:rPr>
        <w:t>l</w:t>
      </w:r>
      <w:r w:rsidR="00EB5FCC" w:rsidRPr="00F10C68">
        <w:rPr>
          <w:rFonts w:ascii="Verdana" w:eastAsia="Verdana" w:hAnsi="Verdana" w:cs="Verdana"/>
          <w:sz w:val="24"/>
          <w:szCs w:val="24"/>
        </w:rPr>
        <w:t>ygos</w:t>
      </w:r>
      <w:r w:rsidRPr="00F10C68">
        <w:rPr>
          <w:rFonts w:ascii="Verdana" w:eastAsia="Verdana" w:hAnsi="Verdana" w:cs="Verdana"/>
          <w:sz w:val="24"/>
          <w:szCs w:val="24"/>
        </w:rPr>
        <w:t xml:space="preserve"> kartu:</w:t>
      </w:r>
    </w:p>
    <w:p w14:paraId="0291EE0C" w14:textId="7CF456D1" w:rsidR="00C41F90" w:rsidRPr="00F10C68" w:rsidRDefault="006705CE" w:rsidP="00B50589">
      <w:pPr>
        <w:pStyle w:val="Sraopastraipa"/>
        <w:numPr>
          <w:ilvl w:val="0"/>
          <w:numId w:val="11"/>
        </w:numPr>
        <w:spacing w:line="240" w:lineRule="auto"/>
        <w:ind w:left="0" w:firstLine="709"/>
        <w:jc w:val="both"/>
        <w:rPr>
          <w:rFonts w:ascii="Verdana" w:eastAsia="Verdana" w:hAnsi="Verdana" w:cs="Verdana"/>
          <w:sz w:val="24"/>
          <w:szCs w:val="24"/>
        </w:rPr>
      </w:pPr>
      <w:r w:rsidRPr="00F10C68">
        <w:rPr>
          <w:rFonts w:ascii="Verdana" w:eastAsia="Verdana" w:hAnsi="Verdana" w:cs="Verdana"/>
          <w:sz w:val="24"/>
          <w:szCs w:val="24"/>
        </w:rPr>
        <w:t xml:space="preserve">Tiekėjas pateikė Perkančiajai organizacijai informaciją apie tai, kad ėmėsi </w:t>
      </w:r>
      <w:r w:rsidR="00EB5FCC" w:rsidRPr="00F10C68">
        <w:rPr>
          <w:rFonts w:ascii="Verdana" w:eastAsia="Verdana" w:hAnsi="Verdana" w:cs="Verdana"/>
          <w:sz w:val="24"/>
          <w:szCs w:val="24"/>
        </w:rPr>
        <w:t>šių</w:t>
      </w:r>
      <w:r w:rsidRPr="00F10C68">
        <w:rPr>
          <w:sz w:val="24"/>
          <w:szCs w:val="24"/>
        </w:rPr>
        <w:t>̨</w:t>
      </w:r>
      <w:r w:rsidRPr="00F10C68">
        <w:rPr>
          <w:rFonts w:ascii="Verdana" w:eastAsia="Verdana" w:hAnsi="Verdana" w:cs="Verdana"/>
          <w:sz w:val="24"/>
          <w:szCs w:val="24"/>
        </w:rPr>
        <w:t xml:space="preserve"> </w:t>
      </w:r>
      <w:r w:rsidR="00EB5FCC" w:rsidRPr="00F10C68">
        <w:rPr>
          <w:rFonts w:ascii="Verdana" w:eastAsia="Verdana" w:hAnsi="Verdana" w:cs="Verdana"/>
          <w:sz w:val="24"/>
          <w:szCs w:val="24"/>
        </w:rPr>
        <w:t>priemonių</w:t>
      </w:r>
      <w:r w:rsidRPr="00F10C68">
        <w:rPr>
          <w:sz w:val="24"/>
          <w:szCs w:val="24"/>
        </w:rPr>
        <w:t>̨</w:t>
      </w:r>
      <w:r w:rsidRPr="00F10C68">
        <w:rPr>
          <w:rFonts w:ascii="Verdana" w:eastAsia="Verdana" w:hAnsi="Verdana" w:cs="Verdana"/>
          <w:sz w:val="24"/>
          <w:szCs w:val="24"/>
        </w:rPr>
        <w:t>:</w:t>
      </w:r>
    </w:p>
    <w:p w14:paraId="4FACBF09" w14:textId="1D82DC57" w:rsidR="00041306" w:rsidRPr="00B50589" w:rsidRDefault="006705CE" w:rsidP="00B50589">
      <w:pPr>
        <w:pStyle w:val="Sraopastraipa"/>
        <w:numPr>
          <w:ilvl w:val="1"/>
          <w:numId w:val="11"/>
        </w:numPr>
        <w:tabs>
          <w:tab w:val="left" w:pos="1701"/>
        </w:tabs>
        <w:spacing w:line="240" w:lineRule="auto"/>
        <w:ind w:left="0" w:firstLine="709"/>
        <w:jc w:val="both"/>
        <w:rPr>
          <w:rFonts w:ascii="Verdana" w:eastAsia="Verdana" w:hAnsi="Verdana" w:cs="Verdana"/>
          <w:sz w:val="24"/>
          <w:szCs w:val="24"/>
        </w:rPr>
      </w:pPr>
      <w:r w:rsidRPr="00F10C68">
        <w:rPr>
          <w:rFonts w:ascii="Verdana" w:eastAsia="Verdana" w:hAnsi="Verdana" w:cs="Verdana"/>
          <w:sz w:val="24"/>
          <w:szCs w:val="24"/>
        </w:rPr>
        <w:t xml:space="preserve">savanoriškai sumokėjo arba įsipareigojo sumokėti kompensaciją už žalą, padarytą dėl Specialiųjų pirkimo sąlygų priede „Tiekėjų pašalinimo pagrindai“ </w:t>
      </w:r>
      <w:r w:rsidR="004E3103" w:rsidRPr="00F10C68">
        <w:rPr>
          <w:rFonts w:ascii="Verdana" w:eastAsia="Verdana" w:hAnsi="Verdana" w:cs="Verdana"/>
          <w:sz w:val="24"/>
          <w:szCs w:val="24"/>
        </w:rPr>
        <w:t>(SPS 5 priedas)</w:t>
      </w:r>
      <w:r w:rsidRPr="00F10C68">
        <w:rPr>
          <w:rFonts w:ascii="Verdana" w:eastAsia="Verdana" w:hAnsi="Verdana" w:cs="Verdana"/>
          <w:sz w:val="24"/>
          <w:szCs w:val="24"/>
        </w:rPr>
        <w:t xml:space="preserve">, </w:t>
      </w:r>
      <w:r w:rsidR="008511DB" w:rsidRPr="008511DB">
        <w:rPr>
          <w:rFonts w:ascii="Verdana" w:eastAsia="Verdana" w:hAnsi="Verdana" w:cs="Verdana"/>
          <w:sz w:val="24"/>
          <w:szCs w:val="24"/>
        </w:rPr>
        <w:t xml:space="preserve">1, 4-12 </w:t>
      </w:r>
      <w:r w:rsidRPr="00F10C68">
        <w:rPr>
          <w:rFonts w:ascii="Verdana" w:eastAsia="Verdana" w:hAnsi="Verdana" w:cs="Verdana"/>
          <w:sz w:val="24"/>
          <w:szCs w:val="24"/>
        </w:rPr>
        <w:t>punktuose</w:t>
      </w:r>
      <w:r w:rsidRPr="00B50589">
        <w:rPr>
          <w:rFonts w:ascii="Verdana" w:eastAsia="Verdana" w:hAnsi="Verdana" w:cs="Verdana"/>
          <w:sz w:val="24"/>
          <w:szCs w:val="24"/>
        </w:rPr>
        <w:t xml:space="preserve"> nurodytos nusikalstamos veikos arba </w:t>
      </w:r>
      <w:r w:rsidR="00EB5FCC" w:rsidRPr="00B50589">
        <w:rPr>
          <w:rFonts w:ascii="Verdana" w:eastAsia="Verdana" w:hAnsi="Verdana" w:cs="Verdana"/>
          <w:sz w:val="24"/>
          <w:szCs w:val="24"/>
        </w:rPr>
        <w:t>paž</w:t>
      </w:r>
      <w:r w:rsidR="00EB5FCC" w:rsidRPr="00B50589">
        <w:rPr>
          <w:rFonts w:ascii="Verdana" w:hAnsi="Verdana"/>
          <w:sz w:val="24"/>
          <w:szCs w:val="24"/>
        </w:rPr>
        <w:t>e</w:t>
      </w:r>
      <w:r w:rsidR="00EB5FCC" w:rsidRPr="00B50589">
        <w:rPr>
          <w:rFonts w:ascii="Verdana" w:eastAsia="Verdana" w:hAnsi="Verdana" w:cs="Verdana"/>
          <w:sz w:val="24"/>
          <w:szCs w:val="24"/>
        </w:rPr>
        <w:t>idimo</w:t>
      </w:r>
      <w:r w:rsidRPr="00B50589">
        <w:rPr>
          <w:rFonts w:ascii="Verdana" w:eastAsia="Verdana" w:hAnsi="Verdana" w:cs="Verdana"/>
          <w:sz w:val="24"/>
          <w:szCs w:val="24"/>
        </w:rPr>
        <w:t>, jeigu taikytina;</w:t>
      </w:r>
    </w:p>
    <w:p w14:paraId="3129AB17" w14:textId="735C9F01" w:rsidR="00041306" w:rsidRPr="00B50589" w:rsidRDefault="006705CE" w:rsidP="00B50589">
      <w:pPr>
        <w:pStyle w:val="Sraopastraipa"/>
        <w:numPr>
          <w:ilvl w:val="1"/>
          <w:numId w:val="11"/>
        </w:numPr>
        <w:tabs>
          <w:tab w:val="left" w:pos="1701"/>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bendradarbiavo, aktyviai teikė pagalbą ar ėmėsi kitų priemonių, padedančių ištirti, išaiškinti jo padarytą nusikalstamą veiką ar pažeidimą, jeigu taikytina;</w:t>
      </w:r>
    </w:p>
    <w:p w14:paraId="26955DA2" w14:textId="434CD243" w:rsidR="00041306" w:rsidRPr="00B50589" w:rsidRDefault="006705CE" w:rsidP="00B50589">
      <w:pPr>
        <w:pStyle w:val="Sraopastraipa"/>
        <w:numPr>
          <w:ilvl w:val="1"/>
          <w:numId w:val="11"/>
        </w:numPr>
        <w:tabs>
          <w:tab w:val="left" w:pos="1701"/>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ėmėsi techniniu</w:t>
      </w:r>
      <w:r w:rsidRPr="00B50589">
        <w:rPr>
          <w:rFonts w:eastAsia="Verdana"/>
          <w:sz w:val="24"/>
          <w:szCs w:val="24"/>
        </w:rPr>
        <w:t>̨</w:t>
      </w:r>
      <w:r w:rsidRPr="00B50589">
        <w:rPr>
          <w:rFonts w:ascii="Verdana" w:eastAsia="Verdana" w:hAnsi="Verdana" w:cs="Verdana"/>
          <w:sz w:val="24"/>
          <w:szCs w:val="24"/>
        </w:rPr>
        <w:t>, organizaciniu</w:t>
      </w:r>
      <w:r w:rsidRPr="00B50589">
        <w:rPr>
          <w:rFonts w:eastAsia="Verdana"/>
          <w:sz w:val="24"/>
          <w:szCs w:val="24"/>
        </w:rPr>
        <w:t>̨</w:t>
      </w:r>
      <w:r w:rsidRPr="00B50589">
        <w:rPr>
          <w:rFonts w:ascii="Verdana" w:eastAsia="Verdana" w:hAnsi="Verdana" w:cs="Verdana"/>
          <w:sz w:val="24"/>
          <w:szCs w:val="24"/>
        </w:rPr>
        <w:t>, personalo valdymo priemonių, skirtų tolesnių nusikalstamų veikų ar pažeidimų prevencijai;</w:t>
      </w:r>
    </w:p>
    <w:p w14:paraId="4B35E63E" w14:textId="0553E03B" w:rsidR="00041306" w:rsidRPr="00B50589" w:rsidRDefault="006705CE" w:rsidP="00B50589">
      <w:pPr>
        <w:pStyle w:val="Sraopastraipa"/>
        <w:numPr>
          <w:ilvl w:val="0"/>
          <w:numId w:val="11"/>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 xml:space="preserve">Perkančioji organizacija </w:t>
      </w:r>
      <w:r w:rsidR="00EB5FCC" w:rsidRPr="00B50589">
        <w:rPr>
          <w:rFonts w:ascii="Verdana" w:eastAsia="Verdana" w:hAnsi="Verdana" w:cs="Verdana"/>
          <w:sz w:val="24"/>
          <w:szCs w:val="24"/>
        </w:rPr>
        <w:t>į</w:t>
      </w:r>
      <w:r w:rsidR="00EB5FCC" w:rsidRPr="00B50589">
        <w:rPr>
          <w:rFonts w:eastAsia="Verdana"/>
          <w:sz w:val="24"/>
          <w:szCs w:val="24"/>
        </w:rPr>
        <w:t>v</w:t>
      </w:r>
      <w:r w:rsidR="00EB5FCC" w:rsidRPr="00B50589">
        <w:rPr>
          <w:rFonts w:ascii="Verdana" w:eastAsia="Verdana" w:hAnsi="Verdana" w:cs="Verdana"/>
          <w:sz w:val="24"/>
          <w:szCs w:val="24"/>
        </w:rPr>
        <w:t>ertino</w:t>
      </w:r>
      <w:r w:rsidRPr="00B50589">
        <w:rPr>
          <w:rFonts w:ascii="Verdana" w:eastAsia="Verdana" w:hAnsi="Verdana" w:cs="Verdana"/>
          <w:sz w:val="24"/>
          <w:szCs w:val="24"/>
        </w:rPr>
        <w:t xml:space="preserve"> Tiekėjo informaciją, pateikta</w:t>
      </w:r>
      <w:r w:rsidRPr="00B50589">
        <w:rPr>
          <w:rFonts w:eastAsia="Verdana"/>
          <w:sz w:val="24"/>
          <w:szCs w:val="24"/>
        </w:rPr>
        <w:t>̨</w:t>
      </w:r>
      <w:r w:rsidRPr="00B50589">
        <w:rPr>
          <w:rFonts w:ascii="Verdana" w:eastAsia="Verdana" w:hAnsi="Verdana" w:cs="Verdana"/>
          <w:sz w:val="24"/>
          <w:szCs w:val="24"/>
        </w:rPr>
        <w:t xml:space="preserve"> pagal </w:t>
      </w:r>
      <w:r w:rsidR="00EB5FCC" w:rsidRPr="00B50589">
        <w:rPr>
          <w:rFonts w:ascii="Verdana" w:eastAsia="Verdana" w:hAnsi="Verdana" w:cs="Verdana"/>
          <w:sz w:val="24"/>
          <w:szCs w:val="24"/>
        </w:rPr>
        <w:t>šių</w:t>
      </w:r>
      <w:r w:rsidRPr="00B50589">
        <w:rPr>
          <w:rFonts w:eastAsia="Verdana"/>
          <w:sz w:val="24"/>
          <w:szCs w:val="24"/>
        </w:rPr>
        <w:t>̨</w:t>
      </w:r>
      <w:r w:rsidRPr="00B50589">
        <w:rPr>
          <w:rFonts w:ascii="Verdana" w:eastAsia="Verdana" w:hAnsi="Verdana" w:cs="Verdana"/>
          <w:sz w:val="24"/>
          <w:szCs w:val="24"/>
        </w:rPr>
        <w:t xml:space="preserve"> Bendrųjų pirkimo sąlygų 71.1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pirkimo sąlygų 71.1 punkte nurodytos Tiekėjo informacijos gavimo dienos.</w:t>
      </w:r>
    </w:p>
    <w:p w14:paraId="6DCEC2EB" w14:textId="393A5216" w:rsidR="00041306" w:rsidRPr="00B50589" w:rsidRDefault="006705CE" w:rsidP="00B50589">
      <w:pPr>
        <w:pStyle w:val="Sraopastraipa"/>
        <w:numPr>
          <w:ilvl w:val="0"/>
          <w:numId w:val="11"/>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lastRenderedPageBreak/>
        <w:t xml:space="preserve">Tiekėjas negali pasinaudoti pirkimo </w:t>
      </w:r>
      <w:r w:rsidR="00EB5FCC" w:rsidRPr="00B50589">
        <w:rPr>
          <w:rFonts w:ascii="Verdana" w:eastAsia="Verdana" w:hAnsi="Verdana" w:cs="Verdana"/>
          <w:sz w:val="24"/>
          <w:szCs w:val="24"/>
        </w:rPr>
        <w:t>są</w:t>
      </w:r>
      <w:r w:rsidR="00EB5FCC" w:rsidRPr="00B50589">
        <w:rPr>
          <w:rFonts w:eastAsia="Verdana"/>
          <w:sz w:val="24"/>
          <w:szCs w:val="24"/>
        </w:rPr>
        <w:t>l</w:t>
      </w:r>
      <w:r w:rsidR="00EB5FCC" w:rsidRPr="00B50589">
        <w:rPr>
          <w:rFonts w:ascii="Verdana" w:eastAsia="Verdana" w:hAnsi="Verdana" w:cs="Verdana"/>
          <w:sz w:val="24"/>
          <w:szCs w:val="24"/>
        </w:rPr>
        <w:t>ygų</w:t>
      </w:r>
      <w:r w:rsidRPr="00B50589">
        <w:rPr>
          <w:rFonts w:eastAsia="Verdana"/>
          <w:sz w:val="24"/>
          <w:szCs w:val="24"/>
        </w:rPr>
        <w:t>̨</w:t>
      </w:r>
      <w:r w:rsidRPr="00B50589">
        <w:rPr>
          <w:rFonts w:ascii="Verdana" w:eastAsia="Verdana" w:hAnsi="Verdana" w:cs="Verdana"/>
          <w:sz w:val="24"/>
          <w:szCs w:val="24"/>
        </w:rPr>
        <w:t xml:space="preserve"> 71.1 punkte nustatyta galimybe, kai jis priimtu ir </w:t>
      </w:r>
      <w:r w:rsidR="00EB5FCC" w:rsidRPr="00B50589">
        <w:rPr>
          <w:rFonts w:ascii="Verdana" w:eastAsia="Verdana" w:hAnsi="Verdana" w:cs="Verdana"/>
          <w:sz w:val="24"/>
          <w:szCs w:val="24"/>
        </w:rPr>
        <w:t>į</w:t>
      </w:r>
      <w:r w:rsidR="00EB5FCC" w:rsidRPr="00B50589">
        <w:rPr>
          <w:rFonts w:eastAsia="Verdana"/>
          <w:sz w:val="24"/>
          <w:szCs w:val="24"/>
        </w:rPr>
        <w:t>s</w:t>
      </w:r>
      <w:r w:rsidR="00EB5FCC" w:rsidRPr="00B50589">
        <w:rPr>
          <w:rFonts w:ascii="Verdana" w:eastAsia="Verdana" w:hAnsi="Verdana" w:cs="Verdana"/>
          <w:sz w:val="24"/>
          <w:szCs w:val="24"/>
        </w:rPr>
        <w:t>iteisėjusiu</w:t>
      </w:r>
      <w:r w:rsidRPr="00B50589">
        <w:rPr>
          <w:rFonts w:ascii="Verdana" w:eastAsia="Verdana" w:hAnsi="Verdana" w:cs="Verdana"/>
          <w:sz w:val="24"/>
          <w:szCs w:val="24"/>
        </w:rPr>
        <w:t xml:space="preserve"> teismo sprendimu pašalintas iš pirkimo ar koncesijos suteikimo </w:t>
      </w:r>
      <w:r w:rsidR="00EB5FCC" w:rsidRPr="00B50589">
        <w:rPr>
          <w:rFonts w:ascii="Verdana" w:eastAsia="Verdana" w:hAnsi="Verdana" w:cs="Verdana"/>
          <w:sz w:val="24"/>
          <w:szCs w:val="24"/>
        </w:rPr>
        <w:t>procedūrų</w:t>
      </w:r>
      <w:r w:rsidRPr="00B50589">
        <w:rPr>
          <w:rFonts w:eastAsia="Verdana"/>
          <w:sz w:val="24"/>
          <w:szCs w:val="24"/>
        </w:rPr>
        <w:t>̨</w:t>
      </w:r>
      <w:r w:rsidRPr="00B50589">
        <w:rPr>
          <w:rFonts w:ascii="Verdana" w:eastAsia="Verdana" w:hAnsi="Verdana" w:cs="Verdana"/>
          <w:sz w:val="24"/>
          <w:szCs w:val="24"/>
        </w:rPr>
        <w:t>, teismo sprendime nurodytą laikotarpį.</w:t>
      </w:r>
    </w:p>
    <w:p w14:paraId="3018AEE1" w14:textId="6D10CC05" w:rsidR="00041306" w:rsidRPr="00B50589" w:rsidRDefault="006705CE" w:rsidP="00B50589">
      <w:pPr>
        <w:pStyle w:val="Sraopastraipa"/>
        <w:numPr>
          <w:ilvl w:val="0"/>
          <w:numId w:val="11"/>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 xml:space="preserve">Kai priimtu ir </w:t>
      </w:r>
      <w:r w:rsidR="00EB5FCC" w:rsidRPr="00B50589">
        <w:rPr>
          <w:rFonts w:ascii="Verdana" w:eastAsia="Verdana" w:hAnsi="Verdana" w:cs="Verdana"/>
          <w:sz w:val="24"/>
          <w:szCs w:val="24"/>
        </w:rPr>
        <w:t>į</w:t>
      </w:r>
      <w:r w:rsidR="00EB5FCC" w:rsidRPr="00B50589">
        <w:rPr>
          <w:sz w:val="24"/>
          <w:szCs w:val="24"/>
        </w:rPr>
        <w:t>s</w:t>
      </w:r>
      <w:r w:rsidR="00EB5FCC" w:rsidRPr="00B50589">
        <w:rPr>
          <w:rFonts w:ascii="Verdana" w:eastAsia="Verdana" w:hAnsi="Verdana" w:cs="Verdana"/>
          <w:sz w:val="24"/>
          <w:szCs w:val="24"/>
        </w:rPr>
        <w:t>iteisėjusiu</w:t>
      </w:r>
      <w:r w:rsidRPr="00B50589">
        <w:rPr>
          <w:rFonts w:ascii="Verdana" w:eastAsia="Verdana" w:hAnsi="Verdana" w:cs="Verdana"/>
          <w:sz w:val="24"/>
          <w:szCs w:val="24"/>
        </w:rPr>
        <w:t xml:space="preserve"> teismo sprendimu Tiekėjui yra nustatytas Specialiųjų pirkimo sąlygų priede „Tiekėju</w:t>
      </w:r>
      <w:r w:rsidRPr="00B50589">
        <w:rPr>
          <w:sz w:val="24"/>
          <w:szCs w:val="24"/>
        </w:rPr>
        <w:t>̨</w:t>
      </w:r>
      <w:r w:rsidRPr="00B50589">
        <w:rPr>
          <w:rFonts w:ascii="Verdana" w:eastAsia="Verdana" w:hAnsi="Verdana" w:cs="Verdana"/>
          <w:sz w:val="24"/>
          <w:szCs w:val="24"/>
        </w:rPr>
        <w:t xml:space="preserve"> pašalinimo pagrindai“</w:t>
      </w:r>
      <w:r w:rsidR="004E3103" w:rsidRPr="00B50589">
        <w:rPr>
          <w:rFonts w:ascii="Verdana" w:eastAsia="Verdana" w:hAnsi="Verdana" w:cs="Verdana"/>
          <w:sz w:val="24"/>
          <w:szCs w:val="24"/>
        </w:rPr>
        <w:t xml:space="preserve"> (SPS 5 priedas)</w:t>
      </w:r>
      <w:r w:rsidRPr="00B50589">
        <w:rPr>
          <w:rFonts w:ascii="Verdana" w:eastAsia="Verdana" w:hAnsi="Verdana" w:cs="Verdana"/>
          <w:sz w:val="24"/>
          <w:szCs w:val="24"/>
        </w:rPr>
        <w:t xml:space="preserve"> nurodytu</w:t>
      </w:r>
      <w:r w:rsidRPr="00B50589">
        <w:rPr>
          <w:sz w:val="24"/>
          <w:szCs w:val="24"/>
        </w:rPr>
        <w:t>̨</w:t>
      </w:r>
      <w:r w:rsidRPr="00B50589">
        <w:rPr>
          <w:rFonts w:ascii="Verdana" w:eastAsia="Verdana" w:hAnsi="Verdana" w:cs="Verdana"/>
          <w:sz w:val="24"/>
          <w:szCs w:val="24"/>
        </w:rPr>
        <w:t xml:space="preserve"> pašalinimo pagrindų laikotarpis, Perkančioji organizacija Tiekėją iš pirkimo </w:t>
      </w:r>
      <w:r w:rsidR="00EB5FCC" w:rsidRPr="00B50589">
        <w:rPr>
          <w:rFonts w:ascii="Verdana" w:eastAsia="Verdana" w:hAnsi="Verdana" w:cs="Verdana"/>
          <w:sz w:val="24"/>
          <w:szCs w:val="24"/>
        </w:rPr>
        <w:t>procedūros</w:t>
      </w:r>
      <w:r w:rsidRPr="00B50589">
        <w:rPr>
          <w:rFonts w:ascii="Verdana" w:eastAsia="Verdana" w:hAnsi="Verdana" w:cs="Verdana"/>
          <w:sz w:val="24"/>
          <w:szCs w:val="24"/>
        </w:rPr>
        <w:t xml:space="preserve"> šalina teismo sprendime nurodytą laikotarpį.</w:t>
      </w:r>
    </w:p>
    <w:p w14:paraId="3DF9AACE" w14:textId="6B36950D" w:rsidR="00041306" w:rsidRPr="00B50589" w:rsidRDefault="00041306" w:rsidP="00B50589">
      <w:pPr>
        <w:spacing w:line="240" w:lineRule="auto"/>
        <w:jc w:val="both"/>
        <w:rPr>
          <w:rFonts w:ascii="Verdana" w:eastAsia="Verdana" w:hAnsi="Verdana" w:cs="Verdana"/>
          <w:sz w:val="24"/>
          <w:szCs w:val="24"/>
        </w:rPr>
      </w:pPr>
    </w:p>
    <w:p w14:paraId="2E1A7C1A" w14:textId="64009F48" w:rsidR="00041306" w:rsidRPr="00B50589" w:rsidRDefault="006705CE" w:rsidP="00B50589">
      <w:pPr>
        <w:pStyle w:val="Antrat2"/>
        <w:numPr>
          <w:ilvl w:val="0"/>
          <w:numId w:val="3"/>
        </w:numPr>
        <w:tabs>
          <w:tab w:val="left" w:pos="426"/>
        </w:tabs>
        <w:spacing w:before="0" w:after="0" w:line="240" w:lineRule="auto"/>
        <w:ind w:left="0" w:firstLine="0"/>
        <w:jc w:val="center"/>
        <w:rPr>
          <w:rFonts w:ascii="Verdana" w:eastAsia="Verdana" w:hAnsi="Verdana" w:cs="Verdana"/>
          <w:b/>
          <w:smallCaps/>
          <w:sz w:val="24"/>
          <w:szCs w:val="24"/>
        </w:rPr>
      </w:pPr>
      <w:bookmarkStart w:id="9" w:name="_Toc205377856"/>
      <w:r w:rsidRPr="00B50589">
        <w:rPr>
          <w:rFonts w:ascii="Verdana" w:eastAsia="Verdana" w:hAnsi="Verdana" w:cs="Verdana"/>
          <w:b/>
          <w:smallCaps/>
          <w:sz w:val="24"/>
          <w:szCs w:val="24"/>
        </w:rPr>
        <w:t>TIEKĖ</w:t>
      </w:r>
      <w:r w:rsidRPr="00B50589">
        <w:rPr>
          <w:b/>
          <w:smallCaps/>
          <w:sz w:val="24"/>
          <w:szCs w:val="24"/>
        </w:rPr>
        <w:t>̇</w:t>
      </w:r>
      <w:r w:rsidRPr="00B50589">
        <w:rPr>
          <w:rFonts w:ascii="Verdana" w:eastAsia="Verdana" w:hAnsi="Verdana" w:cs="Verdana"/>
          <w:b/>
          <w:smallCaps/>
          <w:sz w:val="24"/>
          <w:szCs w:val="24"/>
        </w:rPr>
        <w:t>JŲ KVALIFIKACIJOS REIKALAVIMAI IR REIKALAUJAMI KOKYBĖS BEI APLINKOS APSAUGOS VADYBOS SISTEMŲ STANDARTAI</w:t>
      </w:r>
      <w:bookmarkEnd w:id="9"/>
    </w:p>
    <w:p w14:paraId="4917AE10" w14:textId="2800FB80" w:rsidR="00041306" w:rsidRPr="00B50589" w:rsidRDefault="00041306" w:rsidP="00B50589">
      <w:pPr>
        <w:spacing w:line="240" w:lineRule="auto"/>
        <w:rPr>
          <w:rFonts w:ascii="Verdana" w:hAnsi="Verdana"/>
          <w:sz w:val="24"/>
          <w:szCs w:val="24"/>
        </w:rPr>
      </w:pPr>
    </w:p>
    <w:p w14:paraId="2C7D73A1" w14:textId="61606B83"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 xml:space="preserve">Perkančioji organizacija, siekdama išsiaiškinti, ar Tiekėjas yra kompetentingas, patikimas, ir pajėgus įvykdyti numatomos sudaryti pirkimo sutarties </w:t>
      </w:r>
      <w:r w:rsidR="00EB5FCC" w:rsidRPr="00B50589">
        <w:rPr>
          <w:rFonts w:ascii="Verdana" w:eastAsia="Verdana" w:hAnsi="Verdana" w:cs="Verdana"/>
          <w:sz w:val="24"/>
          <w:szCs w:val="24"/>
        </w:rPr>
        <w:t>są</w:t>
      </w:r>
      <w:r w:rsidR="00EB5FCC" w:rsidRPr="00B50589">
        <w:rPr>
          <w:sz w:val="24"/>
          <w:szCs w:val="24"/>
        </w:rPr>
        <w:t>l</w:t>
      </w:r>
      <w:r w:rsidR="00EB5FCC" w:rsidRPr="00B50589">
        <w:rPr>
          <w:rFonts w:ascii="Verdana" w:eastAsia="Verdana" w:hAnsi="Verdana" w:cs="Verdana"/>
          <w:sz w:val="24"/>
          <w:szCs w:val="24"/>
        </w:rPr>
        <w:t>ygas</w:t>
      </w:r>
      <w:r w:rsidRPr="00B50589">
        <w:rPr>
          <w:rFonts w:ascii="Verdana" w:eastAsia="Verdana" w:hAnsi="Verdana" w:cs="Verdana"/>
          <w:sz w:val="24"/>
          <w:szCs w:val="24"/>
        </w:rPr>
        <w:t xml:space="preserve">, pirkimo dokumentuose gali nustatyti kvalifikacijos reikalavimus Tiekėjams. Jeigu kvalifikacijos reikalavimai </w:t>
      </w:r>
      <w:r w:rsidRPr="00B50589">
        <w:rPr>
          <w:rFonts w:ascii="Verdana" w:eastAsia="Verdana" w:hAnsi="Verdana" w:cs="Verdana"/>
          <w:i/>
          <w:sz w:val="24"/>
          <w:szCs w:val="24"/>
        </w:rPr>
        <w:t xml:space="preserve">Specialiosiose pirkimo </w:t>
      </w:r>
      <w:r w:rsidR="00EB5FCC" w:rsidRPr="00B50589">
        <w:rPr>
          <w:rFonts w:ascii="Verdana" w:eastAsia="Verdana" w:hAnsi="Verdana" w:cs="Verdana"/>
          <w:i/>
          <w:sz w:val="24"/>
          <w:szCs w:val="24"/>
        </w:rPr>
        <w:t>są</w:t>
      </w:r>
      <w:r w:rsidR="00EB5FCC" w:rsidRPr="00B50589">
        <w:rPr>
          <w:i/>
          <w:sz w:val="24"/>
          <w:szCs w:val="24"/>
        </w:rPr>
        <w:t>l</w:t>
      </w:r>
      <w:r w:rsidR="00EB5FCC" w:rsidRPr="00B50589">
        <w:rPr>
          <w:rFonts w:ascii="Verdana" w:eastAsia="Verdana" w:hAnsi="Verdana" w:cs="Verdana"/>
          <w:i/>
          <w:sz w:val="24"/>
          <w:szCs w:val="24"/>
        </w:rPr>
        <w:t>ygose</w:t>
      </w:r>
      <w:r w:rsidRPr="00B50589">
        <w:rPr>
          <w:rFonts w:ascii="Verdana" w:eastAsia="Verdana" w:hAnsi="Verdana" w:cs="Verdana"/>
          <w:i/>
          <w:sz w:val="24"/>
          <w:szCs w:val="24"/>
        </w:rPr>
        <w:t xml:space="preserve"> </w:t>
      </w:r>
      <w:r w:rsidRPr="00B50589">
        <w:rPr>
          <w:rFonts w:ascii="Verdana" w:eastAsia="Verdana" w:hAnsi="Verdana" w:cs="Verdana"/>
          <w:sz w:val="24"/>
          <w:szCs w:val="24"/>
        </w:rPr>
        <w:t>yra nustatyti, tai reikalaujama</w:t>
      </w:r>
      <w:r w:rsidRPr="00B50589">
        <w:rPr>
          <w:sz w:val="24"/>
          <w:szCs w:val="24"/>
        </w:rPr>
        <w:t>̨</w:t>
      </w:r>
      <w:r w:rsidRPr="00B50589">
        <w:rPr>
          <w:rFonts w:ascii="Verdana" w:eastAsia="Verdana" w:hAnsi="Verdana" w:cs="Verdana"/>
          <w:sz w:val="24"/>
          <w:szCs w:val="24"/>
        </w:rPr>
        <w:t xml:space="preserve"> kvalifikacija</w:t>
      </w:r>
      <w:r w:rsidRPr="00B50589">
        <w:rPr>
          <w:sz w:val="24"/>
          <w:szCs w:val="24"/>
        </w:rPr>
        <w:t>̨</w:t>
      </w:r>
      <w:r w:rsidRPr="00B50589">
        <w:rPr>
          <w:rFonts w:ascii="Verdana" w:eastAsia="Verdana" w:hAnsi="Verdana" w:cs="Verdana"/>
          <w:sz w:val="24"/>
          <w:szCs w:val="24"/>
        </w:rPr>
        <w:t xml:space="preserve"> Tiekėjai (ar jų personalas) privalo būti įgiję iki pasiūlymų pateikimo termino pabaigos.</w:t>
      </w:r>
    </w:p>
    <w:p w14:paraId="63C9BCD4" w14:textId="3EC4BE4F"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i/>
          <w:sz w:val="24"/>
          <w:szCs w:val="24"/>
        </w:rPr>
      </w:pPr>
      <w:r w:rsidRPr="00B50589">
        <w:rPr>
          <w:rFonts w:ascii="Verdana" w:eastAsia="Verdana" w:hAnsi="Verdana" w:cs="Verdana"/>
          <w:sz w:val="24"/>
          <w:szCs w:val="24"/>
        </w:rPr>
        <w:t xml:space="preserve">Konkretūs reikalavimai Tiekėjų kvalifikacijai ir reikalaujami kokybės vadybos sistemos ir (arba) aplinkos apsaugos vadybos sistemos standartai nustatyti </w:t>
      </w:r>
      <w:r w:rsidRPr="00B50589">
        <w:rPr>
          <w:rFonts w:ascii="Verdana" w:eastAsia="Verdana" w:hAnsi="Verdana" w:cs="Verdana"/>
          <w:i/>
          <w:sz w:val="24"/>
          <w:szCs w:val="24"/>
        </w:rPr>
        <w:t xml:space="preserve">Specialiosiose pirkimo </w:t>
      </w:r>
      <w:r w:rsidR="00EB5FCC" w:rsidRPr="00B50589">
        <w:rPr>
          <w:rFonts w:ascii="Verdana" w:eastAsia="Verdana" w:hAnsi="Verdana" w:cs="Verdana"/>
          <w:i/>
          <w:sz w:val="24"/>
          <w:szCs w:val="24"/>
        </w:rPr>
        <w:t>są</w:t>
      </w:r>
      <w:r w:rsidR="00EB5FCC" w:rsidRPr="00B50589">
        <w:rPr>
          <w:i/>
          <w:sz w:val="24"/>
          <w:szCs w:val="24"/>
        </w:rPr>
        <w:t>l</w:t>
      </w:r>
      <w:r w:rsidR="00EB5FCC" w:rsidRPr="00B50589">
        <w:rPr>
          <w:rFonts w:ascii="Verdana" w:eastAsia="Verdana" w:hAnsi="Verdana" w:cs="Verdana"/>
          <w:i/>
          <w:sz w:val="24"/>
          <w:szCs w:val="24"/>
        </w:rPr>
        <w:t>ygose</w:t>
      </w:r>
      <w:r w:rsidR="004E3103" w:rsidRPr="00B50589">
        <w:rPr>
          <w:rFonts w:ascii="Verdana" w:eastAsia="Verdana" w:hAnsi="Verdana" w:cs="Verdana"/>
          <w:i/>
          <w:sz w:val="24"/>
          <w:szCs w:val="24"/>
        </w:rPr>
        <w:t xml:space="preserve"> (SPS </w:t>
      </w:r>
      <w:r w:rsidR="008511DB">
        <w:rPr>
          <w:rFonts w:ascii="Verdana" w:eastAsia="Verdana" w:hAnsi="Verdana" w:cs="Verdana"/>
          <w:i/>
          <w:sz w:val="24"/>
          <w:szCs w:val="24"/>
          <w:lang w:val="en-US"/>
        </w:rPr>
        <w:t>6-</w:t>
      </w:r>
      <w:r w:rsidR="004E3103" w:rsidRPr="00B50589">
        <w:rPr>
          <w:rFonts w:ascii="Verdana" w:eastAsia="Verdana" w:hAnsi="Verdana" w:cs="Verdana"/>
          <w:i/>
          <w:sz w:val="24"/>
          <w:szCs w:val="24"/>
        </w:rPr>
        <w:t>7 prieda</w:t>
      </w:r>
      <w:r w:rsidR="008511DB">
        <w:rPr>
          <w:rFonts w:ascii="Verdana" w:eastAsia="Verdana" w:hAnsi="Verdana" w:cs="Verdana"/>
          <w:i/>
          <w:sz w:val="24"/>
          <w:szCs w:val="24"/>
        </w:rPr>
        <w:t>i</w:t>
      </w:r>
      <w:r w:rsidR="004E3103" w:rsidRPr="00B50589">
        <w:rPr>
          <w:rFonts w:ascii="Verdana" w:eastAsia="Verdana" w:hAnsi="Verdana" w:cs="Verdana"/>
          <w:i/>
          <w:sz w:val="24"/>
          <w:szCs w:val="24"/>
        </w:rPr>
        <w:t>)</w:t>
      </w:r>
      <w:r w:rsidRPr="00B50589">
        <w:rPr>
          <w:rFonts w:ascii="Verdana" w:eastAsia="Verdana" w:hAnsi="Verdana" w:cs="Verdana"/>
          <w:i/>
          <w:sz w:val="24"/>
          <w:szCs w:val="24"/>
        </w:rPr>
        <w:t>.</w:t>
      </w:r>
    </w:p>
    <w:p w14:paraId="4D5E0CF2" w14:textId="1F5E875D"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 xml:space="preserve">Jeigu Tiekėjo kvalifikacija dėl teisės verstis atitinkama veikla nebuvo tikrinama arba tikrinama ne visa apimtimi, Tiekėjas Perkančiajai organizacijai </w:t>
      </w:r>
      <w:r w:rsidR="00EB5FCC" w:rsidRPr="00B50589">
        <w:rPr>
          <w:rFonts w:ascii="Verdana" w:eastAsia="Verdana" w:hAnsi="Verdana" w:cs="Verdana"/>
          <w:sz w:val="24"/>
          <w:szCs w:val="24"/>
        </w:rPr>
        <w:t>į</w:t>
      </w:r>
      <w:r w:rsidR="00EB5FCC" w:rsidRPr="00B50589">
        <w:rPr>
          <w:sz w:val="24"/>
          <w:szCs w:val="24"/>
        </w:rPr>
        <w:t>s</w:t>
      </w:r>
      <w:r w:rsidR="00EB5FCC" w:rsidRPr="00B50589">
        <w:rPr>
          <w:rFonts w:ascii="Verdana" w:eastAsia="Verdana" w:hAnsi="Verdana" w:cs="Verdana"/>
          <w:sz w:val="24"/>
          <w:szCs w:val="24"/>
        </w:rPr>
        <w:t>ipareigoja</w:t>
      </w:r>
      <w:r w:rsidRPr="00B50589">
        <w:rPr>
          <w:rFonts w:ascii="Verdana" w:eastAsia="Verdana" w:hAnsi="Verdana" w:cs="Verdana"/>
          <w:sz w:val="24"/>
          <w:szCs w:val="24"/>
        </w:rPr>
        <w:t>, kad pirkimo sutarti</w:t>
      </w:r>
      <w:r w:rsidRPr="00B50589">
        <w:rPr>
          <w:sz w:val="24"/>
          <w:szCs w:val="24"/>
        </w:rPr>
        <w:t>̨</w:t>
      </w:r>
      <w:r w:rsidRPr="00B50589">
        <w:rPr>
          <w:rFonts w:ascii="Verdana" w:eastAsia="Verdana" w:hAnsi="Verdana" w:cs="Verdana"/>
          <w:sz w:val="24"/>
          <w:szCs w:val="24"/>
        </w:rPr>
        <w:t xml:space="preserve"> vykdys tik teisę verstis atitinkama veikla turintys asmenys ir pateikti Perkančiajai organizacijai tai pagrindžiančius dokumentus iki atitinkamų veiklų vykdymo pradžios arba Perkančiajai organizacijai paprašius.</w:t>
      </w:r>
    </w:p>
    <w:p w14:paraId="2C238A64" w14:textId="77777777" w:rsidR="00041306" w:rsidRPr="00B50589" w:rsidRDefault="006705CE" w:rsidP="00B50589">
      <w:pPr>
        <w:spacing w:line="240" w:lineRule="auto"/>
        <w:jc w:val="both"/>
        <w:rPr>
          <w:rFonts w:ascii="Verdana" w:eastAsia="Verdana" w:hAnsi="Verdana" w:cs="Verdana"/>
          <w:sz w:val="24"/>
          <w:szCs w:val="24"/>
        </w:rPr>
      </w:pPr>
      <w:r w:rsidRPr="00B50589">
        <w:rPr>
          <w:rFonts w:ascii="Verdana" w:eastAsia="Verdana" w:hAnsi="Verdana" w:cs="Verdana"/>
          <w:sz w:val="24"/>
          <w:szCs w:val="24"/>
        </w:rPr>
        <w:t xml:space="preserve"> </w:t>
      </w:r>
    </w:p>
    <w:p w14:paraId="6A80D613" w14:textId="3505F9B3" w:rsidR="00041306" w:rsidRPr="00B50589" w:rsidRDefault="006705CE" w:rsidP="00B50589">
      <w:pPr>
        <w:pStyle w:val="Antrat2"/>
        <w:numPr>
          <w:ilvl w:val="0"/>
          <w:numId w:val="3"/>
        </w:numPr>
        <w:tabs>
          <w:tab w:val="left" w:pos="426"/>
        </w:tabs>
        <w:spacing w:before="0" w:after="0" w:line="240" w:lineRule="auto"/>
        <w:ind w:left="0" w:firstLine="0"/>
        <w:jc w:val="center"/>
        <w:rPr>
          <w:rFonts w:ascii="Verdana" w:eastAsia="Verdana" w:hAnsi="Verdana" w:cs="Verdana"/>
          <w:b/>
          <w:smallCaps/>
          <w:sz w:val="24"/>
          <w:szCs w:val="24"/>
        </w:rPr>
      </w:pPr>
      <w:bookmarkStart w:id="10" w:name="_Toc205377857"/>
      <w:r w:rsidRPr="00B50589">
        <w:rPr>
          <w:rFonts w:ascii="Verdana" w:eastAsia="Verdana" w:hAnsi="Verdana" w:cs="Verdana"/>
          <w:b/>
          <w:smallCaps/>
          <w:sz w:val="24"/>
          <w:szCs w:val="24"/>
        </w:rPr>
        <w:t>SUSIPAŽINIMAS SU GAUTAIS PASIŪLYMAIS</w:t>
      </w:r>
      <w:bookmarkEnd w:id="10"/>
    </w:p>
    <w:p w14:paraId="6BA17622" w14:textId="77777777" w:rsidR="00041306" w:rsidRPr="00B50589" w:rsidRDefault="006705CE" w:rsidP="00B50589">
      <w:pPr>
        <w:spacing w:line="240" w:lineRule="auto"/>
        <w:jc w:val="both"/>
        <w:rPr>
          <w:rFonts w:ascii="Verdana" w:eastAsia="Verdana" w:hAnsi="Verdana" w:cs="Verdana"/>
          <w:sz w:val="24"/>
          <w:szCs w:val="24"/>
        </w:rPr>
      </w:pPr>
      <w:r w:rsidRPr="00B50589">
        <w:rPr>
          <w:rFonts w:ascii="Verdana" w:eastAsia="Verdana" w:hAnsi="Verdana" w:cs="Verdana"/>
          <w:sz w:val="24"/>
          <w:szCs w:val="24"/>
        </w:rPr>
        <w:t xml:space="preserve"> </w:t>
      </w:r>
    </w:p>
    <w:p w14:paraId="2C3DF163" w14:textId="0D3359C3"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Su CVP IS priemonėmis gautais pasiūlymais susipažįstama naudojantis CVP IS priemonėmis. Susipažinimas su CVP IS priemonėmis gautais pasiūlymais vyks pirkimo skelbime nurodyta data ir laiku.</w:t>
      </w:r>
    </w:p>
    <w:p w14:paraId="5F622054" w14:textId="06074F55"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Tiekėjai nedalyvauja Komisijos posėdžiuose, kuriuose susipažįstama su elektroninėmis priemonėmis pateiktais pasiūlymais, atliekamos pasiūlymų nagrinėjimo, vertinimo ir palyginimo procedūros. Komisijos posėdžiuose stebėtojai nedalyvauja.</w:t>
      </w:r>
    </w:p>
    <w:p w14:paraId="527F2DA7" w14:textId="77777777" w:rsidR="00041306" w:rsidRPr="00B50589" w:rsidRDefault="006705CE" w:rsidP="00B50589">
      <w:pPr>
        <w:spacing w:line="240" w:lineRule="auto"/>
        <w:ind w:left="700"/>
        <w:jc w:val="both"/>
        <w:rPr>
          <w:rFonts w:ascii="Verdana" w:eastAsia="Verdana" w:hAnsi="Verdana" w:cs="Verdana"/>
          <w:sz w:val="24"/>
          <w:szCs w:val="24"/>
        </w:rPr>
      </w:pPr>
      <w:r w:rsidRPr="00B50589">
        <w:rPr>
          <w:rFonts w:ascii="Verdana" w:eastAsia="Verdana" w:hAnsi="Verdana" w:cs="Verdana"/>
          <w:sz w:val="24"/>
          <w:szCs w:val="24"/>
        </w:rPr>
        <w:t xml:space="preserve"> </w:t>
      </w:r>
    </w:p>
    <w:p w14:paraId="74073229" w14:textId="0876FBBF" w:rsidR="00041306" w:rsidRPr="00B50589" w:rsidRDefault="006705CE" w:rsidP="00B50589">
      <w:pPr>
        <w:pStyle w:val="Antrat2"/>
        <w:numPr>
          <w:ilvl w:val="0"/>
          <w:numId w:val="3"/>
        </w:numPr>
        <w:tabs>
          <w:tab w:val="left" w:pos="426"/>
        </w:tabs>
        <w:spacing w:before="0" w:after="0" w:line="240" w:lineRule="auto"/>
        <w:ind w:left="0" w:firstLine="0"/>
        <w:jc w:val="center"/>
        <w:rPr>
          <w:rFonts w:ascii="Verdana" w:eastAsia="Verdana" w:hAnsi="Verdana" w:cs="Verdana"/>
          <w:b/>
          <w:smallCaps/>
          <w:sz w:val="24"/>
          <w:szCs w:val="24"/>
        </w:rPr>
      </w:pPr>
      <w:bookmarkStart w:id="11" w:name="_Toc205377858"/>
      <w:r w:rsidRPr="00B50589">
        <w:rPr>
          <w:rFonts w:ascii="Verdana" w:eastAsia="Verdana" w:hAnsi="Verdana" w:cs="Verdana"/>
          <w:b/>
          <w:smallCaps/>
          <w:sz w:val="24"/>
          <w:szCs w:val="24"/>
        </w:rPr>
        <w:t>PASIŪLYMŲ VERTINIMAS</w:t>
      </w:r>
      <w:bookmarkEnd w:id="11"/>
    </w:p>
    <w:p w14:paraId="531C4E92" w14:textId="77777777" w:rsidR="00041306" w:rsidRPr="00B50589" w:rsidRDefault="006705CE" w:rsidP="00B50589">
      <w:pPr>
        <w:spacing w:line="240" w:lineRule="auto"/>
        <w:jc w:val="both"/>
        <w:rPr>
          <w:rFonts w:ascii="Verdana" w:eastAsia="Verdana" w:hAnsi="Verdana" w:cs="Verdana"/>
          <w:sz w:val="24"/>
          <w:szCs w:val="24"/>
        </w:rPr>
      </w:pPr>
      <w:r w:rsidRPr="00B50589">
        <w:rPr>
          <w:rFonts w:ascii="Verdana" w:eastAsia="Verdana" w:hAnsi="Verdana" w:cs="Verdana"/>
          <w:sz w:val="24"/>
          <w:szCs w:val="24"/>
        </w:rPr>
        <w:t xml:space="preserve"> </w:t>
      </w:r>
    </w:p>
    <w:p w14:paraId="7FFF24A8" w14:textId="5A1FB718"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Pateiktus pasiūlymus nagrinėja, vertina ir palygina Komisija šia tvarka:</w:t>
      </w:r>
    </w:p>
    <w:p w14:paraId="7A2E3744" w14:textId="0DC0035E" w:rsidR="00041306" w:rsidRPr="00B50589" w:rsidRDefault="006705CE" w:rsidP="00B50589">
      <w:pPr>
        <w:pStyle w:val="Sraopastraipa"/>
        <w:numPr>
          <w:ilvl w:val="0"/>
          <w:numId w:val="12"/>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įvertina EBVPD pateiktą informaciją ir ne vėliau kaip per 3 darbo dienas raštu praneša apie šio patikrinimo rezultatus;</w:t>
      </w:r>
    </w:p>
    <w:p w14:paraId="1C9EF3E7" w14:textId="05E47BF7" w:rsidR="00142B45" w:rsidRPr="00B50589" w:rsidRDefault="00142B45" w:rsidP="00B50589">
      <w:pPr>
        <w:pStyle w:val="Sraopastraipa"/>
        <w:numPr>
          <w:ilvl w:val="0"/>
          <w:numId w:val="12"/>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tikrina ar tiekėjas kartu su pasiūlymu pateikė pasiūlymo galiojimo užtikrinimą;</w:t>
      </w:r>
    </w:p>
    <w:p w14:paraId="5A0B1DD1" w14:textId="297476B1" w:rsidR="00041306" w:rsidRPr="00B50589" w:rsidRDefault="006705CE" w:rsidP="00B50589">
      <w:pPr>
        <w:pStyle w:val="Sraopastraipa"/>
        <w:numPr>
          <w:ilvl w:val="0"/>
          <w:numId w:val="12"/>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nagrinėja, ar pasiūlymas atitinka pirkimo dokumentuose nustatytus reikalavimus, nesusijusius su pirkimo objektu;</w:t>
      </w:r>
    </w:p>
    <w:p w14:paraId="7783CD57" w14:textId="60BBED6E" w:rsidR="00041306" w:rsidRPr="00B50589" w:rsidRDefault="006705CE" w:rsidP="00B50589">
      <w:pPr>
        <w:pStyle w:val="Sraopastraipa"/>
        <w:numPr>
          <w:ilvl w:val="0"/>
          <w:numId w:val="12"/>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tikrina, ar tiekėjo pasiūlymas atitinka pirkimo sąlygų techninės specifikacijos reikalavimus (įskaitant prekių pavyzdžius, jei taikoma);</w:t>
      </w:r>
    </w:p>
    <w:p w14:paraId="56EC6DD0" w14:textId="24908F52" w:rsidR="00142B45" w:rsidRPr="00B50589" w:rsidRDefault="00142B45" w:rsidP="00B50589">
      <w:pPr>
        <w:pStyle w:val="Sraopastraipa"/>
        <w:numPr>
          <w:ilvl w:val="0"/>
          <w:numId w:val="12"/>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lastRenderedPageBreak/>
        <w:t>tikrina ar su pasiūlymu pateiktas užpildytas Pirkimo sąlygų 5 priedas „Įkainotų veiklų sąrašas“</w:t>
      </w:r>
    </w:p>
    <w:p w14:paraId="16696A75" w14:textId="58D70804" w:rsidR="00041306" w:rsidRPr="00B50589" w:rsidRDefault="006705CE" w:rsidP="00B50589">
      <w:pPr>
        <w:pStyle w:val="Sraopastraipa"/>
        <w:numPr>
          <w:ilvl w:val="0"/>
          <w:numId w:val="12"/>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3FB7C71" w14:textId="77777777" w:rsidR="00C05CE3" w:rsidRDefault="006705CE" w:rsidP="00C05CE3">
      <w:pPr>
        <w:pStyle w:val="Sraopastraipa"/>
        <w:numPr>
          <w:ilvl w:val="0"/>
          <w:numId w:val="12"/>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tikrina, ar ekonomiškai naudingiausią pasiūlymą pateikusio tiekėjo nebuvo pasiūlyta neįprastai maža kaina ir ar tiekėjas pirkimo komisijos prašymu pateikė raštišką tinkamą kainos pagrįstumo įrodymą;</w:t>
      </w:r>
    </w:p>
    <w:p w14:paraId="5EB1BB0F" w14:textId="7E81C8A6" w:rsidR="00C05CE3" w:rsidRPr="00C05CE3" w:rsidRDefault="00C05CE3" w:rsidP="00C05CE3">
      <w:pPr>
        <w:pStyle w:val="Sraopastraipa"/>
        <w:numPr>
          <w:ilvl w:val="0"/>
          <w:numId w:val="12"/>
        </w:numPr>
        <w:spacing w:line="240" w:lineRule="auto"/>
        <w:ind w:left="0" w:firstLine="709"/>
        <w:jc w:val="both"/>
        <w:rPr>
          <w:rFonts w:ascii="Verdana" w:eastAsia="Verdana" w:hAnsi="Verdana" w:cs="Verdana"/>
          <w:sz w:val="24"/>
          <w:szCs w:val="24"/>
        </w:rPr>
      </w:pPr>
      <w:r w:rsidRPr="00C05CE3">
        <w:rPr>
          <w:rFonts w:ascii="Verdana" w:eastAsia="Verdana" w:hAnsi="Verdana" w:cs="Verdana"/>
          <w:sz w:val="24"/>
          <w:szCs w:val="24"/>
        </w:rPr>
        <w:t>Perkančioji organizacija kreipiasi į ekonomiškai naudingiausią pasiūlymą pateikusį Tiekėją dėl aktualių dokumentų, patvirtinančių EBVPD nurodytą informaciją, pateikimo, jeigu šių dokumentų nebuvo paprašyta ir jie nebuvo įvertinti ankstesniuose pirkimo procedūros etapuose ir (arba) jeigu vadovaujantis Specialiosiomis pirkimo sąlygomis jų pateikimo su pasiūlymu nereikalaujama. Prieš nustatydama laimėjusį pasiūlymą, Perkančioji organizacija reikalauja, kad ekonomiškai naudingiausią pasiūlymą pateikęs Tiekėjas pateiktų Specialiosiose pirkimo sąlygose nurodytus aktualius dokumentus, patvirtinančius jo pašalinimo pagrindų nebuvimą, atitiktį kvalifikacijos reikalavimams, atitiktį kokybės vadybos sistemos ir aplinkos apsaugos vadybos sistemos standartams, taip pat atitiktį VPĮ 45 straipsnio 2</w:t>
      </w:r>
      <w:r w:rsidRPr="008544BE">
        <w:rPr>
          <w:rFonts w:ascii="Verdana" w:eastAsia="Verdana" w:hAnsi="Verdana" w:cs="Verdana"/>
          <w:sz w:val="24"/>
          <w:szCs w:val="24"/>
          <w:vertAlign w:val="superscript"/>
        </w:rPr>
        <w:t>1</w:t>
      </w:r>
      <w:r w:rsidRPr="00C05CE3">
        <w:rPr>
          <w:rFonts w:ascii="Verdana" w:eastAsia="Verdana" w:hAnsi="Verdana" w:cs="Verdana"/>
          <w:sz w:val="24"/>
          <w:szCs w:val="24"/>
        </w:rPr>
        <w:t xml:space="preserve"> dalies reikalavimams.</w:t>
      </w:r>
    </w:p>
    <w:p w14:paraId="785165AD" w14:textId="02D5DC4B" w:rsidR="00041306" w:rsidRPr="00C05CE3" w:rsidRDefault="00C05CE3" w:rsidP="00C05CE3">
      <w:pPr>
        <w:spacing w:line="240" w:lineRule="auto"/>
        <w:jc w:val="both"/>
        <w:rPr>
          <w:rFonts w:ascii="Verdana" w:eastAsia="Verdana" w:hAnsi="Verdana" w:cs="Verdana"/>
          <w:sz w:val="24"/>
          <w:szCs w:val="24"/>
        </w:rPr>
      </w:pPr>
      <w:r w:rsidRPr="00C05CE3">
        <w:rPr>
          <w:rFonts w:ascii="Verdana" w:eastAsia="Verdana" w:hAnsi="Verdana" w:cs="Verdana"/>
          <w:sz w:val="24"/>
          <w:szCs w:val="24"/>
        </w:rPr>
        <w:t>Vadovaudamasi VPĮ 45 straipsnio 5 dalimi, Perkančioji organizacija, kilus abejonėms dėl Tiekėjo nurodytos informacijos teisingumo, turi teisę prašyti papildomų dokumentų ir (ar) paaiškinimų iš ekonomiškai naudingiausią pasiūlymą pateikusio Tiekėjo. Tokių dokumentų ir (ar) paaiškinimų Perkančioji organizacija gali paprašyti bet kuriuo pirkimo procedūros metu, jei tai būtina siekiant tinkamai atlikti pirkimo procedūrą.</w:t>
      </w:r>
    </w:p>
    <w:p w14:paraId="65B68386" w14:textId="1BC4230D" w:rsidR="00041306" w:rsidRPr="00B50589" w:rsidRDefault="006705CE" w:rsidP="00B50589">
      <w:pPr>
        <w:pStyle w:val="Sraopastraipa"/>
        <w:numPr>
          <w:ilvl w:val="0"/>
          <w:numId w:val="12"/>
        </w:numPr>
        <w:spacing w:line="240" w:lineRule="auto"/>
        <w:ind w:left="0" w:firstLine="709"/>
        <w:jc w:val="both"/>
        <w:rPr>
          <w:rFonts w:ascii="Verdana" w:eastAsia="Verdana" w:hAnsi="Verdana" w:cs="Verdana"/>
          <w:sz w:val="24"/>
          <w:szCs w:val="24"/>
          <w:highlight w:val="white"/>
        </w:rPr>
      </w:pPr>
      <w:r w:rsidRPr="00B50589">
        <w:rPr>
          <w:rFonts w:ascii="Verdana" w:eastAsia="Verdana" w:hAnsi="Verdana" w:cs="Verdana"/>
          <w:sz w:val="24"/>
          <w:szCs w:val="24"/>
        </w:rPr>
        <w:t>Jeigu kandidatas ar dalyvis pateikė netikslius, neišsamius ar klaidingus dokumentus ar duomenis apie atitiktį pirkimo dokumentų reikalavimams arba šių dokumentų ar duomenų trūksta, Perkančioji organizacija nepažeisdama lygiateisiškumo ir skaidrumo principų gali prašyti kandidatą ar dalyvį šiuos dokumentus ar duomenis patikslinti, papildyti arba paaiškinti per jos nustatytą protingą terminą.</w:t>
      </w:r>
      <w:r w:rsidRPr="00B50589">
        <w:rPr>
          <w:rFonts w:ascii="Verdana" w:eastAsia="Verdana" w:hAnsi="Verdana" w:cs="Verdana"/>
          <w:sz w:val="24"/>
          <w:szCs w:val="24"/>
          <w:highlight w:val="white"/>
        </w:rPr>
        <w:t xml:space="preserve"> Pasiūlymai tikslinami, papildomi arba paaiškinami vadovaujantis</w:t>
      </w:r>
      <w:hyperlink r:id="rId15">
        <w:r w:rsidR="00041306" w:rsidRPr="00B50589">
          <w:rPr>
            <w:rFonts w:ascii="Verdana" w:eastAsia="Verdana" w:hAnsi="Verdana" w:cs="Verdana"/>
            <w:sz w:val="24"/>
            <w:szCs w:val="24"/>
            <w:highlight w:val="white"/>
          </w:rPr>
          <w:t xml:space="preserve"> </w:t>
        </w:r>
      </w:hyperlink>
      <w:hyperlink r:id="rId16">
        <w:r w:rsidR="00041306" w:rsidRPr="00B50589">
          <w:rPr>
            <w:rFonts w:ascii="Verdana" w:eastAsia="Verdana" w:hAnsi="Verdana" w:cs="Verdana"/>
            <w:color w:val="0000FF"/>
            <w:sz w:val="24"/>
            <w:szCs w:val="24"/>
            <w:highlight w:val="white"/>
            <w:u w:val="single"/>
          </w:rPr>
          <w:t>Viešųjų pirkimų tarnybos nustatytomis taisyklėmis</w:t>
        </w:r>
      </w:hyperlink>
      <w:r w:rsidRPr="00B50589">
        <w:rPr>
          <w:rFonts w:ascii="Verdana" w:eastAsia="Verdana" w:hAnsi="Verdana" w:cs="Verdana"/>
          <w:sz w:val="24"/>
          <w:szCs w:val="24"/>
          <w:highlight w:val="white"/>
        </w:rPr>
        <w:t>.</w:t>
      </w:r>
      <w:r w:rsidR="00EE01E3">
        <w:rPr>
          <w:rFonts w:ascii="Verdana" w:eastAsia="Verdana" w:hAnsi="Verdana" w:cs="Verdana"/>
          <w:sz w:val="24"/>
          <w:szCs w:val="24"/>
          <w:highlight w:val="white"/>
        </w:rPr>
        <w:t xml:space="preserve"> </w:t>
      </w:r>
      <w:r w:rsidR="00EE01E3">
        <w:rPr>
          <w:rFonts w:ascii="Verdana" w:eastAsia="Verdana" w:hAnsi="Verdana" w:cs="Verdana"/>
          <w:sz w:val="24"/>
          <w:szCs w:val="24"/>
        </w:rPr>
        <w:t>T</w:t>
      </w:r>
      <w:r w:rsidR="00EE01E3" w:rsidRPr="00EE01E3">
        <w:rPr>
          <w:rFonts w:ascii="Verdana" w:eastAsia="Verdana" w:hAnsi="Verdana" w:cs="Verdana"/>
          <w:sz w:val="24"/>
          <w:szCs w:val="24"/>
        </w:rPr>
        <w:t>uo atveju, jei pirkimo sąlygose numatytas atmetimo pagrindas dėl konkretaus dokumento nepateikimo, pasiūlymas šiuo atžvilgiu negali būti tikslinamas.</w:t>
      </w:r>
    </w:p>
    <w:p w14:paraId="25E09841" w14:textId="21295966"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Pasiūlymo patikslinimas, papildymas ar paaiškinimas privalo būti pateiktas per Perkančiosios organizacijos nustatytą terminą ir negali lemti naujo pasiūlymo pateikimo, t. y. jį teikiant negali būti atliekamas esminis pasiūlymo pakeitimas.</w:t>
      </w:r>
    </w:p>
    <w:p w14:paraId="343DB0A8" w14:textId="09F61A76"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Tiekėjas, teikdamas atsakymą į prašymą patikslinti, papildyti ar paaiškinti pasiūlymą, turi:</w:t>
      </w:r>
    </w:p>
    <w:p w14:paraId="3DAEFBF7" w14:textId="02BA30DD" w:rsidR="00041306" w:rsidRPr="00B50589" w:rsidRDefault="006705CE" w:rsidP="00B50589">
      <w:pPr>
        <w:pStyle w:val="Sraopastraipa"/>
        <w:numPr>
          <w:ilvl w:val="0"/>
          <w:numId w:val="13"/>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 xml:space="preserve">įvertinti pasiūlymo turinio nustatytas patikslinimo, paaiškinimo ar papildymo ribas. Atsakydamas į Perkančiosios organizacijos prašymą, tiekėjas turi išnagrinėti pirkimo dokumentų/prašymo reikalavimus ir įvertinti, kokių </w:t>
      </w:r>
      <w:r w:rsidRPr="00B50589">
        <w:rPr>
          <w:rFonts w:ascii="Verdana" w:eastAsia="Verdana" w:hAnsi="Verdana" w:cs="Verdana"/>
          <w:sz w:val="24"/>
          <w:szCs w:val="24"/>
        </w:rPr>
        <w:lastRenderedPageBreak/>
        <w:t>duomenų prašoma, ir ar tiekėjo teikiami duomenys tiek turiniu, tiek apimtimi atitinka tai, kas nurodyta pirkimo dokumentuose/prašyme;</w:t>
      </w:r>
    </w:p>
    <w:p w14:paraId="7D0511E3" w14:textId="59C40316" w:rsidR="00041306" w:rsidRPr="00B50589" w:rsidRDefault="006705CE" w:rsidP="00B50589">
      <w:pPr>
        <w:pStyle w:val="Sraopastraipa"/>
        <w:numPr>
          <w:ilvl w:val="0"/>
          <w:numId w:val="13"/>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468C2587" w14:textId="095922D0"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Pasiūlymo patikslinimas, papildymas ar paaiškinimas dėl to paties klausimo atliekamas vieną kartą. Nelaikoma, kad pasiūlymas patikslinimas, papildomas ar paaiškinamas daugiau kaip vieną kartą, jei:</w:t>
      </w:r>
    </w:p>
    <w:p w14:paraId="098893D3" w14:textId="3B994793" w:rsidR="00041306" w:rsidRPr="00B50589" w:rsidRDefault="006705CE" w:rsidP="00B50589">
      <w:pPr>
        <w:pStyle w:val="Sraopastraipa"/>
        <w:numPr>
          <w:ilvl w:val="0"/>
          <w:numId w:val="14"/>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Perkančiajai organizacijai kyla poreikis kreiptis dėl pasiūlymo patikslinimo, papildymo ar paaiškinimo dėl kitų klausimų, nei tie, dėl kurių kreiptasi pirmąjį kartą, ar</w:t>
      </w:r>
    </w:p>
    <w:p w14:paraId="579BA8B8" w14:textId="06389CFE" w:rsidR="00041306" w:rsidRPr="00B50589" w:rsidRDefault="006705CE" w:rsidP="00B50589">
      <w:pPr>
        <w:pStyle w:val="Sraopastraipa"/>
        <w:numPr>
          <w:ilvl w:val="0"/>
          <w:numId w:val="14"/>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Perkančiajai organizacijai, išnagrinėjus tiekėjo pateiktą atsakymą į prašymą dėl pasiūlymo patikslinimo, papildymo ar paaiškinimo, kyla poreikis kreiptis dėl tiekėjo pateiktos informacijos patikslinimo, papildymo ar paaiškinimo.</w:t>
      </w:r>
    </w:p>
    <w:p w14:paraId="09A474FC" w14:textId="17C0302B"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Jeigu tiekėjas savo pasiūlyme pateikia reikalaujamų dokumentų a</w:t>
      </w:r>
      <w:r w:rsidR="00944BAD" w:rsidRPr="00B50589">
        <w:rPr>
          <w:rFonts w:ascii="Verdana" w:eastAsia="Verdana" w:hAnsi="Verdana" w:cs="Verdana"/>
          <w:sz w:val="24"/>
          <w:szCs w:val="24"/>
        </w:rPr>
        <w:t>ti</w:t>
      </w:r>
      <w:r w:rsidRPr="00B50589">
        <w:rPr>
          <w:rFonts w:ascii="Verdana" w:eastAsia="Verdana" w:hAnsi="Verdana" w:cs="Verdana"/>
          <w:sz w:val="24"/>
          <w:szCs w:val="24"/>
        </w:rPr>
        <w:t>tinkamai patvirtintas kopijas, Perkančioji organizacija turi teisę prašyti tiekėjo, kad jis Komisijai parodytų atitinkamų dokumentų originalus.</w:t>
      </w:r>
    </w:p>
    <w:p w14:paraId="0528AEBC" w14:textId="23DE1A7A"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4C404D8" w14:textId="1AAA86D3"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EFA7BD4" w14:textId="5E73AC2D"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Perkančioji organizacija gali nevertinti viso tiekėjo pasiūlymo, jeigu patikrinusi jo dalį nustato, kad, vadovaujantis VPĮ reikalavimais, pasiūlymas turi būti atmestas.</w:t>
      </w:r>
      <w:r w:rsidR="00EE01E3">
        <w:rPr>
          <w:rFonts w:ascii="Verdana" w:eastAsia="Verdana" w:hAnsi="Verdana" w:cs="Verdana"/>
          <w:sz w:val="24"/>
          <w:szCs w:val="24"/>
        </w:rPr>
        <w:t xml:space="preserve"> </w:t>
      </w:r>
      <w:r w:rsidR="00EE01E3" w:rsidRPr="00EE01E3">
        <w:rPr>
          <w:rFonts w:ascii="Verdana" w:eastAsia="Verdana" w:hAnsi="Verdana" w:cs="Verdana"/>
          <w:sz w:val="24"/>
          <w:szCs w:val="24"/>
        </w:rPr>
        <w:t xml:space="preserve">Taikant šią nuostatą, pasiūlymas negali būti atmestas dėl to, kad jame nurodyta kaina viršija pirkimui skirtas lėšas, jeigu ekonomiškai naudingiausias pasiūlymas išrenkamas pagal sąnaudų arba kainos ar sąnaudų ir kokybės santykį ir </w:t>
      </w:r>
      <w:r w:rsidR="00EE01E3">
        <w:rPr>
          <w:rFonts w:ascii="Verdana" w:eastAsia="Verdana" w:hAnsi="Verdana" w:cs="Verdana"/>
          <w:sz w:val="24"/>
          <w:szCs w:val="24"/>
        </w:rPr>
        <w:t>P</w:t>
      </w:r>
      <w:r w:rsidR="00EE01E3" w:rsidRPr="00EE01E3">
        <w:rPr>
          <w:rFonts w:ascii="Verdana" w:eastAsia="Verdana" w:hAnsi="Verdana" w:cs="Verdana"/>
          <w:sz w:val="24"/>
          <w:szCs w:val="24"/>
        </w:rPr>
        <w:t xml:space="preserve">erkančioji organizacija pirkimo dokumentuose nėra nurodžiusi pirkimui skirtų lėšų sumos, išskyrus atvejus, kai atmetami visi gauti pasiūlymai. Šios dalies nuostata netaikoma, jeigu </w:t>
      </w:r>
      <w:r w:rsidR="00EE01E3">
        <w:rPr>
          <w:rFonts w:ascii="Verdana" w:eastAsia="Verdana" w:hAnsi="Verdana" w:cs="Verdana"/>
          <w:sz w:val="24"/>
          <w:szCs w:val="24"/>
        </w:rPr>
        <w:t>P</w:t>
      </w:r>
      <w:r w:rsidR="00EE01E3" w:rsidRPr="00EE01E3">
        <w:rPr>
          <w:rFonts w:ascii="Verdana" w:eastAsia="Verdana" w:hAnsi="Verdana" w:cs="Verdana"/>
          <w:sz w:val="24"/>
          <w:szCs w:val="24"/>
        </w:rPr>
        <w:t xml:space="preserve">erkančioji organizacija ketina pasinaudoti </w:t>
      </w:r>
      <w:r w:rsidR="00EE01E3">
        <w:rPr>
          <w:rFonts w:ascii="Verdana" w:eastAsia="Verdana" w:hAnsi="Verdana" w:cs="Verdana"/>
          <w:sz w:val="24"/>
          <w:szCs w:val="24"/>
        </w:rPr>
        <w:t>VP</w:t>
      </w:r>
      <w:r w:rsidR="00EE01E3">
        <w:rPr>
          <w:rFonts w:ascii="Verdana" w:eastAsia="Verdana" w:hAnsi="Verdana" w:cs="Verdana"/>
          <w:sz w:val="24"/>
          <w:szCs w:val="24"/>
          <w:lang w:val="lt-LT"/>
        </w:rPr>
        <w:t xml:space="preserve">Į </w:t>
      </w:r>
      <w:r w:rsidR="00EE01E3" w:rsidRPr="00EE01E3">
        <w:rPr>
          <w:rFonts w:ascii="Verdana" w:eastAsia="Verdana" w:hAnsi="Verdana" w:cs="Verdana"/>
          <w:sz w:val="24"/>
          <w:szCs w:val="24"/>
        </w:rPr>
        <w:t>63 straipsnio 1 dalies 2 punkte nustatyta skelbiamų derybų sąlyga, kai leidžiama pakartotinai nebeskelbti skelbimo apie pirkimą</w:t>
      </w:r>
      <w:r w:rsidR="00EE01E3">
        <w:rPr>
          <w:rFonts w:ascii="Verdana" w:eastAsia="Verdana" w:hAnsi="Verdana" w:cs="Verdana"/>
          <w:sz w:val="24"/>
          <w:szCs w:val="24"/>
        </w:rPr>
        <w:t>.</w:t>
      </w:r>
    </w:p>
    <w:p w14:paraId="1A6D580C" w14:textId="5FC68587"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Perkančioji organizacija nustato ekonomiškai naudingiausią pasiūlymą, jeigu tenkinamos visos šios sąlygos kartu:</w:t>
      </w:r>
    </w:p>
    <w:p w14:paraId="6FD78AB7" w14:textId="5DFD644F" w:rsidR="00041306" w:rsidRPr="00B50589" w:rsidRDefault="006705CE" w:rsidP="00B50589">
      <w:pPr>
        <w:pStyle w:val="Sraopastraipa"/>
        <w:numPr>
          <w:ilvl w:val="0"/>
          <w:numId w:val="15"/>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Pasiūlymas atitinka pirkimo dokumentuose nustatytus reikalavimus;</w:t>
      </w:r>
    </w:p>
    <w:p w14:paraId="3AF17DD3" w14:textId="4F8AC124" w:rsidR="00041306" w:rsidRPr="00B50589" w:rsidRDefault="006705CE" w:rsidP="00B50589">
      <w:pPr>
        <w:pStyle w:val="Sraopastraipa"/>
        <w:numPr>
          <w:ilvl w:val="0"/>
          <w:numId w:val="15"/>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nėra Tiekėjo pašalinimo pagrindų (VPĮ 46 straipsnis);</w:t>
      </w:r>
    </w:p>
    <w:p w14:paraId="5D74DE7E" w14:textId="19206DE7" w:rsidR="00041306" w:rsidRPr="00B50589" w:rsidRDefault="006705CE" w:rsidP="00B50589">
      <w:pPr>
        <w:pStyle w:val="Sraopastraipa"/>
        <w:numPr>
          <w:ilvl w:val="0"/>
          <w:numId w:val="15"/>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lastRenderedPageBreak/>
        <w:t>Tiekėjas atitinka:</w:t>
      </w:r>
    </w:p>
    <w:p w14:paraId="6788759E" w14:textId="0C24F902" w:rsidR="00041306" w:rsidRPr="00B50589" w:rsidRDefault="006705CE" w:rsidP="00B50589">
      <w:pPr>
        <w:pStyle w:val="Sraopastraipa"/>
        <w:numPr>
          <w:ilvl w:val="0"/>
          <w:numId w:val="16"/>
        </w:numPr>
        <w:tabs>
          <w:tab w:val="left" w:pos="1843"/>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nustatytus kvalifikacijos reikalavimus (VPĮ 47 straipsnis);</w:t>
      </w:r>
    </w:p>
    <w:p w14:paraId="7915132D" w14:textId="0050A052" w:rsidR="00041306" w:rsidRPr="00B50589" w:rsidRDefault="006705CE" w:rsidP="00B50589">
      <w:pPr>
        <w:pStyle w:val="Sraopastraipa"/>
        <w:numPr>
          <w:ilvl w:val="0"/>
          <w:numId w:val="16"/>
        </w:numPr>
        <w:tabs>
          <w:tab w:val="left" w:pos="1843"/>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kokybės vadybos ir (arba) aplinkos apsaugos vadybos sistemos standartus (VPĮ 48 straipsnis).</w:t>
      </w:r>
    </w:p>
    <w:p w14:paraId="388D8AF4" w14:textId="453395A5" w:rsidR="00041306" w:rsidRPr="00B50589" w:rsidRDefault="006705CE" w:rsidP="00B50589">
      <w:pPr>
        <w:pStyle w:val="Sraopastraipa"/>
        <w:numPr>
          <w:ilvl w:val="0"/>
          <w:numId w:val="15"/>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Tiekėjas per Perkančiosios organizacijos nustatytą terminą patikslino, papildė, paaiškino pasiūlymą;</w:t>
      </w:r>
    </w:p>
    <w:p w14:paraId="291871CF" w14:textId="6700C244" w:rsidR="00041306" w:rsidRPr="00B50589" w:rsidRDefault="006705CE" w:rsidP="00B50589">
      <w:pPr>
        <w:pStyle w:val="Sraopastraipa"/>
        <w:numPr>
          <w:ilvl w:val="0"/>
          <w:numId w:val="15"/>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pasiūlytą kaina neviršija pirkimui skirtų lėšų (VPĮ 45 straipsnio 1 dalies 5 punktas);</w:t>
      </w:r>
    </w:p>
    <w:p w14:paraId="29D2CA66" w14:textId="2329970D" w:rsidR="00041306" w:rsidRPr="00B50589" w:rsidRDefault="006705CE" w:rsidP="00B50589">
      <w:pPr>
        <w:pStyle w:val="Sraopastraipa"/>
        <w:numPr>
          <w:ilvl w:val="0"/>
          <w:numId w:val="15"/>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pasiūlyta kaina nėra neįprastai maža (VPĮ 57 straipsnis).</w:t>
      </w:r>
    </w:p>
    <w:p w14:paraId="16AB6760" w14:textId="43BFBE15"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Ekonomiškai naudingiausią pasiūlymą Perkančioji organizacija išrenka pagal kriterijus, nurodytus Specialiosiose pirkimo sąlygose</w:t>
      </w:r>
      <w:r w:rsidR="004E3103" w:rsidRPr="00B50589">
        <w:rPr>
          <w:rFonts w:ascii="Verdana" w:eastAsia="Verdana" w:hAnsi="Verdana" w:cs="Verdana"/>
          <w:sz w:val="24"/>
          <w:szCs w:val="24"/>
        </w:rPr>
        <w:t xml:space="preserve"> (SPS 8 priedas)</w:t>
      </w:r>
      <w:r w:rsidRPr="00B50589">
        <w:rPr>
          <w:rFonts w:ascii="Verdana" w:eastAsia="Verdana" w:hAnsi="Verdana" w:cs="Verdana"/>
          <w:sz w:val="24"/>
          <w:szCs w:val="24"/>
        </w:rPr>
        <w:t>.</w:t>
      </w:r>
    </w:p>
    <w:p w14:paraId="48A989D1" w14:textId="2DEC0E9C"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Išnagrinėjusi, įvertinusi ir palyginusi pateiktus pasiūlymus, Komisija nustato pasiūlymų eilę ir laimėjusį pasiūlymą bei priima sprendimą dėl sutarties sudarymo.</w:t>
      </w:r>
    </w:p>
    <w:p w14:paraId="2B18FCC1" w14:textId="53F94E7D"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Pasiūlymų eilė sudaroma ekonominio naudingumo didėjimo tvarka, t. y. kriterijų reikšmingumo mažėjimo tvarka. Jeigu kelių pateiktų pasiūlymų ekonominis naudingumas yra vienodas, nustatant pasiūlymų eilę pirmesnis į šią eilę įrašomas tiekėjas, kurio pasiūlymas CVP IS priemonėmis pateiktas anksčiausiai.</w:t>
      </w:r>
    </w:p>
    <w:p w14:paraId="78A54C2E" w14:textId="1E44E6C2"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Laimėjusiu pasiūlymu pripažįstamas pasiūlymas esantis pasiūlymų eilės pirmoje vietoje VPĮ bei šių pirkimo dokumentų nustatyta tvarka. Jei pirkimas vykdomas dalimis, laimėtojas nustatomas kiekvienai pirkimo daliai atskirai.</w:t>
      </w:r>
    </w:p>
    <w:p w14:paraId="78687944" w14:textId="1151C5F8"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548D75E7" w14:textId="77777777" w:rsidR="00944BAD" w:rsidRPr="00B50589" w:rsidRDefault="00944BAD" w:rsidP="00B50589">
      <w:pPr>
        <w:tabs>
          <w:tab w:val="left" w:pos="1134"/>
        </w:tabs>
        <w:spacing w:line="240" w:lineRule="auto"/>
        <w:jc w:val="both"/>
        <w:rPr>
          <w:rFonts w:ascii="Verdana" w:eastAsia="Verdana" w:hAnsi="Verdana" w:cs="Verdana"/>
          <w:sz w:val="24"/>
          <w:szCs w:val="24"/>
        </w:rPr>
      </w:pPr>
    </w:p>
    <w:p w14:paraId="2BADE540" w14:textId="3FF5E8A9" w:rsidR="00041306" w:rsidRPr="00B50589" w:rsidRDefault="006705CE" w:rsidP="00C56F3B">
      <w:pPr>
        <w:pStyle w:val="Antrat2"/>
        <w:numPr>
          <w:ilvl w:val="0"/>
          <w:numId w:val="3"/>
        </w:numPr>
        <w:tabs>
          <w:tab w:val="left" w:pos="426"/>
        </w:tabs>
        <w:spacing w:before="0" w:after="0" w:line="240" w:lineRule="auto"/>
        <w:ind w:left="0" w:firstLine="0"/>
        <w:jc w:val="center"/>
        <w:rPr>
          <w:rFonts w:ascii="Verdana" w:eastAsia="Verdana" w:hAnsi="Verdana" w:cs="Verdana"/>
          <w:b/>
          <w:smallCaps/>
          <w:sz w:val="24"/>
          <w:szCs w:val="24"/>
        </w:rPr>
      </w:pPr>
      <w:bookmarkStart w:id="12" w:name="_Toc205377859"/>
      <w:r w:rsidRPr="00B50589">
        <w:rPr>
          <w:rFonts w:ascii="Verdana" w:eastAsia="Verdana" w:hAnsi="Verdana" w:cs="Verdana"/>
          <w:b/>
          <w:smallCaps/>
          <w:sz w:val="24"/>
          <w:szCs w:val="24"/>
        </w:rPr>
        <w:t>PASIŪLYMŲ ATMETIMO PRIEŽASTYS</w:t>
      </w:r>
      <w:bookmarkEnd w:id="12"/>
    </w:p>
    <w:p w14:paraId="1491FF25" w14:textId="77777777" w:rsidR="00944BAD" w:rsidRPr="00B50589" w:rsidRDefault="00944BAD" w:rsidP="00B50589">
      <w:pPr>
        <w:spacing w:line="240" w:lineRule="auto"/>
        <w:ind w:left="360"/>
        <w:rPr>
          <w:rFonts w:ascii="Verdana" w:eastAsia="Verdana" w:hAnsi="Verdana" w:cs="Verdana"/>
          <w:b/>
          <w:smallCaps/>
          <w:sz w:val="24"/>
          <w:szCs w:val="24"/>
        </w:rPr>
      </w:pPr>
    </w:p>
    <w:p w14:paraId="49409E31" w14:textId="2A11826C"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Tiekėjo pateiktas pasiūlymas yra atmetamas, jeigu yra bent viena iš šių sąlygų:</w:t>
      </w:r>
    </w:p>
    <w:p w14:paraId="4F01A4C0" w14:textId="345DBC16" w:rsidR="00041306" w:rsidRPr="00B50589" w:rsidRDefault="006705CE" w:rsidP="00B50589">
      <w:pPr>
        <w:pStyle w:val="Sraopastraipa"/>
        <w:numPr>
          <w:ilvl w:val="0"/>
          <w:numId w:val="17"/>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Pasiūlymas neatitinka pirkimo dokumentuose nustatytų reikalavimų, įskaitant, bet neapsiribojant, atvejus, kai:</w:t>
      </w:r>
    </w:p>
    <w:p w14:paraId="2187941A" w14:textId="001372A9" w:rsidR="00B81BDE" w:rsidRPr="00B50589" w:rsidRDefault="006705CE" w:rsidP="00B50589">
      <w:pPr>
        <w:pStyle w:val="Sraopastraipa"/>
        <w:numPr>
          <w:ilvl w:val="0"/>
          <w:numId w:val="18"/>
        </w:numPr>
        <w:tabs>
          <w:tab w:val="left" w:pos="1843"/>
        </w:tabs>
        <w:spacing w:line="240" w:lineRule="auto"/>
        <w:ind w:left="0" w:firstLine="720"/>
        <w:jc w:val="both"/>
        <w:rPr>
          <w:rFonts w:ascii="Verdana" w:eastAsia="Verdana" w:hAnsi="Verdana" w:cs="Verdana"/>
          <w:sz w:val="24"/>
          <w:szCs w:val="24"/>
        </w:rPr>
      </w:pPr>
      <w:r w:rsidRPr="00B50589">
        <w:rPr>
          <w:rFonts w:ascii="Verdana" w:eastAsia="Verdana" w:hAnsi="Verdana" w:cs="Verdana"/>
          <w:sz w:val="24"/>
          <w:szCs w:val="24"/>
        </w:rPr>
        <w:t>Tiekėjas nesilaiko Bendrosiose pirkimo sąlygose nustatytų sąlygų dėl alternatyvių pasiūlymų teikimo ar nedalyvavimo teikiant kelis</w:t>
      </w:r>
      <w:r w:rsidR="00D537E5" w:rsidRPr="00B50589">
        <w:rPr>
          <w:rFonts w:ascii="Verdana" w:eastAsia="Verdana" w:hAnsi="Verdana" w:cs="Verdana"/>
          <w:sz w:val="24"/>
          <w:szCs w:val="24"/>
        </w:rPr>
        <w:t xml:space="preserve"> </w:t>
      </w:r>
      <w:r w:rsidRPr="00B50589">
        <w:rPr>
          <w:rFonts w:ascii="Verdana" w:eastAsia="Verdana" w:hAnsi="Verdana" w:cs="Verdana"/>
          <w:sz w:val="24"/>
          <w:szCs w:val="24"/>
        </w:rPr>
        <w:t>pasiūlymus, nepratęsia pasiūlymo galiojimo ir (ar), jei taikoma, nepateikia naujo pasiūlymo galiojimo užtikrinimo;</w:t>
      </w:r>
    </w:p>
    <w:p w14:paraId="7F47CE8B" w14:textId="6EADA028" w:rsidR="00B81BDE" w:rsidRPr="00B50589" w:rsidRDefault="006324CD" w:rsidP="00B50589">
      <w:pPr>
        <w:pStyle w:val="Sraopastraipa"/>
        <w:numPr>
          <w:ilvl w:val="0"/>
          <w:numId w:val="18"/>
        </w:numPr>
        <w:tabs>
          <w:tab w:val="left" w:pos="1843"/>
        </w:tabs>
        <w:spacing w:line="240" w:lineRule="auto"/>
        <w:ind w:left="0" w:firstLine="720"/>
        <w:jc w:val="both"/>
        <w:rPr>
          <w:rFonts w:ascii="Verdana" w:eastAsia="Verdana" w:hAnsi="Verdana" w:cs="Verdana"/>
          <w:sz w:val="24"/>
          <w:szCs w:val="24"/>
        </w:rPr>
      </w:pPr>
      <w:r w:rsidRPr="006324CD">
        <w:rPr>
          <w:rFonts w:ascii="Verdana" w:eastAsia="Verdana" w:hAnsi="Verdana" w:cs="Verdana"/>
          <w:sz w:val="24"/>
          <w:szCs w:val="24"/>
        </w:rPr>
        <w:t>Tiekėjas nepateikė pasiūlymo galiojimą užtikrinančio dokumento ir (ar) įkainoto veiklų sąrašo, arba</w:t>
      </w:r>
      <w:r>
        <w:rPr>
          <w:rFonts w:ascii="Verdana" w:eastAsia="Verdana" w:hAnsi="Verdana" w:cs="Verdana"/>
          <w:sz w:val="24"/>
          <w:szCs w:val="24"/>
        </w:rPr>
        <w:t xml:space="preserve"> šie</w:t>
      </w:r>
      <w:r w:rsidRPr="006324CD">
        <w:rPr>
          <w:rFonts w:ascii="Verdana" w:eastAsia="Verdana" w:hAnsi="Verdana" w:cs="Verdana"/>
          <w:sz w:val="24"/>
          <w:szCs w:val="24"/>
        </w:rPr>
        <w:t xml:space="preserve"> pateikti dokumentai neatitinka pirkimo dokumentuose nustatytų reikalavimų</w:t>
      </w:r>
      <w:r w:rsidR="00B81BDE" w:rsidRPr="00B50589">
        <w:rPr>
          <w:rFonts w:ascii="Verdana" w:eastAsia="Verdana" w:hAnsi="Verdana" w:cs="Verdana"/>
          <w:sz w:val="24"/>
          <w:szCs w:val="24"/>
        </w:rPr>
        <w:t>.</w:t>
      </w:r>
    </w:p>
    <w:p w14:paraId="6578F5B7" w14:textId="44848E96" w:rsidR="00A93236" w:rsidRPr="00B50589" w:rsidRDefault="006705CE" w:rsidP="00B50589">
      <w:pPr>
        <w:pStyle w:val="Sraopastraipa"/>
        <w:numPr>
          <w:ilvl w:val="0"/>
          <w:numId w:val="18"/>
        </w:numPr>
        <w:tabs>
          <w:tab w:val="left" w:pos="1843"/>
        </w:tabs>
        <w:spacing w:line="240" w:lineRule="auto"/>
        <w:ind w:left="0" w:firstLine="720"/>
        <w:jc w:val="both"/>
        <w:rPr>
          <w:rFonts w:ascii="Verdana" w:eastAsia="Verdana" w:hAnsi="Verdana" w:cs="Verdana"/>
          <w:sz w:val="24"/>
          <w:szCs w:val="24"/>
        </w:rPr>
      </w:pPr>
      <w:r w:rsidRPr="00B50589">
        <w:rPr>
          <w:rFonts w:ascii="Verdana" w:eastAsia="Verdana" w:hAnsi="Verdana" w:cs="Verdana"/>
          <w:sz w:val="24"/>
          <w:szCs w:val="24"/>
        </w:rPr>
        <w:t xml:space="preserve">Tiekėjas užšifravo </w:t>
      </w:r>
      <w:r w:rsidR="00EE01E3">
        <w:rPr>
          <w:rFonts w:ascii="Verdana" w:eastAsia="Verdana" w:hAnsi="Verdana" w:cs="Verdana"/>
          <w:sz w:val="24"/>
          <w:szCs w:val="24"/>
        </w:rPr>
        <w:t xml:space="preserve">visą pasiūlymą ar </w:t>
      </w:r>
      <w:r w:rsidRPr="00B50589">
        <w:rPr>
          <w:rFonts w:ascii="Verdana" w:eastAsia="Verdana" w:hAnsi="Verdana" w:cs="Verdana"/>
          <w:sz w:val="24"/>
          <w:szCs w:val="24"/>
        </w:rPr>
        <w:t>dokumentą, kuriame nurodyta pasiūlymo kaina ir iki susipažinimo su atitinkama pasiūlymo dalimi procedūros pradžios nepateikė (dėl jo paties kaltės) slaptažodžio arba pateikė neteisingą slaptažodį, kuriuo naudodamasi Perkančioji organizacija negalėjo iššifruoti pasiūlymo;</w:t>
      </w:r>
    </w:p>
    <w:p w14:paraId="61FB9A16" w14:textId="2C5EE58A" w:rsidR="00A93236" w:rsidRPr="00B50589" w:rsidRDefault="00CE58FD" w:rsidP="00B50589">
      <w:pPr>
        <w:pStyle w:val="Sraopastraipa"/>
        <w:numPr>
          <w:ilvl w:val="0"/>
          <w:numId w:val="18"/>
        </w:numPr>
        <w:tabs>
          <w:tab w:val="left" w:pos="1843"/>
        </w:tabs>
        <w:spacing w:line="240" w:lineRule="auto"/>
        <w:ind w:left="0" w:firstLine="720"/>
        <w:jc w:val="both"/>
        <w:rPr>
          <w:rFonts w:ascii="Verdana" w:eastAsia="Verdana" w:hAnsi="Verdana" w:cs="Verdana"/>
          <w:sz w:val="24"/>
          <w:szCs w:val="24"/>
        </w:rPr>
      </w:pPr>
      <w:r w:rsidRPr="00B50589">
        <w:rPr>
          <w:rFonts w:ascii="Verdana" w:eastAsia="Verdana" w:hAnsi="Verdana" w:cs="Verdana"/>
          <w:sz w:val="24"/>
          <w:szCs w:val="24"/>
        </w:rPr>
        <w:t>Tiekėjas</w:t>
      </w:r>
      <w:r w:rsidR="00A93236" w:rsidRPr="00B50589">
        <w:rPr>
          <w:rFonts w:ascii="Verdana" w:eastAsia="Verdana" w:hAnsi="Verdana" w:cs="Verdana"/>
          <w:sz w:val="24"/>
          <w:szCs w:val="24"/>
        </w:rPr>
        <w:t xml:space="preserve"> ar jo pasiūlymas neatitinka pirkimo dokumentuose nustatytų reikalavimų;</w:t>
      </w:r>
    </w:p>
    <w:p w14:paraId="169F59DB" w14:textId="0A5BD2C6" w:rsidR="00A93236" w:rsidRPr="00B50589" w:rsidRDefault="00CE58FD" w:rsidP="00B50589">
      <w:pPr>
        <w:pStyle w:val="Sraopastraipa"/>
        <w:numPr>
          <w:ilvl w:val="0"/>
          <w:numId w:val="18"/>
        </w:numPr>
        <w:tabs>
          <w:tab w:val="left" w:pos="1843"/>
        </w:tabs>
        <w:spacing w:line="240" w:lineRule="auto"/>
        <w:ind w:left="0" w:firstLine="720"/>
        <w:jc w:val="both"/>
        <w:rPr>
          <w:rFonts w:ascii="Verdana" w:eastAsia="Verdana" w:hAnsi="Verdana" w:cs="Verdana"/>
          <w:sz w:val="24"/>
          <w:szCs w:val="24"/>
        </w:rPr>
      </w:pPr>
      <w:r w:rsidRPr="00B50589">
        <w:rPr>
          <w:rFonts w:ascii="Verdana" w:eastAsia="Verdana" w:hAnsi="Verdana" w:cs="Verdana"/>
          <w:sz w:val="24"/>
          <w:szCs w:val="24"/>
        </w:rPr>
        <w:lastRenderedPageBreak/>
        <w:t>Tiekėjas</w:t>
      </w:r>
      <w:r w:rsidR="00A93236" w:rsidRPr="00B50589">
        <w:rPr>
          <w:rFonts w:ascii="Verdana" w:eastAsia="Verdana" w:hAnsi="Verdana" w:cs="Verdana"/>
          <w:sz w:val="24"/>
          <w:szCs w:val="24"/>
        </w:rPr>
        <w:t>, apie nustatytų reikalavimų atitikimą, yra pateikęs melagingą informaciją, kurią Perkančioji organizacija gali įrodyti bet kokiomis teisėtomis priemonėmis;</w:t>
      </w:r>
    </w:p>
    <w:p w14:paraId="73175129" w14:textId="78C3D808" w:rsidR="00041306" w:rsidRPr="00B50589" w:rsidRDefault="006705CE" w:rsidP="00B50589">
      <w:pPr>
        <w:pStyle w:val="Sraopastraipa"/>
        <w:numPr>
          <w:ilvl w:val="0"/>
          <w:numId w:val="17"/>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Tiekėjas turi būti pašalintas vadovaujantis šių pirkimo dokumentų nuostatomis dėl pašalinimo pagrindų, taip pat ir tais atvejais, kai Tiekėjas remiasi ūkio subjekto pajėgumais, kad atitiktų pirkimo dokumentuose nustatytus kvalifikacijos reikalavimus, tačiau ūkio subjekto padėtis atitinka nustatytus pašalinimo pagrindus ir Perkančiosios organizacijos nurodymu Tiekėjas nepakeitė šio ūkio subjekto į pašalinimo pagrindų neturintį ūkio subjektą;</w:t>
      </w:r>
    </w:p>
    <w:p w14:paraId="60918475" w14:textId="225EEEDD" w:rsidR="00041306" w:rsidRPr="00223502" w:rsidRDefault="006705CE" w:rsidP="00B50589">
      <w:pPr>
        <w:pStyle w:val="Sraopastraipa"/>
        <w:numPr>
          <w:ilvl w:val="0"/>
          <w:numId w:val="17"/>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 xml:space="preserve">pasiūlymą pateikęs Tiekėjas neatitinka nustatytų kvalifikacijos reikalavimų, ir (ar) kokybės vadybos sistemos ir (arba) aplinkos apsaugos vadybos sistemos standartų ir (ar) ūkio subjektas, kurio pajėgumais remiasi Tiekėjas, netenkina jam keliamų kvalifikacijos reikalavimų ir Perkančiosios organizacijos </w:t>
      </w:r>
      <w:r w:rsidRPr="00223502">
        <w:rPr>
          <w:rFonts w:ascii="Verdana" w:eastAsia="Verdana" w:hAnsi="Verdana" w:cs="Verdana"/>
          <w:sz w:val="24"/>
          <w:szCs w:val="24"/>
        </w:rPr>
        <w:t>nurodymu nebuvo pakeistas į kvalifikacijos reikalavimus atitinkantį ūkio subjektą;</w:t>
      </w:r>
    </w:p>
    <w:p w14:paraId="2AD452C4" w14:textId="4A62F02D" w:rsidR="00D21FEC" w:rsidRPr="00D21FEC" w:rsidRDefault="006705CE" w:rsidP="00D21FEC">
      <w:pPr>
        <w:pStyle w:val="Sraopastraipa"/>
        <w:numPr>
          <w:ilvl w:val="0"/>
          <w:numId w:val="17"/>
        </w:numPr>
        <w:spacing w:line="240" w:lineRule="auto"/>
        <w:ind w:left="0" w:firstLine="709"/>
        <w:jc w:val="both"/>
        <w:rPr>
          <w:rFonts w:ascii="Verdana" w:eastAsia="Verdana" w:hAnsi="Verdana" w:cs="Verdana"/>
          <w:sz w:val="24"/>
          <w:szCs w:val="24"/>
        </w:rPr>
      </w:pPr>
      <w:r w:rsidRPr="00223502">
        <w:rPr>
          <w:rFonts w:ascii="Verdana" w:eastAsia="Verdana" w:hAnsi="Verdana" w:cs="Verdana"/>
          <w:sz w:val="24"/>
          <w:szCs w:val="24"/>
        </w:rPr>
        <w:t xml:space="preserve">nustačius, kad buvo pateikti netikslūs, neišsamūs ar klaidingi dokumentai ar duomenys, ar jų trūksta, Tiekėjas per Perkančiosios organizacijos </w:t>
      </w:r>
      <w:r w:rsidRPr="005D346B">
        <w:rPr>
          <w:rFonts w:ascii="Verdana" w:eastAsia="Verdana" w:hAnsi="Verdana" w:cs="Verdana"/>
          <w:sz w:val="24"/>
          <w:szCs w:val="24"/>
        </w:rPr>
        <w:t>nustatytą terminą nepatikslino, nepapildė, nepaaiškino informacijos, kaip nustatyta šių Bendrųjų pirkimo sąlygų XI</w:t>
      </w:r>
      <w:r w:rsidR="00EE01E3">
        <w:rPr>
          <w:rFonts w:ascii="Verdana" w:eastAsia="Verdana" w:hAnsi="Verdana" w:cs="Verdana"/>
          <w:sz w:val="24"/>
          <w:szCs w:val="24"/>
        </w:rPr>
        <w:t>I</w:t>
      </w:r>
      <w:r w:rsidRPr="005D346B">
        <w:rPr>
          <w:rFonts w:ascii="Verdana" w:eastAsia="Verdana" w:hAnsi="Verdana" w:cs="Verdana"/>
          <w:sz w:val="24"/>
          <w:szCs w:val="24"/>
        </w:rPr>
        <w:t xml:space="preserve"> skyriuje „Pasiūlymų vertinimas“;</w:t>
      </w:r>
    </w:p>
    <w:p w14:paraId="7B0D19C0" w14:textId="2D518126" w:rsidR="00EE01E3" w:rsidRPr="00D21FEC" w:rsidRDefault="00EE01E3" w:rsidP="00D21FEC">
      <w:pPr>
        <w:pStyle w:val="Sraopastraipa"/>
        <w:numPr>
          <w:ilvl w:val="0"/>
          <w:numId w:val="17"/>
        </w:numPr>
        <w:spacing w:line="240" w:lineRule="auto"/>
        <w:ind w:left="0" w:firstLine="709"/>
        <w:jc w:val="both"/>
        <w:rPr>
          <w:rFonts w:ascii="Verdana" w:eastAsia="Verdana" w:hAnsi="Verdana" w:cs="Verdana"/>
          <w:sz w:val="24"/>
          <w:szCs w:val="24"/>
        </w:rPr>
      </w:pPr>
      <w:r w:rsidRPr="00D21FEC">
        <w:rPr>
          <w:rFonts w:ascii="Verdana" w:eastAsia="Verdana" w:hAnsi="Verdana" w:cs="Verdana"/>
          <w:sz w:val="24"/>
          <w:szCs w:val="24"/>
        </w:rPr>
        <w:t>jei tiekėjas per perkančiosios organizacijos nustatytą terminą patikslino, papildė, paaiškino pasiūlymą ir tai lėmė esminį jo pasiūlymo pakeitimą;</w:t>
      </w:r>
    </w:p>
    <w:p w14:paraId="5475F0A9" w14:textId="3DF72BEF" w:rsidR="00EE01E3" w:rsidRPr="00D21FEC" w:rsidRDefault="00D21FEC" w:rsidP="00D21FEC">
      <w:pPr>
        <w:pStyle w:val="Sraopastraipa"/>
        <w:numPr>
          <w:ilvl w:val="0"/>
          <w:numId w:val="17"/>
        </w:numPr>
        <w:spacing w:line="240" w:lineRule="auto"/>
        <w:ind w:left="0" w:firstLine="709"/>
        <w:jc w:val="both"/>
        <w:rPr>
          <w:rFonts w:ascii="Verdana" w:eastAsia="Verdana" w:hAnsi="Verdana" w:cs="Verdana"/>
          <w:sz w:val="24"/>
          <w:szCs w:val="24"/>
        </w:rPr>
      </w:pPr>
      <w:r w:rsidRPr="00D21FEC">
        <w:rPr>
          <w:rFonts w:ascii="Verdana" w:eastAsia="Verdana" w:hAnsi="Verdana" w:cs="Verdana"/>
          <w:sz w:val="24"/>
          <w:szCs w:val="24"/>
        </w:rPr>
        <w:t>pasiūlymas neatitinka pirkimo dokumentų reikalavimų ir jo trūkumai negali būti ištaisyti vadovaujantis Viešųjų pirkimų tarnybos nustatytomis taisyklėmis.</w:t>
      </w:r>
    </w:p>
    <w:p w14:paraId="38974F46" w14:textId="10F9129E" w:rsidR="00041306" w:rsidRPr="005D346B" w:rsidRDefault="006705CE" w:rsidP="00B50589">
      <w:pPr>
        <w:pStyle w:val="Sraopastraipa"/>
        <w:numPr>
          <w:ilvl w:val="0"/>
          <w:numId w:val="17"/>
        </w:numPr>
        <w:spacing w:line="240" w:lineRule="auto"/>
        <w:ind w:left="0" w:firstLine="709"/>
        <w:jc w:val="both"/>
        <w:rPr>
          <w:rFonts w:ascii="Verdana" w:eastAsia="Verdana" w:hAnsi="Verdana" w:cs="Verdana"/>
          <w:sz w:val="24"/>
          <w:szCs w:val="24"/>
        </w:rPr>
      </w:pPr>
      <w:r w:rsidRPr="005D346B">
        <w:rPr>
          <w:rFonts w:ascii="Verdana" w:eastAsia="Verdana" w:hAnsi="Verdana" w:cs="Verdana"/>
          <w:sz w:val="24"/>
          <w:szCs w:val="24"/>
        </w:rPr>
        <w:t>pasiūlyme nurodyta kaina Perkančiajai organizacijai yra per didelė ir nepriimtina</w:t>
      </w:r>
      <w:r w:rsidR="00D21FEC">
        <w:rPr>
          <w:rFonts w:ascii="Verdana" w:eastAsia="Verdana" w:hAnsi="Verdana" w:cs="Verdana"/>
          <w:sz w:val="24"/>
          <w:szCs w:val="24"/>
        </w:rPr>
        <w:t xml:space="preserve">. </w:t>
      </w:r>
      <w:r w:rsidR="00D21FEC" w:rsidRPr="00D21FEC">
        <w:rPr>
          <w:rFonts w:ascii="Verdana" w:eastAsia="Verdana" w:hAnsi="Verdana" w:cs="Verdana"/>
          <w:sz w:val="24"/>
          <w:szCs w:val="24"/>
        </w:rPr>
        <w:t xml:space="preserve">Jeigu ekonomiškai naudingiausiame pasiūlyme nurodyta kaina viršija pirkimui skirtas lėšas, nustatytas </w:t>
      </w:r>
      <w:r w:rsidR="00D21FEC">
        <w:rPr>
          <w:rFonts w:ascii="Verdana" w:eastAsia="Verdana" w:hAnsi="Verdana" w:cs="Verdana"/>
          <w:sz w:val="24"/>
          <w:szCs w:val="24"/>
        </w:rPr>
        <w:t>P</w:t>
      </w:r>
      <w:r w:rsidR="00D21FEC" w:rsidRPr="00D21FEC">
        <w:rPr>
          <w:rFonts w:ascii="Verdana" w:eastAsia="Verdana" w:hAnsi="Verdana" w:cs="Verdana"/>
          <w:sz w:val="24"/>
          <w:szCs w:val="24"/>
        </w:rPr>
        <w:t xml:space="preserve">erkančiosios organizacijos prieš pradedant pirkimo procedūrą, ir </w:t>
      </w:r>
      <w:r w:rsidR="00D21FEC">
        <w:rPr>
          <w:rFonts w:ascii="Verdana" w:eastAsia="Verdana" w:hAnsi="Verdana" w:cs="Verdana"/>
          <w:sz w:val="24"/>
          <w:szCs w:val="24"/>
        </w:rPr>
        <w:t>P</w:t>
      </w:r>
      <w:r w:rsidR="00D21FEC" w:rsidRPr="00D21FEC">
        <w:rPr>
          <w:rFonts w:ascii="Verdana" w:eastAsia="Verdana" w:hAnsi="Verdana" w:cs="Verdana"/>
          <w:sz w:val="24"/>
          <w:szCs w:val="24"/>
        </w:rPr>
        <w:t>erkančioji organizacija pirkimo dokumentuose nėra nurodžiusi pirkimui skirtų lėšų sumos, kiti pasiūlymų eilėje esantys pasiūlymai laimėjusiais negali būti nustatyti</w:t>
      </w:r>
      <w:r w:rsidRPr="005D346B">
        <w:rPr>
          <w:rFonts w:ascii="Verdana" w:eastAsia="Verdana" w:hAnsi="Verdana" w:cs="Verdana"/>
          <w:sz w:val="24"/>
          <w:szCs w:val="24"/>
        </w:rPr>
        <w:t>;</w:t>
      </w:r>
    </w:p>
    <w:p w14:paraId="1FC90314" w14:textId="38E8959D" w:rsidR="00041306" w:rsidRPr="00B50589" w:rsidRDefault="006705CE" w:rsidP="00B50589">
      <w:pPr>
        <w:pStyle w:val="Sraopastraipa"/>
        <w:numPr>
          <w:ilvl w:val="0"/>
          <w:numId w:val="17"/>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pateiktame pasiūlyme nurodyta kaina yra neįprastai maža ir Tiekėjas, Perkančiosios organizacijos prašymu, nepateikia visai ar nepateikia tinkamų kainos pagrįstumo įrodymų.</w:t>
      </w:r>
      <w:r w:rsidR="00FE0758">
        <w:rPr>
          <w:rFonts w:ascii="Verdana" w:eastAsia="Verdana" w:hAnsi="Verdana" w:cs="Verdana"/>
          <w:sz w:val="24"/>
          <w:szCs w:val="24"/>
        </w:rPr>
        <w:t xml:space="preserve"> P</w:t>
      </w:r>
      <w:r w:rsidR="00FE0758" w:rsidRPr="00FE0758">
        <w:rPr>
          <w:rFonts w:ascii="Verdana" w:eastAsia="Verdana" w:hAnsi="Verdana" w:cs="Verdana"/>
          <w:sz w:val="24"/>
          <w:szCs w:val="24"/>
        </w:rPr>
        <w:t>erkančioji organizacija pasiūlymą, kuriame nurodyta neįprastai maža kaina privalo atmesti, jei pasiūlymas neatitinka VPĮ 17 str. 2 d. 2 p. nurodytų aplinkos apsaugos, socialinės ir darbo teisės įpareigojimų.</w:t>
      </w:r>
    </w:p>
    <w:p w14:paraId="7D87D726" w14:textId="3EBDC3CF" w:rsidR="00041306" w:rsidRPr="00B50589" w:rsidRDefault="006705CE" w:rsidP="00B50589">
      <w:pPr>
        <w:pStyle w:val="Sraopastraipa"/>
        <w:numPr>
          <w:ilvl w:val="0"/>
          <w:numId w:val="17"/>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D69907A" w14:textId="5D6A609B"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Apie pasiūlymo atmetimą ir tokio atmetimo priežastis tiekėjas informuojamas raštu CVP IS priemonėmis</w:t>
      </w:r>
      <w:r w:rsidR="00944BAD" w:rsidRPr="00B50589">
        <w:rPr>
          <w:rFonts w:ascii="Verdana" w:eastAsia="Verdana" w:hAnsi="Verdana" w:cs="Verdana"/>
          <w:sz w:val="24"/>
          <w:szCs w:val="24"/>
        </w:rPr>
        <w:t>.</w:t>
      </w:r>
      <w:r w:rsidR="00FE0758">
        <w:rPr>
          <w:rFonts w:ascii="Verdana" w:eastAsia="Verdana" w:hAnsi="Verdana" w:cs="Verdana"/>
          <w:sz w:val="24"/>
          <w:szCs w:val="24"/>
        </w:rPr>
        <w:t xml:space="preserve"> P</w:t>
      </w:r>
      <w:r w:rsidR="00FE0758" w:rsidRPr="00FE0758">
        <w:rPr>
          <w:rFonts w:ascii="Verdana" w:eastAsia="Verdana" w:hAnsi="Verdana" w:cs="Verdana"/>
          <w:sz w:val="24"/>
          <w:szCs w:val="24"/>
        </w:rPr>
        <w:t>erkančioji organizacija gali atmesti pasiūlymus kitais specialiosiose pirkimo sąlygose nurodytais pagrindais.</w:t>
      </w:r>
    </w:p>
    <w:p w14:paraId="3A126045" w14:textId="77777777" w:rsidR="00944BAD" w:rsidRPr="00B50589" w:rsidRDefault="00944BAD" w:rsidP="00B50589">
      <w:pPr>
        <w:tabs>
          <w:tab w:val="left" w:pos="1134"/>
        </w:tabs>
        <w:spacing w:line="240" w:lineRule="auto"/>
        <w:jc w:val="both"/>
        <w:rPr>
          <w:rFonts w:ascii="Verdana" w:eastAsia="Verdana" w:hAnsi="Verdana" w:cs="Verdana"/>
          <w:sz w:val="24"/>
          <w:szCs w:val="24"/>
        </w:rPr>
      </w:pPr>
    </w:p>
    <w:p w14:paraId="35D875C2" w14:textId="504C26FB" w:rsidR="00041306" w:rsidRPr="00B50589" w:rsidRDefault="006705CE" w:rsidP="00C56F3B">
      <w:pPr>
        <w:pStyle w:val="Antrat2"/>
        <w:numPr>
          <w:ilvl w:val="0"/>
          <w:numId w:val="3"/>
        </w:numPr>
        <w:tabs>
          <w:tab w:val="left" w:pos="426"/>
        </w:tabs>
        <w:spacing w:before="0" w:after="0" w:line="240" w:lineRule="auto"/>
        <w:ind w:left="0" w:firstLine="0"/>
        <w:jc w:val="center"/>
        <w:rPr>
          <w:rFonts w:ascii="Verdana" w:eastAsia="Verdana" w:hAnsi="Verdana" w:cs="Verdana"/>
          <w:b/>
          <w:smallCaps/>
          <w:sz w:val="24"/>
          <w:szCs w:val="24"/>
        </w:rPr>
      </w:pPr>
      <w:bookmarkStart w:id="13" w:name="_Toc205377860"/>
      <w:r w:rsidRPr="00B50589">
        <w:rPr>
          <w:rFonts w:ascii="Verdana" w:eastAsia="Verdana" w:hAnsi="Verdana" w:cs="Verdana"/>
          <w:b/>
          <w:smallCaps/>
          <w:sz w:val="24"/>
          <w:szCs w:val="24"/>
        </w:rPr>
        <w:lastRenderedPageBreak/>
        <w:t>SUTARTIES SUDARYMAS</w:t>
      </w:r>
      <w:bookmarkEnd w:id="13"/>
    </w:p>
    <w:p w14:paraId="4C2A5A5C" w14:textId="77777777" w:rsidR="00041306" w:rsidRPr="00B50589" w:rsidRDefault="006705CE" w:rsidP="00B50589">
      <w:pPr>
        <w:spacing w:line="240" w:lineRule="auto"/>
        <w:jc w:val="both"/>
        <w:rPr>
          <w:rFonts w:ascii="Verdana" w:eastAsia="Verdana" w:hAnsi="Verdana" w:cs="Verdana"/>
          <w:sz w:val="24"/>
          <w:szCs w:val="24"/>
        </w:rPr>
      </w:pPr>
      <w:r w:rsidRPr="00B50589">
        <w:rPr>
          <w:rFonts w:ascii="Verdana" w:eastAsia="Verdana" w:hAnsi="Verdana" w:cs="Verdana"/>
          <w:sz w:val="24"/>
          <w:szCs w:val="24"/>
        </w:rPr>
        <w:t xml:space="preserve"> </w:t>
      </w:r>
    </w:p>
    <w:p w14:paraId="0FD94ED2" w14:textId="2ABB3148"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Ši pirkimo procedūra atliekama, siekiant sudaryti Pirkimo sutartį su Tiekėju, kurio pasiūlymas, vadovaujantis šių Bendrųjų pirkimo sąlygų XII skyriuje „Pasiūlymų vertinimas“ nustatyta tvarka, bus pripažintas laimėjęs, o jei pirkimas skaidomas į dalis – su Tiekėjais, kurių pasiūlymai bus pripažinti laimėję. Sutarties sąlygos pateikiamos Specialiųjų pirkimo sąlygų priede „Sutarties projektas“</w:t>
      </w:r>
      <w:r w:rsidR="004E3103" w:rsidRPr="00B50589">
        <w:rPr>
          <w:rFonts w:ascii="Verdana" w:eastAsia="Verdana" w:hAnsi="Verdana" w:cs="Verdana"/>
          <w:sz w:val="24"/>
          <w:szCs w:val="24"/>
        </w:rPr>
        <w:t xml:space="preserve"> (SPS 12 priedas)</w:t>
      </w:r>
      <w:r w:rsidRPr="00B50589">
        <w:rPr>
          <w:rFonts w:ascii="Verdana" w:eastAsia="Verdana" w:hAnsi="Verdana" w:cs="Verdana"/>
          <w:sz w:val="24"/>
          <w:szCs w:val="24"/>
        </w:rPr>
        <w:t>.</w:t>
      </w:r>
    </w:p>
    <w:p w14:paraId="1EB18823" w14:textId="6A5E52CC"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Pirkimo sutarties valiuta – eurai. Jei viešąjį pirkimą laimėjusio 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1BC062E3" w14:textId="43CFD627"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3E9E4C79" w14:textId="298A3A2B"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 xml:space="preserve">Sutartis sudaroma nedelsiant, bet ne anksčiau, negu pasibaigė nustatytas Sutarties sudarymo atidėjimo terminas – 10 (dešimt) dienų. </w:t>
      </w:r>
      <w:r w:rsidR="0009464A">
        <w:rPr>
          <w:rFonts w:ascii="Verdana" w:eastAsia="Verdana" w:hAnsi="Verdana" w:cs="Verdana"/>
          <w:sz w:val="24"/>
          <w:szCs w:val="24"/>
        </w:rPr>
        <w:t>J</w:t>
      </w:r>
      <w:r w:rsidR="0009464A" w:rsidRPr="0009464A">
        <w:rPr>
          <w:rFonts w:ascii="Verdana" w:eastAsia="Verdana" w:hAnsi="Verdana" w:cs="Verdana"/>
          <w:sz w:val="24"/>
          <w:szCs w:val="24"/>
        </w:rPr>
        <w:t xml:space="preserve">eigu pranešimas apie sprendimą nustatyti laimėjusį pirkimo pasiūlymą nebuvo siunčiamas elektroninėmis priemonėmis, atidėjimo terminas negali būti trumpesnis kaip 15 dienų. </w:t>
      </w:r>
      <w:r w:rsidRPr="00B50589">
        <w:rPr>
          <w:rFonts w:ascii="Verdana" w:eastAsia="Verdana" w:hAnsi="Verdana" w:cs="Verdana"/>
          <w:sz w:val="24"/>
          <w:szCs w:val="24"/>
        </w:rPr>
        <w:t>Sutarties sudarymo atidėjimo terminas netaikomas kai yra vienintelis suinteresuotas viešojo pirkimo dalyvis, su kuriuo bus sudaroma viešojo pirkimo sutartis.</w:t>
      </w:r>
    </w:p>
    <w:p w14:paraId="59E885AA" w14:textId="451C81C9"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Perkančioji organizacija, gavusi Tiekėjo prašymo ar ieškinio teismui kopija</w:t>
      </w:r>
      <w:r w:rsidRPr="00B50589">
        <w:rPr>
          <w:rFonts w:eastAsia="Verdana"/>
          <w:sz w:val="24"/>
          <w:szCs w:val="24"/>
        </w:rPr>
        <w:t>̨</w:t>
      </w:r>
      <w:r w:rsidRPr="00B50589">
        <w:rPr>
          <w:rFonts w:ascii="Verdana" w:eastAsia="Verdana" w:hAnsi="Verdana" w:cs="Verdana"/>
          <w:sz w:val="24"/>
          <w:szCs w:val="24"/>
        </w:rPr>
        <w:t>, negali sudaryti sutarties, kol nesibaigė pirkimo nustatytas atidėjimo terminas ar VPĮ 103 straipsnio 2 dalyje, 105 straipsnio 2 dalies 3 punkte ir 105 straipsnio 3 dalies 3 punkte nurodyti terminai ir kol Perkančioji organizacija negavo teismo pranešimo apie:</w:t>
      </w:r>
    </w:p>
    <w:p w14:paraId="485C9E14" w14:textId="1D77FF07" w:rsidR="00041306" w:rsidRPr="00B50589" w:rsidRDefault="006705CE" w:rsidP="00B50589">
      <w:pPr>
        <w:pStyle w:val="Sraopastraipa"/>
        <w:numPr>
          <w:ilvl w:val="0"/>
          <w:numId w:val="19"/>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motyvuota</w:t>
      </w:r>
      <w:r w:rsidRPr="00B50589">
        <w:rPr>
          <w:sz w:val="24"/>
          <w:szCs w:val="24"/>
        </w:rPr>
        <w:t>̨</w:t>
      </w:r>
      <w:r w:rsidRPr="00B50589">
        <w:rPr>
          <w:rFonts w:ascii="Verdana" w:eastAsia="Verdana" w:hAnsi="Verdana" w:cs="Verdana"/>
          <w:sz w:val="24"/>
          <w:szCs w:val="24"/>
        </w:rPr>
        <w:t xml:space="preserve"> teismo nutarti</w:t>
      </w:r>
      <w:r w:rsidRPr="00B50589">
        <w:rPr>
          <w:sz w:val="24"/>
          <w:szCs w:val="24"/>
        </w:rPr>
        <w:t>̨</w:t>
      </w:r>
      <w:r w:rsidRPr="00B50589">
        <w:rPr>
          <w:rFonts w:ascii="Verdana" w:eastAsia="Verdana" w:hAnsi="Verdana" w:cs="Verdana"/>
          <w:sz w:val="24"/>
          <w:szCs w:val="24"/>
        </w:rPr>
        <w:t xml:space="preserve">, kuria atsisakoma priimti </w:t>
      </w:r>
      <w:r w:rsidR="00944BAD" w:rsidRPr="00B50589">
        <w:rPr>
          <w:rFonts w:ascii="Verdana" w:eastAsia="Verdana" w:hAnsi="Verdana" w:cs="Verdana"/>
          <w:sz w:val="24"/>
          <w:szCs w:val="24"/>
        </w:rPr>
        <w:t>ieš</w:t>
      </w:r>
      <w:r w:rsidR="00944BAD" w:rsidRPr="00B50589">
        <w:rPr>
          <w:rFonts w:ascii="Verdana" w:hAnsi="Verdana"/>
          <w:sz w:val="24"/>
          <w:szCs w:val="24"/>
        </w:rPr>
        <w:t>k</w:t>
      </w:r>
      <w:r w:rsidR="00944BAD" w:rsidRPr="00B50589">
        <w:rPr>
          <w:rFonts w:ascii="Verdana" w:eastAsia="Verdana" w:hAnsi="Verdana" w:cs="Verdana"/>
          <w:sz w:val="24"/>
          <w:szCs w:val="24"/>
        </w:rPr>
        <w:t>inį</w:t>
      </w:r>
      <w:r w:rsidRPr="00B50589">
        <w:rPr>
          <w:sz w:val="24"/>
          <w:szCs w:val="24"/>
        </w:rPr>
        <w:t>̨</w:t>
      </w:r>
      <w:r w:rsidRPr="00B50589">
        <w:rPr>
          <w:rFonts w:ascii="Verdana" w:eastAsia="Verdana" w:hAnsi="Verdana" w:cs="Verdana"/>
          <w:sz w:val="24"/>
          <w:szCs w:val="24"/>
        </w:rPr>
        <w:t>;</w:t>
      </w:r>
    </w:p>
    <w:p w14:paraId="24293E82" w14:textId="5743EB57" w:rsidR="00041306" w:rsidRPr="00B50589" w:rsidRDefault="006705CE" w:rsidP="00B50589">
      <w:pPr>
        <w:pStyle w:val="Sraopastraipa"/>
        <w:numPr>
          <w:ilvl w:val="0"/>
          <w:numId w:val="19"/>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motyvuota</w:t>
      </w:r>
      <w:r w:rsidRPr="00B50589">
        <w:rPr>
          <w:rFonts w:eastAsia="Verdana"/>
          <w:sz w:val="24"/>
          <w:szCs w:val="24"/>
        </w:rPr>
        <w:t>̨</w:t>
      </w:r>
      <w:r w:rsidRPr="00B50589">
        <w:rPr>
          <w:rFonts w:ascii="Verdana" w:eastAsia="Verdana" w:hAnsi="Verdana" w:cs="Verdana"/>
          <w:sz w:val="24"/>
          <w:szCs w:val="24"/>
        </w:rPr>
        <w:t xml:space="preserve"> teismo nutarti</w:t>
      </w:r>
      <w:r w:rsidRPr="00B50589">
        <w:rPr>
          <w:rFonts w:eastAsia="Verdana"/>
          <w:sz w:val="24"/>
          <w:szCs w:val="24"/>
        </w:rPr>
        <w:t>̨</w:t>
      </w:r>
      <w:r w:rsidRPr="00B50589">
        <w:rPr>
          <w:rFonts w:ascii="Verdana" w:eastAsia="Verdana" w:hAnsi="Verdana" w:cs="Verdana"/>
          <w:sz w:val="24"/>
          <w:szCs w:val="24"/>
        </w:rPr>
        <w:t xml:space="preserve"> </w:t>
      </w:r>
      <w:r w:rsidR="00944BAD" w:rsidRPr="00B50589">
        <w:rPr>
          <w:rFonts w:ascii="Verdana" w:eastAsia="Verdana" w:hAnsi="Verdana" w:cs="Verdana"/>
          <w:sz w:val="24"/>
          <w:szCs w:val="24"/>
        </w:rPr>
        <w:t>dė</w:t>
      </w:r>
      <w:r w:rsidR="00944BAD" w:rsidRPr="00B50589">
        <w:rPr>
          <w:rFonts w:ascii="Verdana" w:eastAsia="Verdana" w:hAnsi="Verdana"/>
          <w:sz w:val="24"/>
          <w:szCs w:val="24"/>
        </w:rPr>
        <w:t>l</w:t>
      </w:r>
      <w:r w:rsidRPr="00B50589">
        <w:rPr>
          <w:rFonts w:ascii="Verdana" w:eastAsia="Verdana" w:hAnsi="Verdana" w:cs="Verdana"/>
          <w:sz w:val="24"/>
          <w:szCs w:val="24"/>
        </w:rPr>
        <w:t xml:space="preserve"> </w:t>
      </w:r>
      <w:r w:rsidR="00944BAD" w:rsidRPr="00B50589">
        <w:rPr>
          <w:rFonts w:ascii="Verdana" w:eastAsia="Verdana" w:hAnsi="Verdana" w:cs="Verdana"/>
          <w:sz w:val="24"/>
          <w:szCs w:val="24"/>
        </w:rPr>
        <w:t>tiekė</w:t>
      </w:r>
      <w:r w:rsidR="00944BAD" w:rsidRPr="00B50589">
        <w:rPr>
          <w:rFonts w:ascii="Verdana" w:eastAsia="Verdana" w:hAnsi="Verdana"/>
          <w:sz w:val="24"/>
          <w:szCs w:val="24"/>
        </w:rPr>
        <w:t>j</w:t>
      </w:r>
      <w:r w:rsidR="00944BAD" w:rsidRPr="00B50589">
        <w:rPr>
          <w:rFonts w:ascii="Verdana" w:eastAsia="Verdana" w:hAnsi="Verdana" w:cs="Verdana"/>
          <w:sz w:val="24"/>
          <w:szCs w:val="24"/>
        </w:rPr>
        <w:t>o</w:t>
      </w:r>
      <w:r w:rsidRPr="00B50589">
        <w:rPr>
          <w:rFonts w:ascii="Verdana" w:eastAsia="Verdana" w:hAnsi="Verdana" w:cs="Verdana"/>
          <w:sz w:val="24"/>
          <w:szCs w:val="24"/>
        </w:rPr>
        <w:t xml:space="preserve"> </w:t>
      </w:r>
      <w:r w:rsidR="00944BAD" w:rsidRPr="00B50589">
        <w:rPr>
          <w:rFonts w:ascii="Verdana" w:eastAsia="Verdana" w:hAnsi="Verdana" w:cs="Verdana"/>
          <w:sz w:val="24"/>
          <w:szCs w:val="24"/>
        </w:rPr>
        <w:t>prašymo</w:t>
      </w:r>
      <w:r w:rsidRPr="00B50589">
        <w:rPr>
          <w:rFonts w:ascii="Verdana" w:eastAsia="Verdana" w:hAnsi="Verdana" w:cs="Verdana"/>
          <w:sz w:val="24"/>
          <w:szCs w:val="24"/>
        </w:rPr>
        <w:t xml:space="preserve"> taikyti </w:t>
      </w:r>
      <w:r w:rsidR="00944BAD" w:rsidRPr="00B50589">
        <w:rPr>
          <w:rFonts w:ascii="Verdana" w:eastAsia="Verdana" w:hAnsi="Verdana" w:cs="Verdana"/>
          <w:sz w:val="24"/>
          <w:szCs w:val="24"/>
        </w:rPr>
        <w:t>laikiną</w:t>
      </w:r>
      <w:r w:rsidR="00944BAD" w:rsidRPr="00B50589">
        <w:rPr>
          <w:rFonts w:ascii="Verdana" w:eastAsia="Verdana" w:hAnsi="Verdana"/>
          <w:sz w:val="24"/>
          <w:szCs w:val="24"/>
        </w:rPr>
        <w:t>s</w:t>
      </w:r>
      <w:r w:rsidR="00944BAD" w:rsidRPr="00B50589">
        <w:rPr>
          <w:rFonts w:ascii="Verdana" w:eastAsia="Verdana" w:hAnsi="Verdana" w:cs="Verdana"/>
          <w:sz w:val="24"/>
          <w:szCs w:val="24"/>
        </w:rPr>
        <w:t>ias</w:t>
      </w:r>
      <w:r w:rsidRPr="00B50589">
        <w:rPr>
          <w:rFonts w:ascii="Verdana" w:eastAsia="Verdana" w:hAnsi="Verdana" w:cs="Verdana"/>
          <w:sz w:val="24"/>
          <w:szCs w:val="24"/>
        </w:rPr>
        <w:t xml:space="preserve"> apsaugos priemones atmetimo, kai šis </w:t>
      </w:r>
      <w:r w:rsidR="00944BAD" w:rsidRPr="00B50589">
        <w:rPr>
          <w:rFonts w:ascii="Verdana" w:eastAsia="Verdana" w:hAnsi="Verdana" w:cs="Verdana"/>
          <w:sz w:val="24"/>
          <w:szCs w:val="24"/>
        </w:rPr>
        <w:t>prašymas</w:t>
      </w:r>
      <w:r w:rsidRPr="00B50589">
        <w:rPr>
          <w:rFonts w:ascii="Verdana" w:eastAsia="Verdana" w:hAnsi="Verdana" w:cs="Verdana"/>
          <w:sz w:val="24"/>
          <w:szCs w:val="24"/>
        </w:rPr>
        <w:t xml:space="preserve"> teisme buvo gautas iki </w:t>
      </w:r>
      <w:r w:rsidR="00944BAD" w:rsidRPr="00B50589">
        <w:rPr>
          <w:rFonts w:ascii="Verdana" w:eastAsia="Verdana" w:hAnsi="Verdana" w:cs="Verdana"/>
          <w:sz w:val="24"/>
          <w:szCs w:val="24"/>
        </w:rPr>
        <w:t>ieškinio</w:t>
      </w:r>
      <w:r w:rsidRPr="00B50589">
        <w:rPr>
          <w:rFonts w:ascii="Verdana" w:eastAsia="Verdana" w:hAnsi="Verdana" w:cs="Verdana"/>
          <w:sz w:val="24"/>
          <w:szCs w:val="24"/>
        </w:rPr>
        <w:t xml:space="preserve"> </w:t>
      </w:r>
      <w:r w:rsidR="00944BAD" w:rsidRPr="00B50589">
        <w:rPr>
          <w:rFonts w:ascii="Verdana" w:eastAsia="Verdana" w:hAnsi="Verdana" w:cs="Verdana"/>
          <w:sz w:val="24"/>
          <w:szCs w:val="24"/>
        </w:rPr>
        <w:t>pareiškimo</w:t>
      </w:r>
      <w:r w:rsidRPr="00B50589">
        <w:rPr>
          <w:rFonts w:ascii="Verdana" w:eastAsia="Verdana" w:hAnsi="Verdana" w:cs="Verdana"/>
          <w:sz w:val="24"/>
          <w:szCs w:val="24"/>
        </w:rPr>
        <w:t>;</w:t>
      </w:r>
    </w:p>
    <w:p w14:paraId="5D4FC183" w14:textId="4B45E75A" w:rsidR="00041306" w:rsidRPr="00B50589" w:rsidRDefault="006705CE" w:rsidP="00B50589">
      <w:pPr>
        <w:pStyle w:val="Sraopastraipa"/>
        <w:numPr>
          <w:ilvl w:val="0"/>
          <w:numId w:val="19"/>
        </w:numPr>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teismo rezoliucija</w:t>
      </w:r>
      <w:r w:rsidRPr="00B50589">
        <w:rPr>
          <w:sz w:val="24"/>
          <w:szCs w:val="24"/>
        </w:rPr>
        <w:t>̨</w:t>
      </w:r>
      <w:r w:rsidRPr="00B50589">
        <w:rPr>
          <w:rFonts w:ascii="Verdana" w:eastAsia="Verdana" w:hAnsi="Verdana" w:cs="Verdana"/>
          <w:sz w:val="24"/>
          <w:szCs w:val="24"/>
        </w:rPr>
        <w:t xml:space="preserve"> priimti </w:t>
      </w:r>
      <w:r w:rsidR="00944BAD" w:rsidRPr="00B50589">
        <w:rPr>
          <w:rFonts w:ascii="Verdana" w:eastAsia="Verdana" w:hAnsi="Verdana" w:cs="Verdana"/>
          <w:sz w:val="24"/>
          <w:szCs w:val="24"/>
        </w:rPr>
        <w:t>ieš</w:t>
      </w:r>
      <w:r w:rsidR="00944BAD" w:rsidRPr="00B50589">
        <w:rPr>
          <w:rFonts w:ascii="Verdana" w:hAnsi="Verdana"/>
          <w:sz w:val="24"/>
          <w:szCs w:val="24"/>
        </w:rPr>
        <w:t>k</w:t>
      </w:r>
      <w:r w:rsidR="00944BAD" w:rsidRPr="00B50589">
        <w:rPr>
          <w:rFonts w:ascii="Verdana" w:eastAsia="Verdana" w:hAnsi="Verdana" w:cs="Verdana"/>
          <w:sz w:val="24"/>
          <w:szCs w:val="24"/>
        </w:rPr>
        <w:t>inį</w:t>
      </w:r>
      <w:r w:rsidRPr="00B50589">
        <w:rPr>
          <w:sz w:val="24"/>
          <w:szCs w:val="24"/>
        </w:rPr>
        <w:t>̨</w:t>
      </w:r>
      <w:r w:rsidRPr="00B50589">
        <w:rPr>
          <w:rFonts w:ascii="Verdana" w:eastAsia="Verdana" w:hAnsi="Verdana" w:cs="Verdana"/>
          <w:sz w:val="24"/>
          <w:szCs w:val="24"/>
        </w:rPr>
        <w:t xml:space="preserve"> netaikant </w:t>
      </w:r>
      <w:r w:rsidR="00944BAD" w:rsidRPr="00B50589">
        <w:rPr>
          <w:rFonts w:ascii="Verdana" w:eastAsia="Verdana" w:hAnsi="Verdana" w:cs="Verdana"/>
          <w:sz w:val="24"/>
          <w:szCs w:val="24"/>
        </w:rPr>
        <w:t>laikinų</w:t>
      </w:r>
      <w:r w:rsidR="00944BAD" w:rsidRPr="00B50589">
        <w:rPr>
          <w:rFonts w:ascii="Verdana" w:hAnsi="Verdana"/>
          <w:sz w:val="24"/>
          <w:szCs w:val="24"/>
        </w:rPr>
        <w:t>j</w:t>
      </w:r>
      <w:r w:rsidR="00944BAD" w:rsidRPr="00B50589">
        <w:rPr>
          <w:rFonts w:ascii="Verdana" w:eastAsia="Verdana" w:hAnsi="Verdana" w:cs="Verdana"/>
          <w:sz w:val="24"/>
          <w:szCs w:val="24"/>
        </w:rPr>
        <w:t>ų</w:t>
      </w:r>
      <w:r w:rsidRPr="00B50589">
        <w:rPr>
          <w:sz w:val="24"/>
          <w:szCs w:val="24"/>
        </w:rPr>
        <w:t>̨</w:t>
      </w:r>
      <w:r w:rsidRPr="00B50589">
        <w:rPr>
          <w:rFonts w:ascii="Verdana" w:eastAsia="Verdana" w:hAnsi="Verdana" w:cs="Verdana"/>
          <w:sz w:val="24"/>
          <w:szCs w:val="24"/>
        </w:rPr>
        <w:t xml:space="preserve"> apsaugos </w:t>
      </w:r>
      <w:r w:rsidR="00944BAD" w:rsidRPr="00B50589">
        <w:rPr>
          <w:rFonts w:ascii="Verdana" w:eastAsia="Verdana" w:hAnsi="Verdana" w:cs="Verdana"/>
          <w:sz w:val="24"/>
          <w:szCs w:val="24"/>
        </w:rPr>
        <w:t>priemonių</w:t>
      </w:r>
      <w:r w:rsidRPr="00B50589">
        <w:rPr>
          <w:sz w:val="24"/>
          <w:szCs w:val="24"/>
        </w:rPr>
        <w:t>̨</w:t>
      </w:r>
      <w:r w:rsidRPr="00B50589">
        <w:rPr>
          <w:rFonts w:ascii="Verdana" w:eastAsia="Verdana" w:hAnsi="Verdana" w:cs="Verdana"/>
          <w:sz w:val="24"/>
          <w:szCs w:val="24"/>
        </w:rPr>
        <w:t>.</w:t>
      </w:r>
    </w:p>
    <w:p w14:paraId="57BFB8F2" w14:textId="60ECBD74"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Pirkimo sutartis jos galiojimo laikotarpiu gali būti keičiama neatliekant naujos pirkimo procedūros vadovaujantis Viešųjų pirkimų įstatymo 89 straipsniu.</w:t>
      </w:r>
    </w:p>
    <w:p w14:paraId="71270D81" w14:textId="184AFEF7"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w:t>
      </w:r>
      <w:r w:rsidRPr="00B50589">
        <w:rPr>
          <w:rFonts w:ascii="Verdana" w:eastAsia="Verdana" w:hAnsi="Verdana" w:cs="Verdana"/>
          <w:sz w:val="24"/>
          <w:szCs w:val="24"/>
        </w:rPr>
        <w:lastRenderedPageBreak/>
        <w:t xml:space="preserve">pirmas po tiekėjo, atsisakiusio sudaryti pirkimo sutartį, </w:t>
      </w:r>
      <w:r w:rsidRPr="00286A87">
        <w:rPr>
          <w:rFonts w:ascii="Verdana" w:eastAsia="Verdana" w:hAnsi="Verdana" w:cs="Verdana"/>
          <w:sz w:val="24"/>
          <w:szCs w:val="24"/>
        </w:rPr>
        <w:t>nepateikusio pirkimo sutarties įvykdymo užtikrinimo ar neįvykdžiusio kitų pirkimo sutarties įsigaliojimo sąlygų, o jei Tiekėjams suteikti balai buvo perskaičiuoti ir sudaryta nauja pasiūlymų eilė - Perkančioji organizacija siūlo sudaryti pirkimo sutartį Tiekėjui, kurio pasiūlymas pagal nustatytą naują pasiūlymų eilę yra pirmas</w:t>
      </w:r>
      <w:r w:rsidR="0009464A">
        <w:rPr>
          <w:rFonts w:ascii="Verdana" w:eastAsia="Verdana" w:hAnsi="Verdana" w:cs="Verdana"/>
          <w:sz w:val="24"/>
          <w:szCs w:val="24"/>
        </w:rPr>
        <w:t xml:space="preserve"> </w:t>
      </w:r>
      <w:r w:rsidR="0009464A" w:rsidRPr="0009464A">
        <w:rPr>
          <w:rFonts w:ascii="Verdana" w:eastAsia="Verdana" w:hAnsi="Verdana" w:cs="Verdana"/>
          <w:sz w:val="24"/>
          <w:szCs w:val="24"/>
        </w:rPr>
        <w:t xml:space="preserve">jeigu tenkinamos </w:t>
      </w:r>
      <w:r w:rsidR="0009464A">
        <w:rPr>
          <w:rFonts w:ascii="Verdana" w:eastAsia="Verdana" w:hAnsi="Verdana" w:cs="Verdana"/>
          <w:sz w:val="24"/>
          <w:szCs w:val="24"/>
        </w:rPr>
        <w:t>VPĮ</w:t>
      </w:r>
      <w:r w:rsidR="0009464A" w:rsidRPr="0009464A">
        <w:rPr>
          <w:rFonts w:ascii="Verdana" w:eastAsia="Verdana" w:hAnsi="Verdana" w:cs="Verdana"/>
          <w:sz w:val="24"/>
          <w:szCs w:val="24"/>
        </w:rPr>
        <w:t xml:space="preserve"> 45 straipsnio 1 dalyje išdėstytos sąlygos</w:t>
      </w:r>
      <w:r w:rsidRPr="00286A87">
        <w:rPr>
          <w:rFonts w:ascii="Verdana" w:eastAsia="Verdana" w:hAnsi="Verdana" w:cs="Verdana"/>
          <w:sz w:val="24"/>
          <w:szCs w:val="24"/>
        </w:rPr>
        <w:t>. Prieš siūlant sudaryti</w:t>
      </w:r>
      <w:r w:rsidRPr="00B50589">
        <w:rPr>
          <w:rFonts w:ascii="Verdana" w:eastAsia="Verdana" w:hAnsi="Verdana" w:cs="Verdana"/>
          <w:sz w:val="24"/>
          <w:szCs w:val="24"/>
        </w:rPr>
        <w:t xml:space="preserve"> sutartį, Perkančioji organizacija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023DF5CB" w14:textId="4690DE55"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Perkančioji organizacija laimėjusio Tiekėjo pasiūlymą, sudarytą sutartį ir jos pakeitimus, išskyrus informaciją,</w:t>
      </w:r>
      <w:r w:rsidR="0009464A" w:rsidRPr="0009464A">
        <w:t xml:space="preserve"> </w:t>
      </w:r>
      <w:r w:rsidR="0009464A" w:rsidRPr="0009464A">
        <w:rPr>
          <w:rFonts w:ascii="Verdana" w:eastAsia="Verdana" w:hAnsi="Verdana" w:cs="Verdana"/>
          <w:sz w:val="24"/>
          <w:szCs w:val="24"/>
        </w:rPr>
        <w:t>kuriai taikomi VPĮ 20 straipsnio 5 dalyje nurodyti konfidencialios informacijos apsaugos reikalavimai</w:t>
      </w:r>
      <w:r w:rsidR="0009464A">
        <w:rPr>
          <w:rFonts w:ascii="Verdana" w:eastAsia="Verdana" w:hAnsi="Verdana" w:cs="Verdana"/>
          <w:sz w:val="24"/>
          <w:szCs w:val="24"/>
        </w:rPr>
        <w:t xml:space="preserve"> ir</w:t>
      </w:r>
      <w:r w:rsidRPr="00B50589">
        <w:rPr>
          <w:rFonts w:ascii="Verdana" w:eastAsia="Verdana" w:hAnsi="Verdana" w:cs="Verdana"/>
          <w:sz w:val="24"/>
          <w:szCs w:val="24"/>
        </w:rPr>
        <w:t xml:space="preserve">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1E0B1DD4" w14:textId="77777777" w:rsidR="00041306" w:rsidRPr="00B50589" w:rsidRDefault="006705CE" w:rsidP="00B50589">
      <w:pPr>
        <w:spacing w:line="240" w:lineRule="auto"/>
        <w:jc w:val="both"/>
        <w:rPr>
          <w:rFonts w:ascii="Verdana" w:eastAsia="Verdana" w:hAnsi="Verdana" w:cs="Verdana"/>
          <w:sz w:val="24"/>
          <w:szCs w:val="24"/>
        </w:rPr>
      </w:pPr>
      <w:r w:rsidRPr="00B50589">
        <w:rPr>
          <w:rFonts w:ascii="Verdana" w:eastAsia="Verdana" w:hAnsi="Verdana" w:cs="Verdana"/>
          <w:sz w:val="24"/>
          <w:szCs w:val="24"/>
        </w:rPr>
        <w:t xml:space="preserve"> </w:t>
      </w:r>
    </w:p>
    <w:p w14:paraId="2B840085" w14:textId="2B8330DD" w:rsidR="00041306" w:rsidRPr="00B50589" w:rsidRDefault="006705CE" w:rsidP="00C56F3B">
      <w:pPr>
        <w:pStyle w:val="Antrat2"/>
        <w:numPr>
          <w:ilvl w:val="0"/>
          <w:numId w:val="3"/>
        </w:numPr>
        <w:tabs>
          <w:tab w:val="left" w:pos="426"/>
        </w:tabs>
        <w:spacing w:before="0" w:after="0" w:line="240" w:lineRule="auto"/>
        <w:ind w:left="0" w:firstLine="0"/>
        <w:jc w:val="center"/>
        <w:rPr>
          <w:rFonts w:ascii="Verdana" w:eastAsia="Verdana" w:hAnsi="Verdana" w:cs="Verdana"/>
          <w:b/>
          <w:smallCaps/>
          <w:sz w:val="24"/>
          <w:szCs w:val="24"/>
        </w:rPr>
      </w:pPr>
      <w:bookmarkStart w:id="14" w:name="_Toc205377861"/>
      <w:r w:rsidRPr="00B50589">
        <w:rPr>
          <w:rFonts w:ascii="Verdana" w:eastAsia="Verdana" w:hAnsi="Verdana" w:cs="Verdana"/>
          <w:b/>
          <w:smallCaps/>
          <w:sz w:val="24"/>
          <w:szCs w:val="24"/>
        </w:rPr>
        <w:t>PRETENZIJŲ, IEŠKINIŲ TEIKIMAS IR NAGRINĖJIMAS</w:t>
      </w:r>
      <w:bookmarkEnd w:id="14"/>
    </w:p>
    <w:p w14:paraId="0214C922" w14:textId="77777777" w:rsidR="00041306" w:rsidRPr="00B50589" w:rsidRDefault="006705CE" w:rsidP="00B50589">
      <w:pPr>
        <w:spacing w:line="240" w:lineRule="auto"/>
        <w:jc w:val="both"/>
        <w:rPr>
          <w:rFonts w:ascii="Verdana" w:eastAsia="Verdana" w:hAnsi="Verdana" w:cs="Verdana"/>
          <w:sz w:val="24"/>
          <w:szCs w:val="24"/>
        </w:rPr>
      </w:pPr>
      <w:r w:rsidRPr="00B50589">
        <w:rPr>
          <w:rFonts w:ascii="Verdana" w:eastAsia="Verdana" w:hAnsi="Verdana" w:cs="Verdana"/>
          <w:sz w:val="24"/>
          <w:szCs w:val="24"/>
        </w:rPr>
        <w:t xml:space="preserve"> </w:t>
      </w:r>
    </w:p>
    <w:p w14:paraId="7274D685" w14:textId="486F494E"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Tiekėjas, kuris mano, kad Perkančioji organizacija nesilaikė VPĮ reikalavimų, ir tuo pažeidė ar pažeis jo teisėtus interesus, norėdamas iki sutarties sudarymo teisme ginčyti Perkančiosios organizacijos sprendimus ar veiksmus, pirmiausia elektroninėmis priemonėmis turi pateikti pretenziją Perkančiajai organizacijai.</w:t>
      </w:r>
    </w:p>
    <w:p w14:paraId="07569CDD" w14:textId="67E53D81"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Pretenzijų pateikimo terminai:</w:t>
      </w:r>
    </w:p>
    <w:p w14:paraId="20CC8E19" w14:textId="1091D5A5" w:rsidR="00041306" w:rsidRPr="00B50589" w:rsidRDefault="006705CE" w:rsidP="00B50589">
      <w:pPr>
        <w:pStyle w:val="Sraopastraipa"/>
        <w:numPr>
          <w:ilvl w:val="0"/>
          <w:numId w:val="20"/>
        </w:numPr>
        <w:tabs>
          <w:tab w:val="left" w:pos="1560"/>
        </w:tabs>
        <w:spacing w:line="240" w:lineRule="auto"/>
        <w:ind w:left="0" w:firstLine="720"/>
        <w:jc w:val="both"/>
        <w:rPr>
          <w:rFonts w:ascii="Verdana" w:eastAsia="Verdana" w:hAnsi="Verdana" w:cs="Verdana"/>
          <w:sz w:val="24"/>
          <w:szCs w:val="24"/>
        </w:rPr>
      </w:pPr>
      <w:r w:rsidRPr="00B50589">
        <w:rPr>
          <w:rFonts w:ascii="Verdana" w:eastAsia="Verdana" w:hAnsi="Verdana" w:cs="Verdana"/>
          <w:sz w:val="24"/>
          <w:szCs w:val="24"/>
        </w:rPr>
        <w:t>per 10 dienų nuo Perkančiosios organizacijos pranešimo raštu apie jos priimtą sprendimą išsiuntimo tiekėjams dienos, o jeigu šis pranešimas nebuvo siunčiamas elektroninėmis priemonėmis, – per 15 dienų nuo pranešimo išsiuntimo tiekėjams dienos;</w:t>
      </w:r>
    </w:p>
    <w:p w14:paraId="62741751" w14:textId="3F30AAAB" w:rsidR="00041306" w:rsidRPr="00B50589" w:rsidRDefault="006705CE" w:rsidP="00B50589">
      <w:pPr>
        <w:pStyle w:val="Sraopastraipa"/>
        <w:numPr>
          <w:ilvl w:val="0"/>
          <w:numId w:val="20"/>
        </w:numPr>
        <w:tabs>
          <w:tab w:val="left" w:pos="1560"/>
        </w:tabs>
        <w:spacing w:line="240" w:lineRule="auto"/>
        <w:ind w:left="0" w:firstLine="720"/>
        <w:jc w:val="both"/>
        <w:rPr>
          <w:rFonts w:ascii="Verdana" w:eastAsia="Verdana" w:hAnsi="Verdana" w:cs="Verdana"/>
          <w:sz w:val="24"/>
          <w:szCs w:val="24"/>
        </w:rPr>
      </w:pPr>
      <w:r w:rsidRPr="00B50589">
        <w:rPr>
          <w:rFonts w:ascii="Verdana" w:eastAsia="Verdana" w:hAnsi="Verdana" w:cs="Verdana"/>
          <w:sz w:val="24"/>
          <w:szCs w:val="24"/>
        </w:rPr>
        <w:t>per 10 dienų nuo paskelbimo apie Perkančiosios organizacijos priimtą sprendimą dienos, jeigu VPĮ nėra reikalavimo raštu informuoti tiekėjus apie Perkančiosios organizacijos priimtus sprendimus.</w:t>
      </w:r>
    </w:p>
    <w:p w14:paraId="1AAF6E25" w14:textId="35093D86"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viešojo pirkimo dalyviams ne vėliau kaip per 6 (šešias) darbo dienas nuo pretenzijos gavimo dienos.</w:t>
      </w:r>
    </w:p>
    <w:p w14:paraId="5721549C" w14:textId="7D5778CF"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Pretenzija nagrinėjama laikantis šių reikalavimų:</w:t>
      </w:r>
    </w:p>
    <w:p w14:paraId="34B7D657" w14:textId="558E4FF2" w:rsidR="00041306" w:rsidRPr="00B50589" w:rsidRDefault="006705CE" w:rsidP="00B50589">
      <w:pPr>
        <w:pStyle w:val="Sraopastraipa"/>
        <w:numPr>
          <w:ilvl w:val="0"/>
          <w:numId w:val="21"/>
        </w:numPr>
        <w:tabs>
          <w:tab w:val="left" w:pos="1560"/>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Perkančioji organizacija privalo nagrinėti tik tas Tiekėjų pretenzijas, kurios gautos iki sutarties sudarymo dienos ir pateiktos laikantis šiame Bendrųjų pirkimo sąlygų skyriuje nustatytų terminų;</w:t>
      </w:r>
    </w:p>
    <w:p w14:paraId="0BA69024" w14:textId="11BBCB57" w:rsidR="00041306" w:rsidRPr="004F2F41" w:rsidRDefault="006705CE" w:rsidP="00B50589">
      <w:pPr>
        <w:pStyle w:val="Sraopastraipa"/>
        <w:numPr>
          <w:ilvl w:val="0"/>
          <w:numId w:val="21"/>
        </w:numPr>
        <w:tabs>
          <w:tab w:val="left" w:pos="1560"/>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 xml:space="preserve">Perkančioji </w:t>
      </w:r>
      <w:r w:rsidRPr="004F2F41">
        <w:rPr>
          <w:rFonts w:ascii="Verdana" w:eastAsia="Verdana" w:hAnsi="Verdana" w:cs="Verdana"/>
          <w:sz w:val="24"/>
          <w:szCs w:val="24"/>
        </w:rPr>
        <w:t>organizacija gali nenagrinėti pretenzijų, teikiamų pakartotinai dėl to paties Perkančiosios organizacijos priimto sprendimo arba atlikto veiksmo;</w:t>
      </w:r>
    </w:p>
    <w:p w14:paraId="2D5EECA4" w14:textId="39C2D975" w:rsidR="00041306" w:rsidRPr="004F2F41" w:rsidRDefault="006705CE" w:rsidP="00B50589">
      <w:pPr>
        <w:pStyle w:val="Sraopastraipa"/>
        <w:numPr>
          <w:ilvl w:val="0"/>
          <w:numId w:val="21"/>
        </w:numPr>
        <w:tabs>
          <w:tab w:val="left" w:pos="1560"/>
        </w:tabs>
        <w:spacing w:line="240" w:lineRule="auto"/>
        <w:ind w:left="0" w:firstLine="709"/>
        <w:jc w:val="both"/>
        <w:rPr>
          <w:rFonts w:ascii="Verdana" w:eastAsia="Verdana" w:hAnsi="Verdana" w:cs="Verdana"/>
          <w:sz w:val="24"/>
          <w:szCs w:val="24"/>
        </w:rPr>
      </w:pPr>
      <w:r w:rsidRPr="004F2F41">
        <w:rPr>
          <w:rFonts w:ascii="Verdana" w:eastAsia="Verdana" w:hAnsi="Verdana" w:cs="Verdana"/>
          <w:sz w:val="24"/>
          <w:szCs w:val="24"/>
        </w:rPr>
        <w:t xml:space="preserve">Perkančioji organizacija nukelia pasiūlymų pateikimo terminą, jeigu pretenzijos nespėja išnagrinėti iki pasiūlymų pateikimo termino pabaigos (jei </w:t>
      </w:r>
      <w:r w:rsidRPr="004F2F41">
        <w:rPr>
          <w:rFonts w:ascii="Verdana" w:eastAsia="Verdana" w:hAnsi="Verdana" w:cs="Verdana"/>
          <w:sz w:val="24"/>
          <w:szCs w:val="24"/>
        </w:rPr>
        <w:lastRenderedPageBreak/>
        <w:t xml:space="preserve">pretenzija nenagrinėjama – terminas nenukeliamas) arba atsakant į pretenziją pateikia pirkimo dokumentų paaiškinimus ar patikslinimus. </w:t>
      </w:r>
    </w:p>
    <w:p w14:paraId="2DA913FD" w14:textId="0B465390"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Perkančioji organizacija, gavusi pretenziją, sudaro pirkimo sutartį ne anksčiau kaip po 10 dienų nuo rašytinio pranešimo apie jos priimtą sprendimą išsiuntimo pretenziją pateikusiam Tiekėjui, suinteresuotiems dalyviams dienos, o jeigu šis pranešimas nebuvo siunčiamas elektroninėmis priemonėmis, – ne anksčiau kaip po 15 dienų.</w:t>
      </w:r>
    </w:p>
    <w:p w14:paraId="4A70A488" w14:textId="24006DF7"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Tiekėjas turi teisę pareikšti ieškinį dėl sutarties pripažinimo negaliojančia per 6 (šešis) mėnesius nuo sutarties sudarymo dienos.</w:t>
      </w:r>
    </w:p>
    <w:p w14:paraId="5E64C428" w14:textId="3F876E7A"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Tiekėjas, pateikęs prašymą</w:t>
      </w:r>
      <w:r w:rsidRPr="00B50589">
        <w:rPr>
          <w:rFonts w:eastAsia="Verdana"/>
          <w:sz w:val="24"/>
          <w:szCs w:val="24"/>
        </w:rPr>
        <w:t>̨</w:t>
      </w:r>
      <w:r w:rsidRPr="00B50589">
        <w:rPr>
          <w:rFonts w:ascii="Verdana" w:eastAsia="Verdana" w:hAnsi="Verdana" w:cs="Verdana"/>
          <w:sz w:val="24"/>
          <w:szCs w:val="24"/>
        </w:rPr>
        <w:t xml:space="preserve"> ar pareiškęs ieškinį teismui, privalo ne vėliau kaip per 3 (tris) darbo dienas pateikti Perkančiajai organizacijai prašymo ar ieškinio kopiją su gavimo teisme įrodymais.</w:t>
      </w:r>
    </w:p>
    <w:p w14:paraId="5AC608B3" w14:textId="49A61EAE"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7A489084" w14:textId="04F3C352"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Perkančioji organizacija, sužinojusi apie teismo sprendimą dėl tiekėjo prašymo ar ieškinio, ne vėliau kaip per 3 (tris) darbo dienas raštu informuoja suinteresuotus viešojo pirkimo dalyvius apie teismo priimtus sprendimus.</w:t>
      </w:r>
    </w:p>
    <w:p w14:paraId="5A675785" w14:textId="5829F4E0" w:rsidR="00041306" w:rsidRPr="00B50589" w:rsidRDefault="00041306" w:rsidP="00B50589">
      <w:pPr>
        <w:spacing w:line="240" w:lineRule="auto"/>
        <w:jc w:val="both"/>
        <w:rPr>
          <w:rFonts w:ascii="Verdana" w:eastAsia="Verdana" w:hAnsi="Verdana" w:cs="Verdana"/>
          <w:b/>
          <w:sz w:val="24"/>
          <w:szCs w:val="24"/>
        </w:rPr>
      </w:pPr>
    </w:p>
    <w:p w14:paraId="4995682D" w14:textId="54BDDCB9" w:rsidR="00041306" w:rsidRPr="00B50589" w:rsidRDefault="006705CE" w:rsidP="00C56F3B">
      <w:pPr>
        <w:pStyle w:val="Antrat2"/>
        <w:numPr>
          <w:ilvl w:val="0"/>
          <w:numId w:val="3"/>
        </w:numPr>
        <w:tabs>
          <w:tab w:val="left" w:pos="426"/>
        </w:tabs>
        <w:spacing w:before="0" w:after="0" w:line="240" w:lineRule="auto"/>
        <w:ind w:left="0" w:firstLine="0"/>
        <w:jc w:val="center"/>
        <w:rPr>
          <w:rFonts w:ascii="Verdana" w:eastAsia="Verdana" w:hAnsi="Verdana" w:cs="Verdana"/>
          <w:b/>
          <w:smallCaps/>
          <w:sz w:val="24"/>
          <w:szCs w:val="24"/>
        </w:rPr>
      </w:pPr>
      <w:bookmarkStart w:id="15" w:name="_Toc205377862"/>
      <w:r w:rsidRPr="00B50589">
        <w:rPr>
          <w:rFonts w:ascii="Verdana" w:eastAsia="Verdana" w:hAnsi="Verdana" w:cs="Verdana"/>
          <w:b/>
          <w:smallCaps/>
          <w:sz w:val="24"/>
          <w:szCs w:val="24"/>
        </w:rPr>
        <w:t>ASMENS DUOMENŲ TVARKYMAS</w:t>
      </w:r>
      <w:bookmarkEnd w:id="15"/>
    </w:p>
    <w:p w14:paraId="03CA5E8B" w14:textId="5CA40B04" w:rsidR="00041306" w:rsidRPr="00B50589" w:rsidRDefault="00041306" w:rsidP="00B50589">
      <w:pPr>
        <w:spacing w:line="240" w:lineRule="auto"/>
        <w:rPr>
          <w:rFonts w:ascii="Verdana" w:hAnsi="Verdana"/>
          <w:sz w:val="24"/>
          <w:szCs w:val="24"/>
        </w:rPr>
      </w:pPr>
    </w:p>
    <w:p w14:paraId="0599A5F5" w14:textId="60E471ED"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28068F7" w14:textId="7CD5875D"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Nurodytais pagrindais bus tvarkomi tiesiogiai tiekėjų pateikti asmens duomenys.</w:t>
      </w:r>
    </w:p>
    <w:p w14:paraId="4347B814" w14:textId="7ACE08D8"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Tiekėjų pateikti duomenys bus saugomi teisės aktuose nustatytais terminais (Lietuvos vyriausiojo archyvaro 2011 m. kovo 9 d. įsakymu Nr. V-100 patvirtinta Bendrųjų dokumentų saugojimo terminų rodyklė).</w:t>
      </w:r>
    </w:p>
    <w:p w14:paraId="316DA3EB" w14:textId="5995B7E0"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Įgyvendindami teisės aktuose numatytas pareigas, tiekėjų asmens duomenys gali būti teikiami Viešųjų pirkimų tarnybai, CVP IS, teismams ir kitoms valstybės ar savivaldybės institucijoms.</w:t>
      </w:r>
    </w:p>
    <w:p w14:paraId="2304BF8B" w14:textId="7A31EF57" w:rsidR="00041306" w:rsidRPr="00B50589" w:rsidRDefault="006705CE" w:rsidP="00B50589">
      <w:pPr>
        <w:pStyle w:val="Sraopastraipa"/>
        <w:numPr>
          <w:ilvl w:val="0"/>
          <w:numId w:val="2"/>
        </w:numPr>
        <w:tabs>
          <w:tab w:val="left" w:pos="1134"/>
        </w:tabs>
        <w:spacing w:line="240" w:lineRule="auto"/>
        <w:ind w:left="0" w:firstLine="709"/>
        <w:jc w:val="both"/>
        <w:rPr>
          <w:rFonts w:ascii="Verdana" w:eastAsia="Verdana" w:hAnsi="Verdana" w:cs="Verdana"/>
          <w:sz w:val="24"/>
          <w:szCs w:val="24"/>
        </w:rPr>
      </w:pPr>
      <w:r w:rsidRPr="00B50589">
        <w:rPr>
          <w:rFonts w:ascii="Verdana" w:eastAsia="Verdana" w:hAnsi="Verdana" w:cs="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sectPr w:rsidR="00041306" w:rsidRPr="00B50589" w:rsidSect="001031F8">
      <w:pgSz w:w="11909" w:h="16834"/>
      <w:pgMar w:top="1134" w:right="567"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31193"/>
    <w:multiLevelType w:val="hybridMultilevel"/>
    <w:tmpl w:val="D5DC04B6"/>
    <w:lvl w:ilvl="0" w:tplc="D318FC00">
      <w:start w:val="1"/>
      <w:numFmt w:val="decimal"/>
      <w:lvlText w:val="13.%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BF4D56"/>
    <w:multiLevelType w:val="hybridMultilevel"/>
    <w:tmpl w:val="6100AA76"/>
    <w:lvl w:ilvl="0" w:tplc="B3182554">
      <w:start w:val="1"/>
      <w:numFmt w:val="decimal"/>
      <w:lvlText w:val="77.%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7164D7"/>
    <w:multiLevelType w:val="hybridMultilevel"/>
    <w:tmpl w:val="D6680876"/>
    <w:lvl w:ilvl="0" w:tplc="666E2390">
      <w:start w:val="1"/>
      <w:numFmt w:val="decimal"/>
      <w:lvlText w:val="70.%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ED6CCF"/>
    <w:multiLevelType w:val="hybridMultilevel"/>
    <w:tmpl w:val="3AEAABF2"/>
    <w:lvl w:ilvl="0" w:tplc="61067DAE">
      <w:start w:val="1"/>
      <w:numFmt w:val="decimal"/>
      <w:lvlText w:val="%1."/>
      <w:lvlJc w:val="left"/>
      <w:pPr>
        <w:ind w:left="1080" w:hanging="360"/>
      </w:pPr>
      <w:rPr>
        <w:rFonts w:hint="default"/>
        <w:color w:val="auto"/>
      </w:rPr>
    </w:lvl>
    <w:lvl w:ilvl="1" w:tplc="4AD6685A">
      <w:start w:val="1"/>
      <w:numFmt w:val="decimal"/>
      <w:lvlText w:val="4.%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A5D1BB2"/>
    <w:multiLevelType w:val="hybridMultilevel"/>
    <w:tmpl w:val="74683EC2"/>
    <w:lvl w:ilvl="0" w:tplc="FEE687E2">
      <w:start w:val="1"/>
      <w:numFmt w:val="decimal"/>
      <w:lvlText w:val="97.%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8D46F8"/>
    <w:multiLevelType w:val="hybridMultilevel"/>
    <w:tmpl w:val="C0AAC21C"/>
    <w:lvl w:ilvl="0" w:tplc="8196CE06">
      <w:start w:val="1"/>
      <w:numFmt w:val="decimal"/>
      <w:lvlText w:val="41.%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6C6E92"/>
    <w:multiLevelType w:val="hybridMultilevel"/>
    <w:tmpl w:val="5808B070"/>
    <w:lvl w:ilvl="0" w:tplc="2E560182">
      <w:start w:val="1"/>
      <w:numFmt w:val="upperRoman"/>
      <w:lvlText w:val="%1."/>
      <w:lvlJc w:val="left"/>
      <w:pPr>
        <w:ind w:left="2160" w:hanging="72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2C4E60CE"/>
    <w:multiLevelType w:val="hybridMultilevel"/>
    <w:tmpl w:val="0E1A7DD0"/>
    <w:lvl w:ilvl="0" w:tplc="36FCB6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87352A"/>
    <w:multiLevelType w:val="hybridMultilevel"/>
    <w:tmpl w:val="10C6BC5E"/>
    <w:lvl w:ilvl="0" w:tplc="F96093BC">
      <w:start w:val="1"/>
      <w:numFmt w:val="decimal"/>
      <w:lvlText w:val="71.%1."/>
      <w:lvlJc w:val="left"/>
      <w:pPr>
        <w:ind w:left="1800" w:hanging="360"/>
      </w:pPr>
      <w:rPr>
        <w:rFonts w:hint="default"/>
      </w:rPr>
    </w:lvl>
    <w:lvl w:ilvl="1" w:tplc="B4EEC0E4">
      <w:start w:val="1"/>
      <w:numFmt w:val="decimal"/>
      <w:lvlText w:val="71.1.%2."/>
      <w:lvlJc w:val="left"/>
      <w:pPr>
        <w:ind w:left="180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AA7D44"/>
    <w:multiLevelType w:val="hybridMultilevel"/>
    <w:tmpl w:val="E9A292E2"/>
    <w:lvl w:ilvl="0" w:tplc="98B4D378">
      <w:start w:val="1"/>
      <w:numFmt w:val="decimal"/>
      <w:lvlText w:val="104.%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396D25"/>
    <w:multiLevelType w:val="hybridMultilevel"/>
    <w:tmpl w:val="01C683BA"/>
    <w:lvl w:ilvl="0" w:tplc="7B525ECE">
      <w:start w:val="1"/>
      <w:numFmt w:val="decimal"/>
      <w:lvlText w:val="9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6B5E38"/>
    <w:multiLevelType w:val="hybridMultilevel"/>
    <w:tmpl w:val="C804E6A8"/>
    <w:lvl w:ilvl="0" w:tplc="8EACC8FE">
      <w:start w:val="1"/>
      <w:numFmt w:val="decimal"/>
      <w:lvlText w:val="31.%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041717"/>
    <w:multiLevelType w:val="hybridMultilevel"/>
    <w:tmpl w:val="147C5E3A"/>
    <w:lvl w:ilvl="0" w:tplc="96D2830A">
      <w:start w:val="1"/>
      <w:numFmt w:val="decimal"/>
      <w:lvlText w:val="10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271002"/>
    <w:multiLevelType w:val="hybridMultilevel"/>
    <w:tmpl w:val="96A23E66"/>
    <w:lvl w:ilvl="0" w:tplc="E902B64C">
      <w:start w:val="1"/>
      <w:numFmt w:val="decimal"/>
      <w:lvlText w:val="40.%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714D94"/>
    <w:multiLevelType w:val="hybridMultilevel"/>
    <w:tmpl w:val="CEE6D13C"/>
    <w:lvl w:ilvl="0" w:tplc="9EFE11D8">
      <w:start w:val="1"/>
      <w:numFmt w:val="decimal"/>
      <w:lvlText w:val="85.%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C71F7C"/>
    <w:multiLevelType w:val="hybridMultilevel"/>
    <w:tmpl w:val="2440F54E"/>
    <w:lvl w:ilvl="0" w:tplc="02CEEC50">
      <w:start w:val="1"/>
      <w:numFmt w:val="decimal"/>
      <w:lvlText w:val="61.%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745134"/>
    <w:multiLevelType w:val="hybridMultilevel"/>
    <w:tmpl w:val="E61A2006"/>
    <w:lvl w:ilvl="0" w:tplc="9FB205E6">
      <w:start w:val="1"/>
      <w:numFmt w:val="decimal"/>
      <w:lvlText w:val="91.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0F6DA8"/>
    <w:multiLevelType w:val="hybridMultilevel"/>
    <w:tmpl w:val="3D649B30"/>
    <w:lvl w:ilvl="0" w:tplc="35209EA8">
      <w:start w:val="1"/>
      <w:numFmt w:val="decimal"/>
      <w:lvlText w:val="63.%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E7E22E8"/>
    <w:multiLevelType w:val="hybridMultilevel"/>
    <w:tmpl w:val="A762F298"/>
    <w:lvl w:ilvl="0" w:tplc="5DDC4928">
      <w:start w:val="1"/>
      <w:numFmt w:val="decimal"/>
      <w:lvlText w:val="85.3.%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DB015F"/>
    <w:multiLevelType w:val="hybridMultilevel"/>
    <w:tmpl w:val="59D00A6E"/>
    <w:lvl w:ilvl="0" w:tplc="06B0E0FC">
      <w:start w:val="1"/>
      <w:numFmt w:val="decimal"/>
      <w:lvlText w:val="80.%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2F7AF0"/>
    <w:multiLevelType w:val="hybridMultilevel"/>
    <w:tmpl w:val="2CFE5C08"/>
    <w:lvl w:ilvl="0" w:tplc="7ED40FB2">
      <w:start w:val="1"/>
      <w:numFmt w:val="decimal"/>
      <w:lvlText w:val="79.%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3520962">
    <w:abstractNumId w:val="6"/>
  </w:num>
  <w:num w:numId="2" w16cid:durableId="940531884">
    <w:abstractNumId w:val="3"/>
  </w:num>
  <w:num w:numId="3" w16cid:durableId="280455355">
    <w:abstractNumId w:val="7"/>
  </w:num>
  <w:num w:numId="4" w16cid:durableId="189219427">
    <w:abstractNumId w:val="0"/>
  </w:num>
  <w:num w:numId="5" w16cid:durableId="945236902">
    <w:abstractNumId w:val="11"/>
  </w:num>
  <w:num w:numId="6" w16cid:durableId="461654509">
    <w:abstractNumId w:val="13"/>
  </w:num>
  <w:num w:numId="7" w16cid:durableId="717120362">
    <w:abstractNumId w:val="5"/>
  </w:num>
  <w:num w:numId="8" w16cid:durableId="607398252">
    <w:abstractNumId w:val="15"/>
  </w:num>
  <w:num w:numId="9" w16cid:durableId="405033040">
    <w:abstractNumId w:val="17"/>
  </w:num>
  <w:num w:numId="10" w16cid:durableId="1522160779">
    <w:abstractNumId w:val="2"/>
  </w:num>
  <w:num w:numId="11" w16cid:durableId="2091004368">
    <w:abstractNumId w:val="8"/>
  </w:num>
  <w:num w:numId="12" w16cid:durableId="870385721">
    <w:abstractNumId w:val="1"/>
  </w:num>
  <w:num w:numId="13" w16cid:durableId="962274315">
    <w:abstractNumId w:val="20"/>
  </w:num>
  <w:num w:numId="14" w16cid:durableId="690034905">
    <w:abstractNumId w:val="19"/>
  </w:num>
  <w:num w:numId="15" w16cid:durableId="29231646">
    <w:abstractNumId w:val="14"/>
  </w:num>
  <w:num w:numId="16" w16cid:durableId="1882864005">
    <w:abstractNumId w:val="18"/>
  </w:num>
  <w:num w:numId="17" w16cid:durableId="789128639">
    <w:abstractNumId w:val="10"/>
  </w:num>
  <w:num w:numId="18" w16cid:durableId="1615014933">
    <w:abstractNumId w:val="16"/>
  </w:num>
  <w:num w:numId="19" w16cid:durableId="1103647753">
    <w:abstractNumId w:val="4"/>
  </w:num>
  <w:num w:numId="20" w16cid:durableId="990326851">
    <w:abstractNumId w:val="12"/>
  </w:num>
  <w:num w:numId="21" w16cid:durableId="6389935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306"/>
    <w:rsid w:val="000225CC"/>
    <w:rsid w:val="00027F99"/>
    <w:rsid w:val="00036AA0"/>
    <w:rsid w:val="00041306"/>
    <w:rsid w:val="00072FC2"/>
    <w:rsid w:val="00090BCD"/>
    <w:rsid w:val="00092475"/>
    <w:rsid w:val="0009464A"/>
    <w:rsid w:val="000A043E"/>
    <w:rsid w:val="000D3729"/>
    <w:rsid w:val="000F5238"/>
    <w:rsid w:val="001031F8"/>
    <w:rsid w:val="00141586"/>
    <w:rsid w:val="00142B45"/>
    <w:rsid w:val="0015475D"/>
    <w:rsid w:val="00166040"/>
    <w:rsid w:val="00197751"/>
    <w:rsid w:val="001B0F0C"/>
    <w:rsid w:val="001C761B"/>
    <w:rsid w:val="001D1B2A"/>
    <w:rsid w:val="00223502"/>
    <w:rsid w:val="00236AA6"/>
    <w:rsid w:val="00236E2A"/>
    <w:rsid w:val="00270FEF"/>
    <w:rsid w:val="00275EC5"/>
    <w:rsid w:val="00281C94"/>
    <w:rsid w:val="00286A87"/>
    <w:rsid w:val="002B3E5E"/>
    <w:rsid w:val="002E2ED9"/>
    <w:rsid w:val="002F1FE9"/>
    <w:rsid w:val="003534DE"/>
    <w:rsid w:val="00393C75"/>
    <w:rsid w:val="003E383C"/>
    <w:rsid w:val="00413FEC"/>
    <w:rsid w:val="00417A6E"/>
    <w:rsid w:val="00494461"/>
    <w:rsid w:val="004C452D"/>
    <w:rsid w:val="004D1D9E"/>
    <w:rsid w:val="004E3103"/>
    <w:rsid w:val="004F2F41"/>
    <w:rsid w:val="00500A7A"/>
    <w:rsid w:val="005011F9"/>
    <w:rsid w:val="0053452F"/>
    <w:rsid w:val="00573404"/>
    <w:rsid w:val="00576551"/>
    <w:rsid w:val="005970EA"/>
    <w:rsid w:val="005A156A"/>
    <w:rsid w:val="005D18C8"/>
    <w:rsid w:val="005D346B"/>
    <w:rsid w:val="005E6855"/>
    <w:rsid w:val="006159F6"/>
    <w:rsid w:val="00631B59"/>
    <w:rsid w:val="006324CD"/>
    <w:rsid w:val="006705CE"/>
    <w:rsid w:val="006A4DF1"/>
    <w:rsid w:val="006C10B7"/>
    <w:rsid w:val="006D06C6"/>
    <w:rsid w:val="006D54BB"/>
    <w:rsid w:val="00702CAF"/>
    <w:rsid w:val="00703CC4"/>
    <w:rsid w:val="00710DA3"/>
    <w:rsid w:val="00710ECB"/>
    <w:rsid w:val="00741901"/>
    <w:rsid w:val="00743295"/>
    <w:rsid w:val="00763D83"/>
    <w:rsid w:val="007A17FF"/>
    <w:rsid w:val="007D7BF6"/>
    <w:rsid w:val="007E2609"/>
    <w:rsid w:val="00815529"/>
    <w:rsid w:val="0085011C"/>
    <w:rsid w:val="008511DB"/>
    <w:rsid w:val="008544BE"/>
    <w:rsid w:val="00865BCA"/>
    <w:rsid w:val="008D768E"/>
    <w:rsid w:val="00915CB7"/>
    <w:rsid w:val="009352FD"/>
    <w:rsid w:val="009403C4"/>
    <w:rsid w:val="00944367"/>
    <w:rsid w:val="00944BAD"/>
    <w:rsid w:val="00945FFD"/>
    <w:rsid w:val="009B0391"/>
    <w:rsid w:val="009B56FD"/>
    <w:rsid w:val="009C304C"/>
    <w:rsid w:val="009D4EB5"/>
    <w:rsid w:val="009F30C4"/>
    <w:rsid w:val="00A07D20"/>
    <w:rsid w:val="00A93236"/>
    <w:rsid w:val="00AA24B5"/>
    <w:rsid w:val="00AB7A5E"/>
    <w:rsid w:val="00AD525A"/>
    <w:rsid w:val="00B0132A"/>
    <w:rsid w:val="00B2615D"/>
    <w:rsid w:val="00B50589"/>
    <w:rsid w:val="00B81BDE"/>
    <w:rsid w:val="00B84821"/>
    <w:rsid w:val="00B87243"/>
    <w:rsid w:val="00BB0048"/>
    <w:rsid w:val="00BD0A4C"/>
    <w:rsid w:val="00C05CE3"/>
    <w:rsid w:val="00C13D16"/>
    <w:rsid w:val="00C418FD"/>
    <w:rsid w:val="00C41F90"/>
    <w:rsid w:val="00C4787B"/>
    <w:rsid w:val="00C4798A"/>
    <w:rsid w:val="00C554EF"/>
    <w:rsid w:val="00C56F3B"/>
    <w:rsid w:val="00C67A34"/>
    <w:rsid w:val="00CE58FD"/>
    <w:rsid w:val="00CF576C"/>
    <w:rsid w:val="00D015EB"/>
    <w:rsid w:val="00D04852"/>
    <w:rsid w:val="00D21FEC"/>
    <w:rsid w:val="00D537E5"/>
    <w:rsid w:val="00D61724"/>
    <w:rsid w:val="00D77936"/>
    <w:rsid w:val="00DD5210"/>
    <w:rsid w:val="00DE7186"/>
    <w:rsid w:val="00DF657E"/>
    <w:rsid w:val="00E44AE6"/>
    <w:rsid w:val="00E60A8C"/>
    <w:rsid w:val="00E72DC0"/>
    <w:rsid w:val="00EA4789"/>
    <w:rsid w:val="00EB421C"/>
    <w:rsid w:val="00EB5FCC"/>
    <w:rsid w:val="00EE01E3"/>
    <w:rsid w:val="00EF1DB8"/>
    <w:rsid w:val="00EF6AA9"/>
    <w:rsid w:val="00F10C68"/>
    <w:rsid w:val="00F1557A"/>
    <w:rsid w:val="00FE0758"/>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078B"/>
  <w15:docId w15:val="{651CA545-0A76-884A-906F-522789F8C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t"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00" w:after="120"/>
      <w:outlineLvl w:val="0"/>
    </w:pPr>
    <w:rPr>
      <w:sz w:val="40"/>
      <w:szCs w:val="40"/>
    </w:rPr>
  </w:style>
  <w:style w:type="paragraph" w:styleId="Antrat2">
    <w:name w:val="heading 2"/>
    <w:basedOn w:val="prastasis"/>
    <w:next w:val="prastasis"/>
    <w:uiPriority w:val="9"/>
    <w:unhideWhenUsed/>
    <w:qFormat/>
    <w:pPr>
      <w:keepNext/>
      <w:keepLines/>
      <w:spacing w:before="360" w:after="120"/>
      <w:outlineLvl w:val="1"/>
    </w:pPr>
    <w:rPr>
      <w:sz w:val="32"/>
      <w:szCs w:val="32"/>
    </w:rPr>
  </w:style>
  <w:style w:type="paragraph" w:styleId="Antrat3">
    <w:name w:val="heading 3"/>
    <w:basedOn w:val="prastasis"/>
    <w:next w:val="prastasis"/>
    <w:uiPriority w:val="9"/>
    <w:semiHidden/>
    <w:unhideWhenUsed/>
    <w:qFormat/>
    <w:pPr>
      <w:keepNext/>
      <w:keepLines/>
      <w:spacing w:before="320" w:after="80"/>
      <w:outlineLvl w:val="2"/>
    </w:pPr>
    <w:rPr>
      <w:color w:val="434343"/>
      <w:sz w:val="28"/>
      <w:szCs w:val="28"/>
    </w:rPr>
  </w:style>
  <w:style w:type="paragraph" w:styleId="Antrat4">
    <w:name w:val="heading 4"/>
    <w:basedOn w:val="prastasis"/>
    <w:next w:val="prastasis"/>
    <w:uiPriority w:val="9"/>
    <w:semiHidden/>
    <w:unhideWhenUsed/>
    <w:qFormat/>
    <w:pPr>
      <w:keepNext/>
      <w:keepLines/>
      <w:spacing w:before="280" w:after="80"/>
      <w:outlineLvl w:val="3"/>
    </w:pPr>
    <w:rPr>
      <w:color w:val="666666"/>
      <w:sz w:val="24"/>
      <w:szCs w:val="24"/>
    </w:rPr>
  </w:style>
  <w:style w:type="paragraph" w:styleId="Antrat5">
    <w:name w:val="heading 5"/>
    <w:basedOn w:val="prastasis"/>
    <w:next w:val="prastasis"/>
    <w:uiPriority w:val="9"/>
    <w:semiHidden/>
    <w:unhideWhenUsed/>
    <w:qFormat/>
    <w:pPr>
      <w:keepNext/>
      <w:keepLines/>
      <w:spacing w:before="240" w:after="80"/>
      <w:outlineLvl w:val="4"/>
    </w:pPr>
    <w:rPr>
      <w:color w:val="666666"/>
    </w:rPr>
  </w:style>
  <w:style w:type="paragraph" w:styleId="Antrat6">
    <w:name w:val="heading 6"/>
    <w:basedOn w:val="prastasis"/>
    <w:next w:val="prastasis"/>
    <w:uiPriority w:val="9"/>
    <w:semiHidden/>
    <w:unhideWhenUsed/>
    <w:qFormat/>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after="60"/>
    </w:pPr>
    <w:rPr>
      <w:sz w:val="52"/>
      <w:szCs w:val="52"/>
    </w:rPr>
  </w:style>
  <w:style w:type="paragraph" w:styleId="Paantrat">
    <w:name w:val="Subtitle"/>
    <w:basedOn w:val="prastasis"/>
    <w:next w:val="prastasis"/>
    <w:uiPriority w:val="11"/>
    <w:qFormat/>
    <w:pPr>
      <w:keepNext/>
      <w:keepLines/>
      <w:spacing w:after="320"/>
    </w:pPr>
    <w:rPr>
      <w:color w:val="666666"/>
      <w:sz w:val="30"/>
      <w:szCs w:val="30"/>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B84821"/>
    <w:rPr>
      <w:b/>
      <w:bCs/>
    </w:rPr>
  </w:style>
  <w:style w:type="character" w:customStyle="1" w:styleId="KomentarotemaDiagrama">
    <w:name w:val="Komentaro tema Diagrama"/>
    <w:basedOn w:val="KomentarotekstasDiagrama"/>
    <w:link w:val="Komentarotema"/>
    <w:uiPriority w:val="99"/>
    <w:semiHidden/>
    <w:rsid w:val="00B84821"/>
    <w:rPr>
      <w:b/>
      <w:bCs/>
      <w:sz w:val="20"/>
      <w:szCs w:val="20"/>
    </w:rPr>
  </w:style>
  <w:style w:type="character" w:styleId="Hipersaitas">
    <w:name w:val="Hyperlink"/>
    <w:basedOn w:val="Numatytasispastraiposriftas"/>
    <w:uiPriority w:val="99"/>
    <w:unhideWhenUsed/>
    <w:rsid w:val="00DD5210"/>
    <w:rPr>
      <w:color w:val="0000FF" w:themeColor="hyperlink"/>
      <w:u w:val="single"/>
    </w:rPr>
  </w:style>
  <w:style w:type="character" w:styleId="Neapdorotaspaminjimas">
    <w:name w:val="Unresolved Mention"/>
    <w:basedOn w:val="Numatytasispastraiposriftas"/>
    <w:uiPriority w:val="99"/>
    <w:semiHidden/>
    <w:unhideWhenUsed/>
    <w:rsid w:val="00DD5210"/>
    <w:rPr>
      <w:color w:val="605E5C"/>
      <w:shd w:val="clear" w:color="auto" w:fill="E1DFDD"/>
    </w:rPr>
  </w:style>
  <w:style w:type="paragraph" w:styleId="Sraopastraipa">
    <w:name w:val="List Paragraph"/>
    <w:basedOn w:val="prastasis"/>
    <w:uiPriority w:val="34"/>
    <w:qFormat/>
    <w:rsid w:val="00393C75"/>
    <w:pPr>
      <w:ind w:left="720"/>
      <w:contextualSpacing/>
    </w:pPr>
  </w:style>
  <w:style w:type="paragraph" w:styleId="Turinys2">
    <w:name w:val="toc 2"/>
    <w:basedOn w:val="prastasis"/>
    <w:next w:val="prastasis"/>
    <w:autoRedefine/>
    <w:uiPriority w:val="39"/>
    <w:unhideWhenUsed/>
    <w:rsid w:val="005011F9"/>
    <w:pPr>
      <w:spacing w:after="100"/>
      <w:ind w:left="220"/>
    </w:pPr>
  </w:style>
  <w:style w:type="paragraph" w:styleId="Pataisymai">
    <w:name w:val="Revision"/>
    <w:hidden/>
    <w:uiPriority w:val="99"/>
    <w:semiHidden/>
    <w:rsid w:val="005970E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7034">
      <w:bodyDiv w:val="1"/>
      <w:marLeft w:val="0"/>
      <w:marRight w:val="0"/>
      <w:marTop w:val="0"/>
      <w:marBottom w:val="0"/>
      <w:divBdr>
        <w:top w:val="none" w:sz="0" w:space="0" w:color="auto"/>
        <w:left w:val="none" w:sz="0" w:space="0" w:color="auto"/>
        <w:bottom w:val="none" w:sz="0" w:space="0" w:color="auto"/>
        <w:right w:val="none" w:sz="0" w:space="0" w:color="auto"/>
      </w:divBdr>
      <w:divsChild>
        <w:div w:id="500505148">
          <w:marLeft w:val="0"/>
          <w:marRight w:val="0"/>
          <w:marTop w:val="0"/>
          <w:marBottom w:val="0"/>
          <w:divBdr>
            <w:top w:val="none" w:sz="0" w:space="0" w:color="auto"/>
            <w:left w:val="none" w:sz="0" w:space="0" w:color="auto"/>
            <w:bottom w:val="none" w:sz="0" w:space="0" w:color="auto"/>
            <w:right w:val="none" w:sz="0" w:space="0" w:color="auto"/>
          </w:divBdr>
          <w:divsChild>
            <w:div w:id="1373922715">
              <w:marLeft w:val="0"/>
              <w:marRight w:val="0"/>
              <w:marTop w:val="0"/>
              <w:marBottom w:val="0"/>
              <w:divBdr>
                <w:top w:val="none" w:sz="0" w:space="0" w:color="auto"/>
                <w:left w:val="none" w:sz="0" w:space="0" w:color="auto"/>
                <w:bottom w:val="none" w:sz="0" w:space="0" w:color="auto"/>
                <w:right w:val="none" w:sz="0" w:space="0" w:color="auto"/>
              </w:divBdr>
              <w:divsChild>
                <w:div w:id="1779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ebvpd.eviesiejipirkimai.lt/espd-web"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image" Target="media/image2.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seimas.lrs.lt/portal/legalAct/lt/TAD/a4c424b2888111edbdcebd68a7a0df7e?positionInSearchResults=0&amp;searchModelUUID=5d6e65a1-ac3c-4b11-863c-b89ea98310fc" TargetMode="External"/><Relationship Id="rId1" Type="http://schemas.openxmlformats.org/officeDocument/2006/relationships/numbering" Target="numbering.xml"/><Relationship Id="rId6" Type="http://schemas.openxmlformats.org/officeDocument/2006/relationships/hyperlink" Target="mailto:administracija@marijampole.lt" TargetMode="External"/><Relationship Id="rId11" Type="http://schemas.openxmlformats.org/officeDocument/2006/relationships/hyperlink" Target="http://vpt.lrv.lt/uploads/vpt/documents/files/1S-31.pdf" TargetMode="External"/><Relationship Id="rId5" Type="http://schemas.openxmlformats.org/officeDocument/2006/relationships/image" Target="media/image1.gif"/><Relationship Id="rId15" Type="http://schemas.openxmlformats.org/officeDocument/2006/relationships/hyperlink" Target="https://e-seimas.lrs.lt/portal/legalAct/lt/TAD/a4c424b2888111edbdcebd68a7a0df7e?positionInSearchResults=0&amp;searchModelUUID=5d6e65a1-ac3c-4b11-863c-b89ea98310fc" TargetMode="External"/><Relationship Id="rId10" Type="http://schemas.openxmlformats.org/officeDocument/2006/relationships/hyperlink" Target="mailto:darius.cinaitis@marijampole.lt" TargetMode="External"/><Relationship Id="rId4" Type="http://schemas.openxmlformats.org/officeDocument/2006/relationships/webSettings" Target="webSettings.xml"/><Relationship Id="rId9" Type="http://schemas.openxmlformats.org/officeDocument/2006/relationships/hyperlink" Target="mailto:viktorija.griskaite@marijampole.lt" TargetMode="External"/><Relationship Id="rId14" Type="http://schemas.openxmlformats.org/officeDocument/2006/relationships/hyperlink" Target="https://ebvpd.eviesiejipirkimai.lt/espd-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37128</Words>
  <Characters>21164</Characters>
  <Application>Microsoft Office Word</Application>
  <DocSecurity>0</DocSecurity>
  <Lines>176</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Kišonaitė</dc:creator>
  <cp:lastModifiedBy>Viktorija Griškaitė</cp:lastModifiedBy>
  <cp:revision>6</cp:revision>
  <dcterms:created xsi:type="dcterms:W3CDTF">2025-11-26T17:42:00Z</dcterms:created>
  <dcterms:modified xsi:type="dcterms:W3CDTF">2026-01-20T10:57:00Z</dcterms:modified>
</cp:coreProperties>
</file>