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D57C" w14:textId="77777777" w:rsidR="008F07AB" w:rsidRPr="00662D37" w:rsidRDefault="008F07AB" w:rsidP="008F07AB">
      <w:pPr>
        <w:spacing w:after="0" w:line="360" w:lineRule="auto"/>
        <w:jc w:val="center"/>
        <w:rPr>
          <w:rStyle w:val="Heading1Char"/>
          <w:rFonts w:ascii="Times New Roman" w:hAnsi="Times New Roman"/>
          <w:sz w:val="24"/>
          <w:szCs w:val="24"/>
        </w:rPr>
      </w:pPr>
      <w:bookmarkStart w:id="0" w:name="_Toc283627187"/>
    </w:p>
    <w:bookmarkEnd w:id="0"/>
    <w:p w14:paraId="19A5EA8D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FC5">
        <w:rPr>
          <w:rFonts w:ascii="Times New Roman" w:hAnsi="Times New Roman"/>
          <w:b/>
          <w:bCs/>
          <w:sz w:val="24"/>
          <w:szCs w:val="24"/>
        </w:rPr>
        <w:t>STATYBOS RANGOS SUTARTIS Nr.</w:t>
      </w:r>
    </w:p>
    <w:p w14:paraId="0D23ED55" w14:textId="530A323E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Pr="00BA5FC5">
        <w:rPr>
          <w:rFonts w:ascii="Times New Roman" w:hAnsi="Times New Roman"/>
          <w:b/>
          <w:sz w:val="24"/>
          <w:szCs w:val="24"/>
        </w:rPr>
        <w:t xml:space="preserve"> m. ................ d.</w:t>
      </w:r>
    </w:p>
    <w:p w14:paraId="36547BA5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Kelmė</w:t>
      </w:r>
    </w:p>
    <w:p w14:paraId="7D8DEA17" w14:textId="1E43EAF2" w:rsidR="00BA5FC5" w:rsidRPr="00BA5FC5" w:rsidRDefault="00BA5FC5" w:rsidP="00261B92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Kelmės rajono savivaldybės administracija, įstaigos kodas 188768730, įregistruota adresu</w:t>
      </w:r>
      <w:r w:rsidR="00261B92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 xml:space="preserve">Vytauto Didžiojo g. 58, 86143 Kelmė, atstovaujama Administracijos direktorės Danutės </w:t>
      </w:r>
      <w:proofErr w:type="spellStart"/>
      <w:r w:rsidRPr="00BA5FC5">
        <w:rPr>
          <w:rFonts w:ascii="Times New Roman" w:hAnsi="Times New Roman"/>
          <w:bCs/>
          <w:sz w:val="24"/>
          <w:szCs w:val="24"/>
        </w:rPr>
        <w:t>Laivienės</w:t>
      </w:r>
      <w:proofErr w:type="spellEnd"/>
      <w:r w:rsidRPr="00BA5FC5">
        <w:rPr>
          <w:rFonts w:ascii="Times New Roman" w:hAnsi="Times New Roman"/>
          <w:bCs/>
          <w:sz w:val="24"/>
          <w:szCs w:val="24"/>
        </w:rPr>
        <w:t>,</w:t>
      </w:r>
      <w:r w:rsidR="00261B92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 xml:space="preserve">veikiančios pagal administracijos nuostatus, toliau vadinamas Užsakovu, ir </w:t>
      </w:r>
      <w:r>
        <w:rPr>
          <w:rFonts w:ascii="Times New Roman" w:hAnsi="Times New Roman"/>
          <w:bCs/>
          <w:sz w:val="24"/>
          <w:szCs w:val="24"/>
        </w:rPr>
        <w:t>.....</w:t>
      </w:r>
      <w:r w:rsidRPr="00BA5FC5">
        <w:rPr>
          <w:rFonts w:ascii="Times New Roman" w:hAnsi="Times New Roman"/>
          <w:bCs/>
          <w:sz w:val="24"/>
          <w:szCs w:val="24"/>
        </w:rPr>
        <w:t xml:space="preserve"> „</w:t>
      </w:r>
      <w:r>
        <w:rPr>
          <w:rFonts w:ascii="Times New Roman" w:hAnsi="Times New Roman"/>
          <w:bCs/>
          <w:sz w:val="24"/>
          <w:szCs w:val="24"/>
        </w:rPr>
        <w:t xml:space="preserve">  .........  </w:t>
      </w:r>
      <w:r w:rsidRPr="00BA5FC5">
        <w:rPr>
          <w:rFonts w:ascii="Times New Roman" w:hAnsi="Times New Roman"/>
          <w:bCs/>
          <w:sz w:val="24"/>
          <w:szCs w:val="24"/>
        </w:rPr>
        <w:t>“, kodas</w:t>
      </w:r>
      <w:r>
        <w:rPr>
          <w:rFonts w:ascii="Times New Roman" w:hAnsi="Times New Roman"/>
          <w:bCs/>
          <w:sz w:val="24"/>
          <w:szCs w:val="24"/>
        </w:rPr>
        <w:t xml:space="preserve"> .......</w:t>
      </w:r>
      <w:r w:rsidRPr="00BA5FC5">
        <w:rPr>
          <w:rFonts w:ascii="Times New Roman" w:hAnsi="Times New Roman"/>
          <w:bCs/>
          <w:sz w:val="24"/>
          <w:szCs w:val="24"/>
        </w:rPr>
        <w:t xml:space="preserve">, įregistruotas adresu </w:t>
      </w:r>
      <w:r>
        <w:rPr>
          <w:rFonts w:ascii="Times New Roman" w:hAnsi="Times New Roman"/>
          <w:bCs/>
          <w:sz w:val="24"/>
          <w:szCs w:val="24"/>
        </w:rPr>
        <w:t>..................</w:t>
      </w:r>
      <w:r w:rsidRPr="00BA5FC5">
        <w:rPr>
          <w:rFonts w:ascii="Times New Roman" w:hAnsi="Times New Roman"/>
          <w:bCs/>
          <w:sz w:val="24"/>
          <w:szCs w:val="24"/>
        </w:rPr>
        <w:t>, atstovaujamas (vadovo pareigybė)</w:t>
      </w:r>
      <w:r>
        <w:rPr>
          <w:rFonts w:ascii="Times New Roman" w:hAnsi="Times New Roman"/>
          <w:bCs/>
          <w:sz w:val="24"/>
          <w:szCs w:val="24"/>
        </w:rPr>
        <w:t xml:space="preserve"> .................</w:t>
      </w:r>
      <w:r w:rsidRPr="00BA5FC5">
        <w:rPr>
          <w:rFonts w:ascii="Times New Roman" w:hAnsi="Times New Roman"/>
          <w:bCs/>
          <w:sz w:val="24"/>
          <w:szCs w:val="24"/>
        </w:rPr>
        <w:t>, veikiančio pagal bendrovės įstatus, (toliau – Rangovas), sudarė šią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Statybos rangos sutartį (toliau - Sutartis).</w:t>
      </w:r>
      <w:r w:rsidR="00261B92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Toliau Sutartyje Rangovas ir Užsakovas kartu vadinami Šalimis, o atskirai – Šalimi.</w:t>
      </w:r>
    </w:p>
    <w:p w14:paraId="485A6965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I. SUTARTIES DALYKAS</w:t>
      </w:r>
    </w:p>
    <w:p w14:paraId="22005FF7" w14:textId="6D75A628" w:rsidR="00BA5FC5" w:rsidRPr="00261B92" w:rsidRDefault="00BA5FC5" w:rsidP="00261B9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 xml:space="preserve">1. Rangovas įsipareigoja atlikti </w:t>
      </w:r>
      <w:r w:rsidRPr="00BA5FC5">
        <w:rPr>
          <w:rFonts w:ascii="Times New Roman" w:hAnsi="Times New Roman"/>
          <w:b/>
          <w:sz w:val="24"/>
          <w:szCs w:val="24"/>
        </w:rPr>
        <w:t>Kelmės rajono savivaldybės patikėjimo teise valdomų</w:t>
      </w:r>
      <w:r w:rsidR="00261B92">
        <w:rPr>
          <w:rFonts w:ascii="Times New Roman" w:hAnsi="Times New Roman"/>
          <w:b/>
          <w:sz w:val="24"/>
          <w:szCs w:val="24"/>
        </w:rPr>
        <w:t xml:space="preserve"> </w:t>
      </w:r>
      <w:r w:rsidRPr="00BA5FC5">
        <w:rPr>
          <w:rFonts w:ascii="Times New Roman" w:hAnsi="Times New Roman"/>
          <w:b/>
          <w:sz w:val="24"/>
          <w:szCs w:val="24"/>
        </w:rPr>
        <w:t>tvenkinių hidrotechnikos statinių remonto ir priežiūros darbus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BA5FC5">
        <w:rPr>
          <w:rFonts w:ascii="Times New Roman" w:hAnsi="Times New Roman"/>
          <w:bCs/>
          <w:sz w:val="24"/>
          <w:szCs w:val="24"/>
        </w:rPr>
        <w:t>o Užsakovas įsipareigoja atliktų</w:t>
      </w:r>
      <w:r w:rsidR="00261B92">
        <w:rPr>
          <w:rFonts w:ascii="Times New Roman" w:hAnsi="Times New Roman"/>
          <w:b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darbų rezultatą priimti ir už jį sumokėti.</w:t>
      </w:r>
    </w:p>
    <w:p w14:paraId="036E46F3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II. SUTARTIES KAINA</w:t>
      </w:r>
    </w:p>
    <w:p w14:paraId="19A6B2E7" w14:textId="38B96146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 xml:space="preserve">2. Sutarties kaina su PVM yra </w:t>
      </w:r>
      <w:r>
        <w:rPr>
          <w:rFonts w:ascii="Times New Roman" w:hAnsi="Times New Roman"/>
          <w:bCs/>
          <w:sz w:val="24"/>
          <w:szCs w:val="24"/>
        </w:rPr>
        <w:t>.................</w:t>
      </w:r>
      <w:r w:rsidRPr="00BA5FC5">
        <w:rPr>
          <w:rFonts w:ascii="Times New Roman" w:hAnsi="Times New Roman"/>
          <w:bCs/>
          <w:sz w:val="24"/>
          <w:szCs w:val="24"/>
        </w:rPr>
        <w:t xml:space="preserve"> Eur (</w:t>
      </w:r>
      <w:r>
        <w:rPr>
          <w:rFonts w:ascii="Times New Roman" w:hAnsi="Times New Roman"/>
          <w:bCs/>
          <w:i/>
          <w:iCs/>
          <w:sz w:val="24"/>
          <w:szCs w:val="24"/>
        </w:rPr>
        <w:t>suma žodžiais</w:t>
      </w:r>
      <w:r w:rsidRPr="00BA5FC5">
        <w:rPr>
          <w:rFonts w:ascii="Times New Roman" w:hAnsi="Times New Roman"/>
          <w:bCs/>
          <w:sz w:val="24"/>
          <w:szCs w:val="24"/>
        </w:rPr>
        <w:t>) fiksuota, galutinė ir nekintama, nustatyta mažos vertės pirkimo skelbiamos apklausos būdu.</w:t>
      </w:r>
    </w:p>
    <w:p w14:paraId="06AC2BB3" w14:textId="64ABAC53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3. Sutarties kaina yra fiksuota ir Sutarties galiojimo metu nekeičiama, išskyrus šiame punkte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nurodytais atvejais:</w:t>
      </w:r>
    </w:p>
    <w:p w14:paraId="5A66E1C9" w14:textId="71E3F9B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3.1. Sutarties kainos perskaičiavimas dėl kainų lygio pokyčio. Sutarties kaina gali būti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peržiūrima dėl kainų lygio pokyčio bet kurios iš Šalių rašytiniu prašymu. Peržiūros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momentas yra Šalies prašymo kitai Šaliai peržiūrėti Sutarties kainą gavimo diena.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Gali būti perskaičiuojamos Rangovui mokėtinos sumos tik už rangos darbus.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Rangovui mokėtinos sumos už rangos darbus gali būti perskaičiuojamos, jeigu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Lietuvos Respublikos statistikos departamento (www.stat.gov.lt) kas mėnesį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skelbiamo statybos sąnaudų elementų kainų indekso, labiausiai atitinkančio Objekto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rūšį, reikšmė pakinta daugiau kaip 0,05 per bet kurį rangos darbų vykdymo laikotarpį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Sutarties kaina perskaičiuojama dėl Indekso pokyčio, pagal Sutartį neišpirktų rangos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darbų vertę padauginant iš Indekso pokyčio koeficiento, kuris apskaičiuojamas pagal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toliau nurodytą formulę:</w:t>
      </w:r>
    </w:p>
    <w:p w14:paraId="37F0B09D" w14:textId="7777777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K = </w:t>
      </w:r>
      <w:proofErr w:type="spellStart"/>
      <w:r w:rsidRPr="00BA5FC5">
        <w:rPr>
          <w:rFonts w:ascii="Times New Roman" w:hAnsi="Times New Roman"/>
          <w:bCs/>
          <w:i/>
          <w:iCs/>
          <w:sz w:val="24"/>
          <w:szCs w:val="24"/>
        </w:rPr>
        <w:t>IPb</w:t>
      </w:r>
      <w:proofErr w:type="spellEnd"/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 / </w:t>
      </w:r>
      <w:proofErr w:type="spellStart"/>
      <w:r w:rsidRPr="00BA5FC5">
        <w:rPr>
          <w:rFonts w:ascii="Times New Roman" w:hAnsi="Times New Roman"/>
          <w:bCs/>
          <w:i/>
          <w:iCs/>
          <w:sz w:val="24"/>
          <w:szCs w:val="24"/>
        </w:rPr>
        <w:t>IPr</w:t>
      </w:r>
      <w:proofErr w:type="spellEnd"/>
    </w:p>
    <w:p w14:paraId="27B453A6" w14:textId="7777777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Kur:</w:t>
      </w:r>
    </w:p>
    <w:p w14:paraId="496ABAB4" w14:textId="7777777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K </w:t>
      </w:r>
      <w:r w:rsidRPr="00BA5FC5">
        <w:rPr>
          <w:rFonts w:ascii="Times New Roman" w:hAnsi="Times New Roman"/>
          <w:bCs/>
          <w:sz w:val="24"/>
          <w:szCs w:val="24"/>
        </w:rPr>
        <w:t>– Indekso pokyčio koeficientas;</w:t>
      </w:r>
    </w:p>
    <w:p w14:paraId="1E89677B" w14:textId="7777777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A5FC5">
        <w:rPr>
          <w:rFonts w:ascii="Times New Roman" w:hAnsi="Times New Roman"/>
          <w:bCs/>
          <w:i/>
          <w:iCs/>
          <w:sz w:val="24"/>
          <w:szCs w:val="24"/>
        </w:rPr>
        <w:t>IPr</w:t>
      </w:r>
      <w:proofErr w:type="spellEnd"/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– Indekso reikšmė laikotarpio pradžioje;</w:t>
      </w:r>
    </w:p>
    <w:p w14:paraId="1853963A" w14:textId="7777777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A5FC5">
        <w:rPr>
          <w:rFonts w:ascii="Times New Roman" w:hAnsi="Times New Roman"/>
          <w:bCs/>
          <w:i/>
          <w:iCs/>
          <w:sz w:val="24"/>
          <w:szCs w:val="24"/>
        </w:rPr>
        <w:t>IPb</w:t>
      </w:r>
      <w:proofErr w:type="spellEnd"/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– Indekso reikšmė laikotarpio pabaigoje;</w:t>
      </w:r>
    </w:p>
    <w:p w14:paraId="69F3EDEF" w14:textId="1D04182F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lastRenderedPageBreak/>
        <w:t>Laikotarpis yra bet koks laikotarpis, kurio pradžia yra ne ankstesnė, negu pasiūlymų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 xml:space="preserve">pateikimo pirkime termino pabaigos diena, pabaiga ne vėlesnė, negu paskutiniojo atliktų darbų </w:t>
      </w:r>
      <w:proofErr w:type="spellStart"/>
      <w:r w:rsidRPr="00BA5FC5">
        <w:rPr>
          <w:rFonts w:ascii="Times New Roman" w:hAnsi="Times New Roman"/>
          <w:bCs/>
          <w:sz w:val="24"/>
          <w:szCs w:val="24"/>
        </w:rPr>
        <w:t>aktopagal</w:t>
      </w:r>
      <w:proofErr w:type="spellEnd"/>
      <w:r w:rsidRPr="00BA5FC5">
        <w:rPr>
          <w:rFonts w:ascii="Times New Roman" w:hAnsi="Times New Roman"/>
          <w:bCs/>
          <w:sz w:val="24"/>
          <w:szCs w:val="24"/>
        </w:rPr>
        <w:t xml:space="preserve"> Sutartį sudarymo diena.</w:t>
      </w:r>
    </w:p>
    <w:p w14:paraId="2E213F39" w14:textId="6C51EAD3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3.2. Šalys privalo sudaryti susitarimą dėl kainos perskaičiavimo per 10 darbo dienų nuo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Šalies prašymo kitai Šaliai perskaičiuoti kainą pateikimo dienos. Šalys privalo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susitarime nurodyti Indekso reikšmę laikotarpio pradžioje ir jos nustatymo datą,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Indekso reikšmę laikotarpio pabaigoje ir jos nustatymo datą, Indekso pokyčio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koeficientą, perskaičiuotą fiksuotos kainos sumą bei kitą perskaičiavimui reikšmingą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informaciją.</w:t>
      </w:r>
    </w:p>
    <w:p w14:paraId="6DFDAA91" w14:textId="2356E26E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3.3. Po to, kai Šalys sudaro susitarimą dėl kainos perskaičiavimo, perskaičiuotoji kaina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taikoma Darbams, kurie yra įtraukiami į atliktų darbų aktus (kaip per ataskaitinį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laikotarpį atlikti Darbai), Rangovo pateikiamus po Šalies prašymo kitai Šaliai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perskaičiuoti kainą pateikimo.</w:t>
      </w:r>
    </w:p>
    <w:p w14:paraId="3F3E8EC1" w14:textId="6CF19EC0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3.4. Sutarties kaina dėl kainų lygio pokyčio gali būti peržiūrima ne dažniau negu kas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6 mėnesiai. Vėlesnis kainos perskaičiavimas negali apimti laikotarpio, už kurį jau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buvo atliktas skaičiavimas.</w:t>
      </w:r>
    </w:p>
    <w:p w14:paraId="1F857A4A" w14:textId="2251CF28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3.5. Šalys susitaria, kad Sutartyje nurodytas PVM gali kisti (didėti ar mažėti) dėl Lietuvos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Respublikos Pridėtinės vertės mokesčio įstatyme (toliau – Įstatymas) nustatyto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pridėtinės vertės mokesčio (toliau - PVM) dydžio pasikeitimo. Pasikeitus PVM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dydžiui, Sutartyje nurodytas PVM perskaičiuojamas per 10 kalendorinių dienų po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Lietuvos Respublikos pridėtinės vertės mokesčio įstatymo, kuriuo keičiasi mokesčio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tarifas, įsigaliojimo dienos. PVM perskaičiuojamas atskiru Šalių rašytiniu susitarimu,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kuris nuo jo pasirašymo dienos tampa neatskiriama Sutarties dalimi. PVM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perskaičiavimas šiuo atveju nelaikomas Sutarties sąlygų keitimu ir taikomas tik tiems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Darbams, už kuriuos bus apmokama po Šalių pasirašyto susitarimo įsigaliojimo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dienos.</w:t>
      </w:r>
    </w:p>
    <w:p w14:paraId="504B5109" w14:textId="046B8033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4. Į sutarties kainą įskaityti visi Rangovo mokami mokesčiai bei kitos Rangovo išlaidos,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susijusios su darbų atlikimu.</w:t>
      </w:r>
    </w:p>
    <w:p w14:paraId="32642193" w14:textId="42DC2181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5. Bendra atsiskaitymų už faktiškai atliktus darbus tvarka yra tokia: Rangovas už atliktus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darbus Užsakovui pateikia tinkamai parengtas pažymas ir atliktų darbų aktus. PVM sąskaitas faktūras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Rangovas pateikia per informacinę sistemą SABIS. Išlaidas už informacinės sistemos SABIS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priemonėmis pateiktas sąskaitas apmoka Rangovas. Už faktiškai atliktus darbus Rangovui apmokama</w:t>
      </w:r>
    </w:p>
    <w:p w14:paraId="4668DF4A" w14:textId="7777777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per 30 darbo dienų po to, kai Specialios tikslinės dotacijos valstybinėms (perduotoms savivaldybėms)</w:t>
      </w:r>
    </w:p>
    <w:p w14:paraId="404B0063" w14:textId="7777777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melioracijos funkcijoms atlikti lėšos bus pervestos į Užsakovo specialią sąskaitą.</w:t>
      </w:r>
    </w:p>
    <w:p w14:paraId="60E8787B" w14:textId="6BD2B5D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6. Galutinis atliktų darbų perdavimas ir priėmimas atliekamas pilnai užbaigus darbus,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vadovaujantis Melioracijos techniniu reglamentu MTR 1.11.01:2006 „Melioracijos statinių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pripažinimo tinkamais naudoti tvarka“.</w:t>
      </w:r>
    </w:p>
    <w:p w14:paraId="24FAFF6B" w14:textId="6591A887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7. Užsakovui atsisakius priimti Darbus ir nepasirašius atliktų darbų perdavimo–priėmimo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akto, Šalys surašo Defektų nustatymo aktą, kuriame nurodomi Darbų trūkumai ir terminai jiems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pašalinti. Defektų nustatymo akte nurodytus trūkumus Rangovas pašalina savo jėgomis ir sąskaita.</w:t>
      </w:r>
    </w:p>
    <w:p w14:paraId="261226B6" w14:textId="1183F331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lastRenderedPageBreak/>
        <w:t>8. Jeigu, siekiant laiku ir tinkamai įvykdyti Sutartį bei siekiant užtikrinti melioracijos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statinio funkcionavimą, reikia atlikti papildomus darbus, kurių Rangovas nenumatė sudarant šią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Sutartį, bet turėjo ir galėjo juos numatyti pagal pateiktą melioracijos statinių remonto ir priežiūros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darbų užduotį ir jie yra būtini šiai Sutarčiai tinkamai įvykdyti, šiuos darbus Rangovas atlieka savo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sąskaita.</w:t>
      </w:r>
    </w:p>
    <w:p w14:paraId="0C573F1C" w14:textId="0DA080A5" w:rsidR="00BA5FC5" w:rsidRPr="00BA5FC5" w:rsidRDefault="00BA5FC5" w:rsidP="00BA5FC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9. Išlaidas, susijusias su objekto pripažinimu tinkamu naudoti procedūromis, apmoka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Užsakovas.</w:t>
      </w:r>
    </w:p>
    <w:p w14:paraId="0A1CC92D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III. DARBŲ ATLIKIMO TERMINAI</w:t>
      </w:r>
    </w:p>
    <w:p w14:paraId="45670843" w14:textId="07BDCA46" w:rsidR="00BA5FC5" w:rsidRDefault="00BA5FC5" w:rsidP="003F23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 xml:space="preserve">10. </w:t>
      </w:r>
      <w:bookmarkStart w:id="1" w:name="_Hlk219800425"/>
      <w:r w:rsidRPr="00BA5FC5">
        <w:rPr>
          <w:rFonts w:ascii="Times New Roman" w:hAnsi="Times New Roman"/>
          <w:bCs/>
          <w:sz w:val="24"/>
          <w:szCs w:val="24"/>
        </w:rPr>
        <w:t>Sutartis įsigalioja nuo jos pasirašymo datos ir galioja iki visiško sutartinių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įsipareigojimų įvykdymo, ne vėliau kaip iki 202</w:t>
      </w:r>
      <w:r w:rsidR="003F23E4">
        <w:rPr>
          <w:rFonts w:ascii="Times New Roman" w:hAnsi="Times New Roman"/>
          <w:bCs/>
          <w:sz w:val="24"/>
          <w:szCs w:val="24"/>
        </w:rPr>
        <w:t>6</w:t>
      </w:r>
      <w:r w:rsidRPr="00BA5FC5">
        <w:rPr>
          <w:rFonts w:ascii="Times New Roman" w:hAnsi="Times New Roman"/>
          <w:bCs/>
          <w:sz w:val="24"/>
          <w:szCs w:val="24"/>
        </w:rPr>
        <w:t xml:space="preserve"> m. gruodžio 31 d. Rangovas turi atlikti Darbus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laikydamasis šių terminų:</w:t>
      </w:r>
    </w:p>
    <w:p w14:paraId="4C5D3A64" w14:textId="6B79C30C" w:rsidR="003F23E4" w:rsidRPr="00BA5FC5" w:rsidRDefault="003F23E4" w:rsidP="003F23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10.1. Ledų atkapojimas iki 2026 m. pavasario polaidžio pradžios.</w:t>
      </w:r>
    </w:p>
    <w:p w14:paraId="1CB4CBE2" w14:textId="50A0402B" w:rsidR="00BA5FC5" w:rsidRPr="00BA5FC5" w:rsidRDefault="00BA5FC5" w:rsidP="003F23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10.1. Šlaitų šienavimas, žolės nugrėbimas iki 202</w:t>
      </w:r>
      <w:r w:rsidR="003F23E4">
        <w:rPr>
          <w:rFonts w:ascii="Times New Roman" w:hAnsi="Times New Roman"/>
          <w:bCs/>
          <w:sz w:val="24"/>
          <w:szCs w:val="24"/>
        </w:rPr>
        <w:t xml:space="preserve">6 </w:t>
      </w:r>
      <w:r w:rsidRPr="00BA5FC5">
        <w:rPr>
          <w:rFonts w:ascii="Times New Roman" w:hAnsi="Times New Roman"/>
          <w:bCs/>
          <w:sz w:val="24"/>
          <w:szCs w:val="24"/>
        </w:rPr>
        <w:t>m. rugsėjo 30 d.</w:t>
      </w:r>
    </w:p>
    <w:p w14:paraId="5DBF2B6D" w14:textId="6CABA7C4" w:rsidR="00BA5FC5" w:rsidRPr="00BA5FC5" w:rsidRDefault="00BA5FC5" w:rsidP="003F23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10.2. Tarpų tarp g/b plokščių atvalymas ir užtaisymas betonu, pratekėjimo ir ištekėjimo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dalies išvalymas nuo sąnašų ir augmenijos, kiti darbai iki 202</w:t>
      </w:r>
      <w:r w:rsidR="003F23E4">
        <w:rPr>
          <w:rFonts w:ascii="Times New Roman" w:hAnsi="Times New Roman"/>
          <w:bCs/>
          <w:sz w:val="24"/>
          <w:szCs w:val="24"/>
        </w:rPr>
        <w:t>6</w:t>
      </w:r>
      <w:r w:rsidRPr="00BA5FC5">
        <w:rPr>
          <w:rFonts w:ascii="Times New Roman" w:hAnsi="Times New Roman"/>
          <w:bCs/>
          <w:sz w:val="24"/>
          <w:szCs w:val="24"/>
        </w:rPr>
        <w:t xml:space="preserve"> m. spalio 31 d.</w:t>
      </w:r>
    </w:p>
    <w:p w14:paraId="205224C7" w14:textId="65311D0D" w:rsidR="00BA5FC5" w:rsidRPr="00BA5FC5" w:rsidRDefault="00BA5FC5" w:rsidP="003F23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10.3. Paviršinio vandens latakų atvalymas, šiukšlių sąnašų pašalinimas, kiti eksploatacijos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darbai nuolat, po didesnių liūčių, bet ne ilgiau kaip iki 202</w:t>
      </w:r>
      <w:r w:rsidR="003F23E4">
        <w:rPr>
          <w:rFonts w:ascii="Times New Roman" w:hAnsi="Times New Roman"/>
          <w:bCs/>
          <w:sz w:val="24"/>
          <w:szCs w:val="24"/>
        </w:rPr>
        <w:t>6</w:t>
      </w:r>
      <w:r w:rsidRPr="00BA5FC5">
        <w:rPr>
          <w:rFonts w:ascii="Times New Roman" w:hAnsi="Times New Roman"/>
          <w:bCs/>
          <w:sz w:val="24"/>
          <w:szCs w:val="24"/>
        </w:rPr>
        <w:t xml:space="preserve"> m. spalio 31 d.</w:t>
      </w:r>
    </w:p>
    <w:p w14:paraId="3490662A" w14:textId="42489B9E" w:rsidR="00BA5FC5" w:rsidRPr="00BA5FC5" w:rsidRDefault="00BA5FC5" w:rsidP="003F23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11. Darbų pabaiga pagal Sutartį bus laikomas momentas, kai bus užbaigti visi Sutartyje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numatyti darbai, ištaisyti defektai ir pasirašyti darbų priėmimo–perdavimo aktai, Objektas pripažintas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tinkamu naudoti teisės aktų nustatyta tvarka ir Užsakovui perduoti visi statinio pripažinimo tinkamu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naudoti ir su tuo susiję dokumentai, kuriuos teisėtai turi saugoti Užsakovas.</w:t>
      </w:r>
    </w:p>
    <w:bookmarkEnd w:id="1"/>
    <w:p w14:paraId="34DD71D8" w14:textId="01E50B0A" w:rsidR="00BA5FC5" w:rsidRPr="00BA5FC5" w:rsidRDefault="00BA5FC5" w:rsidP="003F23E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12. Pastebėtų Darbų trūkumų ar defektų šalinimas neprailgina Sutarties 10 punkte nustatytų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Darbų terminų. Visas pretenzijas Užsakovas pareiškia Darbų priėmimo ir perdavimo momentu, o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jeigu jis to nepadaro, tai vėlesnis Užsakovo papildomų pretenzijų pareiškimas dėl akivaizdžių Darbų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trūkumų negali būti priežastis, kuria remiantis Užsakovas gali atsisakyti priimti Darbus ir (ar) už juos</w:t>
      </w:r>
      <w:r w:rsidR="003F23E4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nemokėti.</w:t>
      </w:r>
    </w:p>
    <w:p w14:paraId="7E2C38DA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IV. SUBTIEKĖJAI IR SUBTIEKĖJŲ KEITIMO TVARKA</w:t>
      </w:r>
    </w:p>
    <w:p w14:paraId="743E8259" w14:textId="51DCFB97" w:rsidR="00653067" w:rsidRPr="00662D37" w:rsidRDefault="00653067" w:rsidP="00653067">
      <w:pPr>
        <w:tabs>
          <w:tab w:val="left" w:pos="1080"/>
        </w:tabs>
        <w:spacing w:after="0" w:line="360" w:lineRule="auto"/>
        <w:ind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662D37">
        <w:rPr>
          <w:rFonts w:ascii="Times New Roman" w:hAnsi="Times New Roman"/>
          <w:bCs/>
          <w:i/>
          <w:sz w:val="24"/>
          <w:szCs w:val="24"/>
        </w:rPr>
        <w:t>Jei Sutartyje numatytų darbų vykdymui Rangovas pasitelks sub</w:t>
      </w:r>
      <w:r>
        <w:rPr>
          <w:rFonts w:ascii="Times New Roman" w:hAnsi="Times New Roman"/>
          <w:bCs/>
          <w:i/>
          <w:sz w:val="24"/>
          <w:szCs w:val="24"/>
        </w:rPr>
        <w:t>tiekėjus</w:t>
      </w:r>
      <w:r w:rsidRPr="00662D37">
        <w:rPr>
          <w:rFonts w:ascii="Times New Roman" w:hAnsi="Times New Roman"/>
          <w:bCs/>
          <w:i/>
          <w:sz w:val="24"/>
          <w:szCs w:val="24"/>
        </w:rPr>
        <w:t>, 1</w:t>
      </w:r>
      <w:r>
        <w:rPr>
          <w:rFonts w:ascii="Times New Roman" w:hAnsi="Times New Roman"/>
          <w:bCs/>
          <w:i/>
          <w:sz w:val="24"/>
          <w:szCs w:val="24"/>
        </w:rPr>
        <w:t>3</w:t>
      </w:r>
      <w:r w:rsidRPr="00662D37">
        <w:rPr>
          <w:rFonts w:ascii="Times New Roman" w:hAnsi="Times New Roman"/>
          <w:bCs/>
          <w:i/>
          <w:sz w:val="24"/>
          <w:szCs w:val="24"/>
        </w:rPr>
        <w:t xml:space="preserve"> punkte nurodo: </w:t>
      </w:r>
    </w:p>
    <w:p w14:paraId="1D1B934F" w14:textId="01B2D0FB" w:rsidR="00653067" w:rsidRPr="00653067" w:rsidRDefault="00653067" w:rsidP="00653067">
      <w:pPr>
        <w:pStyle w:val="Sraopastraipa"/>
        <w:numPr>
          <w:ilvl w:val="0"/>
          <w:numId w:val="3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53067">
        <w:rPr>
          <w:rFonts w:ascii="Times New Roman" w:hAnsi="Times New Roman"/>
          <w:sz w:val="24"/>
          <w:szCs w:val="24"/>
        </w:rPr>
        <w:t>Dalies Sutartyje numatytų darbų įvykdymui Rangovas pasitelks šiuos subtiekėjus (toliau - Subtiekėjai):</w:t>
      </w:r>
    </w:p>
    <w:p w14:paraId="45EF04A8" w14:textId="001ABFA1" w:rsidR="00653067" w:rsidRPr="00653067" w:rsidRDefault="00653067" w:rsidP="00653067">
      <w:pPr>
        <w:pStyle w:val="Sraopastraipa"/>
        <w:numPr>
          <w:ilvl w:val="1"/>
          <w:numId w:val="3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2" w:name="_Ref379882065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53067">
        <w:rPr>
          <w:rFonts w:ascii="Times New Roman" w:hAnsi="Times New Roman"/>
          <w:bCs/>
          <w:sz w:val="24"/>
          <w:szCs w:val="24"/>
        </w:rPr>
        <w:t>(</w:t>
      </w:r>
      <w:r w:rsidRPr="00653067">
        <w:rPr>
          <w:rFonts w:ascii="Times New Roman" w:hAnsi="Times New Roman"/>
          <w:bCs/>
          <w:i/>
          <w:sz w:val="24"/>
          <w:szCs w:val="24"/>
        </w:rPr>
        <w:t xml:space="preserve">teisinė </w:t>
      </w:r>
      <w:r w:rsidRPr="00653067">
        <w:rPr>
          <w:rFonts w:ascii="Times New Roman" w:hAnsi="Times New Roman"/>
          <w:sz w:val="24"/>
          <w:szCs w:val="24"/>
        </w:rPr>
        <w:t>forma</w:t>
      </w:r>
      <w:r w:rsidRPr="00653067">
        <w:rPr>
          <w:rFonts w:ascii="Times New Roman" w:hAnsi="Times New Roman"/>
          <w:bCs/>
          <w:sz w:val="24"/>
          <w:szCs w:val="24"/>
        </w:rPr>
        <w:t>) (</w:t>
      </w:r>
      <w:r w:rsidRPr="00653067">
        <w:rPr>
          <w:rFonts w:ascii="Times New Roman" w:hAnsi="Times New Roman"/>
          <w:i/>
          <w:sz w:val="24"/>
          <w:szCs w:val="24"/>
        </w:rPr>
        <w:t>pavadinimas</w:t>
      </w:r>
      <w:r w:rsidRPr="00653067">
        <w:rPr>
          <w:rFonts w:ascii="Times New Roman" w:hAnsi="Times New Roman"/>
          <w:sz w:val="24"/>
          <w:szCs w:val="24"/>
        </w:rPr>
        <w:t>), pagal Lietuvos Respublikos įstatymus įsteigta ir veikianti įmonė, juridinio asmens kodas (</w:t>
      </w:r>
      <w:r w:rsidRPr="00653067">
        <w:rPr>
          <w:rFonts w:ascii="Times New Roman" w:hAnsi="Times New Roman"/>
          <w:i/>
          <w:sz w:val="24"/>
          <w:szCs w:val="24"/>
        </w:rPr>
        <w:t>kodas</w:t>
      </w:r>
      <w:r w:rsidRPr="00653067">
        <w:rPr>
          <w:rFonts w:ascii="Times New Roman" w:hAnsi="Times New Roman"/>
          <w:sz w:val="24"/>
          <w:szCs w:val="24"/>
        </w:rPr>
        <w:t>), kurios registruota buveinė yra (</w:t>
      </w:r>
      <w:r w:rsidRPr="00653067">
        <w:rPr>
          <w:rFonts w:ascii="Times New Roman" w:hAnsi="Times New Roman"/>
          <w:i/>
          <w:sz w:val="24"/>
          <w:szCs w:val="24"/>
        </w:rPr>
        <w:t>adresas</w:t>
      </w:r>
      <w:r w:rsidRPr="00653067">
        <w:rPr>
          <w:rFonts w:ascii="Times New Roman" w:hAnsi="Times New Roman"/>
          <w:sz w:val="24"/>
          <w:szCs w:val="24"/>
        </w:rPr>
        <w:t xml:space="preserve">), </w:t>
      </w:r>
      <w:r w:rsidRPr="00653067">
        <w:rPr>
          <w:rFonts w:ascii="Times New Roman" w:hAnsi="Times New Roman"/>
          <w:bCs/>
          <w:iCs/>
          <w:sz w:val="24"/>
          <w:szCs w:val="24"/>
        </w:rPr>
        <w:t>duomenys apie bendrovę kaupiami ir saugomi (</w:t>
      </w:r>
      <w:r w:rsidRPr="00653067">
        <w:rPr>
          <w:rFonts w:ascii="Times New Roman" w:hAnsi="Times New Roman"/>
          <w:i/>
          <w:iCs/>
          <w:sz w:val="24"/>
          <w:szCs w:val="24"/>
        </w:rPr>
        <w:t>nurodomas registras</w:t>
      </w:r>
      <w:r w:rsidRPr="00653067">
        <w:rPr>
          <w:rFonts w:ascii="Times New Roman" w:hAnsi="Times New Roman"/>
          <w:iCs/>
          <w:sz w:val="24"/>
          <w:szCs w:val="24"/>
        </w:rPr>
        <w:t xml:space="preserve">) ir </w:t>
      </w:r>
      <w:r w:rsidRPr="00653067">
        <w:rPr>
          <w:rFonts w:ascii="Times New Roman" w:hAnsi="Times New Roman"/>
          <w:sz w:val="24"/>
          <w:szCs w:val="24"/>
        </w:rPr>
        <w:t>išvardintas subtiekėjui priskirtų vykdyti darbų pagal šią Sutartį sąrašas</w:t>
      </w:r>
      <w:bookmarkEnd w:id="2"/>
      <w:r w:rsidRPr="00653067">
        <w:rPr>
          <w:rFonts w:ascii="Times New Roman" w:hAnsi="Times New Roman"/>
          <w:i/>
          <w:iCs/>
          <w:sz w:val="24"/>
          <w:szCs w:val="24"/>
        </w:rPr>
        <w:t>.</w:t>
      </w:r>
    </w:p>
    <w:p w14:paraId="7D927B64" w14:textId="113824F7" w:rsidR="00653067" w:rsidRPr="00653067" w:rsidRDefault="00653067" w:rsidP="00653067">
      <w:pPr>
        <w:pStyle w:val="Sraopastraipa"/>
        <w:numPr>
          <w:ilvl w:val="1"/>
          <w:numId w:val="4"/>
        </w:numPr>
        <w:tabs>
          <w:tab w:val="left" w:pos="284"/>
          <w:tab w:val="left" w:pos="709"/>
        </w:tabs>
        <w:spacing w:after="0" w:line="360" w:lineRule="auto"/>
        <w:ind w:left="0" w:firstLine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53067">
        <w:rPr>
          <w:rFonts w:ascii="Times New Roman" w:hAnsi="Times New Roman"/>
          <w:sz w:val="24"/>
          <w:szCs w:val="24"/>
        </w:rPr>
        <w:t xml:space="preserve">Sutarties vykdymo metu Rangovas, raštu kreipęsis į </w:t>
      </w:r>
      <w:r w:rsidRPr="00653067">
        <w:rPr>
          <w:rFonts w:ascii="Times New Roman" w:hAnsi="Times New Roman"/>
          <w:bCs/>
          <w:sz w:val="24"/>
          <w:szCs w:val="24"/>
        </w:rPr>
        <w:t>Užsakovą</w:t>
      </w:r>
      <w:r w:rsidRPr="00653067">
        <w:rPr>
          <w:rFonts w:ascii="Times New Roman" w:hAnsi="Times New Roman"/>
          <w:sz w:val="24"/>
          <w:szCs w:val="24"/>
        </w:rPr>
        <w:t xml:space="preserve"> ir gavęs raštišką jo sutikimą, gali keisti Subtiekėją (-</w:t>
      </w:r>
      <w:proofErr w:type="spellStart"/>
      <w:r w:rsidRPr="00653067">
        <w:rPr>
          <w:rFonts w:ascii="Times New Roman" w:hAnsi="Times New Roman"/>
          <w:sz w:val="24"/>
          <w:szCs w:val="24"/>
        </w:rPr>
        <w:t>us</w:t>
      </w:r>
      <w:proofErr w:type="spellEnd"/>
      <w:r w:rsidRPr="00653067">
        <w:rPr>
          <w:rFonts w:ascii="Times New Roman" w:hAnsi="Times New Roman"/>
          <w:sz w:val="24"/>
          <w:szCs w:val="24"/>
        </w:rPr>
        <w:t>), tačiau naujų Subtiekėjų kvalifikacija turi atitikti konkurso sąlygose keltus kvalifikacijos reikalavimus.</w:t>
      </w:r>
    </w:p>
    <w:p w14:paraId="7794ADC6" w14:textId="21B37347" w:rsidR="00653067" w:rsidRPr="00653067" w:rsidRDefault="00653067" w:rsidP="00653067">
      <w:pPr>
        <w:pStyle w:val="Sraopastraipa"/>
        <w:numPr>
          <w:ilvl w:val="1"/>
          <w:numId w:val="4"/>
        </w:numPr>
        <w:tabs>
          <w:tab w:val="left" w:pos="567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53067">
        <w:rPr>
          <w:rFonts w:ascii="Times New Roman" w:hAnsi="Times New Roman"/>
          <w:sz w:val="24"/>
          <w:szCs w:val="24"/>
        </w:rPr>
        <w:t xml:space="preserve">Subtiekėjų </w:t>
      </w:r>
      <w:r w:rsidRPr="00653067">
        <w:rPr>
          <w:rFonts w:ascii="Times New Roman" w:hAnsi="Times New Roman"/>
          <w:spacing w:val="-3"/>
          <w:sz w:val="24"/>
          <w:szCs w:val="24"/>
        </w:rPr>
        <w:t>pakeitimas įforminamas abiejų Šalių papildomu susitarimu prie Sutarties per 10 darbo dienų.</w:t>
      </w:r>
    </w:p>
    <w:p w14:paraId="1DDB8E47" w14:textId="74C567C2" w:rsidR="00653067" w:rsidRPr="00653067" w:rsidRDefault="00653067" w:rsidP="00653067">
      <w:pPr>
        <w:tabs>
          <w:tab w:val="left" w:pos="1080"/>
        </w:tabs>
        <w:spacing w:after="0" w:line="360" w:lineRule="auto"/>
        <w:ind w:firstLine="284"/>
        <w:jc w:val="both"/>
        <w:rPr>
          <w:rFonts w:ascii="Times New Roman" w:hAnsi="Times New Roman"/>
          <w:bCs/>
          <w:i/>
          <w:spacing w:val="-8"/>
          <w:sz w:val="24"/>
          <w:szCs w:val="24"/>
        </w:rPr>
      </w:pPr>
      <w:r w:rsidRPr="00662D37">
        <w:rPr>
          <w:rFonts w:ascii="Times New Roman" w:hAnsi="Times New Roman"/>
          <w:bCs/>
          <w:i/>
          <w:spacing w:val="-8"/>
          <w:sz w:val="24"/>
          <w:szCs w:val="24"/>
        </w:rPr>
        <w:t xml:space="preserve">/Jei Sutartyje numatytų darbų vykdymui Rangovas nepasitelks </w:t>
      </w:r>
      <w:r>
        <w:rPr>
          <w:rFonts w:ascii="Times New Roman" w:hAnsi="Times New Roman"/>
          <w:bCs/>
          <w:i/>
          <w:spacing w:val="-8"/>
          <w:sz w:val="24"/>
          <w:szCs w:val="24"/>
        </w:rPr>
        <w:t>subtiekėjus</w:t>
      </w:r>
      <w:r w:rsidRPr="00662D37">
        <w:rPr>
          <w:rFonts w:ascii="Times New Roman" w:hAnsi="Times New Roman"/>
          <w:bCs/>
          <w:i/>
          <w:spacing w:val="-8"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spacing w:val="-8"/>
          <w:sz w:val="24"/>
          <w:szCs w:val="24"/>
        </w:rPr>
        <w:t>13</w:t>
      </w:r>
      <w:r w:rsidRPr="00662D37">
        <w:rPr>
          <w:rFonts w:ascii="Times New Roman" w:hAnsi="Times New Roman"/>
          <w:bCs/>
          <w:i/>
          <w:spacing w:val="-8"/>
          <w:sz w:val="24"/>
          <w:szCs w:val="24"/>
        </w:rPr>
        <w:t xml:space="preserve"> punkte nurodo: /</w:t>
      </w:r>
    </w:p>
    <w:p w14:paraId="0AEDEB53" w14:textId="77777777" w:rsidR="00653067" w:rsidRDefault="00653067" w:rsidP="00653067">
      <w:pPr>
        <w:tabs>
          <w:tab w:val="left" w:pos="1080"/>
        </w:tabs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62D37">
        <w:rPr>
          <w:rFonts w:ascii="Times New Roman" w:hAnsi="Times New Roman"/>
          <w:sz w:val="24"/>
          <w:szCs w:val="24"/>
        </w:rPr>
        <w:tab/>
        <w:t xml:space="preserve">Sutartyje numatytų darbų įvykdymui Rangovas </w:t>
      </w:r>
      <w:r>
        <w:rPr>
          <w:rFonts w:ascii="Times New Roman" w:hAnsi="Times New Roman"/>
          <w:sz w:val="24"/>
          <w:szCs w:val="24"/>
        </w:rPr>
        <w:t>subtiekėjų</w:t>
      </w:r>
      <w:r w:rsidRPr="00662D37">
        <w:rPr>
          <w:rFonts w:ascii="Times New Roman" w:hAnsi="Times New Roman"/>
          <w:sz w:val="24"/>
          <w:szCs w:val="24"/>
        </w:rPr>
        <w:t xml:space="preserve"> nepasitelks.</w:t>
      </w:r>
    </w:p>
    <w:p w14:paraId="3D9B8F08" w14:textId="77777777" w:rsidR="00BA5FC5" w:rsidRPr="00BA5FC5" w:rsidRDefault="00BA5FC5" w:rsidP="003F23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V. ŠALIŲ TEISĖS IR PAREIGOS</w:t>
      </w:r>
    </w:p>
    <w:p w14:paraId="13CAEA8B" w14:textId="77777777" w:rsidR="00BA5FC5" w:rsidRPr="00BA5FC5" w:rsidRDefault="00BA5FC5" w:rsidP="0065306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14. Užsakovas turi teisę:</w:t>
      </w:r>
    </w:p>
    <w:p w14:paraId="52171238" w14:textId="68D8F990" w:rsidR="00BA5FC5" w:rsidRPr="00BA5FC5" w:rsidRDefault="00BA5FC5" w:rsidP="0065306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14.1. Kontroliuoti ir prižiūrėti, ar atliekamų Darbų atlikimo eiga, kiekis, kaina, medžiagų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kokybė atitinka melioracijos statinių remonto darbų užduotį, Rangovo parengtus įkainotus darbų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kiekių žiniaraščius, aktus, PVM sąskaitas faktūras.</w:t>
      </w:r>
    </w:p>
    <w:p w14:paraId="209213FF" w14:textId="7475DF62" w:rsidR="00BA5FC5" w:rsidRPr="00BA5FC5" w:rsidRDefault="00BA5FC5" w:rsidP="0065306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14.2. Reikalauti, kad Rangovas Darbus vykdytų pagal pateiktą melioracijos statinių remonto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ir priežiūros darbų užduotį ir laikydamasis normatyvinių statybos dokumentų reikalavimų. Jeigu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Rangovas nesilaiko normatyvinių statybos dokumentų reikalavimų ir Rangovo prisiimtų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įsipareigojimų, Užsakovas turi teisę raštu reikalauti šalinti defektus, nepriimti nekokybiškai atliktų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Darbų ir nemokėti už netinkamai atliktą Darbą iki nustatytų statybos Darbų defektų pašalinimo arba</w:t>
      </w:r>
    </w:p>
    <w:p w14:paraId="1F15E977" w14:textId="77777777" w:rsidR="00BA5FC5" w:rsidRPr="00BA5FC5" w:rsidRDefault="00BA5FC5" w:rsidP="0065306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pašalinti trūkumus trečiųjų asmenų pagalba Rangovo sąskaita.</w:t>
      </w:r>
    </w:p>
    <w:p w14:paraId="6E5F941B" w14:textId="55BE4715" w:rsidR="00BA5FC5" w:rsidRPr="00BA5FC5" w:rsidRDefault="00BA5FC5" w:rsidP="0065306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14.3. Duoti nurodymus Rangovui ir reikalauti jų vykdymo, jei remonto ir priežiūros darbų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atlikimo eigoje sistemingai pažeidžiami Sutartyje nurodyti kokybiniai reikalavimai.</w:t>
      </w:r>
    </w:p>
    <w:p w14:paraId="1C981D60" w14:textId="17D255A9" w:rsidR="00BA5FC5" w:rsidRPr="00BA5FC5" w:rsidRDefault="00BA5FC5" w:rsidP="0065306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14.4. Užsakovas turi teisę sulaikyti mokėjimus už atliktus darbus, jeigu dėl Rangovo kaltės</w:t>
      </w:r>
      <w:r w:rsidR="0065306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nepašalinti nurodyti defektai dėl ankščiau apmokėjimui pateiktų darbų.</w:t>
      </w:r>
    </w:p>
    <w:p w14:paraId="5E8B602A" w14:textId="73F422DE" w:rsidR="00BA5FC5" w:rsidRPr="00BA5FC5" w:rsidRDefault="00BA5FC5" w:rsidP="0065306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14.5. Užsakovo atsakingas asmuo už sutarties vykdymą – Žemės ūkio ir kaimo plėtros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 xml:space="preserve">skyriaus vyr. specialistas </w:t>
      </w:r>
      <w:bookmarkStart w:id="3" w:name="_Hlk219801071"/>
      <w:r w:rsidRPr="00BA5FC5">
        <w:rPr>
          <w:rFonts w:ascii="Times New Roman" w:hAnsi="Times New Roman"/>
          <w:bCs/>
          <w:sz w:val="24"/>
          <w:szCs w:val="24"/>
        </w:rPr>
        <w:t>Apolinaras Jasaitis.</w:t>
      </w:r>
      <w:bookmarkEnd w:id="3"/>
    </w:p>
    <w:p w14:paraId="23F52000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15. Užsakovas įsipareigoja:</w:t>
      </w:r>
    </w:p>
    <w:p w14:paraId="63988C93" w14:textId="0F21D0FC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15.1. Per įmanomai trumpiausius terminus po rašytinio Rangovo prašymo gavimo pateikti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pastarajam visus sutikimus, įgaliojimus ir (ar) kitus reikalingus leidimus bei dokumentus, kad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Rangovas galėtų veikti kaip Užsakovo įgaliotas asmuo visose kompetentingose institucijose ta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apimtimi, kiek tai susiję su visais Darbais.</w:t>
      </w:r>
    </w:p>
    <w:p w14:paraId="6E55DCB5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15.2. Bendradarbiauti su Rangovu vykdant Darbus.</w:t>
      </w:r>
    </w:p>
    <w:p w14:paraId="16A4A2C9" w14:textId="00DBD1DC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15.3. Sumokėti Rangovui už tinkamai atliktus bei nustatyta tvarka priimtus Darbus Sutartyje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numatytais terminais ir tvarka.</w:t>
      </w:r>
    </w:p>
    <w:p w14:paraId="06A8CAF3" w14:textId="23CEB733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15.4. Užtikrinti Rangovui galimybę laisvai ir saugiai patekti į Darbų vietą iki sutartinių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Darbų pabaigos.</w:t>
      </w:r>
    </w:p>
    <w:p w14:paraId="147E7E68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15.5. Sutartyje nustatytomis sąlygomis priimti iš Rangovo tinkamai atliktus Darbus.</w:t>
      </w:r>
    </w:p>
    <w:p w14:paraId="53C4231D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16. Rangovas turi teisę:</w:t>
      </w:r>
    </w:p>
    <w:p w14:paraId="3A521D9F" w14:textId="2F7B0871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16.1. Naudotis Lietuvos Respublikos statybos įstatymo ir kituose Lietuvos Respublikos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įstatymuose numatytomis Rangovo teisėmis.</w:t>
      </w:r>
    </w:p>
    <w:p w14:paraId="7B47425C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 Rangovas įsipareigoja:</w:t>
      </w:r>
    </w:p>
    <w:p w14:paraId="14230EB3" w14:textId="711E7B71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17.1. Laiku pradėti, atlikti, užbaigti ir perduoti Užsakovui visus sutartyje nurodytus darbus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ir ištaisyti defektus, per nustatytą garantinį laiką.</w:t>
      </w:r>
    </w:p>
    <w:p w14:paraId="59585BFA" w14:textId="3B7E1CFA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17.2. Prieš pradėdamas rangos darbus, įvykdyti Lietuvos Respublikos žemės ūkio ministro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2009 m. lapkričio 18 d. įsakymo Nr. 3D-883 „Dėl melioracijos darbus vykdančių subjektų ir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melioruotos žemės naudotojų interesų suderinimo taisyklių patvirtinimo“ reikalavimus.</w:t>
      </w:r>
    </w:p>
    <w:p w14:paraId="7BA7DE0D" w14:textId="17D51A68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 xml:space="preserve">17.3. Per 3 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(tris) </w:t>
      </w:r>
      <w:r w:rsidRPr="00BA5FC5">
        <w:rPr>
          <w:rFonts w:ascii="Times New Roman" w:hAnsi="Times New Roman"/>
          <w:bCs/>
          <w:sz w:val="24"/>
          <w:szCs w:val="24"/>
        </w:rPr>
        <w:t>darbo dienas po Sutarties sudarymo įsakymu ar kitu tvarkomuoju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dokumentu, įstatymų nustatyta tvarka paskirti statinio Statybos vadovą, nurodytą Rangovo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pasiūlyme. Jei dėl nuo Rangovo nepriklausančių aplinkybių skiriamas kitas asmuo, jis turi būti ne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žemesnės kvalifikacijos ir turėtų ne mažesnę patirtį negu nurodyta Rangovo pasiūlyme. Paskirti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atestuotą asmenį, atsakingą už darbų saugą. Apie paskirtus asmenis informuoti Užsakovą.</w:t>
      </w:r>
    </w:p>
    <w:p w14:paraId="4F576C9B" w14:textId="1A68859D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17.4. Atlikdamas darbus vadovautis LR Melioracijos įstatymu, Statybos techniniais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reglamentais ir kitais teisės aktais, reglamentuojančiais darbų atlikimo tvarką.</w:t>
      </w:r>
    </w:p>
    <w:p w14:paraId="3CA811ED" w14:textId="7A57A48D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17.5. Rengti paslėptų darbų aktus, perduoti naudotojui panaudotų medžiagų bei gaminių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sertifikatus.</w:t>
      </w:r>
    </w:p>
    <w:p w14:paraId="536D2026" w14:textId="22CB6F42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17.6. Savarankiškai apsirūpinti materialiniais ištekliais, reikalingais Sutartyje numatytiems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Darbams atlikti, Darbų vykdymui naudoti medžiagas, dirbinius, gaminius ir įrengimus, atitinkančius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projektinėje dokumentacijoje jiems nustatytus reikalavimus.</w:t>
      </w:r>
    </w:p>
    <w:p w14:paraId="4A6E68A5" w14:textId="4B32521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17.7. Naudoti Lietuvos Respublikos įstatymais nustatyta tvarka sertifikuotas medžiagas,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dirbinius, gaminius ir įrenginius, garantuoti tinkamą statybinių ir kitų medžiagų, įrangos, dirbinių ir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gaminių priėmimą, organizuoti jų sandėliavimą, apsaugą (nuo vagystės bei sugadinimo, įskaitant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meteorologinių sąlygų poveikį) ir taupų naudojimą. Tikrinti jų kokybę bei jos atitikties dokumentus,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sertifikatus (medžiagos turi atitikti projektinius bei pateiktuose sertifikatuose nurodytus kokybės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reikalavimus) ir reguliariai pateikti juos Užsakovui.</w:t>
      </w:r>
    </w:p>
    <w:p w14:paraId="194B601D" w14:textId="3DA7278E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17.8. Keisti su Užsakovu suderintus remonto ir priežiūros darbų atlikimo sprendimus tik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gavus jo raštišką sutikimą.</w:t>
      </w:r>
    </w:p>
    <w:p w14:paraId="1A515E0C" w14:textId="718B7698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17.9. Laiku ir tinkamai informuoti Užsakovą apie atliktų Darbų etapus bei apie atliktų Darbų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priėmimo–perdavimo datą bei pateikti Užsakovui atliktų statybos Darbų perdavimo–priėmimo aktus,</w:t>
      </w:r>
    </w:p>
    <w:p w14:paraId="78CCA3C9" w14:textId="6A2A95AC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išrašyti PVM sąskaitas faktūras, kitą normatyvinių statybos dokumentų nurodytą statybos Darbų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atlikimo dokumentaciją, atlikti būtinus bandymus ir apie jų rezultatus raštu informuoti Užsakovą.</w:t>
      </w:r>
    </w:p>
    <w:p w14:paraId="5DB446C9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Užsakovui paprašius papildomos informacijos, per 3 (tris) darbo dienas raštu pranešti apie Darbų</w:t>
      </w:r>
    </w:p>
    <w:p w14:paraId="680C7518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eigą bei rezultatus, pateikti kitą su vykdymu susijusią informaciją.</w:t>
      </w:r>
    </w:p>
    <w:p w14:paraId="18BEA46D" w14:textId="79CFF02C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17.10. Sudaryti sąlygas Užsakovo atstovams bei techniniam prižiūrėtojui lankytis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remontuojamame objekte bei susipažinti su visa Darbų dokumentacija.</w:t>
      </w:r>
    </w:p>
    <w:p w14:paraId="4DCE66E6" w14:textId="0F784ABE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17.11. Garantuoti saugų darbą, priešgaisrinę ir aplinkos apsaugą bei darbo higieną statybos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teritorijoje, savo darbo zonoje, taip pat gretimos aplinkos apsaugą ir greta statybos teritorijos</w:t>
      </w:r>
    </w:p>
    <w:p w14:paraId="02D5076F" w14:textId="141310C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gyvenančių, dirbančių, poilsiaujančių ir judančių žmonių apsaugą nuo atliekamų Darbų sukeliamų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pavojų. Rangovas užtikrina, kad jo pasamdyti darbuotojai ir/arba tretieji asmenys, už kuriuos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atsakingas Rangovas, Darbų atlikimo metu nebūtų apsvaigę nuo alkoholio, narkotinių, toksinių ir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(arba) psichotropinių medžiagų.</w:t>
      </w:r>
    </w:p>
    <w:p w14:paraId="4216541F" w14:textId="7CDD424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17.12. Saugoti atliktus Darbus ir reikmenis nuo sugadinimo ir vagystės, nuo meteorologinių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sąlygų poveikio iki objekto perdavimo naudoti komisijai dienos. Melioracijos statiniuose ar jų dalyje,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kurioje atliekamas remontas ir priežiūros darbai, atsitiktinio žuvimo ar sugadinimo rizika tenka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Rangovui visą Sutarties galiojimo laikotarpį.</w:t>
      </w:r>
    </w:p>
    <w:p w14:paraId="5F22C31C" w14:textId="4E8B73EB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17.13. Užsakovui nurodžius, atidengti konstrukcijas, atlikti konstrukcijų ir kitus bandymus.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Jei po to paaiškėja, kad Darbai neatitinka galiojančių statybos normų ir reikalavimų ir/arba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projektinės dokumentacijos, už visas su tuo susijusias išlaidas (tarp jų ir išlaidas, susijusias su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atitinkamų trūkumu šalinimu) apmoka Rangovas. Jei paaiškėja, kad viskas atlikta laikantis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galiojančių statybos normų ir reikalavimų ir (arba) remonto ir priežiūros dokumentacijos, visas su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tuo susijusias išlaidas apmoka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Užsakovas.</w:t>
      </w:r>
    </w:p>
    <w:p w14:paraId="6E38E41F" w14:textId="0025E8B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17.14. Atlikti Darbus tvarkingai, neteršiant teritorijos, kompaktiškai laikyti statybos atliekas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bei išvežus jas iš teritorijos pateikti Užsakovui patvirtinančius dokumentus apie statybinio laužo,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grunto išvežimą į tam specialiai skirtas vietas.</w:t>
      </w:r>
    </w:p>
    <w:p w14:paraId="17945FD7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17.15. Savo lėšomis įrengti laikinus aptvėrimus (jei būtina), o baigus Darbus juos išardyti.</w:t>
      </w:r>
    </w:p>
    <w:p w14:paraId="17CF2F93" w14:textId="1E3F0121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17.16. Užtikrinti, kad į remontuojamus objektus, medžiagų saugojimo aikšteles ar vietas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nepatektų pašaliniai asmenys.</w:t>
      </w:r>
    </w:p>
    <w:p w14:paraId="4EE9418A" w14:textId="4E64177B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17.17. Atlikus Darbus, sutvarkyti remontuojamus objektus ir kitas vietas, kurie buvo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perduoti Rangovui sutartiniu laikotarpiu. Išvežti savo statybines atliekas, rekultivuoti pažeistus plotus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ir statybinį laužą savo sąskaita.</w:t>
      </w:r>
    </w:p>
    <w:p w14:paraId="658439F3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17.18. Suteikti Darbams Sutarties 26 punkte nurodytas garantijas.</w:t>
      </w:r>
    </w:p>
    <w:p w14:paraId="1CB011EC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17.19. Atsakyti už subrangovų atliktus Darbus ir jų kokybę ar padarytą žalą.</w:t>
      </w:r>
    </w:p>
    <w:p w14:paraId="4F57353D" w14:textId="37823D8A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17.20. Dalyvauti pripažįstant statinį tinkamu naudoti ir pateikti visus reikiamus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paaiškinimus bei būtinus dokumentus.</w:t>
      </w:r>
    </w:p>
    <w:p w14:paraId="6DF03953" w14:textId="2D312F19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17.21. Vykdyti visus teisėtus ir neprieštaraujančius Sutarties nuostatoms raštiškus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Užsakovo nurodymus.</w:t>
      </w:r>
    </w:p>
    <w:p w14:paraId="28D8BF80" w14:textId="5AEDE1EB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17.22. Per visą sutarties vykdymo laikotarpį Rangovas privalo turėti galiojantį aplinkos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apsaugos vadybos sistemos standartą ir turėti tą patvirtinančius dokumentus bei įdiegtos aplinkos</w:t>
      </w:r>
      <w:r w:rsidR="000B3E1A">
        <w:rPr>
          <w:rFonts w:ascii="Times New Roman" w:hAnsi="Times New Roman"/>
          <w:bCs/>
          <w:sz w:val="24"/>
          <w:szCs w:val="24"/>
        </w:rPr>
        <w:t xml:space="preserve">  </w:t>
      </w:r>
      <w:r w:rsidRPr="00BA5FC5">
        <w:rPr>
          <w:rFonts w:ascii="Times New Roman" w:hAnsi="Times New Roman"/>
          <w:bCs/>
          <w:sz w:val="24"/>
          <w:szCs w:val="24"/>
        </w:rPr>
        <w:t>apsaugos vadybos sistemos reikalavimus taikyti atliekant darbus. Jei Rangovo ar ūkio subjekto grupės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nario, ar subtiekėjo (jeigu vykdant pirkimo sutartį jie pasitelkiami) turimas aplinkos apsaugos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vadybos sistemos sertifikato galiojimas baigiasi iki darbų atlikimo, kuriems turi būti taikomi aplinkos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apsaugos vadybos sistemos standarto reikalavimai laikotarpio pabaigos, Rangovas privalo užtikrinti,</w:t>
      </w:r>
    </w:p>
    <w:p w14:paraId="5845A7A2" w14:textId="4EE99825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kad bus pratęstas turimas sertifikatas (įsigytas naujas) ir pateikti tai pagrindžiančius dokumentus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pirkimo vykdytojui. Aplinkos apsaugos vadybos sistemos sertifikatas turi būti išduotas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nepriklausomos įstaigos. Pakartotinis (pasikartojęs po raštiško Užsakovo įspėjimo) šių įsipareigojimų</w:t>
      </w:r>
    </w:p>
    <w:p w14:paraId="033CD057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nevykdymas laikomas esminiu Sutarties pažeidimu.</w:t>
      </w:r>
    </w:p>
    <w:p w14:paraId="660ECD11" w14:textId="6C3FB979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 xml:space="preserve">17.23. Rangovo paskirtas asmuo, atsakingas už sutarties vykdymą – </w:t>
      </w:r>
      <w:r w:rsidR="000B3E1A">
        <w:rPr>
          <w:rFonts w:ascii="Times New Roman" w:hAnsi="Times New Roman"/>
          <w:bCs/>
          <w:sz w:val="24"/>
          <w:szCs w:val="24"/>
        </w:rPr>
        <w:t>................................, tel. ...........</w:t>
      </w:r>
    </w:p>
    <w:p w14:paraId="60DE01A1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VI. ŠALIŲ ATSAKOMYBĖ</w:t>
      </w:r>
    </w:p>
    <w:p w14:paraId="32F6A971" w14:textId="256D62E9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18. Užsakovui neatlikus apmokėjimo nustatytais terminais, Rangovo pareikalavimu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 xml:space="preserve">Užsakovas privalo sumokėti Rangovui už kiekvieną uždelstą dieną, 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0,03 % </w:t>
      </w:r>
      <w:r w:rsidRPr="00BA5FC5">
        <w:rPr>
          <w:rFonts w:ascii="Times New Roman" w:hAnsi="Times New Roman"/>
          <w:bCs/>
          <w:sz w:val="24"/>
          <w:szCs w:val="24"/>
        </w:rPr>
        <w:t>(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>trys šimtosios procento</w:t>
      </w:r>
      <w:r w:rsidRPr="00BA5FC5">
        <w:rPr>
          <w:rFonts w:ascii="Times New Roman" w:hAnsi="Times New Roman"/>
          <w:bCs/>
          <w:sz w:val="24"/>
          <w:szCs w:val="24"/>
        </w:rPr>
        <w:t>)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delspinigių nuo laiku neapmokėtos sumos, už kiekvieną uždelstą dieną. Delspinigiai nemokami, jei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mokėjimai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uždelsiami dėl trečiųjų asmenų kaltės (pvz., laiku negautas finansavimas).</w:t>
      </w:r>
    </w:p>
    <w:p w14:paraId="1337D700" w14:textId="52FBE1AB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19. Užsakovas nutraukęs sutartį ne dėl Rangovo kaltės, atlygina Rangovui jo turėtas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pagrįstas objekto statybos išlaidas ir nuostolius, susijusius su sutarties nutraukimu.</w:t>
      </w:r>
    </w:p>
    <w:p w14:paraId="363C5A07" w14:textId="06969A49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20. Jei Rangovas dėl savo kaltės neatlieka darbų Sutarties 12 punkte nustatytu terminu,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Užsakovas turi teisę be oficialaus įspėjimo ir nesumažindamas kitų savo teisių gynimo būdų pradėti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 xml:space="preserve">skaičiuoti 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0,03 % (trys šimtosios procento) </w:t>
      </w:r>
      <w:r w:rsidRPr="00BA5FC5">
        <w:rPr>
          <w:rFonts w:ascii="Times New Roman" w:hAnsi="Times New Roman"/>
          <w:bCs/>
          <w:sz w:val="24"/>
          <w:szCs w:val="24"/>
        </w:rPr>
        <w:t>dydžio delspinigius nuo neatliktų darbų kainos už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kiekvieną termino praleidimo dieną. Delspinigiai sumokami, išskaičiuojant jų sumą iš Rangovui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mokėtinų sumų. Jeigu Rangovas įrodo, kad uždelsta ne dėl jo ar ne tik dėl jo, o ir dėl trečiųjų asmenų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ar Užsakovo kaltės, Užsakovas turi teisę sumažinti delspinigių dydį ar iš viso jų neskaičiuoti.</w:t>
      </w:r>
    </w:p>
    <w:p w14:paraId="1F997CC4" w14:textId="18CF108D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 xml:space="preserve">21. Jei apskaičiuoti delspinigiai (įskaitant ir jau sumokėtus delspinigius) viršija 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>10 %</w:t>
      </w:r>
      <w:r w:rsidR="000B3E1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(dešimt procentų) </w:t>
      </w:r>
      <w:r w:rsidRPr="00BA5FC5">
        <w:rPr>
          <w:rFonts w:ascii="Times New Roman" w:hAnsi="Times New Roman"/>
          <w:bCs/>
          <w:sz w:val="24"/>
          <w:szCs w:val="24"/>
        </w:rPr>
        <w:t>bendros Sutarties kainos, Užsakovas gali, prieš tai raštu įspėjęs Rangovą nutraukti</w:t>
      </w:r>
      <w:r w:rsidR="000B3E1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Sutartį.</w:t>
      </w:r>
    </w:p>
    <w:p w14:paraId="5E541C21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VII. GARANTIJOS</w:t>
      </w:r>
    </w:p>
    <w:p w14:paraId="5BC80F47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22. Rangovo atliekamiems darbams nustatomi šie garantiniai terminai:</w:t>
      </w:r>
    </w:p>
    <w:p w14:paraId="62734145" w14:textId="1150BEBE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22.1. Garantinis melioracijos statinių naudojimo laikas negali būti trumpesnis kaip 5 metai,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o paslėptų melioracijos statinių ar statinio elementų (konstrukcijų, vamzdynų) – 10 metų, tyčia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paslėptų defektų – 20 metų, skaičiuojant nuo statinių pripažinimo tinkamais naudoti dienos.</w:t>
      </w:r>
    </w:p>
    <w:p w14:paraId="3AFC5AE1" w14:textId="0AC09E43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22.2. Garantinio termino metu paaiškėjus esminiams atliktų statybos darbų rezultato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trūkumams, Užsakovas turi teisę reikalauti, kad Rangovas paaiškėjusius trūkumus ištaisytų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(pašalintų) savo sąskaita.</w:t>
      </w:r>
    </w:p>
    <w:p w14:paraId="2CBEA089" w14:textId="5E22E683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22.3. Jeigu Rangovas per dešimt darbo dienų (kai Užsakovas nenurodė kito termino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trūkumams šalinti) nuo pretenzijos dėl darbų trūkumų pareiškimo dienos, nepradeda šalinti nustatytų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darbo trūkumų, Užsakovas turi teisę Rangovo rizika ir sąskaita pašalinti trūkumus arba pasamdyti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kitus asmenis trūkumus pažalinti. Tokiu atveju Rangovas sumoka už atliktus defektų šalinimo darbus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ir dar moka 50 proc. šių darbų vertės baudą.</w:t>
      </w:r>
    </w:p>
    <w:p w14:paraId="282165BD" w14:textId="77777777" w:rsidR="00BA5FC5" w:rsidRPr="00BA5FC5" w:rsidRDefault="00BA5FC5" w:rsidP="00BA5FC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VIII. UŽTIKRINIMAI IR DRAUDIMAI</w:t>
      </w:r>
    </w:p>
    <w:p w14:paraId="24C61838" w14:textId="6525BCF8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23. Rangovas prisiima visą riziką dėl atliktų darbų, trečiųjų šalių turto sugadinimo ar žalos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padarymo, medžiagų tiekimo ir darbų atlikimo, kol darbų rezultatą statinių pripažinimo tinkamais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naudoti aktu priima Užsakovas.</w:t>
      </w:r>
    </w:p>
    <w:p w14:paraId="1C4C3706" w14:textId="67748EBC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24. Rangovas įsipareigoja imtis visų reikalingų priemonių, kad vykdant darbus nebūtų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pažeidžiami šios sutarties reikalavimai ir nebūtų atliekami kitokie veiksmai (ar neveikimas) dėl kurių</w:t>
      </w:r>
      <w:r w:rsidR="000B3E1A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Užsakovui būtų padaryta žala.</w:t>
      </w:r>
    </w:p>
    <w:p w14:paraId="32E7ABCF" w14:textId="77777777" w:rsidR="00BA5FC5" w:rsidRPr="00BA5FC5" w:rsidRDefault="00BA5FC5" w:rsidP="000B3E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FC5">
        <w:rPr>
          <w:rFonts w:ascii="Times New Roman" w:hAnsi="Times New Roman"/>
          <w:b/>
          <w:sz w:val="24"/>
          <w:szCs w:val="24"/>
        </w:rPr>
        <w:t>IX. KITOS SĄLYGOS</w:t>
      </w:r>
    </w:p>
    <w:p w14:paraId="7CB6FABD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25. Šalys neatsako už savo sutartinių įsipareigojimų nevykdymą, jeigu:</w:t>
      </w:r>
    </w:p>
    <w:p w14:paraId="055DF89E" w14:textId="57DAC1CB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 xml:space="preserve">25.1. Sutartinių įsipareigojimų nevykdymas yra nenugalimos jėgos 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>(Force Majeure)</w:t>
      </w:r>
      <w:r w:rsidR="000B3E1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 xml:space="preserve">aplinkybių pasekmė. Nenugalimos jėgos </w:t>
      </w:r>
      <w:r w:rsidRPr="00BA5FC5">
        <w:rPr>
          <w:rFonts w:ascii="Times New Roman" w:hAnsi="Times New Roman"/>
          <w:bCs/>
          <w:i/>
          <w:iCs/>
          <w:sz w:val="24"/>
          <w:szCs w:val="24"/>
        </w:rPr>
        <w:t xml:space="preserve">(Force Majeure) </w:t>
      </w:r>
      <w:r w:rsidRPr="00BA5FC5">
        <w:rPr>
          <w:rFonts w:ascii="Times New Roman" w:hAnsi="Times New Roman"/>
          <w:bCs/>
          <w:sz w:val="24"/>
          <w:szCs w:val="24"/>
        </w:rPr>
        <w:t>aplinkybės suprantamos taip, kaip jos</w:t>
      </w:r>
      <w:r w:rsidR="000B3E1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apibrėžtos Lietuvos Respublikos civilinio kodekso 6.212 straipsnyje.</w:t>
      </w:r>
    </w:p>
    <w:p w14:paraId="60FC9F2A" w14:textId="031605A8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25.2. Užsakovas negauna finansavimo Sutarčiai vykdyti dėl nuo jo nepriklausančių</w:t>
      </w:r>
      <w:r w:rsidR="00EB42D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priežasčių. Šiuo atveju, nesant finansavimo ilgiau nei 3 mėn., Rangovas gali sustabdyti arba nutraukti</w:t>
      </w:r>
      <w:r w:rsidR="00EB42D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statybos darbus, išskyrus tuos atvejus, kai buvo numatytas apmokėjimo atidėjimas.</w:t>
      </w:r>
    </w:p>
    <w:p w14:paraId="12E285E0" w14:textId="00FDCFD1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25.3. Sutarties keitimas jos galiojimo laikotarpiu atliekamas vadovaujantis Viešųjų</w:t>
      </w:r>
      <w:r w:rsidR="00EB42D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pirkimų įstatymo 89 str.</w:t>
      </w:r>
    </w:p>
    <w:p w14:paraId="25E009B2" w14:textId="1E290B20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25.4. Ginčai sprendžiami derybų būdu, o nepavykus taip išspręsti ginčo, jis bus</w:t>
      </w:r>
      <w:r w:rsidR="00EB42D7">
        <w:rPr>
          <w:rFonts w:ascii="Times New Roman" w:hAnsi="Times New Roman"/>
          <w:bCs/>
          <w:sz w:val="24"/>
          <w:szCs w:val="24"/>
        </w:rPr>
        <w:t xml:space="preserve"> </w:t>
      </w:r>
      <w:r w:rsidRPr="00BA5FC5">
        <w:rPr>
          <w:rFonts w:ascii="Times New Roman" w:hAnsi="Times New Roman"/>
          <w:bCs/>
          <w:sz w:val="24"/>
          <w:szCs w:val="24"/>
        </w:rPr>
        <w:t>nagrinėjamas Lietuvos Respublikos civilinio proceso kodekso nustatyta tvarka teisme.</w:t>
      </w:r>
    </w:p>
    <w:p w14:paraId="1EE0ADFC" w14:textId="77777777" w:rsidR="00BA5FC5" w:rsidRPr="00BA5FC5" w:rsidRDefault="00BA5FC5" w:rsidP="000B3E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A5FC5">
        <w:rPr>
          <w:rFonts w:ascii="Times New Roman" w:hAnsi="Times New Roman"/>
          <w:bCs/>
          <w:sz w:val="24"/>
          <w:szCs w:val="24"/>
        </w:rPr>
        <w:t>25.5. Sutarties priedai: 1 priedas – Pasiūlymas, 2 priedas – Remonto ir priežiūros užduotis.</w:t>
      </w:r>
    </w:p>
    <w:p w14:paraId="16627E68" w14:textId="77777777" w:rsidR="00EB42D7" w:rsidRDefault="00EB42D7" w:rsidP="00EB42D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63"/>
        <w:gridCol w:w="4767"/>
      </w:tblGrid>
      <w:tr w:rsidR="00EB42D7" w:rsidRPr="00A325AB" w14:paraId="5F36F5AA" w14:textId="77777777" w:rsidTr="00B97E92">
        <w:tc>
          <w:tcPr>
            <w:tcW w:w="4819" w:type="dxa"/>
          </w:tcPr>
          <w:p w14:paraId="12718EC2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5AB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  <w:p w14:paraId="297E743B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3DC768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Kelmės rajono savivaldybės administracija</w:t>
            </w:r>
          </w:p>
          <w:p w14:paraId="2417E807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Juridinio asmens kodas: 188768730</w:t>
            </w:r>
          </w:p>
          <w:p w14:paraId="442D2923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900054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Vytauto Didžiojo g. 58, 86143 Kelmė</w:t>
            </w:r>
          </w:p>
          <w:p w14:paraId="16695D7A" w14:textId="1159AE96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Tel.:   (</w:t>
            </w:r>
            <w:r w:rsidR="00742845">
              <w:rPr>
                <w:rFonts w:ascii="Times New Roman" w:hAnsi="Times New Roman"/>
                <w:sz w:val="24"/>
                <w:szCs w:val="24"/>
              </w:rPr>
              <w:t>0</w:t>
            </w:r>
            <w:r w:rsidRPr="00A325AB">
              <w:rPr>
                <w:rFonts w:ascii="Times New Roman" w:hAnsi="Times New Roman"/>
                <w:sz w:val="24"/>
                <w:szCs w:val="24"/>
              </w:rPr>
              <w:t>-427) 6 90 52</w:t>
            </w:r>
          </w:p>
          <w:p w14:paraId="6333C552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hyperlink r:id="rId7" w:history="1">
              <w:r w:rsidRPr="00A325AB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info@kelme.lt</w:t>
              </w:r>
            </w:hyperlink>
            <w:r w:rsidRPr="00A3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25B6E0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A/s: LT94 4010 0438 0001 0162</w:t>
            </w:r>
          </w:p>
          <w:p w14:paraId="45E59248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 w:rsidRPr="00A325AB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A325AB">
              <w:rPr>
                <w:rFonts w:ascii="Times New Roman" w:hAnsi="Times New Roman"/>
                <w:sz w:val="24"/>
                <w:szCs w:val="24"/>
              </w:rPr>
              <w:t>, banko kodas 40100</w:t>
            </w:r>
          </w:p>
          <w:p w14:paraId="1329A502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2CA36" w14:textId="1797F5B0" w:rsidR="00EB42D7" w:rsidRPr="00A325AB" w:rsidRDefault="00EB42D7" w:rsidP="00EB42D7">
            <w:pPr>
              <w:tabs>
                <w:tab w:val="left" w:pos="1134"/>
                <w:tab w:val="left" w:pos="2336"/>
                <w:tab w:val="left" w:pos="261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Administracijos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5AB">
              <w:rPr>
                <w:rFonts w:ascii="Times New Roman" w:hAnsi="Times New Roman"/>
                <w:sz w:val="24"/>
                <w:szCs w:val="24"/>
              </w:rPr>
              <w:t>direktor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A325AB">
              <w:rPr>
                <w:rFonts w:ascii="Times New Roman" w:hAnsi="Times New Roman"/>
                <w:sz w:val="24"/>
                <w:szCs w:val="24"/>
              </w:rPr>
              <w:cr/>
            </w:r>
            <w:r>
              <w:rPr>
                <w:rFonts w:ascii="Times New Roman" w:hAnsi="Times New Roman"/>
                <w:sz w:val="24"/>
                <w:szCs w:val="24"/>
              </w:rPr>
              <w:t xml:space="preserve">Danutė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Laivienė</w:t>
            </w:r>
            <w:proofErr w:type="spellEnd"/>
          </w:p>
        </w:tc>
        <w:tc>
          <w:tcPr>
            <w:tcW w:w="4820" w:type="dxa"/>
          </w:tcPr>
          <w:p w14:paraId="17544140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5AB">
              <w:rPr>
                <w:rFonts w:ascii="Times New Roman" w:hAnsi="Times New Roman"/>
                <w:b/>
                <w:sz w:val="24"/>
                <w:szCs w:val="24"/>
              </w:rPr>
              <w:t>RANGOVAS:</w:t>
            </w:r>
          </w:p>
          <w:p w14:paraId="1658009B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1BF14E" w14:textId="3DF8E2AB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............   </w:t>
            </w:r>
            <w:r w:rsidRPr="00A325AB">
              <w:rPr>
                <w:rFonts w:ascii="Times New Roman" w:hAnsi="Times New Roman"/>
                <w:sz w:val="24"/>
                <w:szCs w:val="24"/>
              </w:rPr>
              <w:t xml:space="preserve"> „...........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</w:t>
            </w:r>
            <w:r w:rsidRPr="00A325AB">
              <w:rPr>
                <w:rFonts w:ascii="Times New Roman" w:hAnsi="Times New Roman"/>
                <w:sz w:val="24"/>
                <w:szCs w:val="24"/>
              </w:rPr>
              <w:t>..“,</w:t>
            </w:r>
          </w:p>
          <w:p w14:paraId="5005239D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Juridinio asmens kodas:</w:t>
            </w:r>
          </w:p>
          <w:p w14:paraId="7034158C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PVM mokėtojo kodas:</w:t>
            </w:r>
          </w:p>
          <w:p w14:paraId="192BA20F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Adresas:</w:t>
            </w:r>
          </w:p>
          <w:p w14:paraId="39F4D937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 xml:space="preserve">Tel.:   </w:t>
            </w:r>
          </w:p>
          <w:p w14:paraId="013DDC90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El. paštas:</w:t>
            </w:r>
          </w:p>
          <w:p w14:paraId="3D434206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 xml:space="preserve">A/s: </w:t>
            </w:r>
          </w:p>
          <w:p w14:paraId="5848C57C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5AB">
              <w:rPr>
                <w:rFonts w:ascii="Times New Roman" w:hAnsi="Times New Roman"/>
                <w:sz w:val="24"/>
                <w:szCs w:val="24"/>
              </w:rPr>
              <w:t>bankas, banko kodas</w:t>
            </w:r>
          </w:p>
          <w:p w14:paraId="7ACCFB2A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CC6149" w14:textId="7C33944B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B42D7">
              <w:rPr>
                <w:rFonts w:ascii="Times New Roman" w:hAnsi="Times New Roman"/>
                <w:i/>
                <w:iCs/>
                <w:sz w:val="24"/>
                <w:szCs w:val="24"/>
              </w:rPr>
              <w:t>Vadovas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FBCFE11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6BB622" w14:textId="77777777" w:rsidR="00EB42D7" w:rsidRPr="00A325AB" w:rsidRDefault="00EB42D7" w:rsidP="00B97E92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29AA29" w14:textId="77777777" w:rsidR="00EB42D7" w:rsidRDefault="00EB42D7" w:rsidP="00EB42D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sectPr w:rsidR="00EB42D7" w:rsidSect="005C1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C036" w14:textId="77777777" w:rsidR="00997AA8" w:rsidRDefault="00997AA8" w:rsidP="005C1406">
      <w:pPr>
        <w:spacing w:after="0" w:line="240" w:lineRule="auto"/>
      </w:pPr>
      <w:r>
        <w:separator/>
      </w:r>
    </w:p>
  </w:endnote>
  <w:endnote w:type="continuationSeparator" w:id="0">
    <w:p w14:paraId="33FDBCE7" w14:textId="77777777" w:rsidR="00997AA8" w:rsidRDefault="00997AA8" w:rsidP="005C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676F" w14:textId="77777777" w:rsidR="005C1406" w:rsidRDefault="005C14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491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9389C" w14:textId="77777777" w:rsidR="005C1406" w:rsidRDefault="005C140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44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F2DB2F5" w14:textId="77777777" w:rsidR="005C1406" w:rsidRDefault="005C140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E76B" w14:textId="77777777" w:rsidR="005C1406" w:rsidRDefault="005C14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C945" w14:textId="77777777" w:rsidR="00997AA8" w:rsidRDefault="00997AA8" w:rsidP="005C1406">
      <w:pPr>
        <w:spacing w:after="0" w:line="240" w:lineRule="auto"/>
      </w:pPr>
      <w:r>
        <w:separator/>
      </w:r>
    </w:p>
  </w:footnote>
  <w:footnote w:type="continuationSeparator" w:id="0">
    <w:p w14:paraId="67CF5CA4" w14:textId="77777777" w:rsidR="00997AA8" w:rsidRDefault="00997AA8" w:rsidP="005C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94DD" w14:textId="77777777" w:rsidR="005C1406" w:rsidRDefault="005C14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7F9A" w14:textId="77777777" w:rsidR="005C1406" w:rsidRDefault="005C140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6763" w14:textId="77777777" w:rsidR="005C1406" w:rsidRDefault="005C14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1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9F25E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CCB4C94"/>
    <w:multiLevelType w:val="multilevel"/>
    <w:tmpl w:val="1C1E2C54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69" w:hanging="1800"/>
      </w:pPr>
      <w:rPr>
        <w:rFonts w:hint="default"/>
      </w:rPr>
    </w:lvl>
  </w:abstractNum>
  <w:abstractNum w:abstractNumId="3" w15:restartNumberingAfterBreak="0">
    <w:nsid w:val="61072449"/>
    <w:multiLevelType w:val="multilevel"/>
    <w:tmpl w:val="70CA5A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414009517">
    <w:abstractNumId w:val="0"/>
  </w:num>
  <w:num w:numId="2" w16cid:durableId="1047606591">
    <w:abstractNumId w:val="1"/>
  </w:num>
  <w:num w:numId="3" w16cid:durableId="1697081192">
    <w:abstractNumId w:val="2"/>
  </w:num>
  <w:num w:numId="4" w16cid:durableId="129054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5A"/>
    <w:rsid w:val="000A3491"/>
    <w:rsid w:val="000B3E1A"/>
    <w:rsid w:val="000B602F"/>
    <w:rsid w:val="000C4227"/>
    <w:rsid w:val="001A09EE"/>
    <w:rsid w:val="001C4426"/>
    <w:rsid w:val="00205FB8"/>
    <w:rsid w:val="00236D91"/>
    <w:rsid w:val="00261B92"/>
    <w:rsid w:val="0026444B"/>
    <w:rsid w:val="00280188"/>
    <w:rsid w:val="002B1354"/>
    <w:rsid w:val="002E13E3"/>
    <w:rsid w:val="00381A2A"/>
    <w:rsid w:val="003D5B7E"/>
    <w:rsid w:val="003F23E4"/>
    <w:rsid w:val="00401A1D"/>
    <w:rsid w:val="004065C7"/>
    <w:rsid w:val="004B352B"/>
    <w:rsid w:val="0054155C"/>
    <w:rsid w:val="005C1406"/>
    <w:rsid w:val="00635AFD"/>
    <w:rsid w:val="00653067"/>
    <w:rsid w:val="006A5DB8"/>
    <w:rsid w:val="006B5509"/>
    <w:rsid w:val="0070185A"/>
    <w:rsid w:val="00706016"/>
    <w:rsid w:val="00742845"/>
    <w:rsid w:val="00784873"/>
    <w:rsid w:val="00786797"/>
    <w:rsid w:val="008E0BEF"/>
    <w:rsid w:val="008F07AB"/>
    <w:rsid w:val="00906730"/>
    <w:rsid w:val="00960C83"/>
    <w:rsid w:val="00997AA8"/>
    <w:rsid w:val="00A325AB"/>
    <w:rsid w:val="00A5602F"/>
    <w:rsid w:val="00A833E0"/>
    <w:rsid w:val="00B37170"/>
    <w:rsid w:val="00B56BC6"/>
    <w:rsid w:val="00BA5FC5"/>
    <w:rsid w:val="00BF60D2"/>
    <w:rsid w:val="00C92890"/>
    <w:rsid w:val="00CC3A2C"/>
    <w:rsid w:val="00CE435C"/>
    <w:rsid w:val="00D6718F"/>
    <w:rsid w:val="00DA09CD"/>
    <w:rsid w:val="00EB42D7"/>
    <w:rsid w:val="00EE16CB"/>
    <w:rsid w:val="00FB07D3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E1F45"/>
  <w15:docId w15:val="{29990CB3-91CF-4976-9D10-4219A18F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7A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F0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rsid w:val="008F07AB"/>
    <w:rPr>
      <w:rFonts w:ascii="Calibri" w:eastAsia="Calibri" w:hAnsi="Calibri"/>
      <w:sz w:val="22"/>
      <w:szCs w:val="22"/>
      <w:lang w:val="lt-LT" w:eastAsia="en-US" w:bidi="ar-SA"/>
    </w:rPr>
  </w:style>
  <w:style w:type="paragraph" w:styleId="Betarp">
    <w:name w:val="No Spacing"/>
    <w:qFormat/>
    <w:rsid w:val="008F07AB"/>
    <w:rPr>
      <w:rFonts w:ascii="Calibri" w:eastAsia="Calibri" w:hAnsi="Calibri"/>
      <w:sz w:val="22"/>
      <w:szCs w:val="22"/>
      <w:lang w:eastAsia="en-US"/>
    </w:rPr>
  </w:style>
  <w:style w:type="paragraph" w:customStyle="1" w:styleId="DiagramaDiagrama">
    <w:name w:val="Diagrama Diagrama"/>
    <w:basedOn w:val="prastasis"/>
    <w:semiHidden/>
    <w:rsid w:val="008F07AB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Heading1Char">
    <w:name w:val="Heading 1 Char"/>
    <w:rsid w:val="008F07AB"/>
    <w:rPr>
      <w:rFonts w:cs="Times New Roman"/>
      <w:b/>
      <w:sz w:val="28"/>
      <w:lang w:val="x-none" w:eastAsia="en-US"/>
    </w:rPr>
  </w:style>
  <w:style w:type="paragraph" w:styleId="Pagrindinistekstas3">
    <w:name w:val="Body Text 3"/>
    <w:basedOn w:val="prastasis"/>
    <w:link w:val="Pagrindinistekstas3Diagrama"/>
    <w:rsid w:val="008F07AB"/>
    <w:pPr>
      <w:spacing w:after="120" w:line="240" w:lineRule="auto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semiHidden/>
    <w:rsid w:val="008F07AB"/>
    <w:rPr>
      <w:rFonts w:ascii="Calibri" w:eastAsia="Calibri" w:hAnsi="Calibri"/>
      <w:sz w:val="16"/>
      <w:szCs w:val="16"/>
      <w:lang w:val="en-US" w:eastAsia="en-US" w:bidi="ar-SA"/>
    </w:rPr>
  </w:style>
  <w:style w:type="paragraph" w:styleId="Paprastasistekstas">
    <w:name w:val="Plain Text"/>
    <w:basedOn w:val="prastasis"/>
    <w:link w:val="PaprastasistekstasDiagrama"/>
    <w:rsid w:val="008F07AB"/>
    <w:pPr>
      <w:spacing w:after="0" w:line="240" w:lineRule="auto"/>
    </w:pPr>
    <w:rPr>
      <w:rFonts w:ascii="Courier New" w:hAnsi="Courier New"/>
      <w:lang w:val="x-none" w:eastAsia="lt-LT"/>
    </w:rPr>
  </w:style>
  <w:style w:type="character" w:customStyle="1" w:styleId="PaprastasistekstasDiagrama">
    <w:name w:val="Paprastasis tekstas Diagrama"/>
    <w:link w:val="Paprastasistekstas"/>
    <w:rsid w:val="008F07AB"/>
    <w:rPr>
      <w:rFonts w:ascii="Courier New" w:eastAsia="Calibri" w:hAnsi="Courier New"/>
      <w:sz w:val="22"/>
      <w:szCs w:val="22"/>
      <w:lang w:val="x-none" w:eastAsia="lt-LT" w:bidi="ar-SA"/>
    </w:rPr>
  </w:style>
  <w:style w:type="paragraph" w:customStyle="1" w:styleId="istatymas">
    <w:name w:val="istatymas"/>
    <w:basedOn w:val="prastasis"/>
    <w:rsid w:val="008F0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1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E13E3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A325AB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5C1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1406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5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elme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2624</Words>
  <Characters>18202</Characters>
  <Application>Microsoft Office Word</Application>
  <DocSecurity>0</DocSecurity>
  <Lines>151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Hewlett-Packard Company</Company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Apolinaras Jasaitis</dc:creator>
  <cp:lastModifiedBy>Ernesta Labanauskienė</cp:lastModifiedBy>
  <cp:revision>4</cp:revision>
  <cp:lastPrinted>2022-01-26T12:01:00Z</cp:lastPrinted>
  <dcterms:created xsi:type="dcterms:W3CDTF">2026-01-20T07:17:00Z</dcterms:created>
  <dcterms:modified xsi:type="dcterms:W3CDTF">2026-01-20T09:33:00Z</dcterms:modified>
</cp:coreProperties>
</file>