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225E" w14:textId="7EB96006" w:rsidR="00CD46F2" w:rsidRPr="00AE1E37" w:rsidRDefault="00AE1E37" w:rsidP="00AE1E37">
      <w:pPr>
        <w:pStyle w:val="Sraopastraipa"/>
        <w:tabs>
          <w:tab w:val="left" w:pos="284"/>
        </w:tabs>
        <w:spacing w:before="60" w:after="60" w:line="120" w:lineRule="auto"/>
        <w:ind w:left="0"/>
        <w:jc w:val="center"/>
        <w:rPr>
          <w:rFonts w:ascii="Calibri" w:hAnsi="Calibri" w:cs="Calibri"/>
          <w:b/>
          <w:bCs/>
          <w:lang w:val="lt-LT"/>
        </w:rPr>
      </w:pPr>
      <w:r w:rsidRPr="00AE1E37">
        <w:rPr>
          <w:rFonts w:ascii="Calibri" w:hAnsi="Calibri" w:cs="Calibri"/>
          <w:b/>
          <w:bCs/>
          <w:lang w:val="lt-LT"/>
        </w:rPr>
        <w:t>PIRKIMO UŽDUOTIS</w:t>
      </w: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0" w:name="_Toc506979274"/>
      <w:r w:rsidRPr="004053F7">
        <w:rPr>
          <w:rFonts w:ascii="Calibri" w:eastAsiaTheme="majorEastAsia" w:hAnsi="Calibri" w:cs="Calibri"/>
          <w:b/>
          <w:bCs/>
          <w:color w:val="548DD4" w:themeColor="text2" w:themeTint="99"/>
          <w:spacing w:val="4"/>
          <w:lang w:val="lt-LT"/>
        </w:rPr>
        <w:t>TIEKĖJŲ KVALIFIKACIJOS REIKALAVIMAI</w:t>
      </w:r>
    </w:p>
    <w:bookmarkEnd w:id="0"/>
    <w:p w14:paraId="7507E0F0" w14:textId="77777777" w:rsidR="00F52095" w:rsidRPr="004053F7" w:rsidRDefault="00F52095" w:rsidP="00021DDF">
      <w:pPr>
        <w:pStyle w:val="Sraopastraipa"/>
        <w:spacing w:after="0" w:line="240" w:lineRule="auto"/>
        <w:ind w:left="0"/>
        <w:rPr>
          <w:rFonts w:ascii="Calibri" w:hAnsi="Calibri" w:cs="Calibri"/>
          <w:lang w:val="lt-LT"/>
        </w:rPr>
      </w:pPr>
    </w:p>
    <w:p w14:paraId="4A4D572A" w14:textId="75B5912B" w:rsidR="00F52095" w:rsidRPr="004053F7" w:rsidRDefault="0026254F" w:rsidP="00021DDF">
      <w:pPr>
        <w:pStyle w:val="Sraopastraipa"/>
        <w:spacing w:after="0" w:line="240" w:lineRule="auto"/>
        <w:ind w:left="0"/>
        <w:rPr>
          <w:rFonts w:ascii="Calibri" w:hAnsi="Calibri" w:cs="Calibri"/>
          <w:b/>
          <w:lang w:val="lt-LT"/>
        </w:rPr>
      </w:pPr>
      <w:r>
        <w:rPr>
          <w:rFonts w:ascii="Calibri" w:hAnsi="Calibri" w:cs="Calibri"/>
          <w:b/>
          <w:lang w:val="lt-LT"/>
        </w:rPr>
        <w:t>1</w:t>
      </w:r>
      <w:r w:rsidR="00F52095" w:rsidRPr="004053F7">
        <w:rPr>
          <w:rFonts w:ascii="Calibri" w:hAnsi="Calibri" w:cs="Calibri"/>
          <w:b/>
          <w:lang w:val="lt-LT"/>
        </w:rPr>
        <w:t xml:space="preserve"> lentelė. Kvalifikacijos reikalavimai tiekėjams</w:t>
      </w:r>
      <w:r w:rsidR="00AD1ED7" w:rsidRPr="004053F7">
        <w:rPr>
          <w:rFonts w:ascii="Calibri" w:hAnsi="Calibri" w:cs="Calibri"/>
          <w:b/>
          <w:lang w:val="lt-LT"/>
        </w:rPr>
        <w:t>:</w:t>
      </w:r>
    </w:p>
    <w:tbl>
      <w:tblPr>
        <w:tblW w:w="5000" w:type="pct"/>
        <w:jc w:val="cente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1E0" w:firstRow="1" w:lastRow="1" w:firstColumn="1" w:lastColumn="1" w:noHBand="0" w:noVBand="0"/>
      </w:tblPr>
      <w:tblGrid>
        <w:gridCol w:w="1109"/>
        <w:gridCol w:w="8520"/>
      </w:tblGrid>
      <w:tr w:rsidR="000E4EAF" w:rsidRPr="000E4EAF" w14:paraId="4CF82491" w14:textId="77777777" w:rsidTr="000E4EAF">
        <w:trPr>
          <w:trHeight w:val="241"/>
          <w:jc w:val="center"/>
        </w:trPr>
        <w:tc>
          <w:tcPr>
            <w:tcW w:w="366" w:type="pct"/>
            <w:shd w:val="clear" w:color="auto" w:fill="F2F2F2"/>
            <w:vAlign w:val="center"/>
          </w:tcPr>
          <w:p w14:paraId="71B39B61"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Eil. Nr.</w:t>
            </w:r>
          </w:p>
        </w:tc>
        <w:tc>
          <w:tcPr>
            <w:tcW w:w="4634" w:type="pct"/>
            <w:shd w:val="clear" w:color="auto" w:fill="F2F2F2"/>
            <w:vAlign w:val="center"/>
          </w:tcPr>
          <w:p w14:paraId="125CCA95" w14:textId="77777777" w:rsidR="000E4EAF" w:rsidRPr="000E4EAF" w:rsidRDefault="000E4EAF" w:rsidP="000E4EAF">
            <w:pPr>
              <w:spacing w:after="0" w:line="240" w:lineRule="auto"/>
              <w:jc w:val="center"/>
              <w:rPr>
                <w:rFonts w:ascii="Calibri Light" w:eastAsia="Calibri" w:hAnsi="Calibri Light" w:cs="Calibri Light"/>
                <w:b/>
                <w:lang w:val="lt-LT"/>
              </w:rPr>
            </w:pPr>
            <w:r w:rsidRPr="000E4EAF">
              <w:rPr>
                <w:rFonts w:ascii="Calibri Light" w:eastAsia="Calibri" w:hAnsi="Calibri Light" w:cs="Calibri Light"/>
                <w:b/>
                <w:lang w:val="lt-LT"/>
              </w:rPr>
              <w:t>Kvalifikacijos reikalavimai</w:t>
            </w:r>
          </w:p>
        </w:tc>
      </w:tr>
      <w:tr w:rsidR="000E4EAF" w:rsidRPr="000E4EAF" w14:paraId="14337719" w14:textId="59EA2C11" w:rsidTr="000E4EAF">
        <w:trPr>
          <w:trHeight w:val="257"/>
          <w:jc w:val="center"/>
        </w:trPr>
        <w:tc>
          <w:tcPr>
            <w:tcW w:w="5000" w:type="pct"/>
            <w:gridSpan w:val="2"/>
            <w:tcBorders>
              <w:right w:val="single" w:sz="4" w:space="0" w:color="auto"/>
            </w:tcBorders>
            <w:shd w:val="clear" w:color="auto" w:fill="F2F2F2"/>
            <w:vAlign w:val="center"/>
          </w:tcPr>
          <w:p w14:paraId="669F9C13" w14:textId="77777777" w:rsidR="000E4EAF" w:rsidRPr="000E4EAF" w:rsidRDefault="000E4EAF" w:rsidP="000E4EAF">
            <w:pPr>
              <w:spacing w:after="0" w:line="240" w:lineRule="auto"/>
              <w:jc w:val="center"/>
              <w:rPr>
                <w:rFonts w:ascii="Calibri Light" w:eastAsia="Calibri" w:hAnsi="Calibri Light" w:cs="Calibri Light"/>
                <w:b/>
                <w:lang w:val="lt-LT"/>
              </w:rPr>
            </w:pPr>
            <w:r w:rsidRPr="000E4EAF">
              <w:rPr>
                <w:rFonts w:ascii="Calibri Light" w:eastAsia="Calibri" w:hAnsi="Calibri Light" w:cs="Calibri Light"/>
                <w:b/>
                <w:lang w:val="lt-LT"/>
              </w:rPr>
              <w:t>Techninis ir profesinis pajėgumas</w:t>
            </w:r>
          </w:p>
        </w:tc>
      </w:tr>
      <w:tr w:rsidR="000E4EAF" w:rsidRPr="000E4EAF" w14:paraId="2297DA73" w14:textId="77777777" w:rsidTr="000E4EAF">
        <w:trPr>
          <w:trHeight w:val="257"/>
          <w:jc w:val="center"/>
        </w:trPr>
        <w:tc>
          <w:tcPr>
            <w:tcW w:w="366" w:type="pct"/>
            <w:shd w:val="clear" w:color="auto" w:fill="F2F2F2"/>
            <w:vAlign w:val="center"/>
          </w:tcPr>
          <w:p w14:paraId="156CA6AB" w14:textId="0FEDDE8A" w:rsidR="000E4EAF" w:rsidRPr="000E4EAF" w:rsidRDefault="00233335" w:rsidP="00233335">
            <w:pPr>
              <w:tabs>
                <w:tab w:val="left" w:pos="284"/>
                <w:tab w:val="left" w:pos="459"/>
              </w:tabs>
              <w:spacing w:after="0" w:line="240" w:lineRule="auto"/>
              <w:ind w:left="397"/>
              <w:contextualSpacing/>
              <w:jc w:val="center"/>
              <w:rPr>
                <w:rFonts w:ascii="Calibri Light" w:eastAsia="Calibri" w:hAnsi="Calibri Light" w:cs="Calibri Light"/>
                <w:lang w:val="lt-LT"/>
              </w:rPr>
            </w:pPr>
            <w:r>
              <w:rPr>
                <w:rFonts w:ascii="Calibri Light" w:eastAsia="Calibri" w:hAnsi="Calibri Light" w:cs="Calibri Light"/>
                <w:lang w:val="lt-LT"/>
              </w:rPr>
              <w:t>1.1.</w:t>
            </w:r>
          </w:p>
        </w:tc>
        <w:tc>
          <w:tcPr>
            <w:tcW w:w="4634" w:type="pct"/>
          </w:tcPr>
          <w:p w14:paraId="0442A486" w14:textId="38458AAA"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Tiekėjas per paskutinius 5 (penkerius) metus iki pasiūlymo pateikimo termino pabaigos turi būti tinkamai suteikęs informacinės sistemos (toliau – IS) ir/ar registro kūrimo ir/ar modernizavimo paslaugų</w:t>
            </w:r>
            <w:r w:rsidRPr="000E4EAF">
              <w:rPr>
                <w:rFonts w:ascii="Calibri" w:eastAsia="Times New Roman" w:hAnsi="Calibri" w:cs="Times New Roman"/>
                <w:lang w:val="lt-LT"/>
              </w:rPr>
              <w:t xml:space="preserve"> </w:t>
            </w:r>
            <w:r w:rsidRPr="000E4EAF">
              <w:rPr>
                <w:rFonts w:ascii="Calibri Light" w:eastAsia="Calibri" w:hAnsi="Calibri Light" w:cs="Calibri Light"/>
                <w:iCs/>
                <w:lang w:val="lt-LT"/>
              </w:rPr>
              <w:t xml:space="preserve">pagal vieną ar daugiau sutarčių, kurių bendra vertė turi būti ne mažesnė kaip 100 000,00 (vienas šimtas </w:t>
            </w:r>
            <w:r w:rsidR="003E137E" w:rsidRPr="000E4EAF">
              <w:rPr>
                <w:rFonts w:ascii="Calibri Light" w:eastAsia="Calibri" w:hAnsi="Calibri Light" w:cs="Calibri Light"/>
                <w:iCs/>
                <w:lang w:val="lt-LT"/>
              </w:rPr>
              <w:t>tūkstančių</w:t>
            </w:r>
            <w:r w:rsidRPr="000E4EAF">
              <w:rPr>
                <w:rFonts w:ascii="Calibri Light" w:eastAsia="Calibri" w:hAnsi="Calibri Light" w:cs="Calibri Light"/>
                <w:iCs/>
                <w:lang w:val="lt-LT"/>
              </w:rPr>
              <w:t>) EUR be PVM (į paslaugų vertę neįskaičiuojama techninės įrangos tiekimo vertė).</w:t>
            </w:r>
          </w:p>
          <w:p w14:paraId="0BAE5737"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Pastabos:</w:t>
            </w:r>
          </w:p>
          <w:p w14:paraId="3A5484BD"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a)</w:t>
            </w:r>
            <w:r w:rsidRPr="000E4EAF">
              <w:rPr>
                <w:rFonts w:ascii="Calibri Light" w:eastAsia="Calibri" w:hAnsi="Calibri Light" w:cs="Calibri Light"/>
                <w:iCs/>
                <w:lang w:val="lt-LT"/>
              </w:rPr>
              <w:tab/>
              <w:t xml:space="preserve"> Galutinį rezultatą tiekėjas gali būti pasiekęs pagal vieną ar kelias sutartis, sudarytas dėl to paties objekto;</w:t>
            </w:r>
          </w:p>
          <w:p w14:paraId="5775237F"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b)</w:t>
            </w:r>
            <w:r w:rsidRPr="000E4EAF">
              <w:rPr>
                <w:rFonts w:ascii="Calibri Light" w:eastAsia="Calibri" w:hAnsi="Calibri Light" w:cs="Calibri Light"/>
                <w:iCs/>
                <w:lang w:val="lt-LT"/>
              </w:rPr>
              <w:tab/>
              <w:t xml:space="preserve"> Sutarties/-</w:t>
            </w:r>
            <w:proofErr w:type="spellStart"/>
            <w:r w:rsidRPr="000E4EAF">
              <w:rPr>
                <w:rFonts w:ascii="Calibri Light" w:eastAsia="Calibri" w:hAnsi="Calibri Light" w:cs="Calibri Light"/>
                <w:iCs/>
                <w:lang w:val="lt-LT"/>
              </w:rPr>
              <w:t>čių</w:t>
            </w:r>
            <w:proofErr w:type="spellEnd"/>
            <w:r w:rsidRPr="000E4EAF">
              <w:rPr>
                <w:rFonts w:ascii="Calibri Light" w:eastAsia="Calibri" w:hAnsi="Calibri Light" w:cs="Calibri Light"/>
                <w:iCs/>
                <w:lang w:val="lt-LT"/>
              </w:rPr>
              <w:t xml:space="preserve"> vykdymo metu tiekėjas turi būti vykdęs IS ar registro kūrimo,  ar modernizavimo veiklas;</w:t>
            </w:r>
          </w:p>
          <w:p w14:paraId="43DF9B00"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 xml:space="preserve">c) </w:t>
            </w:r>
            <w:r w:rsidRPr="000E4EAF">
              <w:rPr>
                <w:rFonts w:ascii="Calibri Light" w:eastAsia="Calibri" w:hAnsi="Calibri Light" w:cs="Calibri Light"/>
                <w:iCs/>
                <w:lang w:val="lt-LT"/>
              </w:rPr>
              <w:tab/>
              <w:t>IS ar registro priežiūros ar palaikymo sutartis/-</w:t>
            </w:r>
            <w:proofErr w:type="spellStart"/>
            <w:r w:rsidRPr="000E4EAF">
              <w:rPr>
                <w:rFonts w:ascii="Calibri Light" w:eastAsia="Calibri" w:hAnsi="Calibri Light" w:cs="Calibri Light"/>
                <w:iCs/>
                <w:lang w:val="lt-LT"/>
              </w:rPr>
              <w:t>ys</w:t>
            </w:r>
            <w:proofErr w:type="spellEnd"/>
            <w:r w:rsidRPr="000E4EAF">
              <w:rPr>
                <w:rFonts w:ascii="Calibri Light" w:eastAsia="Calibri" w:hAnsi="Calibri Light" w:cs="Calibri Light"/>
                <w:iCs/>
                <w:lang w:val="lt-LT"/>
              </w:rPr>
              <w:t xml:space="preserve">, kurių metu nebuvo teikiamos sukūrimo ar modernizavimo paslaugos, nėra laikomos tinkamomis; </w:t>
            </w:r>
          </w:p>
          <w:p w14:paraId="744A1CFF"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 xml:space="preserve">d) </w:t>
            </w:r>
            <w:r w:rsidRPr="000E4EAF">
              <w:rPr>
                <w:rFonts w:ascii="Calibri Light" w:eastAsia="Calibri" w:hAnsi="Calibri Light" w:cs="Calibri Light"/>
                <w:iCs/>
                <w:lang w:val="lt-LT"/>
              </w:rPr>
              <w:tab/>
              <w:t xml:space="preserve">Jeigu tiekėjas teikia informaciją apie vykdomą sutartį, laikoma, kad jo patirtis atitinka keliamus reikalavimus, jeigu iki pasiūlymų pateikimo termino pabaigos tiekėjas yra sukūręs IS ar registrą (diegimas turi būti baigtas, IS ar registras priduotas eksploatacijai), pasirašytas perdavimo-priėmimo aktas ar modernizavęs IS ar registrą (diegimas turi būti baigtas, IS ar registras priduotas eksploatacijai), pasirašytas perdavimo-priėmimo aktas; </w:t>
            </w:r>
          </w:p>
          <w:p w14:paraId="5A476636"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 xml:space="preserve">e) </w:t>
            </w:r>
            <w:r w:rsidRPr="000E4EAF">
              <w:rPr>
                <w:rFonts w:ascii="Calibri Light" w:eastAsia="Calibri" w:hAnsi="Calibri Light" w:cs="Calibri Light"/>
                <w:iCs/>
                <w:lang w:val="lt-LT"/>
              </w:rPr>
              <w:tab/>
              <w:t>Terminas „Per paskutinius 5 (penkerius) metus“ reiškia terminą, skaičiuojamą nuo paskutinės pasiūlymų pateikimo termino dienos skaičiuojant atgal pilnais metais.</w:t>
            </w:r>
          </w:p>
          <w:p w14:paraId="0028FDF6"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Pavyzdžiui, jeigu pasiūlymų pateikimo termino paskutinė diena yra 2026 m. vasario 15 d., tuomet „per paskutinius 5 (penkerius) metus“ reiškia laikotarpį nuo 2021 m. vasario 15 d. iki 2026 m. vasario 15 d. įskaitytinai.</w:t>
            </w:r>
          </w:p>
        </w:tc>
      </w:tr>
      <w:tr w:rsidR="000E4EAF" w:rsidRPr="000E4EAF" w14:paraId="4633745F" w14:textId="77777777" w:rsidTr="000E4EAF">
        <w:trPr>
          <w:trHeight w:val="257"/>
          <w:jc w:val="center"/>
        </w:trPr>
        <w:tc>
          <w:tcPr>
            <w:tcW w:w="366" w:type="pct"/>
            <w:shd w:val="clear" w:color="auto" w:fill="F2F2F2"/>
            <w:vAlign w:val="center"/>
          </w:tcPr>
          <w:p w14:paraId="34093CBD" w14:textId="5311C0B6" w:rsidR="000E4EAF" w:rsidRPr="000E4EAF" w:rsidRDefault="00233335" w:rsidP="00233335">
            <w:pPr>
              <w:tabs>
                <w:tab w:val="left" w:pos="284"/>
                <w:tab w:val="left" w:pos="459"/>
              </w:tabs>
              <w:spacing w:after="0" w:line="240" w:lineRule="auto"/>
              <w:ind w:left="397"/>
              <w:contextualSpacing/>
              <w:jc w:val="center"/>
              <w:rPr>
                <w:rFonts w:ascii="Calibri Light" w:eastAsia="Calibri" w:hAnsi="Calibri Light" w:cs="Calibri Light"/>
                <w:lang w:val="lt-LT"/>
              </w:rPr>
            </w:pPr>
            <w:r>
              <w:rPr>
                <w:rFonts w:ascii="Calibri Light" w:eastAsia="Calibri" w:hAnsi="Calibri Light" w:cs="Calibri Light"/>
                <w:lang w:val="lt-LT"/>
              </w:rPr>
              <w:t>1.2</w:t>
            </w:r>
          </w:p>
        </w:tc>
        <w:tc>
          <w:tcPr>
            <w:tcW w:w="4634" w:type="pct"/>
          </w:tcPr>
          <w:p w14:paraId="616BEC22"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 xml:space="preserve">Tiekėjas sutarties vykdymui privalo turėti kvalifikuotų specialistų (ekspertų), kurie atitiktų žemiau nurodytus reikalavimus. </w:t>
            </w:r>
          </w:p>
          <w:p w14:paraId="044ECD84"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Kiekvienai specialisto (eksperto) pozicijai turi būti pasiūlytas visus tai pozicijai keliamus reikalavimus atitinkantis specialistas (ekspertas).</w:t>
            </w:r>
          </w:p>
          <w:p w14:paraId="5E2EE96A" w14:textId="77777777" w:rsidR="000E4EAF" w:rsidRPr="000E4EAF" w:rsidRDefault="000E4EAF" w:rsidP="000E4EAF">
            <w:pPr>
              <w:spacing w:after="0" w:line="240" w:lineRule="auto"/>
              <w:rPr>
                <w:rFonts w:ascii="Calibri Light" w:eastAsia="Calibri" w:hAnsi="Calibri Light" w:cs="Calibri Light"/>
                <w:iCs/>
                <w:lang w:val="lt-LT"/>
              </w:rPr>
            </w:pPr>
          </w:p>
          <w:p w14:paraId="48BD64A5"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iCs/>
                <w:lang w:val="lt-LT"/>
              </w:rPr>
              <w:t>Vienas specialistas (ekspertas) gali būti siūlomas vykdyti daugiau nei vienos srities specialisto (eksperto) funkcijas, jei jo kvalifikacija atitinka tos pozicijos specialistui (ekspertui) keliamus reikalavimus.</w:t>
            </w:r>
          </w:p>
        </w:tc>
      </w:tr>
      <w:tr w:rsidR="000E4EAF" w:rsidRPr="000E4EAF" w14:paraId="056D865A" w14:textId="77777777" w:rsidTr="000E4EAF">
        <w:trPr>
          <w:trHeight w:val="257"/>
          <w:jc w:val="center"/>
        </w:trPr>
        <w:tc>
          <w:tcPr>
            <w:tcW w:w="366" w:type="pct"/>
            <w:shd w:val="clear" w:color="auto" w:fill="F2F2F2"/>
            <w:vAlign w:val="center"/>
          </w:tcPr>
          <w:p w14:paraId="3F0443F1" w14:textId="048103FA" w:rsidR="000E4EAF" w:rsidRPr="000E4EAF" w:rsidRDefault="000E4EAF" w:rsidP="000E4EAF">
            <w:pPr>
              <w:tabs>
                <w:tab w:val="left" w:pos="284"/>
                <w:tab w:val="left" w:pos="459"/>
              </w:tabs>
              <w:spacing w:after="0" w:line="240" w:lineRule="auto"/>
              <w:ind w:left="397"/>
              <w:jc w:val="center"/>
              <w:rPr>
                <w:rFonts w:ascii="Calibri Light" w:eastAsia="Calibri" w:hAnsi="Calibri Light" w:cs="Calibri Light"/>
                <w:lang w:val="lt-LT"/>
              </w:rPr>
            </w:pPr>
            <w:r w:rsidRPr="000E4EAF">
              <w:rPr>
                <w:rFonts w:ascii="Calibri Light" w:eastAsia="Calibri" w:hAnsi="Calibri Light" w:cs="Calibri Light"/>
                <w:lang w:val="lt-LT"/>
              </w:rPr>
              <w:t>1.2.1.</w:t>
            </w:r>
          </w:p>
        </w:tc>
        <w:tc>
          <w:tcPr>
            <w:tcW w:w="4634" w:type="pct"/>
          </w:tcPr>
          <w:p w14:paraId="21AF4FD1"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 xml:space="preserve">Specialistas (Ekspertas) Nr. 1 – Projekto vadovas </w:t>
            </w:r>
          </w:p>
          <w:p w14:paraId="5D95C18B"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 xml:space="preserve">Reikalavimai: </w:t>
            </w:r>
          </w:p>
          <w:p w14:paraId="552EC950" w14:textId="77777777" w:rsidR="000E4EAF" w:rsidRPr="000E4EAF" w:rsidRDefault="000E4EAF" w:rsidP="000E4EAF">
            <w:pPr>
              <w:spacing w:after="0" w:line="240" w:lineRule="auto"/>
              <w:rPr>
                <w:rFonts w:ascii="Calibri Light" w:eastAsia="Calibri" w:hAnsi="Calibri Light" w:cs="Calibri Light"/>
                <w:iCs/>
                <w:lang w:val="lt-LT"/>
              </w:rPr>
            </w:pPr>
            <w:r w:rsidRPr="000E4EAF">
              <w:rPr>
                <w:rFonts w:ascii="Calibri Light" w:eastAsia="Calibri" w:hAnsi="Calibri Light" w:cs="Calibri Light"/>
                <w:lang w:val="lt-LT"/>
              </w:rPr>
              <w:t xml:space="preserve">a) turi tarptautiniu mastu pripažįstamą projekto vadovo kvalifikaciją, patvirtintą „Project </w:t>
            </w:r>
            <w:proofErr w:type="spellStart"/>
            <w:r w:rsidRPr="000E4EAF">
              <w:rPr>
                <w:rFonts w:ascii="Calibri Light" w:eastAsia="Calibri" w:hAnsi="Calibri Light" w:cs="Calibri Light"/>
                <w:lang w:val="lt-LT"/>
              </w:rPr>
              <w:t>Management</w:t>
            </w:r>
            <w:proofErr w:type="spellEnd"/>
            <w:r w:rsidRPr="000E4EAF">
              <w:rPr>
                <w:rFonts w:ascii="Calibri Light" w:eastAsia="Calibri" w:hAnsi="Calibri Light" w:cs="Calibri Light"/>
                <w:lang w:val="lt-LT"/>
              </w:rPr>
              <w:t xml:space="preserve"> Professional – PMP“ arba Prince2, arba IPMA, arba </w:t>
            </w:r>
            <w:proofErr w:type="spellStart"/>
            <w:r w:rsidRPr="000E4EAF">
              <w:rPr>
                <w:rFonts w:ascii="Calibri Light" w:eastAsia="Calibri" w:hAnsi="Calibri Light" w:cs="Calibri Light"/>
                <w:lang w:val="lt-LT"/>
              </w:rPr>
              <w:t>CompTIA</w:t>
            </w:r>
            <w:proofErr w:type="spellEnd"/>
            <w:r w:rsidRPr="000E4EAF">
              <w:rPr>
                <w:rFonts w:ascii="Calibri Light" w:eastAsia="Calibri" w:hAnsi="Calibri Light" w:cs="Calibri Light"/>
                <w:lang w:val="lt-LT"/>
              </w:rPr>
              <w:t xml:space="preserve"> Project+ sertifikatu, arba kitu lygiaverčiu dokumentu.</w:t>
            </w:r>
          </w:p>
        </w:tc>
      </w:tr>
      <w:tr w:rsidR="000E4EAF" w:rsidRPr="000E4EAF" w14:paraId="0435E8AD" w14:textId="77777777" w:rsidTr="000E4EAF">
        <w:trPr>
          <w:trHeight w:val="257"/>
          <w:jc w:val="center"/>
        </w:trPr>
        <w:tc>
          <w:tcPr>
            <w:tcW w:w="366" w:type="pct"/>
            <w:shd w:val="clear" w:color="auto" w:fill="F2F2F2"/>
            <w:vAlign w:val="center"/>
          </w:tcPr>
          <w:p w14:paraId="55C7EEF4" w14:textId="74211181" w:rsidR="000E4EAF" w:rsidRPr="000E4EAF" w:rsidRDefault="000E4EAF" w:rsidP="000E4EAF">
            <w:pPr>
              <w:tabs>
                <w:tab w:val="left" w:pos="284"/>
                <w:tab w:val="left" w:pos="459"/>
              </w:tabs>
              <w:spacing w:after="0" w:line="240" w:lineRule="auto"/>
              <w:ind w:left="397"/>
              <w:jc w:val="center"/>
              <w:rPr>
                <w:rFonts w:ascii="Calibri Light" w:eastAsia="Calibri" w:hAnsi="Calibri Light" w:cs="Calibri Light"/>
                <w:lang w:val="lt-LT"/>
              </w:rPr>
            </w:pPr>
            <w:r w:rsidRPr="000E4EAF">
              <w:rPr>
                <w:rFonts w:ascii="Calibri Light" w:eastAsia="Calibri" w:hAnsi="Calibri Light" w:cs="Calibri Light"/>
                <w:lang w:val="lt-LT"/>
              </w:rPr>
              <w:t>1.2.2.</w:t>
            </w:r>
          </w:p>
        </w:tc>
        <w:tc>
          <w:tcPr>
            <w:tcW w:w="4634" w:type="pct"/>
          </w:tcPr>
          <w:p w14:paraId="7226F2AF"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Specialistas (Ekspertas) Nr. 2 – Informacinių technologijų architektas</w:t>
            </w:r>
          </w:p>
          <w:p w14:paraId="5B3920EE"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 xml:space="preserve">Reikalavimai: </w:t>
            </w:r>
          </w:p>
          <w:p w14:paraId="39B11FF4"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lang w:val="lt-LT"/>
              </w:rPr>
              <w:t xml:space="preserve">a) turi tarptautiniu mastu pripažįstamą IS architekto kvalifikaciją, patvirtintą </w:t>
            </w:r>
            <w:proofErr w:type="spellStart"/>
            <w:r w:rsidRPr="000E4EAF">
              <w:rPr>
                <w:rFonts w:ascii="Calibri Light" w:eastAsia="Calibri" w:hAnsi="Calibri Light" w:cs="Calibri Light"/>
                <w:lang w:val="lt-LT"/>
              </w:rPr>
              <w:t>Oracle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Master</w:t>
            </w:r>
            <w:proofErr w:type="spellEnd"/>
            <w:r w:rsidRPr="000E4EAF">
              <w:rPr>
                <w:rFonts w:ascii="Calibri Light" w:eastAsia="Calibri" w:hAnsi="Calibri Light" w:cs="Calibri Light"/>
                <w:lang w:val="lt-LT"/>
              </w:rPr>
              <w:t xml:space="preserve"> Java EE 5 </w:t>
            </w:r>
            <w:proofErr w:type="spellStart"/>
            <w:r w:rsidRPr="000E4EAF">
              <w:rPr>
                <w:rFonts w:ascii="Calibri Light" w:eastAsia="Calibri" w:hAnsi="Calibri Light" w:cs="Calibri Light"/>
                <w:lang w:val="lt-LT"/>
              </w:rPr>
              <w:t>Enterprise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Architect</w:t>
            </w:r>
            <w:proofErr w:type="spellEnd"/>
            <w:r w:rsidRPr="000E4EAF">
              <w:rPr>
                <w:rFonts w:ascii="Calibri Light" w:eastAsia="Calibri" w:hAnsi="Calibri Light" w:cs="Calibri Light"/>
                <w:lang w:val="lt-LT"/>
              </w:rPr>
              <w:t xml:space="preserve"> arba TOGAF (</w:t>
            </w:r>
            <w:proofErr w:type="spellStart"/>
            <w:r w:rsidRPr="000E4EAF">
              <w:rPr>
                <w:rFonts w:ascii="Calibri Light" w:eastAsia="Calibri" w:hAnsi="Calibri Light" w:cs="Calibri Light"/>
                <w:lang w:val="lt-LT"/>
              </w:rPr>
              <w:t>The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Open</w:t>
            </w:r>
            <w:proofErr w:type="spellEnd"/>
            <w:r w:rsidRPr="000E4EAF">
              <w:rPr>
                <w:rFonts w:ascii="Calibri Light" w:eastAsia="Calibri" w:hAnsi="Calibri Light" w:cs="Calibri Light"/>
                <w:lang w:val="lt-LT"/>
              </w:rPr>
              <w:t xml:space="preserve"> Group </w:t>
            </w:r>
            <w:proofErr w:type="spellStart"/>
            <w:r w:rsidRPr="000E4EAF">
              <w:rPr>
                <w:rFonts w:ascii="Calibri Light" w:eastAsia="Calibri" w:hAnsi="Calibri Light" w:cs="Calibri Light"/>
                <w:lang w:val="lt-LT"/>
              </w:rPr>
              <w:t>Architecture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Framework</w:t>
            </w:r>
            <w:proofErr w:type="spellEnd"/>
            <w:r w:rsidRPr="000E4EAF">
              <w:rPr>
                <w:rFonts w:ascii="Calibri Light" w:eastAsia="Calibri" w:hAnsi="Calibri Light" w:cs="Calibri Light"/>
                <w:lang w:val="lt-LT"/>
              </w:rPr>
              <w:t>) sertifikatu, arba kitu lygiaverčiu dokumentu.</w:t>
            </w:r>
          </w:p>
        </w:tc>
      </w:tr>
      <w:tr w:rsidR="000E4EAF" w:rsidRPr="000E4EAF" w14:paraId="19CC8094" w14:textId="77777777" w:rsidTr="000E4EAF">
        <w:trPr>
          <w:trHeight w:val="257"/>
          <w:jc w:val="center"/>
        </w:trPr>
        <w:tc>
          <w:tcPr>
            <w:tcW w:w="366" w:type="pct"/>
            <w:shd w:val="clear" w:color="auto" w:fill="F2F2F2"/>
            <w:vAlign w:val="center"/>
          </w:tcPr>
          <w:p w14:paraId="232BED58" w14:textId="0529C361" w:rsidR="000E4EAF" w:rsidRPr="000E4EAF" w:rsidRDefault="000E4EAF" w:rsidP="000E4EAF">
            <w:pPr>
              <w:tabs>
                <w:tab w:val="left" w:pos="284"/>
                <w:tab w:val="left" w:pos="459"/>
              </w:tabs>
              <w:spacing w:after="0" w:line="240" w:lineRule="auto"/>
              <w:ind w:left="397"/>
              <w:jc w:val="center"/>
              <w:rPr>
                <w:rFonts w:ascii="Calibri Light" w:eastAsia="Calibri" w:hAnsi="Calibri Light" w:cs="Calibri Light"/>
                <w:lang w:val="lt-LT"/>
              </w:rPr>
            </w:pPr>
            <w:r w:rsidRPr="000E4EAF">
              <w:rPr>
                <w:rFonts w:ascii="Calibri Light" w:eastAsia="Calibri" w:hAnsi="Calibri Light" w:cs="Calibri Light"/>
                <w:lang w:val="lt-LT"/>
              </w:rPr>
              <w:t>1.2.3.</w:t>
            </w:r>
          </w:p>
        </w:tc>
        <w:tc>
          <w:tcPr>
            <w:tcW w:w="4634" w:type="pct"/>
          </w:tcPr>
          <w:p w14:paraId="673D2128"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Specialistas (Ekspertas) Nr. 3 – Informacinės sistemos analitikas – projektuotojas</w:t>
            </w:r>
          </w:p>
          <w:p w14:paraId="2F2DF3B8"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Reikalavimai:</w:t>
            </w:r>
          </w:p>
          <w:p w14:paraId="10EB9ACF"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lang w:val="lt-LT"/>
              </w:rPr>
              <w:t xml:space="preserve">a) turi tarptautiniu mastu pripažįstamą IS analitiko kvalifikaciją, patvirtintą </w:t>
            </w:r>
            <w:proofErr w:type="spellStart"/>
            <w:r w:rsidRPr="000E4EAF">
              <w:rPr>
                <w:rFonts w:ascii="Calibri Light" w:eastAsia="Calibri" w:hAnsi="Calibri Light" w:cs="Calibri Light"/>
                <w:lang w:val="lt-LT"/>
              </w:rPr>
              <w:t>Foundation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Certificate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in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Business</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Analysis</w:t>
            </w:r>
            <w:proofErr w:type="spellEnd"/>
            <w:r w:rsidRPr="000E4EAF">
              <w:rPr>
                <w:rFonts w:ascii="Calibri Light" w:eastAsia="Calibri" w:hAnsi="Calibri Light" w:cs="Calibri Light"/>
                <w:lang w:val="lt-LT"/>
              </w:rPr>
              <w:t xml:space="preserve"> arba OMG-</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UML Professional (</w:t>
            </w:r>
            <w:proofErr w:type="spellStart"/>
            <w:r w:rsidRPr="000E4EAF">
              <w:rPr>
                <w:rFonts w:ascii="Calibri Light" w:eastAsia="Calibri" w:hAnsi="Calibri Light" w:cs="Calibri Light"/>
                <w:lang w:val="lt-LT"/>
              </w:rPr>
              <w:t>Foundation</w:t>
            </w:r>
            <w:proofErr w:type="spellEnd"/>
            <w:r w:rsidRPr="000E4EAF">
              <w:rPr>
                <w:rFonts w:ascii="Calibri Light" w:eastAsia="Calibri" w:hAnsi="Calibri Light" w:cs="Calibri Light"/>
                <w:lang w:val="lt-LT"/>
              </w:rPr>
              <w:t xml:space="preserve">), arba IREB®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Professional </w:t>
            </w:r>
            <w:proofErr w:type="spellStart"/>
            <w:r w:rsidRPr="000E4EAF">
              <w:rPr>
                <w:rFonts w:ascii="Calibri Light" w:eastAsia="Calibri" w:hAnsi="Calibri Light" w:cs="Calibri Light"/>
                <w:lang w:val="lt-LT"/>
              </w:rPr>
              <w:t>for</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Requirements</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Engineering</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Foundation</w:t>
            </w:r>
            <w:proofErr w:type="spellEnd"/>
            <w:r w:rsidRPr="000E4EAF">
              <w:rPr>
                <w:rFonts w:ascii="Calibri Light" w:eastAsia="Calibri" w:hAnsi="Calibri Light" w:cs="Calibri Light"/>
                <w:lang w:val="lt-LT"/>
              </w:rPr>
              <w:t xml:space="preserve">), arba Microsoft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Data </w:t>
            </w:r>
            <w:proofErr w:type="spellStart"/>
            <w:r w:rsidRPr="000E4EAF">
              <w:rPr>
                <w:rFonts w:ascii="Calibri Light" w:eastAsia="Calibri" w:hAnsi="Calibri Light" w:cs="Calibri Light"/>
                <w:lang w:val="lt-LT"/>
              </w:rPr>
              <w:t>Analyst</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Associate</w:t>
            </w:r>
            <w:proofErr w:type="spellEnd"/>
            <w:r w:rsidRPr="000E4EAF">
              <w:rPr>
                <w:rFonts w:ascii="Calibri Light" w:eastAsia="Calibri" w:hAnsi="Calibri Light" w:cs="Calibri Light"/>
                <w:lang w:val="lt-LT"/>
              </w:rPr>
              <w:t xml:space="preserve">, arba OMG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Expert</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in</w:t>
            </w:r>
            <w:proofErr w:type="spellEnd"/>
            <w:r w:rsidRPr="000E4EAF">
              <w:rPr>
                <w:rFonts w:ascii="Calibri Light" w:eastAsia="Calibri" w:hAnsi="Calibri Light" w:cs="Calibri Light"/>
                <w:lang w:val="lt-LT"/>
              </w:rPr>
              <w:t xml:space="preserve"> BPM sertifikatu, arba kitu lygiaverčiu dokumentu.</w:t>
            </w:r>
          </w:p>
        </w:tc>
      </w:tr>
      <w:tr w:rsidR="000E4EAF" w:rsidRPr="000E4EAF" w14:paraId="023F689C" w14:textId="77777777" w:rsidTr="000E4EAF">
        <w:trPr>
          <w:trHeight w:val="257"/>
          <w:jc w:val="center"/>
        </w:trPr>
        <w:tc>
          <w:tcPr>
            <w:tcW w:w="366" w:type="pct"/>
            <w:shd w:val="clear" w:color="auto" w:fill="F2F2F2"/>
            <w:vAlign w:val="center"/>
          </w:tcPr>
          <w:p w14:paraId="556D72B3" w14:textId="603A33B1" w:rsidR="000E4EAF" w:rsidRPr="000E4EAF" w:rsidRDefault="000E4EAF" w:rsidP="000E4EAF">
            <w:pPr>
              <w:tabs>
                <w:tab w:val="left" w:pos="284"/>
                <w:tab w:val="left" w:pos="459"/>
              </w:tabs>
              <w:spacing w:after="0" w:line="240" w:lineRule="auto"/>
              <w:ind w:left="397"/>
              <w:jc w:val="center"/>
              <w:rPr>
                <w:rFonts w:ascii="Calibri Light" w:eastAsia="Calibri" w:hAnsi="Calibri Light" w:cs="Calibri Light"/>
                <w:lang w:val="lt-LT"/>
              </w:rPr>
            </w:pPr>
            <w:r w:rsidRPr="000E4EAF">
              <w:rPr>
                <w:rFonts w:ascii="Calibri Light" w:eastAsia="Calibri" w:hAnsi="Calibri Light" w:cs="Calibri Light"/>
                <w:lang w:val="lt-LT"/>
              </w:rPr>
              <w:lastRenderedPageBreak/>
              <w:t>1.2.4.</w:t>
            </w:r>
          </w:p>
        </w:tc>
        <w:tc>
          <w:tcPr>
            <w:tcW w:w="4634" w:type="pct"/>
          </w:tcPr>
          <w:p w14:paraId="62D61B10"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 xml:space="preserve">Specialistas (Ekspertas) Nr. 4 – Informacinės sistemos programinės įrangos specialistas (programuotojas) </w:t>
            </w:r>
          </w:p>
          <w:p w14:paraId="4AD90D14"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Reikalavimai:</w:t>
            </w:r>
          </w:p>
          <w:p w14:paraId="03D7910F"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lang w:val="lt-LT"/>
              </w:rPr>
              <w:t xml:space="preserve">a) turi tarptautiniu mastu pripažįstamą IS programinės įrangos specialisto kvalifikaciją, patvirtintą </w:t>
            </w:r>
            <w:proofErr w:type="spellStart"/>
            <w:r w:rsidRPr="000E4EAF">
              <w:rPr>
                <w:rFonts w:ascii="Calibri Light" w:eastAsia="Calibri" w:hAnsi="Calibri Light" w:cs="Calibri Light"/>
                <w:lang w:val="lt-LT"/>
              </w:rPr>
              <w:t>Oracle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Professional Java </w:t>
            </w:r>
            <w:proofErr w:type="spellStart"/>
            <w:r w:rsidRPr="000E4EAF">
              <w:rPr>
                <w:rFonts w:ascii="Calibri Light" w:eastAsia="Calibri" w:hAnsi="Calibri Light" w:cs="Calibri Light"/>
                <w:lang w:val="lt-LT"/>
              </w:rPr>
              <w:t>Programmer</w:t>
            </w:r>
            <w:proofErr w:type="spellEnd"/>
            <w:r w:rsidRPr="000E4EAF">
              <w:rPr>
                <w:rFonts w:ascii="Calibri Light" w:eastAsia="Calibri" w:hAnsi="Calibri Light" w:cs="Calibri Light"/>
                <w:lang w:val="lt-LT"/>
              </w:rPr>
              <w:t xml:space="preserve"> arba </w:t>
            </w:r>
            <w:proofErr w:type="spellStart"/>
            <w:r w:rsidRPr="000E4EAF">
              <w:rPr>
                <w:rFonts w:ascii="Calibri Light" w:eastAsia="Calibri" w:hAnsi="Calibri Light" w:cs="Calibri Light"/>
                <w:lang w:val="lt-LT"/>
              </w:rPr>
              <w:t>Oracle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Advanced</w:t>
            </w:r>
            <w:proofErr w:type="spellEnd"/>
            <w:r w:rsidRPr="000E4EAF">
              <w:rPr>
                <w:rFonts w:ascii="Calibri Light" w:eastAsia="Calibri" w:hAnsi="Calibri Light" w:cs="Calibri Light"/>
                <w:lang w:val="lt-LT"/>
              </w:rPr>
              <w:t xml:space="preserve"> PL/SQL </w:t>
            </w:r>
            <w:proofErr w:type="spellStart"/>
            <w:r w:rsidRPr="000E4EAF">
              <w:rPr>
                <w:rFonts w:ascii="Calibri Light" w:eastAsia="Calibri" w:hAnsi="Calibri Light" w:cs="Calibri Light"/>
                <w:lang w:val="lt-LT"/>
              </w:rPr>
              <w:t>Developer</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Professional, arba Java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Programmer</w:t>
            </w:r>
            <w:proofErr w:type="spellEnd"/>
            <w:r w:rsidRPr="000E4EAF">
              <w:rPr>
                <w:rFonts w:ascii="Calibri Light" w:eastAsia="Calibri" w:hAnsi="Calibri Light" w:cs="Calibri Light"/>
                <w:lang w:val="lt-LT"/>
              </w:rPr>
              <w:t xml:space="preserve">, arba </w:t>
            </w:r>
            <w:proofErr w:type="spellStart"/>
            <w:r w:rsidRPr="000E4EAF">
              <w:rPr>
                <w:rFonts w:ascii="Calibri Light" w:eastAsia="Calibri" w:hAnsi="Calibri Light" w:cs="Calibri Light"/>
                <w:lang w:val="lt-LT"/>
              </w:rPr>
              <w:t>Developing</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Solutions</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for</w:t>
            </w:r>
            <w:proofErr w:type="spellEnd"/>
            <w:r w:rsidRPr="000E4EAF">
              <w:rPr>
                <w:rFonts w:ascii="Calibri Light" w:eastAsia="Calibri" w:hAnsi="Calibri Light" w:cs="Calibri Light"/>
                <w:lang w:val="lt-LT"/>
              </w:rPr>
              <w:t xml:space="preserve"> Microsoft </w:t>
            </w:r>
            <w:proofErr w:type="spellStart"/>
            <w:r w:rsidRPr="000E4EAF">
              <w:rPr>
                <w:rFonts w:ascii="Calibri Light" w:eastAsia="Calibri" w:hAnsi="Calibri Light" w:cs="Calibri Light"/>
                <w:lang w:val="lt-LT"/>
              </w:rPr>
              <w:t>Azure</w:t>
            </w:r>
            <w:proofErr w:type="spellEnd"/>
            <w:r w:rsidRPr="000E4EAF">
              <w:rPr>
                <w:rFonts w:ascii="Calibri Light" w:eastAsia="Calibri" w:hAnsi="Calibri Light" w:cs="Calibri Light"/>
                <w:lang w:val="lt-LT"/>
              </w:rPr>
              <w:t xml:space="preserve">, arba Microsoft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Professional, arba ESRI </w:t>
            </w:r>
            <w:proofErr w:type="spellStart"/>
            <w:r w:rsidRPr="000E4EAF">
              <w:rPr>
                <w:rFonts w:ascii="Calibri Light" w:eastAsia="Calibri" w:hAnsi="Calibri Light" w:cs="Calibri Light"/>
                <w:lang w:val="lt-LT"/>
              </w:rPr>
              <w:t>Sertified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Web</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Application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Developer</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Associate</w:t>
            </w:r>
            <w:proofErr w:type="spellEnd"/>
            <w:r w:rsidRPr="000E4EAF">
              <w:rPr>
                <w:rFonts w:ascii="Calibri Light" w:eastAsia="Calibri" w:hAnsi="Calibri Light" w:cs="Calibri Light"/>
                <w:lang w:val="lt-LT"/>
              </w:rPr>
              <w:t xml:space="preserve"> sertifikatu, arba kitu lygiaverčiu dokumentu.</w:t>
            </w:r>
          </w:p>
        </w:tc>
      </w:tr>
      <w:tr w:rsidR="000E4EAF" w:rsidRPr="000E4EAF" w14:paraId="341D4F64" w14:textId="77777777" w:rsidTr="000E4EAF">
        <w:trPr>
          <w:trHeight w:val="257"/>
          <w:jc w:val="center"/>
        </w:trPr>
        <w:tc>
          <w:tcPr>
            <w:tcW w:w="366" w:type="pct"/>
            <w:shd w:val="clear" w:color="auto" w:fill="F2F2F2"/>
            <w:vAlign w:val="center"/>
          </w:tcPr>
          <w:p w14:paraId="559CCB5D" w14:textId="65C4E18C" w:rsidR="000E4EAF" w:rsidRPr="000E4EAF" w:rsidRDefault="000E4EAF" w:rsidP="000E4EAF">
            <w:pPr>
              <w:tabs>
                <w:tab w:val="left" w:pos="284"/>
                <w:tab w:val="left" w:pos="459"/>
              </w:tabs>
              <w:spacing w:after="0" w:line="240" w:lineRule="auto"/>
              <w:ind w:left="397"/>
              <w:jc w:val="center"/>
              <w:rPr>
                <w:rFonts w:ascii="Calibri Light" w:eastAsia="Calibri" w:hAnsi="Calibri Light" w:cs="Calibri Light"/>
                <w:lang w:val="lt-LT"/>
              </w:rPr>
            </w:pPr>
            <w:r w:rsidRPr="000E4EAF">
              <w:rPr>
                <w:rFonts w:ascii="Calibri Light" w:eastAsia="Calibri" w:hAnsi="Calibri Light" w:cs="Calibri Light"/>
                <w:lang w:val="lt-LT"/>
              </w:rPr>
              <w:t>1.2.5.</w:t>
            </w:r>
          </w:p>
        </w:tc>
        <w:tc>
          <w:tcPr>
            <w:tcW w:w="4634" w:type="pct"/>
          </w:tcPr>
          <w:p w14:paraId="7B328C72"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Specialistas (Ekspertas) Nr. 5 – IS saugos ekspertas</w:t>
            </w:r>
          </w:p>
          <w:p w14:paraId="5D42E434"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Reikalavimai:</w:t>
            </w:r>
          </w:p>
          <w:p w14:paraId="6A398338"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lang w:val="lt-LT"/>
              </w:rPr>
              <w:t>a) turi tarptautiniu mastu pripažįstamą IS saugos eksperto kvalifikaciją, patvirtintą CISA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Information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Security</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Auditor</w:t>
            </w:r>
            <w:proofErr w:type="spellEnd"/>
            <w:r w:rsidRPr="000E4EAF">
              <w:rPr>
                <w:rFonts w:ascii="Calibri Light" w:eastAsia="Calibri" w:hAnsi="Calibri Light" w:cs="Calibri Light"/>
                <w:lang w:val="lt-LT"/>
              </w:rPr>
              <w:t>) arba CISSP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Information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Systems</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Security</w:t>
            </w:r>
            <w:proofErr w:type="spellEnd"/>
            <w:r w:rsidRPr="000E4EAF">
              <w:rPr>
                <w:rFonts w:ascii="Calibri Light" w:eastAsia="Calibri" w:hAnsi="Calibri Light" w:cs="Calibri Light"/>
                <w:lang w:val="lt-LT"/>
              </w:rPr>
              <w:t xml:space="preserve"> Professional), arba Microsoft 365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Security</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Administrator</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Associate</w:t>
            </w:r>
            <w:proofErr w:type="spellEnd"/>
            <w:r w:rsidRPr="000E4EAF">
              <w:rPr>
                <w:rFonts w:ascii="Calibri Light" w:eastAsia="Calibri" w:hAnsi="Calibri Light" w:cs="Calibri Light"/>
                <w:lang w:val="lt-LT"/>
              </w:rPr>
              <w:t xml:space="preserve">, arba </w:t>
            </w:r>
            <w:proofErr w:type="spellStart"/>
            <w:r w:rsidRPr="000E4EAF">
              <w:rPr>
                <w:rFonts w:ascii="Calibri Light" w:eastAsia="Calibri" w:hAnsi="Calibri Light" w:cs="Calibri Light"/>
                <w:lang w:val="lt-LT"/>
              </w:rPr>
              <w:t>CompTIA</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Security</w:t>
            </w:r>
            <w:proofErr w:type="spellEnd"/>
            <w:r w:rsidRPr="000E4EAF">
              <w:rPr>
                <w:rFonts w:ascii="Calibri Light" w:eastAsia="Calibri" w:hAnsi="Calibri Light" w:cs="Calibri Light"/>
                <w:lang w:val="lt-LT"/>
              </w:rPr>
              <w:t>+ sertifikatu, arba kitu lygiaverčiu dokumentu.</w:t>
            </w:r>
          </w:p>
        </w:tc>
      </w:tr>
      <w:tr w:rsidR="000E4EAF" w:rsidRPr="000E4EAF" w14:paraId="2ADE25BA" w14:textId="77777777" w:rsidTr="000E4EAF">
        <w:trPr>
          <w:trHeight w:val="257"/>
          <w:jc w:val="center"/>
        </w:trPr>
        <w:tc>
          <w:tcPr>
            <w:tcW w:w="366" w:type="pct"/>
            <w:shd w:val="clear" w:color="auto" w:fill="F2F2F2"/>
            <w:vAlign w:val="center"/>
          </w:tcPr>
          <w:p w14:paraId="637B8BA3" w14:textId="1DFCE1CB" w:rsidR="000E4EAF" w:rsidRPr="000E4EAF" w:rsidRDefault="000E4EAF" w:rsidP="00233335">
            <w:pPr>
              <w:tabs>
                <w:tab w:val="left" w:pos="284"/>
                <w:tab w:val="left" w:pos="459"/>
              </w:tabs>
              <w:spacing w:after="0" w:line="240" w:lineRule="auto"/>
              <w:ind w:left="397"/>
              <w:rPr>
                <w:rFonts w:ascii="Calibri Light" w:eastAsia="Calibri" w:hAnsi="Calibri Light" w:cs="Calibri Light"/>
                <w:lang w:val="lt-LT"/>
              </w:rPr>
            </w:pPr>
            <w:r w:rsidRPr="000E4EAF">
              <w:rPr>
                <w:rFonts w:ascii="Calibri Light" w:eastAsia="Calibri" w:hAnsi="Calibri Light" w:cs="Calibri Light"/>
                <w:lang w:val="lt-LT"/>
              </w:rPr>
              <w:t>1.2.6.</w:t>
            </w:r>
          </w:p>
        </w:tc>
        <w:tc>
          <w:tcPr>
            <w:tcW w:w="4634" w:type="pct"/>
          </w:tcPr>
          <w:p w14:paraId="15A8E407"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Specialistas (Ekspertas) Nr. 6 – Testuotojas</w:t>
            </w:r>
          </w:p>
          <w:p w14:paraId="0B40A508"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b/>
                <w:lang w:val="lt-LT"/>
              </w:rPr>
              <w:t>Reikalavimai:</w:t>
            </w:r>
          </w:p>
          <w:p w14:paraId="4A07D822" w14:textId="77777777" w:rsidR="000E4EAF" w:rsidRPr="000E4EAF" w:rsidRDefault="000E4EAF" w:rsidP="000E4EAF">
            <w:pPr>
              <w:spacing w:after="0" w:line="240" w:lineRule="auto"/>
              <w:rPr>
                <w:rFonts w:ascii="Calibri Light" w:eastAsia="Calibri" w:hAnsi="Calibri Light" w:cs="Calibri Light"/>
                <w:b/>
                <w:lang w:val="lt-LT"/>
              </w:rPr>
            </w:pPr>
            <w:r w:rsidRPr="000E4EAF">
              <w:rPr>
                <w:rFonts w:ascii="Calibri Light" w:eastAsia="Calibri" w:hAnsi="Calibri Light" w:cs="Calibri Light"/>
                <w:lang w:val="lt-LT"/>
              </w:rPr>
              <w:t xml:space="preserve">a) turi tarptautiniu mastu pripažįstamą testuotojo kvalifikaciją, patvirtintą ISTQB </w:t>
            </w:r>
            <w:proofErr w:type="spellStart"/>
            <w:r w:rsidRPr="000E4EAF">
              <w:rPr>
                <w:rFonts w:ascii="Calibri Light" w:eastAsia="Calibri" w:hAnsi="Calibri Light" w:cs="Calibri Light"/>
                <w:lang w:val="lt-LT"/>
              </w:rPr>
              <w:t>Certified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Tester</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Advanced</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Level</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Test</w:t>
            </w:r>
            <w:proofErr w:type="spellEnd"/>
            <w:r w:rsidRPr="000E4EAF">
              <w:rPr>
                <w:rFonts w:ascii="Calibri Light" w:eastAsia="Calibri" w:hAnsi="Calibri Light" w:cs="Calibri Light"/>
                <w:lang w:val="lt-LT"/>
              </w:rPr>
              <w:t xml:space="preserve"> Manager) arba ISEB </w:t>
            </w:r>
            <w:proofErr w:type="spellStart"/>
            <w:r w:rsidRPr="000E4EAF">
              <w:rPr>
                <w:rFonts w:ascii="Calibri Light" w:eastAsia="Calibri" w:hAnsi="Calibri Light" w:cs="Calibri Light"/>
                <w:lang w:val="lt-LT"/>
              </w:rPr>
              <w:t>Intermediate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Certificate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in</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Software</w:t>
            </w:r>
            <w:proofErr w:type="spellEnd"/>
            <w:r w:rsidRPr="000E4EAF">
              <w:rPr>
                <w:rFonts w:ascii="Calibri Light" w:eastAsia="Calibri" w:hAnsi="Calibri Light" w:cs="Calibri Light"/>
                <w:lang w:val="lt-LT"/>
              </w:rPr>
              <w:t xml:space="preserve"> </w:t>
            </w:r>
            <w:proofErr w:type="spellStart"/>
            <w:r w:rsidRPr="000E4EAF">
              <w:rPr>
                <w:rFonts w:ascii="Calibri Light" w:eastAsia="Calibri" w:hAnsi="Calibri Light" w:cs="Calibri Light"/>
                <w:lang w:val="lt-LT"/>
              </w:rPr>
              <w:t>Testing</w:t>
            </w:r>
            <w:proofErr w:type="spellEnd"/>
            <w:r w:rsidRPr="000E4EAF">
              <w:rPr>
                <w:rFonts w:ascii="Calibri Light" w:eastAsia="Calibri" w:hAnsi="Calibri Light" w:cs="Calibri Light"/>
                <w:lang w:val="lt-LT"/>
              </w:rPr>
              <w:t xml:space="preserve"> sertifikatu, arba kitu lygiaverčiu dokumentu.</w:t>
            </w:r>
          </w:p>
        </w:tc>
      </w:tr>
      <w:tr w:rsidR="000E4EAF" w:rsidRPr="000E4EAF" w14:paraId="7F20AC47" w14:textId="59A1F4D7" w:rsidTr="000E4EAF">
        <w:trPr>
          <w:trHeight w:val="257"/>
          <w:jc w:val="center"/>
        </w:trPr>
        <w:tc>
          <w:tcPr>
            <w:tcW w:w="5000" w:type="pct"/>
            <w:gridSpan w:val="2"/>
            <w:tcBorders>
              <w:right w:val="single" w:sz="4" w:space="0" w:color="auto"/>
            </w:tcBorders>
            <w:shd w:val="clear" w:color="auto" w:fill="F2F2F2"/>
            <w:vAlign w:val="center"/>
          </w:tcPr>
          <w:p w14:paraId="4D66E309" w14:textId="77777777" w:rsidR="000E4EAF" w:rsidRPr="000E4EAF" w:rsidRDefault="000E4EAF" w:rsidP="00044735">
            <w:pPr>
              <w:spacing w:after="0" w:line="240" w:lineRule="auto"/>
              <w:jc w:val="center"/>
              <w:rPr>
                <w:rFonts w:ascii="Calibri Light" w:eastAsia="Calibri" w:hAnsi="Calibri Light" w:cs="Calibri Light"/>
                <w:b/>
                <w:lang w:val="lt-LT"/>
              </w:rPr>
            </w:pPr>
            <w:r w:rsidRPr="000E4EAF">
              <w:rPr>
                <w:rFonts w:ascii="Calibri Light" w:eastAsia="Calibri" w:hAnsi="Calibri Light" w:cs="Calibri Light"/>
                <w:b/>
                <w:lang w:val="lt-LT"/>
              </w:rPr>
              <w:t>Nacionalinis saugumas</w:t>
            </w:r>
          </w:p>
        </w:tc>
      </w:tr>
      <w:tr w:rsidR="000E4EAF" w:rsidRPr="000E4EAF" w14:paraId="48C100D4" w14:textId="77777777" w:rsidTr="000E4EAF">
        <w:trPr>
          <w:trHeight w:val="257"/>
          <w:jc w:val="center"/>
        </w:trPr>
        <w:tc>
          <w:tcPr>
            <w:tcW w:w="366" w:type="pct"/>
            <w:shd w:val="clear" w:color="auto" w:fill="F2F2F2"/>
            <w:vAlign w:val="center"/>
          </w:tcPr>
          <w:p w14:paraId="237E2218" w14:textId="5075F03A" w:rsidR="000E4EAF" w:rsidRPr="000E4EAF" w:rsidRDefault="00233335" w:rsidP="00233335">
            <w:pPr>
              <w:tabs>
                <w:tab w:val="left" w:pos="284"/>
                <w:tab w:val="left" w:pos="459"/>
              </w:tabs>
              <w:spacing w:after="0" w:line="240" w:lineRule="auto"/>
              <w:ind w:left="397"/>
              <w:contextualSpacing/>
              <w:jc w:val="center"/>
              <w:rPr>
                <w:rFonts w:ascii="Calibri Light" w:eastAsia="Calibri" w:hAnsi="Calibri Light" w:cs="Calibri Light"/>
                <w:lang w:val="lt-LT"/>
              </w:rPr>
            </w:pPr>
            <w:r>
              <w:rPr>
                <w:rFonts w:ascii="Calibri Light" w:eastAsia="Calibri" w:hAnsi="Calibri Light" w:cs="Calibri Light"/>
                <w:lang w:val="lt-LT"/>
              </w:rPr>
              <w:t>1.3.</w:t>
            </w:r>
          </w:p>
        </w:tc>
        <w:tc>
          <w:tcPr>
            <w:tcW w:w="4634" w:type="pct"/>
          </w:tcPr>
          <w:p w14:paraId="38EEC7C3" w14:textId="77777777" w:rsidR="000E4EAF" w:rsidRPr="000E4EAF" w:rsidRDefault="000E4EAF" w:rsidP="000E4EAF">
            <w:pPr>
              <w:spacing w:after="0" w:line="240" w:lineRule="auto"/>
              <w:rPr>
                <w:rFonts w:ascii="Calibri Light" w:eastAsia="Times New Roman" w:hAnsi="Calibri Light" w:cs="Calibri Light"/>
                <w:iCs/>
                <w:color w:val="000000"/>
                <w:lang w:val="lt-LT"/>
              </w:rPr>
            </w:pPr>
            <w:r w:rsidRPr="000E4EAF">
              <w:rPr>
                <w:rFonts w:ascii="Calibri Light" w:eastAsia="Calibri" w:hAnsi="Calibri Light" w:cs="Calibri Light"/>
                <w:iCs/>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bl>
    <w:p w14:paraId="0F0A1B88" w14:textId="77777777" w:rsidR="0027050C" w:rsidRDefault="0027050C" w:rsidP="001176F7">
      <w:pPr>
        <w:tabs>
          <w:tab w:val="left" w:pos="709"/>
        </w:tabs>
        <w:spacing w:after="0" w:line="240" w:lineRule="auto"/>
        <w:rPr>
          <w:rFonts w:ascii="Calibri" w:hAnsi="Calibri" w:cs="Calibri"/>
          <w:lang w:val="lt-LT"/>
        </w:rPr>
      </w:pPr>
    </w:p>
    <w:p w14:paraId="5EBA0E87" w14:textId="77777777" w:rsidR="005C110F" w:rsidRPr="005C110F" w:rsidRDefault="005C110F" w:rsidP="005C110F">
      <w:pPr>
        <w:tabs>
          <w:tab w:val="left" w:pos="284"/>
        </w:tabs>
        <w:spacing w:before="60" w:after="60" w:line="120" w:lineRule="auto"/>
        <w:contextualSpacing/>
        <w:rPr>
          <w:rFonts w:ascii="Calibri Light" w:eastAsia="Times New Roman" w:hAnsi="Calibri Light" w:cs="Calibri Light"/>
          <w:lang w:val="lt-LT"/>
        </w:rPr>
      </w:pPr>
    </w:p>
    <w:p w14:paraId="22CC4C61" w14:textId="77777777" w:rsidR="005C110F" w:rsidRPr="005C110F" w:rsidRDefault="005C110F" w:rsidP="005C110F">
      <w:pPr>
        <w:keepNext/>
        <w:keepLines/>
        <w:numPr>
          <w:ilvl w:val="0"/>
          <w:numId w:val="8"/>
        </w:numPr>
        <w:pBdr>
          <w:top w:val="single" w:sz="4" w:space="1" w:color="4472C4"/>
          <w:left w:val="single" w:sz="4" w:space="4" w:color="4472C4"/>
          <w:bottom w:val="single" w:sz="4" w:space="1" w:color="4472C4"/>
          <w:right w:val="single" w:sz="4" w:space="4" w:color="4472C4"/>
        </w:pBdr>
        <w:shd w:val="clear" w:color="auto" w:fill="FFFFCC"/>
        <w:spacing w:before="60" w:after="60" w:line="240" w:lineRule="auto"/>
        <w:ind w:hanging="567"/>
        <w:outlineLvl w:val="0"/>
        <w:rPr>
          <w:rFonts w:asciiTheme="majorHAnsi" w:eastAsia="Times New Roman" w:hAnsiTheme="majorHAnsi" w:cstheme="majorHAnsi"/>
          <w:b/>
          <w:color w:val="8496B0"/>
          <w:lang w:val="lt-LT"/>
        </w:rPr>
      </w:pPr>
      <w:bookmarkStart w:id="1" w:name="_Toc506979276"/>
      <w:r w:rsidRPr="005C110F">
        <w:rPr>
          <w:rFonts w:asciiTheme="majorHAnsi" w:eastAsia="Times New Roman" w:hAnsiTheme="majorHAnsi" w:cstheme="majorHAnsi"/>
          <w:b/>
          <w:bCs/>
          <w:color w:val="8496B0"/>
          <w:spacing w:val="4"/>
          <w:lang w:val="lt-LT"/>
        </w:rPr>
        <w:t>PASIŪLYMŲ VERTINIMO KRITERIJAI IR TVARKA</w:t>
      </w:r>
    </w:p>
    <w:bookmarkEnd w:id="1"/>
    <w:p w14:paraId="129AD7F8" w14:textId="22577B44" w:rsidR="005C110F" w:rsidRPr="005C110F" w:rsidRDefault="00D75C34" w:rsidP="005C110F">
      <w:pPr>
        <w:tabs>
          <w:tab w:val="left" w:pos="0"/>
          <w:tab w:val="left" w:pos="1276"/>
        </w:tabs>
        <w:contextualSpacing/>
        <w:rPr>
          <w:rFonts w:ascii="Calibri Light" w:eastAsia="Times New Roman" w:hAnsi="Calibri Light" w:cs="Calibri Light"/>
          <w:lang w:val="lt-LT"/>
        </w:rPr>
      </w:pPr>
      <w:r>
        <w:rPr>
          <w:rFonts w:ascii="Calibri Light" w:eastAsia="Calibri" w:hAnsi="Calibri Light" w:cs="Calibri Light"/>
          <w:bCs/>
          <w:lang w:val="lt-LT"/>
        </w:rPr>
        <w:t>2.</w:t>
      </w:r>
      <w:r w:rsidR="005C110F" w:rsidRPr="005C110F">
        <w:rPr>
          <w:rFonts w:ascii="Calibri Light" w:eastAsia="Calibri" w:hAnsi="Calibri Light" w:cs="Calibri Light"/>
          <w:bCs/>
          <w:lang w:val="lt-LT"/>
        </w:rPr>
        <w:t>1.</w:t>
      </w:r>
      <w:r w:rsidR="005C110F" w:rsidRPr="005C110F">
        <w:rPr>
          <w:rFonts w:ascii="Calibri Light" w:eastAsia="Times New Roman" w:hAnsi="Calibri Light" w:cs="Calibri Light"/>
          <w:lang w:val="lt-LT"/>
        </w:rPr>
        <w:t xml:space="preserve"> Ekonomiškai naudingiausias pasiūlymas išrenkamas pagal kainos ir kokybės (pasirinktas kokybės vertinimo charakteristikas įvertinamos kiekybiškai) santykį. Pasiūlymo vertinimo kriterijai:</w:t>
      </w:r>
    </w:p>
    <w:tbl>
      <w:tblPr>
        <w:tblW w:w="5005" w:type="pct"/>
        <w:tblInd w:w="-5" w:type="dxa"/>
        <w:tblLayout w:type="fixed"/>
        <w:tblCellMar>
          <w:left w:w="10" w:type="dxa"/>
          <w:right w:w="10" w:type="dxa"/>
        </w:tblCellMar>
        <w:tblLook w:val="04A0" w:firstRow="1" w:lastRow="0" w:firstColumn="1" w:lastColumn="0" w:noHBand="0" w:noVBand="1"/>
      </w:tblPr>
      <w:tblGrid>
        <w:gridCol w:w="536"/>
        <w:gridCol w:w="3291"/>
        <w:gridCol w:w="1841"/>
        <w:gridCol w:w="1984"/>
        <w:gridCol w:w="1987"/>
      </w:tblGrid>
      <w:tr w:rsidR="005C110F" w:rsidRPr="005C110F" w14:paraId="694A6092" w14:textId="77777777" w:rsidTr="00E8547D">
        <w:trPr>
          <w:tblHeader/>
        </w:trPr>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BF772" w14:textId="77777777" w:rsidR="005C110F" w:rsidRPr="005C110F" w:rsidRDefault="005C110F" w:rsidP="005C110F">
            <w:pPr>
              <w:widowControl w:val="0"/>
              <w:autoSpaceDE w:val="0"/>
              <w:autoSpaceDN w:val="0"/>
              <w:adjustRightInd w:val="0"/>
              <w:spacing w:after="0" w:line="240" w:lineRule="auto"/>
              <w:ind w:firstLine="720"/>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Vertinimo kriterijai</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3830ACA7"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Maksimalus suteikiamas balų skaičius</w:t>
            </w:r>
          </w:p>
          <w:p w14:paraId="3E5C4D26"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vertAlign w:val="subscript"/>
                <w:lang w:val="lt-LT" w:bidi="en-US"/>
              </w:rPr>
            </w:pPr>
            <w:r w:rsidRPr="005C110F">
              <w:rPr>
                <w:rFonts w:ascii="Calibri Light" w:eastAsia="Calibri" w:hAnsi="Calibri Light" w:cs="Calibri Light"/>
                <w:b/>
                <w:lang w:val="lt-LT" w:bidi="en-US"/>
              </w:rPr>
              <w:t>(</w:t>
            </w:r>
            <w:proofErr w:type="spellStart"/>
            <w:r w:rsidRPr="005C110F">
              <w:rPr>
                <w:rFonts w:ascii="Calibri Light" w:eastAsia="Calibri" w:hAnsi="Calibri Light" w:cs="Calibri Light"/>
                <w:b/>
                <w:lang w:val="lt-LT" w:bidi="en-US"/>
              </w:rPr>
              <w:t>R</w:t>
            </w:r>
            <w:r w:rsidRPr="005C110F">
              <w:rPr>
                <w:rFonts w:ascii="Calibri Light" w:eastAsia="Calibri" w:hAnsi="Calibri Light" w:cs="Calibri Light"/>
                <w:b/>
                <w:vertAlign w:val="subscript"/>
                <w:lang w:val="lt-LT" w:bidi="en-US"/>
              </w:rPr>
              <w:t>smax</w:t>
            </w:r>
            <w:proofErr w:type="spellEnd"/>
            <w:r w:rsidRPr="005C110F">
              <w:rPr>
                <w:rFonts w:ascii="Calibri Light" w:eastAsia="Calibri" w:hAnsi="Calibri Light" w:cs="Calibri Light"/>
                <w:b/>
                <w:lang w:val="lt-LT" w:bidi="en-US"/>
              </w:rPr>
              <w:t>)</w:t>
            </w:r>
          </w:p>
        </w:tc>
        <w:tc>
          <w:tcPr>
            <w:tcW w:w="1984" w:type="dxa"/>
            <w:tcBorders>
              <w:top w:val="single" w:sz="4" w:space="0" w:color="000000"/>
              <w:left w:val="single" w:sz="4" w:space="0" w:color="000000"/>
              <w:bottom w:val="single" w:sz="4" w:space="0" w:color="000000"/>
              <w:right w:val="single" w:sz="4" w:space="0" w:color="000000"/>
            </w:tcBorders>
          </w:tcPr>
          <w:p w14:paraId="76087368"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Funkcinio parametro lyginamasis svoris</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05D5C"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Lyginamasis svoris ekonominio naudingumo įvertinime</w:t>
            </w:r>
          </w:p>
        </w:tc>
      </w:tr>
      <w:tr w:rsidR="005C110F" w:rsidRPr="005C110F" w14:paraId="65EDD146" w14:textId="77777777" w:rsidTr="00E8547D">
        <w:trPr>
          <w:tblHeader/>
        </w:trPr>
        <w:tc>
          <w:tcPr>
            <w:tcW w:w="76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7AC2F"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r w:rsidRPr="005C110F">
              <w:rPr>
                <w:rFonts w:ascii="Calibri Light" w:eastAsia="Calibri" w:hAnsi="Calibri Light" w:cs="Calibri Light"/>
                <w:lang w:val="lt-LT" w:bidi="en-US"/>
              </w:rPr>
              <w:t xml:space="preserve">PIRMAS KRITERIJUS </w:t>
            </w:r>
            <w:r w:rsidRPr="005C110F">
              <w:rPr>
                <w:rFonts w:ascii="Calibri Light" w:eastAsia="Calibri" w:hAnsi="Calibri Light" w:cs="Calibri Light"/>
                <w:b/>
                <w:lang w:val="lt-LT" w:bidi="en-US"/>
              </w:rPr>
              <w:t>– Kaina (C)</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57D89"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X=60</w:t>
            </w:r>
          </w:p>
        </w:tc>
      </w:tr>
      <w:tr w:rsidR="005C110F" w:rsidRPr="005C110F" w14:paraId="0E37F2D9" w14:textId="77777777" w:rsidTr="00E8547D">
        <w:trPr>
          <w:tblHeader/>
        </w:trPr>
        <w:tc>
          <w:tcPr>
            <w:tcW w:w="76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268D5"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r w:rsidRPr="005C110F">
              <w:rPr>
                <w:rFonts w:ascii="Calibri Light" w:eastAsia="Calibri" w:hAnsi="Calibri Light" w:cs="Calibri Light"/>
                <w:lang w:val="lt-LT" w:bidi="en-US"/>
              </w:rPr>
              <w:t xml:space="preserve">ANTRAS KRITERIJUS </w:t>
            </w:r>
            <w:r w:rsidRPr="005C110F">
              <w:rPr>
                <w:rFonts w:ascii="Calibri Light" w:eastAsia="Calibri" w:hAnsi="Calibri Light" w:cs="Calibri Light"/>
                <w:b/>
                <w:lang w:val="lt-LT" w:bidi="en-US"/>
              </w:rPr>
              <w:t>– Siūlomų ekspertų patirtis (T)</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C9DA0"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lang w:val="lt-LT" w:bidi="en-US"/>
              </w:rPr>
            </w:pPr>
            <w:r w:rsidRPr="005C110F">
              <w:rPr>
                <w:rFonts w:ascii="Calibri Light" w:eastAsia="Calibri" w:hAnsi="Calibri Light" w:cs="Calibri Light"/>
                <w:b/>
                <w:lang w:val="lt-LT" w:bidi="en-US"/>
              </w:rPr>
              <w:t>Y</w:t>
            </w:r>
            <w:r w:rsidRPr="005C110F">
              <w:rPr>
                <w:rFonts w:ascii="Calibri Light" w:eastAsia="Calibri" w:hAnsi="Calibri Light" w:cs="Calibri Light"/>
                <w:lang w:val="lt-LT" w:bidi="en-US"/>
              </w:rPr>
              <w:t>=</w:t>
            </w:r>
            <w:r w:rsidRPr="005C110F">
              <w:rPr>
                <w:rFonts w:ascii="Calibri Light" w:eastAsia="Calibri" w:hAnsi="Calibri Light" w:cs="Calibri Light"/>
                <w:b/>
                <w:lang w:val="lt-LT" w:bidi="en-US"/>
              </w:rPr>
              <w:t>40</w:t>
            </w:r>
          </w:p>
        </w:tc>
      </w:tr>
      <w:tr w:rsidR="005C110F" w:rsidRPr="005C110F" w14:paraId="3F34BC60" w14:textId="77777777" w:rsidTr="00E8547D">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1BB8"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r w:rsidRPr="005C110F">
              <w:rPr>
                <w:rFonts w:ascii="Calibri Light" w:eastAsia="Calibri" w:hAnsi="Calibri Light" w:cs="Calibri Light"/>
                <w:lang w:val="lt-LT" w:bidi="en-US"/>
              </w:rPr>
              <w:t>1.</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0DC1" w14:textId="77777777" w:rsidR="005C110F" w:rsidRPr="005C110F" w:rsidRDefault="005C110F" w:rsidP="005C110F">
            <w:pPr>
              <w:spacing w:after="0" w:line="240" w:lineRule="auto"/>
              <w:rPr>
                <w:rFonts w:ascii="Calibri Light" w:eastAsia="Calibri" w:hAnsi="Calibri Light" w:cs="Calibri Light"/>
                <w:b/>
                <w:lang w:val="lt-LT" w:bidi="en-US"/>
              </w:rPr>
            </w:pPr>
            <w:r w:rsidRPr="005C110F">
              <w:rPr>
                <w:rFonts w:ascii="Calibri Light" w:eastAsia="Calibri" w:hAnsi="Calibri Light" w:cs="Calibri Light"/>
                <w:b/>
                <w:lang w:val="lt-LT" w:bidi="en-US"/>
              </w:rPr>
              <w:t>Parametras P</w:t>
            </w:r>
            <w:r w:rsidRPr="005C110F">
              <w:rPr>
                <w:rFonts w:ascii="Calibri Light" w:eastAsia="Calibri" w:hAnsi="Calibri Light" w:cs="Calibri Light"/>
                <w:b/>
                <w:vertAlign w:val="subscript"/>
                <w:lang w:val="lt-LT" w:bidi="en-US"/>
              </w:rPr>
              <w:t>1</w:t>
            </w:r>
            <w:r w:rsidRPr="005C110F">
              <w:rPr>
                <w:rFonts w:ascii="Calibri Light" w:eastAsia="Calibri" w:hAnsi="Calibri Light" w:cs="Calibri Light"/>
                <w:lang w:val="lt-LT" w:bidi="en-US"/>
              </w:rPr>
              <w:t>.</w:t>
            </w:r>
            <w:r w:rsidRPr="005C110F">
              <w:rPr>
                <w:rFonts w:ascii="Calibri Light" w:eastAsia="Calibri" w:hAnsi="Calibri Light" w:cs="Calibri Light"/>
                <w:i/>
                <w:lang w:val="lt-LT" w:bidi="en-US"/>
              </w:rPr>
              <w:t xml:space="preserve"> </w:t>
            </w:r>
            <w:r w:rsidRPr="005C110F">
              <w:rPr>
                <w:rFonts w:ascii="Calibri Light" w:eastAsia="Calibri" w:hAnsi="Calibri Light" w:cs="Calibri Light"/>
                <w:lang w:val="lt-LT" w:bidi="en-US"/>
              </w:rPr>
              <w:t xml:space="preserve">Tiekėjo siūlomo pagrindinio eksperto (specialisto) – </w:t>
            </w:r>
            <w:r w:rsidRPr="005C110F">
              <w:rPr>
                <w:rFonts w:ascii="Calibri Light" w:eastAsia="Calibri" w:hAnsi="Calibri Light" w:cs="Calibri Light"/>
                <w:b/>
                <w:lang w:val="lt-LT" w:bidi="en-US"/>
              </w:rPr>
              <w:t xml:space="preserve">Projekto vadovo </w:t>
            </w:r>
            <w:r w:rsidRPr="005C110F">
              <w:rPr>
                <w:rFonts w:ascii="Calibri Light" w:eastAsia="Calibri" w:hAnsi="Calibri Light" w:cs="Calibri Light"/>
                <w:bCs/>
                <w:lang w:val="lt-LT" w:bidi="en-US"/>
              </w:rPr>
              <w:t>–</w:t>
            </w:r>
            <w:r w:rsidRPr="005C110F">
              <w:rPr>
                <w:rFonts w:ascii="Calibri Light" w:eastAsia="Calibri" w:hAnsi="Calibri Light" w:cs="Calibri Light"/>
                <w:lang w:val="lt-LT" w:bidi="en-US"/>
              </w:rPr>
              <w:t xml:space="preserve"> darbo patirtis įgyvendinant IS (ar registro) su biometrinių duomenų tvarkymo funkcionalumu* kūrimo ar modernizavimo paslaugų sutartis (skaičiuojant 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tcPr>
          <w:p w14:paraId="26CC6986"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lang w:val="lt-LT" w:bidi="en-US"/>
              </w:rPr>
            </w:pPr>
            <w:r w:rsidRPr="005C110F">
              <w:rPr>
                <w:rFonts w:ascii="Calibri Light" w:eastAsia="Calibri" w:hAnsi="Calibri Light" w:cs="Calibri Light"/>
                <w:lang w:val="lt-LT"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0AF90D4E" w14:textId="77777777" w:rsidR="005C110F" w:rsidRPr="005C110F" w:rsidRDefault="005C110F" w:rsidP="005C110F">
            <w:pPr>
              <w:widowControl w:val="0"/>
              <w:autoSpaceDE w:val="0"/>
              <w:autoSpaceDN w:val="0"/>
              <w:adjustRightInd w:val="0"/>
              <w:spacing w:after="0" w:line="240" w:lineRule="auto"/>
              <w:ind w:firstLine="34"/>
              <w:jc w:val="center"/>
              <w:rPr>
                <w:rFonts w:ascii="Calibri Light" w:eastAsia="Calibri" w:hAnsi="Calibri Light" w:cs="Calibri Light"/>
                <w:lang w:val="lt-LT" w:bidi="en-US"/>
              </w:rPr>
            </w:pPr>
            <w:r w:rsidRPr="005C110F">
              <w:rPr>
                <w:rFonts w:ascii="Calibri Light" w:eastAsia="Calibri" w:hAnsi="Calibri Light" w:cs="Calibri Light"/>
                <w:lang w:val="lt-LT"/>
              </w:rPr>
              <w:t>L</w:t>
            </w:r>
            <w:r w:rsidRPr="005C110F">
              <w:rPr>
                <w:rFonts w:ascii="Calibri Light" w:eastAsia="Calibri" w:hAnsi="Calibri Light" w:cs="Calibri Light"/>
                <w:vertAlign w:val="subscript"/>
                <w:lang w:val="lt-LT"/>
              </w:rPr>
              <w:t>1</w:t>
            </w:r>
            <w:r w:rsidRPr="005C110F">
              <w:rPr>
                <w:rFonts w:ascii="Calibri Light" w:eastAsia="Calibri" w:hAnsi="Calibri Light" w:cs="Calibri Light"/>
                <w:lang w:val="lt-LT"/>
              </w:rPr>
              <w:t>= 0,25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011BA" w14:textId="77777777" w:rsidR="005C110F" w:rsidRPr="005C110F" w:rsidRDefault="005C110F" w:rsidP="005C110F">
            <w:pPr>
              <w:widowControl w:val="0"/>
              <w:autoSpaceDE w:val="0"/>
              <w:autoSpaceDN w:val="0"/>
              <w:adjustRightInd w:val="0"/>
              <w:spacing w:after="0" w:line="240" w:lineRule="auto"/>
              <w:ind w:firstLine="34"/>
              <w:jc w:val="center"/>
              <w:rPr>
                <w:rFonts w:ascii="Calibri Light" w:eastAsia="Calibri" w:hAnsi="Calibri Light" w:cs="Calibri Light"/>
                <w:lang w:val="lt-LT" w:bidi="en-US"/>
              </w:rPr>
            </w:pPr>
          </w:p>
        </w:tc>
      </w:tr>
      <w:tr w:rsidR="005C110F" w:rsidRPr="005C110F" w14:paraId="7B46CD4F" w14:textId="77777777" w:rsidTr="00E8547D">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B845E"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r w:rsidRPr="005C110F">
              <w:rPr>
                <w:rFonts w:ascii="Calibri Light" w:eastAsia="Calibri" w:hAnsi="Calibri Light" w:cs="Calibri Light"/>
                <w:lang w:val="lt-LT" w:bidi="en-US"/>
              </w:rPr>
              <w:t>2.</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1EDA7" w14:textId="77777777" w:rsidR="005C110F" w:rsidRPr="005C110F" w:rsidRDefault="005C110F" w:rsidP="005C110F">
            <w:pPr>
              <w:widowControl w:val="0"/>
              <w:autoSpaceDE w:val="0"/>
              <w:autoSpaceDN w:val="0"/>
              <w:adjustRightInd w:val="0"/>
              <w:spacing w:after="0" w:line="240" w:lineRule="auto"/>
              <w:ind w:right="132"/>
              <w:rPr>
                <w:rFonts w:ascii="Calibri Light" w:eastAsia="Calibri" w:hAnsi="Calibri Light" w:cs="Calibri Light"/>
                <w:lang w:val="lt-LT" w:bidi="en-US"/>
              </w:rPr>
            </w:pPr>
            <w:r w:rsidRPr="005C110F">
              <w:rPr>
                <w:rFonts w:ascii="Calibri Light" w:eastAsia="Calibri" w:hAnsi="Calibri Light" w:cs="Calibri Light"/>
                <w:b/>
                <w:lang w:val="lt-LT" w:bidi="en-US"/>
              </w:rPr>
              <w:t>Parametras P</w:t>
            </w:r>
            <w:r w:rsidRPr="005C110F">
              <w:rPr>
                <w:rFonts w:ascii="Calibri Light" w:eastAsia="Calibri" w:hAnsi="Calibri Light" w:cs="Calibri Light"/>
                <w:b/>
                <w:vertAlign w:val="subscript"/>
                <w:lang w:val="lt-LT" w:bidi="en-US"/>
              </w:rPr>
              <w:t>2</w:t>
            </w:r>
            <w:r w:rsidRPr="005C110F">
              <w:rPr>
                <w:rFonts w:ascii="Calibri Light" w:eastAsia="Calibri" w:hAnsi="Calibri Light" w:cs="Calibri Light"/>
                <w:lang w:val="lt-LT" w:bidi="en-US"/>
              </w:rPr>
              <w:t>.</w:t>
            </w:r>
            <w:r w:rsidRPr="005C110F">
              <w:rPr>
                <w:rFonts w:ascii="Calibri Light" w:eastAsia="Calibri" w:hAnsi="Calibri Light" w:cs="Calibri Light"/>
                <w:i/>
                <w:lang w:val="lt-LT" w:bidi="en-US"/>
              </w:rPr>
              <w:t xml:space="preserve"> </w:t>
            </w:r>
            <w:r w:rsidRPr="005C110F">
              <w:rPr>
                <w:rFonts w:ascii="Calibri Light" w:eastAsia="Calibri" w:hAnsi="Calibri Light" w:cs="Calibri Light"/>
                <w:lang w:val="lt-LT" w:bidi="en-US"/>
              </w:rPr>
              <w:t xml:space="preserve">Tiekėjo siūlomo pagrindinio eksperto (specialisto) – </w:t>
            </w:r>
            <w:r w:rsidRPr="005C110F">
              <w:rPr>
                <w:rFonts w:ascii="Calibri Light" w:eastAsia="Calibri" w:hAnsi="Calibri Light" w:cs="Calibri Light"/>
                <w:b/>
                <w:lang w:val="lt-LT" w:bidi="en-US"/>
              </w:rPr>
              <w:t>Informacinės sistemos analitiko – projektuotojo –</w:t>
            </w:r>
            <w:r w:rsidRPr="005C110F">
              <w:rPr>
                <w:rFonts w:ascii="Calibri Light" w:eastAsia="Calibri" w:hAnsi="Calibri Light" w:cs="Calibri Light"/>
                <w:lang w:val="lt-LT" w:bidi="en-US"/>
              </w:rPr>
              <w:t xml:space="preserve"> darbo patirtis įgyvendinant IS (ar registro) su biometrinių duomenų tvarkymo funkcionalumu* kūrimo ar </w:t>
            </w:r>
            <w:r w:rsidRPr="005C110F">
              <w:rPr>
                <w:rFonts w:ascii="Calibri Light" w:eastAsia="Calibri" w:hAnsi="Calibri Light" w:cs="Calibri Light"/>
                <w:lang w:val="lt-LT" w:bidi="en-US"/>
              </w:rPr>
              <w:lastRenderedPageBreak/>
              <w:t>modernizavimo paslaugų sutartis (skaičiuojant 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08701E7"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lang w:val="lt-LT" w:bidi="en-US"/>
              </w:rPr>
            </w:pPr>
            <w:r w:rsidRPr="005C110F">
              <w:rPr>
                <w:rFonts w:ascii="Calibri Light" w:eastAsia="Calibri" w:hAnsi="Calibri Light" w:cs="Calibri Light"/>
                <w:lang w:val="lt-LT" w:bidi="en-US"/>
              </w:rPr>
              <w:lastRenderedPageBreak/>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5660B36A" w14:textId="77777777" w:rsidR="005C110F" w:rsidRPr="005C110F" w:rsidRDefault="005C110F" w:rsidP="005C110F">
            <w:pPr>
              <w:widowControl w:val="0"/>
              <w:autoSpaceDE w:val="0"/>
              <w:autoSpaceDN w:val="0"/>
              <w:adjustRightInd w:val="0"/>
              <w:spacing w:after="0" w:line="240" w:lineRule="auto"/>
              <w:ind w:firstLine="34"/>
              <w:jc w:val="center"/>
              <w:rPr>
                <w:rFonts w:ascii="Calibri Light" w:eastAsia="Calibri" w:hAnsi="Calibri Light" w:cs="Calibri Light"/>
                <w:lang w:val="lt-LT" w:bidi="en-US"/>
              </w:rPr>
            </w:pPr>
            <w:r w:rsidRPr="005C110F">
              <w:rPr>
                <w:rFonts w:ascii="Calibri Light" w:eastAsia="Calibri" w:hAnsi="Calibri Light" w:cs="Calibri Light"/>
                <w:lang w:val="lt-LT"/>
              </w:rPr>
              <w:t>L</w:t>
            </w:r>
            <w:r w:rsidRPr="005C110F">
              <w:rPr>
                <w:rFonts w:ascii="Calibri Light" w:eastAsia="Calibri" w:hAnsi="Calibri Light" w:cs="Calibri Light"/>
                <w:vertAlign w:val="subscript"/>
                <w:lang w:val="lt-LT"/>
              </w:rPr>
              <w:t>2</w:t>
            </w:r>
            <w:r w:rsidRPr="005C110F">
              <w:rPr>
                <w:rFonts w:ascii="Calibri Light" w:eastAsia="Calibri" w:hAnsi="Calibri Light" w:cs="Calibri Light"/>
                <w:lang w:val="lt-LT"/>
              </w:rPr>
              <w:t>= 0,25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FC1B3" w14:textId="77777777" w:rsidR="005C110F" w:rsidRPr="005C110F" w:rsidRDefault="005C110F" w:rsidP="005C110F">
            <w:pPr>
              <w:widowControl w:val="0"/>
              <w:autoSpaceDE w:val="0"/>
              <w:autoSpaceDN w:val="0"/>
              <w:adjustRightInd w:val="0"/>
              <w:spacing w:after="0" w:line="240" w:lineRule="auto"/>
              <w:ind w:firstLine="34"/>
              <w:jc w:val="center"/>
              <w:rPr>
                <w:rFonts w:ascii="Calibri Light" w:eastAsia="Calibri" w:hAnsi="Calibri Light" w:cs="Calibri Light"/>
                <w:lang w:val="lt-LT" w:bidi="en-US"/>
              </w:rPr>
            </w:pPr>
          </w:p>
        </w:tc>
      </w:tr>
      <w:tr w:rsidR="005C110F" w:rsidRPr="005C110F" w14:paraId="1FD485FA" w14:textId="77777777" w:rsidTr="00E8547D">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555F"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r w:rsidRPr="005C110F">
              <w:rPr>
                <w:rFonts w:ascii="Calibri Light" w:eastAsia="Calibri" w:hAnsi="Calibri Light" w:cs="Calibri Light"/>
                <w:lang w:val="lt-LT" w:bidi="en-US"/>
              </w:rPr>
              <w:t>3.</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AF927" w14:textId="77777777" w:rsidR="005C110F" w:rsidRPr="005C110F" w:rsidRDefault="005C110F" w:rsidP="005C110F">
            <w:pPr>
              <w:widowControl w:val="0"/>
              <w:autoSpaceDE w:val="0"/>
              <w:autoSpaceDN w:val="0"/>
              <w:adjustRightInd w:val="0"/>
              <w:spacing w:after="0" w:line="240" w:lineRule="auto"/>
              <w:ind w:right="132"/>
              <w:rPr>
                <w:rFonts w:ascii="Calibri Light" w:eastAsia="Calibri" w:hAnsi="Calibri Light" w:cs="Calibri Light"/>
                <w:lang w:val="lt-LT" w:bidi="en-US"/>
              </w:rPr>
            </w:pPr>
            <w:r w:rsidRPr="005C110F">
              <w:rPr>
                <w:rFonts w:ascii="Calibri Light" w:eastAsia="Calibri" w:hAnsi="Calibri Light" w:cs="Calibri Light"/>
                <w:b/>
                <w:iCs/>
                <w:lang w:val="lt-LT" w:bidi="en-US"/>
              </w:rPr>
              <w:t>Parametras P</w:t>
            </w:r>
            <w:r w:rsidRPr="005C110F">
              <w:rPr>
                <w:rFonts w:ascii="Calibri Light" w:eastAsia="Calibri" w:hAnsi="Calibri Light" w:cs="Calibri Light"/>
                <w:b/>
                <w:iCs/>
                <w:vertAlign w:val="subscript"/>
                <w:lang w:val="lt-LT" w:bidi="en-US"/>
              </w:rPr>
              <w:t xml:space="preserve">3. </w:t>
            </w:r>
            <w:r w:rsidRPr="005C110F">
              <w:rPr>
                <w:rFonts w:ascii="Calibri Light" w:eastAsia="Calibri" w:hAnsi="Calibri Light" w:cs="Calibri Light"/>
                <w:lang w:val="lt-LT" w:bidi="en-US"/>
              </w:rPr>
              <w:t xml:space="preserve">Tiekėjo siūlomo pagrindinio eksperto (specialisto) – </w:t>
            </w:r>
            <w:r w:rsidRPr="005C110F">
              <w:rPr>
                <w:rFonts w:ascii="Calibri Light" w:eastAsia="Calibri" w:hAnsi="Calibri Light" w:cs="Calibri Light"/>
                <w:b/>
                <w:lang w:val="lt-LT" w:bidi="en-US"/>
              </w:rPr>
              <w:t>Informacinės sistemos programinės įrangos specialisto (programuotojo</w:t>
            </w:r>
            <w:r w:rsidRPr="005C110F">
              <w:rPr>
                <w:rFonts w:ascii="Calibri Light" w:eastAsia="Calibri" w:hAnsi="Calibri Light" w:cs="Calibri Light"/>
                <w:lang w:val="lt-LT" w:bidi="en-US"/>
              </w:rPr>
              <w:t>) – darbo patirtis įgyvendinant IS (ar registro) su biometrinių duomenų tvarkymo funkcionalumu* kūrimo ar modernizavimo paslaugų</w:t>
            </w:r>
            <w:r w:rsidRPr="005C110F" w:rsidDel="006061A7">
              <w:rPr>
                <w:rFonts w:ascii="Calibri Light" w:eastAsia="Calibri" w:hAnsi="Calibri Light" w:cs="Calibri Light"/>
                <w:lang w:val="lt-LT" w:bidi="en-US"/>
              </w:rPr>
              <w:t xml:space="preserve"> </w:t>
            </w:r>
            <w:r w:rsidRPr="005C110F">
              <w:rPr>
                <w:rFonts w:ascii="Calibri Light" w:eastAsia="Calibri" w:hAnsi="Calibri Light" w:cs="Calibri Light"/>
                <w:lang w:val="lt-LT" w:bidi="en-US"/>
              </w:rPr>
              <w:t>sutartis (skaičiuojant projektais/sutartimis).</w:t>
            </w:r>
          </w:p>
        </w:tc>
        <w:tc>
          <w:tcPr>
            <w:tcW w:w="1841" w:type="dxa"/>
            <w:tcBorders>
              <w:top w:val="single" w:sz="4" w:space="0" w:color="000000"/>
              <w:left w:val="single" w:sz="4" w:space="0" w:color="000000"/>
              <w:bottom w:val="single" w:sz="4" w:space="0" w:color="000000"/>
              <w:right w:val="single" w:sz="4" w:space="0" w:color="000000"/>
            </w:tcBorders>
            <w:vAlign w:val="center"/>
          </w:tcPr>
          <w:p w14:paraId="6DF50643"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lang w:val="lt-LT" w:bidi="en-US"/>
              </w:rPr>
            </w:pPr>
            <w:r w:rsidRPr="005C110F">
              <w:rPr>
                <w:rFonts w:ascii="Calibri Light" w:eastAsia="Calibri" w:hAnsi="Calibri Light" w:cs="Calibri Light"/>
                <w:lang w:val="lt-LT"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6BFE21E9" w14:textId="77777777" w:rsidR="005C110F" w:rsidRPr="005C110F" w:rsidRDefault="005C110F" w:rsidP="005C110F">
            <w:pPr>
              <w:widowControl w:val="0"/>
              <w:autoSpaceDE w:val="0"/>
              <w:autoSpaceDN w:val="0"/>
              <w:adjustRightInd w:val="0"/>
              <w:spacing w:after="0" w:line="240" w:lineRule="auto"/>
              <w:ind w:firstLine="176"/>
              <w:jc w:val="center"/>
              <w:rPr>
                <w:rFonts w:ascii="Calibri Light" w:eastAsia="Calibri" w:hAnsi="Calibri Light" w:cs="Calibri Light"/>
                <w:lang w:val="lt-LT" w:bidi="en-US"/>
              </w:rPr>
            </w:pPr>
            <w:r w:rsidRPr="005C110F">
              <w:rPr>
                <w:rFonts w:ascii="Calibri Light" w:eastAsia="Calibri" w:hAnsi="Calibri Light" w:cs="Calibri Light"/>
                <w:lang w:val="lt-LT"/>
              </w:rPr>
              <w:t>L</w:t>
            </w:r>
            <w:r w:rsidRPr="005C110F">
              <w:rPr>
                <w:rFonts w:ascii="Calibri Light" w:eastAsia="Calibri" w:hAnsi="Calibri Light" w:cs="Calibri Light"/>
                <w:vertAlign w:val="subscript"/>
                <w:lang w:val="lt-LT"/>
              </w:rPr>
              <w:t>3</w:t>
            </w:r>
            <w:r w:rsidRPr="005C110F">
              <w:rPr>
                <w:rFonts w:ascii="Calibri Light" w:eastAsia="Calibri" w:hAnsi="Calibri Light" w:cs="Calibri Light"/>
                <w:lang w:val="lt-LT"/>
              </w:rPr>
              <w:t>= 0,25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7E54D" w14:textId="77777777" w:rsidR="005C110F" w:rsidRPr="005C110F" w:rsidRDefault="005C110F" w:rsidP="005C110F">
            <w:pPr>
              <w:widowControl w:val="0"/>
              <w:autoSpaceDE w:val="0"/>
              <w:autoSpaceDN w:val="0"/>
              <w:adjustRightInd w:val="0"/>
              <w:spacing w:after="0" w:line="240" w:lineRule="auto"/>
              <w:ind w:firstLine="176"/>
              <w:jc w:val="center"/>
              <w:rPr>
                <w:rFonts w:ascii="Calibri Light" w:eastAsia="Calibri" w:hAnsi="Calibri Light" w:cs="Calibri Light"/>
                <w:lang w:val="lt-LT" w:bidi="en-US"/>
              </w:rPr>
            </w:pPr>
          </w:p>
        </w:tc>
      </w:tr>
      <w:tr w:rsidR="005C110F" w:rsidRPr="005C110F" w14:paraId="5E81F1F9" w14:textId="77777777" w:rsidTr="00E8547D">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9AD7" w14:textId="77777777" w:rsidR="005C110F" w:rsidRPr="005C110F" w:rsidRDefault="005C110F" w:rsidP="005C110F">
            <w:pPr>
              <w:widowControl w:val="0"/>
              <w:autoSpaceDE w:val="0"/>
              <w:autoSpaceDN w:val="0"/>
              <w:adjustRightInd w:val="0"/>
              <w:spacing w:after="0" w:line="240" w:lineRule="auto"/>
              <w:rPr>
                <w:rFonts w:ascii="Calibri Light" w:eastAsia="Calibri" w:hAnsi="Calibri Light" w:cs="Calibri Light"/>
                <w:lang w:val="lt-LT" w:bidi="en-US"/>
              </w:rPr>
            </w:pPr>
            <w:bookmarkStart w:id="2" w:name="_Hlk177029462"/>
            <w:r w:rsidRPr="005C110F">
              <w:rPr>
                <w:rFonts w:ascii="Calibri Light" w:eastAsia="Calibri" w:hAnsi="Calibri Light" w:cs="Calibri Light"/>
                <w:lang w:val="lt-LT" w:bidi="en-US"/>
              </w:rPr>
              <w:t>4.</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0DD7" w14:textId="77777777" w:rsidR="005C110F" w:rsidRPr="005C110F" w:rsidRDefault="005C110F" w:rsidP="005C110F">
            <w:pPr>
              <w:widowControl w:val="0"/>
              <w:autoSpaceDE w:val="0"/>
              <w:autoSpaceDN w:val="0"/>
              <w:adjustRightInd w:val="0"/>
              <w:spacing w:after="0" w:line="240" w:lineRule="auto"/>
              <w:ind w:right="132"/>
              <w:rPr>
                <w:rFonts w:ascii="Calibri Light" w:eastAsia="Calibri" w:hAnsi="Calibri Light" w:cs="Calibri Light"/>
                <w:b/>
                <w:lang w:val="lt-LT" w:bidi="en-US"/>
              </w:rPr>
            </w:pPr>
            <w:bookmarkStart w:id="3" w:name="_Hlk177040415"/>
            <w:r w:rsidRPr="005C110F">
              <w:rPr>
                <w:rFonts w:ascii="Calibri Light" w:eastAsia="Calibri" w:hAnsi="Calibri Light" w:cs="Calibri Light"/>
                <w:b/>
                <w:lang w:val="lt-LT" w:bidi="en-US"/>
              </w:rPr>
              <w:t>Parametras P</w:t>
            </w:r>
            <w:r w:rsidRPr="005C110F">
              <w:rPr>
                <w:rFonts w:ascii="Calibri Light" w:eastAsia="Calibri" w:hAnsi="Calibri Light" w:cs="Calibri Light"/>
                <w:b/>
                <w:vertAlign w:val="subscript"/>
                <w:lang w:val="lt-LT" w:bidi="en-US"/>
              </w:rPr>
              <w:t>4.</w:t>
            </w:r>
            <w:r w:rsidRPr="005C110F">
              <w:rPr>
                <w:rFonts w:ascii="Calibri Light" w:eastAsia="Calibri" w:hAnsi="Calibri Light" w:cs="Calibri Light"/>
                <w:lang w:val="lt-LT" w:bidi="en-US"/>
              </w:rPr>
              <w:t xml:space="preserve">  Tiekėjo siūlomo pagrindinio eksperto (specialisto) – </w:t>
            </w:r>
            <w:r w:rsidRPr="005C110F">
              <w:rPr>
                <w:rFonts w:ascii="Calibri Light" w:eastAsia="Calibri" w:hAnsi="Calibri Light" w:cs="Calibri Light"/>
                <w:b/>
                <w:lang w:val="lt-LT" w:bidi="en-US"/>
              </w:rPr>
              <w:t>Informacinės sistemos saugos eksperto</w:t>
            </w:r>
            <w:r w:rsidRPr="005C110F">
              <w:rPr>
                <w:rFonts w:ascii="Calibri Light" w:eastAsia="Calibri" w:hAnsi="Calibri Light" w:cs="Calibri Light"/>
                <w:lang w:val="lt-LT" w:bidi="en-US"/>
              </w:rPr>
              <w:t xml:space="preserve"> – darbo patirtis įgyvendinant IS (ar registro) su biometrinių duomenų tvarkymo funkcionalumu* kūrimo ar modernizavimo paslaugų</w:t>
            </w:r>
            <w:r w:rsidRPr="005C110F" w:rsidDel="006061A7">
              <w:rPr>
                <w:rFonts w:ascii="Calibri Light" w:eastAsia="Calibri" w:hAnsi="Calibri Light" w:cs="Calibri Light"/>
                <w:lang w:val="lt-LT" w:bidi="en-US"/>
              </w:rPr>
              <w:t xml:space="preserve"> </w:t>
            </w:r>
            <w:r w:rsidRPr="005C110F">
              <w:rPr>
                <w:rFonts w:ascii="Calibri Light" w:eastAsia="Calibri" w:hAnsi="Calibri Light" w:cs="Calibri Light"/>
                <w:lang w:val="lt-LT" w:bidi="en-US"/>
              </w:rPr>
              <w:t>sutartis (skaičiuojant projektais/ sutartimis).</w:t>
            </w:r>
            <w:bookmarkEnd w:id="3"/>
          </w:p>
        </w:tc>
        <w:tc>
          <w:tcPr>
            <w:tcW w:w="1841" w:type="dxa"/>
            <w:tcBorders>
              <w:top w:val="single" w:sz="4" w:space="0" w:color="000000"/>
              <w:left w:val="single" w:sz="4" w:space="0" w:color="000000"/>
              <w:bottom w:val="single" w:sz="4" w:space="0" w:color="000000"/>
              <w:right w:val="single" w:sz="4" w:space="0" w:color="000000"/>
            </w:tcBorders>
            <w:vAlign w:val="center"/>
          </w:tcPr>
          <w:p w14:paraId="64009B83"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b/>
                <w:bCs/>
                <w:lang w:val="lt-LT" w:bidi="en-US"/>
              </w:rPr>
            </w:pPr>
            <w:r w:rsidRPr="005C110F">
              <w:rPr>
                <w:rFonts w:ascii="Calibri Light" w:eastAsia="Calibri" w:hAnsi="Calibri Light" w:cs="Calibri Light"/>
                <w:lang w:val="lt-LT" w:bidi="en-US"/>
              </w:rPr>
              <w:t>5 balai</w:t>
            </w:r>
          </w:p>
        </w:tc>
        <w:tc>
          <w:tcPr>
            <w:tcW w:w="1984" w:type="dxa"/>
            <w:tcBorders>
              <w:top w:val="single" w:sz="4" w:space="0" w:color="000000"/>
              <w:left w:val="single" w:sz="4" w:space="0" w:color="000000"/>
              <w:bottom w:val="single" w:sz="4" w:space="0" w:color="000000"/>
              <w:right w:val="single" w:sz="4" w:space="0" w:color="000000"/>
            </w:tcBorders>
            <w:vAlign w:val="center"/>
          </w:tcPr>
          <w:p w14:paraId="065AE974" w14:textId="77777777" w:rsidR="005C110F" w:rsidRPr="005C110F" w:rsidRDefault="005C110F" w:rsidP="005C110F">
            <w:pPr>
              <w:widowControl w:val="0"/>
              <w:autoSpaceDE w:val="0"/>
              <w:autoSpaceDN w:val="0"/>
              <w:adjustRightInd w:val="0"/>
              <w:spacing w:after="0" w:line="240" w:lineRule="auto"/>
              <w:ind w:firstLine="176"/>
              <w:jc w:val="center"/>
              <w:rPr>
                <w:rFonts w:ascii="Calibri Light" w:eastAsia="Calibri" w:hAnsi="Calibri Light" w:cs="Calibri Light"/>
                <w:lang w:val="lt-LT"/>
              </w:rPr>
            </w:pPr>
            <w:r w:rsidRPr="005C110F">
              <w:rPr>
                <w:rFonts w:ascii="Calibri Light" w:eastAsia="Calibri" w:hAnsi="Calibri Light" w:cs="Calibri Light"/>
                <w:lang w:val="lt-LT"/>
              </w:rPr>
              <w:t>L</w:t>
            </w:r>
            <w:r w:rsidRPr="005C110F">
              <w:rPr>
                <w:rFonts w:ascii="Calibri Light" w:eastAsia="Calibri" w:hAnsi="Calibri Light" w:cs="Calibri Light"/>
                <w:vertAlign w:val="subscript"/>
                <w:lang w:val="lt-LT"/>
              </w:rPr>
              <w:t>4</w:t>
            </w:r>
            <w:r w:rsidRPr="005C110F">
              <w:rPr>
                <w:rFonts w:ascii="Calibri Light" w:eastAsia="Calibri" w:hAnsi="Calibri Light" w:cs="Calibri Light"/>
                <w:lang w:val="lt-LT"/>
              </w:rPr>
              <w:t>= 0,25</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ABA17" w14:textId="77777777" w:rsidR="005C110F" w:rsidRPr="005C110F" w:rsidRDefault="005C110F" w:rsidP="005C110F">
            <w:pPr>
              <w:widowControl w:val="0"/>
              <w:autoSpaceDE w:val="0"/>
              <w:autoSpaceDN w:val="0"/>
              <w:adjustRightInd w:val="0"/>
              <w:spacing w:after="0" w:line="240" w:lineRule="auto"/>
              <w:ind w:firstLine="176"/>
              <w:jc w:val="center"/>
              <w:rPr>
                <w:rFonts w:ascii="Calibri Light" w:eastAsia="Calibri" w:hAnsi="Calibri Light" w:cs="Calibri Light"/>
                <w:lang w:val="lt-LT" w:bidi="en-US"/>
              </w:rPr>
            </w:pPr>
          </w:p>
        </w:tc>
      </w:tr>
    </w:tbl>
    <w:bookmarkEnd w:id="2"/>
    <w:p w14:paraId="3A2CD3B2" w14:textId="77777777" w:rsidR="005C110F" w:rsidRPr="005C110F" w:rsidRDefault="005C110F" w:rsidP="005C110F">
      <w:pPr>
        <w:tabs>
          <w:tab w:val="left" w:pos="284"/>
        </w:tabs>
        <w:rPr>
          <w:rFonts w:ascii="Calibri Light" w:eastAsia="Calibri" w:hAnsi="Calibri Light" w:cs="Calibri Light"/>
          <w:b/>
          <w:bCs/>
          <w:sz w:val="18"/>
          <w:szCs w:val="18"/>
          <w:lang w:val="lt-LT" w:bidi="en-US"/>
        </w:rPr>
      </w:pPr>
      <w:r w:rsidRPr="005C110F">
        <w:rPr>
          <w:rFonts w:ascii="Calibri Light" w:eastAsia="Calibri" w:hAnsi="Calibri Light" w:cs="Calibri Light"/>
          <w:b/>
          <w:bCs/>
          <w:sz w:val="18"/>
          <w:szCs w:val="18"/>
          <w:lang w:val="lt-LT" w:bidi="en-US"/>
        </w:rPr>
        <w:t>*Biometrinių duomenų tvarkymo funkcionalumas suprantamas kaip informacinių sistemų gebėjimas rinkti, apdoroti, saugoti ir naudoti unikalius fizinius ar elgesio požymius, skirtus asmens identifikavimui ar autentifikavimui. Šie duomenys gali apimti pirštų atspaudus, veido atpažinimo duomenis, akies rainelės ar tinklainės modelius, balso modelius ar kitus asmens identifikavimui naudojamus biometrinius parametrus.</w:t>
      </w:r>
    </w:p>
    <w:p w14:paraId="64C21F44" w14:textId="4F627BF2" w:rsidR="005C110F" w:rsidRPr="005C110F" w:rsidRDefault="006F6794" w:rsidP="005C110F">
      <w:pPr>
        <w:tabs>
          <w:tab w:val="left" w:pos="284"/>
        </w:tabs>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.2. Pasiūlymo ekonominis naudingumas (S) apskaičiuojamas sudedant tiekėjo pasiūlymo kainos (C) ir kriterijaus (T) balus:</w:t>
      </w:r>
    </w:p>
    <w:p w14:paraId="0636581C" w14:textId="77777777" w:rsidR="005C110F" w:rsidRPr="005C110F" w:rsidRDefault="005C110F" w:rsidP="005C110F">
      <w:pPr>
        <w:tabs>
          <w:tab w:val="left" w:pos="993"/>
        </w:tabs>
        <w:ind w:left="567"/>
        <w:contextualSpacing/>
        <w:jc w:val="center"/>
        <w:rPr>
          <w:rFonts w:ascii="Calibri Light" w:eastAsia="Calibri" w:hAnsi="Calibri Light" w:cs="Calibri Light"/>
          <w:lang w:val="lt-LT" w:bidi="en-US"/>
        </w:rPr>
      </w:pPr>
      <w:r w:rsidRPr="005C110F">
        <w:rPr>
          <w:rFonts w:ascii="Calibri Light" w:eastAsia="Calibri" w:hAnsi="Calibri Light" w:cs="Calibri Light"/>
          <w:lang w:val="lt-LT" w:bidi="en-US"/>
        </w:rPr>
        <w:t>S = C + T</w:t>
      </w:r>
    </w:p>
    <w:p w14:paraId="6DDEECEE" w14:textId="77777777" w:rsidR="005C110F" w:rsidRPr="005C110F" w:rsidRDefault="005C110F" w:rsidP="005C110F">
      <w:pPr>
        <w:tabs>
          <w:tab w:val="left" w:pos="993"/>
        </w:tabs>
        <w:ind w:left="567"/>
        <w:contextualSpacing/>
        <w:jc w:val="center"/>
        <w:rPr>
          <w:rFonts w:ascii="Calibri Light" w:eastAsia="Calibri" w:hAnsi="Calibri Light" w:cs="Calibri Light"/>
          <w:lang w:val="lt-LT" w:bidi="en-US"/>
        </w:rPr>
      </w:pPr>
    </w:p>
    <w:p w14:paraId="1C346099" w14:textId="12A4EE7B" w:rsidR="005C110F" w:rsidRPr="005C110F" w:rsidRDefault="006F6794" w:rsidP="005C110F">
      <w:pPr>
        <w:tabs>
          <w:tab w:val="left" w:pos="284"/>
        </w:tabs>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.3. Pasiūlymo kainos (C) balai apskaičiuojami mažiausios pasiūlytos kainos (</w:t>
      </w:r>
      <w:proofErr w:type="spellStart"/>
      <w:r w:rsidR="005C110F" w:rsidRPr="005C110F">
        <w:rPr>
          <w:rFonts w:ascii="Calibri Light" w:eastAsia="Calibri" w:hAnsi="Calibri Light" w:cs="Calibri Light"/>
          <w:lang w:val="lt-LT" w:bidi="en-US"/>
        </w:rPr>
        <w:t>C</w:t>
      </w:r>
      <w:r w:rsidR="005C110F" w:rsidRPr="005C110F">
        <w:rPr>
          <w:rFonts w:ascii="Calibri Light" w:eastAsia="Calibri" w:hAnsi="Calibri Light" w:cs="Calibri Light"/>
          <w:vertAlign w:val="subscript"/>
          <w:lang w:val="lt-LT" w:bidi="en-US"/>
        </w:rPr>
        <w:t>min</w:t>
      </w:r>
      <w:proofErr w:type="spellEnd"/>
      <w:r w:rsidR="005C110F" w:rsidRPr="005C110F">
        <w:rPr>
          <w:rFonts w:ascii="Calibri Light" w:eastAsia="Calibri" w:hAnsi="Calibri Light" w:cs="Calibri Light"/>
          <w:lang w:val="lt-LT" w:bidi="en-US"/>
        </w:rPr>
        <w:t>) ir vertinamo pasiūlymo kainos (</w:t>
      </w:r>
      <w:proofErr w:type="spellStart"/>
      <w:r w:rsidR="005C110F" w:rsidRPr="005C110F">
        <w:rPr>
          <w:rFonts w:ascii="Calibri Light" w:eastAsia="Calibri" w:hAnsi="Calibri Light" w:cs="Calibri Light"/>
          <w:lang w:val="lt-LT" w:bidi="en-US"/>
        </w:rPr>
        <w:t>C</w:t>
      </w:r>
      <w:r w:rsidR="005C110F" w:rsidRPr="005C110F">
        <w:rPr>
          <w:rFonts w:ascii="Calibri Light" w:eastAsia="Calibri" w:hAnsi="Calibri Light" w:cs="Calibri Light"/>
          <w:vertAlign w:val="subscript"/>
          <w:lang w:val="lt-LT" w:bidi="en-US"/>
        </w:rPr>
        <w:t>p</w:t>
      </w:r>
      <w:proofErr w:type="spellEnd"/>
      <w:r w:rsidR="005C110F" w:rsidRPr="005C110F">
        <w:rPr>
          <w:rFonts w:ascii="Calibri Light" w:eastAsia="Calibri" w:hAnsi="Calibri Light" w:cs="Calibri Light"/>
          <w:lang w:val="lt-LT" w:bidi="en-US"/>
        </w:rPr>
        <w:t>) santykį padauginant iš kainos lyginamojo svorio (X):</w:t>
      </w:r>
    </w:p>
    <w:p w14:paraId="206A840F" w14:textId="77777777" w:rsidR="005C110F" w:rsidRPr="005C110F" w:rsidRDefault="005C110F" w:rsidP="005C110F">
      <w:pPr>
        <w:tabs>
          <w:tab w:val="left" w:pos="993"/>
        </w:tabs>
        <w:ind w:left="567"/>
        <w:contextualSpacing/>
        <w:jc w:val="center"/>
        <w:rPr>
          <w:rFonts w:ascii="Calibri Light" w:eastAsia="Calibri" w:hAnsi="Calibri Light" w:cs="Calibri Light"/>
          <w:lang w:val="lt-LT" w:bidi="en-US"/>
        </w:rPr>
      </w:pPr>
      <w:r w:rsidRPr="005C110F">
        <w:rPr>
          <w:rFonts w:ascii="Calibri Light" w:eastAsia="Times New Roman" w:hAnsi="Calibri Light" w:cs="Calibri Light"/>
          <w:noProof/>
          <w:lang w:val="lt-LT" w:eastAsia="lt-LT"/>
        </w:rPr>
        <w:drawing>
          <wp:inline distT="0" distB="0" distL="0" distR="0" wp14:anchorId="00F5070C" wp14:editId="531BFE2C">
            <wp:extent cx="866775" cy="4572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3158E8F3" w14:textId="0EA5E2EE" w:rsidR="005C110F" w:rsidRPr="005C110F" w:rsidRDefault="006F6794" w:rsidP="005C110F">
      <w:pPr>
        <w:tabs>
          <w:tab w:val="left" w:pos="284"/>
        </w:tabs>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.4. Kriterijaus (T) balas apskaičiuojamas sudedant kriterijaus parametrų įvertinimus (</w:t>
      </w:r>
      <w:proofErr w:type="spellStart"/>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 ir jų sumą</w:t>
      </w:r>
      <w:r w:rsidR="005C110F" w:rsidRPr="005C110F">
        <w:rPr>
          <w:rFonts w:ascii="Calibri Light" w:eastAsia="Times New Roman" w:hAnsi="Calibri Light" w:cs="Calibri Light"/>
          <w:lang w:val="lt-LT"/>
        </w:rPr>
        <w:t xml:space="preserve"> padauginant iš vertinamo kriterijaus lyginamojo svorio (Y)</w:t>
      </w:r>
      <w:r w:rsidR="005C110F" w:rsidRPr="005C110F">
        <w:rPr>
          <w:rFonts w:ascii="Calibri Light" w:eastAsia="Calibri" w:hAnsi="Calibri Light" w:cs="Calibri Light"/>
          <w:lang w:val="lt-LT" w:bidi="en-US"/>
        </w:rPr>
        <w:t>:</w:t>
      </w:r>
    </w:p>
    <w:p w14:paraId="3AED8047" w14:textId="77777777" w:rsidR="005C110F" w:rsidRPr="005C110F" w:rsidRDefault="005C110F" w:rsidP="005C110F">
      <w:pPr>
        <w:ind w:left="792"/>
        <w:contextualSpacing/>
        <w:rPr>
          <w:rFonts w:ascii="Calibri Light" w:eastAsia="Calibri" w:hAnsi="Calibri Light" w:cs="Calibri Light"/>
          <w:lang w:val="lt-LT" w:bidi="en-US"/>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P</m:t>
                      </m:r>
                    </m:e>
                    <m:sub>
                      <m:r>
                        <w:rPr>
                          <w:rFonts w:ascii="Cambria Math" w:eastAsia="Times New Roman" w:hAnsi="Cambria Math" w:cs="Calibri Light"/>
                          <w:lang w:val="lt-LT" w:eastAsia="lt-LT"/>
                        </w:rPr>
                        <m:t>S</m:t>
                      </m:r>
                    </m:sub>
                  </m:sSub>
                </m:e>
              </m:nary>
            </m:e>
          </m:d>
          <m:r>
            <m:rPr>
              <m:sty m:val="p"/>
            </m:rPr>
            <w:rPr>
              <w:rFonts w:ascii="Cambria Math" w:eastAsia="Times New Roman" w:hAnsi="Cambria Math" w:cs="Calibri Light"/>
              <w:lang w:val="lt-LT"/>
            </w:rPr>
            <m:t>× Y</m:t>
          </m:r>
        </m:oMath>
      </m:oMathPara>
    </w:p>
    <w:p w14:paraId="445F0101" w14:textId="07A499E3" w:rsidR="005C110F" w:rsidRPr="005C110F" w:rsidRDefault="005A0696" w:rsidP="005C110F">
      <w:pPr>
        <w:tabs>
          <w:tab w:val="left" w:pos="284"/>
        </w:tabs>
        <w:ind w:left="142"/>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.5. Kriterijaus (T) parametro įvertinimas (</w:t>
      </w:r>
      <w:proofErr w:type="spellStart"/>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 apskaičiuojamas atitinkamo parametro reikšmę (</w:t>
      </w:r>
      <w:proofErr w:type="spellStart"/>
      <w:r w:rsidR="005C110F" w:rsidRPr="005C110F">
        <w:rPr>
          <w:rFonts w:ascii="Calibri Light" w:eastAsia="Calibri" w:hAnsi="Calibri Light" w:cs="Calibri Light"/>
          <w:lang w:val="lt-LT" w:bidi="en-US"/>
        </w:rPr>
        <w:t>R</w:t>
      </w:r>
      <w:r w:rsidR="005C110F" w:rsidRPr="005C110F">
        <w:rPr>
          <w:rFonts w:ascii="Calibri Light" w:eastAsia="Calibri" w:hAnsi="Calibri Light" w:cs="Calibri Light"/>
          <w:vertAlign w:val="subscript"/>
          <w:lang w:val="lt-LT" w:bidi="en-US"/>
        </w:rPr>
        <w:t>sp</w:t>
      </w:r>
      <w:proofErr w:type="spellEnd"/>
      <w:r w:rsidR="005C110F" w:rsidRPr="005C110F">
        <w:rPr>
          <w:rFonts w:ascii="Calibri Light" w:eastAsia="Calibri" w:hAnsi="Calibri Light" w:cs="Calibri Light"/>
          <w:lang w:val="lt-LT" w:bidi="en-US"/>
        </w:rPr>
        <w:t>) palyginus su geriausia to paties parametro reikšme (</w:t>
      </w:r>
      <w:proofErr w:type="spellStart"/>
      <w:r w:rsidR="005C110F" w:rsidRPr="005C110F">
        <w:rPr>
          <w:rFonts w:ascii="Calibri Light" w:eastAsia="Calibri" w:hAnsi="Calibri Light" w:cs="Calibri Light"/>
          <w:lang w:val="lt-LT" w:bidi="en-US"/>
        </w:rPr>
        <w:t>R</w:t>
      </w:r>
      <w:r w:rsidR="005C110F" w:rsidRPr="005C110F">
        <w:rPr>
          <w:rFonts w:ascii="Calibri Light" w:eastAsia="Calibri" w:hAnsi="Calibri Light" w:cs="Calibri Light"/>
          <w:vertAlign w:val="subscript"/>
          <w:lang w:val="lt-LT" w:bidi="en-US"/>
        </w:rPr>
        <w:t>smax</w:t>
      </w:r>
      <w:proofErr w:type="spellEnd"/>
      <w:r w:rsidR="005C110F" w:rsidRPr="005C110F">
        <w:rPr>
          <w:rFonts w:ascii="Calibri Light" w:eastAsia="Calibri" w:hAnsi="Calibri Light" w:cs="Calibri Light"/>
          <w:lang w:val="lt-LT" w:bidi="en-US"/>
        </w:rPr>
        <w:t>),</w:t>
      </w:r>
      <w:r w:rsidR="005C110F" w:rsidRPr="005C110F">
        <w:rPr>
          <w:rFonts w:ascii="Calibri Light" w:eastAsia="Times New Roman" w:hAnsi="Calibri Light" w:cs="Calibri Light"/>
          <w:bCs/>
          <w:lang w:val="lt-LT"/>
        </w:rPr>
        <w:t xml:space="preserve"> </w:t>
      </w:r>
      <w:r w:rsidR="005C110F" w:rsidRPr="005C110F">
        <w:rPr>
          <w:rFonts w:ascii="Calibri Light" w:eastAsia="Calibri" w:hAnsi="Calibri Light" w:cs="Calibri Light"/>
          <w:bCs/>
          <w:lang w:val="lt-LT" w:bidi="en-US"/>
        </w:rPr>
        <w:t xml:space="preserve">t. y. </w:t>
      </w:r>
      <w:r w:rsidR="00D80680">
        <w:rPr>
          <w:rFonts w:ascii="Calibri Light" w:eastAsia="Calibri" w:hAnsi="Calibri Light" w:cs="Calibri Light"/>
          <w:bCs/>
          <w:lang w:val="lt-LT" w:bidi="en-US"/>
        </w:rPr>
        <w:t>1</w:t>
      </w:r>
      <w:r w:rsidR="005C110F" w:rsidRPr="005C110F">
        <w:rPr>
          <w:rFonts w:ascii="Calibri Light" w:eastAsia="Calibri" w:hAnsi="Calibri Light" w:cs="Calibri Light"/>
          <w:bCs/>
          <w:lang w:val="lt-LT" w:bidi="en-US"/>
        </w:rPr>
        <w:t>.1 punkto lentelėje nurodytu maksimaliu suteikiamu balų skaičiumi,</w:t>
      </w:r>
      <w:r w:rsidR="005C110F" w:rsidRPr="005C110F">
        <w:rPr>
          <w:rFonts w:ascii="Calibri Light" w:eastAsia="Calibri" w:hAnsi="Calibri Light" w:cs="Calibri Light"/>
          <w:lang w:val="lt-LT" w:bidi="en-US"/>
        </w:rPr>
        <w:t xml:space="preserve">  ir padauginus iš vertinamo kriterijaus funkcinio parametro lyginamojo svorio (</w:t>
      </w:r>
      <w:proofErr w:type="spellStart"/>
      <w:r w:rsidR="005C110F" w:rsidRPr="005C110F">
        <w:rPr>
          <w:rFonts w:ascii="Calibri Light" w:eastAsia="Calibri" w:hAnsi="Calibri Light" w:cs="Calibri Light"/>
          <w:lang w:val="lt-LT" w:bidi="en-US"/>
        </w:rPr>
        <w:t>L</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 Kriterijaus (T) parametras (</w:t>
      </w:r>
      <w:proofErr w:type="spellStart"/>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 įvertinamas pagal šią formulę. Didžiausia parametro reikšmė (</w:t>
      </w:r>
      <w:proofErr w:type="spellStart"/>
      <w:r w:rsidR="005C110F" w:rsidRPr="005C110F">
        <w:rPr>
          <w:rFonts w:ascii="Calibri Light" w:eastAsia="Calibri" w:hAnsi="Calibri Light" w:cs="Calibri Light"/>
          <w:lang w:val="lt-LT" w:bidi="en-US"/>
        </w:rPr>
        <w:t>R</w:t>
      </w:r>
      <w:r w:rsidR="005C110F" w:rsidRPr="005C110F">
        <w:rPr>
          <w:rFonts w:ascii="Calibri Light" w:eastAsia="Calibri" w:hAnsi="Calibri Light" w:cs="Calibri Light"/>
          <w:vertAlign w:val="subscript"/>
          <w:lang w:val="lt-LT" w:bidi="en-US"/>
        </w:rPr>
        <w:t>smax</w:t>
      </w:r>
      <w:proofErr w:type="spellEnd"/>
      <w:r w:rsidR="005C110F" w:rsidRPr="005C110F">
        <w:rPr>
          <w:rFonts w:ascii="Calibri Light" w:eastAsia="Calibri" w:hAnsi="Calibri Light" w:cs="Calibri Light"/>
          <w:lang w:val="lt-LT" w:bidi="en-US"/>
        </w:rPr>
        <w:t>) bus laikoma geriausia.</w:t>
      </w:r>
    </w:p>
    <w:tbl>
      <w:tblPr>
        <w:tblW w:w="0" w:type="auto"/>
        <w:jc w:val="center"/>
        <w:tblLook w:val="04A0" w:firstRow="1" w:lastRow="0" w:firstColumn="1" w:lastColumn="0" w:noHBand="0" w:noVBand="1"/>
      </w:tblPr>
      <w:tblGrid>
        <w:gridCol w:w="709"/>
        <w:gridCol w:w="708"/>
        <w:gridCol w:w="567"/>
      </w:tblGrid>
      <w:tr w:rsidR="005C110F" w:rsidRPr="005C110F" w14:paraId="097369A4" w14:textId="77777777" w:rsidTr="00E8547D">
        <w:trPr>
          <w:jc w:val="center"/>
        </w:trPr>
        <w:tc>
          <w:tcPr>
            <w:tcW w:w="709" w:type="dxa"/>
            <w:vMerge w:val="restart"/>
            <w:vAlign w:val="center"/>
          </w:tcPr>
          <w:p w14:paraId="0BB65BB5" w14:textId="77777777" w:rsidR="005C110F" w:rsidRPr="005C110F" w:rsidRDefault="005C110F" w:rsidP="005C110F">
            <w:pPr>
              <w:tabs>
                <w:tab w:val="left" w:pos="993"/>
              </w:tabs>
              <w:spacing w:after="0" w:line="240" w:lineRule="auto"/>
              <w:rPr>
                <w:rFonts w:ascii="Calibri Light" w:eastAsia="Calibri" w:hAnsi="Calibri Light" w:cs="Calibri Light"/>
                <w:lang w:val="lt-LT"/>
              </w:rPr>
            </w:pPr>
            <w:proofErr w:type="spellStart"/>
            <w:r w:rsidRPr="005C110F">
              <w:rPr>
                <w:rFonts w:ascii="Calibri Light" w:eastAsia="Calibri" w:hAnsi="Calibri Light" w:cs="Calibri Light"/>
                <w:lang w:val="lt-LT"/>
              </w:rPr>
              <w:lastRenderedPageBreak/>
              <w:t>P</w:t>
            </w:r>
            <w:r w:rsidRPr="005C110F">
              <w:rPr>
                <w:rFonts w:ascii="Calibri Light" w:eastAsia="Calibri" w:hAnsi="Calibri Light" w:cs="Calibri Light"/>
                <w:vertAlign w:val="subscript"/>
                <w:lang w:val="lt-LT"/>
              </w:rPr>
              <w:t>s</w:t>
            </w:r>
            <w:proofErr w:type="spellEnd"/>
            <w:r w:rsidRPr="005C110F">
              <w:rPr>
                <w:rFonts w:ascii="Calibri Light" w:eastAsia="Calibri" w:hAnsi="Calibri Light" w:cs="Calibri Light"/>
                <w:lang w:val="lt-LT"/>
              </w:rPr>
              <w:t>=</w:t>
            </w:r>
          </w:p>
        </w:tc>
        <w:tc>
          <w:tcPr>
            <w:tcW w:w="708" w:type="dxa"/>
            <w:tcBorders>
              <w:bottom w:val="single" w:sz="4" w:space="0" w:color="auto"/>
            </w:tcBorders>
          </w:tcPr>
          <w:p w14:paraId="6DE8E826" w14:textId="77777777" w:rsidR="005C110F" w:rsidRPr="005C110F" w:rsidRDefault="005C110F" w:rsidP="005C110F">
            <w:pPr>
              <w:tabs>
                <w:tab w:val="left" w:pos="993"/>
              </w:tabs>
              <w:spacing w:after="0" w:line="240" w:lineRule="auto"/>
              <w:rPr>
                <w:rFonts w:ascii="Calibri Light" w:eastAsia="Calibri" w:hAnsi="Calibri Light" w:cs="Calibri Light"/>
                <w:vertAlign w:val="subscript"/>
                <w:lang w:val="lt-LT"/>
              </w:rPr>
            </w:pPr>
            <w:proofErr w:type="spellStart"/>
            <w:r w:rsidRPr="005C110F">
              <w:rPr>
                <w:rFonts w:ascii="Calibri Light" w:eastAsia="Calibri" w:hAnsi="Calibri Light" w:cs="Calibri Light"/>
                <w:lang w:val="lt-LT"/>
              </w:rPr>
              <w:t>R</w:t>
            </w:r>
            <w:r w:rsidRPr="005C110F">
              <w:rPr>
                <w:rFonts w:ascii="Calibri Light" w:eastAsia="Calibri" w:hAnsi="Calibri Light" w:cs="Calibri Light"/>
                <w:vertAlign w:val="subscript"/>
                <w:lang w:val="lt-LT"/>
              </w:rPr>
              <w:t>sp</w:t>
            </w:r>
            <w:proofErr w:type="spellEnd"/>
          </w:p>
        </w:tc>
        <w:tc>
          <w:tcPr>
            <w:tcW w:w="567" w:type="dxa"/>
            <w:vMerge w:val="restart"/>
            <w:vAlign w:val="center"/>
          </w:tcPr>
          <w:p w14:paraId="1B1ED8E4" w14:textId="77777777" w:rsidR="005C110F" w:rsidRPr="005C110F" w:rsidRDefault="005C110F" w:rsidP="005C110F">
            <w:pPr>
              <w:tabs>
                <w:tab w:val="left" w:pos="993"/>
              </w:tabs>
              <w:spacing w:after="0" w:line="240" w:lineRule="auto"/>
              <w:rPr>
                <w:rFonts w:ascii="Calibri Light" w:eastAsia="Calibri" w:hAnsi="Calibri Light" w:cs="Calibri Light"/>
                <w:vertAlign w:val="subscript"/>
                <w:lang w:val="lt-LT"/>
              </w:rPr>
            </w:pPr>
            <w:r w:rsidRPr="005C110F">
              <w:rPr>
                <w:rFonts w:ascii="Calibri Light" w:eastAsia="Calibri" w:hAnsi="Calibri Light" w:cs="Calibri Light"/>
                <w:lang w:val="lt-LT"/>
              </w:rPr>
              <w:t>*</w:t>
            </w:r>
            <w:proofErr w:type="spellStart"/>
            <w:r w:rsidRPr="005C110F">
              <w:rPr>
                <w:rFonts w:ascii="Calibri Light" w:eastAsia="Calibri" w:hAnsi="Calibri Light" w:cs="Calibri Light"/>
                <w:lang w:val="lt-LT"/>
              </w:rPr>
              <w:t>L</w:t>
            </w:r>
            <w:r w:rsidRPr="005C110F">
              <w:rPr>
                <w:rFonts w:ascii="Calibri Light" w:eastAsia="Calibri" w:hAnsi="Calibri Light" w:cs="Calibri Light"/>
                <w:vertAlign w:val="subscript"/>
                <w:lang w:val="lt-LT"/>
              </w:rPr>
              <w:t>s</w:t>
            </w:r>
            <w:proofErr w:type="spellEnd"/>
          </w:p>
        </w:tc>
      </w:tr>
      <w:tr w:rsidR="005C110F" w:rsidRPr="005C110F" w14:paraId="2E1033BB" w14:textId="77777777" w:rsidTr="00E8547D">
        <w:trPr>
          <w:jc w:val="center"/>
        </w:trPr>
        <w:tc>
          <w:tcPr>
            <w:tcW w:w="709" w:type="dxa"/>
            <w:vMerge/>
          </w:tcPr>
          <w:p w14:paraId="2BA85EA5" w14:textId="77777777" w:rsidR="005C110F" w:rsidRPr="005C110F" w:rsidRDefault="005C110F" w:rsidP="005C110F">
            <w:pPr>
              <w:tabs>
                <w:tab w:val="left" w:pos="993"/>
              </w:tabs>
              <w:spacing w:after="0" w:line="240" w:lineRule="auto"/>
              <w:rPr>
                <w:rFonts w:ascii="Calibri Light" w:eastAsia="Calibri" w:hAnsi="Calibri Light" w:cs="Calibri Light"/>
                <w:lang w:val="lt-LT"/>
              </w:rPr>
            </w:pPr>
          </w:p>
        </w:tc>
        <w:tc>
          <w:tcPr>
            <w:tcW w:w="708" w:type="dxa"/>
            <w:tcBorders>
              <w:top w:val="single" w:sz="4" w:space="0" w:color="auto"/>
            </w:tcBorders>
          </w:tcPr>
          <w:p w14:paraId="75439DE7" w14:textId="77777777" w:rsidR="005C110F" w:rsidRPr="005C110F" w:rsidRDefault="005C110F" w:rsidP="005C110F">
            <w:pPr>
              <w:tabs>
                <w:tab w:val="left" w:pos="993"/>
              </w:tabs>
              <w:spacing w:after="0" w:line="240" w:lineRule="auto"/>
              <w:rPr>
                <w:rFonts w:ascii="Calibri Light" w:eastAsia="Calibri" w:hAnsi="Calibri Light" w:cs="Calibri Light"/>
                <w:vertAlign w:val="subscript"/>
                <w:lang w:val="lt-LT"/>
              </w:rPr>
            </w:pPr>
            <w:proofErr w:type="spellStart"/>
            <w:r w:rsidRPr="005C110F">
              <w:rPr>
                <w:rFonts w:ascii="Calibri Light" w:eastAsia="Calibri" w:hAnsi="Calibri Light" w:cs="Calibri Light"/>
                <w:lang w:val="lt-LT"/>
              </w:rPr>
              <w:t>R</w:t>
            </w:r>
            <w:r w:rsidRPr="005C110F">
              <w:rPr>
                <w:rFonts w:ascii="Calibri Light" w:eastAsia="Calibri" w:hAnsi="Calibri Light" w:cs="Calibri Light"/>
                <w:vertAlign w:val="subscript"/>
                <w:lang w:val="lt-LT"/>
              </w:rPr>
              <w:t>sMax</w:t>
            </w:r>
            <w:proofErr w:type="spellEnd"/>
          </w:p>
        </w:tc>
        <w:tc>
          <w:tcPr>
            <w:tcW w:w="567" w:type="dxa"/>
            <w:vMerge/>
          </w:tcPr>
          <w:p w14:paraId="3E0DAF70" w14:textId="77777777" w:rsidR="005C110F" w:rsidRPr="005C110F" w:rsidRDefault="005C110F" w:rsidP="005C110F">
            <w:pPr>
              <w:tabs>
                <w:tab w:val="left" w:pos="993"/>
              </w:tabs>
              <w:spacing w:after="0" w:line="240" w:lineRule="auto"/>
              <w:rPr>
                <w:rFonts w:ascii="Calibri Light" w:eastAsia="Calibri" w:hAnsi="Calibri Light" w:cs="Calibri Light"/>
                <w:lang w:val="lt-LT"/>
              </w:rPr>
            </w:pPr>
          </w:p>
        </w:tc>
      </w:tr>
    </w:tbl>
    <w:p w14:paraId="3E9D50D2" w14:textId="77777777" w:rsidR="005C110F" w:rsidRPr="005C110F" w:rsidRDefault="005C110F" w:rsidP="005C110F">
      <w:pPr>
        <w:tabs>
          <w:tab w:val="left" w:pos="993"/>
        </w:tabs>
        <w:ind w:left="567"/>
        <w:contextualSpacing/>
        <w:rPr>
          <w:rFonts w:ascii="Calibri Light" w:eastAsia="Calibri" w:hAnsi="Calibri Light" w:cs="Calibri Light"/>
          <w:sz w:val="24"/>
          <w:szCs w:val="24"/>
          <w:lang w:val="lt-LT" w:bidi="en-US"/>
        </w:rPr>
      </w:pPr>
    </w:p>
    <w:p w14:paraId="3432517F" w14:textId="26736C66" w:rsidR="005C110F" w:rsidRPr="005C110F" w:rsidRDefault="00D80680" w:rsidP="005C110F">
      <w:pPr>
        <w:tabs>
          <w:tab w:val="left" w:pos="284"/>
        </w:tabs>
        <w:spacing w:after="0" w:line="240" w:lineRule="auto"/>
        <w:ind w:left="142"/>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.6. Pasiūlymo techninės dalies vertinimą pagal </w:t>
      </w: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.7 punkte pateiktus kriterijus atlieka paskirtas ekspertas (-ai). Ekspertas (-ai) įvertina tiekėjo pateiktus duomenis, dokumentus ir kiekvienam parametrui </w:t>
      </w:r>
      <w:proofErr w:type="spellStart"/>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 xml:space="preserve"> skiria atitinkamus balus (</w:t>
      </w:r>
      <w:proofErr w:type="spellStart"/>
      <w:r w:rsidR="005C110F" w:rsidRPr="005C110F">
        <w:rPr>
          <w:rFonts w:ascii="Calibri Light" w:eastAsia="Calibri" w:hAnsi="Calibri Light" w:cs="Calibri Light"/>
          <w:lang w:val="lt-LT" w:bidi="en-US"/>
        </w:rPr>
        <w:t>R</w:t>
      </w:r>
      <w:r w:rsidR="005C110F" w:rsidRPr="005C110F">
        <w:rPr>
          <w:rFonts w:ascii="Calibri Light" w:eastAsia="Calibri" w:hAnsi="Calibri Light" w:cs="Calibri Light"/>
          <w:vertAlign w:val="subscript"/>
          <w:lang w:val="lt-LT" w:bidi="en-US"/>
        </w:rPr>
        <w:t>s</w:t>
      </w:r>
      <w:proofErr w:type="spellEnd"/>
      <w:r w:rsidR="005C110F" w:rsidRPr="005C110F">
        <w:rPr>
          <w:rFonts w:ascii="Calibri Light" w:eastAsia="Calibri" w:hAnsi="Calibri Light" w:cs="Calibri Light"/>
          <w:lang w:val="lt-LT" w:bidi="en-US"/>
        </w:rPr>
        <w:t>).</w:t>
      </w:r>
    </w:p>
    <w:p w14:paraId="096D3A60" w14:textId="1A70C427" w:rsidR="005C110F" w:rsidRPr="005C110F" w:rsidRDefault="00D80680" w:rsidP="005C110F">
      <w:pPr>
        <w:tabs>
          <w:tab w:val="left" w:pos="284"/>
        </w:tabs>
        <w:spacing w:after="0" w:line="240" w:lineRule="auto"/>
        <w:ind w:left="142"/>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.7. Kriterijaus T parametrų vertinimų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8216"/>
      </w:tblGrid>
      <w:tr w:rsidR="005C110F" w:rsidRPr="005C110F" w14:paraId="3016EEB9" w14:textId="77777777" w:rsidTr="00E8547D">
        <w:trPr>
          <w:trHeight w:val="20"/>
        </w:trPr>
        <w:tc>
          <w:tcPr>
            <w:tcW w:w="1418" w:type="dxa"/>
            <w:tcMar>
              <w:top w:w="0" w:type="dxa"/>
              <w:left w:w="10" w:type="dxa"/>
              <w:bottom w:w="0" w:type="dxa"/>
              <w:right w:w="10" w:type="dxa"/>
            </w:tcMar>
            <w:vAlign w:val="center"/>
            <w:hideMark/>
          </w:tcPr>
          <w:p w14:paraId="3E65220F" w14:textId="77777777" w:rsidR="005C110F" w:rsidRPr="005C110F" w:rsidRDefault="005C110F" w:rsidP="005C110F">
            <w:pPr>
              <w:widowControl w:val="0"/>
              <w:autoSpaceDE w:val="0"/>
              <w:autoSpaceDN w:val="0"/>
              <w:adjustRightInd w:val="0"/>
              <w:spacing w:after="0" w:line="240" w:lineRule="auto"/>
              <w:jc w:val="center"/>
              <w:rPr>
                <w:rFonts w:ascii="Calibri Light" w:eastAsia="Calibri" w:hAnsi="Calibri Light" w:cs="Calibri Light"/>
                <w:color w:val="000000"/>
                <w:lang w:val="lt-LT" w:eastAsia="lt-LT"/>
              </w:rPr>
            </w:pPr>
            <w:r w:rsidRPr="005C110F">
              <w:rPr>
                <w:rFonts w:ascii="Calibri Light" w:eastAsia="Calibri" w:hAnsi="Calibri Light" w:cs="Calibri Light"/>
                <w:b/>
                <w:bCs/>
                <w:lang w:val="lt-LT" w:eastAsia="lt-LT"/>
              </w:rPr>
              <w:t>Vertinimas</w:t>
            </w:r>
          </w:p>
        </w:tc>
        <w:tc>
          <w:tcPr>
            <w:tcW w:w="8216" w:type="dxa"/>
            <w:tcMar>
              <w:top w:w="0" w:type="dxa"/>
              <w:left w:w="10" w:type="dxa"/>
              <w:bottom w:w="0" w:type="dxa"/>
              <w:right w:w="10" w:type="dxa"/>
            </w:tcMar>
            <w:vAlign w:val="center"/>
            <w:hideMark/>
          </w:tcPr>
          <w:p w14:paraId="48D8613B" w14:textId="77777777" w:rsidR="005C110F" w:rsidRPr="005C110F" w:rsidRDefault="005C110F" w:rsidP="005C110F">
            <w:pPr>
              <w:widowControl w:val="0"/>
              <w:autoSpaceDE w:val="0"/>
              <w:autoSpaceDN w:val="0"/>
              <w:adjustRightInd w:val="0"/>
              <w:spacing w:after="0" w:line="240" w:lineRule="auto"/>
              <w:ind w:firstLine="720"/>
              <w:jc w:val="center"/>
              <w:rPr>
                <w:rFonts w:ascii="Calibri Light" w:eastAsia="Calibri" w:hAnsi="Calibri Light" w:cs="Calibri Light"/>
                <w:color w:val="000000"/>
                <w:lang w:val="lt-LT" w:eastAsia="lt-LT"/>
              </w:rPr>
            </w:pPr>
            <w:r w:rsidRPr="005C110F">
              <w:rPr>
                <w:rFonts w:ascii="Calibri Light" w:eastAsia="Calibri" w:hAnsi="Calibri Light" w:cs="Calibri Light"/>
                <w:b/>
                <w:bCs/>
                <w:lang w:val="lt-LT" w:eastAsia="lt-LT"/>
              </w:rPr>
              <w:t>Aprašymas</w:t>
            </w:r>
          </w:p>
        </w:tc>
      </w:tr>
      <w:tr w:rsidR="005C110F" w:rsidRPr="005C110F" w14:paraId="3F9FCB2E" w14:textId="77777777" w:rsidTr="00E8547D">
        <w:trPr>
          <w:trHeight w:val="20"/>
        </w:trPr>
        <w:tc>
          <w:tcPr>
            <w:tcW w:w="9634" w:type="dxa"/>
            <w:gridSpan w:val="2"/>
            <w:shd w:val="clear" w:color="auto" w:fill="FFFFFF"/>
            <w:tcMar>
              <w:top w:w="0" w:type="dxa"/>
              <w:left w:w="10" w:type="dxa"/>
              <w:bottom w:w="0" w:type="dxa"/>
              <w:right w:w="10" w:type="dxa"/>
            </w:tcMar>
            <w:hideMark/>
          </w:tcPr>
          <w:p w14:paraId="7AD10453" w14:textId="77777777" w:rsidR="005C110F" w:rsidRPr="005C110F" w:rsidRDefault="005C110F" w:rsidP="005C110F">
            <w:pPr>
              <w:widowControl w:val="0"/>
              <w:autoSpaceDE w:val="0"/>
              <w:autoSpaceDN w:val="0"/>
              <w:adjustRightInd w:val="0"/>
              <w:spacing w:after="0" w:line="240" w:lineRule="auto"/>
              <w:ind w:firstLine="720"/>
              <w:jc w:val="center"/>
              <w:rPr>
                <w:rFonts w:ascii="Calibri Light" w:eastAsia="Calibri" w:hAnsi="Calibri Light" w:cs="Calibri Light"/>
                <w:lang w:val="lt-LT" w:eastAsia="lt-LT"/>
              </w:rPr>
            </w:pPr>
            <w:r w:rsidRPr="005C110F">
              <w:rPr>
                <w:rFonts w:ascii="Calibri Light" w:eastAsia="Calibri" w:hAnsi="Calibri Light" w:cs="Calibri Light"/>
                <w:b/>
                <w:bCs/>
                <w:lang w:val="lt-LT" w:eastAsia="lt-LT"/>
              </w:rPr>
              <w:t>ANTRAS KRITERIJUS – Siūlomų ekspertų patirtis (T)</w:t>
            </w:r>
          </w:p>
        </w:tc>
      </w:tr>
      <w:tr w:rsidR="005C110F" w:rsidRPr="005C110F" w14:paraId="4072EBEE" w14:textId="77777777" w:rsidTr="00E8547D">
        <w:trPr>
          <w:trHeight w:val="20"/>
        </w:trPr>
        <w:tc>
          <w:tcPr>
            <w:tcW w:w="9634" w:type="dxa"/>
            <w:gridSpan w:val="2"/>
            <w:shd w:val="clear" w:color="auto" w:fill="FFFFFF"/>
            <w:tcMar>
              <w:top w:w="0" w:type="dxa"/>
              <w:left w:w="10" w:type="dxa"/>
              <w:bottom w:w="0" w:type="dxa"/>
              <w:right w:w="10" w:type="dxa"/>
            </w:tcMar>
          </w:tcPr>
          <w:p w14:paraId="70427442" w14:textId="77777777" w:rsidR="005C110F" w:rsidRPr="005C110F" w:rsidRDefault="005C110F" w:rsidP="005C110F">
            <w:pPr>
              <w:tabs>
                <w:tab w:val="left" w:pos="828"/>
              </w:tabs>
              <w:autoSpaceDN w:val="0"/>
              <w:spacing w:after="0" w:line="240" w:lineRule="auto"/>
              <w:ind w:left="4" w:right="67" w:firstLine="823"/>
              <w:contextualSpacing/>
              <w:jc w:val="center"/>
              <w:rPr>
                <w:rFonts w:ascii="Calibri Light" w:eastAsia="Calibri" w:hAnsi="Calibri Light" w:cs="Calibri Light"/>
                <w:b/>
                <w:bCs/>
                <w:i/>
                <w:lang w:val="lt-LT"/>
              </w:rPr>
            </w:pPr>
            <w:r w:rsidRPr="005C110F">
              <w:rPr>
                <w:rFonts w:ascii="Calibri Light" w:eastAsia="Calibri" w:hAnsi="Calibri Light" w:cs="Calibri Light"/>
                <w:b/>
                <w:i/>
                <w:lang w:val="lt-LT"/>
              </w:rPr>
              <w:t>Projekto vadovas</w:t>
            </w:r>
            <w:r w:rsidRPr="005C110F" w:rsidDel="00655870">
              <w:rPr>
                <w:rFonts w:ascii="Calibri Light" w:eastAsia="Calibri" w:hAnsi="Calibri Light" w:cs="Calibri Light"/>
                <w:b/>
                <w:bCs/>
                <w:i/>
                <w:lang w:val="lt-LT"/>
              </w:rPr>
              <w:t xml:space="preserve"> </w:t>
            </w:r>
            <w:r w:rsidRPr="005C110F">
              <w:rPr>
                <w:rFonts w:ascii="Calibri Light" w:eastAsia="Calibri" w:hAnsi="Calibri Light" w:cs="Calibri Light"/>
                <w:b/>
                <w:i/>
                <w:lang w:val="lt-LT"/>
              </w:rPr>
              <w:t>(P</w:t>
            </w:r>
            <w:r w:rsidRPr="005C110F">
              <w:rPr>
                <w:rFonts w:ascii="Calibri Light" w:eastAsia="Calibri" w:hAnsi="Calibri Light" w:cs="Calibri Light"/>
                <w:b/>
                <w:i/>
                <w:vertAlign w:val="subscript"/>
                <w:lang w:val="lt-LT"/>
              </w:rPr>
              <w:t>1</w:t>
            </w:r>
            <w:r w:rsidRPr="005C110F">
              <w:rPr>
                <w:rFonts w:ascii="Calibri Light" w:eastAsia="Calibri" w:hAnsi="Calibri Light" w:cs="Calibri Light"/>
                <w:b/>
                <w:i/>
                <w:lang w:val="lt-LT"/>
              </w:rPr>
              <w:t>)</w:t>
            </w:r>
          </w:p>
        </w:tc>
      </w:tr>
      <w:tr w:rsidR="005C110F" w:rsidRPr="005C110F" w14:paraId="074633AF" w14:textId="77777777" w:rsidTr="00E8547D">
        <w:trPr>
          <w:trHeight w:val="20"/>
        </w:trPr>
        <w:tc>
          <w:tcPr>
            <w:tcW w:w="1418" w:type="dxa"/>
            <w:shd w:val="clear" w:color="auto" w:fill="FFFFFF"/>
            <w:tcMar>
              <w:top w:w="0" w:type="dxa"/>
              <w:left w:w="10" w:type="dxa"/>
              <w:bottom w:w="0" w:type="dxa"/>
              <w:right w:w="10" w:type="dxa"/>
            </w:tcMar>
          </w:tcPr>
          <w:p w14:paraId="13D1EF4B" w14:textId="77777777" w:rsidR="005C110F" w:rsidRPr="005C110F" w:rsidRDefault="005C110F" w:rsidP="005C110F">
            <w:pPr>
              <w:tabs>
                <w:tab w:val="left" w:pos="828"/>
              </w:tabs>
              <w:autoSpaceDN w:val="0"/>
              <w:spacing w:after="0" w:line="240" w:lineRule="auto"/>
              <w:ind w:left="4" w:right="67" w:hanging="28"/>
              <w:contextualSpacing/>
              <w:rPr>
                <w:rFonts w:ascii="Calibri Light" w:eastAsia="Calibri" w:hAnsi="Calibri Light" w:cs="Calibri Light"/>
                <w:bCs/>
                <w:i/>
                <w:lang w:val="lt-LT"/>
              </w:rPr>
            </w:pPr>
            <w:r w:rsidRPr="005C110F">
              <w:rPr>
                <w:rFonts w:ascii="Calibri Light" w:eastAsia="Calibri" w:hAnsi="Calibri Light" w:cs="Calibri Light"/>
                <w:b/>
                <w:bCs/>
                <w:lang w:val="lt-LT" w:eastAsia="lt-LT"/>
              </w:rPr>
              <w:t xml:space="preserve"> 0–5 balai</w:t>
            </w:r>
          </w:p>
        </w:tc>
        <w:tc>
          <w:tcPr>
            <w:tcW w:w="8216" w:type="dxa"/>
            <w:shd w:val="clear" w:color="auto" w:fill="FFFFFF"/>
          </w:tcPr>
          <w:p w14:paraId="77D5BDF3"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 xml:space="preserve">Projekto vadovo darbo patirtis per paskutinius 6 (šešerius) metus </w:t>
            </w:r>
            <w:r w:rsidRPr="005C110F">
              <w:rPr>
                <w:rFonts w:ascii="Calibri Light" w:eastAsia="Calibri" w:hAnsi="Calibri Light" w:cs="Calibri Light"/>
                <w:lang w:val="lt-LT"/>
              </w:rPr>
              <w:t xml:space="preserve">iki pasiūlymo pateikimo termino pabaigos </w:t>
            </w:r>
            <w:r w:rsidRPr="005C110F">
              <w:rPr>
                <w:rFonts w:ascii="Calibri Light" w:eastAsia="Calibri" w:hAnsi="Calibri Light" w:cs="Calibri Light"/>
                <w:lang w:val="lt-LT" w:eastAsia="lt-LT" w:bidi="en-US"/>
              </w:rPr>
              <w:t>projekte/sutartyje, kurių vykdymo metu sukurta arba modernizuota IS ar registras su</w:t>
            </w:r>
            <w:r w:rsidRPr="005C110F">
              <w:rPr>
                <w:rFonts w:ascii="Calibri Light" w:eastAsia="Calibri" w:hAnsi="Calibri Light" w:cs="Calibri Light"/>
                <w:lang w:val="lt-LT" w:bidi="en-US"/>
              </w:rPr>
              <w:t xml:space="preserve"> biometrinių duomenų tvarkymo funkcionalumu</w:t>
            </w:r>
            <w:r w:rsidRPr="005C110F">
              <w:rPr>
                <w:rFonts w:ascii="Calibri Light" w:eastAsia="Calibri" w:hAnsi="Calibri Light" w:cs="Calibri Light"/>
                <w:lang w:val="lt-LT" w:eastAsia="lt-LT" w:bidi="en-US"/>
              </w:rPr>
              <w:t xml:space="preserve">. </w:t>
            </w:r>
          </w:p>
          <w:p w14:paraId="5DE50BD6"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p>
          <w:p w14:paraId="3703F49F"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Times New Roman" w:hAnsi="Calibri Light" w:cs="Calibri Light"/>
                <w:lang w:val="lt-LT"/>
              </w:rPr>
              <w:t>Už kiekvieną pateiktą tinkamą sutartį (projektą) skiriama po 1 balą:</w:t>
            </w:r>
            <w:r w:rsidRPr="005C110F">
              <w:rPr>
                <w:rFonts w:ascii="Calibri Light" w:eastAsia="Calibri" w:hAnsi="Calibri Light" w:cs="Calibri Light"/>
                <w:lang w:val="lt-LT" w:eastAsia="lt-LT" w:bidi="en-US"/>
              </w:rPr>
              <w:t xml:space="preserve"> 1 tinkama ir reikalaujamą specialisto patirtį įrodanti sutartis – 1 balas; 2 sutartys – 2 balai; 3 sutartys – 3 balai, 4 sutartys – 4 balai, 5 sutartys ir daugiau – 5 balai. </w:t>
            </w:r>
          </w:p>
          <w:p w14:paraId="2DCC5679"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Jeigu nei viena nurodyta sutartis neatitinka keliamų reikalavimų arba nenurodyta nei 1 sutartis - skiriama 0 balų.</w:t>
            </w:r>
          </w:p>
          <w:p w14:paraId="131E2A37"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bCs/>
                <w:lang w:val="lt-LT" w:eastAsia="lt-LT"/>
              </w:rPr>
            </w:pPr>
            <w:r w:rsidRPr="005C110F">
              <w:rPr>
                <w:rFonts w:ascii="Calibri Light" w:eastAsia="Calibri" w:hAnsi="Calibri Light" w:cs="Calibri Light"/>
                <w:b/>
                <w:bCs/>
                <w:lang w:val="lt-LT" w:eastAsia="lt-LT"/>
              </w:rPr>
              <w:t>Maksimali balų suma – 5 balai</w:t>
            </w:r>
            <w:r w:rsidRPr="005C110F">
              <w:rPr>
                <w:rFonts w:ascii="Calibri Light" w:eastAsia="Calibri" w:hAnsi="Calibri Light" w:cs="Calibri Light"/>
                <w:bCs/>
                <w:lang w:val="lt-LT" w:eastAsia="lt-LT"/>
              </w:rPr>
              <w:t xml:space="preserve">. </w:t>
            </w:r>
          </w:p>
        </w:tc>
      </w:tr>
      <w:tr w:rsidR="005C110F" w:rsidRPr="005C110F" w14:paraId="580E9268" w14:textId="77777777" w:rsidTr="00E8547D">
        <w:trPr>
          <w:trHeight w:val="20"/>
        </w:trPr>
        <w:tc>
          <w:tcPr>
            <w:tcW w:w="9634" w:type="dxa"/>
            <w:gridSpan w:val="2"/>
            <w:shd w:val="clear" w:color="auto" w:fill="FFFFFF"/>
            <w:tcMar>
              <w:top w:w="0" w:type="dxa"/>
              <w:left w:w="10" w:type="dxa"/>
              <w:bottom w:w="0" w:type="dxa"/>
              <w:right w:w="10" w:type="dxa"/>
            </w:tcMar>
            <w:hideMark/>
          </w:tcPr>
          <w:p w14:paraId="2B3980CA" w14:textId="77777777" w:rsidR="005C110F" w:rsidRPr="005C110F" w:rsidRDefault="005C110F" w:rsidP="005C110F">
            <w:pPr>
              <w:tabs>
                <w:tab w:val="left" w:pos="828"/>
              </w:tabs>
              <w:autoSpaceDN w:val="0"/>
              <w:spacing w:after="0" w:line="240" w:lineRule="auto"/>
              <w:ind w:left="4" w:right="67"/>
              <w:contextualSpacing/>
              <w:jc w:val="center"/>
              <w:rPr>
                <w:rFonts w:ascii="Calibri Light" w:eastAsia="Calibri" w:hAnsi="Calibri Light" w:cs="Calibri Light"/>
                <w:bCs/>
                <w:i/>
                <w:lang w:val="lt-LT"/>
              </w:rPr>
            </w:pPr>
            <w:r w:rsidRPr="005C110F">
              <w:rPr>
                <w:rFonts w:ascii="Calibri Light" w:eastAsia="Calibri" w:hAnsi="Calibri Light" w:cs="Calibri Light"/>
                <w:b/>
                <w:i/>
                <w:lang w:val="lt-LT"/>
              </w:rPr>
              <w:t>I</w:t>
            </w:r>
            <w:r w:rsidRPr="005C110F">
              <w:rPr>
                <w:rFonts w:ascii="Calibri Light" w:eastAsia="Calibri" w:hAnsi="Calibri Light" w:cs="Calibri Light"/>
                <w:b/>
                <w:bCs/>
                <w:i/>
                <w:lang w:val="lt-LT"/>
              </w:rPr>
              <w:t>nformacinės sistemos analitikas-projektuotojas</w:t>
            </w:r>
            <w:r w:rsidRPr="005C110F" w:rsidDel="00655870">
              <w:rPr>
                <w:rFonts w:ascii="Calibri Light" w:eastAsia="Calibri" w:hAnsi="Calibri Light" w:cs="Calibri Light"/>
                <w:b/>
                <w:bCs/>
                <w:i/>
                <w:lang w:val="lt-LT"/>
              </w:rPr>
              <w:t xml:space="preserve"> </w:t>
            </w:r>
            <w:r w:rsidRPr="005C110F">
              <w:rPr>
                <w:rFonts w:ascii="Calibri Light" w:eastAsia="Calibri" w:hAnsi="Calibri Light" w:cs="Calibri Light"/>
                <w:b/>
                <w:i/>
                <w:lang w:val="lt-LT"/>
              </w:rPr>
              <w:t>(P</w:t>
            </w:r>
            <w:r w:rsidRPr="005C110F">
              <w:rPr>
                <w:rFonts w:ascii="Calibri Light" w:eastAsia="Calibri" w:hAnsi="Calibri Light" w:cs="Calibri Light"/>
                <w:b/>
                <w:i/>
                <w:vertAlign w:val="subscript"/>
                <w:lang w:val="lt-LT"/>
              </w:rPr>
              <w:t>2</w:t>
            </w:r>
            <w:r w:rsidRPr="005C110F">
              <w:rPr>
                <w:rFonts w:ascii="Calibri Light" w:eastAsia="Calibri" w:hAnsi="Calibri Light" w:cs="Calibri Light"/>
                <w:b/>
                <w:i/>
                <w:lang w:val="lt-LT"/>
              </w:rPr>
              <w:t>)</w:t>
            </w:r>
          </w:p>
        </w:tc>
      </w:tr>
      <w:tr w:rsidR="005C110F" w:rsidRPr="005C110F" w14:paraId="304D5262" w14:textId="77777777" w:rsidTr="00E8547D">
        <w:trPr>
          <w:trHeight w:val="20"/>
        </w:trPr>
        <w:tc>
          <w:tcPr>
            <w:tcW w:w="1418" w:type="dxa"/>
            <w:shd w:val="clear" w:color="auto" w:fill="FFFFFF"/>
            <w:tcMar>
              <w:top w:w="0" w:type="dxa"/>
              <w:left w:w="10" w:type="dxa"/>
              <w:bottom w:w="0" w:type="dxa"/>
              <w:right w:w="10" w:type="dxa"/>
            </w:tcMar>
            <w:hideMark/>
          </w:tcPr>
          <w:p w14:paraId="4213957E"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lang w:val="lt-LT" w:eastAsia="lt-LT"/>
              </w:rPr>
            </w:pPr>
            <w:r w:rsidRPr="005C110F">
              <w:rPr>
                <w:rFonts w:ascii="Calibri Light" w:eastAsia="Calibri" w:hAnsi="Calibri Light" w:cs="Calibri Light"/>
                <w:b/>
                <w:bCs/>
                <w:lang w:val="lt-LT" w:eastAsia="lt-LT"/>
              </w:rPr>
              <w:t>0–5 balai</w:t>
            </w:r>
          </w:p>
        </w:tc>
        <w:tc>
          <w:tcPr>
            <w:tcW w:w="8216" w:type="dxa"/>
            <w:shd w:val="clear" w:color="auto" w:fill="FFFFFF"/>
            <w:tcMar>
              <w:top w:w="0" w:type="dxa"/>
              <w:left w:w="10" w:type="dxa"/>
              <w:bottom w:w="0" w:type="dxa"/>
              <w:right w:w="10" w:type="dxa"/>
            </w:tcMar>
          </w:tcPr>
          <w:p w14:paraId="045AEA54"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 xml:space="preserve">Informacinės sistemos analitiko-projektuotojo darbo patirtis per paskutinius 6 (šešerius) metus </w:t>
            </w:r>
            <w:r w:rsidRPr="005C110F">
              <w:rPr>
                <w:rFonts w:ascii="Calibri Light" w:eastAsia="Calibri" w:hAnsi="Calibri Light" w:cs="Calibri Light"/>
                <w:lang w:val="lt-LT"/>
              </w:rPr>
              <w:t xml:space="preserve">iki pasiūlymo pateikimo termino pabaigos </w:t>
            </w:r>
            <w:r w:rsidRPr="005C110F">
              <w:rPr>
                <w:rFonts w:ascii="Calibri Light" w:eastAsia="Calibri" w:hAnsi="Calibri Light" w:cs="Calibri Light"/>
                <w:lang w:val="lt-LT" w:eastAsia="lt-LT" w:bidi="en-US"/>
              </w:rPr>
              <w:t>projekte/sutartyje, kurių vykdymo metu sukurta arba modernizuota IS ar registras su</w:t>
            </w:r>
            <w:r w:rsidRPr="005C110F">
              <w:rPr>
                <w:rFonts w:ascii="Calibri Light" w:eastAsia="Calibri" w:hAnsi="Calibri Light" w:cs="Calibri Light"/>
                <w:lang w:val="lt-LT" w:bidi="en-US"/>
              </w:rPr>
              <w:t xml:space="preserve"> biometrinių duomenų tvarkymo funkcionalumu</w:t>
            </w:r>
            <w:r w:rsidRPr="005C110F">
              <w:rPr>
                <w:rFonts w:ascii="Calibri Light" w:eastAsia="Calibri" w:hAnsi="Calibri Light" w:cs="Calibri Light"/>
                <w:lang w:val="lt-LT" w:eastAsia="lt-LT" w:bidi="en-US"/>
              </w:rPr>
              <w:t xml:space="preserve">.  </w:t>
            </w:r>
          </w:p>
          <w:p w14:paraId="2EDC4D0B"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p>
          <w:p w14:paraId="54845F22"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Times New Roman" w:hAnsi="Calibri Light" w:cs="Calibri Light"/>
                <w:lang w:val="lt-LT"/>
              </w:rPr>
              <w:t>Už kiekvieną pateiktą tinkamą sutartį (projektą) skiriama po 1 balą:</w:t>
            </w:r>
            <w:r w:rsidRPr="005C110F">
              <w:rPr>
                <w:rFonts w:ascii="Calibri Light" w:eastAsia="Calibri" w:hAnsi="Calibri Light" w:cs="Calibri Light"/>
                <w:lang w:val="lt-LT" w:eastAsia="lt-LT" w:bidi="en-US"/>
              </w:rPr>
              <w:t xml:space="preserve"> 1 tinkama ir reikalaujamą specialisto patirtį įrodanti sutartis – 1 balas; 2 sutartys – 2 balai; 3 sutartys – 3 balai, 4 sutartys – 4 balai, 5 sutartys ir daugiau – 5 balai. </w:t>
            </w:r>
          </w:p>
          <w:p w14:paraId="754287C5"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 xml:space="preserve">Jeigu nei viena nurodyta sutartis neatitinka keliamų reikalavimų arba nenurodyta nei 1 sutartis - skiriama 0 balų. </w:t>
            </w:r>
          </w:p>
          <w:p w14:paraId="145F8A67"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bCs/>
                <w:lang w:val="lt-LT" w:eastAsia="lt-LT"/>
              </w:rPr>
            </w:pPr>
            <w:r w:rsidRPr="005C110F">
              <w:rPr>
                <w:rFonts w:ascii="Calibri Light" w:eastAsia="Calibri" w:hAnsi="Calibri Light" w:cs="Calibri Light"/>
                <w:b/>
                <w:bCs/>
                <w:lang w:val="lt-LT" w:eastAsia="lt-LT"/>
              </w:rPr>
              <w:t>Maksimali balų suma – 5 balai</w:t>
            </w:r>
            <w:r w:rsidRPr="005C110F">
              <w:rPr>
                <w:rFonts w:ascii="Calibri Light" w:eastAsia="Calibri" w:hAnsi="Calibri Light" w:cs="Calibri Light"/>
                <w:bCs/>
                <w:lang w:val="lt-LT" w:eastAsia="lt-LT"/>
              </w:rPr>
              <w:t xml:space="preserve">. </w:t>
            </w:r>
          </w:p>
        </w:tc>
      </w:tr>
      <w:tr w:rsidR="005C110F" w:rsidRPr="005C110F" w14:paraId="37BA29FF" w14:textId="77777777" w:rsidTr="00E8547D">
        <w:trPr>
          <w:trHeight w:val="20"/>
        </w:trPr>
        <w:tc>
          <w:tcPr>
            <w:tcW w:w="9634" w:type="dxa"/>
            <w:gridSpan w:val="2"/>
            <w:shd w:val="clear" w:color="auto" w:fill="FFFFFF"/>
            <w:tcMar>
              <w:top w:w="0" w:type="dxa"/>
              <w:left w:w="10" w:type="dxa"/>
              <w:bottom w:w="0" w:type="dxa"/>
              <w:right w:w="10" w:type="dxa"/>
            </w:tcMar>
            <w:hideMark/>
          </w:tcPr>
          <w:p w14:paraId="215E3F96" w14:textId="77777777" w:rsidR="005C110F" w:rsidRPr="005C110F" w:rsidRDefault="005C110F" w:rsidP="005C110F">
            <w:pPr>
              <w:autoSpaceDN w:val="0"/>
              <w:spacing w:after="0" w:line="240" w:lineRule="auto"/>
              <w:ind w:right="67"/>
              <w:contextualSpacing/>
              <w:jc w:val="center"/>
              <w:rPr>
                <w:rFonts w:ascii="Calibri Light" w:eastAsia="Calibri" w:hAnsi="Calibri Light" w:cs="Calibri Light"/>
                <w:bCs/>
                <w:i/>
                <w:lang w:val="lt-LT"/>
              </w:rPr>
            </w:pPr>
            <w:r w:rsidRPr="005C110F">
              <w:rPr>
                <w:rFonts w:ascii="Calibri Light" w:eastAsia="Calibri" w:hAnsi="Calibri Light" w:cs="Calibri Light"/>
                <w:b/>
                <w:i/>
                <w:lang w:val="lt-LT"/>
              </w:rPr>
              <w:t>I</w:t>
            </w:r>
            <w:r w:rsidRPr="005C110F">
              <w:rPr>
                <w:rFonts w:ascii="Calibri Light" w:eastAsia="Calibri" w:hAnsi="Calibri Light" w:cs="Calibri Light"/>
                <w:b/>
                <w:bCs/>
                <w:i/>
                <w:lang w:val="lt-LT"/>
              </w:rPr>
              <w:t xml:space="preserve">nformacinės sistemos </w:t>
            </w:r>
            <w:r w:rsidRPr="005C110F">
              <w:rPr>
                <w:rFonts w:ascii="Calibri Light" w:eastAsia="Calibri" w:hAnsi="Calibri Light" w:cs="Calibri Light"/>
                <w:b/>
                <w:i/>
                <w:lang w:val="lt-LT"/>
              </w:rPr>
              <w:t>programinės įrangos specialistas (programuotojas) (P</w:t>
            </w:r>
            <w:r w:rsidRPr="005C110F">
              <w:rPr>
                <w:rFonts w:ascii="Calibri Light" w:eastAsia="Calibri" w:hAnsi="Calibri Light" w:cs="Calibri Light"/>
                <w:b/>
                <w:i/>
                <w:vertAlign w:val="subscript"/>
                <w:lang w:val="lt-LT"/>
              </w:rPr>
              <w:t>3</w:t>
            </w:r>
            <w:r w:rsidRPr="005C110F">
              <w:rPr>
                <w:rFonts w:ascii="Calibri Light" w:eastAsia="Calibri" w:hAnsi="Calibri Light" w:cs="Calibri Light"/>
                <w:b/>
                <w:i/>
                <w:lang w:val="lt-LT"/>
              </w:rPr>
              <w:t>)</w:t>
            </w:r>
          </w:p>
        </w:tc>
      </w:tr>
      <w:tr w:rsidR="005C110F" w:rsidRPr="005C110F" w14:paraId="00876D63" w14:textId="77777777" w:rsidTr="00E8547D">
        <w:trPr>
          <w:trHeight w:val="20"/>
        </w:trPr>
        <w:tc>
          <w:tcPr>
            <w:tcW w:w="1418" w:type="dxa"/>
            <w:shd w:val="clear" w:color="auto" w:fill="FFFFFF"/>
            <w:tcMar>
              <w:top w:w="0" w:type="dxa"/>
              <w:left w:w="10" w:type="dxa"/>
              <w:bottom w:w="0" w:type="dxa"/>
              <w:right w:w="10" w:type="dxa"/>
            </w:tcMar>
            <w:hideMark/>
          </w:tcPr>
          <w:p w14:paraId="7BE9E091"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lang w:val="lt-LT" w:eastAsia="lt-LT"/>
              </w:rPr>
            </w:pPr>
            <w:r w:rsidRPr="005C110F">
              <w:rPr>
                <w:rFonts w:ascii="Calibri Light" w:eastAsia="Calibri" w:hAnsi="Calibri Light" w:cs="Calibri Light"/>
                <w:b/>
                <w:bCs/>
                <w:lang w:val="lt-LT" w:eastAsia="lt-LT"/>
              </w:rPr>
              <w:t>0-5 balai</w:t>
            </w:r>
          </w:p>
        </w:tc>
        <w:tc>
          <w:tcPr>
            <w:tcW w:w="8216" w:type="dxa"/>
            <w:shd w:val="clear" w:color="auto" w:fill="FFFFFF"/>
            <w:tcMar>
              <w:top w:w="0" w:type="dxa"/>
              <w:left w:w="10" w:type="dxa"/>
              <w:bottom w:w="0" w:type="dxa"/>
              <w:right w:w="10" w:type="dxa"/>
            </w:tcMar>
          </w:tcPr>
          <w:p w14:paraId="56591F13"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 xml:space="preserve">Informacinės sistemos programinės įrangos specialisto (programuotojo) darbo patirtis per paskutinius 6 (šešerius) metus </w:t>
            </w:r>
            <w:r w:rsidRPr="005C110F">
              <w:rPr>
                <w:rFonts w:ascii="Calibri Light" w:eastAsia="Calibri" w:hAnsi="Calibri Light" w:cs="Calibri Light"/>
                <w:lang w:val="lt-LT"/>
              </w:rPr>
              <w:t xml:space="preserve">iki pasiūlymo pateikimo termino pabaigos </w:t>
            </w:r>
            <w:r w:rsidRPr="005C110F">
              <w:rPr>
                <w:rFonts w:ascii="Calibri Light" w:eastAsia="Calibri" w:hAnsi="Calibri Light" w:cs="Calibri Light"/>
                <w:lang w:val="lt-LT" w:eastAsia="lt-LT" w:bidi="en-US"/>
              </w:rPr>
              <w:t>projekte/sutartyje, kurių vykdymo metu sukurta arba modernizuota IS ar registras su</w:t>
            </w:r>
            <w:r w:rsidRPr="005C110F">
              <w:rPr>
                <w:rFonts w:ascii="Calibri Light" w:eastAsia="Calibri" w:hAnsi="Calibri Light" w:cs="Calibri Light"/>
                <w:lang w:val="lt-LT" w:bidi="en-US"/>
              </w:rPr>
              <w:t xml:space="preserve"> biometrinių duomenų tvarkymo funkcionalumu</w:t>
            </w:r>
            <w:r w:rsidRPr="005C110F">
              <w:rPr>
                <w:rFonts w:ascii="Calibri Light" w:eastAsia="Calibri" w:hAnsi="Calibri Light" w:cs="Calibri Light"/>
                <w:lang w:val="lt-LT" w:eastAsia="lt-LT" w:bidi="en-US"/>
              </w:rPr>
              <w:t>.</w:t>
            </w:r>
          </w:p>
          <w:p w14:paraId="3409F43E"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p>
          <w:p w14:paraId="7CEBCE47"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Times New Roman" w:hAnsi="Calibri Light" w:cs="Calibri Light"/>
                <w:lang w:val="lt-LT"/>
              </w:rPr>
              <w:t>Už kiekvieną pateiktą tinkamą sutartį (projektą) skiriama po 1 balą:</w:t>
            </w:r>
            <w:r w:rsidRPr="005C110F">
              <w:rPr>
                <w:rFonts w:ascii="Calibri Light" w:eastAsia="Calibri" w:hAnsi="Calibri Light" w:cs="Calibri Light"/>
                <w:lang w:val="lt-LT" w:eastAsia="lt-LT" w:bidi="en-US"/>
              </w:rPr>
              <w:t xml:space="preserve"> 1 tinkama ir reikalaujamą specialisto patirtį įrodanti sutartis – 1 balas; 2 sutartys – 2 balai; 3 sutartys – 3 balai, 4 sutartys – 4 balai, 5 sutartys ir daugiau – 5 balai. </w:t>
            </w:r>
          </w:p>
          <w:p w14:paraId="7D557F3D"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Jeigu nei viena nurodyta sutartis neatitinka keliamų reikalavimų arba nenurodyta nei 1 sutartis - skiriama 0 balų.</w:t>
            </w:r>
          </w:p>
          <w:p w14:paraId="53FF3454"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b/>
                <w:lang w:val="lt-LT" w:eastAsia="lt-LT" w:bidi="en-US"/>
              </w:rPr>
            </w:pPr>
            <w:r w:rsidRPr="005C110F">
              <w:rPr>
                <w:rFonts w:ascii="Calibri Light" w:eastAsia="Calibri" w:hAnsi="Calibri Light" w:cs="Calibri Light"/>
                <w:b/>
                <w:lang w:val="lt-LT" w:eastAsia="lt-LT" w:bidi="en-US"/>
              </w:rPr>
              <w:t xml:space="preserve">Maksimali balų suma – 5 balai. </w:t>
            </w:r>
          </w:p>
        </w:tc>
      </w:tr>
      <w:tr w:rsidR="005C110F" w:rsidRPr="005C110F" w14:paraId="40201ECE" w14:textId="77777777" w:rsidTr="00E8547D">
        <w:trPr>
          <w:trHeight w:val="20"/>
        </w:trPr>
        <w:tc>
          <w:tcPr>
            <w:tcW w:w="9634" w:type="dxa"/>
            <w:gridSpan w:val="2"/>
            <w:shd w:val="clear" w:color="auto" w:fill="FFFFFF"/>
            <w:tcMar>
              <w:top w:w="0" w:type="dxa"/>
              <w:left w:w="10" w:type="dxa"/>
              <w:bottom w:w="0" w:type="dxa"/>
              <w:right w:w="10" w:type="dxa"/>
            </w:tcMar>
          </w:tcPr>
          <w:p w14:paraId="667C0D89" w14:textId="77777777" w:rsidR="005C110F" w:rsidRPr="005C110F" w:rsidRDefault="005C110F" w:rsidP="005C110F">
            <w:pPr>
              <w:widowControl w:val="0"/>
              <w:autoSpaceDE w:val="0"/>
              <w:autoSpaceDN w:val="0"/>
              <w:adjustRightInd w:val="0"/>
              <w:spacing w:after="0" w:line="240" w:lineRule="auto"/>
              <w:ind w:right="68"/>
              <w:jc w:val="center"/>
              <w:rPr>
                <w:rFonts w:ascii="Calibri Light" w:eastAsia="Calibri" w:hAnsi="Calibri Light" w:cs="Calibri Light"/>
                <w:lang w:val="lt-LT" w:eastAsia="lt-LT" w:bidi="en-US"/>
              </w:rPr>
            </w:pPr>
            <w:r w:rsidRPr="005C110F">
              <w:rPr>
                <w:rFonts w:ascii="Calibri Light" w:eastAsia="Calibri" w:hAnsi="Calibri Light" w:cs="Calibri Light"/>
                <w:b/>
                <w:i/>
                <w:lang w:val="lt-LT"/>
              </w:rPr>
              <w:t>I</w:t>
            </w:r>
            <w:r w:rsidRPr="005C110F">
              <w:rPr>
                <w:rFonts w:ascii="Calibri Light" w:eastAsia="Calibri" w:hAnsi="Calibri Light" w:cs="Calibri Light"/>
                <w:b/>
                <w:bCs/>
                <w:i/>
                <w:lang w:val="lt-LT"/>
              </w:rPr>
              <w:t>nformacinės sistemos saugos ekspertas</w:t>
            </w:r>
            <w:r w:rsidRPr="005C110F">
              <w:rPr>
                <w:rFonts w:ascii="Calibri Light" w:eastAsia="Calibri" w:hAnsi="Calibri Light" w:cs="Calibri Light"/>
                <w:b/>
                <w:i/>
                <w:lang w:val="lt-LT"/>
              </w:rPr>
              <w:t xml:space="preserve"> (P</w:t>
            </w:r>
            <w:r w:rsidRPr="005C110F">
              <w:rPr>
                <w:rFonts w:ascii="Calibri Light" w:eastAsia="Calibri" w:hAnsi="Calibri Light" w:cs="Calibri Light"/>
                <w:b/>
                <w:i/>
                <w:vertAlign w:val="subscript"/>
                <w:lang w:val="lt-LT"/>
              </w:rPr>
              <w:t>4</w:t>
            </w:r>
            <w:r w:rsidRPr="005C110F">
              <w:rPr>
                <w:rFonts w:ascii="Calibri Light" w:eastAsia="Calibri" w:hAnsi="Calibri Light" w:cs="Calibri Light"/>
                <w:b/>
                <w:i/>
                <w:lang w:val="lt-LT"/>
              </w:rPr>
              <w:t>)</w:t>
            </w:r>
          </w:p>
        </w:tc>
      </w:tr>
      <w:tr w:rsidR="005C110F" w:rsidRPr="005C110F" w14:paraId="499D2B87" w14:textId="77777777" w:rsidTr="00E8547D">
        <w:trPr>
          <w:trHeight w:val="2637"/>
        </w:trPr>
        <w:tc>
          <w:tcPr>
            <w:tcW w:w="1418" w:type="dxa"/>
            <w:shd w:val="clear" w:color="auto" w:fill="FFFFFF"/>
            <w:tcMar>
              <w:top w:w="0" w:type="dxa"/>
              <w:left w:w="10" w:type="dxa"/>
              <w:bottom w:w="0" w:type="dxa"/>
              <w:right w:w="10" w:type="dxa"/>
            </w:tcMar>
          </w:tcPr>
          <w:p w14:paraId="2B4AA891" w14:textId="77777777" w:rsidR="005C110F" w:rsidRPr="005C110F" w:rsidRDefault="005C110F" w:rsidP="005C110F">
            <w:pPr>
              <w:widowControl w:val="0"/>
              <w:autoSpaceDE w:val="0"/>
              <w:autoSpaceDN w:val="0"/>
              <w:adjustRightInd w:val="0"/>
              <w:spacing w:after="0" w:line="240" w:lineRule="auto"/>
              <w:ind w:right="132"/>
              <w:rPr>
                <w:rFonts w:ascii="Calibri Light" w:eastAsia="Calibri" w:hAnsi="Calibri Light" w:cs="Calibri Light"/>
                <w:b/>
                <w:bCs/>
                <w:lang w:val="lt-LT" w:eastAsia="lt-LT"/>
              </w:rPr>
            </w:pPr>
            <w:r w:rsidRPr="005C110F">
              <w:rPr>
                <w:rFonts w:ascii="Calibri Light" w:eastAsia="Calibri" w:hAnsi="Calibri Light" w:cs="Calibri Light"/>
                <w:b/>
                <w:bCs/>
                <w:lang w:val="lt-LT" w:eastAsia="lt-LT"/>
              </w:rPr>
              <w:lastRenderedPageBreak/>
              <w:t>0-5 balai</w:t>
            </w:r>
          </w:p>
        </w:tc>
        <w:tc>
          <w:tcPr>
            <w:tcW w:w="8216" w:type="dxa"/>
            <w:shd w:val="clear" w:color="auto" w:fill="FFFFFF"/>
            <w:tcMar>
              <w:top w:w="0" w:type="dxa"/>
              <w:left w:w="10" w:type="dxa"/>
              <w:bottom w:w="0" w:type="dxa"/>
              <w:right w:w="10" w:type="dxa"/>
            </w:tcMar>
          </w:tcPr>
          <w:p w14:paraId="6A319372"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rPr>
              <w:t>Informacinės sistemos saugos eksperto darbo patirtis</w:t>
            </w:r>
            <w:r w:rsidRPr="005C110F">
              <w:rPr>
                <w:rFonts w:ascii="Calibri Light" w:eastAsia="Calibri" w:hAnsi="Calibri Light" w:cs="Calibri Light"/>
                <w:lang w:val="lt-LT" w:eastAsia="lt-LT" w:bidi="en-US"/>
              </w:rPr>
              <w:t xml:space="preserve"> per paskutinius 6 (šešerius) metus </w:t>
            </w:r>
            <w:r w:rsidRPr="005C110F">
              <w:rPr>
                <w:rFonts w:ascii="Calibri Light" w:eastAsia="Calibri" w:hAnsi="Calibri Light" w:cs="Calibri Light"/>
                <w:lang w:val="lt-LT"/>
              </w:rPr>
              <w:t xml:space="preserve">iki pasiūlymo pateikimo termino pabaigos </w:t>
            </w:r>
            <w:r w:rsidRPr="005C110F">
              <w:rPr>
                <w:rFonts w:ascii="Calibri Light" w:eastAsia="Calibri" w:hAnsi="Calibri Light" w:cs="Calibri Light"/>
                <w:lang w:val="lt-LT" w:eastAsia="lt-LT" w:bidi="en-US"/>
              </w:rPr>
              <w:t>projekte/sutartyje, kurių vykdymo metu sukurta arba modernizuota IS ar registras su</w:t>
            </w:r>
            <w:r w:rsidRPr="005C110F">
              <w:rPr>
                <w:rFonts w:ascii="Calibri Light" w:eastAsia="Calibri" w:hAnsi="Calibri Light" w:cs="Calibri Light"/>
                <w:lang w:val="lt-LT" w:bidi="en-US"/>
              </w:rPr>
              <w:t xml:space="preserve"> biometrinių duomenų tvarkymo funkcionalumu</w:t>
            </w:r>
            <w:r w:rsidRPr="005C110F">
              <w:rPr>
                <w:rFonts w:ascii="Calibri Light" w:eastAsia="Calibri" w:hAnsi="Calibri Light" w:cs="Calibri Light"/>
                <w:lang w:val="lt-LT" w:eastAsia="lt-LT" w:bidi="en-US"/>
              </w:rPr>
              <w:t>.</w:t>
            </w:r>
          </w:p>
          <w:p w14:paraId="0AF27547"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p>
          <w:p w14:paraId="1289D7BF"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 xml:space="preserve">Už kiekvieną pateiktą tinkamą sutartį (projektą) skiriama po 1 balą: 1 tinkama ir reikalaujamą specialisto patirtį įrodanti sutartis – 1 balas; 2 sutartys – 2 balai; 3 sutartys – 3 balai, 4 sutartys – 4 balai, 5 sutartys ir daugiau – 5 balai. </w:t>
            </w:r>
          </w:p>
          <w:p w14:paraId="4D2681A5" w14:textId="77777777" w:rsidR="005C110F" w:rsidRPr="005C110F" w:rsidRDefault="005C110F" w:rsidP="005C110F">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5C110F">
              <w:rPr>
                <w:rFonts w:ascii="Calibri Light" w:eastAsia="Calibri" w:hAnsi="Calibri Light" w:cs="Calibri Light"/>
                <w:lang w:val="lt-LT" w:eastAsia="lt-LT" w:bidi="en-US"/>
              </w:rPr>
              <w:t>Jeigu nei viena nurodyta sutartis neatitinka keliamų reikalavimų arba nenurodyta nei 1 sutartis - skiriama 0 balų.</w:t>
            </w:r>
          </w:p>
          <w:p w14:paraId="594866D0" w14:textId="77777777" w:rsidR="005C110F" w:rsidRPr="005C110F" w:rsidRDefault="005C110F" w:rsidP="005C110F">
            <w:pPr>
              <w:widowControl w:val="0"/>
              <w:autoSpaceDE w:val="0"/>
              <w:autoSpaceDN w:val="0"/>
              <w:adjustRightInd w:val="0"/>
              <w:spacing w:after="0" w:line="240" w:lineRule="auto"/>
              <w:ind w:right="67"/>
              <w:rPr>
                <w:rFonts w:ascii="Calibri Light" w:eastAsia="Calibri" w:hAnsi="Calibri Light" w:cs="Calibri Light"/>
                <w:b/>
                <w:lang w:val="lt-LT" w:eastAsia="lt-LT" w:bidi="en-US"/>
              </w:rPr>
            </w:pPr>
            <w:r w:rsidRPr="005C110F">
              <w:rPr>
                <w:rFonts w:ascii="Calibri Light" w:eastAsia="Calibri" w:hAnsi="Calibri Light" w:cs="Calibri Light"/>
                <w:b/>
                <w:lang w:val="lt-LT" w:eastAsia="lt-LT" w:bidi="en-US"/>
              </w:rPr>
              <w:t xml:space="preserve">Maksimali balų suma – 5 balai. </w:t>
            </w:r>
          </w:p>
        </w:tc>
      </w:tr>
    </w:tbl>
    <w:p w14:paraId="2D9BBE73" w14:textId="17FE45E3" w:rsidR="005C110F" w:rsidRPr="005C110F" w:rsidRDefault="00DD4022" w:rsidP="005C110F">
      <w:pPr>
        <w:tabs>
          <w:tab w:val="left" w:pos="284"/>
        </w:tabs>
        <w:spacing w:after="0" w:line="240" w:lineRule="auto"/>
        <w:rPr>
          <w:rFonts w:ascii="Calibri Light" w:eastAsia="Calibri" w:hAnsi="Calibri Light" w:cs="Calibri Light"/>
          <w:b/>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.8. Vertinami </w:t>
      </w:r>
      <w:r>
        <w:rPr>
          <w:rFonts w:ascii="Calibri Light" w:eastAsia="Calibri" w:hAnsi="Calibri Light" w:cs="Calibri Light"/>
          <w:lang w:val="lt-LT" w:bidi="en-US"/>
        </w:rPr>
        <w:t>1 skyriaus 1</w:t>
      </w:r>
      <w:r w:rsidR="005C110F" w:rsidRPr="005C110F">
        <w:rPr>
          <w:rFonts w:ascii="Calibri Light" w:eastAsia="Calibri" w:hAnsi="Calibri Light" w:cs="Calibri Light"/>
          <w:lang w:val="lt-LT" w:bidi="en-US"/>
        </w:rPr>
        <w:t xml:space="preserve"> lentelėje 1.2.1, 1.2.3, 1.2.4, 1.2.5 papunkčiuose reikalaujamai atitikčiai įrodyti siūlomi specialistai. Jeigu tiekėjas, siekdamas įrodyti atitiktį SS 4 lentelėje 1.2.1, 1.2.3, 1.2.4, 1.2.5 papunkčiuose nustatytiems reikalavimams, siūlo daugiau nei vieną specialistą, apskaičiuojant parametro P</w:t>
      </w:r>
      <w:r w:rsidR="005C110F" w:rsidRPr="005C110F">
        <w:rPr>
          <w:rFonts w:ascii="Calibri Light" w:eastAsia="Calibri" w:hAnsi="Calibri Light" w:cs="Calibri Light"/>
          <w:vertAlign w:val="subscript"/>
          <w:lang w:val="lt-LT" w:bidi="en-US"/>
        </w:rPr>
        <w:t>1</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2</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 xml:space="preserve">3, </w:t>
      </w:r>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4</w:t>
      </w:r>
      <w:r w:rsidR="005C110F" w:rsidRPr="005C110F">
        <w:rPr>
          <w:rFonts w:ascii="Calibri Light" w:eastAsia="Calibri" w:hAnsi="Calibri Light" w:cs="Calibri Light"/>
          <w:lang w:val="lt-LT" w:bidi="en-US"/>
        </w:rPr>
        <w:t xml:space="preserve"> </w:t>
      </w:r>
      <w:r w:rsidR="005C110F" w:rsidRPr="005C110F">
        <w:rPr>
          <w:rFonts w:ascii="Calibri Light" w:eastAsia="Calibri" w:hAnsi="Calibri Light" w:cs="Calibri Light"/>
          <w:b/>
          <w:lang w:val="lt-LT" w:bidi="en-US"/>
        </w:rPr>
        <w:t xml:space="preserve">įvertinimo balus bus vertinami tik vieno konkrečiai pozicijai siūlomo pagrindinio specialisto patirtį įrodantys dokumentai.  </w:t>
      </w:r>
    </w:p>
    <w:p w14:paraId="4AE6048A" w14:textId="1484E23F" w:rsidR="005C110F" w:rsidRPr="005C110F" w:rsidRDefault="005A0696" w:rsidP="005C110F">
      <w:pPr>
        <w:tabs>
          <w:tab w:val="left" w:pos="284"/>
        </w:tabs>
        <w:spacing w:after="0" w:line="240" w:lineRule="auto"/>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.9. Duomenys parametrų P</w:t>
      </w:r>
      <w:r w:rsidR="005C110F" w:rsidRPr="005C110F">
        <w:rPr>
          <w:rFonts w:ascii="Calibri Light" w:eastAsia="Calibri" w:hAnsi="Calibri Light" w:cs="Calibri Light"/>
          <w:vertAlign w:val="subscript"/>
          <w:lang w:val="lt-LT" w:bidi="en-US"/>
        </w:rPr>
        <w:t>1</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2</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 xml:space="preserve">3, </w:t>
      </w:r>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 xml:space="preserve">4 </w:t>
      </w:r>
      <w:r w:rsidR="005C110F" w:rsidRPr="005C110F">
        <w:rPr>
          <w:rFonts w:ascii="Calibri Light" w:eastAsia="Calibri" w:hAnsi="Calibri Light" w:cs="Calibri Light"/>
          <w:lang w:val="lt-LT" w:bidi="en-US"/>
        </w:rPr>
        <w:t>reikšmėms pagrįsti, apie tiekėjo siūlomų specialistų patirtį, pateikiami Pasiūlymo formoje (PF) esančioje 6 lentelėje. Nurodoma kiekvienai konkrečiai pozicijai siūlomo pagrindinio specialisto patirtis, atskiroje lentelės eilutėje pateikiant informaciją apie kiekvieną atskirą sutartį/projektą.</w:t>
      </w:r>
    </w:p>
    <w:p w14:paraId="7548F5E6" w14:textId="114E4038" w:rsidR="005C110F" w:rsidRPr="005C110F" w:rsidRDefault="005A0696" w:rsidP="005C110F">
      <w:pPr>
        <w:tabs>
          <w:tab w:val="left" w:pos="284"/>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.10. Turi būti pateikti tinkamo sutarties/projekto įvykdymo ir siūlomo specialisto dalyvavimo projekte/sutarties vykdyme įrodymai (pavyzdžiui, užsakovo atsiliepimas ar kitas sėkmingą sutarties įvykdymą ir specialisto dalyvavimą projekte/sutarties vykdyme pagrindžiantis dokumentas (-ai), patvirtintas užsakovo). </w:t>
      </w:r>
    </w:p>
    <w:p w14:paraId="0B0E7B9C" w14:textId="2EC7A6C6" w:rsidR="005C110F" w:rsidRPr="005C110F" w:rsidRDefault="005A0696" w:rsidP="005C110F">
      <w:pPr>
        <w:tabs>
          <w:tab w:val="left" w:pos="284"/>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.11. Tiekėjo nurodyta sutartis/projektas nevertinama (skiriama 0 balų), jeigu:</w:t>
      </w:r>
    </w:p>
    <w:p w14:paraId="45A8B74F" w14:textId="40BEB6DE" w:rsidR="005C110F" w:rsidRPr="005C110F" w:rsidRDefault="005A0696" w:rsidP="005C110F">
      <w:pPr>
        <w:tabs>
          <w:tab w:val="left" w:pos="0"/>
          <w:tab w:val="left" w:pos="284"/>
          <w:tab w:val="left" w:pos="567"/>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.11.1. jos įvykdymo laikotarpis nepatenka į paskutinių 6 metų (iki pasiūlymo pateikimo termino pabaigos) laikotarpį (projektas/sutartis gali būti pradėtas vykdyti anksčiau nei prieš 6 metus, tačiau projekto/sutarties pabaiga turi patekti į 6 metų laikotarpį); </w:t>
      </w:r>
    </w:p>
    <w:p w14:paraId="748D2EE8" w14:textId="3D9ACE2A" w:rsidR="005C110F" w:rsidRPr="005C110F" w:rsidRDefault="005A0696" w:rsidP="005C110F">
      <w:pPr>
        <w:tabs>
          <w:tab w:val="left" w:pos="0"/>
          <w:tab w:val="left" w:pos="284"/>
          <w:tab w:val="left" w:pos="567"/>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.11.2. siūlomo specialisto patirtis sutartyje/projekte neatitinka konkrečiam parametrui P</w:t>
      </w:r>
      <w:r w:rsidR="005C110F" w:rsidRPr="005C110F">
        <w:rPr>
          <w:rFonts w:ascii="Calibri Light" w:eastAsia="Calibri" w:hAnsi="Calibri Light" w:cs="Calibri Light"/>
          <w:vertAlign w:val="subscript"/>
          <w:lang w:val="lt-LT" w:bidi="en-US"/>
        </w:rPr>
        <w:t>1</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2</w:t>
      </w:r>
      <w:r w:rsidR="005C110F" w:rsidRPr="005C110F">
        <w:rPr>
          <w:rFonts w:ascii="Calibri Light" w:eastAsia="Calibri" w:hAnsi="Calibri Light" w:cs="Calibri Light"/>
          <w:lang w:val="lt-LT" w:bidi="en-US"/>
        </w:rPr>
        <w:t>, P</w:t>
      </w:r>
      <w:r w:rsidR="005C110F" w:rsidRPr="005C110F">
        <w:rPr>
          <w:rFonts w:ascii="Calibri Light" w:eastAsia="Calibri" w:hAnsi="Calibri Light" w:cs="Calibri Light"/>
          <w:vertAlign w:val="subscript"/>
          <w:lang w:val="lt-LT" w:bidi="en-US"/>
        </w:rPr>
        <w:t xml:space="preserve">3, </w:t>
      </w:r>
      <w:r w:rsidR="005C110F" w:rsidRPr="005C110F">
        <w:rPr>
          <w:rFonts w:ascii="Calibri Light" w:eastAsia="Calibri" w:hAnsi="Calibri Light" w:cs="Calibri Light"/>
          <w:lang w:val="lt-LT" w:bidi="en-US"/>
        </w:rPr>
        <w:t>P</w:t>
      </w:r>
      <w:r w:rsidR="005C110F" w:rsidRPr="005C110F">
        <w:rPr>
          <w:rFonts w:ascii="Calibri Light" w:eastAsia="Calibri" w:hAnsi="Calibri Light" w:cs="Calibri Light"/>
          <w:vertAlign w:val="subscript"/>
          <w:lang w:val="lt-LT" w:bidi="en-US"/>
        </w:rPr>
        <w:t xml:space="preserve">4 </w:t>
      </w:r>
      <w:r w:rsidR="005C110F" w:rsidRPr="005C110F">
        <w:rPr>
          <w:rFonts w:ascii="Calibri Light" w:eastAsia="Calibri" w:hAnsi="Calibri Light" w:cs="Calibri Light"/>
          <w:lang w:val="lt-LT" w:bidi="en-US"/>
        </w:rPr>
        <w:t>reikalaujamos patirties;</w:t>
      </w:r>
    </w:p>
    <w:p w14:paraId="674D78FC" w14:textId="2044E0DD" w:rsidR="005C110F" w:rsidRPr="005C110F" w:rsidRDefault="005A0696" w:rsidP="005C110F">
      <w:pPr>
        <w:tabs>
          <w:tab w:val="left" w:pos="0"/>
          <w:tab w:val="left" w:pos="284"/>
          <w:tab w:val="left" w:pos="567"/>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.11.3. nepateikti nurodytos sutarties/projekto tinkamą įvykdymą patvirtinantys dokumentai (užsakovo patvirtinta pažyma ar kitas tinkamą sutarties/projekto įvykdymą patvirtinantis dokumentas, patvirtintas užsakovo);</w:t>
      </w:r>
    </w:p>
    <w:p w14:paraId="22273B62" w14:textId="1A1D36ED" w:rsidR="005C110F" w:rsidRPr="005C110F" w:rsidRDefault="005A0696" w:rsidP="005C110F">
      <w:pPr>
        <w:tabs>
          <w:tab w:val="left" w:pos="0"/>
          <w:tab w:val="left" w:pos="284"/>
          <w:tab w:val="left" w:pos="567"/>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.11.4. nepateikti siūlomo specialisto (eksperto) dalyvavimo projekte/sutarties vykdyme įrodymai (užsakovo pažyma ar kitas specialisto (eksperto) dalyvavimą projekte/sutarties vykdyme patvirtinantis dokumentas, patvirtintas užsakovo).</w:t>
      </w:r>
    </w:p>
    <w:p w14:paraId="561DDE4A" w14:textId="7F257F81" w:rsidR="005C110F" w:rsidRPr="005C110F" w:rsidRDefault="005A0696" w:rsidP="005C110F">
      <w:pPr>
        <w:tabs>
          <w:tab w:val="left" w:pos="284"/>
          <w:tab w:val="left" w:pos="426"/>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.12.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 </w:t>
      </w:r>
    </w:p>
    <w:p w14:paraId="0906A379" w14:textId="03C01709" w:rsidR="005C110F" w:rsidRPr="006C48BC" w:rsidRDefault="005A0696" w:rsidP="006C48BC">
      <w:pPr>
        <w:tabs>
          <w:tab w:val="left" w:pos="284"/>
          <w:tab w:val="left" w:pos="426"/>
        </w:tabs>
        <w:spacing w:after="0"/>
        <w:rPr>
          <w:rFonts w:ascii="Calibri Light" w:eastAsia="Calibri" w:hAnsi="Calibri Light" w:cs="Calibri Light"/>
          <w:lang w:val="lt-LT" w:bidi="en-US"/>
        </w:rPr>
      </w:pPr>
      <w:r>
        <w:rPr>
          <w:rFonts w:ascii="Calibri Light" w:eastAsia="Calibri" w:hAnsi="Calibri Light" w:cs="Calibri Light"/>
          <w:lang w:val="lt-LT" w:bidi="en-US"/>
        </w:rPr>
        <w:t>2</w:t>
      </w:r>
      <w:r w:rsidR="005C110F" w:rsidRPr="005C110F">
        <w:rPr>
          <w:rFonts w:ascii="Calibri Light" w:eastAsia="Calibri" w:hAnsi="Calibri Light" w:cs="Calibri Light"/>
          <w:lang w:val="lt-LT" w:bidi="en-US"/>
        </w:rPr>
        <w:t xml:space="preserve">.13. Jeigu atlikus galutinį pasiūlymams skiriamų balų apskaičiavimą vienas iš pirkimo dalyvių pasitraukia / pašalinamas iš pirkimo, likusių pirkimo dalyvių balai perskaičiuojami. </w:t>
      </w:r>
    </w:p>
    <w:p w14:paraId="4806726A" w14:textId="77777777" w:rsidR="0027050C" w:rsidRPr="0027050C" w:rsidRDefault="0027050C" w:rsidP="0027050C">
      <w:pPr>
        <w:pStyle w:val="Sraopastraipa"/>
        <w:numPr>
          <w:ilvl w:val="0"/>
          <w:numId w:val="35"/>
        </w:numPr>
        <w:tabs>
          <w:tab w:val="left" w:pos="709"/>
        </w:tabs>
        <w:spacing w:after="0" w:line="240" w:lineRule="auto"/>
        <w:rPr>
          <w:rFonts w:ascii="Calibri" w:hAnsi="Calibri" w:cs="Calibri"/>
          <w:vanish/>
          <w:lang w:val="lt-LT"/>
        </w:rPr>
      </w:pPr>
    </w:p>
    <w:p w14:paraId="13B20CC5" w14:textId="77777777" w:rsidR="0027050C" w:rsidRPr="0027050C" w:rsidRDefault="0027050C" w:rsidP="0027050C">
      <w:pPr>
        <w:pStyle w:val="Sraopastraipa"/>
        <w:numPr>
          <w:ilvl w:val="0"/>
          <w:numId w:val="35"/>
        </w:numPr>
        <w:tabs>
          <w:tab w:val="left" w:pos="709"/>
        </w:tabs>
        <w:spacing w:after="0" w:line="240" w:lineRule="auto"/>
        <w:rPr>
          <w:rFonts w:ascii="Calibri" w:hAnsi="Calibri" w:cs="Calibri"/>
          <w:vanish/>
          <w:lang w:val="lt-LT"/>
        </w:rPr>
      </w:pPr>
    </w:p>
    <w:p w14:paraId="1AE75FA7" w14:textId="77777777" w:rsidR="0027050C" w:rsidRPr="0027050C" w:rsidRDefault="0027050C" w:rsidP="0027050C">
      <w:pPr>
        <w:pStyle w:val="Sraopastraipa"/>
        <w:numPr>
          <w:ilvl w:val="0"/>
          <w:numId w:val="35"/>
        </w:numPr>
        <w:tabs>
          <w:tab w:val="left" w:pos="709"/>
        </w:tabs>
        <w:spacing w:after="0" w:line="240" w:lineRule="auto"/>
        <w:rPr>
          <w:rFonts w:ascii="Calibri" w:hAnsi="Calibri" w:cs="Calibri"/>
          <w:vanish/>
          <w:lang w:val="lt-LT"/>
        </w:rPr>
      </w:pPr>
    </w:p>
    <w:p w14:paraId="67B8D1DD" w14:textId="77777777" w:rsidR="0027050C" w:rsidRPr="0027050C" w:rsidRDefault="0027050C" w:rsidP="0027050C">
      <w:pPr>
        <w:pStyle w:val="Sraopastraipa"/>
        <w:numPr>
          <w:ilvl w:val="0"/>
          <w:numId w:val="35"/>
        </w:numPr>
        <w:tabs>
          <w:tab w:val="left" w:pos="709"/>
        </w:tabs>
        <w:spacing w:after="0" w:line="240" w:lineRule="auto"/>
        <w:rPr>
          <w:rFonts w:ascii="Calibri" w:hAnsi="Calibri" w:cs="Calibri"/>
          <w:vanish/>
          <w:lang w:val="lt-LT"/>
        </w:rPr>
      </w:pPr>
    </w:p>
    <w:p w14:paraId="3B82195A" w14:textId="77777777" w:rsidR="00693C77" w:rsidRPr="00693C77" w:rsidRDefault="00693C77" w:rsidP="00693C77">
      <w:pPr>
        <w:pStyle w:val="Sraopastraipa"/>
        <w:numPr>
          <w:ilvl w:val="0"/>
          <w:numId w:val="42"/>
        </w:numPr>
        <w:tabs>
          <w:tab w:val="left" w:pos="1134"/>
        </w:tabs>
        <w:spacing w:after="0" w:line="240" w:lineRule="auto"/>
        <w:rPr>
          <w:rFonts w:ascii="Calibri" w:eastAsia="Calibri" w:hAnsi="Calibri" w:cs="Calibri"/>
          <w:vanish/>
          <w:lang w:val="lt-LT"/>
        </w:rPr>
      </w:pPr>
    </w:p>
    <w:p w14:paraId="4A19AC8B" w14:textId="77777777" w:rsidR="00693C77" w:rsidRPr="00693C77" w:rsidRDefault="00693C77" w:rsidP="00693C77">
      <w:pPr>
        <w:pStyle w:val="Sraopastraipa"/>
        <w:numPr>
          <w:ilvl w:val="0"/>
          <w:numId w:val="42"/>
        </w:numPr>
        <w:tabs>
          <w:tab w:val="left" w:pos="1134"/>
        </w:tabs>
        <w:spacing w:after="0" w:line="240" w:lineRule="auto"/>
        <w:rPr>
          <w:rFonts w:ascii="Calibri" w:eastAsia="Calibri" w:hAnsi="Calibri" w:cs="Calibri"/>
          <w:vanish/>
          <w:lang w:val="lt-LT"/>
        </w:rPr>
      </w:pPr>
    </w:p>
    <w:p w14:paraId="6CE92FEE" w14:textId="77777777" w:rsidR="00693C77" w:rsidRPr="00693C77" w:rsidRDefault="00693C77" w:rsidP="00693C77">
      <w:pPr>
        <w:pStyle w:val="Sraopastraipa"/>
        <w:numPr>
          <w:ilvl w:val="0"/>
          <w:numId w:val="42"/>
        </w:numPr>
        <w:tabs>
          <w:tab w:val="left" w:pos="1134"/>
        </w:tabs>
        <w:spacing w:after="0" w:line="240" w:lineRule="auto"/>
        <w:rPr>
          <w:rFonts w:ascii="Calibri" w:eastAsia="Calibri" w:hAnsi="Calibri" w:cs="Calibri"/>
          <w:vanish/>
          <w:lang w:val="lt-LT"/>
        </w:rPr>
      </w:pPr>
    </w:p>
    <w:p w14:paraId="42CA2355" w14:textId="77777777" w:rsidR="00560B24" w:rsidRPr="000D0397" w:rsidRDefault="00560B24" w:rsidP="00560B24">
      <w:pPr>
        <w:spacing w:after="200" w:line="276" w:lineRule="auto"/>
        <w:jc w:val="left"/>
        <w:rPr>
          <w:rFonts w:ascii="Calibri" w:eastAsia="Calibri" w:hAnsi="Calibri" w:cs="Calibri"/>
          <w:lang w:val="lt-LT"/>
        </w:rPr>
      </w:pPr>
    </w:p>
    <w:p w14:paraId="7917E4B0" w14:textId="68773CDD" w:rsidR="00955283" w:rsidRPr="00955283" w:rsidRDefault="00560B24" w:rsidP="00955283">
      <w:pPr>
        <w:pBdr>
          <w:top w:val="nil"/>
          <w:left w:val="nil"/>
          <w:bottom w:val="nil"/>
          <w:right w:val="nil"/>
          <w:between w:val="nil"/>
          <w:bar w:val="nil"/>
        </w:pBdr>
        <w:suppressAutoHyphens/>
        <w:spacing w:after="0" w:line="288" w:lineRule="auto"/>
        <w:ind w:firstLine="720"/>
        <w:jc w:val="center"/>
        <w:rPr>
          <w:rFonts w:ascii="Calibri Light" w:eastAsia="Arial" w:hAnsi="Calibri Light" w:cs="Calibri Light"/>
          <w:color w:val="000000"/>
          <w:sz w:val="24"/>
          <w:szCs w:val="24"/>
          <w:lang w:val="lt-LT" w:eastAsia="ja-JP"/>
        </w:rPr>
      </w:pPr>
      <w:r w:rsidRPr="00811C59" w:rsidDel="00A5742C">
        <w:rPr>
          <w:rFonts w:ascii="Calibri" w:eastAsia="Times New Roman" w:hAnsi="Calibri" w:cs="Calibri"/>
          <w:lang w:val="lt-LT" w:eastAsia="lt-LT"/>
        </w:rPr>
        <w:t xml:space="preserve"> </w:t>
      </w:r>
      <w:r w:rsidR="00955283" w:rsidRPr="00955283">
        <w:rPr>
          <w:rFonts w:ascii="Calibri Light" w:eastAsia="Arial" w:hAnsi="Calibri Light" w:cs="Calibri Light"/>
          <w:color w:val="000000"/>
          <w:sz w:val="24"/>
          <w:szCs w:val="24"/>
          <w:lang w:val="lt-LT" w:eastAsia="ja-JP"/>
        </w:rPr>
        <w:t>________________</w:t>
      </w:r>
    </w:p>
    <w:p w14:paraId="5FBA5AD4" w14:textId="24AD22FC" w:rsidR="00560B24" w:rsidRPr="000D0397" w:rsidRDefault="00560B24" w:rsidP="00560B24">
      <w:pPr>
        <w:widowControl w:val="0"/>
        <w:suppressAutoHyphens/>
        <w:spacing w:after="0" w:line="276" w:lineRule="auto"/>
        <w:ind w:firstLine="567"/>
        <w:rPr>
          <w:rFonts w:ascii="Calibri" w:eastAsia="Times New Roman" w:hAnsi="Calibri" w:cs="Calibri"/>
          <w:lang w:val="lt-LT" w:eastAsia="lt-LT"/>
        </w:rPr>
      </w:pPr>
    </w:p>
    <w:p w14:paraId="0B3B66E3" w14:textId="77777777" w:rsidR="00560B24" w:rsidRPr="000D0397" w:rsidRDefault="00560B24" w:rsidP="00560B24">
      <w:pPr>
        <w:tabs>
          <w:tab w:val="left" w:pos="1134"/>
        </w:tabs>
        <w:spacing w:after="0" w:line="240" w:lineRule="auto"/>
        <w:ind w:firstLine="720"/>
        <w:rPr>
          <w:rFonts w:ascii="Calibri" w:eastAsia="Times New Roman" w:hAnsi="Calibri" w:cs="Calibri"/>
          <w:b/>
          <w:lang w:val="lt-LT" w:eastAsia="lt-LT"/>
        </w:rPr>
      </w:pPr>
    </w:p>
    <w:p w14:paraId="5827589A" w14:textId="77777777" w:rsidR="00F64268" w:rsidRPr="000D0397" w:rsidRDefault="00F64268" w:rsidP="00D175F0">
      <w:pPr>
        <w:rPr>
          <w:rFonts w:ascii="Calibri" w:hAnsi="Calibri" w:cs="Calibri"/>
          <w:iCs/>
          <w:lang w:val="lt-LT"/>
        </w:rPr>
      </w:pPr>
    </w:p>
    <w:sectPr w:rsidR="00F64268" w:rsidRPr="000D0397" w:rsidSect="007A6859">
      <w:footerReference w:type="default" r:id="rId1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8089" w14:textId="77777777" w:rsidR="0062633A" w:rsidRDefault="0062633A">
      <w:pPr>
        <w:spacing w:after="0" w:line="240" w:lineRule="auto"/>
      </w:pPr>
      <w:r>
        <w:separator/>
      </w:r>
    </w:p>
  </w:endnote>
  <w:endnote w:type="continuationSeparator" w:id="0">
    <w:p w14:paraId="72EE7E58" w14:textId="77777777" w:rsidR="0062633A" w:rsidRDefault="0062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679C027" w:rsidR="008F6D8A" w:rsidRDefault="008F6D8A"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AC3BB1">
              <w:rPr>
                <w:rFonts w:ascii="Calibri Light" w:hAnsi="Calibri Light" w:cs="Calibri Light"/>
                <w:bCs/>
                <w:noProof/>
              </w:rPr>
              <w:t>20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AC3BB1">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3266" w14:textId="77777777" w:rsidR="0062633A" w:rsidRDefault="0062633A">
      <w:pPr>
        <w:spacing w:after="0" w:line="240" w:lineRule="auto"/>
      </w:pPr>
      <w:r>
        <w:separator/>
      </w:r>
    </w:p>
  </w:footnote>
  <w:footnote w:type="continuationSeparator" w:id="0">
    <w:p w14:paraId="30D783E4" w14:textId="77777777" w:rsidR="0062633A" w:rsidRDefault="00626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0F3B03BF"/>
    <w:multiLevelType w:val="hybridMultilevel"/>
    <w:tmpl w:val="0AA475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915ECD"/>
    <w:multiLevelType w:val="multilevel"/>
    <w:tmpl w:val="517440DC"/>
    <w:lvl w:ilvl="0">
      <w:start w:val="4"/>
      <w:numFmt w:val="decimal"/>
      <w:lvlText w:val="%1."/>
      <w:lvlJc w:val="left"/>
      <w:pPr>
        <w:ind w:left="480" w:hanging="480"/>
      </w:pPr>
      <w:rPr>
        <w:rFonts w:hint="default"/>
      </w:rPr>
    </w:lvl>
    <w:lvl w:ilvl="1">
      <w:start w:val="3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7117108"/>
    <w:multiLevelType w:val="multilevel"/>
    <w:tmpl w:val="358A5876"/>
    <w:lvl w:ilvl="0">
      <w:start w:val="4"/>
      <w:numFmt w:val="decimal"/>
      <w:lvlText w:val="%1."/>
      <w:lvlJc w:val="left"/>
      <w:pPr>
        <w:ind w:left="480" w:hanging="480"/>
      </w:pPr>
      <w:rPr>
        <w:rFonts w:hint="default"/>
      </w:rPr>
    </w:lvl>
    <w:lvl w:ilvl="1">
      <w:start w:val="2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BC53EBF"/>
    <w:multiLevelType w:val="multilevel"/>
    <w:tmpl w:val="E70400CC"/>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3083CA3"/>
    <w:multiLevelType w:val="hybridMultilevel"/>
    <w:tmpl w:val="0AA475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D7501"/>
    <w:multiLevelType w:val="hybridMultilevel"/>
    <w:tmpl w:val="0AA475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735292"/>
    <w:multiLevelType w:val="hybridMultilevel"/>
    <w:tmpl w:val="52C81254"/>
    <w:lvl w:ilvl="0" w:tplc="E7983128">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 w15:restartNumberingAfterBreak="0">
    <w:nsid w:val="4D236B3A"/>
    <w:multiLevelType w:val="hybridMultilevel"/>
    <w:tmpl w:val="0AA475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1"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5CF2144"/>
    <w:multiLevelType w:val="multilevel"/>
    <w:tmpl w:val="B5809292"/>
    <w:lvl w:ilvl="0">
      <w:start w:val="4"/>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8551CC"/>
    <w:multiLevelType w:val="multilevel"/>
    <w:tmpl w:val="6F765B50"/>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b w:val="0"/>
        <w:i w:val="0"/>
      </w:rPr>
    </w:lvl>
    <w:lvl w:ilvl="2">
      <w:start w:val="1"/>
      <w:numFmt w:val="decimal"/>
      <w:lvlText w:val="%1.%2.%3."/>
      <w:lvlJc w:val="left"/>
      <w:pPr>
        <w:tabs>
          <w:tab w:val="num" w:pos="4193"/>
        </w:tabs>
      </w:pPr>
      <w:rPr>
        <w:rFonts w:cs="Times New Roman"/>
        <w:b w:val="0"/>
        <w:i w:val="0"/>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37" w15:restartNumberingAfterBreak="0">
    <w:nsid w:val="638530EE"/>
    <w:multiLevelType w:val="hybridMultilevel"/>
    <w:tmpl w:val="0AA475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A37D5F"/>
    <w:multiLevelType w:val="multilevel"/>
    <w:tmpl w:val="448E90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8E2D77"/>
    <w:multiLevelType w:val="multilevel"/>
    <w:tmpl w:val="E36E7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92C59"/>
    <w:multiLevelType w:val="multilevel"/>
    <w:tmpl w:val="446C5A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35294805">
    <w:abstractNumId w:val="4"/>
  </w:num>
  <w:num w:numId="2" w16cid:durableId="386342677">
    <w:abstractNumId w:val="3"/>
  </w:num>
  <w:num w:numId="3" w16cid:durableId="1797749919">
    <w:abstractNumId w:val="2"/>
  </w:num>
  <w:num w:numId="4" w16cid:durableId="1155298733">
    <w:abstractNumId w:val="1"/>
  </w:num>
  <w:num w:numId="5" w16cid:durableId="842739855">
    <w:abstractNumId w:val="0"/>
  </w:num>
  <w:num w:numId="6" w16cid:durableId="2015254042">
    <w:abstractNumId w:val="10"/>
  </w:num>
  <w:num w:numId="7" w16cid:durableId="424419903">
    <w:abstractNumId w:val="18"/>
  </w:num>
  <w:num w:numId="8" w16cid:durableId="406539126">
    <w:abstractNumId w:val="45"/>
  </w:num>
  <w:num w:numId="9" w16cid:durableId="663122963">
    <w:abstractNumId w:val="38"/>
  </w:num>
  <w:num w:numId="10" w16cid:durableId="100271049">
    <w:abstractNumId w:val="13"/>
  </w:num>
  <w:num w:numId="11" w16cid:durableId="1806661395">
    <w:abstractNumId w:val="14"/>
  </w:num>
  <w:num w:numId="12" w16cid:durableId="1647541302">
    <w:abstractNumId w:val="46"/>
  </w:num>
  <w:num w:numId="13" w16cid:durableId="391736376">
    <w:abstractNumId w:val="25"/>
  </w:num>
  <w:num w:numId="14" w16cid:durableId="1478302042">
    <w:abstractNumId w:val="16"/>
  </w:num>
  <w:num w:numId="15" w16cid:durableId="71631803">
    <w:abstractNumId w:val="23"/>
  </w:num>
  <w:num w:numId="16" w16cid:durableId="2039890850">
    <w:abstractNumId w:val="21"/>
  </w:num>
  <w:num w:numId="17" w16cid:durableId="382098603">
    <w:abstractNumId w:val="19"/>
  </w:num>
  <w:num w:numId="18" w16cid:durableId="1574386002">
    <w:abstractNumId w:val="12"/>
  </w:num>
  <w:num w:numId="19" w16cid:durableId="1386565419">
    <w:abstractNumId w:val="32"/>
  </w:num>
  <w:num w:numId="20" w16cid:durableId="326444608">
    <w:abstractNumId w:val="24"/>
  </w:num>
  <w:num w:numId="21" w16cid:durableId="33311319">
    <w:abstractNumId w:val="35"/>
  </w:num>
  <w:num w:numId="22" w16cid:durableId="1357582741">
    <w:abstractNumId w:val="7"/>
  </w:num>
  <w:num w:numId="23" w16cid:durableId="1300956631">
    <w:abstractNumId w:val="8"/>
  </w:num>
  <w:num w:numId="24" w16cid:durableId="46417856">
    <w:abstractNumId w:val="39"/>
  </w:num>
  <w:num w:numId="25" w16cid:durableId="834883900">
    <w:abstractNumId w:val="42"/>
  </w:num>
  <w:num w:numId="26" w16cid:durableId="733240113">
    <w:abstractNumId w:val="43"/>
  </w:num>
  <w:num w:numId="27" w16cid:durableId="112984713">
    <w:abstractNumId w:val="31"/>
  </w:num>
  <w:num w:numId="28" w16cid:durableId="1848590730">
    <w:abstractNumId w:val="26"/>
  </w:num>
  <w:num w:numId="29" w16cid:durableId="554631227">
    <w:abstractNumId w:val="34"/>
  </w:num>
  <w:num w:numId="30" w16cid:durableId="1631664961">
    <w:abstractNumId w:val="5"/>
  </w:num>
  <w:num w:numId="31" w16cid:durableId="551230505">
    <w:abstractNumId w:val="17"/>
  </w:num>
  <w:num w:numId="32" w16cid:durableId="1329749113">
    <w:abstractNumId w:val="40"/>
  </w:num>
  <w:num w:numId="33" w16cid:durableId="5593998">
    <w:abstractNumId w:val="36"/>
  </w:num>
  <w:num w:numId="34" w16cid:durableId="1910268774">
    <w:abstractNumId w:val="28"/>
  </w:num>
  <w:num w:numId="35" w16cid:durableId="912272469">
    <w:abstractNumId w:val="41"/>
  </w:num>
  <w:num w:numId="36" w16cid:durableId="2078093087">
    <w:abstractNumId w:val="15"/>
  </w:num>
  <w:num w:numId="37" w16cid:durableId="1763641841">
    <w:abstractNumId w:val="33"/>
  </w:num>
  <w:num w:numId="38" w16cid:durableId="742526058">
    <w:abstractNumId w:val="11"/>
  </w:num>
  <w:num w:numId="39" w16cid:durableId="1642735489">
    <w:abstractNumId w:val="44"/>
  </w:num>
  <w:num w:numId="40" w16cid:durableId="911351948">
    <w:abstractNumId w:val="20"/>
  </w:num>
  <w:num w:numId="41" w16cid:durableId="2120026052">
    <w:abstractNumId w:val="6"/>
  </w:num>
  <w:num w:numId="42" w16cid:durableId="32929741">
    <w:abstractNumId w:val="30"/>
  </w:num>
  <w:num w:numId="43" w16cid:durableId="1797791955">
    <w:abstractNumId w:val="29"/>
  </w:num>
  <w:num w:numId="44" w16cid:durableId="1405950711">
    <w:abstractNumId w:val="9"/>
  </w:num>
  <w:num w:numId="45" w16cid:durableId="1980988532">
    <w:abstractNumId w:val="22"/>
  </w:num>
  <w:num w:numId="46" w16cid:durableId="1639797493">
    <w:abstractNumId w:val="37"/>
  </w:num>
  <w:num w:numId="47" w16cid:durableId="179733591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F95"/>
    <w:rsid w:val="00001963"/>
    <w:rsid w:val="00001DCD"/>
    <w:rsid w:val="000039A5"/>
    <w:rsid w:val="00003F35"/>
    <w:rsid w:val="000043D1"/>
    <w:rsid w:val="000050A5"/>
    <w:rsid w:val="00016685"/>
    <w:rsid w:val="000204A6"/>
    <w:rsid w:val="00021DDF"/>
    <w:rsid w:val="00026A54"/>
    <w:rsid w:val="000270ED"/>
    <w:rsid w:val="00030DC8"/>
    <w:rsid w:val="00030E48"/>
    <w:rsid w:val="00032092"/>
    <w:rsid w:val="0003366F"/>
    <w:rsid w:val="0003446B"/>
    <w:rsid w:val="0003586B"/>
    <w:rsid w:val="00036DBB"/>
    <w:rsid w:val="00037185"/>
    <w:rsid w:val="00041E3C"/>
    <w:rsid w:val="0004269F"/>
    <w:rsid w:val="00042E69"/>
    <w:rsid w:val="00043E13"/>
    <w:rsid w:val="00044735"/>
    <w:rsid w:val="00045F8C"/>
    <w:rsid w:val="0004685E"/>
    <w:rsid w:val="00055EEA"/>
    <w:rsid w:val="0005633C"/>
    <w:rsid w:val="00063B15"/>
    <w:rsid w:val="00065506"/>
    <w:rsid w:val="0007291B"/>
    <w:rsid w:val="0007339C"/>
    <w:rsid w:val="0007617F"/>
    <w:rsid w:val="000777D3"/>
    <w:rsid w:val="00077819"/>
    <w:rsid w:val="00077F4E"/>
    <w:rsid w:val="00080339"/>
    <w:rsid w:val="00084F44"/>
    <w:rsid w:val="0009585A"/>
    <w:rsid w:val="0009637E"/>
    <w:rsid w:val="00097241"/>
    <w:rsid w:val="000A23D3"/>
    <w:rsid w:val="000A34C0"/>
    <w:rsid w:val="000A497D"/>
    <w:rsid w:val="000A61E0"/>
    <w:rsid w:val="000A730D"/>
    <w:rsid w:val="000B0A6A"/>
    <w:rsid w:val="000B2D98"/>
    <w:rsid w:val="000C1CDC"/>
    <w:rsid w:val="000C5448"/>
    <w:rsid w:val="000C7DB6"/>
    <w:rsid w:val="000D0397"/>
    <w:rsid w:val="000D0C23"/>
    <w:rsid w:val="000D122A"/>
    <w:rsid w:val="000D593B"/>
    <w:rsid w:val="000D610B"/>
    <w:rsid w:val="000E181D"/>
    <w:rsid w:val="000E1906"/>
    <w:rsid w:val="000E416B"/>
    <w:rsid w:val="000E4EAF"/>
    <w:rsid w:val="000E5A36"/>
    <w:rsid w:val="000F005D"/>
    <w:rsid w:val="000F1151"/>
    <w:rsid w:val="000F33C7"/>
    <w:rsid w:val="000F4D3D"/>
    <w:rsid w:val="000F554D"/>
    <w:rsid w:val="000F5D57"/>
    <w:rsid w:val="000F6B0B"/>
    <w:rsid w:val="001013E8"/>
    <w:rsid w:val="00102FED"/>
    <w:rsid w:val="00103519"/>
    <w:rsid w:val="001038C5"/>
    <w:rsid w:val="00103A07"/>
    <w:rsid w:val="00113927"/>
    <w:rsid w:val="001176F7"/>
    <w:rsid w:val="00124C03"/>
    <w:rsid w:val="001264C3"/>
    <w:rsid w:val="0013231E"/>
    <w:rsid w:val="00133DD0"/>
    <w:rsid w:val="001350FD"/>
    <w:rsid w:val="001406B5"/>
    <w:rsid w:val="00144235"/>
    <w:rsid w:val="0014465A"/>
    <w:rsid w:val="001458F5"/>
    <w:rsid w:val="0015224A"/>
    <w:rsid w:val="00153F22"/>
    <w:rsid w:val="00154EA5"/>
    <w:rsid w:val="00155A3B"/>
    <w:rsid w:val="0016225E"/>
    <w:rsid w:val="00165468"/>
    <w:rsid w:val="0016648E"/>
    <w:rsid w:val="00171C82"/>
    <w:rsid w:val="00172C17"/>
    <w:rsid w:val="00185D52"/>
    <w:rsid w:val="00185F21"/>
    <w:rsid w:val="00192838"/>
    <w:rsid w:val="00194EA9"/>
    <w:rsid w:val="001963C3"/>
    <w:rsid w:val="001A079C"/>
    <w:rsid w:val="001A0AC6"/>
    <w:rsid w:val="001A525A"/>
    <w:rsid w:val="001A537C"/>
    <w:rsid w:val="001A5A11"/>
    <w:rsid w:val="001A6565"/>
    <w:rsid w:val="001B189E"/>
    <w:rsid w:val="001B6D82"/>
    <w:rsid w:val="001B7AC7"/>
    <w:rsid w:val="001B7BEB"/>
    <w:rsid w:val="001C48DA"/>
    <w:rsid w:val="001C7F01"/>
    <w:rsid w:val="001D1EA4"/>
    <w:rsid w:val="001D1EC2"/>
    <w:rsid w:val="001D26B5"/>
    <w:rsid w:val="001D273C"/>
    <w:rsid w:val="001D32D3"/>
    <w:rsid w:val="001D7B27"/>
    <w:rsid w:val="001E0CD1"/>
    <w:rsid w:val="001E2F11"/>
    <w:rsid w:val="001F0C86"/>
    <w:rsid w:val="001F3F23"/>
    <w:rsid w:val="001F6330"/>
    <w:rsid w:val="001F719B"/>
    <w:rsid w:val="001F7BE8"/>
    <w:rsid w:val="0020299D"/>
    <w:rsid w:val="0020542B"/>
    <w:rsid w:val="002056A2"/>
    <w:rsid w:val="00207622"/>
    <w:rsid w:val="002101D9"/>
    <w:rsid w:val="00210D07"/>
    <w:rsid w:val="0021194A"/>
    <w:rsid w:val="00211AD7"/>
    <w:rsid w:val="00212CAF"/>
    <w:rsid w:val="0021591F"/>
    <w:rsid w:val="00215CFB"/>
    <w:rsid w:val="00216CC3"/>
    <w:rsid w:val="00220D94"/>
    <w:rsid w:val="002265C4"/>
    <w:rsid w:val="00230BD5"/>
    <w:rsid w:val="00230C9A"/>
    <w:rsid w:val="00231A42"/>
    <w:rsid w:val="00233335"/>
    <w:rsid w:val="00234704"/>
    <w:rsid w:val="00243A47"/>
    <w:rsid w:val="00247AA7"/>
    <w:rsid w:val="00250406"/>
    <w:rsid w:val="00252E94"/>
    <w:rsid w:val="0025555C"/>
    <w:rsid w:val="00255CAD"/>
    <w:rsid w:val="00257FC4"/>
    <w:rsid w:val="00261339"/>
    <w:rsid w:val="00261B88"/>
    <w:rsid w:val="0026254F"/>
    <w:rsid w:val="00263108"/>
    <w:rsid w:val="00265809"/>
    <w:rsid w:val="002677A6"/>
    <w:rsid w:val="0027050C"/>
    <w:rsid w:val="0027333C"/>
    <w:rsid w:val="002737F5"/>
    <w:rsid w:val="00273CFD"/>
    <w:rsid w:val="00274C48"/>
    <w:rsid w:val="00281030"/>
    <w:rsid w:val="00281958"/>
    <w:rsid w:val="00282E42"/>
    <w:rsid w:val="00285D71"/>
    <w:rsid w:val="002862F1"/>
    <w:rsid w:val="00290944"/>
    <w:rsid w:val="002912FE"/>
    <w:rsid w:val="00292FAC"/>
    <w:rsid w:val="0029701E"/>
    <w:rsid w:val="002A0508"/>
    <w:rsid w:val="002A3757"/>
    <w:rsid w:val="002A626E"/>
    <w:rsid w:val="002B0C49"/>
    <w:rsid w:val="002B32B4"/>
    <w:rsid w:val="002B3658"/>
    <w:rsid w:val="002B6296"/>
    <w:rsid w:val="002B6319"/>
    <w:rsid w:val="002B7579"/>
    <w:rsid w:val="002C3F4C"/>
    <w:rsid w:val="002C4E6E"/>
    <w:rsid w:val="002C7618"/>
    <w:rsid w:val="002C7F2C"/>
    <w:rsid w:val="002D3108"/>
    <w:rsid w:val="002D3BC2"/>
    <w:rsid w:val="002E0350"/>
    <w:rsid w:val="002E4A17"/>
    <w:rsid w:val="00306B9B"/>
    <w:rsid w:val="00310617"/>
    <w:rsid w:val="00311906"/>
    <w:rsid w:val="003150D0"/>
    <w:rsid w:val="003207B6"/>
    <w:rsid w:val="003236D0"/>
    <w:rsid w:val="003310F5"/>
    <w:rsid w:val="00332E99"/>
    <w:rsid w:val="00334A5F"/>
    <w:rsid w:val="0033550B"/>
    <w:rsid w:val="00340E41"/>
    <w:rsid w:val="003417D8"/>
    <w:rsid w:val="00341C69"/>
    <w:rsid w:val="0034278B"/>
    <w:rsid w:val="0034291A"/>
    <w:rsid w:val="003449B9"/>
    <w:rsid w:val="003527DF"/>
    <w:rsid w:val="00355B56"/>
    <w:rsid w:val="00357BD5"/>
    <w:rsid w:val="00360745"/>
    <w:rsid w:val="0036444A"/>
    <w:rsid w:val="0036677E"/>
    <w:rsid w:val="00366BC2"/>
    <w:rsid w:val="003673D6"/>
    <w:rsid w:val="00370341"/>
    <w:rsid w:val="00370773"/>
    <w:rsid w:val="0037193B"/>
    <w:rsid w:val="00375501"/>
    <w:rsid w:val="00385616"/>
    <w:rsid w:val="00386DCD"/>
    <w:rsid w:val="0039480F"/>
    <w:rsid w:val="003955F7"/>
    <w:rsid w:val="00396470"/>
    <w:rsid w:val="0039787C"/>
    <w:rsid w:val="003A0FE4"/>
    <w:rsid w:val="003A1596"/>
    <w:rsid w:val="003A5FC9"/>
    <w:rsid w:val="003A687A"/>
    <w:rsid w:val="003B0B81"/>
    <w:rsid w:val="003B1609"/>
    <w:rsid w:val="003B26A6"/>
    <w:rsid w:val="003B531F"/>
    <w:rsid w:val="003C392B"/>
    <w:rsid w:val="003C60C3"/>
    <w:rsid w:val="003C6B2B"/>
    <w:rsid w:val="003D0C00"/>
    <w:rsid w:val="003D0DA8"/>
    <w:rsid w:val="003D4D74"/>
    <w:rsid w:val="003D5439"/>
    <w:rsid w:val="003E137E"/>
    <w:rsid w:val="003E207A"/>
    <w:rsid w:val="003E49D5"/>
    <w:rsid w:val="003E4AF3"/>
    <w:rsid w:val="003E68CD"/>
    <w:rsid w:val="003F0A5B"/>
    <w:rsid w:val="003F1AC0"/>
    <w:rsid w:val="003F20DE"/>
    <w:rsid w:val="003F2D8E"/>
    <w:rsid w:val="003F2E3F"/>
    <w:rsid w:val="003F4477"/>
    <w:rsid w:val="003F5C62"/>
    <w:rsid w:val="003F6C42"/>
    <w:rsid w:val="00403AC9"/>
    <w:rsid w:val="004049BB"/>
    <w:rsid w:val="00404FDE"/>
    <w:rsid w:val="004052A0"/>
    <w:rsid w:val="004053F7"/>
    <w:rsid w:val="004222E8"/>
    <w:rsid w:val="004240B1"/>
    <w:rsid w:val="004252BA"/>
    <w:rsid w:val="0042600F"/>
    <w:rsid w:val="004301A2"/>
    <w:rsid w:val="00430A6E"/>
    <w:rsid w:val="00433025"/>
    <w:rsid w:val="00441F49"/>
    <w:rsid w:val="00443697"/>
    <w:rsid w:val="004446DC"/>
    <w:rsid w:val="0044629C"/>
    <w:rsid w:val="0044747E"/>
    <w:rsid w:val="00447F1C"/>
    <w:rsid w:val="0045188C"/>
    <w:rsid w:val="004539F4"/>
    <w:rsid w:val="00454AC2"/>
    <w:rsid w:val="004564F9"/>
    <w:rsid w:val="00456BB8"/>
    <w:rsid w:val="00460E7C"/>
    <w:rsid w:val="0046623C"/>
    <w:rsid w:val="00466866"/>
    <w:rsid w:val="004672C7"/>
    <w:rsid w:val="00470AB6"/>
    <w:rsid w:val="00470DEF"/>
    <w:rsid w:val="0047250A"/>
    <w:rsid w:val="0047713F"/>
    <w:rsid w:val="00480044"/>
    <w:rsid w:val="00480704"/>
    <w:rsid w:val="00480D83"/>
    <w:rsid w:val="00482726"/>
    <w:rsid w:val="00483E3A"/>
    <w:rsid w:val="00484BC8"/>
    <w:rsid w:val="0048798F"/>
    <w:rsid w:val="00494F3A"/>
    <w:rsid w:val="00497AB0"/>
    <w:rsid w:val="004A2E21"/>
    <w:rsid w:val="004A2F52"/>
    <w:rsid w:val="004A51A5"/>
    <w:rsid w:val="004B21DE"/>
    <w:rsid w:val="004B3738"/>
    <w:rsid w:val="004C030D"/>
    <w:rsid w:val="004C077D"/>
    <w:rsid w:val="004C09D1"/>
    <w:rsid w:val="004C4182"/>
    <w:rsid w:val="004D067A"/>
    <w:rsid w:val="004D2E01"/>
    <w:rsid w:val="004D589C"/>
    <w:rsid w:val="004D6648"/>
    <w:rsid w:val="004E1BDF"/>
    <w:rsid w:val="004E2DBF"/>
    <w:rsid w:val="004E4DC2"/>
    <w:rsid w:val="004E5655"/>
    <w:rsid w:val="004E76BD"/>
    <w:rsid w:val="004F3E30"/>
    <w:rsid w:val="00503B96"/>
    <w:rsid w:val="00505C45"/>
    <w:rsid w:val="00505D66"/>
    <w:rsid w:val="0050743B"/>
    <w:rsid w:val="00510F57"/>
    <w:rsid w:val="00511227"/>
    <w:rsid w:val="00513102"/>
    <w:rsid w:val="00513744"/>
    <w:rsid w:val="00513C05"/>
    <w:rsid w:val="00517269"/>
    <w:rsid w:val="00517E92"/>
    <w:rsid w:val="005203C5"/>
    <w:rsid w:val="00521503"/>
    <w:rsid w:val="00525255"/>
    <w:rsid w:val="0052639D"/>
    <w:rsid w:val="0053154C"/>
    <w:rsid w:val="005332C7"/>
    <w:rsid w:val="005359AE"/>
    <w:rsid w:val="00537D0A"/>
    <w:rsid w:val="00540560"/>
    <w:rsid w:val="0054393F"/>
    <w:rsid w:val="00546C5D"/>
    <w:rsid w:val="00547246"/>
    <w:rsid w:val="005547CD"/>
    <w:rsid w:val="0055529E"/>
    <w:rsid w:val="00556361"/>
    <w:rsid w:val="00560B24"/>
    <w:rsid w:val="00560CF5"/>
    <w:rsid w:val="005636D9"/>
    <w:rsid w:val="0056448C"/>
    <w:rsid w:val="005650A3"/>
    <w:rsid w:val="00566838"/>
    <w:rsid w:val="005676BF"/>
    <w:rsid w:val="0057366E"/>
    <w:rsid w:val="00576756"/>
    <w:rsid w:val="00577111"/>
    <w:rsid w:val="00577686"/>
    <w:rsid w:val="00582702"/>
    <w:rsid w:val="00583277"/>
    <w:rsid w:val="00587AC4"/>
    <w:rsid w:val="00587B6F"/>
    <w:rsid w:val="005933B8"/>
    <w:rsid w:val="00596C30"/>
    <w:rsid w:val="005976DA"/>
    <w:rsid w:val="005A0696"/>
    <w:rsid w:val="005A778C"/>
    <w:rsid w:val="005A79B7"/>
    <w:rsid w:val="005B0558"/>
    <w:rsid w:val="005B1C22"/>
    <w:rsid w:val="005B463E"/>
    <w:rsid w:val="005B4A56"/>
    <w:rsid w:val="005C110F"/>
    <w:rsid w:val="005C2DB5"/>
    <w:rsid w:val="005C63FE"/>
    <w:rsid w:val="005D1C93"/>
    <w:rsid w:val="005D34D3"/>
    <w:rsid w:val="005D3968"/>
    <w:rsid w:val="005D6E77"/>
    <w:rsid w:val="005E1B3D"/>
    <w:rsid w:val="005E1BA9"/>
    <w:rsid w:val="005E22C9"/>
    <w:rsid w:val="005E66EA"/>
    <w:rsid w:val="005E7ED4"/>
    <w:rsid w:val="00602E4B"/>
    <w:rsid w:val="006040C0"/>
    <w:rsid w:val="00604800"/>
    <w:rsid w:val="00610C91"/>
    <w:rsid w:val="00616091"/>
    <w:rsid w:val="006171F1"/>
    <w:rsid w:val="00617B2C"/>
    <w:rsid w:val="0062098E"/>
    <w:rsid w:val="006214F6"/>
    <w:rsid w:val="00621B78"/>
    <w:rsid w:val="0062633A"/>
    <w:rsid w:val="0062688A"/>
    <w:rsid w:val="00626931"/>
    <w:rsid w:val="0063093F"/>
    <w:rsid w:val="00633D88"/>
    <w:rsid w:val="0063529C"/>
    <w:rsid w:val="00635C9D"/>
    <w:rsid w:val="00637CB7"/>
    <w:rsid w:val="0064005E"/>
    <w:rsid w:val="0064489F"/>
    <w:rsid w:val="006451BE"/>
    <w:rsid w:val="00652ABC"/>
    <w:rsid w:val="00653F37"/>
    <w:rsid w:val="00661C4C"/>
    <w:rsid w:val="006714B6"/>
    <w:rsid w:val="00671C08"/>
    <w:rsid w:val="00671D4E"/>
    <w:rsid w:val="00673E94"/>
    <w:rsid w:val="006742D8"/>
    <w:rsid w:val="00686FF6"/>
    <w:rsid w:val="0068775C"/>
    <w:rsid w:val="00691F8E"/>
    <w:rsid w:val="00692FA5"/>
    <w:rsid w:val="00693C77"/>
    <w:rsid w:val="00693E19"/>
    <w:rsid w:val="006A2DF1"/>
    <w:rsid w:val="006B0501"/>
    <w:rsid w:val="006B0AE3"/>
    <w:rsid w:val="006B2576"/>
    <w:rsid w:val="006B2941"/>
    <w:rsid w:val="006B5389"/>
    <w:rsid w:val="006B5E17"/>
    <w:rsid w:val="006B79D6"/>
    <w:rsid w:val="006C0622"/>
    <w:rsid w:val="006C070D"/>
    <w:rsid w:val="006C1E6F"/>
    <w:rsid w:val="006C24F1"/>
    <w:rsid w:val="006C2736"/>
    <w:rsid w:val="006C3F02"/>
    <w:rsid w:val="006C48BC"/>
    <w:rsid w:val="006C5BA9"/>
    <w:rsid w:val="006C785A"/>
    <w:rsid w:val="006D305F"/>
    <w:rsid w:val="006D6F6B"/>
    <w:rsid w:val="006D7411"/>
    <w:rsid w:val="006D7C57"/>
    <w:rsid w:val="006E190E"/>
    <w:rsid w:val="006E2725"/>
    <w:rsid w:val="006E55F9"/>
    <w:rsid w:val="006E76C1"/>
    <w:rsid w:val="006F34FC"/>
    <w:rsid w:val="006F599E"/>
    <w:rsid w:val="006F63AB"/>
    <w:rsid w:val="006F6794"/>
    <w:rsid w:val="006F7BCE"/>
    <w:rsid w:val="00706593"/>
    <w:rsid w:val="00707818"/>
    <w:rsid w:val="00711888"/>
    <w:rsid w:val="0072401D"/>
    <w:rsid w:val="00733BB8"/>
    <w:rsid w:val="00740E52"/>
    <w:rsid w:val="00741436"/>
    <w:rsid w:val="00742209"/>
    <w:rsid w:val="00742D94"/>
    <w:rsid w:val="00744395"/>
    <w:rsid w:val="00745276"/>
    <w:rsid w:val="0075001D"/>
    <w:rsid w:val="00752758"/>
    <w:rsid w:val="007621BE"/>
    <w:rsid w:val="00762B17"/>
    <w:rsid w:val="00763AEC"/>
    <w:rsid w:val="007640FC"/>
    <w:rsid w:val="007651CB"/>
    <w:rsid w:val="00770A2E"/>
    <w:rsid w:val="0077444E"/>
    <w:rsid w:val="00776369"/>
    <w:rsid w:val="00776A3B"/>
    <w:rsid w:val="007775F5"/>
    <w:rsid w:val="00781241"/>
    <w:rsid w:val="007813B1"/>
    <w:rsid w:val="00782285"/>
    <w:rsid w:val="0078428B"/>
    <w:rsid w:val="007845FF"/>
    <w:rsid w:val="0078613A"/>
    <w:rsid w:val="007873F0"/>
    <w:rsid w:val="00787A98"/>
    <w:rsid w:val="00790956"/>
    <w:rsid w:val="00790CE2"/>
    <w:rsid w:val="00791534"/>
    <w:rsid w:val="00791CCE"/>
    <w:rsid w:val="007923B2"/>
    <w:rsid w:val="00795452"/>
    <w:rsid w:val="007A087D"/>
    <w:rsid w:val="007A35E7"/>
    <w:rsid w:val="007A6859"/>
    <w:rsid w:val="007B2144"/>
    <w:rsid w:val="007B2968"/>
    <w:rsid w:val="007C1EB6"/>
    <w:rsid w:val="007C36BB"/>
    <w:rsid w:val="007C46DE"/>
    <w:rsid w:val="007C50CE"/>
    <w:rsid w:val="007C58D4"/>
    <w:rsid w:val="007C6AE7"/>
    <w:rsid w:val="007C7658"/>
    <w:rsid w:val="007D08A8"/>
    <w:rsid w:val="007D2469"/>
    <w:rsid w:val="007D2554"/>
    <w:rsid w:val="007D44A5"/>
    <w:rsid w:val="007D484D"/>
    <w:rsid w:val="007E41FC"/>
    <w:rsid w:val="007E6A58"/>
    <w:rsid w:val="007F04EF"/>
    <w:rsid w:val="007F4B60"/>
    <w:rsid w:val="007F7410"/>
    <w:rsid w:val="008006F1"/>
    <w:rsid w:val="00801195"/>
    <w:rsid w:val="00803307"/>
    <w:rsid w:val="00803EB6"/>
    <w:rsid w:val="008116BD"/>
    <w:rsid w:val="00811C59"/>
    <w:rsid w:val="00811FE1"/>
    <w:rsid w:val="0082003A"/>
    <w:rsid w:val="00823761"/>
    <w:rsid w:val="00823BB4"/>
    <w:rsid w:val="00831DA6"/>
    <w:rsid w:val="008321CF"/>
    <w:rsid w:val="008321E4"/>
    <w:rsid w:val="0083324D"/>
    <w:rsid w:val="00833A86"/>
    <w:rsid w:val="00835E9C"/>
    <w:rsid w:val="00841385"/>
    <w:rsid w:val="0084149F"/>
    <w:rsid w:val="008430BA"/>
    <w:rsid w:val="0084411A"/>
    <w:rsid w:val="00846AAF"/>
    <w:rsid w:val="008500E5"/>
    <w:rsid w:val="00851034"/>
    <w:rsid w:val="0085156E"/>
    <w:rsid w:val="00854901"/>
    <w:rsid w:val="00861471"/>
    <w:rsid w:val="00862EA0"/>
    <w:rsid w:val="008700AA"/>
    <w:rsid w:val="008702D5"/>
    <w:rsid w:val="00873E4A"/>
    <w:rsid w:val="00875005"/>
    <w:rsid w:val="008758EF"/>
    <w:rsid w:val="008816B6"/>
    <w:rsid w:val="008841E0"/>
    <w:rsid w:val="00884BA9"/>
    <w:rsid w:val="0088529E"/>
    <w:rsid w:val="00890F5B"/>
    <w:rsid w:val="008921E1"/>
    <w:rsid w:val="0089699D"/>
    <w:rsid w:val="00896B6B"/>
    <w:rsid w:val="008A7ECC"/>
    <w:rsid w:val="008B13A4"/>
    <w:rsid w:val="008B18D0"/>
    <w:rsid w:val="008B287A"/>
    <w:rsid w:val="008B5460"/>
    <w:rsid w:val="008B680B"/>
    <w:rsid w:val="008B6DD2"/>
    <w:rsid w:val="008C02C7"/>
    <w:rsid w:val="008C06CC"/>
    <w:rsid w:val="008C2772"/>
    <w:rsid w:val="008C5A26"/>
    <w:rsid w:val="008D2D99"/>
    <w:rsid w:val="008E0EB4"/>
    <w:rsid w:val="008E2DBF"/>
    <w:rsid w:val="008E3A5C"/>
    <w:rsid w:val="008E4E0A"/>
    <w:rsid w:val="008F579D"/>
    <w:rsid w:val="008F5855"/>
    <w:rsid w:val="008F5B3E"/>
    <w:rsid w:val="008F6D8A"/>
    <w:rsid w:val="008F6ECB"/>
    <w:rsid w:val="00902A71"/>
    <w:rsid w:val="0090316F"/>
    <w:rsid w:val="00910C0E"/>
    <w:rsid w:val="0091115C"/>
    <w:rsid w:val="0091159B"/>
    <w:rsid w:val="00911CB6"/>
    <w:rsid w:val="009123C2"/>
    <w:rsid w:val="00912C3B"/>
    <w:rsid w:val="00912DF2"/>
    <w:rsid w:val="00916142"/>
    <w:rsid w:val="009161BB"/>
    <w:rsid w:val="00920286"/>
    <w:rsid w:val="009214F3"/>
    <w:rsid w:val="00922056"/>
    <w:rsid w:val="00930DE9"/>
    <w:rsid w:val="0093141F"/>
    <w:rsid w:val="00933521"/>
    <w:rsid w:val="00941545"/>
    <w:rsid w:val="00945742"/>
    <w:rsid w:val="009479DE"/>
    <w:rsid w:val="00950C8A"/>
    <w:rsid w:val="00951922"/>
    <w:rsid w:val="00955283"/>
    <w:rsid w:val="00957A69"/>
    <w:rsid w:val="00965E2C"/>
    <w:rsid w:val="0096641B"/>
    <w:rsid w:val="00967CC2"/>
    <w:rsid w:val="00974023"/>
    <w:rsid w:val="0097487A"/>
    <w:rsid w:val="009763C7"/>
    <w:rsid w:val="00976DF2"/>
    <w:rsid w:val="00977670"/>
    <w:rsid w:val="00980924"/>
    <w:rsid w:val="009814AE"/>
    <w:rsid w:val="00985463"/>
    <w:rsid w:val="0099199E"/>
    <w:rsid w:val="0099221F"/>
    <w:rsid w:val="00993F3E"/>
    <w:rsid w:val="0099728A"/>
    <w:rsid w:val="009A0045"/>
    <w:rsid w:val="009A3DCF"/>
    <w:rsid w:val="009A43BE"/>
    <w:rsid w:val="009A5BC4"/>
    <w:rsid w:val="009B0AEF"/>
    <w:rsid w:val="009B1D54"/>
    <w:rsid w:val="009B26D3"/>
    <w:rsid w:val="009B2C12"/>
    <w:rsid w:val="009B6D78"/>
    <w:rsid w:val="009C140A"/>
    <w:rsid w:val="009C1CD8"/>
    <w:rsid w:val="009C3BD8"/>
    <w:rsid w:val="009C5385"/>
    <w:rsid w:val="009D0B8C"/>
    <w:rsid w:val="009E0CD3"/>
    <w:rsid w:val="009E55C2"/>
    <w:rsid w:val="009E59A8"/>
    <w:rsid w:val="009E5CE3"/>
    <w:rsid w:val="009F02CE"/>
    <w:rsid w:val="009F10FF"/>
    <w:rsid w:val="009F119E"/>
    <w:rsid w:val="009F2805"/>
    <w:rsid w:val="009F47E6"/>
    <w:rsid w:val="009F6EAF"/>
    <w:rsid w:val="009F749A"/>
    <w:rsid w:val="00A01857"/>
    <w:rsid w:val="00A1109D"/>
    <w:rsid w:val="00A12041"/>
    <w:rsid w:val="00A1631F"/>
    <w:rsid w:val="00A163D2"/>
    <w:rsid w:val="00A20734"/>
    <w:rsid w:val="00A216DE"/>
    <w:rsid w:val="00A25093"/>
    <w:rsid w:val="00A26467"/>
    <w:rsid w:val="00A26EFB"/>
    <w:rsid w:val="00A3307E"/>
    <w:rsid w:val="00A33D41"/>
    <w:rsid w:val="00A36E4A"/>
    <w:rsid w:val="00A40194"/>
    <w:rsid w:val="00A40B28"/>
    <w:rsid w:val="00A415E6"/>
    <w:rsid w:val="00A41DE3"/>
    <w:rsid w:val="00A44B1B"/>
    <w:rsid w:val="00A46780"/>
    <w:rsid w:val="00A510DC"/>
    <w:rsid w:val="00A5617A"/>
    <w:rsid w:val="00A60190"/>
    <w:rsid w:val="00A60C7A"/>
    <w:rsid w:val="00A62059"/>
    <w:rsid w:val="00A63F9D"/>
    <w:rsid w:val="00A64008"/>
    <w:rsid w:val="00A644C7"/>
    <w:rsid w:val="00A67178"/>
    <w:rsid w:val="00A709BB"/>
    <w:rsid w:val="00A71083"/>
    <w:rsid w:val="00A720FA"/>
    <w:rsid w:val="00A73B77"/>
    <w:rsid w:val="00A75A65"/>
    <w:rsid w:val="00A81C01"/>
    <w:rsid w:val="00A829B6"/>
    <w:rsid w:val="00A913AF"/>
    <w:rsid w:val="00A91815"/>
    <w:rsid w:val="00A91CDD"/>
    <w:rsid w:val="00A94B52"/>
    <w:rsid w:val="00A94D2F"/>
    <w:rsid w:val="00A9678D"/>
    <w:rsid w:val="00A9740A"/>
    <w:rsid w:val="00AA0906"/>
    <w:rsid w:val="00AA482A"/>
    <w:rsid w:val="00AA6BC2"/>
    <w:rsid w:val="00AA7DF6"/>
    <w:rsid w:val="00AB5602"/>
    <w:rsid w:val="00AB6836"/>
    <w:rsid w:val="00AB7D4E"/>
    <w:rsid w:val="00AC1FB5"/>
    <w:rsid w:val="00AC2AB0"/>
    <w:rsid w:val="00AC3BB1"/>
    <w:rsid w:val="00AC46D8"/>
    <w:rsid w:val="00AD0634"/>
    <w:rsid w:val="00AD1ED7"/>
    <w:rsid w:val="00AE0B50"/>
    <w:rsid w:val="00AE1E37"/>
    <w:rsid w:val="00AE2A95"/>
    <w:rsid w:val="00AE3BB7"/>
    <w:rsid w:val="00AE5929"/>
    <w:rsid w:val="00AE6719"/>
    <w:rsid w:val="00AE6859"/>
    <w:rsid w:val="00AE7B6E"/>
    <w:rsid w:val="00AF24A9"/>
    <w:rsid w:val="00AF3DAF"/>
    <w:rsid w:val="00AF6207"/>
    <w:rsid w:val="00B00BCD"/>
    <w:rsid w:val="00B03542"/>
    <w:rsid w:val="00B06394"/>
    <w:rsid w:val="00B065CB"/>
    <w:rsid w:val="00B20BFE"/>
    <w:rsid w:val="00B2421F"/>
    <w:rsid w:val="00B258B7"/>
    <w:rsid w:val="00B27E36"/>
    <w:rsid w:val="00B30BFA"/>
    <w:rsid w:val="00B32CBD"/>
    <w:rsid w:val="00B34A3D"/>
    <w:rsid w:val="00B447ED"/>
    <w:rsid w:val="00B45200"/>
    <w:rsid w:val="00B45C75"/>
    <w:rsid w:val="00B46A9F"/>
    <w:rsid w:val="00B46AFD"/>
    <w:rsid w:val="00B47F94"/>
    <w:rsid w:val="00B55011"/>
    <w:rsid w:val="00B56DE9"/>
    <w:rsid w:val="00B657E8"/>
    <w:rsid w:val="00B6749C"/>
    <w:rsid w:val="00B72EC6"/>
    <w:rsid w:val="00B74D14"/>
    <w:rsid w:val="00B755EC"/>
    <w:rsid w:val="00B75918"/>
    <w:rsid w:val="00B822EB"/>
    <w:rsid w:val="00B829FF"/>
    <w:rsid w:val="00B87458"/>
    <w:rsid w:val="00B90388"/>
    <w:rsid w:val="00B90F6F"/>
    <w:rsid w:val="00B91542"/>
    <w:rsid w:val="00B9260E"/>
    <w:rsid w:val="00B92B7C"/>
    <w:rsid w:val="00B95DA9"/>
    <w:rsid w:val="00B95DD1"/>
    <w:rsid w:val="00BA2917"/>
    <w:rsid w:val="00BA29A6"/>
    <w:rsid w:val="00BA44EF"/>
    <w:rsid w:val="00BA5B69"/>
    <w:rsid w:val="00BA75EC"/>
    <w:rsid w:val="00BB11F2"/>
    <w:rsid w:val="00BB2B05"/>
    <w:rsid w:val="00BB2EA5"/>
    <w:rsid w:val="00BB6668"/>
    <w:rsid w:val="00BC43DC"/>
    <w:rsid w:val="00BD0B35"/>
    <w:rsid w:val="00BD0CA9"/>
    <w:rsid w:val="00BD26D1"/>
    <w:rsid w:val="00BD34AB"/>
    <w:rsid w:val="00BD45D4"/>
    <w:rsid w:val="00BD4CFC"/>
    <w:rsid w:val="00BD5AA8"/>
    <w:rsid w:val="00BD665B"/>
    <w:rsid w:val="00BD705A"/>
    <w:rsid w:val="00BD7535"/>
    <w:rsid w:val="00BE4408"/>
    <w:rsid w:val="00BE60AA"/>
    <w:rsid w:val="00BE7EAE"/>
    <w:rsid w:val="00BF05B1"/>
    <w:rsid w:val="00BF0F3E"/>
    <w:rsid w:val="00BF12BE"/>
    <w:rsid w:val="00BF18FA"/>
    <w:rsid w:val="00BF2CB9"/>
    <w:rsid w:val="00BF63A5"/>
    <w:rsid w:val="00BF7E4E"/>
    <w:rsid w:val="00C01792"/>
    <w:rsid w:val="00C0304D"/>
    <w:rsid w:val="00C04A05"/>
    <w:rsid w:val="00C105F0"/>
    <w:rsid w:val="00C10679"/>
    <w:rsid w:val="00C130BC"/>
    <w:rsid w:val="00C1505F"/>
    <w:rsid w:val="00C155A8"/>
    <w:rsid w:val="00C15E47"/>
    <w:rsid w:val="00C16318"/>
    <w:rsid w:val="00C163C7"/>
    <w:rsid w:val="00C16624"/>
    <w:rsid w:val="00C2041D"/>
    <w:rsid w:val="00C23C40"/>
    <w:rsid w:val="00C253CF"/>
    <w:rsid w:val="00C267A5"/>
    <w:rsid w:val="00C3535B"/>
    <w:rsid w:val="00C372B8"/>
    <w:rsid w:val="00C4540F"/>
    <w:rsid w:val="00C459A6"/>
    <w:rsid w:val="00C46A5A"/>
    <w:rsid w:val="00C470F1"/>
    <w:rsid w:val="00C47916"/>
    <w:rsid w:val="00C52576"/>
    <w:rsid w:val="00C52E8B"/>
    <w:rsid w:val="00C54F6C"/>
    <w:rsid w:val="00C57924"/>
    <w:rsid w:val="00C603C7"/>
    <w:rsid w:val="00C6046D"/>
    <w:rsid w:val="00C6353C"/>
    <w:rsid w:val="00C63CF9"/>
    <w:rsid w:val="00C67093"/>
    <w:rsid w:val="00C671F0"/>
    <w:rsid w:val="00C71717"/>
    <w:rsid w:val="00C72282"/>
    <w:rsid w:val="00C74403"/>
    <w:rsid w:val="00C81270"/>
    <w:rsid w:val="00C8353C"/>
    <w:rsid w:val="00C840D1"/>
    <w:rsid w:val="00C8554A"/>
    <w:rsid w:val="00C86FB6"/>
    <w:rsid w:val="00C91175"/>
    <w:rsid w:val="00C92CAA"/>
    <w:rsid w:val="00C93F6D"/>
    <w:rsid w:val="00CA05F7"/>
    <w:rsid w:val="00CA1E4C"/>
    <w:rsid w:val="00CA5164"/>
    <w:rsid w:val="00CA7131"/>
    <w:rsid w:val="00CA7CBE"/>
    <w:rsid w:val="00CB26E0"/>
    <w:rsid w:val="00CB7B7C"/>
    <w:rsid w:val="00CC0F45"/>
    <w:rsid w:val="00CC3A99"/>
    <w:rsid w:val="00CD0DE0"/>
    <w:rsid w:val="00CD1A34"/>
    <w:rsid w:val="00CD24AF"/>
    <w:rsid w:val="00CD37C2"/>
    <w:rsid w:val="00CD46F2"/>
    <w:rsid w:val="00CE0B6E"/>
    <w:rsid w:val="00CE5680"/>
    <w:rsid w:val="00CE5AD0"/>
    <w:rsid w:val="00CE5D3F"/>
    <w:rsid w:val="00CE5F8E"/>
    <w:rsid w:val="00CF0811"/>
    <w:rsid w:val="00CF670D"/>
    <w:rsid w:val="00CF6935"/>
    <w:rsid w:val="00D0377C"/>
    <w:rsid w:val="00D04F42"/>
    <w:rsid w:val="00D079AA"/>
    <w:rsid w:val="00D14AFB"/>
    <w:rsid w:val="00D14E48"/>
    <w:rsid w:val="00D175F0"/>
    <w:rsid w:val="00D2233A"/>
    <w:rsid w:val="00D23D84"/>
    <w:rsid w:val="00D24A7D"/>
    <w:rsid w:val="00D25C2F"/>
    <w:rsid w:val="00D3017B"/>
    <w:rsid w:val="00D30D00"/>
    <w:rsid w:val="00D34C9E"/>
    <w:rsid w:val="00D36DA9"/>
    <w:rsid w:val="00D42230"/>
    <w:rsid w:val="00D45771"/>
    <w:rsid w:val="00D47398"/>
    <w:rsid w:val="00D478C2"/>
    <w:rsid w:val="00D47BD3"/>
    <w:rsid w:val="00D5021A"/>
    <w:rsid w:val="00D53E05"/>
    <w:rsid w:val="00D5504D"/>
    <w:rsid w:val="00D6236D"/>
    <w:rsid w:val="00D62C94"/>
    <w:rsid w:val="00D657AC"/>
    <w:rsid w:val="00D657AD"/>
    <w:rsid w:val="00D66CD1"/>
    <w:rsid w:val="00D67072"/>
    <w:rsid w:val="00D70A76"/>
    <w:rsid w:val="00D73327"/>
    <w:rsid w:val="00D75C34"/>
    <w:rsid w:val="00D80680"/>
    <w:rsid w:val="00D820E0"/>
    <w:rsid w:val="00D8286E"/>
    <w:rsid w:val="00D836F2"/>
    <w:rsid w:val="00D83F63"/>
    <w:rsid w:val="00D84530"/>
    <w:rsid w:val="00D84E95"/>
    <w:rsid w:val="00D84F4B"/>
    <w:rsid w:val="00D8705C"/>
    <w:rsid w:val="00D87A58"/>
    <w:rsid w:val="00D87D5F"/>
    <w:rsid w:val="00D91028"/>
    <w:rsid w:val="00D92A1E"/>
    <w:rsid w:val="00D93664"/>
    <w:rsid w:val="00D96078"/>
    <w:rsid w:val="00DA186A"/>
    <w:rsid w:val="00DA3287"/>
    <w:rsid w:val="00DA6B50"/>
    <w:rsid w:val="00DA6D2A"/>
    <w:rsid w:val="00DB2CC7"/>
    <w:rsid w:val="00DB4A48"/>
    <w:rsid w:val="00DB6492"/>
    <w:rsid w:val="00DC0F64"/>
    <w:rsid w:val="00DC4A3F"/>
    <w:rsid w:val="00DC4E00"/>
    <w:rsid w:val="00DC6AB2"/>
    <w:rsid w:val="00DD0209"/>
    <w:rsid w:val="00DD13CF"/>
    <w:rsid w:val="00DD2695"/>
    <w:rsid w:val="00DD4022"/>
    <w:rsid w:val="00DD58AA"/>
    <w:rsid w:val="00DD5F80"/>
    <w:rsid w:val="00DD6E62"/>
    <w:rsid w:val="00DD76EE"/>
    <w:rsid w:val="00DE23CE"/>
    <w:rsid w:val="00DE3F78"/>
    <w:rsid w:val="00DE5A64"/>
    <w:rsid w:val="00DF1805"/>
    <w:rsid w:val="00DF3706"/>
    <w:rsid w:val="00DF4FE3"/>
    <w:rsid w:val="00E00287"/>
    <w:rsid w:val="00E11178"/>
    <w:rsid w:val="00E114C5"/>
    <w:rsid w:val="00E13282"/>
    <w:rsid w:val="00E15C6E"/>
    <w:rsid w:val="00E15D4D"/>
    <w:rsid w:val="00E22D81"/>
    <w:rsid w:val="00E23203"/>
    <w:rsid w:val="00E23E23"/>
    <w:rsid w:val="00E241BC"/>
    <w:rsid w:val="00E2482E"/>
    <w:rsid w:val="00E269D8"/>
    <w:rsid w:val="00E27AEA"/>
    <w:rsid w:val="00E37313"/>
    <w:rsid w:val="00E40211"/>
    <w:rsid w:val="00E402AB"/>
    <w:rsid w:val="00E40E37"/>
    <w:rsid w:val="00E45522"/>
    <w:rsid w:val="00E4744A"/>
    <w:rsid w:val="00E53324"/>
    <w:rsid w:val="00E62D06"/>
    <w:rsid w:val="00E63BA1"/>
    <w:rsid w:val="00E73782"/>
    <w:rsid w:val="00E7532F"/>
    <w:rsid w:val="00E7662B"/>
    <w:rsid w:val="00E923A4"/>
    <w:rsid w:val="00E948B0"/>
    <w:rsid w:val="00E963FD"/>
    <w:rsid w:val="00E97E13"/>
    <w:rsid w:val="00EA0899"/>
    <w:rsid w:val="00EA0DA1"/>
    <w:rsid w:val="00EA2019"/>
    <w:rsid w:val="00EB07FE"/>
    <w:rsid w:val="00EB0BE9"/>
    <w:rsid w:val="00EB3439"/>
    <w:rsid w:val="00EB63C8"/>
    <w:rsid w:val="00EB67B3"/>
    <w:rsid w:val="00EB6F63"/>
    <w:rsid w:val="00EB7EDC"/>
    <w:rsid w:val="00EC2224"/>
    <w:rsid w:val="00EC2DD6"/>
    <w:rsid w:val="00EC33AB"/>
    <w:rsid w:val="00EC3780"/>
    <w:rsid w:val="00EC6E9C"/>
    <w:rsid w:val="00ED1E6D"/>
    <w:rsid w:val="00ED318F"/>
    <w:rsid w:val="00ED410F"/>
    <w:rsid w:val="00ED7608"/>
    <w:rsid w:val="00EE0D81"/>
    <w:rsid w:val="00EE2726"/>
    <w:rsid w:val="00EE40C2"/>
    <w:rsid w:val="00EE5DB4"/>
    <w:rsid w:val="00EE6F20"/>
    <w:rsid w:val="00EF2B06"/>
    <w:rsid w:val="00EF794C"/>
    <w:rsid w:val="00F048F2"/>
    <w:rsid w:val="00F04F77"/>
    <w:rsid w:val="00F07C84"/>
    <w:rsid w:val="00F104A4"/>
    <w:rsid w:val="00F16C9F"/>
    <w:rsid w:val="00F22BDF"/>
    <w:rsid w:val="00F252C9"/>
    <w:rsid w:val="00F268B6"/>
    <w:rsid w:val="00F30DFB"/>
    <w:rsid w:val="00F33B2E"/>
    <w:rsid w:val="00F3771C"/>
    <w:rsid w:val="00F40F5A"/>
    <w:rsid w:val="00F41D17"/>
    <w:rsid w:val="00F43A7F"/>
    <w:rsid w:val="00F4468B"/>
    <w:rsid w:val="00F45D0D"/>
    <w:rsid w:val="00F500CD"/>
    <w:rsid w:val="00F5081D"/>
    <w:rsid w:val="00F51EFD"/>
    <w:rsid w:val="00F52095"/>
    <w:rsid w:val="00F53F1A"/>
    <w:rsid w:val="00F555D6"/>
    <w:rsid w:val="00F5699D"/>
    <w:rsid w:val="00F614B4"/>
    <w:rsid w:val="00F62A78"/>
    <w:rsid w:val="00F64268"/>
    <w:rsid w:val="00F64DA8"/>
    <w:rsid w:val="00F735A2"/>
    <w:rsid w:val="00F75F6A"/>
    <w:rsid w:val="00F8307B"/>
    <w:rsid w:val="00F865E4"/>
    <w:rsid w:val="00F92ABA"/>
    <w:rsid w:val="00F9412A"/>
    <w:rsid w:val="00F94B8B"/>
    <w:rsid w:val="00F952FC"/>
    <w:rsid w:val="00F95413"/>
    <w:rsid w:val="00F95B41"/>
    <w:rsid w:val="00F95F8C"/>
    <w:rsid w:val="00FA3D6E"/>
    <w:rsid w:val="00FB0980"/>
    <w:rsid w:val="00FB1808"/>
    <w:rsid w:val="00FB32A1"/>
    <w:rsid w:val="00FB3A03"/>
    <w:rsid w:val="00FB46C5"/>
    <w:rsid w:val="00FB478E"/>
    <w:rsid w:val="00FB4D1B"/>
    <w:rsid w:val="00FC044B"/>
    <w:rsid w:val="00FC0706"/>
    <w:rsid w:val="00FC07A8"/>
    <w:rsid w:val="00FC1755"/>
    <w:rsid w:val="00FC72ED"/>
    <w:rsid w:val="00FD026E"/>
    <w:rsid w:val="00FD3E06"/>
    <w:rsid w:val="00FD72CE"/>
    <w:rsid w:val="00FE1E7A"/>
    <w:rsid w:val="00FE2D78"/>
    <w:rsid w:val="00FE44C5"/>
    <w:rsid w:val="00FE55BE"/>
    <w:rsid w:val="00FE5F02"/>
    <w:rsid w:val="00FF04F8"/>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9AA"/>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Numberedlist22">
    <w:name w:val="Numbered list 2.2"/>
    <w:basedOn w:val="prastasis"/>
    <w:rsid w:val="00EA0DA1"/>
    <w:pPr>
      <w:numPr>
        <w:numId w:val="33"/>
      </w:numPr>
      <w:spacing w:after="0" w:line="240" w:lineRule="auto"/>
      <w:jc w:val="left"/>
    </w:pPr>
    <w:rPr>
      <w:rFonts w:ascii="Times New Roman" w:eastAsia="Calibri" w:hAnsi="Times New Roman" w:cs="Times New Roman"/>
      <w:sz w:val="24"/>
      <w:szCs w:val="24"/>
      <w:lang w:val="en-GB"/>
    </w:rPr>
  </w:style>
  <w:style w:type="table" w:customStyle="1" w:styleId="Lentelstinklelis1">
    <w:name w:val="Lentelės tinklelis1"/>
    <w:basedOn w:val="prastojilentel"/>
    <w:next w:val="Lentelstinklelis"/>
    <w:uiPriority w:val="39"/>
    <w:rsid w:val="00EA0DA1"/>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93C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0B24"/>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560B24"/>
    <w:pPr>
      <w:spacing w:after="0" w:line="240" w:lineRule="auto"/>
      <w:jc w:val="left"/>
    </w:pPr>
    <w:rPr>
      <w:rFonts w:eastAsia="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2201664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5ED5416-987B-441B-ABCF-8B827336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126</TotalTime>
  <Pages>5</Pages>
  <Words>8975</Words>
  <Characters>5116</Characters>
  <Application>Microsoft Office Word</Application>
  <DocSecurity>0</DocSecurity>
  <Lines>42</Lines>
  <Paragraphs>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Rasa Malijauskienė</cp:lastModifiedBy>
  <cp:revision>31</cp:revision>
  <cp:lastPrinted>2018-03-07T08:06:00Z</cp:lastPrinted>
  <dcterms:created xsi:type="dcterms:W3CDTF">2025-02-26T08:30:00Z</dcterms:created>
  <dcterms:modified xsi:type="dcterms:W3CDTF">2026-01-20T12:41:00Z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