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D46358" w:rsidRDefault="00A55D45" w:rsidP="00825AF2">
      <w:pPr>
        <w:pStyle w:val="2Sutrauka"/>
        <w:jc w:val="center"/>
        <w:rPr>
          <w:rFonts w:eastAsia="Arial Unicode MS"/>
        </w:rPr>
      </w:pPr>
      <w:bookmarkStart w:id="0" w:name="_Toc135644804"/>
      <w:bookmarkStart w:id="1" w:name="_Toc188598422"/>
      <w:bookmarkStart w:id="2" w:name="_Toc188598461"/>
      <w:r w:rsidRPr="00D46358">
        <w:rPr>
          <w:rFonts w:eastAsia="Arial Unicode MS"/>
          <w:noProof/>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0"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D46358" w:rsidRDefault="00A55D45" w:rsidP="00403098">
      <w:pPr>
        <w:spacing w:after="0" w:line="240" w:lineRule="auto"/>
        <w:jc w:val="center"/>
        <w:rPr>
          <w:rFonts w:ascii="Verdana" w:eastAsia="Arial Unicode MS" w:hAnsi="Verdana" w:cs="Times New Roman"/>
          <w:sz w:val="24"/>
          <w:szCs w:val="24"/>
          <w:lang w:eastAsia="en-US"/>
        </w:rPr>
      </w:pPr>
      <w:r w:rsidRPr="00D46358">
        <w:rPr>
          <w:rFonts w:ascii="Verdana" w:eastAsia="Arial Unicode MS" w:hAnsi="Verdana" w:cs="Times New Roman"/>
          <w:b/>
          <w:caps/>
          <w:sz w:val="24"/>
          <w:szCs w:val="24"/>
          <w:lang w:eastAsia="en-US"/>
        </w:rPr>
        <w:t>MARIJAMPOLĖS SAVIVALDYBĖS ADMINISTRACIJA</w:t>
      </w:r>
    </w:p>
    <w:p w14:paraId="52AE7C36" w14:textId="77777777" w:rsidR="00A55D45" w:rsidRPr="00D46358" w:rsidRDefault="00A55D45" w:rsidP="00403098">
      <w:pPr>
        <w:spacing w:after="0" w:line="240" w:lineRule="auto"/>
        <w:jc w:val="center"/>
        <w:rPr>
          <w:rFonts w:ascii="Verdana" w:eastAsia="Arial Unicode MS" w:hAnsi="Verdana" w:cs="Times New Roman"/>
          <w:sz w:val="24"/>
          <w:szCs w:val="24"/>
          <w:lang w:eastAsia="en-US"/>
        </w:rPr>
      </w:pPr>
    </w:p>
    <w:p w14:paraId="1A94E3A2" w14:textId="157C6112" w:rsidR="00F27F5A" w:rsidRPr="00D46358" w:rsidRDefault="00F27F5A" w:rsidP="00403098">
      <w:pPr>
        <w:tabs>
          <w:tab w:val="right" w:leader="underscore" w:pos="8640"/>
        </w:tabs>
        <w:spacing w:after="0" w:line="240" w:lineRule="auto"/>
        <w:rPr>
          <w:rFonts w:ascii="Verdana" w:hAnsi="Verdana" w:cs="Times New Roman"/>
          <w:sz w:val="24"/>
          <w:szCs w:val="24"/>
        </w:rPr>
      </w:pPr>
    </w:p>
    <w:p w14:paraId="0463B8FD" w14:textId="4D7E3A8D" w:rsidR="0031585C" w:rsidRPr="00D46358" w:rsidRDefault="0031585C" w:rsidP="00403098">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D46358">
        <w:rPr>
          <w:rFonts w:ascii="Verdana" w:hAnsi="Verdana" w:cs="Times New Roman"/>
          <w:sz w:val="24"/>
          <w:szCs w:val="24"/>
        </w:rPr>
        <w:t>PATVIRTINTA:</w:t>
      </w:r>
    </w:p>
    <w:p w14:paraId="00BC747E" w14:textId="1C014BEC" w:rsidR="0031585C" w:rsidRPr="00D46358" w:rsidRDefault="0031585C" w:rsidP="00403098">
      <w:pPr>
        <w:tabs>
          <w:tab w:val="left" w:pos="4111"/>
          <w:tab w:val="right" w:leader="underscore" w:pos="8640"/>
        </w:tabs>
        <w:spacing w:after="0" w:line="240" w:lineRule="auto"/>
        <w:ind w:left="4111"/>
        <w:jc w:val="both"/>
        <w:rPr>
          <w:rFonts w:ascii="Verdana" w:hAnsi="Verdana" w:cs="Times New Roman"/>
          <w:sz w:val="24"/>
          <w:szCs w:val="24"/>
        </w:rPr>
      </w:pPr>
      <w:r w:rsidRPr="00D46358">
        <w:rPr>
          <w:rFonts w:ascii="Verdana" w:hAnsi="Verdana" w:cs="Times New Roman"/>
          <w:sz w:val="24"/>
          <w:szCs w:val="24"/>
        </w:rPr>
        <w:t>Marijampolės savivaldybės administracijos Viešųjų pirkimų nuolatinės komisijos 202</w:t>
      </w:r>
      <w:r w:rsidR="00CC7F05" w:rsidRPr="00D46358">
        <w:rPr>
          <w:rFonts w:ascii="Verdana" w:hAnsi="Verdana" w:cs="Times New Roman"/>
          <w:sz w:val="24"/>
          <w:szCs w:val="24"/>
          <w:lang w:val="en-US"/>
        </w:rPr>
        <w:t>6</w:t>
      </w:r>
      <w:r w:rsidRPr="00D46358">
        <w:rPr>
          <w:rFonts w:ascii="Verdana" w:hAnsi="Verdana" w:cs="Times New Roman"/>
          <w:sz w:val="24"/>
          <w:szCs w:val="24"/>
        </w:rPr>
        <w:t xml:space="preserve"> m. </w:t>
      </w:r>
      <w:r w:rsidR="00CC7F05" w:rsidRPr="00D46358">
        <w:rPr>
          <w:rFonts w:ascii="Verdana" w:hAnsi="Verdana" w:cs="Times New Roman"/>
          <w:sz w:val="24"/>
          <w:szCs w:val="24"/>
        </w:rPr>
        <w:t xml:space="preserve">sausio 15 </w:t>
      </w:r>
      <w:r w:rsidRPr="00D46358">
        <w:rPr>
          <w:rFonts w:ascii="Verdana" w:hAnsi="Verdana" w:cs="Times New Roman"/>
          <w:sz w:val="24"/>
          <w:szCs w:val="24"/>
        </w:rPr>
        <w:t>d. posėdžio protokolu Nr. K-</w:t>
      </w:r>
      <w:r w:rsidR="00CC7F05" w:rsidRPr="00D46358">
        <w:rPr>
          <w:rFonts w:ascii="Verdana" w:hAnsi="Verdana" w:cs="Times New Roman"/>
          <w:sz w:val="24"/>
          <w:szCs w:val="24"/>
        </w:rPr>
        <w:t>26</w:t>
      </w:r>
    </w:p>
    <w:p w14:paraId="32F3FE48" w14:textId="556EEFEA" w:rsidR="00F27F5A" w:rsidRPr="00D46358" w:rsidRDefault="00F27F5A" w:rsidP="00403098">
      <w:pPr>
        <w:tabs>
          <w:tab w:val="right" w:leader="underscore" w:pos="8640"/>
        </w:tabs>
        <w:spacing w:after="0" w:line="240" w:lineRule="auto"/>
        <w:ind w:left="4678"/>
        <w:rPr>
          <w:rFonts w:ascii="Verdana" w:hAnsi="Verdana" w:cs="Times New Roman"/>
          <w:sz w:val="24"/>
          <w:szCs w:val="24"/>
        </w:rPr>
      </w:pPr>
    </w:p>
    <w:p w14:paraId="3511B4D9" w14:textId="31EF364A" w:rsidR="00F27F5A" w:rsidRPr="00D46358" w:rsidRDefault="00F27F5A" w:rsidP="00403098">
      <w:pPr>
        <w:pStyle w:val="Antrat"/>
        <w:rPr>
          <w:rFonts w:ascii="Verdana" w:hAnsi="Verdana"/>
          <w:color w:val="auto"/>
          <w:sz w:val="24"/>
          <w:szCs w:val="24"/>
          <w:shd w:val="clear" w:color="auto" w:fill="FFFFFF"/>
          <w:lang w:val="lt-LT"/>
        </w:rPr>
      </w:pPr>
    </w:p>
    <w:p w14:paraId="31E9C0AC" w14:textId="55EA30B9" w:rsidR="001D2258" w:rsidRPr="00D46358" w:rsidRDefault="00BD3731" w:rsidP="00403098">
      <w:pPr>
        <w:pStyle w:val="Pagrindinistekstas"/>
        <w:spacing w:after="0" w:line="240" w:lineRule="auto"/>
        <w:jc w:val="center"/>
        <w:rPr>
          <w:rFonts w:ascii="Verdana" w:hAnsi="Verdana"/>
          <w:b/>
          <w:color w:val="auto"/>
        </w:rPr>
      </w:pPr>
      <w:r w:rsidRPr="00D46358">
        <w:rPr>
          <w:rFonts w:ascii="Verdana" w:hAnsi="Verdana"/>
          <w:b/>
          <w:bCs/>
          <w:color w:val="auto"/>
          <w:lang w:eastAsia="lt-LT"/>
        </w:rPr>
        <w:t>KOMPLEKSINIŲ PASLAUGŲ CENTRO GEDIMINO G. 27B STATYBOS DARBŲ</w:t>
      </w:r>
      <w:r w:rsidR="00E53E5A" w:rsidRPr="00D46358">
        <w:rPr>
          <w:rFonts w:ascii="Verdana" w:hAnsi="Verdana"/>
          <w:color w:val="auto"/>
          <w:lang w:eastAsia="lt-LT"/>
        </w:rPr>
        <w:t xml:space="preserve"> </w:t>
      </w:r>
      <w:r w:rsidR="00AE6F0E" w:rsidRPr="00D46358">
        <w:rPr>
          <w:rFonts w:ascii="Verdana" w:hAnsi="Verdana"/>
          <w:b/>
          <w:color w:val="auto"/>
        </w:rPr>
        <w:t>SUPAPRASTINTO (ATVIRO) KONKURSO SĄLYGOS</w:t>
      </w:r>
    </w:p>
    <w:p w14:paraId="674F7064" w14:textId="77777777" w:rsidR="00AE6F0E" w:rsidRPr="00D46358" w:rsidRDefault="00AE6F0E" w:rsidP="00403098">
      <w:pPr>
        <w:pStyle w:val="Pagrindinistekstas"/>
        <w:spacing w:after="0" w:line="240" w:lineRule="auto"/>
        <w:jc w:val="center"/>
        <w:rPr>
          <w:rFonts w:ascii="Verdana" w:hAnsi="Verdana"/>
          <w:b/>
          <w:color w:val="auto"/>
        </w:rPr>
      </w:pPr>
    </w:p>
    <w:p w14:paraId="6F915083" w14:textId="352E81EC" w:rsidR="001D2258" w:rsidRPr="00D46358" w:rsidRDefault="001D2258" w:rsidP="00403098">
      <w:pPr>
        <w:spacing w:after="0" w:line="240" w:lineRule="auto"/>
        <w:jc w:val="center"/>
        <w:rPr>
          <w:rFonts w:ascii="Verdana" w:hAnsi="Verdana" w:cs="Times New Roman"/>
          <w:b/>
          <w:sz w:val="24"/>
          <w:szCs w:val="24"/>
        </w:rPr>
      </w:pPr>
      <w:r w:rsidRPr="00D46358">
        <w:rPr>
          <w:rFonts w:ascii="Verdana" w:hAnsi="Verdana" w:cs="Times New Roman"/>
          <w:b/>
          <w:sz w:val="24"/>
          <w:szCs w:val="24"/>
        </w:rPr>
        <w:t>TURINYS</w:t>
      </w:r>
    </w:p>
    <w:p w14:paraId="30645B63" w14:textId="77777777" w:rsidR="00E04834" w:rsidRPr="00D46358" w:rsidRDefault="00E04834" w:rsidP="00403098">
      <w:pPr>
        <w:spacing w:after="0" w:line="240" w:lineRule="auto"/>
        <w:jc w:val="center"/>
        <w:rPr>
          <w:rFonts w:ascii="Verdana" w:hAnsi="Verdana" w:cs="Times New Roman"/>
          <w:b/>
          <w:sz w:val="24"/>
          <w:szCs w:val="24"/>
        </w:rPr>
      </w:pP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BF19D97" w14:textId="1C8FBE86" w:rsidR="004E40D5" w:rsidRPr="00D46358" w:rsidRDefault="00595E34" w:rsidP="00403098">
          <w:pPr>
            <w:pStyle w:val="Turinioantrat"/>
            <w:tabs>
              <w:tab w:val="left" w:pos="709"/>
            </w:tabs>
            <w:spacing w:before="0" w:line="240" w:lineRule="auto"/>
            <w:rPr>
              <w:rFonts w:ascii="Verdana" w:hAnsi="Verdana"/>
              <w:noProof/>
              <w:kern w:val="2"/>
              <w:sz w:val="24"/>
              <w:szCs w:val="24"/>
              <w14:ligatures w14:val="standardContextual"/>
            </w:rPr>
          </w:pPr>
          <w:r w:rsidRPr="00D46358">
            <w:rPr>
              <w:rFonts w:ascii="Verdana" w:hAnsi="Verdana" w:cstheme="minorBidi"/>
              <w:sz w:val="24"/>
              <w:szCs w:val="24"/>
            </w:rPr>
            <w:fldChar w:fldCharType="begin"/>
          </w:r>
          <w:r w:rsidRPr="00D46358">
            <w:rPr>
              <w:rFonts w:ascii="Verdana" w:hAnsi="Verdana"/>
              <w:sz w:val="24"/>
              <w:szCs w:val="24"/>
            </w:rPr>
            <w:instrText xml:space="preserve"> TOC \o "1-3" \h \z \u </w:instrText>
          </w:r>
          <w:r w:rsidRPr="00D46358">
            <w:rPr>
              <w:rFonts w:ascii="Verdana" w:hAnsi="Verdana" w:cstheme="minorBidi"/>
              <w:sz w:val="24"/>
              <w:szCs w:val="24"/>
            </w:rPr>
            <w:fldChar w:fldCharType="separate"/>
          </w:r>
        </w:p>
        <w:p w14:paraId="4F3755EA" w14:textId="0FA3543F" w:rsidR="004E40D5" w:rsidRPr="00D46358" w:rsidRDefault="004E40D5" w:rsidP="00403098">
          <w:pPr>
            <w:pStyle w:val="Turinys1"/>
            <w:rPr>
              <w:rFonts w:ascii="Verdana" w:hAnsi="Verdana"/>
              <w:noProof/>
              <w:kern w:val="2"/>
              <w:sz w:val="24"/>
              <w:szCs w:val="24"/>
              <w14:ligatures w14:val="standardContextual"/>
            </w:rPr>
          </w:pPr>
          <w:hyperlink w:anchor="_Toc188598462" w:history="1">
            <w:r w:rsidRPr="00D46358">
              <w:rPr>
                <w:rStyle w:val="Hipersaitas"/>
                <w:rFonts w:ascii="Verdana" w:hAnsi="Verdana"/>
                <w:noProof/>
                <w:sz w:val="24"/>
                <w:szCs w:val="24"/>
              </w:rPr>
              <w:t>I.</w:t>
            </w:r>
            <w:r w:rsidRPr="00D46358">
              <w:rPr>
                <w:rFonts w:ascii="Verdana" w:hAnsi="Verdana"/>
                <w:noProof/>
                <w:kern w:val="2"/>
                <w:sz w:val="24"/>
                <w:szCs w:val="24"/>
                <w14:ligatures w14:val="standardContextual"/>
              </w:rPr>
              <w:tab/>
            </w:r>
            <w:r w:rsidRPr="00D46358">
              <w:rPr>
                <w:rStyle w:val="Hipersaitas"/>
                <w:rFonts w:ascii="Verdana" w:eastAsia="Arial Unicode MS" w:hAnsi="Verdana"/>
                <w:noProof/>
                <w:sz w:val="24"/>
                <w:szCs w:val="24"/>
                <w:lang w:eastAsia="en-US"/>
              </w:rPr>
              <w:t xml:space="preserve">BENDROSIOS </w:t>
            </w:r>
            <w:r w:rsidRPr="00D46358">
              <w:rPr>
                <w:rStyle w:val="Hipersaitas"/>
                <w:rFonts w:ascii="Verdana" w:hAnsi="Verdana"/>
                <w:noProof/>
                <w:sz w:val="24"/>
                <w:szCs w:val="24"/>
              </w:rPr>
              <w:t>NUOSTATOS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_Toc188598462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2</w:t>
            </w:r>
            <w:r w:rsidRPr="00D46358">
              <w:rPr>
                <w:rFonts w:ascii="Verdana" w:hAnsi="Verdana"/>
                <w:noProof/>
                <w:webHidden/>
                <w:sz w:val="24"/>
                <w:szCs w:val="24"/>
              </w:rPr>
              <w:fldChar w:fldCharType="end"/>
            </w:r>
          </w:hyperlink>
        </w:p>
        <w:p w14:paraId="18E7C45B" w14:textId="31B54834" w:rsidR="004E40D5" w:rsidRPr="00D46358" w:rsidRDefault="004E40D5" w:rsidP="00403098">
          <w:pPr>
            <w:pStyle w:val="Turinys1"/>
            <w:rPr>
              <w:rFonts w:ascii="Verdana" w:hAnsi="Verdana"/>
              <w:noProof/>
              <w:kern w:val="2"/>
              <w:sz w:val="24"/>
              <w:szCs w:val="24"/>
              <w14:ligatures w14:val="standardContextual"/>
            </w:rPr>
          </w:pPr>
          <w:hyperlink w:anchor="_Toc188598463" w:history="1">
            <w:r w:rsidRPr="00D46358">
              <w:rPr>
                <w:rStyle w:val="Hipersaitas"/>
                <w:rFonts w:ascii="Verdana" w:hAnsi="Verdana"/>
                <w:noProof/>
                <w:sz w:val="24"/>
                <w:szCs w:val="24"/>
              </w:rPr>
              <w:t>II.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PIRKIMO OBJEKTAS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_Toc188598463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4</w:t>
            </w:r>
            <w:r w:rsidRPr="00D46358">
              <w:rPr>
                <w:rFonts w:ascii="Verdana" w:hAnsi="Verdana"/>
                <w:noProof/>
                <w:webHidden/>
                <w:sz w:val="24"/>
                <w:szCs w:val="24"/>
              </w:rPr>
              <w:fldChar w:fldCharType="end"/>
            </w:r>
          </w:hyperlink>
        </w:p>
        <w:p w14:paraId="0E64A271" w14:textId="35498703" w:rsidR="004E40D5" w:rsidRPr="00D46358" w:rsidRDefault="004E40D5" w:rsidP="00403098">
          <w:pPr>
            <w:pStyle w:val="Turinys1"/>
            <w:rPr>
              <w:rFonts w:ascii="Verdana" w:hAnsi="Verdana"/>
              <w:noProof/>
              <w:kern w:val="2"/>
              <w:sz w:val="24"/>
              <w:szCs w:val="24"/>
              <w14:ligatures w14:val="standardContextual"/>
            </w:rPr>
          </w:pPr>
          <w:hyperlink w:anchor="_Toc188598464" w:history="1">
            <w:r w:rsidRPr="00D46358">
              <w:rPr>
                <w:rStyle w:val="Hipersaitas"/>
                <w:rFonts w:ascii="Verdana" w:hAnsi="Verdana"/>
                <w:noProof/>
                <w:sz w:val="24"/>
                <w:szCs w:val="24"/>
              </w:rPr>
              <w:t>III.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TIEKĖJŲ PAŠALINIMO PAGRINDAI IR REIKALAUJAMA KVALIFIKACIJA</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_Toc188598464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6</w:t>
            </w:r>
            <w:r w:rsidRPr="00D46358">
              <w:rPr>
                <w:rFonts w:ascii="Verdana" w:hAnsi="Verdana"/>
                <w:noProof/>
                <w:webHidden/>
                <w:sz w:val="24"/>
                <w:szCs w:val="24"/>
              </w:rPr>
              <w:fldChar w:fldCharType="end"/>
            </w:r>
          </w:hyperlink>
        </w:p>
        <w:p w14:paraId="45B87230" w14:textId="42B3B2A9" w:rsidR="004E40D5" w:rsidRPr="00D46358" w:rsidRDefault="004E40D5" w:rsidP="00403098">
          <w:pPr>
            <w:pStyle w:val="Turinys1"/>
            <w:rPr>
              <w:rFonts w:ascii="Verdana" w:hAnsi="Verdana"/>
              <w:noProof/>
              <w:kern w:val="2"/>
              <w:sz w:val="24"/>
              <w:szCs w:val="24"/>
              <w14:ligatures w14:val="standardContextual"/>
            </w:rPr>
          </w:pPr>
          <w:hyperlink w:anchor="_Toc188598465" w:history="1">
            <w:r w:rsidRPr="00D46358">
              <w:rPr>
                <w:rStyle w:val="Hipersaitas"/>
                <w:rFonts w:ascii="Verdana" w:hAnsi="Verdana"/>
                <w:noProof/>
                <w:sz w:val="24"/>
                <w:szCs w:val="24"/>
              </w:rPr>
              <w:t>IV.</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ŪKIO SUBJEKTŲ GRUPĖS DALYVAVIMAS PIRKIMO PROCEDŪROSE</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_Toc188598465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24</w:t>
            </w:r>
            <w:r w:rsidRPr="00D46358">
              <w:rPr>
                <w:rFonts w:ascii="Verdana" w:hAnsi="Verdana"/>
                <w:noProof/>
                <w:webHidden/>
                <w:sz w:val="24"/>
                <w:szCs w:val="24"/>
              </w:rPr>
              <w:fldChar w:fldCharType="end"/>
            </w:r>
          </w:hyperlink>
        </w:p>
        <w:p w14:paraId="50016A90" w14:textId="06924318" w:rsidR="004E40D5" w:rsidRPr="00D46358" w:rsidRDefault="004E40D5" w:rsidP="00403098">
          <w:pPr>
            <w:pStyle w:val="Turinys1"/>
            <w:rPr>
              <w:rFonts w:ascii="Verdana" w:hAnsi="Verdana"/>
              <w:noProof/>
              <w:kern w:val="2"/>
              <w:sz w:val="24"/>
              <w:szCs w:val="24"/>
              <w14:ligatures w14:val="standardContextual"/>
            </w:rPr>
          </w:pPr>
          <w:hyperlink w:anchor="_Toc188598466" w:history="1">
            <w:r w:rsidRPr="00D46358">
              <w:rPr>
                <w:rStyle w:val="Hipersaitas"/>
                <w:rFonts w:ascii="Verdana" w:hAnsi="Verdana"/>
                <w:noProof/>
                <w:sz w:val="24"/>
                <w:szCs w:val="24"/>
              </w:rPr>
              <w:t>V.</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PASIŪLYMŲ RENGIMAS, PATEIKIMAS, KEITIMAS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_Toc188598466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24</w:t>
            </w:r>
            <w:r w:rsidRPr="00D46358">
              <w:rPr>
                <w:rFonts w:ascii="Verdana" w:hAnsi="Verdana"/>
                <w:noProof/>
                <w:webHidden/>
                <w:sz w:val="24"/>
                <w:szCs w:val="24"/>
              </w:rPr>
              <w:fldChar w:fldCharType="end"/>
            </w:r>
          </w:hyperlink>
        </w:p>
        <w:p w14:paraId="6161E8F5" w14:textId="6155BD24" w:rsidR="004E40D5" w:rsidRPr="00D46358" w:rsidRDefault="004E40D5" w:rsidP="00403098">
          <w:pPr>
            <w:pStyle w:val="Turinys1"/>
            <w:rPr>
              <w:rFonts w:ascii="Verdana" w:hAnsi="Verdana"/>
              <w:noProof/>
              <w:kern w:val="2"/>
              <w:sz w:val="24"/>
              <w:szCs w:val="24"/>
              <w14:ligatures w14:val="standardContextual"/>
            </w:rPr>
          </w:pPr>
          <w:hyperlink w:anchor="_Toc188598467" w:history="1">
            <w:r w:rsidRPr="00D46358">
              <w:rPr>
                <w:rStyle w:val="Hipersaitas"/>
                <w:rFonts w:ascii="Verdana" w:hAnsi="Verdana"/>
                <w:noProof/>
                <w:sz w:val="24"/>
                <w:szCs w:val="24"/>
              </w:rPr>
              <w:t>VI.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PASIŪLYMŲ ŠIFRAVIMAS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_Toc188598467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40</w:t>
            </w:r>
            <w:r w:rsidRPr="00D46358">
              <w:rPr>
                <w:rFonts w:ascii="Verdana" w:hAnsi="Verdana"/>
                <w:noProof/>
                <w:webHidden/>
                <w:sz w:val="24"/>
                <w:szCs w:val="24"/>
              </w:rPr>
              <w:fldChar w:fldCharType="end"/>
            </w:r>
          </w:hyperlink>
        </w:p>
        <w:p w14:paraId="0432E642" w14:textId="65484F1D" w:rsidR="004E40D5" w:rsidRPr="00D46358" w:rsidRDefault="004E40D5" w:rsidP="00403098">
          <w:pPr>
            <w:pStyle w:val="Turinys1"/>
            <w:rPr>
              <w:rFonts w:ascii="Verdana" w:hAnsi="Verdana"/>
              <w:noProof/>
              <w:kern w:val="2"/>
              <w:sz w:val="24"/>
              <w:szCs w:val="24"/>
              <w14:ligatures w14:val="standardContextual"/>
            </w:rPr>
          </w:pPr>
          <w:hyperlink w:anchor="_Toc188598468" w:history="1">
            <w:r w:rsidRPr="00D46358">
              <w:rPr>
                <w:rStyle w:val="Hipersaitas"/>
                <w:rFonts w:ascii="Verdana" w:hAnsi="Verdana"/>
                <w:noProof/>
                <w:sz w:val="24"/>
                <w:szCs w:val="24"/>
              </w:rPr>
              <w:t>VII.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PASIŪLYMŲ GALIOJIMO UŽTIKRINIMAS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_Toc188598468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28</w:t>
            </w:r>
            <w:r w:rsidRPr="00D46358">
              <w:rPr>
                <w:rFonts w:ascii="Verdana" w:hAnsi="Verdana"/>
                <w:noProof/>
                <w:webHidden/>
                <w:sz w:val="24"/>
                <w:szCs w:val="24"/>
              </w:rPr>
              <w:fldChar w:fldCharType="end"/>
            </w:r>
          </w:hyperlink>
        </w:p>
        <w:p w14:paraId="2FB830FE" w14:textId="494101EC" w:rsidR="004E40D5" w:rsidRPr="00D46358" w:rsidRDefault="004E40D5" w:rsidP="00403098">
          <w:pPr>
            <w:pStyle w:val="Turinys1"/>
            <w:rPr>
              <w:rFonts w:ascii="Verdana" w:hAnsi="Verdana"/>
              <w:noProof/>
              <w:kern w:val="2"/>
              <w:sz w:val="24"/>
              <w:szCs w:val="24"/>
              <w14:ligatures w14:val="standardContextual"/>
            </w:rPr>
          </w:pPr>
          <w:hyperlink w:anchor="_Toc188598469" w:history="1">
            <w:r w:rsidRPr="00D46358">
              <w:rPr>
                <w:rStyle w:val="Hipersaitas"/>
                <w:rFonts w:ascii="Verdana" w:hAnsi="Verdana"/>
                <w:noProof/>
                <w:sz w:val="24"/>
                <w:szCs w:val="24"/>
              </w:rPr>
              <w:t>VIII.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PIRKIMO DOKUMENTŲ PAAIŠKINIMAS IR PATIKSLINIMAS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_Toc188598469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29</w:t>
            </w:r>
            <w:r w:rsidRPr="00D46358">
              <w:rPr>
                <w:rFonts w:ascii="Verdana" w:hAnsi="Verdana"/>
                <w:noProof/>
                <w:webHidden/>
                <w:sz w:val="24"/>
                <w:szCs w:val="24"/>
              </w:rPr>
              <w:fldChar w:fldCharType="end"/>
            </w:r>
          </w:hyperlink>
        </w:p>
        <w:p w14:paraId="483C50E5" w14:textId="59A44299" w:rsidR="004E40D5" w:rsidRPr="00D46358" w:rsidRDefault="004E40D5" w:rsidP="00403098">
          <w:pPr>
            <w:pStyle w:val="Turinys1"/>
            <w:rPr>
              <w:rFonts w:ascii="Verdana" w:hAnsi="Verdana"/>
              <w:noProof/>
              <w:kern w:val="2"/>
              <w:sz w:val="24"/>
              <w:szCs w:val="24"/>
              <w14:ligatures w14:val="standardContextual"/>
            </w:rPr>
          </w:pPr>
          <w:hyperlink w:anchor="_Toc188598470" w:history="1">
            <w:r w:rsidRPr="00D46358">
              <w:rPr>
                <w:rStyle w:val="Hipersaitas"/>
                <w:rFonts w:ascii="Verdana" w:hAnsi="Verdana"/>
                <w:noProof/>
                <w:sz w:val="24"/>
                <w:szCs w:val="24"/>
              </w:rPr>
              <w:t>IX.</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SUSIPAŽINIMAS SU GAUTAIS PASIŪLYMAIS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_Toc188598470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30</w:t>
            </w:r>
            <w:r w:rsidRPr="00D46358">
              <w:rPr>
                <w:rFonts w:ascii="Verdana" w:hAnsi="Verdana"/>
                <w:noProof/>
                <w:webHidden/>
                <w:sz w:val="24"/>
                <w:szCs w:val="24"/>
              </w:rPr>
              <w:fldChar w:fldCharType="end"/>
            </w:r>
          </w:hyperlink>
        </w:p>
        <w:p w14:paraId="4CF84C1D" w14:textId="728E1C50" w:rsidR="004E40D5" w:rsidRPr="00D46358" w:rsidRDefault="004E40D5" w:rsidP="00403098">
          <w:pPr>
            <w:pStyle w:val="Turinys1"/>
            <w:rPr>
              <w:rFonts w:ascii="Verdana" w:hAnsi="Verdana"/>
              <w:noProof/>
              <w:kern w:val="2"/>
              <w:sz w:val="24"/>
              <w:szCs w:val="24"/>
              <w14:ligatures w14:val="standardContextual"/>
            </w:rPr>
          </w:pPr>
          <w:hyperlink w:anchor="_Toc188598471" w:history="1">
            <w:r w:rsidRPr="00D46358">
              <w:rPr>
                <w:rStyle w:val="Hipersaitas"/>
                <w:rFonts w:ascii="Verdana" w:hAnsi="Verdana"/>
                <w:noProof/>
                <w:sz w:val="24"/>
                <w:szCs w:val="24"/>
              </w:rPr>
              <w:t>X.</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PASIŪLYMŲ NAGRINĖJIMAS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_Toc188598471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30</w:t>
            </w:r>
            <w:r w:rsidRPr="00D46358">
              <w:rPr>
                <w:rFonts w:ascii="Verdana" w:hAnsi="Verdana"/>
                <w:noProof/>
                <w:webHidden/>
                <w:sz w:val="24"/>
                <w:szCs w:val="24"/>
              </w:rPr>
              <w:fldChar w:fldCharType="end"/>
            </w:r>
          </w:hyperlink>
        </w:p>
        <w:p w14:paraId="6C8CD617" w14:textId="562E6622" w:rsidR="004E40D5" w:rsidRPr="00D46358" w:rsidRDefault="004E40D5" w:rsidP="00403098">
          <w:pPr>
            <w:pStyle w:val="Turinys1"/>
            <w:rPr>
              <w:rFonts w:ascii="Verdana" w:hAnsi="Verdana"/>
              <w:noProof/>
              <w:kern w:val="2"/>
              <w:sz w:val="24"/>
              <w:szCs w:val="24"/>
              <w14:ligatures w14:val="standardContextual"/>
            </w:rPr>
          </w:pPr>
          <w:hyperlink w:anchor="_Toc188598472" w:history="1">
            <w:r w:rsidRPr="00D46358">
              <w:rPr>
                <w:rStyle w:val="Hipersaitas"/>
                <w:rFonts w:ascii="Verdana" w:hAnsi="Verdana"/>
                <w:noProof/>
                <w:sz w:val="24"/>
                <w:szCs w:val="24"/>
              </w:rPr>
              <w:t>XI.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PASIŪLYMŲ ATMETIMO PRIEŽASTYS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_Toc188598472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32</w:t>
            </w:r>
            <w:r w:rsidRPr="00D46358">
              <w:rPr>
                <w:rFonts w:ascii="Verdana" w:hAnsi="Verdana"/>
                <w:noProof/>
                <w:webHidden/>
                <w:sz w:val="24"/>
                <w:szCs w:val="24"/>
              </w:rPr>
              <w:fldChar w:fldCharType="end"/>
            </w:r>
          </w:hyperlink>
        </w:p>
        <w:p w14:paraId="71FE1D39" w14:textId="73B09A6F" w:rsidR="004E40D5" w:rsidRPr="00D46358" w:rsidRDefault="004E40D5" w:rsidP="00403098">
          <w:pPr>
            <w:pStyle w:val="Turinys1"/>
            <w:rPr>
              <w:rFonts w:ascii="Verdana" w:hAnsi="Verdana"/>
              <w:noProof/>
              <w:kern w:val="2"/>
              <w:sz w:val="24"/>
              <w:szCs w:val="24"/>
              <w14:ligatures w14:val="standardContextual"/>
            </w:rPr>
          </w:pPr>
          <w:hyperlink w:anchor="_Toc188598473" w:history="1">
            <w:r w:rsidRPr="00D46358">
              <w:rPr>
                <w:rStyle w:val="Hipersaitas"/>
                <w:rFonts w:ascii="Verdana" w:hAnsi="Verdana"/>
                <w:noProof/>
                <w:sz w:val="24"/>
                <w:szCs w:val="24"/>
              </w:rPr>
              <w:t>XII.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PASIŪLYMŲ EILĖ IR LAIMĖTOJO NUSTATYMAS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_Toc188598473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34</w:t>
            </w:r>
            <w:r w:rsidRPr="00D46358">
              <w:rPr>
                <w:rFonts w:ascii="Verdana" w:hAnsi="Verdana"/>
                <w:noProof/>
                <w:webHidden/>
                <w:sz w:val="24"/>
                <w:szCs w:val="24"/>
              </w:rPr>
              <w:fldChar w:fldCharType="end"/>
            </w:r>
          </w:hyperlink>
        </w:p>
        <w:p w14:paraId="3CB41110" w14:textId="4F3DA14A" w:rsidR="004E40D5" w:rsidRPr="00D46358" w:rsidRDefault="004E40D5" w:rsidP="00403098">
          <w:pPr>
            <w:pStyle w:val="Turinys1"/>
            <w:rPr>
              <w:rFonts w:ascii="Verdana" w:hAnsi="Verdana"/>
              <w:noProof/>
              <w:kern w:val="2"/>
              <w:sz w:val="24"/>
              <w:szCs w:val="24"/>
              <w14:ligatures w14:val="standardContextual"/>
            </w:rPr>
          </w:pPr>
          <w:hyperlink w:anchor="_Toc188598474" w:history="1">
            <w:r w:rsidRPr="00D46358">
              <w:rPr>
                <w:rStyle w:val="Hipersaitas"/>
                <w:rFonts w:ascii="Verdana" w:hAnsi="Verdana"/>
                <w:noProof/>
                <w:sz w:val="24"/>
                <w:szCs w:val="24"/>
              </w:rPr>
              <w:t>XIII.</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PRETENZIJŲ IR SKUNDŲ NAGRINĖJIMAS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_Toc188598474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35</w:t>
            </w:r>
            <w:r w:rsidRPr="00D46358">
              <w:rPr>
                <w:rFonts w:ascii="Verdana" w:hAnsi="Verdana"/>
                <w:noProof/>
                <w:webHidden/>
                <w:sz w:val="24"/>
                <w:szCs w:val="24"/>
              </w:rPr>
              <w:fldChar w:fldCharType="end"/>
            </w:r>
          </w:hyperlink>
        </w:p>
        <w:p w14:paraId="62FF684E" w14:textId="494050B6" w:rsidR="004E40D5" w:rsidRPr="00D46358" w:rsidRDefault="004E40D5" w:rsidP="00403098">
          <w:pPr>
            <w:pStyle w:val="Turinys1"/>
            <w:rPr>
              <w:rFonts w:ascii="Verdana" w:hAnsi="Verdana"/>
              <w:noProof/>
              <w:kern w:val="2"/>
              <w:sz w:val="24"/>
              <w:szCs w:val="24"/>
              <w14:ligatures w14:val="standardContextual"/>
            </w:rPr>
          </w:pPr>
          <w:hyperlink w:anchor="_Toc188598475" w:history="1">
            <w:r w:rsidRPr="00D46358">
              <w:rPr>
                <w:rStyle w:val="Hipersaitas"/>
                <w:rFonts w:ascii="Verdana" w:hAnsi="Verdana"/>
                <w:noProof/>
                <w:sz w:val="24"/>
                <w:szCs w:val="24"/>
              </w:rPr>
              <w:t>XIV.</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PIRKIMO SUTARTIES PASIRAŠYMAS IR JOS SĄLYGOS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_Toc188598475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36</w:t>
            </w:r>
            <w:r w:rsidRPr="00D46358">
              <w:rPr>
                <w:rFonts w:ascii="Verdana" w:hAnsi="Verdana"/>
                <w:noProof/>
                <w:webHidden/>
                <w:sz w:val="24"/>
                <w:szCs w:val="24"/>
              </w:rPr>
              <w:fldChar w:fldCharType="end"/>
            </w:r>
          </w:hyperlink>
        </w:p>
        <w:p w14:paraId="7B515BD6" w14:textId="6C5296A1" w:rsidR="004E40D5" w:rsidRPr="00D46358" w:rsidRDefault="004E40D5" w:rsidP="00403098">
          <w:pPr>
            <w:pStyle w:val="Turinys1"/>
            <w:rPr>
              <w:rFonts w:ascii="Verdana" w:hAnsi="Verdana"/>
              <w:noProof/>
              <w:kern w:val="2"/>
              <w:sz w:val="24"/>
              <w:szCs w:val="24"/>
              <w14:ligatures w14:val="standardContextual"/>
            </w:rPr>
          </w:pPr>
          <w:hyperlink w:anchor="_Toc188598476" w:history="1">
            <w:r w:rsidRPr="00D46358">
              <w:rPr>
                <w:rStyle w:val="Hipersaitas"/>
                <w:rFonts w:ascii="Verdana" w:hAnsi="Verdana"/>
                <w:noProof/>
                <w:sz w:val="24"/>
                <w:szCs w:val="24"/>
              </w:rPr>
              <w:t>XV.</w:t>
            </w:r>
            <w:r w:rsidRPr="00D46358">
              <w:rPr>
                <w:rFonts w:ascii="Verdana" w:hAnsi="Verdana"/>
                <w:noProof/>
                <w:kern w:val="2"/>
                <w:sz w:val="24"/>
                <w:szCs w:val="24"/>
                <w14:ligatures w14:val="standardContextual"/>
              </w:rPr>
              <w:tab/>
            </w:r>
            <w:r w:rsidRPr="00D46358">
              <w:rPr>
                <w:rStyle w:val="Hipersaitas"/>
                <w:rFonts w:ascii="Verdana" w:hAnsi="Verdana"/>
                <w:noProof/>
                <w:sz w:val="24"/>
                <w:szCs w:val="24"/>
              </w:rPr>
              <w:t>ASMENS DUOMENŲ TVARKYMAS</w:t>
            </w:r>
            <w:r w:rsidRPr="00D46358">
              <w:rPr>
                <w:rFonts w:ascii="Verdana" w:hAnsi="Verdana"/>
                <w:noProof/>
                <w:webHidden/>
                <w:sz w:val="24"/>
                <w:szCs w:val="24"/>
              </w:rPr>
              <w:tab/>
            </w:r>
            <w:r w:rsidRPr="00D46358">
              <w:rPr>
                <w:rFonts w:ascii="Verdana" w:hAnsi="Verdana"/>
                <w:noProof/>
                <w:webHidden/>
                <w:sz w:val="24"/>
                <w:szCs w:val="24"/>
              </w:rPr>
              <w:fldChar w:fldCharType="begin"/>
            </w:r>
            <w:r w:rsidRPr="00D46358">
              <w:rPr>
                <w:rFonts w:ascii="Verdana" w:hAnsi="Verdana"/>
                <w:noProof/>
                <w:webHidden/>
                <w:sz w:val="24"/>
                <w:szCs w:val="24"/>
              </w:rPr>
              <w:instrText xml:space="preserve"> PAGEREF _Toc188598476 \h </w:instrText>
            </w:r>
            <w:r w:rsidRPr="00D46358">
              <w:rPr>
                <w:rFonts w:ascii="Verdana" w:hAnsi="Verdana"/>
                <w:noProof/>
                <w:webHidden/>
                <w:sz w:val="24"/>
                <w:szCs w:val="24"/>
              </w:rPr>
            </w:r>
            <w:r w:rsidRPr="00D46358">
              <w:rPr>
                <w:rFonts w:ascii="Verdana" w:hAnsi="Verdana"/>
                <w:noProof/>
                <w:webHidden/>
                <w:sz w:val="24"/>
                <w:szCs w:val="24"/>
              </w:rPr>
              <w:fldChar w:fldCharType="separate"/>
            </w:r>
            <w:r w:rsidR="00B4541D">
              <w:rPr>
                <w:rFonts w:ascii="Verdana" w:hAnsi="Verdana"/>
                <w:noProof/>
                <w:webHidden/>
                <w:sz w:val="24"/>
                <w:szCs w:val="24"/>
              </w:rPr>
              <w:t>37</w:t>
            </w:r>
            <w:r w:rsidRPr="00D46358">
              <w:rPr>
                <w:rFonts w:ascii="Verdana" w:hAnsi="Verdana"/>
                <w:noProof/>
                <w:webHidden/>
                <w:sz w:val="24"/>
                <w:szCs w:val="24"/>
              </w:rPr>
              <w:fldChar w:fldCharType="end"/>
            </w:r>
          </w:hyperlink>
        </w:p>
        <w:p w14:paraId="34CAB41E" w14:textId="74B1658F" w:rsidR="001D2258" w:rsidRPr="00D46358" w:rsidRDefault="00595E34" w:rsidP="00403098">
          <w:pPr>
            <w:spacing w:after="0" w:line="240" w:lineRule="auto"/>
            <w:rPr>
              <w:rFonts w:ascii="Verdana" w:hAnsi="Verdana"/>
              <w:sz w:val="24"/>
              <w:szCs w:val="24"/>
            </w:rPr>
          </w:pPr>
          <w:r w:rsidRPr="00D46358">
            <w:rPr>
              <w:rFonts w:ascii="Verdana" w:hAnsi="Verdana" w:cs="Times New Roman"/>
              <w:b/>
              <w:bCs/>
              <w:sz w:val="24"/>
              <w:szCs w:val="24"/>
            </w:rPr>
            <w:fldChar w:fldCharType="end"/>
          </w:r>
        </w:p>
      </w:sdtContent>
    </w:sdt>
    <w:p w14:paraId="2E41DC50" w14:textId="1B5A6730" w:rsidR="00D020A9" w:rsidRPr="00D46358" w:rsidRDefault="00562AA5" w:rsidP="00403098">
      <w:pPr>
        <w:spacing w:after="0" w:line="240" w:lineRule="auto"/>
        <w:rPr>
          <w:rFonts w:ascii="Verdana" w:hAnsi="Verdana" w:cs="Times New Roman"/>
          <w:bCs/>
          <w:sz w:val="24"/>
          <w:szCs w:val="24"/>
        </w:rPr>
      </w:pPr>
      <w:r w:rsidRPr="00D46358">
        <w:rPr>
          <w:rFonts w:ascii="Verdana" w:hAnsi="Verdana" w:cs="Times New Roman"/>
          <w:bCs/>
          <w:sz w:val="24"/>
          <w:szCs w:val="24"/>
        </w:rPr>
        <w:t>PRIEDAI:</w:t>
      </w:r>
    </w:p>
    <w:p w14:paraId="5773C665" w14:textId="44E8ED48" w:rsidR="001D2258" w:rsidRPr="00D46358" w:rsidRDefault="001D2258" w:rsidP="00E97268">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3" w:name="_Ref69401645"/>
      <w:r w:rsidRPr="00D46358">
        <w:rPr>
          <w:rFonts w:ascii="Verdana" w:hAnsi="Verdana" w:cs="Times New Roman"/>
          <w:color w:val="auto"/>
          <w:sz w:val="24"/>
          <w:szCs w:val="24"/>
          <w:lang w:val="lt-LT"/>
        </w:rPr>
        <w:t>priedas „Pasiūlymo forma“;</w:t>
      </w:r>
      <w:bookmarkEnd w:id="3"/>
    </w:p>
    <w:p w14:paraId="36E3B6B4" w14:textId="16E55BBB" w:rsidR="00D020A9" w:rsidRPr="00D46358" w:rsidRDefault="00D020A9" w:rsidP="00E97268">
      <w:pPr>
        <w:pStyle w:val="Body2"/>
        <w:numPr>
          <w:ilvl w:val="1"/>
          <w:numId w:val="4"/>
        </w:numPr>
        <w:tabs>
          <w:tab w:val="left" w:pos="426"/>
        </w:tabs>
        <w:spacing w:after="0"/>
        <w:ind w:left="0" w:firstLine="0"/>
        <w:rPr>
          <w:rFonts w:ascii="Verdana" w:hAnsi="Verdana" w:cs="Times New Roman"/>
          <w:color w:val="auto"/>
          <w:sz w:val="24"/>
          <w:szCs w:val="24"/>
          <w:lang w:val="lt-LT"/>
        </w:rPr>
      </w:pPr>
      <w:r w:rsidRPr="00D46358">
        <w:rPr>
          <w:rFonts w:ascii="Verdana" w:hAnsi="Verdana" w:cs="Times New Roman"/>
          <w:color w:val="auto"/>
          <w:sz w:val="24"/>
          <w:szCs w:val="24"/>
          <w:lang w:val="lt-LT"/>
        </w:rPr>
        <w:t xml:space="preserve">priedas </w:t>
      </w:r>
      <w:r w:rsidRPr="00D46358">
        <w:rPr>
          <w:rFonts w:ascii="Verdana" w:hAnsi="Verdana"/>
          <w:color w:val="auto"/>
          <w:sz w:val="24"/>
          <w:szCs w:val="24"/>
          <w:lang w:val="lt-LT"/>
        </w:rPr>
        <w:t>„S</w:t>
      </w:r>
      <w:r w:rsidR="004C7187" w:rsidRPr="00D46358">
        <w:rPr>
          <w:rFonts w:ascii="Verdana" w:hAnsi="Verdana"/>
          <w:color w:val="auto"/>
          <w:sz w:val="24"/>
          <w:szCs w:val="24"/>
          <w:lang w:val="lt-LT"/>
        </w:rPr>
        <w:t>tatybos rangos s</w:t>
      </w:r>
      <w:r w:rsidRPr="00D46358">
        <w:rPr>
          <w:rFonts w:ascii="Verdana" w:hAnsi="Verdana"/>
          <w:color w:val="auto"/>
          <w:sz w:val="24"/>
          <w:szCs w:val="24"/>
          <w:lang w:val="lt-LT"/>
        </w:rPr>
        <w:t>utarties projektas“;</w:t>
      </w:r>
    </w:p>
    <w:p w14:paraId="5491CEE6" w14:textId="10F033EF" w:rsidR="00D020A9" w:rsidRPr="00D46358" w:rsidRDefault="00D020A9" w:rsidP="00E97268">
      <w:pPr>
        <w:pStyle w:val="Body2"/>
        <w:numPr>
          <w:ilvl w:val="1"/>
          <w:numId w:val="4"/>
        </w:numPr>
        <w:tabs>
          <w:tab w:val="left" w:pos="426"/>
        </w:tabs>
        <w:spacing w:after="0"/>
        <w:ind w:left="0" w:firstLine="0"/>
        <w:rPr>
          <w:rFonts w:ascii="Verdana" w:hAnsi="Verdana" w:cs="Times New Roman"/>
          <w:color w:val="auto"/>
          <w:sz w:val="24"/>
          <w:szCs w:val="24"/>
          <w:lang w:val="lt-LT"/>
        </w:rPr>
      </w:pPr>
      <w:r w:rsidRPr="00D46358">
        <w:rPr>
          <w:rFonts w:ascii="Verdana" w:hAnsi="Verdana"/>
          <w:color w:val="auto"/>
          <w:sz w:val="24"/>
          <w:szCs w:val="24"/>
          <w:lang w:val="lt-LT"/>
        </w:rPr>
        <w:t xml:space="preserve">priedas </w:t>
      </w:r>
      <w:r w:rsidR="00AB306D" w:rsidRPr="00D46358">
        <w:rPr>
          <w:rFonts w:ascii="Verdana" w:hAnsi="Verdana"/>
          <w:color w:val="auto"/>
          <w:sz w:val="24"/>
          <w:szCs w:val="24"/>
          <w:lang w:val="lt-LT"/>
        </w:rPr>
        <w:t>„</w:t>
      </w:r>
      <w:r w:rsidR="00012410" w:rsidRPr="00D46358">
        <w:rPr>
          <w:rFonts w:ascii="Verdana" w:hAnsi="Verdana"/>
          <w:color w:val="auto"/>
          <w:sz w:val="24"/>
          <w:szCs w:val="24"/>
          <w:lang w:val="lt-LT"/>
        </w:rPr>
        <w:t>Techninė specifikacija“</w:t>
      </w:r>
    </w:p>
    <w:p w14:paraId="0F8EEA29" w14:textId="79717F01" w:rsidR="001D2258" w:rsidRPr="00D46358" w:rsidRDefault="001D2258" w:rsidP="00E97268">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83"/>
      <w:r w:rsidRPr="00D46358">
        <w:rPr>
          <w:rFonts w:ascii="Verdana" w:hAnsi="Verdana" w:cs="Times New Roman"/>
          <w:color w:val="auto"/>
          <w:sz w:val="24"/>
          <w:szCs w:val="24"/>
          <w:lang w:val="lt-LT"/>
        </w:rPr>
        <w:t xml:space="preserve">priedas </w:t>
      </w:r>
      <w:bookmarkEnd w:id="4"/>
      <w:r w:rsidR="00D020A9" w:rsidRPr="00D46358">
        <w:rPr>
          <w:rFonts w:ascii="Verdana" w:hAnsi="Verdana" w:cs="Times New Roman"/>
          <w:color w:val="auto"/>
          <w:sz w:val="24"/>
          <w:szCs w:val="24"/>
          <w:lang w:val="lt-LT"/>
        </w:rPr>
        <w:t>„Europos bendrasis viešųjų pirkimų dokumentas (EBVPD)“;</w:t>
      </w:r>
    </w:p>
    <w:p w14:paraId="6135BC1F" w14:textId="5E58B3FD" w:rsidR="00012410" w:rsidRPr="00D46358" w:rsidRDefault="00012410" w:rsidP="00E97268">
      <w:pPr>
        <w:pStyle w:val="Body2"/>
        <w:numPr>
          <w:ilvl w:val="1"/>
          <w:numId w:val="4"/>
        </w:numPr>
        <w:tabs>
          <w:tab w:val="left" w:pos="426"/>
        </w:tabs>
        <w:spacing w:after="0"/>
        <w:ind w:left="0" w:firstLine="0"/>
        <w:rPr>
          <w:rFonts w:ascii="Verdana" w:hAnsi="Verdana" w:cs="Times New Roman"/>
          <w:color w:val="auto"/>
          <w:sz w:val="24"/>
          <w:szCs w:val="24"/>
          <w:lang w:val="lt-LT"/>
        </w:rPr>
      </w:pPr>
      <w:r w:rsidRPr="00D46358">
        <w:rPr>
          <w:rFonts w:ascii="Verdana" w:hAnsi="Verdana" w:cs="Times New Roman"/>
          <w:color w:val="auto"/>
          <w:sz w:val="24"/>
          <w:szCs w:val="24"/>
          <w:lang w:val="lt-LT"/>
        </w:rPr>
        <w:t>priedas „</w:t>
      </w:r>
      <w:r w:rsidR="00E1410D" w:rsidRPr="00D46358">
        <w:rPr>
          <w:rFonts w:ascii="Verdana" w:hAnsi="Verdana" w:cs="Times New Roman"/>
          <w:color w:val="auto"/>
          <w:sz w:val="24"/>
          <w:szCs w:val="24"/>
          <w:lang w:val="lt-LT"/>
        </w:rPr>
        <w:t>Įkainotų veiklų sąrašas</w:t>
      </w:r>
      <w:r w:rsidRPr="00D46358">
        <w:rPr>
          <w:rFonts w:ascii="Verdana" w:hAnsi="Verdana" w:cs="Times New Roman"/>
          <w:color w:val="auto"/>
          <w:sz w:val="24"/>
          <w:szCs w:val="24"/>
          <w:lang w:val="lt-LT"/>
        </w:rPr>
        <w:t>“</w:t>
      </w:r>
      <w:r w:rsidR="00AC0CFE" w:rsidRPr="00D46358">
        <w:rPr>
          <w:rFonts w:ascii="Verdana" w:hAnsi="Verdana" w:cs="Times New Roman"/>
          <w:color w:val="auto"/>
          <w:sz w:val="24"/>
          <w:szCs w:val="24"/>
          <w:lang w:val="lt-LT"/>
        </w:rPr>
        <w:t>.</w:t>
      </w:r>
    </w:p>
    <w:p w14:paraId="7FCE6A11" w14:textId="3AFE72C2" w:rsidR="005A4C1A" w:rsidRPr="00D46358" w:rsidRDefault="005A4C1A" w:rsidP="00403098">
      <w:pPr>
        <w:spacing w:after="0" w:line="240" w:lineRule="auto"/>
        <w:rPr>
          <w:rFonts w:ascii="Verdana" w:eastAsia="Arial Unicode MS" w:hAnsi="Verdana" w:cs="Times New Roman"/>
          <w:sz w:val="24"/>
          <w:szCs w:val="24"/>
        </w:rPr>
      </w:pPr>
      <w:r w:rsidRPr="00D46358">
        <w:rPr>
          <w:rFonts w:ascii="Verdana" w:hAnsi="Verdana" w:cs="Times New Roman"/>
          <w:sz w:val="24"/>
          <w:szCs w:val="24"/>
        </w:rPr>
        <w:br w:type="page"/>
      </w:r>
    </w:p>
    <w:p w14:paraId="30B49AB5" w14:textId="47EE7BDC" w:rsidR="001D2258" w:rsidRPr="00D46358" w:rsidRDefault="001D2258" w:rsidP="00E97268">
      <w:pPr>
        <w:pStyle w:val="Antrat"/>
        <w:numPr>
          <w:ilvl w:val="3"/>
          <w:numId w:val="4"/>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D46358">
        <w:rPr>
          <w:rStyle w:val="Antrat4Diagrama1"/>
          <w:rFonts w:ascii="Verdana" w:hAnsi="Verdana"/>
          <w:b/>
          <w:bCs/>
          <w:color w:val="auto"/>
          <w:sz w:val="24"/>
          <w:szCs w:val="24"/>
          <w:lang w:val="lt-LT"/>
        </w:rPr>
        <w:lastRenderedPageBreak/>
        <w:t xml:space="preserve">BENDROSIOS </w:t>
      </w:r>
      <w:r w:rsidRPr="00D46358">
        <w:rPr>
          <w:rStyle w:val="Antrat4Diagrama1"/>
          <w:rFonts w:ascii="Verdana" w:eastAsiaTheme="minorEastAsia" w:hAnsi="Verdana"/>
          <w:b/>
          <w:bCs/>
          <w:color w:val="auto"/>
          <w:sz w:val="24"/>
          <w:szCs w:val="24"/>
          <w:lang w:val="lt-LT" w:eastAsia="lt-LT"/>
        </w:rPr>
        <w:t>NUOSTATOS</w:t>
      </w:r>
      <w:bookmarkEnd w:id="6"/>
      <w:bookmarkEnd w:id="7"/>
    </w:p>
    <w:p w14:paraId="1B9FD797" w14:textId="77777777" w:rsidR="001D2258" w:rsidRPr="00D46358" w:rsidRDefault="001D2258" w:rsidP="00403098">
      <w:pPr>
        <w:pStyle w:val="Body2"/>
        <w:spacing w:after="0"/>
        <w:rPr>
          <w:rFonts w:ascii="Verdana" w:hAnsi="Verdana" w:cs="Times New Roman"/>
          <w:color w:val="auto"/>
          <w:sz w:val="24"/>
          <w:szCs w:val="24"/>
          <w:lang w:val="lt-LT"/>
        </w:rPr>
      </w:pPr>
    </w:p>
    <w:p w14:paraId="5E1E7A6B" w14:textId="2C64884F" w:rsidR="001D2258" w:rsidRPr="00D46358" w:rsidRDefault="001D2258"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b/>
          <w:bCs/>
          <w:szCs w:val="24"/>
        </w:rPr>
      </w:pPr>
      <w:r w:rsidRPr="00D46358">
        <w:rPr>
          <w:rFonts w:ascii="Verdana" w:hAnsi="Verdana"/>
          <w:szCs w:val="24"/>
        </w:rPr>
        <w:t>Marijampolės savivaldybės administracija, kodas 188769113, J. Basanavičiaus a. 1, LT-68307 Marijampolė, tel. (</w:t>
      </w:r>
      <w:r w:rsidR="00AD6876" w:rsidRPr="00D46358">
        <w:rPr>
          <w:rFonts w:ascii="Verdana" w:hAnsi="Verdana"/>
          <w:szCs w:val="24"/>
        </w:rPr>
        <w:t>+370</w:t>
      </w:r>
      <w:r w:rsidRPr="00D46358">
        <w:rPr>
          <w:rFonts w:ascii="Verdana" w:hAnsi="Verdana"/>
          <w:szCs w:val="24"/>
        </w:rPr>
        <w:t xml:space="preserve"> 343) 90</w:t>
      </w:r>
      <w:r w:rsidR="00DB760D" w:rsidRPr="00D46358">
        <w:rPr>
          <w:rFonts w:ascii="Verdana" w:hAnsi="Verdana"/>
          <w:szCs w:val="24"/>
        </w:rPr>
        <w:t xml:space="preserve"> </w:t>
      </w:r>
      <w:r w:rsidRPr="00D46358">
        <w:rPr>
          <w:rFonts w:ascii="Verdana" w:hAnsi="Verdana"/>
          <w:szCs w:val="24"/>
        </w:rPr>
        <w:t>011, (toliau – Perkančioji organizacija</w:t>
      </w:r>
      <w:r w:rsidR="003659EC" w:rsidRPr="00D46358">
        <w:rPr>
          <w:rFonts w:ascii="Verdana" w:hAnsi="Verdana"/>
          <w:szCs w:val="24"/>
        </w:rPr>
        <w:t>),</w:t>
      </w:r>
      <w:r w:rsidR="005A4C1A" w:rsidRPr="00D46358">
        <w:rPr>
          <w:rFonts w:ascii="Verdana" w:hAnsi="Verdana"/>
          <w:szCs w:val="24"/>
        </w:rPr>
        <w:t xml:space="preserve"> </w:t>
      </w:r>
      <w:r w:rsidRPr="00D46358">
        <w:rPr>
          <w:rFonts w:ascii="Verdana" w:hAnsi="Verdana"/>
          <w:szCs w:val="24"/>
        </w:rPr>
        <w:t>vykdydama šį viešąjį pirkimą, numato įsigyti</w:t>
      </w:r>
      <w:r w:rsidR="0031585C" w:rsidRPr="00D46358">
        <w:rPr>
          <w:rFonts w:ascii="Verdana" w:hAnsi="Verdana"/>
          <w:szCs w:val="24"/>
        </w:rPr>
        <w:t xml:space="preserve"> </w:t>
      </w:r>
      <w:r w:rsidR="00BD3731" w:rsidRPr="00D46358">
        <w:rPr>
          <w:rFonts w:ascii="Verdana" w:hAnsi="Verdana"/>
          <w:b/>
          <w:bCs/>
          <w:szCs w:val="24"/>
        </w:rPr>
        <w:t xml:space="preserve">Kompleksinių paslaugų centro Gedimino g. 27B statybos </w:t>
      </w:r>
      <w:r w:rsidR="00675B0E" w:rsidRPr="00D46358">
        <w:rPr>
          <w:rFonts w:ascii="Verdana" w:hAnsi="Verdana"/>
          <w:b/>
          <w:bCs/>
          <w:szCs w:val="24"/>
        </w:rPr>
        <w:t>darbus</w:t>
      </w:r>
      <w:r w:rsidR="000348E3" w:rsidRPr="00D46358">
        <w:rPr>
          <w:rFonts w:ascii="Verdana" w:hAnsi="Verdana"/>
          <w:b/>
          <w:bCs/>
          <w:szCs w:val="24"/>
          <w:shd w:val="clear" w:color="auto" w:fill="FFFFFF"/>
        </w:rPr>
        <w:t>.</w:t>
      </w:r>
    </w:p>
    <w:p w14:paraId="06AF9C62" w14:textId="281D6264" w:rsidR="00FA124C" w:rsidRPr="00D46358" w:rsidRDefault="007B0088"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szCs w:val="24"/>
        </w:rPr>
      </w:pPr>
      <w:r w:rsidRPr="00D46358">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D46358">
        <w:rPr>
          <w:rFonts w:ascii="Verdana" w:hAnsi="Verdana"/>
          <w:iCs/>
          <w:szCs w:val="24"/>
        </w:rPr>
        <w:t>Lietuvos Respublikos aplinkos ministro 2011 birželio 28 d. įsakymu Nr. D1-508 (</w:t>
      </w:r>
      <w:r w:rsidR="00675B0E" w:rsidRPr="00D46358">
        <w:rPr>
          <w:rFonts w:ascii="Verdana" w:hAnsi="Verdana"/>
          <w:szCs w:val="24"/>
        </w:rPr>
        <w:t>aktuali redakcija</w:t>
      </w:r>
      <w:r w:rsidRPr="00D46358">
        <w:rPr>
          <w:rFonts w:ascii="Verdana" w:hAnsi="Verdana"/>
          <w:szCs w:val="24"/>
        </w:rPr>
        <w:t>) 4.</w:t>
      </w:r>
      <w:r w:rsidR="00D9512B" w:rsidRPr="00D46358">
        <w:rPr>
          <w:rFonts w:ascii="Verdana" w:hAnsi="Verdana"/>
          <w:szCs w:val="24"/>
        </w:rPr>
        <w:t>1</w:t>
      </w:r>
      <w:r w:rsidRPr="00D46358">
        <w:rPr>
          <w:rFonts w:ascii="Verdana" w:hAnsi="Verdana"/>
          <w:szCs w:val="24"/>
        </w:rPr>
        <w:t xml:space="preserve"> punktu.</w:t>
      </w:r>
      <w:r w:rsidR="00CE78B3" w:rsidRPr="00D46358">
        <w:rPr>
          <w:rFonts w:ascii="Verdana" w:hAnsi="Verdana"/>
          <w:szCs w:val="24"/>
        </w:rPr>
        <w:t xml:space="preserve"> Rangovas įsipareigoja </w:t>
      </w:r>
      <w:r w:rsidR="00CE78B3" w:rsidRPr="00D46358">
        <w:rPr>
          <w:rFonts w:ascii="Verdana" w:eastAsia="Times New Roman" w:hAnsi="Verdana"/>
          <w:spacing w:val="-2"/>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CE78B3" w:rsidRPr="00D46358">
        <w:rPr>
          <w:rFonts w:ascii="Verdana" w:eastAsia="Times New Roman" w:hAnsi="Verdana"/>
          <w:b/>
          <w:bCs/>
          <w:spacing w:val="-2"/>
          <w:szCs w:val="24"/>
        </w:rPr>
        <w:t>bei</w:t>
      </w:r>
      <w:r w:rsidR="00CE78B3" w:rsidRPr="00D46358">
        <w:rPr>
          <w:rFonts w:ascii="Verdana" w:eastAsia="Times New Roman" w:hAnsi="Verdana"/>
          <w:b/>
          <w:bCs/>
          <w:szCs w:val="24"/>
        </w:rPr>
        <w:t xml:space="preserve"> </w:t>
      </w:r>
      <w:r w:rsidR="00CE78B3" w:rsidRPr="00D46358">
        <w:rPr>
          <w:rFonts w:ascii="Verdana" w:eastAsia="Times New Roman" w:hAnsi="Verdana"/>
          <w:szCs w:val="24"/>
        </w:rPr>
        <w:t>taikyti Aplinkos apsaugos kriterijų taikymo, vykdant žaliuosius pirkimus, tvarkos aprašo 1 priedo „Produktų, kurių viešiesiems pirkimams ir pirkimams taikytini minimalūs aplinkos apsaugos kriterijai, sąrašas“ XIII Skyriuje „Statybinės medžiagos“</w:t>
      </w:r>
      <w:r w:rsidR="009655E4" w:rsidRPr="00D46358">
        <w:rPr>
          <w:rFonts w:ascii="Verdana" w:eastAsia="Times New Roman" w:hAnsi="Verdana"/>
          <w:szCs w:val="24"/>
        </w:rPr>
        <w:t>,</w:t>
      </w:r>
      <w:r w:rsidR="00CE78B3" w:rsidRPr="00D46358">
        <w:rPr>
          <w:rFonts w:ascii="Verdana" w:eastAsia="Times New Roman" w:hAnsi="Verdana"/>
          <w:szCs w:val="24"/>
        </w:rPr>
        <w:t xml:space="preserve"> XIV Skyriuje „Patalpų apšvietimas“</w:t>
      </w:r>
      <w:r w:rsidR="009655E4" w:rsidRPr="00D46358">
        <w:rPr>
          <w:rFonts w:ascii="Verdana" w:eastAsia="Times New Roman" w:hAnsi="Verdana"/>
          <w:szCs w:val="24"/>
        </w:rPr>
        <w:t xml:space="preserve"> bei XV Skyriuje „Vandens maišytuvai ir dušai“</w:t>
      </w:r>
      <w:r w:rsidR="00CE78B3" w:rsidRPr="00D46358">
        <w:rPr>
          <w:rFonts w:ascii="Verdana" w:eastAsia="Times New Roman" w:hAnsi="Verdana"/>
          <w:szCs w:val="24"/>
        </w:rPr>
        <w:t xml:space="preserve"> numatytus reikalavimus. Detalus aprašymas pateikiamas Pirkimo sąlygų </w:t>
      </w:r>
      <w:r w:rsidR="003E4F1B" w:rsidRPr="00D46358">
        <w:rPr>
          <w:rFonts w:ascii="Verdana" w:eastAsia="Times New Roman" w:hAnsi="Verdana"/>
          <w:szCs w:val="24"/>
        </w:rPr>
        <w:t>3</w:t>
      </w:r>
      <w:r w:rsidR="00CE78B3" w:rsidRPr="00D46358">
        <w:rPr>
          <w:rFonts w:ascii="Verdana" w:eastAsia="Times New Roman" w:hAnsi="Verdana"/>
          <w:szCs w:val="24"/>
        </w:rPr>
        <w:t xml:space="preserve"> priede.</w:t>
      </w:r>
    </w:p>
    <w:p w14:paraId="502F5383" w14:textId="6E808D87" w:rsidR="00FA124C" w:rsidRPr="00D46358" w:rsidRDefault="001D2258" w:rsidP="00E97268">
      <w:pPr>
        <w:pStyle w:val="Sraopastraipa"/>
        <w:numPr>
          <w:ilvl w:val="1"/>
          <w:numId w:val="22"/>
        </w:numPr>
        <w:tabs>
          <w:tab w:val="left" w:pos="0"/>
          <w:tab w:val="left" w:pos="993"/>
          <w:tab w:val="left" w:pos="1134"/>
        </w:tabs>
        <w:suppressAutoHyphens/>
        <w:spacing w:after="0" w:line="240" w:lineRule="auto"/>
        <w:ind w:left="0" w:firstLine="709"/>
        <w:jc w:val="both"/>
        <w:rPr>
          <w:rStyle w:val="Hipersaitas"/>
          <w:rFonts w:ascii="Verdana" w:hAnsi="Verdana"/>
          <w:color w:val="auto"/>
          <w:szCs w:val="24"/>
          <w:u w:val="none"/>
        </w:rPr>
      </w:pPr>
      <w:r w:rsidRPr="00D46358">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D46358">
        <w:rPr>
          <w:rFonts w:ascii="Verdana" w:hAnsi="Verdana"/>
          <w:szCs w:val="24"/>
        </w:rPr>
        <w:t xml:space="preserve">. </w:t>
      </w:r>
      <w:r w:rsidRPr="00D46358">
        <w:rPr>
          <w:rFonts w:ascii="Verdana" w:hAnsi="Verdana"/>
          <w:szCs w:val="24"/>
        </w:rPr>
        <w:t>Pirkimas atliekamas elektroniniu būdu. Elektroninėmis priemonėmis pasiūlymus gali teikti tik tie tiekėjai, kurie yra registruoti CVP IS</w:t>
      </w:r>
      <w:r w:rsidR="00DD12C9" w:rsidRPr="00D46358">
        <w:rPr>
          <w:rFonts w:ascii="Verdana" w:hAnsi="Verdana"/>
          <w:szCs w:val="24"/>
        </w:rPr>
        <w:t xml:space="preserve">, pasiekiamoje adresu </w:t>
      </w:r>
      <w:hyperlink r:id="rId11" w:history="1">
        <w:r w:rsidR="00DC1322" w:rsidRPr="00D46358">
          <w:rPr>
            <w:rStyle w:val="Hipersaitas"/>
            <w:rFonts w:ascii="Verdana" w:hAnsi="Verdana"/>
            <w:szCs w:val="24"/>
          </w:rPr>
          <w:t>https://viesiejipirkimai.lt</w:t>
        </w:r>
      </w:hyperlink>
      <w:r w:rsidR="00DD12C9" w:rsidRPr="00D46358">
        <w:rPr>
          <w:rStyle w:val="Hipersaitas"/>
          <w:rFonts w:ascii="Verdana" w:hAnsi="Verdana"/>
          <w:color w:val="auto"/>
          <w:szCs w:val="24"/>
        </w:rPr>
        <w:t>.</w:t>
      </w:r>
    </w:p>
    <w:p w14:paraId="61CAFFC7" w14:textId="1A0F1899" w:rsidR="00DD12C9" w:rsidRPr="00D46358" w:rsidRDefault="00DD12C9"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szCs w:val="24"/>
        </w:rPr>
      </w:pPr>
      <w:r w:rsidRPr="00D46358">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D46358" w:rsidRDefault="001D2258"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iCs/>
          <w:szCs w:val="24"/>
        </w:rPr>
      </w:pPr>
      <w:r w:rsidRPr="00D46358">
        <w:rPr>
          <w:rFonts w:ascii="Verdana" w:hAnsi="Verdana"/>
          <w:iCs/>
          <w:szCs w:val="24"/>
        </w:rPr>
        <w:t>Išankstinis skelbimas apie pirkimą nebuvo skelbtas.</w:t>
      </w:r>
    </w:p>
    <w:p w14:paraId="3B358EBD" w14:textId="77777777" w:rsidR="00111CA6" w:rsidRPr="00D46358" w:rsidRDefault="009B5DC6"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rPr>
      </w:pPr>
      <w:r w:rsidRPr="00D46358">
        <w:rPr>
          <w:rFonts w:ascii="Verdana" w:hAnsi="Verdana"/>
          <w:szCs w:val="24"/>
        </w:rPr>
        <w:t>Visos pirkimo sąlygos nustatytos pirkimo dokumentuose, kuriuos sudaro:</w:t>
      </w:r>
    </w:p>
    <w:p w14:paraId="7FC438A3" w14:textId="4E7009D2" w:rsidR="009B5DC6" w:rsidRPr="00D46358" w:rsidRDefault="009B5DC6" w:rsidP="00E97268">
      <w:pPr>
        <w:pStyle w:val="Sraopastraipa"/>
        <w:numPr>
          <w:ilvl w:val="2"/>
          <w:numId w:val="22"/>
        </w:numPr>
        <w:tabs>
          <w:tab w:val="left" w:pos="0"/>
          <w:tab w:val="left" w:pos="567"/>
          <w:tab w:val="left" w:pos="1560"/>
        </w:tabs>
        <w:suppressAutoHyphens/>
        <w:spacing w:after="0" w:line="240" w:lineRule="auto"/>
        <w:ind w:left="0" w:firstLine="709"/>
        <w:jc w:val="both"/>
        <w:rPr>
          <w:rFonts w:ascii="Verdana" w:hAnsi="Verdana"/>
        </w:rPr>
      </w:pPr>
      <w:r w:rsidRPr="00D46358">
        <w:rPr>
          <w:rFonts w:ascii="Verdana" w:hAnsi="Verdana"/>
          <w:szCs w:val="24"/>
        </w:rPr>
        <w:t>skelbimas apie pirkimą;</w:t>
      </w:r>
    </w:p>
    <w:p w14:paraId="27710D72" w14:textId="66934E1F" w:rsidR="009B5DC6" w:rsidRPr="00D46358" w:rsidRDefault="009B5DC6" w:rsidP="00E97268">
      <w:pPr>
        <w:pStyle w:val="Sraopastraipa"/>
        <w:numPr>
          <w:ilvl w:val="2"/>
          <w:numId w:val="22"/>
        </w:numPr>
        <w:tabs>
          <w:tab w:val="left" w:pos="0"/>
          <w:tab w:val="left" w:pos="567"/>
          <w:tab w:val="left" w:pos="1560"/>
        </w:tabs>
        <w:suppressAutoHyphens/>
        <w:spacing w:after="0" w:line="240" w:lineRule="auto"/>
        <w:ind w:left="0" w:firstLine="709"/>
        <w:jc w:val="both"/>
        <w:rPr>
          <w:rFonts w:ascii="Verdana" w:hAnsi="Verdana"/>
          <w:szCs w:val="24"/>
        </w:rPr>
      </w:pPr>
      <w:r w:rsidRPr="00D46358">
        <w:rPr>
          <w:rFonts w:ascii="Verdana" w:hAnsi="Verdana"/>
          <w:szCs w:val="24"/>
        </w:rPr>
        <w:t>pirkimo sąlygos (kartu su priedais);</w:t>
      </w:r>
    </w:p>
    <w:p w14:paraId="4AFDADCE" w14:textId="3C28E822" w:rsidR="009B5DC6" w:rsidRPr="00D46358" w:rsidRDefault="009B5DC6" w:rsidP="00E97268">
      <w:pPr>
        <w:pStyle w:val="Sraopastraipa"/>
        <w:numPr>
          <w:ilvl w:val="2"/>
          <w:numId w:val="22"/>
        </w:numPr>
        <w:tabs>
          <w:tab w:val="left" w:pos="0"/>
          <w:tab w:val="left" w:pos="567"/>
          <w:tab w:val="left" w:pos="1560"/>
        </w:tabs>
        <w:suppressAutoHyphens/>
        <w:spacing w:after="0" w:line="240" w:lineRule="auto"/>
        <w:ind w:left="0" w:firstLine="709"/>
        <w:jc w:val="both"/>
        <w:rPr>
          <w:rFonts w:ascii="Verdana" w:hAnsi="Verdana"/>
          <w:szCs w:val="24"/>
        </w:rPr>
      </w:pPr>
      <w:r w:rsidRPr="00D46358">
        <w:rPr>
          <w:rFonts w:ascii="Verdana" w:hAnsi="Verdana"/>
          <w:szCs w:val="24"/>
        </w:rPr>
        <w:t>pirkimo dokumentų paaiškinimai (patikslinimai), taip pat atsakymai į tiekėjų klausimus (jeigu bus);</w:t>
      </w:r>
    </w:p>
    <w:p w14:paraId="28505141" w14:textId="51E87E63" w:rsidR="006A02F2" w:rsidRPr="00D46358" w:rsidRDefault="009B5DC6" w:rsidP="00E97268">
      <w:pPr>
        <w:pStyle w:val="Sraopastraipa"/>
        <w:numPr>
          <w:ilvl w:val="2"/>
          <w:numId w:val="22"/>
        </w:numPr>
        <w:tabs>
          <w:tab w:val="left" w:pos="0"/>
          <w:tab w:val="left" w:pos="567"/>
          <w:tab w:val="left" w:pos="1560"/>
        </w:tabs>
        <w:suppressAutoHyphens/>
        <w:spacing w:after="0" w:line="240" w:lineRule="auto"/>
        <w:ind w:left="0" w:firstLine="709"/>
        <w:jc w:val="both"/>
        <w:rPr>
          <w:rFonts w:ascii="Verdana" w:hAnsi="Verdana"/>
          <w:szCs w:val="24"/>
        </w:rPr>
      </w:pPr>
      <w:r w:rsidRPr="00D46358">
        <w:rPr>
          <w:rFonts w:ascii="Verdana" w:hAnsi="Verdana"/>
          <w:szCs w:val="24"/>
        </w:rPr>
        <w:t>kita CVP IS priemonėmis pateikta informacija.</w:t>
      </w:r>
    </w:p>
    <w:p w14:paraId="0882BD77" w14:textId="17A5E56C" w:rsidR="006A02F2" w:rsidRPr="00D46358" w:rsidRDefault="006A02F2"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szCs w:val="24"/>
        </w:rPr>
      </w:pPr>
      <w:r w:rsidRPr="00D46358">
        <w:rPr>
          <w:rFonts w:ascii="Verdana" w:hAnsi="Verdana"/>
          <w:szCs w:val="24"/>
        </w:rPr>
        <w:t>Jeigu yra prieštaravimų, neatitikimų tarp skelbimo ir pirkimo sąlygų, teisinga laikoma informacija, nurodyta skelbime.</w:t>
      </w:r>
    </w:p>
    <w:p w14:paraId="116C970D" w14:textId="113633FB" w:rsidR="006A02F2" w:rsidRPr="00D46358" w:rsidRDefault="006A02F2"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szCs w:val="24"/>
        </w:rPr>
      </w:pPr>
      <w:r w:rsidRPr="00D46358">
        <w:rPr>
          <w:rFonts w:ascii="Verdana" w:hAnsi="Verdana"/>
          <w:szCs w:val="24"/>
        </w:rPr>
        <w:t>Jeigu yra prieštaravimų, neatitikimų tarp pirkimo sąlygų ir jų priedų, teisinga laikoma informacija, nurodyta pirkimo sąlygose.</w:t>
      </w:r>
    </w:p>
    <w:p w14:paraId="43A654CF" w14:textId="352953E5" w:rsidR="006A02F2" w:rsidRPr="00D46358" w:rsidRDefault="006A02F2" w:rsidP="00E97268">
      <w:pPr>
        <w:pStyle w:val="Sraopastraipa"/>
        <w:numPr>
          <w:ilvl w:val="1"/>
          <w:numId w:val="22"/>
        </w:numPr>
        <w:tabs>
          <w:tab w:val="left" w:pos="0"/>
          <w:tab w:val="left" w:pos="993"/>
          <w:tab w:val="left" w:pos="1134"/>
        </w:tabs>
        <w:suppressAutoHyphens/>
        <w:spacing w:after="0" w:line="240" w:lineRule="auto"/>
        <w:ind w:left="0" w:firstLine="709"/>
        <w:jc w:val="both"/>
        <w:rPr>
          <w:rFonts w:ascii="Verdana" w:hAnsi="Verdana"/>
          <w:szCs w:val="24"/>
        </w:rPr>
      </w:pPr>
      <w:r w:rsidRPr="00D46358">
        <w:rPr>
          <w:rFonts w:ascii="Verdana" w:hAnsi="Verdana"/>
          <w:szCs w:val="24"/>
        </w:rPr>
        <w:t xml:space="preserve">Jeigu Perkančioji organizacija patikslina pirkimo dokumentus, naujesni pakeitimai turi pirmenybę prieš senesnius pakeitimus. Tiekėjai turi </w:t>
      </w:r>
      <w:r w:rsidRPr="00D46358">
        <w:rPr>
          <w:rFonts w:ascii="Verdana" w:hAnsi="Verdana"/>
          <w:szCs w:val="24"/>
        </w:rPr>
        <w:lastRenderedPageBreak/>
        <w:t>vadovautis naujausia paskelbta pirkimo dokumentų versija (jeigu tokia paskelbta).</w:t>
      </w:r>
    </w:p>
    <w:p w14:paraId="063AD8F7" w14:textId="49E3F511" w:rsidR="0004150F" w:rsidRPr="00D46358" w:rsidRDefault="0004150F" w:rsidP="00E97268">
      <w:pPr>
        <w:pStyle w:val="Sraopastraipa"/>
        <w:numPr>
          <w:ilvl w:val="1"/>
          <w:numId w:val="22"/>
        </w:numPr>
        <w:tabs>
          <w:tab w:val="left" w:pos="0"/>
          <w:tab w:val="left" w:pos="1134"/>
          <w:tab w:val="left" w:pos="1418"/>
        </w:tabs>
        <w:suppressAutoHyphens/>
        <w:spacing w:after="0" w:line="240" w:lineRule="auto"/>
        <w:ind w:left="0" w:firstLine="709"/>
        <w:jc w:val="both"/>
        <w:rPr>
          <w:rFonts w:ascii="Verdana" w:hAnsi="Verdana"/>
          <w:szCs w:val="24"/>
        </w:rPr>
      </w:pPr>
      <w:r w:rsidRPr="00D46358">
        <w:rPr>
          <w:rFonts w:ascii="Verdana" w:hAnsi="Verdana"/>
          <w:szCs w:val="24"/>
        </w:rPr>
        <w:t>Perkančioji organizacija neatlygina tiekėj</w:t>
      </w:r>
      <w:r w:rsidR="00127838" w:rsidRPr="00D46358">
        <w:rPr>
          <w:rFonts w:ascii="Verdana" w:hAnsi="Verdana"/>
          <w:szCs w:val="24"/>
        </w:rPr>
        <w:t>ams</w:t>
      </w:r>
      <w:r w:rsidRPr="00D46358">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D46358" w:rsidRDefault="001D2258" w:rsidP="00E97268">
      <w:pPr>
        <w:pStyle w:val="Sraopastraipa"/>
        <w:numPr>
          <w:ilvl w:val="1"/>
          <w:numId w:val="22"/>
        </w:numPr>
        <w:tabs>
          <w:tab w:val="left" w:pos="0"/>
          <w:tab w:val="left" w:pos="1134"/>
          <w:tab w:val="left" w:pos="1418"/>
        </w:tabs>
        <w:suppressAutoHyphens/>
        <w:spacing w:after="0" w:line="240" w:lineRule="auto"/>
        <w:ind w:left="0" w:firstLine="709"/>
        <w:jc w:val="both"/>
        <w:rPr>
          <w:rFonts w:ascii="Verdana" w:hAnsi="Verdana"/>
          <w:szCs w:val="24"/>
        </w:rPr>
      </w:pPr>
      <w:r w:rsidRPr="00D46358">
        <w:rPr>
          <w:rFonts w:ascii="Verdana" w:hAnsi="Verdana"/>
          <w:szCs w:val="24"/>
        </w:rPr>
        <w:t>Pirkimas atliekamas laikantis lygiateisiškumo, nediskriminavimo, abipusio pripažinimo, proporcingumo ir skaidrumo principų bei konfidencialumo ir nešališkumo reikalavimų.</w:t>
      </w:r>
    </w:p>
    <w:p w14:paraId="7C7B0532" w14:textId="6CCE889D" w:rsidR="003E225A" w:rsidRPr="00D46358" w:rsidRDefault="003E225A" w:rsidP="00E97268">
      <w:pPr>
        <w:pStyle w:val="Sraopastraipa"/>
        <w:numPr>
          <w:ilvl w:val="1"/>
          <w:numId w:val="22"/>
        </w:numPr>
        <w:tabs>
          <w:tab w:val="left" w:pos="0"/>
          <w:tab w:val="left" w:pos="1134"/>
          <w:tab w:val="left" w:pos="1418"/>
        </w:tabs>
        <w:suppressAutoHyphens/>
        <w:spacing w:after="0" w:line="240" w:lineRule="auto"/>
        <w:ind w:left="0" w:firstLine="709"/>
        <w:jc w:val="both"/>
        <w:rPr>
          <w:rFonts w:ascii="Verdana" w:hAnsi="Verdana"/>
          <w:szCs w:val="24"/>
        </w:rPr>
      </w:pPr>
      <w:r w:rsidRPr="00D46358">
        <w:rPr>
          <w:rFonts w:ascii="Verdana" w:hAnsi="Verdana"/>
          <w:szCs w:val="24"/>
        </w:rPr>
        <w:t>Darbai neperkami iš centrinės perkančiosios organizacijos (toliau – CPO), kadangi išanalizavus CPO kataloge esančią darbų pasiūlą, nustatyta, kad CPO negalima nusipirkti pirkimo objekto</w:t>
      </w:r>
      <w:r w:rsidR="00234ED0" w:rsidRPr="00D46358">
        <w:rPr>
          <w:rFonts w:ascii="Verdana" w:hAnsi="Verdana"/>
          <w:szCs w:val="24"/>
        </w:rPr>
        <w:t xml:space="preserve"> pilna apimtimi</w:t>
      </w:r>
      <w:r w:rsidRPr="00D46358">
        <w:rPr>
          <w:rFonts w:ascii="Verdana" w:hAnsi="Verdana"/>
          <w:szCs w:val="24"/>
        </w:rPr>
        <w:t>.</w:t>
      </w:r>
    </w:p>
    <w:p w14:paraId="1902AE1B" w14:textId="47FC8EDD" w:rsidR="00371E3C" w:rsidRPr="00D46358" w:rsidRDefault="00371E3C" w:rsidP="00371E3C">
      <w:pPr>
        <w:pStyle w:val="Sraopastraipa"/>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Projekto apimtyje yra numatyta ne tik pastato statyba, bet ir:</w:t>
      </w:r>
    </w:p>
    <w:p w14:paraId="5B4BAC5F" w14:textId="1F9D3749" w:rsidR="00371E3C" w:rsidRPr="00D46358" w:rsidRDefault="00371E3C" w:rsidP="00371E3C">
      <w:pPr>
        <w:pStyle w:val="Sraopastraipa"/>
        <w:numPr>
          <w:ilvl w:val="0"/>
          <w:numId w:val="47"/>
        </w:numPr>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Kanalizuojamas griovys (naujas), priskiriamas: Statinio paskirtis Nuotekų šalinimo tinklų; Inžinerinio statinio grupė Inžineriniai tinklai;</w:t>
      </w:r>
    </w:p>
    <w:p w14:paraId="683E3319" w14:textId="788695B2" w:rsidR="00371E3C" w:rsidRPr="00D46358" w:rsidRDefault="00371E3C" w:rsidP="00371E3C">
      <w:pPr>
        <w:pStyle w:val="Sraopastraipa"/>
        <w:numPr>
          <w:ilvl w:val="0"/>
          <w:numId w:val="47"/>
        </w:numPr>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Statinio paskirtis Nuotekų šalinimo tinklų; Inžinerinio statinio grupė Inžineriniai tinklai; Pavadinimas Kanalizuojamas griovys;</w:t>
      </w:r>
    </w:p>
    <w:p w14:paraId="25132721" w14:textId="5F29B4E2" w:rsidR="00371E3C" w:rsidRPr="00D46358" w:rsidRDefault="00371E3C" w:rsidP="00371E3C">
      <w:pPr>
        <w:pStyle w:val="Sraopastraipa"/>
        <w:numPr>
          <w:ilvl w:val="0"/>
          <w:numId w:val="47"/>
        </w:numPr>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Statinio paskirtis Nuotekų šalinimo tinklų; Inžinerinio statinio grupė Inžineriniai tinklai; Pavadinimas Lietaus nuotekų tinklai;</w:t>
      </w:r>
    </w:p>
    <w:p w14:paraId="25B97E07" w14:textId="3EDBF4F5" w:rsidR="00371E3C" w:rsidRPr="00D46358" w:rsidRDefault="00371E3C" w:rsidP="00371E3C">
      <w:pPr>
        <w:pStyle w:val="Sraopastraipa"/>
        <w:numPr>
          <w:ilvl w:val="0"/>
          <w:numId w:val="47"/>
        </w:numPr>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Statinio paskirtis Kitos paskirties; Inžinerinio statinio grupė Kiti inžineriniai statiniai; Pavadinimas Automobilių aikštelė.</w:t>
      </w:r>
    </w:p>
    <w:p w14:paraId="5824AC02" w14:textId="77777777" w:rsidR="00371E3C" w:rsidRPr="00D46358" w:rsidRDefault="00371E3C" w:rsidP="00371E3C">
      <w:pPr>
        <w:pStyle w:val="Sraopastraipa"/>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CPO kataloge yra galimi moduliai:</w:t>
      </w:r>
    </w:p>
    <w:p w14:paraId="35091E60" w14:textId="635401C5" w:rsidR="00B45445" w:rsidRPr="00D46358" w:rsidRDefault="00B45445" w:rsidP="00B45445">
      <w:pPr>
        <w:pStyle w:val="Sraopastraipa"/>
        <w:spacing w:after="0"/>
        <w:ind w:left="0"/>
        <w:jc w:val="both"/>
        <w:rPr>
          <w:rFonts w:ascii="Verdana" w:eastAsia="Times New Roman" w:hAnsi="Verdana" w:cs="Arial"/>
          <w:szCs w:val="24"/>
        </w:rPr>
      </w:pPr>
      <w:r w:rsidRPr="00D46358">
        <w:rPr>
          <w:rFonts w:ascii="Verdana" w:eastAsia="Times New Roman" w:hAnsi="Verdana" w:cs="Arial"/>
          <w:noProof/>
          <w:szCs w:val="24"/>
        </w:rPr>
        <w:drawing>
          <wp:inline distT="0" distB="0" distL="0" distR="0" wp14:anchorId="72C97136" wp14:editId="067484AA">
            <wp:extent cx="6120765" cy="2238375"/>
            <wp:effectExtent l="0" t="0" r="0" b="9525"/>
            <wp:docPr id="1481710293" name="Paveikslėlis 3" descr="Paveikslėlis, kuriame yra tekstas, ekrano kopija, Šriftas, Tinklala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10293" name="Paveikslėlis 3" descr="Paveikslėlis, kuriame yra tekstas, ekrano kopija, Šriftas, Tinklalapi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2238375"/>
                    </a:xfrm>
                    <a:prstGeom prst="rect">
                      <a:avLst/>
                    </a:prstGeom>
                    <a:noFill/>
                    <a:ln>
                      <a:noFill/>
                    </a:ln>
                  </pic:spPr>
                </pic:pic>
              </a:graphicData>
            </a:graphic>
          </wp:inline>
        </w:drawing>
      </w:r>
    </w:p>
    <w:p w14:paraId="5E312E78" w14:textId="374DC5FC" w:rsidR="00C16FAE" w:rsidRPr="00D46358" w:rsidRDefault="00C16FAE" w:rsidP="00B45445">
      <w:pPr>
        <w:spacing w:after="0" w:line="240" w:lineRule="auto"/>
        <w:jc w:val="both"/>
        <w:rPr>
          <w:rFonts w:eastAsia="Calibri"/>
          <w:noProof/>
          <w:lang w:val="en-US"/>
        </w:rPr>
      </w:pPr>
    </w:p>
    <w:p w14:paraId="44180204" w14:textId="2DCF1841" w:rsidR="00B45445" w:rsidRPr="00D46358" w:rsidRDefault="00B45445" w:rsidP="00B45445">
      <w:pPr>
        <w:spacing w:after="0" w:line="240" w:lineRule="auto"/>
        <w:jc w:val="both"/>
        <w:rPr>
          <w:rFonts w:ascii="Verdana" w:eastAsia="Calibri" w:hAnsi="Verdana"/>
          <w:sz w:val="24"/>
          <w:szCs w:val="28"/>
        </w:rPr>
      </w:pPr>
      <w:r w:rsidRPr="00D46358">
        <w:rPr>
          <w:rFonts w:ascii="Verdana" w:eastAsia="Calibri" w:hAnsi="Verdana"/>
          <w:noProof/>
          <w:sz w:val="24"/>
          <w:szCs w:val="28"/>
        </w:rPr>
        <w:drawing>
          <wp:inline distT="0" distB="0" distL="0" distR="0" wp14:anchorId="0555B546" wp14:editId="78FC3944">
            <wp:extent cx="6120765" cy="1478915"/>
            <wp:effectExtent l="0" t="0" r="0" b="6985"/>
            <wp:docPr id="553253822" name="Paveikslėlis 5" descr="Paveikslėlis, kuriame yra tekstas, Šriftas, skaičiu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822" name="Paveikslėlis 5" descr="Paveikslėlis, kuriame yra tekstas, Šriftas, skaičius, linij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478915"/>
                    </a:xfrm>
                    <a:prstGeom prst="rect">
                      <a:avLst/>
                    </a:prstGeom>
                    <a:noFill/>
                    <a:ln>
                      <a:noFill/>
                    </a:ln>
                  </pic:spPr>
                </pic:pic>
              </a:graphicData>
            </a:graphic>
          </wp:inline>
        </w:drawing>
      </w:r>
    </w:p>
    <w:p w14:paraId="1A233E79" w14:textId="3DB11E34" w:rsidR="00671F9B" w:rsidRPr="00D46358" w:rsidRDefault="00671F9B" w:rsidP="00B45445">
      <w:pPr>
        <w:spacing w:after="0" w:line="240" w:lineRule="auto"/>
        <w:jc w:val="both"/>
        <w:rPr>
          <w:rFonts w:ascii="Verdana" w:eastAsia="Calibri" w:hAnsi="Verdana"/>
          <w:sz w:val="24"/>
          <w:szCs w:val="28"/>
        </w:rPr>
      </w:pPr>
    </w:p>
    <w:p w14:paraId="2E837ED4" w14:textId="7424B6A4" w:rsidR="00371E3C" w:rsidRPr="00BC39F4" w:rsidRDefault="00CC01EE" w:rsidP="00BC39F4">
      <w:pPr>
        <w:spacing w:after="0" w:line="240" w:lineRule="auto"/>
        <w:ind w:firstLine="709"/>
        <w:jc w:val="both"/>
        <w:rPr>
          <w:rFonts w:ascii="Verdana" w:eastAsia="Calibri" w:hAnsi="Verdana"/>
          <w:sz w:val="24"/>
          <w:szCs w:val="28"/>
        </w:rPr>
      </w:pPr>
      <w:r w:rsidRPr="00D46358">
        <w:rPr>
          <w:rFonts w:ascii="Verdana" w:eastAsia="Calibri" w:hAnsi="Verdana"/>
          <w:sz w:val="24"/>
          <w:szCs w:val="28"/>
        </w:rPr>
        <w:t>N</w:t>
      </w:r>
      <w:r w:rsidR="00371E3C" w:rsidRPr="00D46358">
        <w:rPr>
          <w:rFonts w:ascii="Verdana" w:eastAsia="Calibri" w:hAnsi="Verdana"/>
          <w:sz w:val="24"/>
          <w:szCs w:val="28"/>
        </w:rPr>
        <w:t xml:space="preserve">ors techniniame projekte ir yra </w:t>
      </w:r>
      <w:r w:rsidR="00A17456" w:rsidRPr="00D46358">
        <w:rPr>
          <w:rFonts w:ascii="Verdana" w:eastAsia="Calibri" w:hAnsi="Verdana"/>
          <w:sz w:val="24"/>
          <w:szCs w:val="28"/>
        </w:rPr>
        <w:t xml:space="preserve">darbų, susijusių su </w:t>
      </w:r>
      <w:r w:rsidR="000C67EF" w:rsidRPr="00D46358">
        <w:rPr>
          <w:rFonts w:ascii="Verdana" w:eastAsia="Calibri" w:hAnsi="Verdana"/>
          <w:sz w:val="24"/>
          <w:szCs w:val="28"/>
        </w:rPr>
        <w:t>šilumos tiekimo tinklų, vandentiekio ir nuotekų šalinimo tinklų tiesim</w:t>
      </w:r>
      <w:r w:rsidR="00A17456" w:rsidRPr="00D46358">
        <w:rPr>
          <w:rFonts w:ascii="Verdana" w:eastAsia="Calibri" w:hAnsi="Verdana"/>
          <w:sz w:val="24"/>
          <w:szCs w:val="28"/>
        </w:rPr>
        <w:t>u</w:t>
      </w:r>
      <w:r w:rsidR="00371E3C" w:rsidRPr="00D46358">
        <w:rPr>
          <w:rFonts w:ascii="Verdana" w:eastAsia="Calibri" w:hAnsi="Verdana"/>
          <w:sz w:val="24"/>
          <w:szCs w:val="28"/>
        </w:rPr>
        <w:t xml:space="preserve">, tačiau </w:t>
      </w:r>
      <w:r w:rsidR="00120D7C">
        <w:rPr>
          <w:rFonts w:ascii="Verdana" w:eastAsia="Calibri" w:hAnsi="Verdana"/>
          <w:sz w:val="24"/>
          <w:szCs w:val="28"/>
        </w:rPr>
        <w:t>projekte numatyti</w:t>
      </w:r>
      <w:r w:rsidR="00371E3C" w:rsidRPr="00D46358">
        <w:rPr>
          <w:rFonts w:ascii="Verdana" w:eastAsia="Calibri" w:hAnsi="Verdana"/>
          <w:sz w:val="24"/>
          <w:szCs w:val="28"/>
        </w:rPr>
        <w:t xml:space="preserve"> darbai yra vieninga </w:t>
      </w:r>
      <w:r w:rsidR="00574E70" w:rsidRPr="00D46358">
        <w:rPr>
          <w:rFonts w:ascii="Verdana" w:eastAsia="Calibri" w:hAnsi="Verdana"/>
          <w:sz w:val="24"/>
          <w:szCs w:val="28"/>
        </w:rPr>
        <w:t>objekto</w:t>
      </w:r>
      <w:r w:rsidR="00371E3C" w:rsidRPr="00D46358">
        <w:rPr>
          <w:rFonts w:ascii="Verdana" w:eastAsia="Calibri" w:hAnsi="Verdana"/>
          <w:sz w:val="24"/>
          <w:szCs w:val="28"/>
        </w:rPr>
        <w:t xml:space="preserve"> dalis, apimanti bendrą, kompleksiškai veikiantį siekiamą rangos rezultatą.</w:t>
      </w:r>
      <w:r w:rsidR="004E7BAD" w:rsidRPr="00D46358">
        <w:rPr>
          <w:rFonts w:ascii="Verdana" w:eastAsia="Calibri" w:hAnsi="Verdana"/>
          <w:sz w:val="24"/>
          <w:szCs w:val="28"/>
        </w:rPr>
        <w:t xml:space="preserve"> Taip pat,</w:t>
      </w:r>
      <w:r w:rsidR="00EC3C94" w:rsidRPr="00D46358">
        <w:rPr>
          <w:rFonts w:ascii="Verdana" w:eastAsia="Calibri" w:hAnsi="Verdana"/>
          <w:sz w:val="24"/>
          <w:szCs w:val="28"/>
        </w:rPr>
        <w:t xml:space="preserve"> CPO LT kataloge</w:t>
      </w:r>
      <w:r w:rsidR="004E7BAD" w:rsidRPr="00D46358">
        <w:rPr>
          <w:rFonts w:ascii="Verdana" w:eastAsia="Calibri" w:hAnsi="Verdana"/>
          <w:sz w:val="24"/>
          <w:szCs w:val="28"/>
        </w:rPr>
        <w:t xml:space="preserve"> nėra galimybės nusipirkti pastatų </w:t>
      </w:r>
      <w:r w:rsidR="004E7BAD" w:rsidRPr="00D46358">
        <w:rPr>
          <w:rFonts w:ascii="Verdana" w:eastAsia="Calibri" w:hAnsi="Verdana"/>
          <w:sz w:val="24"/>
          <w:szCs w:val="28"/>
        </w:rPr>
        <w:lastRenderedPageBreak/>
        <w:t>kapitalinio remonto, rekonstravimo ir naujos statybos rangos darb</w:t>
      </w:r>
      <w:r w:rsidR="00EC3C94" w:rsidRPr="00D46358">
        <w:rPr>
          <w:rFonts w:ascii="Verdana" w:eastAsia="Calibri" w:hAnsi="Verdana"/>
          <w:sz w:val="24"/>
          <w:szCs w:val="28"/>
        </w:rPr>
        <w:t>ų</w:t>
      </w:r>
      <w:r w:rsidR="004E7BAD" w:rsidRPr="00D46358">
        <w:rPr>
          <w:rFonts w:ascii="Verdana" w:eastAsia="Calibri" w:hAnsi="Verdana"/>
          <w:sz w:val="24"/>
          <w:szCs w:val="28"/>
        </w:rPr>
        <w:t xml:space="preserve"> su/be projektavimo inžineriniams statiniams, kultūros paveldo objektams</w:t>
      </w:r>
      <w:r w:rsidR="005E2740">
        <w:rPr>
          <w:rFonts w:ascii="Verdana" w:eastAsia="Calibri" w:hAnsi="Verdana"/>
          <w:sz w:val="24"/>
          <w:szCs w:val="28"/>
        </w:rPr>
        <w:t>, t. y. pirkimo objekto nėra galimybės nupirkti viename CPO modulyje</w:t>
      </w:r>
      <w:r w:rsidR="004E7BAD" w:rsidRPr="00D46358">
        <w:rPr>
          <w:rFonts w:ascii="Verdana" w:eastAsia="Calibri" w:hAnsi="Verdana"/>
          <w:sz w:val="24"/>
          <w:szCs w:val="28"/>
        </w:rPr>
        <w:t>.</w:t>
      </w:r>
    </w:p>
    <w:p w14:paraId="0FF0FC2A" w14:textId="0EF05A92" w:rsidR="004318D1" w:rsidRPr="00D46358" w:rsidRDefault="00DB760D" w:rsidP="00E97268">
      <w:pPr>
        <w:pStyle w:val="Sraopastraipa"/>
        <w:numPr>
          <w:ilvl w:val="1"/>
          <w:numId w:val="22"/>
        </w:numPr>
        <w:tabs>
          <w:tab w:val="left" w:pos="0"/>
          <w:tab w:val="left" w:pos="1134"/>
          <w:tab w:val="left" w:pos="1418"/>
        </w:tabs>
        <w:suppressAutoHyphens/>
        <w:spacing w:after="0" w:line="240" w:lineRule="auto"/>
        <w:ind w:left="0" w:firstLine="709"/>
        <w:jc w:val="both"/>
        <w:rPr>
          <w:rFonts w:ascii="Verdana" w:hAnsi="Verdana"/>
          <w:szCs w:val="24"/>
        </w:rPr>
      </w:pPr>
      <w:r w:rsidRPr="00D46358">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F3E81" w:rsidRPr="00D46358">
        <w:rPr>
          <w:rFonts w:ascii="Verdana" w:hAnsi="Verdana"/>
          <w:szCs w:val="24"/>
        </w:rPr>
        <w:t>oji</w:t>
      </w:r>
      <w:r w:rsidRPr="00D46358">
        <w:rPr>
          <w:rFonts w:ascii="Verdana" w:hAnsi="Verdana"/>
          <w:szCs w:val="24"/>
        </w:rPr>
        <w:t xml:space="preserve"> specialist</w:t>
      </w:r>
      <w:r w:rsidR="004F3E81" w:rsidRPr="00D46358">
        <w:rPr>
          <w:rFonts w:ascii="Verdana" w:hAnsi="Verdana"/>
          <w:szCs w:val="24"/>
        </w:rPr>
        <w:t>ė</w:t>
      </w:r>
      <w:r w:rsidRPr="00D46358">
        <w:rPr>
          <w:rFonts w:ascii="Verdana" w:hAnsi="Verdana"/>
          <w:szCs w:val="24"/>
        </w:rPr>
        <w:t xml:space="preserve"> </w:t>
      </w:r>
      <w:r w:rsidR="004F3E81" w:rsidRPr="00D46358">
        <w:rPr>
          <w:rFonts w:ascii="Verdana" w:hAnsi="Verdana"/>
          <w:szCs w:val="24"/>
        </w:rPr>
        <w:t>Viktorija Griškaitė</w:t>
      </w:r>
      <w:r w:rsidRPr="00D46358">
        <w:rPr>
          <w:rFonts w:ascii="Verdana" w:hAnsi="Verdana"/>
          <w:szCs w:val="24"/>
        </w:rPr>
        <w:t>, tel. (</w:t>
      </w:r>
      <w:r w:rsidR="00852081" w:rsidRPr="00D46358">
        <w:rPr>
          <w:rFonts w:ascii="Verdana" w:hAnsi="Verdana"/>
          <w:szCs w:val="24"/>
          <w:shd w:val="clear" w:color="auto" w:fill="FFFFFF"/>
        </w:rPr>
        <w:t>+370</w:t>
      </w:r>
      <w:r w:rsidRPr="00D46358">
        <w:rPr>
          <w:rFonts w:ascii="Verdana" w:hAnsi="Verdana"/>
          <w:szCs w:val="24"/>
          <w:shd w:val="clear" w:color="auto" w:fill="FFFFFF"/>
        </w:rPr>
        <w:t xml:space="preserve"> 343) 90 0</w:t>
      </w:r>
      <w:r w:rsidR="004F3E81" w:rsidRPr="00D46358">
        <w:rPr>
          <w:rFonts w:ascii="Verdana" w:hAnsi="Verdana"/>
          <w:szCs w:val="24"/>
          <w:shd w:val="clear" w:color="auto" w:fill="FFFFFF"/>
        </w:rPr>
        <w:t>3</w:t>
      </w:r>
      <w:r w:rsidR="007204D8" w:rsidRPr="00D46358">
        <w:rPr>
          <w:rFonts w:ascii="Verdana" w:hAnsi="Verdana"/>
          <w:szCs w:val="24"/>
          <w:shd w:val="clear" w:color="auto" w:fill="FFFFFF"/>
        </w:rPr>
        <w:t>4</w:t>
      </w:r>
      <w:r w:rsidRPr="00D46358">
        <w:rPr>
          <w:rFonts w:ascii="Verdana" w:hAnsi="Verdana"/>
          <w:szCs w:val="24"/>
        </w:rPr>
        <w:t xml:space="preserve">, el. paštas </w:t>
      </w:r>
      <w:hyperlink r:id="rId14" w:history="1">
        <w:r w:rsidR="004F3E81" w:rsidRPr="00D46358">
          <w:rPr>
            <w:rStyle w:val="Hipersaitas"/>
            <w:rFonts w:ascii="Verdana" w:hAnsi="Verdana"/>
            <w:szCs w:val="24"/>
          </w:rPr>
          <w:t>viktorija.griskaite@marijampole.lt</w:t>
        </w:r>
      </w:hyperlink>
      <w:r w:rsidRPr="00D46358">
        <w:rPr>
          <w:rFonts w:ascii="Verdana" w:hAnsi="Verdana"/>
          <w:szCs w:val="24"/>
        </w:rPr>
        <w:t xml:space="preserve">; dėl klausimų, susijusių su viešojo pirkimo objektu – </w:t>
      </w:r>
      <w:r w:rsidR="000348E3" w:rsidRPr="00D46358">
        <w:rPr>
          <w:rFonts w:ascii="Verdana" w:hAnsi="Verdana"/>
          <w:szCs w:val="24"/>
        </w:rPr>
        <w:t xml:space="preserve">Marijampolės savivaldybės administracijos </w:t>
      </w:r>
      <w:r w:rsidR="00675B0E" w:rsidRPr="00D46358">
        <w:rPr>
          <w:rFonts w:ascii="Verdana" w:hAnsi="Verdana"/>
          <w:szCs w:val="24"/>
        </w:rPr>
        <w:t xml:space="preserve">Investicijų ir verslo skatinimo skyriaus </w:t>
      </w:r>
      <w:r w:rsidR="001209D7" w:rsidRPr="00D46358">
        <w:rPr>
          <w:rFonts w:ascii="Verdana" w:hAnsi="Verdana"/>
          <w:szCs w:val="24"/>
        </w:rPr>
        <w:t>vedėjas Darius Cinaitis</w:t>
      </w:r>
      <w:r w:rsidRPr="00D46358">
        <w:rPr>
          <w:rFonts w:ascii="Verdana" w:hAnsi="Verdana"/>
          <w:szCs w:val="24"/>
        </w:rPr>
        <w:t xml:space="preserve">, tel. </w:t>
      </w:r>
      <w:r w:rsidR="0031585C" w:rsidRPr="00D46358">
        <w:rPr>
          <w:rFonts w:ascii="Verdana" w:hAnsi="Verdana"/>
          <w:szCs w:val="24"/>
        </w:rPr>
        <w:t>+370</w:t>
      </w:r>
      <w:r w:rsidR="000348E3" w:rsidRPr="00D46358">
        <w:rPr>
          <w:rFonts w:ascii="Verdana" w:hAnsi="Verdana"/>
          <w:szCs w:val="24"/>
        </w:rPr>
        <w:t> </w:t>
      </w:r>
      <w:r w:rsidR="000B4800" w:rsidRPr="00D46358">
        <w:rPr>
          <w:rFonts w:ascii="Verdana" w:hAnsi="Verdana"/>
          <w:szCs w:val="24"/>
        </w:rPr>
        <w:t>(</w:t>
      </w:r>
      <w:r w:rsidR="000348E3" w:rsidRPr="00D46358">
        <w:rPr>
          <w:rFonts w:ascii="Verdana" w:hAnsi="Verdana"/>
          <w:szCs w:val="24"/>
        </w:rPr>
        <w:t>343</w:t>
      </w:r>
      <w:r w:rsidR="000B4800" w:rsidRPr="00D46358">
        <w:rPr>
          <w:rFonts w:ascii="Verdana" w:hAnsi="Verdana"/>
          <w:szCs w:val="24"/>
        </w:rPr>
        <w:t>)</w:t>
      </w:r>
      <w:r w:rsidR="000348E3" w:rsidRPr="00D46358">
        <w:rPr>
          <w:rFonts w:ascii="Verdana" w:hAnsi="Verdana"/>
          <w:szCs w:val="24"/>
        </w:rPr>
        <w:t xml:space="preserve"> 90</w:t>
      </w:r>
      <w:r w:rsidR="000B4800" w:rsidRPr="00D46358">
        <w:rPr>
          <w:rFonts w:ascii="Verdana" w:hAnsi="Verdana"/>
          <w:szCs w:val="24"/>
        </w:rPr>
        <w:t xml:space="preserve"> </w:t>
      </w:r>
      <w:r w:rsidR="000348E3" w:rsidRPr="00D46358">
        <w:rPr>
          <w:rFonts w:ascii="Verdana" w:hAnsi="Verdana"/>
          <w:szCs w:val="24"/>
        </w:rPr>
        <w:t>0</w:t>
      </w:r>
      <w:r w:rsidR="001209D7" w:rsidRPr="00D46358">
        <w:rPr>
          <w:rFonts w:ascii="Verdana" w:hAnsi="Verdana"/>
          <w:szCs w:val="24"/>
        </w:rPr>
        <w:t>96</w:t>
      </w:r>
      <w:r w:rsidRPr="00D46358">
        <w:rPr>
          <w:rFonts w:ascii="Verdana" w:hAnsi="Verdana"/>
          <w:szCs w:val="24"/>
        </w:rPr>
        <w:t>, el. pašt</w:t>
      </w:r>
      <w:r w:rsidR="000348E3" w:rsidRPr="00D46358">
        <w:rPr>
          <w:rFonts w:ascii="Verdana" w:hAnsi="Verdana"/>
          <w:szCs w:val="24"/>
        </w:rPr>
        <w:t xml:space="preserve">as </w:t>
      </w:r>
      <w:hyperlink r:id="rId15" w:history="1">
        <w:r w:rsidR="009E6895" w:rsidRPr="00D46358">
          <w:rPr>
            <w:rStyle w:val="Hipersaitas"/>
            <w:rFonts w:ascii="Verdana" w:hAnsi="Verdana"/>
            <w:szCs w:val="24"/>
          </w:rPr>
          <w:t>darius.cinaitis@marijampole.lt</w:t>
        </w:r>
      </w:hyperlink>
      <w:r w:rsidRPr="00D46358">
        <w:rPr>
          <w:rFonts w:ascii="Verdana" w:hAnsi="Verdana"/>
          <w:szCs w:val="24"/>
        </w:rPr>
        <w:t>.</w:t>
      </w:r>
    </w:p>
    <w:p w14:paraId="2B227FEC" w14:textId="77777777" w:rsidR="00547B1A" w:rsidRPr="00D46358" w:rsidRDefault="00547B1A" w:rsidP="00E97268">
      <w:pPr>
        <w:pStyle w:val="Sraopastraipa"/>
        <w:numPr>
          <w:ilvl w:val="1"/>
          <w:numId w:val="22"/>
        </w:numPr>
        <w:tabs>
          <w:tab w:val="left" w:pos="0"/>
          <w:tab w:val="left" w:pos="1134"/>
          <w:tab w:val="left" w:pos="1418"/>
        </w:tabs>
        <w:suppressAutoHyphens/>
        <w:spacing w:after="0" w:line="240" w:lineRule="auto"/>
        <w:ind w:left="0" w:firstLine="709"/>
        <w:jc w:val="both"/>
        <w:rPr>
          <w:rFonts w:ascii="Verdana" w:hAnsi="Verdana"/>
          <w:szCs w:val="24"/>
        </w:rPr>
      </w:pPr>
      <w:r w:rsidRPr="00D46358">
        <w:rPr>
          <w:rFonts w:ascii="Verdana" w:hAnsi="Verdana"/>
          <w:szCs w:val="24"/>
        </w:rPr>
        <w:t xml:space="preserve">Perkančioji organizacija nenumato skelbti savanoriško </w:t>
      </w:r>
      <w:r w:rsidRPr="00D46358">
        <w:rPr>
          <w:rFonts w:ascii="Verdana" w:hAnsi="Verdana"/>
          <w:i/>
          <w:iCs/>
          <w:szCs w:val="24"/>
        </w:rPr>
        <w:t>ex ante</w:t>
      </w:r>
      <w:r w:rsidRPr="00D46358">
        <w:rPr>
          <w:rFonts w:ascii="Verdana" w:hAnsi="Verdana"/>
          <w:szCs w:val="24"/>
        </w:rPr>
        <w:t xml:space="preserve"> skaidrumo skelbimo.</w:t>
      </w:r>
    </w:p>
    <w:p w14:paraId="3808228E" w14:textId="0C797753" w:rsidR="00547B1A" w:rsidRPr="00D46358" w:rsidRDefault="00547B1A" w:rsidP="00E97268">
      <w:pPr>
        <w:pStyle w:val="Sraopastraipa"/>
        <w:numPr>
          <w:ilvl w:val="1"/>
          <w:numId w:val="22"/>
        </w:numPr>
        <w:tabs>
          <w:tab w:val="left" w:pos="0"/>
          <w:tab w:val="left" w:pos="1134"/>
          <w:tab w:val="left" w:pos="1418"/>
        </w:tabs>
        <w:suppressAutoHyphens/>
        <w:spacing w:after="0" w:line="240" w:lineRule="auto"/>
        <w:ind w:left="0" w:firstLine="709"/>
        <w:jc w:val="both"/>
        <w:rPr>
          <w:rFonts w:ascii="Verdana" w:hAnsi="Verdana"/>
          <w:szCs w:val="24"/>
        </w:rPr>
      </w:pPr>
      <w:r w:rsidRPr="00D46358">
        <w:rPr>
          <w:rFonts w:ascii="Verdana" w:hAnsi="Verdana"/>
          <w:szCs w:val="24"/>
        </w:rPr>
        <w:t xml:space="preserve">Esant poreikiui, pirkimo objekto apžiūros laiką derinti su pirkimo sąlygų </w:t>
      </w:r>
      <w:r w:rsidR="00111CA6" w:rsidRPr="00D46358">
        <w:rPr>
          <w:rFonts w:ascii="Verdana" w:hAnsi="Verdana"/>
          <w:szCs w:val="24"/>
        </w:rPr>
        <w:t>1.</w:t>
      </w:r>
      <w:r w:rsidR="00B2346A" w:rsidRPr="00D46358">
        <w:rPr>
          <w:rFonts w:ascii="Verdana" w:hAnsi="Verdana"/>
          <w:szCs w:val="24"/>
        </w:rPr>
        <w:t>13</w:t>
      </w:r>
      <w:r w:rsidRPr="00D46358">
        <w:rPr>
          <w:rFonts w:ascii="Verdana" w:hAnsi="Verdana"/>
          <w:szCs w:val="24"/>
        </w:rPr>
        <w:t xml:space="preserve"> punkte</w:t>
      </w:r>
      <w:r w:rsidRPr="00D46358">
        <w:rPr>
          <w:rFonts w:ascii="Verdana" w:hAnsi="Verdana"/>
          <w:color w:val="000000"/>
        </w:rPr>
        <w:t xml:space="preserv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p>
    <w:p w14:paraId="239DDAE1" w14:textId="77777777" w:rsidR="0049132D" w:rsidRPr="00D46358" w:rsidRDefault="0049132D" w:rsidP="00403098">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D46358" w:rsidRDefault="001D2258" w:rsidP="00E97268">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D46358">
        <w:rPr>
          <w:rFonts w:ascii="Verdana" w:hAnsi="Verdana" w:cs="Times New Roman"/>
          <w:color w:val="auto"/>
          <w:sz w:val="24"/>
          <w:szCs w:val="24"/>
          <w:lang w:val="lt-LT"/>
        </w:rPr>
        <w:t>PIRKIMO OBJEKTAS</w:t>
      </w:r>
      <w:bookmarkEnd w:id="9"/>
    </w:p>
    <w:p w14:paraId="709B61EB" w14:textId="77777777" w:rsidR="0049132D" w:rsidRPr="00D46358" w:rsidRDefault="0049132D" w:rsidP="00403098">
      <w:pPr>
        <w:pStyle w:val="Pagrindinistekstas"/>
        <w:spacing w:after="0" w:line="240" w:lineRule="auto"/>
        <w:rPr>
          <w:rFonts w:ascii="Verdana" w:hAnsi="Verdana"/>
          <w:lang w:eastAsia="lt-LT"/>
        </w:rPr>
      </w:pPr>
    </w:p>
    <w:p w14:paraId="4A42E0D1" w14:textId="2B1F432B" w:rsidR="00AF18AB" w:rsidRPr="00D46358" w:rsidRDefault="001D2258"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Pirkimo objektas –</w:t>
      </w:r>
      <w:r w:rsidR="00752A3B" w:rsidRPr="00D46358">
        <w:rPr>
          <w:rFonts w:ascii="Verdana" w:hAnsi="Verdana"/>
          <w:b/>
          <w:bCs/>
          <w:szCs w:val="24"/>
        </w:rPr>
        <w:t xml:space="preserve"> </w:t>
      </w:r>
      <w:r w:rsidR="00BD3731" w:rsidRPr="00D46358">
        <w:rPr>
          <w:rFonts w:ascii="Verdana" w:hAnsi="Verdana"/>
          <w:b/>
          <w:bCs/>
          <w:szCs w:val="24"/>
        </w:rPr>
        <w:t>Kompleksinių paslaugų centro Gedimino g. 27B statybos</w:t>
      </w:r>
      <w:r w:rsidR="00BB687D" w:rsidRPr="00D46358">
        <w:rPr>
          <w:rFonts w:ascii="Verdana" w:hAnsi="Verdana"/>
          <w:b/>
          <w:bCs/>
          <w:szCs w:val="24"/>
        </w:rPr>
        <w:t xml:space="preserve"> darbai</w:t>
      </w:r>
      <w:r w:rsidR="00B2346A" w:rsidRPr="00D46358">
        <w:rPr>
          <w:rFonts w:ascii="Verdana" w:hAnsi="Verdana"/>
          <w:b/>
          <w:bCs/>
          <w:szCs w:val="24"/>
        </w:rPr>
        <w:t>, susijusios paslaugos ir prekės</w:t>
      </w:r>
      <w:r w:rsidR="00D90EEB" w:rsidRPr="00D46358">
        <w:rPr>
          <w:rFonts w:ascii="Verdana" w:hAnsi="Verdana"/>
          <w:b/>
          <w:bCs/>
          <w:szCs w:val="24"/>
        </w:rPr>
        <w:t xml:space="preserve"> </w:t>
      </w:r>
      <w:r w:rsidR="00916A66" w:rsidRPr="00D46358">
        <w:rPr>
          <w:rFonts w:ascii="Verdana" w:hAnsi="Verdana"/>
          <w:b/>
          <w:bCs/>
          <w:szCs w:val="24"/>
        </w:rPr>
        <w:t>(toliau – darbai)</w:t>
      </w:r>
      <w:r w:rsidR="00916A66" w:rsidRPr="00D46358">
        <w:rPr>
          <w:rFonts w:ascii="Verdana" w:hAnsi="Verdana"/>
          <w:szCs w:val="24"/>
        </w:rPr>
        <w:t>.</w:t>
      </w:r>
      <w:r w:rsidR="00101F30" w:rsidRPr="00D46358">
        <w:rPr>
          <w:rFonts w:ascii="Verdana" w:hAnsi="Verdana"/>
          <w:szCs w:val="24"/>
          <w:shd w:val="clear" w:color="auto" w:fill="FFFFFF"/>
        </w:rPr>
        <w:t xml:space="preserve"> </w:t>
      </w:r>
      <w:r w:rsidR="00CB00A7" w:rsidRPr="00D46358">
        <w:rPr>
          <w:rFonts w:ascii="Verdana" w:hAnsi="Verdana"/>
          <w:szCs w:val="24"/>
          <w:shd w:val="clear" w:color="auto" w:fill="FFFFFF"/>
        </w:rPr>
        <w:t xml:space="preserve">Darbai atliekami </w:t>
      </w:r>
      <w:bookmarkStart w:id="10" w:name="_Hlk167803718"/>
      <w:r w:rsidR="00127838" w:rsidRPr="00D46358">
        <w:rPr>
          <w:rFonts w:ascii="Verdana" w:hAnsi="Verdana"/>
          <w:szCs w:val="24"/>
          <w:shd w:val="clear" w:color="auto" w:fill="FFFFFF"/>
        </w:rPr>
        <w:t>vadovaujantis</w:t>
      </w:r>
      <w:r w:rsidR="002C432E" w:rsidRPr="00D46358">
        <w:rPr>
          <w:rFonts w:ascii="Verdana" w:hAnsi="Verdana"/>
          <w:szCs w:val="24"/>
          <w:shd w:val="clear" w:color="auto" w:fill="FFFFFF"/>
        </w:rPr>
        <w:t xml:space="preserve"> Pirkimo sąlygų 3 priedu „Techninė specifikacija“ ir </w:t>
      </w:r>
      <w:bookmarkStart w:id="11" w:name="_Hlk177566079"/>
      <w:r w:rsidR="00AF18AB" w:rsidRPr="00D46358">
        <w:rPr>
          <w:rFonts w:ascii="Verdana" w:hAnsi="Verdana"/>
          <w:szCs w:val="24"/>
        </w:rPr>
        <w:t>UAB „</w:t>
      </w:r>
      <w:r w:rsidR="00BD3731" w:rsidRPr="00D46358">
        <w:rPr>
          <w:rFonts w:ascii="Verdana" w:hAnsi="Verdana"/>
          <w:szCs w:val="24"/>
        </w:rPr>
        <w:t>Synergy Solutions</w:t>
      </w:r>
      <w:r w:rsidR="00AF18AB" w:rsidRPr="00D46358">
        <w:rPr>
          <w:rFonts w:ascii="Verdana" w:hAnsi="Verdana"/>
          <w:szCs w:val="24"/>
        </w:rPr>
        <w:t xml:space="preserve">“ </w:t>
      </w:r>
      <w:r w:rsidR="00127838" w:rsidRPr="00D46358">
        <w:rPr>
          <w:rFonts w:ascii="Verdana" w:hAnsi="Verdana"/>
          <w:szCs w:val="24"/>
          <w:shd w:val="clear" w:color="auto" w:fill="FFFFFF"/>
        </w:rPr>
        <w:t>parengtu techniniu</w:t>
      </w:r>
      <w:r w:rsidR="00FD7FE7" w:rsidRPr="00D46358">
        <w:rPr>
          <w:rFonts w:ascii="Verdana" w:hAnsi="Verdana"/>
          <w:szCs w:val="24"/>
          <w:shd w:val="clear" w:color="auto" w:fill="FFFFFF"/>
        </w:rPr>
        <w:t xml:space="preserve"> </w:t>
      </w:r>
      <w:r w:rsidR="00127838" w:rsidRPr="00D46358">
        <w:rPr>
          <w:rFonts w:ascii="Verdana" w:hAnsi="Verdana"/>
          <w:szCs w:val="24"/>
          <w:shd w:val="clear" w:color="auto" w:fill="FFFFFF"/>
        </w:rPr>
        <w:t>projektu</w:t>
      </w:r>
      <w:r w:rsidR="007515E7" w:rsidRPr="00D46358">
        <w:rPr>
          <w:rFonts w:ascii="Verdana" w:hAnsi="Verdana"/>
          <w:szCs w:val="24"/>
          <w:shd w:val="clear" w:color="auto" w:fill="FFFFFF"/>
        </w:rPr>
        <w:t xml:space="preserve"> </w:t>
      </w:r>
      <w:r w:rsidR="00127838" w:rsidRPr="00D46358">
        <w:rPr>
          <w:rFonts w:ascii="Verdana" w:hAnsi="Verdana"/>
          <w:szCs w:val="24"/>
          <w:shd w:val="clear" w:color="auto" w:fill="FFFFFF"/>
        </w:rPr>
        <w:t xml:space="preserve">Nr. </w:t>
      </w:r>
      <w:r w:rsidR="00BD3731" w:rsidRPr="00D46358">
        <w:rPr>
          <w:rFonts w:ascii="Verdana" w:hAnsi="Verdana"/>
          <w:szCs w:val="24"/>
          <w:shd w:val="clear" w:color="auto" w:fill="FFFFFF"/>
        </w:rPr>
        <w:t>SS2439-01-TP</w:t>
      </w:r>
      <w:r w:rsidR="000B724E" w:rsidRPr="00D46358">
        <w:rPr>
          <w:rFonts w:ascii="Verdana" w:hAnsi="Verdana"/>
          <w:szCs w:val="24"/>
          <w:shd w:val="clear" w:color="auto" w:fill="FFFFFF"/>
        </w:rPr>
        <w:t xml:space="preserve"> </w:t>
      </w:r>
      <w:r w:rsidR="00127838" w:rsidRPr="00D46358">
        <w:rPr>
          <w:rFonts w:ascii="Verdana" w:hAnsi="Verdana"/>
          <w:szCs w:val="24"/>
          <w:shd w:val="clear" w:color="auto" w:fill="FFFFFF"/>
        </w:rPr>
        <w:t>„</w:t>
      </w:r>
      <w:r w:rsidR="00BD3731" w:rsidRPr="00D46358">
        <w:rPr>
          <w:rFonts w:ascii="Verdana" w:hAnsi="Verdana"/>
          <w:szCs w:val="24"/>
        </w:rPr>
        <w:t>Kitos paskirties (7.22) (dienos užimtumo centro) pastato, Gedimino g. 27B, Marijampolėje, statybos projektas</w:t>
      </w:r>
      <w:r w:rsidR="00DC370B" w:rsidRPr="00D46358">
        <w:rPr>
          <w:rFonts w:ascii="Verdana" w:hAnsi="Verdana"/>
          <w:szCs w:val="24"/>
          <w:shd w:val="clear" w:color="auto" w:fill="FFFFFF"/>
        </w:rPr>
        <w:t>“</w:t>
      </w:r>
      <w:bookmarkEnd w:id="10"/>
      <w:r w:rsidR="005E1CD4" w:rsidRPr="00D46358">
        <w:rPr>
          <w:rFonts w:ascii="Verdana" w:hAnsi="Verdana"/>
          <w:szCs w:val="24"/>
          <w:shd w:val="clear" w:color="auto" w:fill="FFFFFF"/>
        </w:rPr>
        <w:t xml:space="preserve"> (toliau – techninis projektas)</w:t>
      </w:r>
      <w:r w:rsidR="007B0D21" w:rsidRPr="00D46358">
        <w:rPr>
          <w:rFonts w:ascii="Verdana" w:hAnsi="Verdana"/>
          <w:szCs w:val="24"/>
          <w:shd w:val="clear" w:color="auto" w:fill="FFFFFF"/>
        </w:rPr>
        <w:t>.</w:t>
      </w:r>
    </w:p>
    <w:bookmarkEnd w:id="11"/>
    <w:p w14:paraId="16CA0848" w14:textId="77777777" w:rsidR="00AB726D" w:rsidRPr="00D46358" w:rsidRDefault="00041330" w:rsidP="00E97268">
      <w:pPr>
        <w:pStyle w:val="Sraopastraipa"/>
        <w:numPr>
          <w:ilvl w:val="1"/>
          <w:numId w:val="23"/>
        </w:numPr>
        <w:spacing w:after="0" w:line="240" w:lineRule="auto"/>
        <w:ind w:left="0" w:firstLine="709"/>
        <w:jc w:val="both"/>
        <w:rPr>
          <w:rFonts w:ascii="Verdana" w:hAnsi="Verdana"/>
        </w:rPr>
      </w:pPr>
      <w:r w:rsidRPr="00D46358">
        <w:rPr>
          <w:rFonts w:ascii="Verdana" w:hAnsi="Verdana"/>
          <w:szCs w:val="24"/>
        </w:rPr>
        <w:t>Pirkimas apima:</w:t>
      </w:r>
    </w:p>
    <w:p w14:paraId="795C767E" w14:textId="57E21199" w:rsidR="009B64B2" w:rsidRPr="00D46358" w:rsidRDefault="00E354C6" w:rsidP="00E97268">
      <w:pPr>
        <w:pStyle w:val="Sraopastraipa"/>
        <w:numPr>
          <w:ilvl w:val="2"/>
          <w:numId w:val="23"/>
        </w:numPr>
        <w:tabs>
          <w:tab w:val="left" w:pos="1560"/>
        </w:tabs>
        <w:spacing w:after="0" w:line="240" w:lineRule="auto"/>
        <w:ind w:left="0" w:firstLine="709"/>
        <w:jc w:val="both"/>
        <w:rPr>
          <w:rFonts w:ascii="Verdana" w:hAnsi="Verdana"/>
        </w:rPr>
      </w:pPr>
      <w:r w:rsidRPr="00D46358">
        <w:rPr>
          <w:rFonts w:ascii="Verdana" w:hAnsi="Verdana"/>
        </w:rPr>
        <w:t>D</w:t>
      </w:r>
      <w:r w:rsidR="009B64B2" w:rsidRPr="00D46358">
        <w:rPr>
          <w:rFonts w:ascii="Verdana" w:hAnsi="Verdana"/>
        </w:rPr>
        <w:t>arbo projekto parengim</w:t>
      </w:r>
      <w:r w:rsidR="00D516EC" w:rsidRPr="00D46358">
        <w:rPr>
          <w:rFonts w:ascii="Verdana" w:hAnsi="Verdana"/>
        </w:rPr>
        <w:t>ą</w:t>
      </w:r>
      <w:r w:rsidR="009B64B2" w:rsidRPr="00D46358">
        <w:rPr>
          <w:rFonts w:ascii="Verdana" w:hAnsi="Verdana"/>
        </w:rPr>
        <w:t>;</w:t>
      </w:r>
    </w:p>
    <w:p w14:paraId="044B2BC6" w14:textId="0BFA895A" w:rsidR="005E1CD4" w:rsidRPr="00D46358" w:rsidRDefault="00BD3731" w:rsidP="00E97268">
      <w:pPr>
        <w:pStyle w:val="Sraopastraipa"/>
        <w:numPr>
          <w:ilvl w:val="2"/>
          <w:numId w:val="23"/>
        </w:numPr>
        <w:tabs>
          <w:tab w:val="left" w:pos="1560"/>
        </w:tabs>
        <w:spacing w:after="0" w:line="240" w:lineRule="auto"/>
        <w:ind w:left="0" w:firstLine="709"/>
        <w:jc w:val="both"/>
        <w:rPr>
          <w:rFonts w:ascii="Verdana" w:hAnsi="Verdana"/>
        </w:rPr>
      </w:pPr>
      <w:r w:rsidRPr="00D46358">
        <w:rPr>
          <w:rFonts w:ascii="Verdana" w:hAnsi="Verdana"/>
        </w:rPr>
        <w:t>Kompleksinių paslaugų centro Gedimino g. 27B statybos darbus</w:t>
      </w:r>
      <w:r w:rsidR="00CA3E1B" w:rsidRPr="00D46358">
        <w:rPr>
          <w:rFonts w:ascii="Verdana" w:hAnsi="Verdana"/>
        </w:rPr>
        <w:t>;</w:t>
      </w:r>
    </w:p>
    <w:p w14:paraId="388C545D" w14:textId="3639EBCC" w:rsidR="005E1CD4" w:rsidRPr="00D46358" w:rsidRDefault="005E1CD4" w:rsidP="00E97268">
      <w:pPr>
        <w:pStyle w:val="Sraopastraipa"/>
        <w:numPr>
          <w:ilvl w:val="2"/>
          <w:numId w:val="23"/>
        </w:numPr>
        <w:tabs>
          <w:tab w:val="left" w:pos="1560"/>
        </w:tabs>
        <w:spacing w:after="0" w:line="240" w:lineRule="auto"/>
        <w:ind w:left="0" w:firstLine="709"/>
        <w:jc w:val="both"/>
        <w:rPr>
          <w:rStyle w:val="Hipersaitas"/>
          <w:rFonts w:ascii="Verdana" w:eastAsia="Times New Roman" w:hAnsi="Verdana"/>
          <w:color w:val="auto"/>
          <w:szCs w:val="24"/>
          <w:u w:val="none"/>
        </w:rPr>
      </w:pPr>
      <w:r w:rsidRPr="00D46358">
        <w:rPr>
          <w:rFonts w:ascii="Verdana" w:hAnsi="Verdana"/>
        </w:rPr>
        <w:t>kadastrinių</w:t>
      </w:r>
      <w:r w:rsidRPr="00D46358">
        <w:rPr>
          <w:rFonts w:ascii="Verdana" w:eastAsia="Times New Roman" w:hAnsi="Verdana"/>
          <w:szCs w:val="24"/>
        </w:rPr>
        <w:t xml:space="preserve"> matavimų bei išpildomosios dokumentacijos parengimo išlaid</w:t>
      </w:r>
      <w:r w:rsidR="00D516EC" w:rsidRPr="00D46358">
        <w:rPr>
          <w:rFonts w:ascii="Verdana" w:eastAsia="Times New Roman" w:hAnsi="Verdana"/>
          <w:szCs w:val="24"/>
        </w:rPr>
        <w:t>as</w:t>
      </w:r>
      <w:r w:rsidRPr="00D46358">
        <w:rPr>
          <w:rFonts w:ascii="Verdana" w:eastAsia="Times New Roman" w:hAnsi="Verdana"/>
          <w:szCs w:val="24"/>
        </w:rPr>
        <w:t xml:space="preserve">, </w:t>
      </w:r>
      <w:r w:rsidRPr="00D46358">
        <w:rPr>
          <w:rFonts w:ascii="Verdana" w:eastAsia="Times New Roman" w:hAnsi="Verdana"/>
          <w:bCs/>
          <w:szCs w:val="24"/>
        </w:rPr>
        <w:t>teisės aktų nustatytų dokumentų, reikalingų statybos užbaigimo procedūroms atlikti, parengim</w:t>
      </w:r>
      <w:r w:rsidR="00D516EC" w:rsidRPr="00D46358">
        <w:rPr>
          <w:rFonts w:ascii="Verdana" w:eastAsia="Times New Roman" w:hAnsi="Verdana"/>
          <w:bCs/>
          <w:szCs w:val="24"/>
        </w:rPr>
        <w:t>ą</w:t>
      </w:r>
      <w:r w:rsidRPr="00D46358">
        <w:rPr>
          <w:rFonts w:ascii="Verdana" w:eastAsia="Times New Roman" w:hAnsi="Verdana"/>
          <w:szCs w:val="24"/>
        </w:rPr>
        <w:t>.</w:t>
      </w:r>
    </w:p>
    <w:p w14:paraId="5CE4E316" w14:textId="50E5BECB" w:rsidR="006217E5" w:rsidRPr="00D46358" w:rsidRDefault="00D70BE0" w:rsidP="00D70BE0">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Pr="00D46358">
        <w:rPr>
          <w:rFonts w:ascii="Verdana" w:hAnsi="Verdana"/>
          <w:b/>
          <w:bCs/>
          <w:szCs w:val="24"/>
        </w:rPr>
        <w:t xml:space="preserve">Pirkimo vykdytojas už visą pirkimo dokumentuose ir sutartyje numatytą </w:t>
      </w:r>
      <w:r w:rsidRPr="00D46358">
        <w:rPr>
          <w:rFonts w:ascii="Verdana" w:hAnsi="Verdana"/>
          <w:b/>
          <w:bCs/>
          <w:szCs w:val="24"/>
        </w:rPr>
        <w:lastRenderedPageBreak/>
        <w:t xml:space="preserve">pirkimo objektą sumoka tiekėjo pasiūlyme nurodytą kainą, jeigu </w:t>
      </w:r>
      <w:r w:rsidRPr="00D46358">
        <w:rPr>
          <w:rFonts w:ascii="Verdana" w:hAnsi="Verdana"/>
          <w:b/>
          <w:bCs/>
          <w:szCs w:val="24"/>
          <w:u w:val="single"/>
        </w:rPr>
        <w:t xml:space="preserve">faktinis </w:t>
      </w:r>
      <w:r w:rsidRPr="00D46358">
        <w:rPr>
          <w:rFonts w:ascii="Verdana" w:hAnsi="Verdana"/>
          <w:b/>
          <w:bCs/>
          <w:szCs w:val="24"/>
        </w:rPr>
        <w:t xml:space="preserve">ir pirkimo dokumentuose bei sutartyje pirkimo vykdytojo nurodytų </w:t>
      </w:r>
      <w:r w:rsidRPr="00D46358">
        <w:rPr>
          <w:rFonts w:ascii="Verdana" w:hAnsi="Verdana"/>
          <w:b/>
          <w:bCs/>
          <w:szCs w:val="24"/>
          <w:u w:val="single"/>
        </w:rPr>
        <w:t>darbų kiekis (skaičiuojant pinigine verte) nesiskiria daugiau kaip 15</w:t>
      </w:r>
      <w:r w:rsidRPr="00D46358">
        <w:rPr>
          <w:rFonts w:ascii="Verdana" w:hAnsi="Verdana"/>
          <w:szCs w:val="24"/>
          <w:u w:val="single"/>
        </w:rPr>
        <w:t xml:space="preserve"> </w:t>
      </w:r>
      <w:r w:rsidRPr="00D46358">
        <w:rPr>
          <w:rFonts w:ascii="Verdana" w:hAnsi="Verdana"/>
          <w:b/>
          <w:bCs/>
          <w:szCs w:val="24"/>
          <w:u w:val="single"/>
        </w:rPr>
        <w:t>procentų, skaičiuojant nuo pradinės sutarties vertės</w:t>
      </w:r>
      <w:r w:rsidRPr="00D46358">
        <w:rPr>
          <w:rFonts w:ascii="Verdana" w:hAnsi="Verdana"/>
          <w:b/>
          <w:bCs/>
          <w:szCs w:val="24"/>
        </w:rPr>
        <w:t>).</w:t>
      </w:r>
    </w:p>
    <w:p w14:paraId="7C6FB4D0" w14:textId="74903014" w:rsidR="006217E5" w:rsidRPr="00D46358" w:rsidRDefault="00CE45B3"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 xml:space="preserve">Jeigu apibūdinant pirkimo objektą techninėje specifikacijoje </w:t>
      </w:r>
      <w:r w:rsidRPr="00D46358">
        <w:rPr>
          <w:rFonts w:ascii="Verdana" w:hAnsi="Verdana"/>
          <w:b/>
          <w:bCs/>
          <w:szCs w:val="24"/>
        </w:rPr>
        <w:t>ar kituose pirkimo dokumentuose</w:t>
      </w:r>
      <w:r w:rsidRPr="00D46358">
        <w:rPr>
          <w:rFonts w:ascii="Verdana" w:hAnsi="Verdana"/>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Pr="00D46358">
        <w:rPr>
          <w:rFonts w:ascii="Verdana" w:hAnsi="Verdana"/>
          <w:b/>
          <w:bCs/>
          <w:szCs w:val="24"/>
        </w:rPr>
        <w:t>ar kituose pirkimo dokumentuose</w:t>
      </w:r>
      <w:r w:rsidRPr="00D46358">
        <w:rPr>
          <w:rFonts w:ascii="Verdana" w:hAnsi="Verdana"/>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r w:rsidR="006217E5" w:rsidRPr="00D46358">
        <w:rPr>
          <w:rFonts w:ascii="Verdana" w:hAnsi="Verdana"/>
          <w:szCs w:val="24"/>
        </w:rPr>
        <w:t>.</w:t>
      </w:r>
    </w:p>
    <w:p w14:paraId="1B1ABAFB" w14:textId="6271B1E1" w:rsidR="001A293E" w:rsidRPr="00D46358" w:rsidRDefault="001A293E"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 xml:space="preserve">Pirkimo objekto </w:t>
      </w:r>
      <w:r w:rsidRPr="00D46358">
        <w:rPr>
          <w:rFonts w:ascii="Verdana" w:hAnsi="Verdana"/>
          <w:spacing w:val="-2"/>
          <w:szCs w:val="24"/>
        </w:rPr>
        <w:t xml:space="preserve">statinio kategorija: </w:t>
      </w:r>
      <w:r w:rsidR="007D7085" w:rsidRPr="00D46358">
        <w:rPr>
          <w:rFonts w:ascii="Verdana" w:hAnsi="Verdana"/>
          <w:b/>
          <w:bCs/>
          <w:spacing w:val="-2"/>
          <w:szCs w:val="24"/>
        </w:rPr>
        <w:t>ne</w:t>
      </w:r>
      <w:r w:rsidR="00D032CC" w:rsidRPr="00D46358">
        <w:rPr>
          <w:rFonts w:ascii="Verdana" w:hAnsi="Verdana"/>
          <w:b/>
          <w:bCs/>
          <w:spacing w:val="-2"/>
          <w:szCs w:val="24"/>
        </w:rPr>
        <w:t>ypatingas</w:t>
      </w:r>
      <w:r w:rsidR="009F3921" w:rsidRPr="00D46358">
        <w:rPr>
          <w:rFonts w:ascii="Verdana" w:hAnsi="Verdana"/>
          <w:b/>
          <w:bCs/>
          <w:spacing w:val="-2"/>
          <w:szCs w:val="24"/>
        </w:rPr>
        <w:t>is</w:t>
      </w:r>
      <w:r w:rsidR="00A56117" w:rsidRPr="00D46358">
        <w:rPr>
          <w:rFonts w:ascii="Verdana" w:hAnsi="Verdana"/>
          <w:b/>
          <w:bCs/>
          <w:spacing w:val="-2"/>
          <w:szCs w:val="24"/>
        </w:rPr>
        <w:t xml:space="preserve"> </w:t>
      </w:r>
      <w:r w:rsidRPr="00D46358">
        <w:rPr>
          <w:rFonts w:ascii="Verdana" w:hAnsi="Verdana"/>
          <w:spacing w:val="-2"/>
          <w:szCs w:val="24"/>
        </w:rPr>
        <w:t>statinys;</w:t>
      </w:r>
      <w:r w:rsidR="00D032CC" w:rsidRPr="00D46358">
        <w:rPr>
          <w:rFonts w:ascii="Verdana" w:hAnsi="Verdana"/>
          <w:spacing w:val="-2"/>
          <w:szCs w:val="24"/>
        </w:rPr>
        <w:t xml:space="preserve"> </w:t>
      </w:r>
      <w:r w:rsidR="008D3F5A" w:rsidRPr="00D46358">
        <w:rPr>
          <w:rFonts w:ascii="Verdana" w:hAnsi="Verdana"/>
          <w:spacing w:val="-2"/>
          <w:szCs w:val="24"/>
        </w:rPr>
        <w:t>visuomeninis mokslo paskirties negyvenamasis pastatas</w:t>
      </w:r>
      <w:r w:rsidR="0010539F" w:rsidRPr="00D46358">
        <w:rPr>
          <w:rFonts w:ascii="Verdana" w:hAnsi="Verdana"/>
          <w:spacing w:val="-2"/>
          <w:szCs w:val="24"/>
        </w:rPr>
        <w:t>;</w:t>
      </w:r>
      <w:r w:rsidRPr="00D46358">
        <w:rPr>
          <w:rFonts w:ascii="Verdana" w:hAnsi="Verdana"/>
          <w:spacing w:val="-2"/>
          <w:szCs w:val="24"/>
        </w:rPr>
        <w:t xml:space="preserve"> statybos rūšis – </w:t>
      </w:r>
      <w:r w:rsidR="007D7085" w:rsidRPr="00D46358">
        <w:rPr>
          <w:rFonts w:ascii="Verdana" w:hAnsi="Verdana"/>
          <w:spacing w:val="-2"/>
          <w:szCs w:val="24"/>
        </w:rPr>
        <w:t>nauja statyba</w:t>
      </w:r>
      <w:r w:rsidRPr="00D46358">
        <w:rPr>
          <w:rFonts w:ascii="Verdana" w:hAnsi="Verdana"/>
          <w:spacing w:val="-2"/>
          <w:szCs w:val="24"/>
        </w:rPr>
        <w:t>.</w:t>
      </w:r>
    </w:p>
    <w:p w14:paraId="221C25AC" w14:textId="4B29BBE9" w:rsidR="00827C45" w:rsidRPr="00D46358" w:rsidRDefault="00827C45"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bCs/>
          <w:szCs w:val="24"/>
        </w:rPr>
        <w:t xml:space="preserve">Pirkimo objektas vientisas ir į dalis neskaidomas, todėl pasiūlymas turi būti </w:t>
      </w:r>
      <w:r w:rsidRPr="00D46358">
        <w:rPr>
          <w:rFonts w:ascii="Verdana" w:hAnsi="Verdana"/>
          <w:szCs w:val="24"/>
        </w:rPr>
        <w:t>pateiktas visai nurodytai darbų apimčiai. Pasiūlymai apimantys ne visą pirkimo objektą vertinami nebus.</w:t>
      </w:r>
    </w:p>
    <w:p w14:paraId="4A713D0E" w14:textId="08568E5D" w:rsidR="00CA3E1B" w:rsidRPr="00D46358" w:rsidRDefault="00CA3E1B"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 xml:space="preserve">Tiekėjo pasiūlymas turi būti parengtas pagal pirkimo sąlygų </w:t>
      </w:r>
      <w:r w:rsidRPr="00D46358">
        <w:rPr>
          <w:rFonts w:ascii="Verdana" w:hAnsi="Verdana"/>
          <w:szCs w:val="24"/>
        </w:rPr>
        <w:fldChar w:fldCharType="begin"/>
      </w:r>
      <w:r w:rsidRPr="00D46358">
        <w:rPr>
          <w:rFonts w:ascii="Verdana" w:hAnsi="Verdana"/>
          <w:szCs w:val="24"/>
        </w:rPr>
        <w:instrText xml:space="preserve"> REF _Ref69401645 \r \h  \* MERGEFORMAT </w:instrText>
      </w:r>
      <w:r w:rsidRPr="00D46358">
        <w:rPr>
          <w:rFonts w:ascii="Verdana" w:hAnsi="Verdana"/>
          <w:szCs w:val="24"/>
        </w:rPr>
      </w:r>
      <w:r w:rsidRPr="00D46358">
        <w:rPr>
          <w:rFonts w:ascii="Verdana" w:hAnsi="Verdana"/>
          <w:szCs w:val="24"/>
        </w:rPr>
        <w:fldChar w:fldCharType="separate"/>
      </w:r>
      <w:r w:rsidRPr="00D46358">
        <w:rPr>
          <w:rFonts w:ascii="Verdana" w:hAnsi="Verdana"/>
          <w:szCs w:val="24"/>
        </w:rPr>
        <w:t>1</w:t>
      </w:r>
      <w:r w:rsidRPr="00D46358">
        <w:rPr>
          <w:rFonts w:ascii="Verdana" w:hAnsi="Verdana"/>
          <w:szCs w:val="24"/>
        </w:rPr>
        <w:fldChar w:fldCharType="end"/>
      </w:r>
      <w:r w:rsidRPr="00D46358">
        <w:rPr>
          <w:rFonts w:ascii="Verdana" w:hAnsi="Verdana"/>
          <w:szCs w:val="24"/>
        </w:rPr>
        <w:t xml:space="preserve"> priedo reikalavimus.</w:t>
      </w:r>
    </w:p>
    <w:p w14:paraId="62E32D20" w14:textId="66FB2A0E" w:rsidR="007515E7" w:rsidRPr="00D46358" w:rsidRDefault="007515E7"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Vykdomi darbai turi atitikti Lietuvos Respublikos statybos įstatymo, statybos techninių reglamentų, kitų galiojančių teisės aktų reikalavimus.</w:t>
      </w:r>
    </w:p>
    <w:p w14:paraId="175F1584" w14:textId="13F817CF" w:rsidR="00BF4E33" w:rsidRPr="00D46358" w:rsidRDefault="00176D10" w:rsidP="00E97268">
      <w:pPr>
        <w:pStyle w:val="Sraopastraipa"/>
        <w:numPr>
          <w:ilvl w:val="1"/>
          <w:numId w:val="23"/>
        </w:numPr>
        <w:spacing w:after="0" w:line="240" w:lineRule="auto"/>
        <w:ind w:left="0" w:firstLine="709"/>
        <w:jc w:val="both"/>
        <w:rPr>
          <w:rFonts w:ascii="Verdana" w:hAnsi="Verdana"/>
          <w:szCs w:val="24"/>
        </w:rPr>
      </w:pPr>
      <w:r w:rsidRPr="00D46358">
        <w:rPr>
          <w:rFonts w:ascii="Verdana" w:hAnsi="Verdana"/>
          <w:szCs w:val="24"/>
        </w:rPr>
        <w:t>Tiekėjas, vykdydamas</w:t>
      </w:r>
      <w:r w:rsidR="00304558" w:rsidRPr="00D46358">
        <w:rPr>
          <w:rFonts w:ascii="Verdana" w:hAnsi="Verdana"/>
          <w:szCs w:val="24"/>
        </w:rPr>
        <w:t xml:space="preserve"> darbo projekto parengimą ir</w:t>
      </w:r>
      <w:r w:rsidRPr="00D46358">
        <w:rPr>
          <w:rFonts w:ascii="Verdana" w:hAnsi="Verdana"/>
          <w:szCs w:val="24"/>
        </w:rPr>
        <w:t xml:space="preserve"> darbus, privalės vadovautis techniniu</w:t>
      </w:r>
      <w:r w:rsidR="00132CA4" w:rsidRPr="00D46358">
        <w:rPr>
          <w:rFonts w:ascii="Verdana" w:hAnsi="Verdana"/>
          <w:szCs w:val="24"/>
        </w:rPr>
        <w:t xml:space="preserve"> </w:t>
      </w:r>
      <w:r w:rsidRPr="00D46358">
        <w:rPr>
          <w:rFonts w:ascii="Verdana" w:hAnsi="Verdana"/>
          <w:szCs w:val="24"/>
        </w:rPr>
        <w:t>projektu.</w:t>
      </w:r>
    </w:p>
    <w:p w14:paraId="1726A011" w14:textId="6E5CE672" w:rsidR="006217E5" w:rsidRPr="00D46358" w:rsidRDefault="009916DF" w:rsidP="00E97268">
      <w:pPr>
        <w:pStyle w:val="Sraopastraipa"/>
        <w:numPr>
          <w:ilvl w:val="1"/>
          <w:numId w:val="23"/>
        </w:numPr>
        <w:tabs>
          <w:tab w:val="left" w:pos="1560"/>
        </w:tabs>
        <w:spacing w:after="0" w:line="240" w:lineRule="auto"/>
        <w:ind w:left="0" w:firstLine="709"/>
        <w:jc w:val="both"/>
        <w:rPr>
          <w:rFonts w:ascii="Verdana" w:hAnsi="Verdana"/>
          <w:b/>
          <w:szCs w:val="24"/>
        </w:rPr>
      </w:pPr>
      <w:bookmarkStart w:id="12" w:name="_Hlk177566731"/>
      <w:r w:rsidRPr="00D46358">
        <w:rPr>
          <w:rFonts w:ascii="Verdana" w:eastAsia="Arial Unicode MS" w:hAnsi="Verdana"/>
          <w:b/>
          <w:bCs/>
          <w:szCs w:val="24"/>
        </w:rPr>
        <w:t xml:space="preserve">Sutartis įsigalioja, kai </w:t>
      </w:r>
      <w:r w:rsidR="004B4FB9" w:rsidRPr="00D46358">
        <w:rPr>
          <w:rFonts w:ascii="Verdana" w:eastAsia="Arial Unicode MS" w:hAnsi="Verdana"/>
          <w:b/>
          <w:bCs/>
          <w:szCs w:val="24"/>
        </w:rPr>
        <w:t>tiekėjas pateikia Perkančiajai organizacijai sutarties įvykdymo užtikrinimą</w:t>
      </w:r>
      <w:r w:rsidRPr="00D46358">
        <w:rPr>
          <w:rFonts w:ascii="Verdana" w:eastAsia="Arial Unicode MS" w:hAnsi="Verdana"/>
          <w:b/>
          <w:bCs/>
          <w:szCs w:val="24"/>
        </w:rPr>
        <w:t xml:space="preserve">, ir galioja, kol </w:t>
      </w:r>
      <w:r w:rsidR="002940BF" w:rsidRPr="00D46358">
        <w:rPr>
          <w:rFonts w:ascii="Verdana" w:eastAsia="Arial Unicode MS" w:hAnsi="Verdana"/>
          <w:b/>
          <w:bCs/>
          <w:szCs w:val="24"/>
        </w:rPr>
        <w:t xml:space="preserve">šalys sutaria ją nutraukti arba kol sutarties galiojimas pasibaigia (visiškai įvykdomi įsipareigojimai), </w:t>
      </w:r>
      <w:r w:rsidRPr="00D46358">
        <w:rPr>
          <w:rFonts w:ascii="Verdana" w:eastAsia="Arial Unicode MS" w:hAnsi="Verdana"/>
          <w:b/>
          <w:bCs/>
          <w:szCs w:val="24"/>
        </w:rPr>
        <w:t>nutrauk</w:t>
      </w:r>
      <w:r w:rsidR="002940BF" w:rsidRPr="00D46358">
        <w:rPr>
          <w:rFonts w:ascii="Verdana" w:eastAsia="Arial Unicode MS" w:hAnsi="Verdana"/>
          <w:b/>
          <w:bCs/>
          <w:szCs w:val="24"/>
        </w:rPr>
        <w:t>iama įstatymu</w:t>
      </w:r>
      <w:r w:rsidRPr="00D46358">
        <w:rPr>
          <w:rFonts w:ascii="Verdana" w:eastAsia="Arial Unicode MS" w:hAnsi="Verdana"/>
          <w:b/>
          <w:bCs/>
          <w:szCs w:val="24"/>
        </w:rPr>
        <w:t xml:space="preserve"> ar sutartyje nustatytais atvejais. </w:t>
      </w:r>
      <w:r w:rsidR="007B058D" w:rsidRPr="00D46358">
        <w:rPr>
          <w:rFonts w:ascii="Verdana" w:hAnsi="Verdana"/>
          <w:b/>
          <w:szCs w:val="24"/>
          <w:shd w:val="clear" w:color="auto" w:fill="FFFFFF"/>
        </w:rPr>
        <w:t>Sutarties terminą sudaro</w:t>
      </w:r>
      <w:r w:rsidR="00304558" w:rsidRPr="00D46358">
        <w:rPr>
          <w:rFonts w:ascii="Verdana" w:hAnsi="Verdana"/>
          <w:b/>
          <w:szCs w:val="24"/>
          <w:shd w:val="clear" w:color="auto" w:fill="FFFFFF"/>
        </w:rPr>
        <w:t>: Statybvietės perdavimas ne daugiau kaip 14 dienų,</w:t>
      </w:r>
      <w:r w:rsidR="007B058D" w:rsidRPr="00D46358">
        <w:rPr>
          <w:rFonts w:ascii="Verdana" w:hAnsi="Verdana"/>
          <w:b/>
          <w:szCs w:val="24"/>
          <w:shd w:val="clear" w:color="auto" w:fill="FFFFFF"/>
        </w:rPr>
        <w:t xml:space="preserve"> Darbų atlikimo terminas </w:t>
      </w:r>
      <w:r w:rsidR="00E20869" w:rsidRPr="00D46358">
        <w:rPr>
          <w:rFonts w:ascii="Verdana" w:hAnsi="Verdana"/>
          <w:b/>
          <w:szCs w:val="24"/>
          <w:shd w:val="clear" w:color="auto" w:fill="FFFFFF"/>
        </w:rPr>
        <w:t>–</w:t>
      </w:r>
      <w:r w:rsidR="007B058D" w:rsidRPr="00D46358">
        <w:rPr>
          <w:rFonts w:ascii="Verdana" w:hAnsi="Verdana"/>
          <w:b/>
          <w:szCs w:val="24"/>
          <w:shd w:val="clear" w:color="auto" w:fill="FFFFFF"/>
        </w:rPr>
        <w:t xml:space="preserve"> </w:t>
      </w:r>
      <w:r w:rsidR="00DF1FEE" w:rsidRPr="00D46358">
        <w:rPr>
          <w:rFonts w:ascii="Verdana" w:hAnsi="Verdana"/>
          <w:b/>
          <w:szCs w:val="24"/>
          <w:shd w:val="clear" w:color="auto" w:fill="FFFFFF"/>
        </w:rPr>
        <w:t>1</w:t>
      </w:r>
      <w:r w:rsidR="00A81A49" w:rsidRPr="00D46358">
        <w:rPr>
          <w:rFonts w:ascii="Verdana" w:hAnsi="Verdana"/>
          <w:b/>
          <w:szCs w:val="24"/>
          <w:shd w:val="clear" w:color="auto" w:fill="FFFFFF"/>
        </w:rPr>
        <w:t>0</w:t>
      </w:r>
      <w:r w:rsidR="00E20869" w:rsidRPr="00D46358">
        <w:rPr>
          <w:rFonts w:ascii="Verdana" w:hAnsi="Verdana"/>
          <w:b/>
          <w:szCs w:val="24"/>
          <w:shd w:val="clear" w:color="auto" w:fill="FFFFFF"/>
        </w:rPr>
        <w:t xml:space="preserve"> (</w:t>
      </w:r>
      <w:r w:rsidR="00A81A49" w:rsidRPr="00D46358">
        <w:rPr>
          <w:rFonts w:ascii="Verdana" w:hAnsi="Verdana"/>
          <w:b/>
          <w:szCs w:val="24"/>
          <w:shd w:val="clear" w:color="auto" w:fill="FFFFFF"/>
        </w:rPr>
        <w:t>dešimt</w:t>
      </w:r>
      <w:r w:rsidR="00E20869" w:rsidRPr="00D46358">
        <w:rPr>
          <w:rFonts w:ascii="Verdana" w:hAnsi="Verdana"/>
          <w:b/>
          <w:szCs w:val="24"/>
          <w:shd w:val="clear" w:color="auto" w:fill="FFFFFF"/>
        </w:rPr>
        <w:t>)</w:t>
      </w:r>
      <w:r w:rsidR="007B058D" w:rsidRPr="00D46358">
        <w:rPr>
          <w:rFonts w:ascii="Verdana" w:hAnsi="Verdana"/>
          <w:b/>
          <w:szCs w:val="24"/>
          <w:shd w:val="clear" w:color="auto" w:fill="FFFFFF"/>
        </w:rPr>
        <w:t xml:space="preserve"> mėnesi</w:t>
      </w:r>
      <w:r w:rsidR="00D463FB" w:rsidRPr="00D46358">
        <w:rPr>
          <w:rFonts w:ascii="Verdana" w:hAnsi="Verdana"/>
          <w:b/>
          <w:szCs w:val="24"/>
          <w:shd w:val="clear" w:color="auto" w:fill="FFFFFF"/>
        </w:rPr>
        <w:t>ų</w:t>
      </w:r>
      <w:r w:rsidR="007B058D" w:rsidRPr="00D46358">
        <w:rPr>
          <w:rFonts w:ascii="Verdana" w:hAnsi="Verdana"/>
          <w:b/>
          <w:szCs w:val="24"/>
          <w:shd w:val="clear" w:color="auto" w:fill="FFFFFF"/>
        </w:rPr>
        <w:t xml:space="preserve"> bei apmokėjimo terminas už atliktus Darbus - </w:t>
      </w:r>
      <w:r w:rsidR="00702BCF" w:rsidRPr="00D46358">
        <w:rPr>
          <w:rFonts w:ascii="Verdana" w:hAnsi="Verdana"/>
          <w:b/>
          <w:szCs w:val="24"/>
          <w:shd w:val="clear" w:color="auto" w:fill="FFFFFF"/>
        </w:rPr>
        <w:t>30</w:t>
      </w:r>
      <w:r w:rsidR="007B058D" w:rsidRPr="00D46358">
        <w:rPr>
          <w:rFonts w:ascii="Verdana" w:hAnsi="Verdana"/>
          <w:b/>
          <w:szCs w:val="24"/>
          <w:shd w:val="clear" w:color="auto" w:fill="FFFFFF"/>
        </w:rPr>
        <w:t xml:space="preserve"> </w:t>
      </w:r>
      <w:r w:rsidR="00E85F50" w:rsidRPr="00D46358">
        <w:rPr>
          <w:rFonts w:ascii="Verdana" w:hAnsi="Verdana"/>
          <w:b/>
          <w:szCs w:val="24"/>
          <w:shd w:val="clear" w:color="auto" w:fill="FFFFFF"/>
        </w:rPr>
        <w:t>(</w:t>
      </w:r>
      <w:r w:rsidR="00702BCF" w:rsidRPr="00D46358">
        <w:rPr>
          <w:rFonts w:ascii="Verdana" w:hAnsi="Verdana"/>
          <w:b/>
          <w:szCs w:val="24"/>
          <w:shd w:val="clear" w:color="auto" w:fill="FFFFFF"/>
        </w:rPr>
        <w:t>trisdešimt</w:t>
      </w:r>
      <w:r w:rsidR="00E85F50" w:rsidRPr="00D46358">
        <w:rPr>
          <w:rFonts w:ascii="Verdana" w:hAnsi="Verdana"/>
          <w:b/>
          <w:szCs w:val="24"/>
          <w:shd w:val="clear" w:color="auto" w:fill="FFFFFF"/>
        </w:rPr>
        <w:t xml:space="preserve">) </w:t>
      </w:r>
      <w:r w:rsidR="007B058D" w:rsidRPr="00D46358">
        <w:rPr>
          <w:rFonts w:ascii="Verdana" w:hAnsi="Verdana"/>
          <w:b/>
          <w:szCs w:val="24"/>
          <w:shd w:val="clear" w:color="auto" w:fill="FFFFFF"/>
        </w:rPr>
        <w:t>kalendorinių dienų.</w:t>
      </w:r>
    </w:p>
    <w:p w14:paraId="55D8B8B5" w14:textId="59C2CDCE" w:rsidR="005977B6" w:rsidRPr="00D46358" w:rsidRDefault="006217E5" w:rsidP="00E97268">
      <w:pPr>
        <w:pStyle w:val="Sraopastraipa"/>
        <w:numPr>
          <w:ilvl w:val="1"/>
          <w:numId w:val="23"/>
        </w:numPr>
        <w:tabs>
          <w:tab w:val="left" w:pos="1560"/>
        </w:tabs>
        <w:spacing w:after="0" w:line="240" w:lineRule="auto"/>
        <w:ind w:left="0" w:firstLine="709"/>
        <w:jc w:val="both"/>
        <w:rPr>
          <w:rFonts w:ascii="Verdana" w:hAnsi="Verdana"/>
          <w:b/>
          <w:bCs/>
          <w:szCs w:val="24"/>
        </w:rPr>
      </w:pPr>
      <w:r w:rsidRPr="00D46358">
        <w:rPr>
          <w:rFonts w:ascii="Verdana" w:hAnsi="Verdana"/>
          <w:bCs/>
          <w:szCs w:val="24"/>
          <w:shd w:val="clear" w:color="auto" w:fill="FFFFFF"/>
        </w:rPr>
        <w:t xml:space="preserve">Tiekėjas turi pradėti vykdyti darbus kuo greičiau, kaip tai praktiškai įmanoma ir toliau turi veikti taip, kad darbai būtų vykdomi </w:t>
      </w:r>
      <w:r w:rsidR="00304558" w:rsidRPr="00D46358">
        <w:rPr>
          <w:rFonts w:ascii="Verdana" w:hAnsi="Verdana"/>
          <w:bCs/>
          <w:szCs w:val="24"/>
          <w:shd w:val="clear" w:color="auto" w:fill="FFFFFF"/>
        </w:rPr>
        <w:t>laikantis įkainotų veiklų sąraše nurodytų terminų</w:t>
      </w:r>
      <w:r w:rsidRPr="00D46358">
        <w:rPr>
          <w:rFonts w:ascii="Verdana" w:hAnsi="Verdana"/>
          <w:bCs/>
          <w:szCs w:val="24"/>
          <w:shd w:val="clear" w:color="auto" w:fill="FFFFFF"/>
        </w:rPr>
        <w:t xml:space="preserve">. </w:t>
      </w:r>
      <w:r w:rsidRPr="00D46358">
        <w:rPr>
          <w:rFonts w:ascii="Verdana" w:hAnsi="Verdana"/>
          <w:b/>
          <w:szCs w:val="24"/>
          <w:shd w:val="clear" w:color="auto" w:fill="FFFFFF"/>
        </w:rPr>
        <w:t xml:space="preserve">Darbai turi būti atlikti per </w:t>
      </w:r>
      <w:r w:rsidR="00DF1FEE" w:rsidRPr="00D46358">
        <w:rPr>
          <w:rFonts w:ascii="Verdana" w:hAnsi="Verdana"/>
          <w:b/>
          <w:szCs w:val="24"/>
          <w:shd w:val="clear" w:color="auto" w:fill="FFFFFF"/>
        </w:rPr>
        <w:t>1</w:t>
      </w:r>
      <w:r w:rsidR="00A81A49" w:rsidRPr="00D46358">
        <w:rPr>
          <w:rFonts w:ascii="Verdana" w:hAnsi="Verdana"/>
          <w:b/>
          <w:szCs w:val="24"/>
          <w:shd w:val="clear" w:color="auto" w:fill="FFFFFF"/>
        </w:rPr>
        <w:t>0</w:t>
      </w:r>
      <w:r w:rsidRPr="00D46358">
        <w:rPr>
          <w:rFonts w:ascii="Verdana" w:hAnsi="Verdana"/>
          <w:b/>
          <w:szCs w:val="24"/>
          <w:shd w:val="clear" w:color="auto" w:fill="FFFFFF"/>
        </w:rPr>
        <w:t xml:space="preserve"> (</w:t>
      </w:r>
      <w:r w:rsidR="00A81A49" w:rsidRPr="00D46358">
        <w:rPr>
          <w:rFonts w:ascii="Verdana" w:hAnsi="Verdana"/>
          <w:b/>
          <w:szCs w:val="24"/>
          <w:shd w:val="clear" w:color="auto" w:fill="FFFFFF"/>
        </w:rPr>
        <w:t>dešimt</w:t>
      </w:r>
      <w:r w:rsidRPr="00D46358">
        <w:rPr>
          <w:rFonts w:ascii="Verdana" w:hAnsi="Verdana"/>
          <w:b/>
          <w:szCs w:val="24"/>
          <w:shd w:val="clear" w:color="auto" w:fill="FFFFFF"/>
        </w:rPr>
        <w:t>) mėnesi</w:t>
      </w:r>
      <w:r w:rsidR="00A81A49" w:rsidRPr="00D46358">
        <w:rPr>
          <w:rFonts w:ascii="Verdana" w:hAnsi="Verdana"/>
          <w:b/>
          <w:szCs w:val="24"/>
          <w:shd w:val="clear" w:color="auto" w:fill="FFFFFF"/>
        </w:rPr>
        <w:t>ų</w:t>
      </w:r>
      <w:r w:rsidRPr="00D46358">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12"/>
    </w:p>
    <w:p w14:paraId="6D0E31C4" w14:textId="77777777" w:rsidR="00A81339" w:rsidRPr="00D46358" w:rsidRDefault="00A81339" w:rsidP="00E97268">
      <w:pPr>
        <w:pStyle w:val="Sraopastraipa"/>
        <w:numPr>
          <w:ilvl w:val="1"/>
          <w:numId w:val="23"/>
        </w:numPr>
        <w:tabs>
          <w:tab w:val="left" w:pos="1560"/>
        </w:tabs>
        <w:spacing w:after="0" w:line="240" w:lineRule="auto"/>
        <w:ind w:left="0" w:firstLine="709"/>
        <w:jc w:val="both"/>
        <w:rPr>
          <w:rFonts w:ascii="Verdana" w:eastAsia="Times New Roman" w:hAnsi="Verdana"/>
          <w:b/>
          <w:bCs/>
          <w:szCs w:val="24"/>
        </w:rPr>
      </w:pPr>
      <w:r w:rsidRPr="00D46358">
        <w:rPr>
          <w:rFonts w:ascii="Verdana" w:hAnsi="Verdana"/>
          <w:bCs/>
          <w:szCs w:val="24"/>
          <w:shd w:val="clear" w:color="auto" w:fill="FFFFFF"/>
        </w:rPr>
        <w:t>Raštišku</w:t>
      </w:r>
      <w:r w:rsidRPr="00D46358">
        <w:rPr>
          <w:rFonts w:ascii="Verdana" w:eastAsia="Times New Roman" w:hAnsi="Verdana"/>
          <w:b/>
          <w:bCs/>
          <w:szCs w:val="24"/>
        </w:rPr>
        <w:t xml:space="preserve"> šalių susitarimu darbų atlikimo terminas gali būti pratęstas 3 (trijų) mėnesių laikotarpiui 1 (vieną) kartą tik dėl aplinkybių, kurios nepriklauso nuo tiekėjo</w:t>
      </w:r>
      <w:r w:rsidRPr="00D46358">
        <w:rPr>
          <w:rFonts w:ascii="Verdana" w:hAnsi="Verdana"/>
          <w:b/>
          <w:bCs/>
          <w:szCs w:val="24"/>
          <w:shd w:val="clear" w:color="auto" w:fill="FFFFFF"/>
        </w:rPr>
        <w:t>:</w:t>
      </w:r>
    </w:p>
    <w:p w14:paraId="3FE981CF" w14:textId="5462CAE2" w:rsidR="00A81339" w:rsidRPr="00D46358" w:rsidRDefault="00A81339" w:rsidP="00E97268">
      <w:pPr>
        <w:pStyle w:val="Sraopastraipa"/>
        <w:numPr>
          <w:ilvl w:val="2"/>
          <w:numId w:val="23"/>
        </w:numPr>
        <w:tabs>
          <w:tab w:val="left" w:pos="1701"/>
        </w:tabs>
        <w:spacing w:after="0" w:line="240" w:lineRule="auto"/>
        <w:ind w:left="0" w:firstLine="709"/>
        <w:jc w:val="both"/>
        <w:rPr>
          <w:rFonts w:ascii="Verdana" w:eastAsia="Times New Roman" w:hAnsi="Verdana"/>
          <w:b/>
          <w:bCs/>
          <w:szCs w:val="24"/>
        </w:rPr>
      </w:pPr>
      <w:r w:rsidRPr="00D46358">
        <w:rPr>
          <w:rFonts w:ascii="Verdana" w:eastAsia="Times New Roman" w:hAnsi="Verdana"/>
          <w:color w:val="000000"/>
          <w:szCs w:val="24"/>
          <w:shd w:val="clear" w:color="auto" w:fill="FFFFFF"/>
        </w:rPr>
        <w:lastRenderedPageBreak/>
        <w:t>dėl Valdžios institucijų sprendimų ar kitų aplinkybių susidaro darbuotojų ar prekių trūkumas, kurio profesionalus ir patyręs statybos darbų rangovas negalėjo numatyti Pirkimo metu iki pasiūlymų pateikimo termino pabaigos;</w:t>
      </w:r>
    </w:p>
    <w:p w14:paraId="7C25AE66" w14:textId="77777777" w:rsidR="00A81339" w:rsidRPr="00D46358" w:rsidRDefault="00A81339" w:rsidP="00E97268">
      <w:pPr>
        <w:pStyle w:val="Sraopastraipa"/>
        <w:numPr>
          <w:ilvl w:val="2"/>
          <w:numId w:val="23"/>
        </w:numPr>
        <w:tabs>
          <w:tab w:val="left" w:pos="1701"/>
        </w:tabs>
        <w:spacing w:after="0" w:line="240" w:lineRule="auto"/>
        <w:ind w:left="0" w:firstLine="709"/>
        <w:jc w:val="both"/>
        <w:rPr>
          <w:rFonts w:ascii="Verdana" w:eastAsia="Times New Roman" w:hAnsi="Verdana"/>
          <w:color w:val="000000"/>
          <w:szCs w:val="24"/>
          <w:shd w:val="clear" w:color="auto" w:fill="FFFFFF"/>
        </w:rPr>
      </w:pPr>
      <w:r w:rsidRPr="00D46358">
        <w:rPr>
          <w:rFonts w:ascii="Verdana" w:eastAsia="Times New Roman" w:hAnsi="Verdana"/>
          <w:color w:val="000000"/>
          <w:szCs w:val="24"/>
          <w:shd w:val="clear" w:color="auto" w:fill="FFFFFF"/>
        </w:rPr>
        <w:t>Darbų vėlavimą lemia Valdžios institucijų, energijos ar vandens tiekėjų sprendimai, veiksmai arba neveikimas, su sąlyga, kad Rangovas kruopščiai laikosi Valdžios institucijų, energijos ir vandens tiekėjų nustatytų procedūrų ir terminų</w:t>
      </w:r>
    </w:p>
    <w:p w14:paraId="4CA074D7" w14:textId="77777777" w:rsidR="00A81339" w:rsidRPr="00D46358" w:rsidRDefault="00A81339" w:rsidP="00E97268">
      <w:pPr>
        <w:pStyle w:val="Sraopastraipa"/>
        <w:numPr>
          <w:ilvl w:val="2"/>
          <w:numId w:val="23"/>
        </w:numPr>
        <w:tabs>
          <w:tab w:val="left" w:pos="1701"/>
        </w:tabs>
        <w:spacing w:after="0" w:line="240" w:lineRule="auto"/>
        <w:ind w:left="0" w:firstLine="709"/>
        <w:jc w:val="both"/>
        <w:rPr>
          <w:rFonts w:ascii="Verdana" w:eastAsia="Times New Roman" w:hAnsi="Verdana"/>
          <w:color w:val="000000"/>
          <w:szCs w:val="24"/>
          <w:shd w:val="clear" w:color="auto" w:fill="FFFFFF"/>
        </w:rPr>
      </w:pPr>
      <w:r w:rsidRPr="00D46358">
        <w:rPr>
          <w:rFonts w:ascii="Verdana" w:eastAsia="Times New Roman" w:hAnsi="Verdana"/>
          <w:color w:val="000000"/>
          <w:szCs w:val="24"/>
          <w:shd w:val="clear" w:color="auto" w:fill="FFFFFF"/>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42AF4AA0" w14:textId="77777777" w:rsidR="00A81339" w:rsidRPr="00D46358" w:rsidRDefault="00A81339" w:rsidP="00E97268">
      <w:pPr>
        <w:pStyle w:val="Sraopastraipa"/>
        <w:numPr>
          <w:ilvl w:val="2"/>
          <w:numId w:val="23"/>
        </w:numPr>
        <w:tabs>
          <w:tab w:val="left" w:pos="1701"/>
        </w:tabs>
        <w:spacing w:after="0" w:line="240" w:lineRule="auto"/>
        <w:ind w:left="0" w:firstLine="709"/>
        <w:jc w:val="both"/>
        <w:rPr>
          <w:rFonts w:ascii="Verdana" w:eastAsia="Times New Roman" w:hAnsi="Verdana"/>
          <w:color w:val="000000"/>
          <w:szCs w:val="24"/>
          <w:shd w:val="clear" w:color="auto" w:fill="FFFFFF"/>
        </w:rPr>
      </w:pPr>
      <w:r w:rsidRPr="00D46358">
        <w:rPr>
          <w:rFonts w:ascii="Verdana" w:eastAsia="Times New Roman" w:hAnsi="Verdana"/>
          <w:color w:val="000000"/>
          <w:szCs w:val="24"/>
          <w:shd w:val="clear" w:color="auto" w:fill="FFFFFF"/>
        </w:rPr>
        <w:t>bet kokio vėlavimo, kliūčių ar trukdymų, sukeltų arba priskiriamų Užsakovui arba Užsakovo personalui;</w:t>
      </w:r>
    </w:p>
    <w:p w14:paraId="0C7A2D7F" w14:textId="2F096AD9" w:rsidR="00A81339" w:rsidRPr="00D46358" w:rsidRDefault="00A81339" w:rsidP="00E97268">
      <w:pPr>
        <w:pStyle w:val="Sraopastraipa"/>
        <w:numPr>
          <w:ilvl w:val="2"/>
          <w:numId w:val="23"/>
        </w:numPr>
        <w:tabs>
          <w:tab w:val="left" w:pos="1701"/>
        </w:tabs>
        <w:spacing w:after="0" w:line="240" w:lineRule="auto"/>
        <w:ind w:left="0" w:firstLine="709"/>
        <w:jc w:val="both"/>
        <w:rPr>
          <w:rFonts w:ascii="Verdana" w:hAnsi="Verdana"/>
          <w:b/>
          <w:bCs/>
          <w:szCs w:val="24"/>
        </w:rPr>
      </w:pPr>
      <w:r w:rsidRPr="00D46358">
        <w:rPr>
          <w:rFonts w:ascii="Verdana" w:eastAsia="Times New Roman" w:hAnsi="Verdana"/>
          <w:color w:val="000000"/>
          <w:szCs w:val="24"/>
          <w:shd w:val="clear" w:color="auto" w:fill="FFFFFF"/>
        </w:rPr>
        <w:t>kitos aplinkybės, įvardytos Sutartyje kaip suteikiančios teisę Rangovui reikalauti pratęsti Darbų terminus.</w:t>
      </w:r>
    </w:p>
    <w:p w14:paraId="1FCD109E" w14:textId="00FDB227" w:rsidR="009F1703" w:rsidRPr="00D46358" w:rsidRDefault="006719E6" w:rsidP="00E97268">
      <w:pPr>
        <w:pStyle w:val="Sraopastraipa"/>
        <w:numPr>
          <w:ilvl w:val="1"/>
          <w:numId w:val="23"/>
        </w:numPr>
        <w:tabs>
          <w:tab w:val="left" w:pos="1560"/>
        </w:tabs>
        <w:spacing w:after="0" w:line="240" w:lineRule="auto"/>
        <w:ind w:left="0" w:firstLine="709"/>
        <w:jc w:val="both"/>
        <w:rPr>
          <w:rFonts w:ascii="Verdana" w:hAnsi="Verdana"/>
          <w:szCs w:val="24"/>
        </w:rPr>
      </w:pPr>
      <w:r w:rsidRPr="00D46358">
        <w:rPr>
          <w:rFonts w:ascii="Verdana" w:eastAsia="Arial Unicode MS" w:hAnsi="Verdana"/>
          <w:szCs w:val="24"/>
        </w:rPr>
        <w:t>Darbams</w:t>
      </w:r>
      <w:r w:rsidRPr="00D46358">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4D242058" w14:textId="4488153D" w:rsidR="001D2258" w:rsidRPr="00D46358" w:rsidRDefault="001D2258" w:rsidP="00E97268">
      <w:pPr>
        <w:pStyle w:val="Sraopastraipa"/>
        <w:numPr>
          <w:ilvl w:val="1"/>
          <w:numId w:val="23"/>
        </w:numPr>
        <w:tabs>
          <w:tab w:val="left" w:pos="1560"/>
        </w:tabs>
        <w:spacing w:after="0" w:line="240" w:lineRule="auto"/>
        <w:ind w:left="0" w:firstLine="709"/>
        <w:jc w:val="both"/>
        <w:rPr>
          <w:rFonts w:ascii="Verdana" w:eastAsia="Arial Unicode MS" w:hAnsi="Verdana"/>
          <w:szCs w:val="24"/>
        </w:rPr>
      </w:pPr>
      <w:r w:rsidRPr="00D46358">
        <w:rPr>
          <w:rFonts w:ascii="Verdana" w:eastAsia="Arial Unicode MS" w:hAnsi="Verdana"/>
          <w:szCs w:val="24"/>
        </w:rPr>
        <w:t>Tiekėjams neleidžiama pateikti alternatyvių pasiūlymų. Jei tiekėjas pateiks alternatyvų/ius</w:t>
      </w:r>
      <w:r w:rsidR="002C0C92" w:rsidRPr="00D46358">
        <w:rPr>
          <w:rFonts w:ascii="Verdana" w:eastAsia="Arial Unicode MS" w:hAnsi="Verdana"/>
          <w:szCs w:val="24"/>
        </w:rPr>
        <w:t xml:space="preserve"> </w:t>
      </w:r>
      <w:r w:rsidRPr="00D46358">
        <w:rPr>
          <w:rFonts w:ascii="Verdana" w:eastAsia="Arial Unicode MS" w:hAnsi="Verdana"/>
          <w:szCs w:val="24"/>
        </w:rPr>
        <w:t>pasiūlymą/us, visi tiekėjo pateikti pasiūlymai bus atmetami.</w:t>
      </w:r>
    </w:p>
    <w:p w14:paraId="1684D35F" w14:textId="3CC834ED" w:rsidR="001D2258" w:rsidRPr="00D46358" w:rsidRDefault="001D2258" w:rsidP="00E97268">
      <w:pPr>
        <w:pStyle w:val="Sraopastraipa"/>
        <w:numPr>
          <w:ilvl w:val="1"/>
          <w:numId w:val="23"/>
        </w:numPr>
        <w:tabs>
          <w:tab w:val="left" w:pos="1560"/>
        </w:tabs>
        <w:spacing w:after="0" w:line="240" w:lineRule="auto"/>
        <w:ind w:left="0" w:firstLine="709"/>
        <w:jc w:val="both"/>
        <w:rPr>
          <w:rFonts w:ascii="Verdana" w:eastAsia="Arial Unicode MS" w:hAnsi="Verdana"/>
          <w:szCs w:val="24"/>
        </w:rPr>
      </w:pPr>
      <w:r w:rsidRPr="00D46358">
        <w:rPr>
          <w:rFonts w:ascii="Verdana" w:eastAsia="Arial Unicode MS" w:hAnsi="Verdana"/>
          <w:szCs w:val="24"/>
        </w:rPr>
        <w:t>Pirkimo dalyviai atsako už rūpestingą visų pirkimo dokumentų išnagrinėjimą</w:t>
      </w:r>
      <w:r w:rsidR="00125EBF" w:rsidRPr="00D46358">
        <w:rPr>
          <w:rFonts w:ascii="Verdana" w:eastAsia="Arial Unicode MS" w:hAnsi="Verdana"/>
          <w:szCs w:val="24"/>
        </w:rPr>
        <w:t>, įskaitant pateiktus projektinius dokumentus ir visus išleistus papildymus</w:t>
      </w:r>
      <w:r w:rsidRPr="00D46358">
        <w:rPr>
          <w:rFonts w:ascii="Verdana" w:eastAsia="Arial Unicode MS" w:hAnsi="Verdana"/>
          <w:szCs w:val="24"/>
        </w:rPr>
        <w:t>. Iš tiekėjo, laimėjusio pirkimą, nebebus priimtas joks reikalavimas pakeisti pasiūlymo sumą arba sąlygas, grindžiamas klaidomis ar praleidimais.</w:t>
      </w:r>
    </w:p>
    <w:p w14:paraId="1E46FC6E" w14:textId="6799E8DC" w:rsidR="001D2258" w:rsidRPr="00D46358" w:rsidRDefault="001D2258" w:rsidP="00E97268">
      <w:pPr>
        <w:pStyle w:val="Sraopastraipa"/>
        <w:numPr>
          <w:ilvl w:val="1"/>
          <w:numId w:val="23"/>
        </w:numPr>
        <w:tabs>
          <w:tab w:val="left" w:pos="1560"/>
        </w:tabs>
        <w:spacing w:after="0" w:line="240" w:lineRule="auto"/>
        <w:ind w:left="0" w:firstLine="709"/>
        <w:jc w:val="both"/>
        <w:rPr>
          <w:rFonts w:ascii="Verdana" w:hAnsi="Verdana"/>
          <w:szCs w:val="24"/>
        </w:rPr>
      </w:pPr>
      <w:r w:rsidRPr="00D46358">
        <w:rPr>
          <w:rFonts w:ascii="Verdana" w:eastAsia="Arial Unicode MS" w:hAnsi="Verdana"/>
          <w:szCs w:val="24"/>
        </w:rPr>
        <w:t>Pirkimą laimėjęs tiekėjas pateiktos rangos darbų sutarties projekto turinio (pirkimo</w:t>
      </w:r>
      <w:r w:rsidRPr="00D46358">
        <w:rPr>
          <w:rFonts w:ascii="Verdana" w:hAnsi="Verdana"/>
          <w:szCs w:val="24"/>
        </w:rPr>
        <w:t xml:space="preserve"> sąlygų </w:t>
      </w:r>
      <w:r w:rsidR="000C66A8" w:rsidRPr="00D46358">
        <w:rPr>
          <w:rFonts w:ascii="Verdana" w:hAnsi="Verdana"/>
          <w:szCs w:val="24"/>
        </w:rPr>
        <w:t>2</w:t>
      </w:r>
      <w:r w:rsidRPr="00D46358">
        <w:rPr>
          <w:rFonts w:ascii="Verdana" w:hAnsi="Verdana"/>
          <w:szCs w:val="24"/>
        </w:rPr>
        <w:t xml:space="preserve"> priedas) keisti negali.</w:t>
      </w:r>
    </w:p>
    <w:p w14:paraId="7D7EFD94" w14:textId="77777777" w:rsidR="001D2258" w:rsidRPr="00D46358" w:rsidRDefault="001D2258" w:rsidP="00403098">
      <w:pPr>
        <w:pStyle w:val="Pagrindinistekstas"/>
        <w:spacing w:after="0" w:line="240" w:lineRule="auto"/>
        <w:ind w:firstLine="720"/>
        <w:jc w:val="both"/>
        <w:rPr>
          <w:rFonts w:ascii="Verdana" w:hAnsi="Verdana"/>
          <w:color w:val="auto"/>
          <w:lang w:eastAsia="lt-LT"/>
        </w:rPr>
      </w:pPr>
    </w:p>
    <w:p w14:paraId="6E450E46" w14:textId="16AB965E" w:rsidR="001D5C2B" w:rsidRPr="00D46358" w:rsidRDefault="001D2258" w:rsidP="00E97268">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3" w:name="_Toc488998669"/>
      <w:bookmarkStart w:id="14" w:name="_Toc188598464"/>
      <w:bookmarkEnd w:id="13"/>
      <w:r w:rsidRPr="00D46358">
        <w:rPr>
          <w:rFonts w:ascii="Verdana" w:hAnsi="Verdana" w:cs="Times New Roman"/>
          <w:color w:val="auto"/>
          <w:sz w:val="24"/>
          <w:szCs w:val="24"/>
          <w:lang w:val="lt-LT"/>
        </w:rPr>
        <w:t>TIEKĖJŲ PAŠALINIMO PAGRINDAI IR REIKALAUJAMA KVALIFIKACIJA</w:t>
      </w:r>
      <w:bookmarkEnd w:id="14"/>
    </w:p>
    <w:p w14:paraId="53F5A23C" w14:textId="77777777" w:rsidR="00A94F8A" w:rsidRPr="00D46358" w:rsidRDefault="00A94F8A" w:rsidP="00403098">
      <w:pPr>
        <w:pStyle w:val="Pagrindinistekstas"/>
        <w:spacing w:after="0" w:line="240" w:lineRule="auto"/>
        <w:rPr>
          <w:rFonts w:ascii="Verdana" w:hAnsi="Verdana"/>
          <w:color w:val="auto"/>
          <w:lang w:eastAsia="lt-LT"/>
        </w:rPr>
      </w:pPr>
    </w:p>
    <w:p w14:paraId="20EB9A93" w14:textId="6101183C" w:rsidR="0026462C" w:rsidRPr="00D46358" w:rsidRDefault="0026462C" w:rsidP="00E97268">
      <w:pPr>
        <w:pStyle w:val="Sraopastraipa"/>
        <w:numPr>
          <w:ilvl w:val="1"/>
          <w:numId w:val="24"/>
        </w:numPr>
        <w:tabs>
          <w:tab w:val="left" w:pos="851"/>
          <w:tab w:val="left" w:pos="1134"/>
        </w:tabs>
        <w:spacing w:after="0" w:line="240" w:lineRule="auto"/>
        <w:ind w:left="0" w:firstLine="709"/>
        <w:jc w:val="both"/>
        <w:rPr>
          <w:rFonts w:ascii="Verdana" w:hAnsi="Verdana"/>
          <w:szCs w:val="24"/>
        </w:rPr>
      </w:pPr>
      <w:r w:rsidRPr="00D46358">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D46358" w:rsidRDefault="0026462C" w:rsidP="00E97268">
      <w:pPr>
        <w:pStyle w:val="Sraopastraipa"/>
        <w:numPr>
          <w:ilvl w:val="1"/>
          <w:numId w:val="24"/>
        </w:numPr>
        <w:tabs>
          <w:tab w:val="left" w:pos="851"/>
          <w:tab w:val="left" w:pos="1134"/>
        </w:tabs>
        <w:spacing w:after="0" w:line="240" w:lineRule="auto"/>
        <w:ind w:left="0" w:firstLine="709"/>
        <w:jc w:val="both"/>
        <w:rPr>
          <w:rFonts w:ascii="Verdana" w:hAnsi="Verdana"/>
          <w:b/>
          <w:bCs/>
          <w:szCs w:val="24"/>
        </w:rPr>
      </w:pPr>
      <w:r w:rsidRPr="00D46358">
        <w:rPr>
          <w:rFonts w:ascii="Verdana" w:hAnsi="Verdana"/>
          <w:kern w:val="16"/>
          <w:szCs w:val="24"/>
        </w:rPr>
        <w:t>Tiekėjai</w:t>
      </w:r>
      <w:r w:rsidRPr="00D46358">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D46358">
          <w:rPr>
            <w:rStyle w:val="Hipersaitas"/>
            <w:rFonts w:ascii="Verdana" w:hAnsi="Verdana"/>
            <w:color w:val="auto"/>
            <w:kern w:val="16"/>
            <w:szCs w:val="24"/>
          </w:rPr>
          <w:t>https://ebvpd.eviesiejipirkimai.lt/espd-web/</w:t>
        </w:r>
      </w:hyperlink>
      <w:r w:rsidRPr="00D46358">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7" w:history="1">
        <w:r w:rsidR="00DC1322" w:rsidRPr="00D46358">
          <w:rPr>
            <w:rStyle w:val="Hipersaitas"/>
            <w:rFonts w:ascii="Verdana" w:hAnsi="Verdana"/>
          </w:rPr>
          <w:t>https://vpt.lrv.lt/uploads/vpt/documents/files/EBVPD%20pildymas(Tiek%C4%97jas).pdf</w:t>
        </w:r>
      </w:hyperlink>
      <w:r w:rsidR="00DC1322" w:rsidRPr="00D46358">
        <w:rPr>
          <w:rFonts w:ascii="Verdana" w:hAnsi="Verdana"/>
        </w:rPr>
        <w:t xml:space="preserve"> </w:t>
      </w:r>
      <w:r w:rsidRPr="00D46358">
        <w:rPr>
          <w:rFonts w:ascii="Verdana" w:hAnsi="Verdana"/>
          <w:szCs w:val="24"/>
        </w:rPr>
        <w:t xml:space="preserve">Jei pasiūlymą teikia tiekėjų grupė arba tiekėjas pasiūlyme nurodo, kad bus pasitelkiami kiti ūkio subjektai, kurių pajėgumais remsis tiekėjas, kartu </w:t>
      </w:r>
      <w:r w:rsidRPr="00D46358">
        <w:rPr>
          <w:rFonts w:ascii="Verdana" w:hAnsi="Verdana"/>
          <w:szCs w:val="24"/>
        </w:rPr>
        <w:lastRenderedPageBreak/>
        <w:t xml:space="preserve">su pasiūlymu turi būti pateiktas atskiras kiekvieno grupės nario ir (ar) kito ūkio subjekto, kurio pajėgumais remsis tiekėjas, </w:t>
      </w:r>
      <w:r w:rsidRPr="00D46358">
        <w:rPr>
          <w:rFonts w:ascii="Verdana" w:hAnsi="Verdana"/>
          <w:b/>
          <w:bCs/>
          <w:szCs w:val="24"/>
        </w:rPr>
        <w:t>užpildytas ir pasirašytas EBVPD.</w:t>
      </w:r>
    </w:p>
    <w:p w14:paraId="4E07A60E" w14:textId="3C49B05F" w:rsidR="0026462C" w:rsidRPr="00D46358" w:rsidRDefault="0026462C" w:rsidP="00E97268">
      <w:pPr>
        <w:pStyle w:val="Sraopastraipa"/>
        <w:numPr>
          <w:ilvl w:val="1"/>
          <w:numId w:val="24"/>
        </w:numPr>
        <w:tabs>
          <w:tab w:val="left" w:pos="851"/>
          <w:tab w:val="left" w:pos="1134"/>
        </w:tabs>
        <w:spacing w:after="0" w:line="240" w:lineRule="auto"/>
        <w:ind w:left="0" w:firstLine="709"/>
        <w:jc w:val="both"/>
        <w:rPr>
          <w:rFonts w:ascii="Verdana" w:hAnsi="Verdana"/>
          <w:szCs w:val="24"/>
        </w:rPr>
      </w:pPr>
      <w:r w:rsidRPr="00D46358">
        <w:rPr>
          <w:rFonts w:ascii="Verdana" w:hAnsi="Verdana"/>
          <w:kern w:val="16"/>
          <w:szCs w:val="24"/>
        </w:rPr>
        <w:t>Perkančioji</w:t>
      </w:r>
      <w:r w:rsidRPr="00D46358">
        <w:rPr>
          <w:rFonts w:ascii="Verdana" w:hAnsi="Verdana"/>
          <w:szCs w:val="24"/>
        </w:rPr>
        <w:t xml:space="preserve"> organizacija su pasiūlymu nereikalauja pateikti</w:t>
      </w:r>
      <w:r w:rsidR="00A62508" w:rsidRPr="00D46358">
        <w:rPr>
          <w:rFonts w:ascii="Verdana" w:hAnsi="Verdana"/>
          <w:szCs w:val="24"/>
        </w:rPr>
        <w:t xml:space="preserve"> 3</w:t>
      </w:r>
      <w:r w:rsidR="00AB726D" w:rsidRPr="00D46358">
        <w:rPr>
          <w:rFonts w:ascii="Verdana" w:hAnsi="Verdana"/>
          <w:szCs w:val="24"/>
        </w:rPr>
        <w:t>.4</w:t>
      </w:r>
      <w:r w:rsidRPr="00D46358">
        <w:rPr>
          <w:rFonts w:ascii="Verdana" w:hAnsi="Verdana"/>
          <w:szCs w:val="24"/>
        </w:rPr>
        <w:t xml:space="preserve">, </w:t>
      </w:r>
      <w:r w:rsidR="00A62508" w:rsidRPr="00D46358">
        <w:rPr>
          <w:rFonts w:ascii="Verdana" w:hAnsi="Verdana"/>
          <w:szCs w:val="24"/>
        </w:rPr>
        <w:t>3</w:t>
      </w:r>
      <w:r w:rsidR="00AB726D" w:rsidRPr="00D46358">
        <w:rPr>
          <w:rFonts w:ascii="Verdana" w:hAnsi="Verdana"/>
          <w:szCs w:val="24"/>
        </w:rPr>
        <w:t>.5</w:t>
      </w:r>
      <w:r w:rsidRPr="00D46358">
        <w:rPr>
          <w:rFonts w:ascii="Verdana" w:hAnsi="Verdana"/>
          <w:szCs w:val="24"/>
        </w:rPr>
        <w:t xml:space="preserve"> ir </w:t>
      </w:r>
      <w:r w:rsidR="00704574" w:rsidRPr="00D46358">
        <w:rPr>
          <w:rFonts w:ascii="Verdana" w:hAnsi="Verdana"/>
          <w:szCs w:val="24"/>
        </w:rPr>
        <w:t>3</w:t>
      </w:r>
      <w:r w:rsidR="00AB726D" w:rsidRPr="00D46358">
        <w:rPr>
          <w:rFonts w:ascii="Verdana" w:hAnsi="Verdana"/>
          <w:szCs w:val="24"/>
        </w:rPr>
        <w:t>.6</w:t>
      </w:r>
      <w:r w:rsidRPr="00D46358">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D46358">
        <w:rPr>
          <w:rFonts w:ascii="Verdana" w:hAnsi="Verdana"/>
          <w:szCs w:val="24"/>
        </w:rPr>
        <w:t xml:space="preserve"> </w:t>
      </w:r>
      <w:r w:rsidR="00B154C0" w:rsidRPr="00D46358">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D46358">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D46358" w:rsidRDefault="0026462C" w:rsidP="00E97268">
      <w:pPr>
        <w:pStyle w:val="Sraopastraipa"/>
        <w:numPr>
          <w:ilvl w:val="1"/>
          <w:numId w:val="24"/>
        </w:numPr>
        <w:tabs>
          <w:tab w:val="left" w:pos="851"/>
          <w:tab w:val="left" w:pos="1134"/>
        </w:tabs>
        <w:spacing w:after="0" w:line="240" w:lineRule="auto"/>
        <w:ind w:left="0" w:firstLine="709"/>
        <w:jc w:val="both"/>
        <w:rPr>
          <w:rFonts w:ascii="Verdana" w:hAnsi="Verdana"/>
          <w:szCs w:val="24"/>
        </w:rPr>
      </w:pPr>
      <w:bookmarkStart w:id="15" w:name="_Ref106710598"/>
      <w:r w:rsidRPr="00D46358">
        <w:rPr>
          <w:rFonts w:ascii="Verdana" w:hAnsi="Verdana"/>
          <w:kern w:val="16"/>
          <w:szCs w:val="24"/>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D46358"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D46358" w:rsidRDefault="0026462C" w:rsidP="00403098">
            <w:pPr>
              <w:spacing w:after="0" w:line="240" w:lineRule="auto"/>
              <w:ind w:left="32"/>
              <w:jc w:val="center"/>
              <w:rPr>
                <w:rFonts w:ascii="Verdana" w:eastAsia="Calibri" w:hAnsi="Verdana" w:cs="Times New Roman"/>
                <w:b/>
                <w:bCs/>
              </w:rPr>
            </w:pPr>
            <w:r w:rsidRPr="00D46358">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D46358" w:rsidRDefault="0026462C" w:rsidP="00403098">
            <w:pPr>
              <w:spacing w:after="0" w:line="240" w:lineRule="auto"/>
              <w:jc w:val="center"/>
              <w:rPr>
                <w:rFonts w:ascii="Verdana" w:eastAsia="Calibri" w:hAnsi="Verdana" w:cs="Times New Roman"/>
              </w:rPr>
            </w:pPr>
            <w:r w:rsidRPr="00D46358">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D46358" w:rsidRDefault="0026462C" w:rsidP="00403098">
            <w:pPr>
              <w:spacing w:after="0" w:line="240" w:lineRule="auto"/>
              <w:jc w:val="center"/>
              <w:rPr>
                <w:rFonts w:ascii="Verdana" w:eastAsia="Yu Mincho" w:hAnsi="Verdana" w:cs="Times New Roman"/>
                <w:b/>
                <w:bCs/>
              </w:rPr>
            </w:pPr>
            <w:r w:rsidRPr="00D46358">
              <w:rPr>
                <w:rFonts w:ascii="Verdana" w:eastAsia="Yu Mincho" w:hAnsi="Verdana" w:cs="Times New Roman"/>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D46358" w:rsidRDefault="0026462C" w:rsidP="00403098">
            <w:pPr>
              <w:spacing w:after="0" w:line="240" w:lineRule="auto"/>
              <w:jc w:val="center"/>
              <w:rPr>
                <w:rFonts w:ascii="Verdana" w:eastAsia="Calibri" w:hAnsi="Verdana" w:cs="Times New Roman"/>
              </w:rPr>
            </w:pPr>
            <w:r w:rsidRPr="00D46358">
              <w:rPr>
                <w:rFonts w:ascii="Verdana" w:eastAsia="Calibri" w:hAnsi="Verdana" w:cs="Times New Roman"/>
                <w:b/>
                <w:bCs/>
              </w:rPr>
              <w:t>Pašalinimo pagrindų nebuvimą įrodantys dokumentai</w:t>
            </w:r>
          </w:p>
        </w:tc>
      </w:tr>
      <w:tr w:rsidR="002C432E" w:rsidRPr="00D46358"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01292902"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Calibri" w:hAnsi="Verdana" w:cs="Times New Roman"/>
              </w:rPr>
              <w:t>3</w:t>
            </w:r>
            <w:r w:rsidR="00AB726D" w:rsidRPr="00D46358">
              <w:rPr>
                <w:rFonts w:ascii="Verdana" w:eastAsia="Calibri" w:hAnsi="Verdana" w:cs="Times New Roman"/>
              </w:rPr>
              <w:t>.4</w:t>
            </w:r>
            <w:r w:rsidR="0026462C" w:rsidRPr="00D46358">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Tiekėjas arba jo atsakingas asmuo, nurodytas VPĮ 46 straipsnio 2 dalies 2 punkte, nuteistas už šią nusikalstamą veiką:</w:t>
            </w:r>
          </w:p>
          <w:p w14:paraId="15DA45F7" w14:textId="77777777" w:rsidR="0026462C" w:rsidRPr="00D46358" w:rsidRDefault="0026462C" w:rsidP="00403098">
            <w:pPr>
              <w:tabs>
                <w:tab w:val="left" w:pos="436"/>
                <w:tab w:val="left" w:pos="661"/>
              </w:tabs>
              <w:spacing w:after="0" w:line="240" w:lineRule="auto"/>
              <w:jc w:val="both"/>
              <w:rPr>
                <w:rFonts w:ascii="Verdana" w:eastAsia="Calibri" w:hAnsi="Verdana" w:cs="Times New Roman"/>
                <w:b/>
                <w:bCs/>
              </w:rPr>
            </w:pPr>
            <w:r w:rsidRPr="00D46358">
              <w:rPr>
                <w:rFonts w:ascii="Verdana" w:eastAsia="Calibri" w:hAnsi="Verdana" w:cs="Times New Roman"/>
              </w:rPr>
              <w:t>1) dalyvavimą nusikalstamame susivienijime, jo organizavimą ar vadovavimą jam;</w:t>
            </w:r>
          </w:p>
          <w:p w14:paraId="71BAD41E"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2) kyšininkavimą, prekybą poveikiu, papirkimą;</w:t>
            </w:r>
          </w:p>
          <w:p w14:paraId="2768765D"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D46358">
              <w:rPr>
                <w:rFonts w:ascii="Verdana" w:eastAsia="Calibri" w:hAnsi="Verdana" w:cs="Times New Roman"/>
              </w:rPr>
              <w:lastRenderedPageBreak/>
              <w:t>apibrėžta Konvencijos dėl Europos Bendrijų finansinių interesų apsaugos 1 straipsnyje;</w:t>
            </w:r>
          </w:p>
          <w:p w14:paraId="6D91A42D"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4) nusikalstamą bankrotą;</w:t>
            </w:r>
          </w:p>
          <w:p w14:paraId="07543CC0"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5) teroristinį ir su teroristine veikla susijusį nusikaltimą;</w:t>
            </w:r>
          </w:p>
          <w:p w14:paraId="45AB4287"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6) nusikalstamu būdu gauto turto legalizavimą;</w:t>
            </w:r>
          </w:p>
          <w:p w14:paraId="56241866"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7) prekybą žmonėmis, vaiko pirkimą arba pardavimą;</w:t>
            </w:r>
          </w:p>
          <w:p w14:paraId="41C8D559"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D46358" w:rsidRDefault="0026462C" w:rsidP="00403098">
            <w:pPr>
              <w:spacing w:after="0" w:line="240" w:lineRule="auto"/>
              <w:jc w:val="both"/>
              <w:rPr>
                <w:rFonts w:ascii="Verdana" w:eastAsia="Calibri" w:hAnsi="Verdana" w:cs="Times New Roman"/>
                <w:b/>
                <w:bCs/>
              </w:rPr>
            </w:pPr>
          </w:p>
          <w:p w14:paraId="2FA3DFC4"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Laikoma, kad tiekėjas arba jo atsakingas asmuo nuteistas už aukščiau nurodytą nusikalstamą veiką, kai dėl:</w:t>
            </w:r>
          </w:p>
          <w:p w14:paraId="3CCC3B12"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0202E55A" w14:textId="11484752"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 xml:space="preserve">2) tiekėjo, kuris yra juridinis asmuo, kita organizacija ar jos </w:t>
            </w:r>
            <w:r w:rsidR="00933DD6" w:rsidRPr="00D46358">
              <w:rPr>
                <w:rFonts w:ascii="Verdana" w:eastAsia="Calibri" w:hAnsi="Verdana" w:cs="Times New Roman"/>
                <w:b/>
                <w:bCs/>
              </w:rPr>
              <w:t>struktūrinis</w:t>
            </w:r>
            <w:r w:rsidR="00933DD6" w:rsidRPr="00D46358">
              <w:rPr>
                <w:rFonts w:ascii="Verdana" w:eastAsia="Calibri" w:hAnsi="Verdana" w:cs="Times New Roman"/>
              </w:rPr>
              <w:t xml:space="preserve"> </w:t>
            </w:r>
            <w:r w:rsidRPr="00D46358">
              <w:rPr>
                <w:rFonts w:ascii="Verdana" w:eastAsia="Calibri" w:hAnsi="Verdana" w:cs="Times New Roman"/>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 xml:space="preserve">3) tiekėjo, kuris yra juridinis asmuo, kita organizacija ar jos </w:t>
            </w:r>
            <w:r w:rsidR="00933DD6" w:rsidRPr="00D46358">
              <w:rPr>
                <w:rFonts w:ascii="Verdana" w:eastAsia="Calibri" w:hAnsi="Verdana" w:cs="Times New Roman"/>
                <w:b/>
                <w:bCs/>
              </w:rPr>
              <w:t>struktūrinis</w:t>
            </w:r>
            <w:r w:rsidR="00933DD6" w:rsidRPr="00D46358">
              <w:rPr>
                <w:rFonts w:ascii="Verdana" w:eastAsia="Calibri" w:hAnsi="Verdana" w:cs="Times New Roman"/>
              </w:rPr>
              <w:t xml:space="preserve"> </w:t>
            </w:r>
            <w:r w:rsidRPr="00D46358">
              <w:rPr>
                <w:rFonts w:ascii="Verdana" w:eastAsia="Calibri" w:hAnsi="Verdana" w:cs="Times New Roman"/>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lastRenderedPageBreak/>
              <w:t>VPĮ 46 straipsnio 1 dalis</w:t>
            </w:r>
          </w:p>
          <w:p w14:paraId="27EEE7E3" w14:textId="77777777" w:rsidR="0026462C" w:rsidRPr="00D46358" w:rsidRDefault="0026462C" w:rsidP="00403098">
            <w:pPr>
              <w:spacing w:after="0" w:line="240" w:lineRule="auto"/>
              <w:jc w:val="both"/>
              <w:rPr>
                <w:rFonts w:ascii="Verdana" w:eastAsia="Yu Mincho" w:hAnsi="Verdana" w:cs="Times New Roman"/>
              </w:rPr>
            </w:pPr>
          </w:p>
          <w:p w14:paraId="1342B1C8"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A1-A6 punktai</w:t>
            </w:r>
          </w:p>
          <w:p w14:paraId="00AAEF9F" w14:textId="77777777" w:rsidR="0026462C" w:rsidRPr="00D46358" w:rsidRDefault="0026462C" w:rsidP="00403098">
            <w:pPr>
              <w:spacing w:after="0" w:line="240" w:lineRule="auto"/>
              <w:jc w:val="both"/>
              <w:rPr>
                <w:rFonts w:ascii="Verdana" w:eastAsia="Yu Mincho" w:hAnsi="Verdana" w:cs="Times New Roman"/>
              </w:rPr>
            </w:pPr>
          </w:p>
          <w:p w14:paraId="38B74F73"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Pateikiama su pasiūlymu EBVPD.</w:t>
            </w:r>
          </w:p>
          <w:p w14:paraId="3850EAFA" w14:textId="77777777" w:rsidR="0026462C" w:rsidRPr="00D46358" w:rsidRDefault="0026462C" w:rsidP="00403098">
            <w:pPr>
              <w:spacing w:after="0" w:line="240" w:lineRule="auto"/>
              <w:jc w:val="both"/>
              <w:rPr>
                <w:rFonts w:ascii="Verdana" w:eastAsia="Calibri" w:hAnsi="Verdana" w:cs="Times New Roman"/>
              </w:rPr>
            </w:pPr>
          </w:p>
          <w:p w14:paraId="135355F6"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Iš Lietuvoje įsteigtų subjektų reikalaujama:</w:t>
            </w:r>
          </w:p>
          <w:p w14:paraId="7F15695F"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 išrašo iš teismo sprendimo arba</w:t>
            </w:r>
          </w:p>
          <w:p w14:paraId="73786BC0"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 Informatikos ir ryšių departamento prie Vidaus reikalų ministerijos pažymos, arba</w:t>
            </w:r>
          </w:p>
          <w:p w14:paraId="6DCAA9E5"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D46358" w:rsidRDefault="0026462C" w:rsidP="00403098">
            <w:pPr>
              <w:spacing w:after="0" w:line="240" w:lineRule="auto"/>
              <w:jc w:val="both"/>
              <w:rPr>
                <w:rFonts w:ascii="Verdana" w:eastAsia="Calibri" w:hAnsi="Verdana" w:cs="Times New Roman"/>
              </w:rPr>
            </w:pPr>
          </w:p>
          <w:p w14:paraId="69EE612E"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Iš ne Lietuvoje įsteigtų subjektų reikalaujama:</w:t>
            </w:r>
          </w:p>
          <w:p w14:paraId="79130B82"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atitinkamos užsienio šalies institucijos dokumento.</w:t>
            </w:r>
          </w:p>
          <w:p w14:paraId="6AAD6659" w14:textId="77777777" w:rsidR="0026462C" w:rsidRPr="00D46358" w:rsidRDefault="0026462C" w:rsidP="00403098">
            <w:pPr>
              <w:spacing w:after="0" w:line="240" w:lineRule="auto"/>
              <w:jc w:val="both"/>
              <w:rPr>
                <w:rFonts w:ascii="Verdana" w:eastAsia="Calibri" w:hAnsi="Verdana" w:cs="Times New Roman"/>
              </w:rPr>
            </w:pPr>
          </w:p>
          <w:p w14:paraId="193C425F" w14:textId="76D47892"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lastRenderedPageBreak/>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D46358" w:rsidRDefault="0026462C" w:rsidP="00403098">
            <w:pPr>
              <w:spacing w:after="0" w:line="240" w:lineRule="auto"/>
              <w:jc w:val="both"/>
              <w:rPr>
                <w:rFonts w:ascii="Verdana" w:eastAsia="Calibri" w:hAnsi="Verdana" w:cs="Times New Roman"/>
              </w:rPr>
            </w:pPr>
          </w:p>
          <w:p w14:paraId="6900DAEC"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D46358" w:rsidRDefault="00A14D15" w:rsidP="00403098">
            <w:pPr>
              <w:spacing w:after="0" w:line="240" w:lineRule="auto"/>
              <w:jc w:val="both"/>
              <w:rPr>
                <w:rFonts w:ascii="Verdana" w:eastAsia="Calibri" w:hAnsi="Verdana" w:cs="Times New Roman"/>
              </w:rPr>
            </w:pPr>
          </w:p>
          <w:p w14:paraId="60DB6C6B" w14:textId="77777777" w:rsidR="00A14D15" w:rsidRPr="00D46358" w:rsidRDefault="00A14D15" w:rsidP="00403098">
            <w:pPr>
              <w:spacing w:after="0" w:line="240" w:lineRule="auto"/>
              <w:jc w:val="both"/>
              <w:rPr>
                <w:rFonts w:ascii="Verdana" w:eastAsia="Calibri" w:hAnsi="Verdana"/>
              </w:rPr>
            </w:pPr>
            <w:r w:rsidRPr="00D46358">
              <w:rPr>
                <w:rFonts w:ascii="Verdana" w:eastAsia="Calibri" w:hAnsi="Verdana"/>
              </w:rPr>
              <w:t>PASTABA</w:t>
            </w:r>
          </w:p>
          <w:p w14:paraId="7E43034B" w14:textId="5CDB3929" w:rsidR="00A14D15" w:rsidRPr="00D46358" w:rsidRDefault="00A14D15" w:rsidP="00403098">
            <w:pPr>
              <w:spacing w:after="0" w:line="240" w:lineRule="auto"/>
              <w:jc w:val="both"/>
              <w:rPr>
                <w:rFonts w:ascii="Verdana" w:eastAsia="Calibri" w:hAnsi="Verdana" w:cs="Times New Roman"/>
              </w:rPr>
            </w:pPr>
            <w:r w:rsidRPr="00D4635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E925CB" w:rsidRPr="00D46358"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56222FEE" w:rsidR="00E925CB" w:rsidRPr="00D46358" w:rsidRDefault="00E925CB" w:rsidP="00403098">
            <w:pPr>
              <w:spacing w:after="0" w:line="240" w:lineRule="auto"/>
              <w:jc w:val="center"/>
              <w:rPr>
                <w:rFonts w:ascii="Verdana" w:eastAsia="Calibri" w:hAnsi="Verdana" w:cs="Times New Roman"/>
              </w:rPr>
            </w:pPr>
            <w:r w:rsidRPr="00D46358">
              <w:rPr>
                <w:rFonts w:ascii="Verdana" w:eastAsia="Calibri" w:hAnsi="Verdana" w:cs="Times New Roman"/>
              </w:rPr>
              <w:lastRenderedPageBreak/>
              <w:t>3</w:t>
            </w:r>
            <w:r w:rsidR="00AB726D" w:rsidRPr="00D46358">
              <w:rPr>
                <w:rFonts w:ascii="Verdana" w:eastAsia="Calibri" w:hAnsi="Verdana" w:cs="Times New Roman"/>
              </w:rPr>
              <w:t>.4</w:t>
            </w:r>
            <w:r w:rsidRPr="00D46358">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D46358" w:rsidRDefault="00CD46E3" w:rsidP="00403098">
            <w:pPr>
              <w:spacing w:after="0" w:line="240" w:lineRule="auto"/>
              <w:jc w:val="both"/>
              <w:rPr>
                <w:rFonts w:ascii="Verdana" w:eastAsia="Calibri" w:hAnsi="Verdana" w:cs="Times New Roman"/>
              </w:rPr>
            </w:pPr>
            <w:r w:rsidRPr="00D46358">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D46358" w:rsidRDefault="00E925CB"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2</w:t>
            </w:r>
            <w:r w:rsidRPr="00D46358">
              <w:rPr>
                <w:rFonts w:ascii="Verdana" w:eastAsia="Yu Mincho" w:hAnsi="Verdana" w:cs="Times New Roman"/>
                <w:b/>
                <w:bCs/>
                <w:vertAlign w:val="superscript"/>
              </w:rPr>
              <w:t>1</w:t>
            </w:r>
            <w:r w:rsidRPr="00D46358">
              <w:rPr>
                <w:rFonts w:ascii="Verdana" w:eastAsia="Yu Mincho" w:hAnsi="Verdana" w:cs="Times New Roman"/>
                <w:b/>
                <w:bCs/>
              </w:rPr>
              <w:t xml:space="preserve"> dalis</w:t>
            </w:r>
          </w:p>
          <w:p w14:paraId="331BE53E" w14:textId="77777777" w:rsidR="00E925CB" w:rsidRPr="00D46358" w:rsidRDefault="00E925CB" w:rsidP="00403098">
            <w:pPr>
              <w:spacing w:after="0" w:line="240" w:lineRule="auto"/>
              <w:jc w:val="both"/>
              <w:rPr>
                <w:rFonts w:ascii="Verdana" w:eastAsia="Yu Mincho" w:hAnsi="Verdana" w:cs="Times New Roman"/>
                <w:b/>
                <w:bCs/>
              </w:rPr>
            </w:pPr>
          </w:p>
          <w:p w14:paraId="4F498C8C" w14:textId="53289795" w:rsidR="00E925CB" w:rsidRPr="00D46358" w:rsidRDefault="00E925CB"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D46358" w:rsidRDefault="00E925CB" w:rsidP="00403098">
            <w:pPr>
              <w:spacing w:after="0" w:line="240" w:lineRule="auto"/>
              <w:jc w:val="both"/>
              <w:rPr>
                <w:rFonts w:ascii="Verdana" w:eastAsia="Calibri" w:hAnsi="Verdana" w:cs="Times New Roman"/>
              </w:rPr>
            </w:pPr>
            <w:r w:rsidRPr="00D46358">
              <w:rPr>
                <w:rFonts w:ascii="Verdana" w:eastAsia="Calibri" w:hAnsi="Verdana" w:cs="Times New Roman"/>
              </w:rPr>
              <w:t>Iš Lietuvoje įsteigtų subjektų įrodančių dokumentų nereikalaujama. Užtenka pateikto EBVPD.</w:t>
            </w:r>
          </w:p>
        </w:tc>
      </w:tr>
      <w:tr w:rsidR="002C432E" w:rsidRPr="00D46358"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D46358" w:rsidRDefault="0026462C" w:rsidP="00E97268">
            <w:pPr>
              <w:numPr>
                <w:ilvl w:val="0"/>
                <w:numId w:val="7"/>
              </w:numPr>
              <w:spacing w:after="0" w:line="240" w:lineRule="auto"/>
              <w:jc w:val="center"/>
              <w:rPr>
                <w:rFonts w:ascii="Verdana" w:eastAsia="Calibri" w:hAnsi="Verdana" w:cs="Times New Roman"/>
                <w:b/>
                <w:bCs/>
              </w:rPr>
            </w:pPr>
            <w:bookmarkStart w:id="16" w:name="_Hlk90887843"/>
            <w:r w:rsidRPr="00D46358">
              <w:rPr>
                <w:rFonts w:ascii="Verdana" w:eastAsia="Calibri" w:hAnsi="Verdana" w:cs="Times New Roman"/>
                <w:b/>
                <w:bCs/>
              </w:rPr>
              <w:t>2</w:t>
            </w:r>
          </w:p>
          <w:p w14:paraId="5EA1C310" w14:textId="6D898EB3"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w:t>
            </w:r>
            <w:r w:rsidR="00E925CB" w:rsidRPr="00D46358">
              <w:rPr>
                <w:rFonts w:ascii="Verdana" w:eastAsia="Times New Roman" w:hAnsi="Verdana" w:cs="Times New Roman"/>
              </w:rPr>
              <w:t>3</w:t>
            </w:r>
            <w:r w:rsidR="0026462C" w:rsidRPr="00D46358">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D46358" w:rsidRDefault="0026462C" w:rsidP="00403098">
            <w:pPr>
              <w:spacing w:after="0" w:line="240" w:lineRule="auto"/>
              <w:jc w:val="both"/>
              <w:rPr>
                <w:rFonts w:ascii="Verdana" w:eastAsia="Calibri" w:hAnsi="Verdana" w:cs="Times New Roman"/>
                <w:b/>
                <w:bCs/>
              </w:rPr>
            </w:pPr>
          </w:p>
          <w:p w14:paraId="3D0C6227"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Laikoma, kad tiekėjas nuteistas už aukščiau nurodytą nusikalstamą veiką, kai dėl:</w:t>
            </w:r>
          </w:p>
          <w:p w14:paraId="1F1E4A23"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680EDDA1" w14:textId="66AF6A24"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 xml:space="preserve">2) tiekėjo, kuris yra juridinis asmuo, kita organizacija ar jos </w:t>
            </w:r>
            <w:r w:rsidR="00933DD6" w:rsidRPr="00D46358">
              <w:rPr>
                <w:rFonts w:ascii="Verdana" w:eastAsia="Calibri" w:hAnsi="Verdana" w:cs="Times New Roman"/>
                <w:b/>
                <w:bCs/>
              </w:rPr>
              <w:t>struktūrinis</w:t>
            </w:r>
            <w:r w:rsidR="00933DD6" w:rsidRPr="00D46358">
              <w:rPr>
                <w:rFonts w:ascii="Verdana" w:eastAsia="Calibri" w:hAnsi="Verdana" w:cs="Times New Roman"/>
              </w:rPr>
              <w:t xml:space="preserve"> </w:t>
            </w:r>
            <w:r w:rsidRPr="00D46358">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D46358" w:rsidRDefault="0026462C" w:rsidP="00403098">
            <w:pPr>
              <w:spacing w:after="0" w:line="240" w:lineRule="auto"/>
              <w:jc w:val="both"/>
              <w:rPr>
                <w:rFonts w:ascii="Verdana" w:eastAsia="Calibri" w:hAnsi="Verdana" w:cs="Times New Roman"/>
                <w:b/>
                <w:bCs/>
              </w:rPr>
            </w:pPr>
          </w:p>
          <w:p w14:paraId="08587293"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Tačiau ši nuostata netaikoma, jeigu:</w:t>
            </w:r>
          </w:p>
          <w:p w14:paraId="4430221B"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2) įsiskolinimo suma neviršija 50 Eur (penkiasdešimt eurų);</w:t>
            </w:r>
          </w:p>
          <w:p w14:paraId="638D5094"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lastRenderedPageBreak/>
              <w:t>VPĮ 46 straipsnio 3 dalis</w:t>
            </w:r>
          </w:p>
          <w:p w14:paraId="59D9D0BC" w14:textId="77777777" w:rsidR="0026462C" w:rsidRPr="00D46358" w:rsidRDefault="0026462C" w:rsidP="00403098">
            <w:pPr>
              <w:spacing w:after="0" w:line="240" w:lineRule="auto"/>
              <w:jc w:val="both"/>
              <w:rPr>
                <w:rFonts w:ascii="Verdana" w:eastAsia="Calibri" w:hAnsi="Verdana" w:cs="Times New Roman"/>
              </w:rPr>
            </w:pPr>
          </w:p>
          <w:p w14:paraId="1429A9C5"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Pateikiama su pasiūlymu EBVPD.</w:t>
            </w:r>
          </w:p>
          <w:p w14:paraId="6D80A4B5"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7B3B9768"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1) Dėl įsipareigojimų, susijusių su mokesčių mokėjimu, įvykdymo iš Lietuvoje įsteigtų subjektų prašoma:</w:t>
            </w:r>
          </w:p>
          <w:p w14:paraId="382C6119"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1995E0B7"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xml:space="preserve">• išrašo iš teismo sprendimo (jei toks yra) arba </w:t>
            </w:r>
          </w:p>
          <w:p w14:paraId="25DA7DC9"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Valstybinės mokesčių inspekcijos prie Lietuvos Respublikos finansų ministerijos išduoto dokumento, arba</w:t>
            </w:r>
          </w:p>
          <w:p w14:paraId="4A184F6D"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21ABE669"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Iš ne Lietuvoje įsteigtų subjektų reikalaujama:</w:t>
            </w:r>
          </w:p>
          <w:p w14:paraId="5AB30D81" w14:textId="42A9930A"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atitinkamos užsienio šalies institucijos dokumento.</w:t>
            </w:r>
          </w:p>
          <w:p w14:paraId="2219F305"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588CC288" w14:textId="0826878D"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1912B0BC"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xml:space="preserve">Jei dokumentas išduotas anksčiau, tačiau jame nurodytas galiojimo terminas ilgesnis nei pašalinimo pagrindų </w:t>
            </w:r>
            <w:r w:rsidRPr="00D46358">
              <w:rPr>
                <w:rFonts w:ascii="Verdana" w:eastAsia="Calibri" w:hAnsi="Verdana" w:cs="Times New Roman"/>
              </w:rPr>
              <w:lastRenderedPageBreak/>
              <w:t>nebuvimą patvirtinančių dokumentų pagal EBVPD galutinis pateikimo terminas, toks dokumentas jo galiojimo laikotarpiu yra priimtinas.</w:t>
            </w:r>
          </w:p>
          <w:p w14:paraId="7D12ED5E"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5A291D84"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2) Dėl įsipareigojimų, susijusių su socialinio draudimo įmokų mokėjimu, įvykdymo iš Lietuvoje įsteigtų subjektų prašoma:</w:t>
            </w:r>
          </w:p>
          <w:p w14:paraId="765E4038" w14:textId="215E35CC"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46358">
                <w:rPr>
                  <w:rFonts w:ascii="Verdana" w:eastAsia="Calibri" w:hAnsi="Verdana" w:cs="Times New Roman"/>
                  <w:u w:val="single"/>
                </w:rPr>
                <w:t>http://draudejai.sodra.lt/draudeju_viesi_duomenys/.</w:t>
              </w:r>
            </w:hyperlink>
          </w:p>
          <w:p w14:paraId="18D29A6F"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627B51FD"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D46358">
              <w:rPr>
                <w:rFonts w:ascii="Verdana" w:eastAsia="Calibri" w:hAnsi="Verdana" w:cs="Times New Roman"/>
              </w:rPr>
              <w:lastRenderedPageBreak/>
              <w:t>institucijų tvarkomus duomenis.</w:t>
            </w:r>
          </w:p>
          <w:p w14:paraId="3005438F"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Iš ne Lietuvoje įsteigtų subjektų reikalaujama:</w:t>
            </w:r>
          </w:p>
          <w:p w14:paraId="1D2F662F" w14:textId="4561FD33"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 atitinkamos užsienio šalies kompetentingos institucijos dokumento.</w:t>
            </w:r>
          </w:p>
          <w:p w14:paraId="3E6FD23F"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62E18510" w14:textId="0C676C9E"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D46358" w:rsidRDefault="0026462C" w:rsidP="00403098">
            <w:pPr>
              <w:tabs>
                <w:tab w:val="left" w:pos="331"/>
              </w:tabs>
              <w:spacing w:after="0" w:line="240" w:lineRule="auto"/>
              <w:jc w:val="both"/>
              <w:rPr>
                <w:rFonts w:ascii="Verdana" w:eastAsia="Calibri" w:hAnsi="Verdana" w:cs="Times New Roman"/>
              </w:rPr>
            </w:pPr>
          </w:p>
          <w:p w14:paraId="1FAE0FDD" w14:textId="77777777" w:rsidR="0026462C" w:rsidRPr="00D46358" w:rsidRDefault="0026462C" w:rsidP="00403098">
            <w:pPr>
              <w:tabs>
                <w:tab w:val="left" w:pos="331"/>
              </w:tabs>
              <w:spacing w:after="0" w:line="240" w:lineRule="auto"/>
              <w:jc w:val="both"/>
              <w:rPr>
                <w:rFonts w:ascii="Verdana" w:eastAsia="Calibri" w:hAnsi="Verdana" w:cs="Times New Roman"/>
              </w:rPr>
            </w:pPr>
            <w:r w:rsidRPr="00D46358">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D46358" w:rsidRDefault="00A14D15" w:rsidP="00403098">
            <w:pPr>
              <w:tabs>
                <w:tab w:val="left" w:pos="331"/>
              </w:tabs>
              <w:spacing w:after="0" w:line="240" w:lineRule="auto"/>
              <w:jc w:val="both"/>
              <w:rPr>
                <w:rFonts w:ascii="Verdana" w:eastAsia="Calibri" w:hAnsi="Verdana" w:cs="Times New Roman"/>
              </w:rPr>
            </w:pPr>
          </w:p>
          <w:p w14:paraId="2D178F04" w14:textId="77777777" w:rsidR="00A14D15" w:rsidRPr="00D46358" w:rsidRDefault="00A14D15" w:rsidP="00403098">
            <w:pPr>
              <w:spacing w:after="0" w:line="240" w:lineRule="auto"/>
              <w:jc w:val="both"/>
              <w:rPr>
                <w:rFonts w:ascii="Verdana" w:eastAsia="Calibri" w:hAnsi="Verdana"/>
              </w:rPr>
            </w:pPr>
            <w:r w:rsidRPr="00D46358">
              <w:rPr>
                <w:rFonts w:ascii="Verdana" w:eastAsia="Calibri" w:hAnsi="Verdana"/>
              </w:rPr>
              <w:t>PASTABA</w:t>
            </w:r>
          </w:p>
          <w:p w14:paraId="150931C4" w14:textId="7BD66A69" w:rsidR="00A14D15" w:rsidRPr="00D46358" w:rsidRDefault="00A14D15" w:rsidP="00403098">
            <w:pPr>
              <w:tabs>
                <w:tab w:val="left" w:pos="331"/>
              </w:tabs>
              <w:spacing w:after="0" w:line="240" w:lineRule="auto"/>
              <w:jc w:val="both"/>
              <w:rPr>
                <w:rFonts w:ascii="Verdana" w:eastAsia="Calibri" w:hAnsi="Verdana" w:cs="Times New Roman"/>
              </w:rPr>
            </w:pPr>
            <w:r w:rsidRPr="00D46358">
              <w:rPr>
                <w:rFonts w:ascii="Verdana" w:hAnsi="Verdana"/>
              </w:rPr>
              <w:t xml:space="preserve">Pažymų, patvirtinančių VPĮ 46 straipsnyje nurodytų tiekėjo pašalinimo pagrindų nebuvimą, pateikti nereikalaujama. Jų perkančioji organizacija </w:t>
            </w:r>
            <w:r w:rsidRPr="00D46358">
              <w:rPr>
                <w:rFonts w:ascii="Verdana" w:hAnsi="Verdana"/>
              </w:rPr>
              <w:lastRenderedPageBreak/>
              <w:t>reikalaus tik turėdama pagrįstų abejonių dėl tiekėjo patikimumo.</w:t>
            </w:r>
          </w:p>
        </w:tc>
      </w:tr>
      <w:bookmarkEnd w:id="16"/>
      <w:tr w:rsidR="002C432E" w:rsidRPr="00D46358"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D46358" w:rsidRDefault="0026462C" w:rsidP="00E97268">
            <w:pPr>
              <w:numPr>
                <w:ilvl w:val="0"/>
                <w:numId w:val="7"/>
              </w:numPr>
              <w:spacing w:after="0" w:line="240" w:lineRule="auto"/>
              <w:jc w:val="center"/>
              <w:rPr>
                <w:rFonts w:ascii="Verdana" w:eastAsia="Calibri" w:hAnsi="Verdana" w:cs="Times New Roman"/>
              </w:rPr>
            </w:pPr>
          </w:p>
          <w:p w14:paraId="3C9B4C58" w14:textId="4305B11F"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E354C6" w:rsidRPr="00D46358">
              <w:rPr>
                <w:rFonts w:ascii="Verdana" w:eastAsia="Times New Roman" w:hAnsi="Verdana" w:cs="Times New Roman"/>
              </w:rPr>
              <w:t>3</w:t>
            </w:r>
            <w:r w:rsidR="0026462C" w:rsidRPr="00D46358">
              <w:rPr>
                <w:rFonts w:ascii="Verdana" w:eastAsia="Times New Roman" w:hAnsi="Verdana" w:cs="Times New Roman"/>
              </w:rPr>
              <w:t>.</w:t>
            </w:r>
            <w:r w:rsidR="00E925CB" w:rsidRPr="00D46358">
              <w:rPr>
                <w:rFonts w:ascii="Verdana" w:eastAsia="Times New Roman" w:hAnsi="Verdana" w:cs="Times New Roman"/>
              </w:rPr>
              <w:t>4</w:t>
            </w:r>
            <w:r w:rsidR="0026462C" w:rsidRPr="00D46358">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1 punktas</w:t>
            </w:r>
          </w:p>
          <w:p w14:paraId="2BCC5D55" w14:textId="77777777" w:rsidR="0026462C" w:rsidRPr="00D46358" w:rsidRDefault="0026462C" w:rsidP="00403098">
            <w:pPr>
              <w:spacing w:after="0" w:line="240" w:lineRule="auto"/>
              <w:jc w:val="both"/>
              <w:rPr>
                <w:rFonts w:ascii="Verdana" w:eastAsia="Yu Mincho" w:hAnsi="Verdana" w:cs="Times New Roman"/>
              </w:rPr>
            </w:pPr>
          </w:p>
          <w:p w14:paraId="5A253E73"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Iš Lietuvoje įsteigtų subjektų įrodančių dokumentų nereikalaujama. Užtenka pateikto EBVPD.</w:t>
            </w:r>
          </w:p>
        </w:tc>
      </w:tr>
      <w:tr w:rsidR="002C432E" w:rsidRPr="00D46358"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03892CFD" w:rsidR="0026462C" w:rsidRPr="00D46358" w:rsidRDefault="00A94F8A" w:rsidP="00403098">
            <w:pPr>
              <w:tabs>
                <w:tab w:val="left" w:pos="885"/>
              </w:tabs>
              <w:spacing w:after="0" w:line="240" w:lineRule="auto"/>
              <w:jc w:val="center"/>
              <w:rPr>
                <w:rFonts w:ascii="Verdana" w:eastAsia="Calibri" w:hAnsi="Verdana" w:cs="Times New Roman"/>
              </w:rPr>
            </w:pPr>
            <w:r w:rsidRPr="00D46358">
              <w:rPr>
                <w:rFonts w:ascii="Verdana" w:eastAsia="Calibri" w:hAnsi="Verdana" w:cs="Times New Roman"/>
              </w:rPr>
              <w:t>3</w:t>
            </w:r>
            <w:r w:rsidR="00AB726D" w:rsidRPr="00D46358">
              <w:rPr>
                <w:rFonts w:ascii="Verdana" w:eastAsia="Calibri" w:hAnsi="Verdana" w:cs="Times New Roman"/>
              </w:rPr>
              <w:t>.4</w:t>
            </w:r>
            <w:r w:rsidR="0026462C" w:rsidRPr="00D46358">
              <w:rPr>
                <w:rFonts w:ascii="Verdana" w:eastAsia="Calibri" w:hAnsi="Verdana" w:cs="Times New Roman"/>
              </w:rPr>
              <w:t>.</w:t>
            </w:r>
            <w:r w:rsidR="00E925CB" w:rsidRPr="00D46358">
              <w:rPr>
                <w:rFonts w:ascii="Verdana" w:eastAsia="Calibri" w:hAnsi="Verdana" w:cs="Times New Roman"/>
              </w:rPr>
              <w:t>5</w:t>
            </w:r>
            <w:r w:rsidR="0026462C" w:rsidRPr="00D46358">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2 punktas</w:t>
            </w:r>
          </w:p>
          <w:p w14:paraId="7F2B1853" w14:textId="77777777" w:rsidR="0026462C" w:rsidRPr="00D46358" w:rsidRDefault="0026462C" w:rsidP="00403098">
            <w:pPr>
              <w:spacing w:after="0" w:line="240" w:lineRule="auto"/>
              <w:jc w:val="both"/>
              <w:rPr>
                <w:rFonts w:ascii="Verdana" w:eastAsia="Yu Mincho" w:hAnsi="Verdana" w:cs="Times New Roman"/>
              </w:rPr>
            </w:pPr>
          </w:p>
          <w:p w14:paraId="335126DB"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Iš Lietuvoje įsteigtų subjektų įrodančių dokumentų nereikalaujama. Užtenka pateikto EBVPD.</w:t>
            </w:r>
          </w:p>
        </w:tc>
      </w:tr>
      <w:tr w:rsidR="002C432E" w:rsidRPr="00D46358"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D46358" w:rsidRDefault="0026462C" w:rsidP="00E97268">
            <w:pPr>
              <w:numPr>
                <w:ilvl w:val="0"/>
                <w:numId w:val="7"/>
              </w:numPr>
              <w:spacing w:after="0" w:line="240" w:lineRule="auto"/>
              <w:jc w:val="center"/>
              <w:rPr>
                <w:rFonts w:ascii="Verdana" w:eastAsia="Calibri" w:hAnsi="Verdana" w:cs="Times New Roman"/>
                <w:b/>
                <w:bCs/>
              </w:rPr>
            </w:pPr>
          </w:p>
          <w:p w14:paraId="796AAF6E" w14:textId="1FBCB7D4"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w:t>
            </w:r>
            <w:r w:rsidR="00E925CB" w:rsidRPr="00D46358">
              <w:rPr>
                <w:rFonts w:ascii="Verdana" w:eastAsia="Times New Roman" w:hAnsi="Verdana" w:cs="Times New Roman"/>
              </w:rPr>
              <w:t>6</w:t>
            </w:r>
            <w:r w:rsidR="0026462C" w:rsidRPr="00D46358">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3 punktas</w:t>
            </w:r>
          </w:p>
          <w:p w14:paraId="0FBFC8C2" w14:textId="77777777" w:rsidR="0026462C" w:rsidRPr="00D46358" w:rsidRDefault="0026462C" w:rsidP="00403098">
            <w:pPr>
              <w:spacing w:after="0" w:line="240" w:lineRule="auto"/>
              <w:jc w:val="both"/>
              <w:rPr>
                <w:rFonts w:ascii="Verdana" w:eastAsia="Yu Mincho" w:hAnsi="Verdana" w:cs="Times New Roman"/>
              </w:rPr>
            </w:pPr>
          </w:p>
          <w:p w14:paraId="4B8564F6"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Iš Lietuvoje įsteigtų subjektų įrodančių dokumentų nereikalaujama. Užtenka pateikto EBVPD.</w:t>
            </w:r>
          </w:p>
        </w:tc>
      </w:tr>
      <w:tr w:rsidR="002C432E" w:rsidRPr="00D46358"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D46358" w:rsidRDefault="0026462C" w:rsidP="00E97268">
            <w:pPr>
              <w:numPr>
                <w:ilvl w:val="0"/>
                <w:numId w:val="7"/>
              </w:numPr>
              <w:spacing w:after="0" w:line="240" w:lineRule="auto"/>
              <w:jc w:val="center"/>
              <w:rPr>
                <w:rFonts w:ascii="Verdana" w:eastAsia="Calibri" w:hAnsi="Verdana" w:cs="Times New Roman"/>
                <w:b/>
                <w:bCs/>
              </w:rPr>
            </w:pPr>
          </w:p>
          <w:p w14:paraId="177D2F65" w14:textId="03FFDDDC"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w:t>
            </w:r>
            <w:r w:rsidR="00E925CB" w:rsidRPr="00D46358">
              <w:rPr>
                <w:rFonts w:ascii="Verdana" w:eastAsia="Times New Roman" w:hAnsi="Verdana" w:cs="Times New Roman"/>
              </w:rPr>
              <w:t>7</w:t>
            </w:r>
            <w:r w:rsidR="0026462C" w:rsidRPr="00D46358">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D46358">
              <w:rPr>
                <w:rFonts w:ascii="Verdana" w:eastAsia="Calibri" w:hAnsi="Verdana" w:cs="Times New Roman"/>
              </w:rPr>
              <w:lastRenderedPageBreak/>
              <w:t>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lastRenderedPageBreak/>
              <w:t>VPĮ 46 straipsnio 4 dalies 4 punktas</w:t>
            </w:r>
          </w:p>
          <w:p w14:paraId="30A8BABC" w14:textId="77777777" w:rsidR="0026462C" w:rsidRPr="00D46358" w:rsidRDefault="0026462C" w:rsidP="00403098">
            <w:pPr>
              <w:spacing w:after="0" w:line="240" w:lineRule="auto"/>
              <w:jc w:val="both"/>
              <w:rPr>
                <w:rFonts w:ascii="Verdana" w:eastAsia="Yu Mincho" w:hAnsi="Verdana" w:cs="Times New Roman"/>
              </w:rPr>
            </w:pPr>
          </w:p>
          <w:p w14:paraId="54108E9E"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Iš Lietuvoje įsteigtų subjektų įrodančių dokumentų nereikalaujama. Užtenka pateikto EBVPD.</w:t>
            </w:r>
          </w:p>
          <w:p w14:paraId="5758C288" w14:textId="77777777" w:rsidR="0026462C" w:rsidRPr="00D46358" w:rsidRDefault="0026462C" w:rsidP="00403098">
            <w:pPr>
              <w:spacing w:after="0" w:line="240" w:lineRule="auto"/>
              <w:jc w:val="both"/>
              <w:rPr>
                <w:rFonts w:ascii="Verdana" w:eastAsia="Calibri" w:hAnsi="Verdana" w:cs="Times New Roman"/>
              </w:rPr>
            </w:pPr>
          </w:p>
          <w:p w14:paraId="032BC06A" w14:textId="2D46A4CB"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D46358" w:rsidRDefault="0026462C" w:rsidP="00403098">
            <w:pPr>
              <w:spacing w:after="0" w:line="240" w:lineRule="auto"/>
              <w:jc w:val="both"/>
              <w:rPr>
                <w:rFonts w:ascii="Verdana" w:eastAsia="Calibri" w:hAnsi="Verdana" w:cs="Times New Roman"/>
                <w:b/>
                <w:bCs/>
              </w:rPr>
            </w:pPr>
          </w:p>
          <w:p w14:paraId="4DF8C30C" w14:textId="0FD3B5BD" w:rsidR="0026462C" w:rsidRPr="00D46358" w:rsidRDefault="00DC1322" w:rsidP="00403098">
            <w:pPr>
              <w:spacing w:after="0" w:line="240" w:lineRule="auto"/>
              <w:jc w:val="both"/>
              <w:rPr>
                <w:rFonts w:ascii="Verdana" w:eastAsia="Calibri" w:hAnsi="Verdana" w:cs="Times New Roman"/>
                <w:b/>
                <w:bCs/>
              </w:rPr>
            </w:pPr>
            <w:hyperlink r:id="rId19" w:history="1">
              <w:r w:rsidRPr="00D46358">
                <w:rPr>
                  <w:rStyle w:val="Hipersaitas"/>
                  <w:rFonts w:ascii="Verdana" w:hAnsi="Verdana"/>
                </w:rPr>
                <w:t>https://vpt.lrv.lt/lt/nuorodos/kiti-duomenys/powerbi/melaginga-informacija-</w:t>
              </w:r>
              <w:r w:rsidRPr="00D46358">
                <w:rPr>
                  <w:rStyle w:val="Hipersaitas"/>
                  <w:rFonts w:ascii="Verdana" w:hAnsi="Verdana"/>
                </w:rPr>
                <w:lastRenderedPageBreak/>
                <w:t>pateikusiu-tiekeju-sarasas-3/</w:t>
              </w:r>
            </w:hyperlink>
          </w:p>
        </w:tc>
      </w:tr>
      <w:tr w:rsidR="002C432E" w:rsidRPr="00D46358"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D46358" w:rsidRDefault="0026462C" w:rsidP="00E97268">
            <w:pPr>
              <w:numPr>
                <w:ilvl w:val="0"/>
                <w:numId w:val="7"/>
              </w:numPr>
              <w:spacing w:after="0" w:line="240" w:lineRule="auto"/>
              <w:jc w:val="center"/>
              <w:rPr>
                <w:rFonts w:ascii="Verdana" w:eastAsia="Calibri" w:hAnsi="Verdana" w:cs="Times New Roman"/>
                <w:b/>
                <w:bCs/>
              </w:rPr>
            </w:pPr>
          </w:p>
          <w:p w14:paraId="72F66878" w14:textId="68B06B26"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w:t>
            </w:r>
            <w:r w:rsidR="00E925CB" w:rsidRPr="00D46358">
              <w:rPr>
                <w:rFonts w:ascii="Verdana" w:eastAsia="Times New Roman" w:hAnsi="Verdana" w:cs="Times New Roman"/>
              </w:rPr>
              <w:t>8</w:t>
            </w:r>
            <w:r w:rsidR="0026462C" w:rsidRPr="00D46358">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5 punktas</w:t>
            </w:r>
          </w:p>
          <w:p w14:paraId="13483607" w14:textId="77777777" w:rsidR="0026462C" w:rsidRPr="00D46358" w:rsidRDefault="0026462C" w:rsidP="00403098">
            <w:pPr>
              <w:spacing w:after="0" w:line="240" w:lineRule="auto"/>
              <w:jc w:val="both"/>
              <w:rPr>
                <w:rFonts w:ascii="Verdana" w:eastAsia="Yu Mincho" w:hAnsi="Verdana" w:cs="Times New Roman"/>
              </w:rPr>
            </w:pPr>
          </w:p>
          <w:p w14:paraId="424AE4C0" w14:textId="3940B586"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w:t>
            </w:r>
            <w:r w:rsidRPr="00D46358">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Iš Lietuvoje įsteigtų subjektų įrodančių dokumentų nereikalaujama. Užtenka pateikto EBVPD.</w:t>
            </w:r>
          </w:p>
        </w:tc>
      </w:tr>
      <w:tr w:rsidR="002C432E" w:rsidRPr="00D46358"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D46358" w:rsidRDefault="0026462C" w:rsidP="00E97268">
            <w:pPr>
              <w:numPr>
                <w:ilvl w:val="0"/>
                <w:numId w:val="7"/>
              </w:numPr>
              <w:spacing w:after="0" w:line="240" w:lineRule="auto"/>
              <w:jc w:val="center"/>
              <w:rPr>
                <w:rFonts w:ascii="Verdana" w:eastAsia="Calibri" w:hAnsi="Verdana" w:cs="Times New Roman"/>
                <w:b/>
                <w:bCs/>
              </w:rPr>
            </w:pPr>
          </w:p>
          <w:p w14:paraId="2A80A448" w14:textId="19875955"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w:t>
            </w:r>
            <w:r w:rsidR="00E925CB" w:rsidRPr="00D46358">
              <w:rPr>
                <w:rFonts w:ascii="Verdana" w:eastAsia="Times New Roman" w:hAnsi="Verdana" w:cs="Times New Roman"/>
              </w:rPr>
              <w:t>9</w:t>
            </w:r>
            <w:r w:rsidR="0026462C" w:rsidRPr="00D46358">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D46358" w:rsidRDefault="0026462C" w:rsidP="00403098">
            <w:pPr>
              <w:spacing w:after="0" w:line="240" w:lineRule="auto"/>
              <w:jc w:val="both"/>
              <w:rPr>
                <w:rFonts w:ascii="Verdana" w:eastAsia="Times New Roman" w:hAnsi="Verdana" w:cs="Times New Roman"/>
              </w:rPr>
            </w:pPr>
            <w:r w:rsidRPr="00D46358">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46358">
              <w:rPr>
                <w:rFonts w:ascii="Verdana" w:eastAsia="Times New Roman" w:hAnsi="Verdana" w:cs="Times New Roman"/>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D46358" w:rsidRDefault="0026462C" w:rsidP="00403098">
            <w:pPr>
              <w:spacing w:after="0" w:line="240" w:lineRule="auto"/>
              <w:jc w:val="both"/>
              <w:rPr>
                <w:rFonts w:ascii="Verdana" w:eastAsia="Times New Roman" w:hAnsi="Verdana" w:cs="Times New Roman"/>
              </w:rPr>
            </w:pPr>
            <w:r w:rsidRPr="00D46358">
              <w:rPr>
                <w:rFonts w:ascii="Verdana" w:eastAsia="Times New Roman"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lastRenderedPageBreak/>
              <w:t>VPĮ 46 straipsnio 4 dalies 6 punktas</w:t>
            </w:r>
          </w:p>
          <w:p w14:paraId="352C8856" w14:textId="77777777" w:rsidR="0026462C" w:rsidRPr="00D46358" w:rsidRDefault="0026462C" w:rsidP="00403098">
            <w:pPr>
              <w:spacing w:after="0" w:line="240" w:lineRule="auto"/>
              <w:jc w:val="both"/>
              <w:rPr>
                <w:rFonts w:ascii="Verdana" w:eastAsia="Yu Mincho" w:hAnsi="Verdana" w:cs="Times New Roman"/>
              </w:rPr>
            </w:pPr>
          </w:p>
          <w:p w14:paraId="6F2C25F9" w14:textId="10796426"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w:t>
            </w:r>
            <w:r w:rsidRPr="00D46358">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Iš Lietuvoje įsteigtų subjektų įrodančių dokumentų nereikalaujama. Užtenka pateikto EBVPD.</w:t>
            </w:r>
          </w:p>
          <w:p w14:paraId="6BD4F55A" w14:textId="77777777" w:rsidR="0026462C" w:rsidRPr="00D46358" w:rsidRDefault="0026462C" w:rsidP="00403098">
            <w:pPr>
              <w:spacing w:after="0" w:line="240" w:lineRule="auto"/>
              <w:jc w:val="both"/>
              <w:rPr>
                <w:rFonts w:ascii="Verdana" w:eastAsia="Calibri" w:hAnsi="Verdana" w:cs="Times New Roman"/>
              </w:rPr>
            </w:pPr>
          </w:p>
          <w:p w14:paraId="63D572BB" w14:textId="1C03C233"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 xml:space="preserve">Priimant sprendimus dėl tiekėjo pašalinimo iš pirkimo procedūros šiame punkte nurodytu pašalinimo pagrindu, gali </w:t>
            </w:r>
            <w:r w:rsidRPr="00D46358">
              <w:rPr>
                <w:rFonts w:ascii="Verdana" w:eastAsia="Calibri" w:hAnsi="Verdana" w:cs="Times New Roman"/>
              </w:rPr>
              <w:lastRenderedPageBreak/>
              <w:t>būti atsižvelgiama į pagal VPĮ 91 straipsnį skelbiamą informaciją:</w:t>
            </w:r>
          </w:p>
          <w:p w14:paraId="0E9F65A6" w14:textId="77777777" w:rsidR="0026462C" w:rsidRPr="00D46358" w:rsidRDefault="0026462C" w:rsidP="00403098">
            <w:pPr>
              <w:spacing w:after="0" w:line="240" w:lineRule="auto"/>
              <w:jc w:val="both"/>
              <w:rPr>
                <w:rFonts w:ascii="Verdana" w:eastAsia="Calibri" w:hAnsi="Verdana" w:cs="Times New Roman"/>
              </w:rPr>
            </w:pPr>
          </w:p>
          <w:p w14:paraId="3ED78ED9" w14:textId="77777777" w:rsidR="00DC1322" w:rsidRPr="00D46358" w:rsidRDefault="00DC1322" w:rsidP="00403098">
            <w:pPr>
              <w:pStyle w:val="Betarp"/>
              <w:jc w:val="both"/>
              <w:rPr>
                <w:rStyle w:val="Hipersaitas"/>
                <w:rFonts w:ascii="Verdana" w:hAnsi="Verdana"/>
              </w:rPr>
            </w:pPr>
            <w:hyperlink r:id="rId20" w:history="1">
              <w:r w:rsidRPr="00D46358">
                <w:rPr>
                  <w:rStyle w:val="Hipersaitas"/>
                  <w:rFonts w:ascii="Verdana" w:hAnsi="Verdana"/>
                </w:rPr>
                <w:t>https://vpt.lrv.lt/lt/nuorodos/kiti-duomenys/powerbi/nepatikimi-tiekejai-1/</w:t>
              </w:r>
            </w:hyperlink>
            <w:r w:rsidRPr="00D46358">
              <w:rPr>
                <w:rFonts w:ascii="Verdana" w:hAnsi="Verdana"/>
              </w:rPr>
              <w:t xml:space="preserve"> </w:t>
            </w:r>
          </w:p>
          <w:p w14:paraId="116886AA" w14:textId="77777777" w:rsidR="0026462C" w:rsidRPr="00D46358" w:rsidRDefault="0026462C" w:rsidP="00403098">
            <w:pPr>
              <w:spacing w:after="0" w:line="240" w:lineRule="auto"/>
              <w:jc w:val="both"/>
              <w:rPr>
                <w:rFonts w:ascii="Verdana" w:eastAsia="Calibri" w:hAnsi="Verdana" w:cs="Times New Roman"/>
              </w:rPr>
            </w:pPr>
          </w:p>
          <w:p w14:paraId="002DE296" w14:textId="7BFE6764" w:rsidR="00552B31" w:rsidRPr="00D46358" w:rsidRDefault="00A53B62" w:rsidP="00403098">
            <w:pPr>
              <w:spacing w:after="0" w:line="240" w:lineRule="auto"/>
              <w:rPr>
                <w:rFonts w:ascii="Verdana" w:eastAsia="Calibri" w:hAnsi="Verdana" w:cs="Times New Roman"/>
              </w:rPr>
            </w:pPr>
            <w:hyperlink r:id="rId21" w:history="1">
              <w:r w:rsidRPr="00D46358">
                <w:rPr>
                  <w:rStyle w:val="Hipersaitas"/>
                  <w:rFonts w:ascii="Verdana" w:hAnsi="Verdana" w:cstheme="minorBidi"/>
                </w:rPr>
                <w:t>https://vpt.lrv.lt/pasalinimo-pagrindai-1/nepatikimu-koncesininku-sarasas-1/</w:t>
              </w:r>
            </w:hyperlink>
          </w:p>
        </w:tc>
      </w:tr>
      <w:tr w:rsidR="002C432E" w:rsidRPr="00D46358"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D46358" w:rsidRDefault="0026462C" w:rsidP="00E97268">
            <w:pPr>
              <w:numPr>
                <w:ilvl w:val="0"/>
                <w:numId w:val="7"/>
              </w:numPr>
              <w:spacing w:after="0" w:line="240" w:lineRule="auto"/>
              <w:jc w:val="center"/>
              <w:rPr>
                <w:rFonts w:ascii="Verdana" w:eastAsia="Calibri" w:hAnsi="Verdana" w:cs="Times New Roman"/>
              </w:rPr>
            </w:pPr>
          </w:p>
          <w:p w14:paraId="232F19F4" w14:textId="40BC4EAB"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w:t>
            </w:r>
            <w:r w:rsidR="00E925CB" w:rsidRPr="00D46358">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D46358" w:rsidRDefault="0026462C" w:rsidP="00403098">
            <w:pPr>
              <w:spacing w:after="0" w:line="240" w:lineRule="auto"/>
              <w:jc w:val="both"/>
              <w:rPr>
                <w:rFonts w:ascii="Verdana" w:eastAsia="Times New Roman" w:hAnsi="Verdana" w:cs="Times New Roman"/>
                <w:b/>
                <w:bCs/>
              </w:rPr>
            </w:pPr>
            <w:r w:rsidRPr="00D46358">
              <w:rPr>
                <w:rFonts w:ascii="Verdana" w:eastAsia="Calibri" w:hAnsi="Verdana" w:cs="Times New Roman"/>
              </w:rPr>
              <w:t>Tiekėjas yra padaręs rimtą profesinį pažeidimą, dėl kurio perkančioji organizacija abejoja tiekėjo</w:t>
            </w:r>
            <w:r w:rsidR="000E3E49" w:rsidRPr="00D46358">
              <w:rPr>
                <w:rFonts w:ascii="Verdana" w:eastAsia="Calibri" w:hAnsi="Verdana" w:cs="Times New Roman"/>
              </w:rPr>
              <w:t xml:space="preserve"> </w:t>
            </w:r>
            <w:r w:rsidRPr="00D46358">
              <w:rPr>
                <w:rFonts w:ascii="Verdana" w:eastAsia="Calibri" w:hAnsi="Verdana" w:cs="Times New Roman"/>
              </w:rPr>
              <w:t>sąžiningumu, kai jis</w:t>
            </w:r>
            <w:bookmarkStart w:id="17" w:name="part_030e6c6c64ba4f96a23474e439d1b80c"/>
            <w:bookmarkEnd w:id="17"/>
            <w:r w:rsidRPr="00D46358">
              <w:rPr>
                <w:rFonts w:ascii="Verdana" w:eastAsia="Calibri" w:hAnsi="Verdana" w:cs="Times New Roman"/>
              </w:rPr>
              <w:t xml:space="preserve"> yra padaręs</w:t>
            </w:r>
            <w:r w:rsidR="000E3E49" w:rsidRPr="00D46358">
              <w:rPr>
                <w:rFonts w:ascii="Verdana" w:eastAsia="Calibri" w:hAnsi="Verdana" w:cs="Times New Roman"/>
              </w:rPr>
              <w:t xml:space="preserve"> </w:t>
            </w:r>
            <w:r w:rsidRPr="00D46358">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7 punkto a papunktis</w:t>
            </w:r>
          </w:p>
          <w:p w14:paraId="768DAD3D" w14:textId="77777777" w:rsidR="0026462C" w:rsidRPr="00D46358" w:rsidRDefault="0026462C" w:rsidP="00403098">
            <w:pPr>
              <w:spacing w:after="0" w:line="240" w:lineRule="auto"/>
              <w:jc w:val="both"/>
              <w:rPr>
                <w:rFonts w:ascii="Verdana" w:eastAsia="Yu Mincho" w:hAnsi="Verdana" w:cs="Times New Roman"/>
              </w:rPr>
            </w:pPr>
          </w:p>
          <w:p w14:paraId="343BF592"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 xml:space="preserve">Iš Lietuvoje įsteigtų subjektų įrodančių dokumentų nereikalaujama. Užtenka pateikto EBVPD. </w:t>
            </w:r>
          </w:p>
          <w:p w14:paraId="2FC6FF23"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Priimant sprendimus dėl tiekėjo pašalinimo iš pirkimo procedūros šiame punkte nurodytu pašalinimo pagrindu, be kita ko, atsižvelgiama į</w:t>
            </w:r>
            <w:r w:rsidRPr="00D46358">
              <w:rPr>
                <w:rFonts w:ascii="Verdana" w:eastAsia="Calibri" w:hAnsi="Verdana" w:cs="Times New Roman"/>
                <w:b/>
                <w:bCs/>
              </w:rPr>
              <w:t xml:space="preserve"> </w:t>
            </w:r>
            <w:r w:rsidRPr="00D46358">
              <w:rPr>
                <w:rFonts w:ascii="Verdana" w:eastAsia="Calibri" w:hAnsi="Verdana" w:cs="Times New Roman"/>
              </w:rPr>
              <w:lastRenderedPageBreak/>
              <w:t xml:space="preserve">nacionalinėje duomenų bazėje adresu: </w:t>
            </w:r>
            <w:hyperlink r:id="rId22" w:history="1">
              <w:r w:rsidRPr="00D46358">
                <w:rPr>
                  <w:rFonts w:ascii="Verdana" w:eastAsia="Calibri" w:hAnsi="Verdana" w:cs="Times New Roman"/>
                  <w:u w:val="single"/>
                </w:rPr>
                <w:t>https://www.registrucentras.lt/jar/p/index.php</w:t>
              </w:r>
            </w:hyperlink>
          </w:p>
          <w:p w14:paraId="0036AB60"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paskelbtą informaciją, taip pat į šiame informaciniame pranešime pateiktą informaciją:</w:t>
            </w:r>
          </w:p>
          <w:p w14:paraId="4C592431" w14:textId="607015E8" w:rsidR="0026462C" w:rsidRPr="00D46358" w:rsidRDefault="00A53B62" w:rsidP="00403098">
            <w:pPr>
              <w:spacing w:after="0" w:line="240" w:lineRule="auto"/>
              <w:jc w:val="both"/>
              <w:rPr>
                <w:rFonts w:ascii="Verdana" w:eastAsia="Calibri" w:hAnsi="Verdana" w:cs="Times New Roman"/>
              </w:rPr>
            </w:pPr>
            <w:hyperlink r:id="rId23" w:history="1">
              <w:r w:rsidRPr="00D46358">
                <w:rPr>
                  <w:rStyle w:val="Hipersaitas"/>
                  <w:rFonts w:ascii="Verdana" w:hAnsi="Verdana"/>
                </w:rPr>
                <w:t>https://vpt.lrv.lt/lt/naujienos-3/finansiniu-ataskaitu-nepateikimas-gali-tapti-kliutimi-dalyvauti-viesuosiuose-pirkimuose</w:t>
              </w:r>
            </w:hyperlink>
            <w:r w:rsidRPr="00D46358">
              <w:rPr>
                <w:rFonts w:ascii="Verdana" w:hAnsi="Verdana"/>
              </w:rPr>
              <w:t xml:space="preserve">. </w:t>
            </w:r>
          </w:p>
        </w:tc>
      </w:tr>
      <w:tr w:rsidR="002C432E" w:rsidRPr="00D46358"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D46358" w:rsidRDefault="0026462C" w:rsidP="00E97268">
            <w:pPr>
              <w:numPr>
                <w:ilvl w:val="0"/>
                <w:numId w:val="7"/>
              </w:numPr>
              <w:spacing w:after="0" w:line="240" w:lineRule="auto"/>
              <w:jc w:val="center"/>
              <w:rPr>
                <w:rFonts w:ascii="Verdana" w:eastAsia="Calibri" w:hAnsi="Verdana" w:cs="Times New Roman"/>
              </w:rPr>
            </w:pPr>
          </w:p>
          <w:p w14:paraId="68CED6AE" w14:textId="13ABCC94"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.1</w:t>
            </w:r>
            <w:r w:rsidR="00E925CB" w:rsidRPr="00D46358">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Tiekėjas yra padaręs rimtą profesinį pažeidimą, dėl kurio perkančioji organizacija abejoja tiekėjo</w:t>
            </w:r>
            <w:r w:rsidR="000E3E49" w:rsidRPr="00D46358">
              <w:rPr>
                <w:rFonts w:ascii="Verdana" w:eastAsia="Calibri" w:hAnsi="Verdana" w:cs="Times New Roman"/>
              </w:rPr>
              <w:t xml:space="preserve"> </w:t>
            </w:r>
            <w:r w:rsidRPr="00D46358">
              <w:rPr>
                <w:rFonts w:ascii="Verdana" w:eastAsia="Calibri" w:hAnsi="Verdana" w:cs="Times New Roman"/>
              </w:rPr>
              <w:t>sąžiningumu, kai jis (tiekėjas) neatitinka minimalių patikimo mokesčių mokėtojo kriterijų, nustatytų Lietuvos Respublikos mokesčių administravimo įstatymo 40</w:t>
            </w:r>
            <w:r w:rsidRPr="00D46358">
              <w:rPr>
                <w:rFonts w:ascii="Verdana" w:eastAsia="Calibri" w:hAnsi="Verdana" w:cs="Times New Roman"/>
                <w:vertAlign w:val="superscript"/>
              </w:rPr>
              <w:t>1</w:t>
            </w:r>
            <w:r w:rsidRPr="00D46358">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7 punkto b papunktis</w:t>
            </w:r>
          </w:p>
          <w:p w14:paraId="6364D26F" w14:textId="77777777" w:rsidR="0026462C" w:rsidRPr="00D46358" w:rsidRDefault="0026462C" w:rsidP="00403098">
            <w:pPr>
              <w:spacing w:after="0" w:line="240" w:lineRule="auto"/>
              <w:jc w:val="both"/>
              <w:rPr>
                <w:rFonts w:ascii="Verdana" w:eastAsia="Yu Mincho" w:hAnsi="Verdana" w:cs="Times New Roman"/>
              </w:rPr>
            </w:pPr>
          </w:p>
          <w:p w14:paraId="2DE9CFFB"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Iš Lietuvoje įsteigtų subjektų įrodančių dokumentų nereikalaujama. Užtenka pateikto EBVPD.</w:t>
            </w:r>
          </w:p>
          <w:p w14:paraId="130C5588" w14:textId="77777777" w:rsidR="0026462C" w:rsidRPr="00D46358" w:rsidRDefault="0026462C" w:rsidP="00403098">
            <w:pPr>
              <w:spacing w:after="0" w:line="240" w:lineRule="auto"/>
              <w:jc w:val="both"/>
              <w:rPr>
                <w:rFonts w:ascii="Verdana" w:eastAsia="Calibri" w:hAnsi="Verdana" w:cs="Times New Roman"/>
                <w:b/>
                <w:bCs/>
              </w:rPr>
            </w:pPr>
          </w:p>
          <w:p w14:paraId="5B39F4FB" w14:textId="77777777" w:rsidR="0026462C" w:rsidRPr="00D46358" w:rsidRDefault="0026462C" w:rsidP="00403098">
            <w:pPr>
              <w:spacing w:after="0" w:line="240" w:lineRule="auto"/>
              <w:jc w:val="both"/>
              <w:rPr>
                <w:rFonts w:ascii="Verdana" w:eastAsia="Calibri" w:hAnsi="Verdana" w:cs="Times New Roman"/>
                <w:b/>
                <w:bCs/>
              </w:rPr>
            </w:pPr>
            <w:r w:rsidRPr="00D46358">
              <w:rPr>
                <w:rFonts w:ascii="Verdana" w:eastAsia="Calibri" w:hAnsi="Verdana" w:cs="Times New Roman"/>
              </w:rPr>
              <w:t>Priimant sprendimus dėl tiekėjo pašalinimo iš pirkimo procedūros šiame punkte nurodytu pašalinimo pagrindu, be kita ko, atsižvelgiama į</w:t>
            </w:r>
            <w:r w:rsidRPr="00D46358">
              <w:rPr>
                <w:rFonts w:ascii="Verdana" w:eastAsia="Calibri" w:hAnsi="Verdana" w:cs="Times New Roman"/>
                <w:b/>
                <w:bCs/>
              </w:rPr>
              <w:t xml:space="preserve"> </w:t>
            </w:r>
            <w:r w:rsidRPr="00D46358">
              <w:rPr>
                <w:rFonts w:ascii="Verdana" w:eastAsia="Calibri" w:hAnsi="Verdana" w:cs="Times New Roman"/>
              </w:rPr>
              <w:t xml:space="preserve">nacionalinėje duomenų bazėje adresu </w:t>
            </w:r>
            <w:hyperlink r:id="rId24">
              <w:r w:rsidRPr="00D46358">
                <w:rPr>
                  <w:rFonts w:ascii="Verdana" w:eastAsia="Calibri" w:hAnsi="Verdana" w:cs="Times New Roman"/>
                  <w:u w:val="single"/>
                </w:rPr>
                <w:t>https://www.vmi.lt/evmi/mokesciu-moketoju-informacija</w:t>
              </w:r>
            </w:hyperlink>
            <w:r w:rsidRPr="00D46358">
              <w:rPr>
                <w:rFonts w:ascii="Verdana" w:eastAsia="Calibri" w:hAnsi="Verdana" w:cs="Times New Roman"/>
              </w:rPr>
              <w:t xml:space="preserve"> skelbiamą informaciją.</w:t>
            </w:r>
          </w:p>
        </w:tc>
      </w:tr>
      <w:tr w:rsidR="002C432E" w:rsidRPr="00D46358"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D46358" w:rsidRDefault="0026462C" w:rsidP="00E97268">
            <w:pPr>
              <w:numPr>
                <w:ilvl w:val="0"/>
                <w:numId w:val="7"/>
              </w:numPr>
              <w:spacing w:after="0" w:line="240" w:lineRule="auto"/>
              <w:jc w:val="center"/>
              <w:rPr>
                <w:rFonts w:ascii="Verdana" w:eastAsia="Calibri" w:hAnsi="Verdana" w:cs="Times New Roman"/>
              </w:rPr>
            </w:pPr>
          </w:p>
          <w:p w14:paraId="7A49E1C6" w14:textId="57360340" w:rsidR="0026462C" w:rsidRPr="00D46358" w:rsidRDefault="00A94F8A" w:rsidP="00403098">
            <w:pPr>
              <w:spacing w:after="0" w:line="240" w:lineRule="auto"/>
              <w:jc w:val="center"/>
              <w:rPr>
                <w:rFonts w:ascii="Verdana" w:eastAsia="Times New Roman" w:hAnsi="Verdana" w:cs="Times New Roman"/>
              </w:rPr>
            </w:pPr>
            <w:r w:rsidRPr="00D46358">
              <w:rPr>
                <w:rFonts w:ascii="Verdana" w:eastAsia="Times New Roman" w:hAnsi="Verdana" w:cs="Times New Roman"/>
              </w:rPr>
              <w:t>3</w:t>
            </w:r>
            <w:r w:rsidR="00AB726D" w:rsidRPr="00D46358">
              <w:rPr>
                <w:rFonts w:ascii="Verdana" w:eastAsia="Times New Roman" w:hAnsi="Verdana" w:cs="Times New Roman"/>
              </w:rPr>
              <w:t>.4</w:t>
            </w:r>
            <w:r w:rsidR="0026462C" w:rsidRPr="00D46358">
              <w:rPr>
                <w:rFonts w:ascii="Verdana" w:eastAsia="Times New Roman" w:hAnsi="Verdana" w:cs="Times New Roman"/>
              </w:rPr>
              <w:t>.1</w:t>
            </w:r>
            <w:r w:rsidR="00E925CB" w:rsidRPr="00D46358">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Tiekėjas yra padaręs rimtą profesinį pažeidimą, dėl kurio perkančioji organizacija abejoja tiekėjo</w:t>
            </w:r>
            <w:r w:rsidR="000E3E49" w:rsidRPr="00D46358">
              <w:rPr>
                <w:rFonts w:ascii="Verdana" w:eastAsia="Calibri" w:hAnsi="Verdana" w:cs="Times New Roman"/>
              </w:rPr>
              <w:t xml:space="preserve"> </w:t>
            </w:r>
            <w:r w:rsidRPr="00D46358">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D46358" w:rsidRDefault="0026462C" w:rsidP="00403098">
            <w:pPr>
              <w:spacing w:after="0" w:line="240" w:lineRule="auto"/>
              <w:jc w:val="both"/>
              <w:rPr>
                <w:rFonts w:ascii="Verdana" w:eastAsia="Yu Mincho" w:hAnsi="Verdana" w:cs="Times New Roman"/>
                <w:b/>
                <w:bCs/>
              </w:rPr>
            </w:pPr>
            <w:r w:rsidRPr="00D46358">
              <w:rPr>
                <w:rFonts w:ascii="Verdana" w:eastAsia="Yu Mincho" w:hAnsi="Verdana" w:cs="Times New Roman"/>
                <w:b/>
                <w:bCs/>
              </w:rPr>
              <w:t>VPĮ 46 straipsnio 4 dalies 7 punkto c papunktis</w:t>
            </w:r>
          </w:p>
          <w:p w14:paraId="58E6E425" w14:textId="77777777" w:rsidR="0026462C" w:rsidRPr="00D46358" w:rsidRDefault="0026462C" w:rsidP="00403098">
            <w:pPr>
              <w:spacing w:after="0" w:line="240" w:lineRule="auto"/>
              <w:jc w:val="both"/>
              <w:rPr>
                <w:rFonts w:ascii="Verdana" w:eastAsia="Yu Mincho" w:hAnsi="Verdana" w:cs="Times New Roman"/>
              </w:rPr>
            </w:pPr>
          </w:p>
          <w:p w14:paraId="2CCB4DBD" w14:textId="77777777" w:rsidR="0026462C" w:rsidRPr="00D46358" w:rsidRDefault="0026462C" w:rsidP="00403098">
            <w:pPr>
              <w:spacing w:after="0" w:line="240" w:lineRule="auto"/>
              <w:jc w:val="both"/>
              <w:rPr>
                <w:rFonts w:ascii="Verdana" w:eastAsia="Yu Mincho" w:hAnsi="Verdana" w:cs="Times New Roman"/>
              </w:rPr>
            </w:pPr>
            <w:r w:rsidRPr="00D46358">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D46358" w:rsidRDefault="0026462C" w:rsidP="00403098">
            <w:pPr>
              <w:spacing w:after="0" w:line="240" w:lineRule="auto"/>
              <w:jc w:val="both"/>
              <w:rPr>
                <w:rFonts w:ascii="Verdana" w:eastAsia="Calibri" w:hAnsi="Verdana" w:cs="Times New Roman"/>
              </w:rPr>
            </w:pPr>
            <w:r w:rsidRPr="00D46358">
              <w:rPr>
                <w:rFonts w:ascii="Verdana" w:eastAsia="Calibri" w:hAnsi="Verdana" w:cs="Times New Roman"/>
              </w:rPr>
              <w:t>Iš Lietuvoje įsteigtų subjektų įrodančių dokumentų nereikalaujama. Užtenka pateikto EBVPD.</w:t>
            </w:r>
          </w:p>
          <w:p w14:paraId="487D9A8E" w14:textId="77777777" w:rsidR="0026462C" w:rsidRPr="00D46358" w:rsidRDefault="0026462C" w:rsidP="00403098">
            <w:pPr>
              <w:spacing w:after="0" w:line="240" w:lineRule="auto"/>
              <w:jc w:val="both"/>
              <w:rPr>
                <w:rFonts w:ascii="Verdana" w:eastAsia="Calibri" w:hAnsi="Verdana" w:cs="Times New Roman"/>
                <w:bCs/>
                <w:iCs/>
              </w:rPr>
            </w:pPr>
          </w:p>
          <w:p w14:paraId="159F215D" w14:textId="60014A5D" w:rsidR="0026462C" w:rsidRPr="00D46358" w:rsidRDefault="0026462C" w:rsidP="00403098">
            <w:pPr>
              <w:spacing w:after="0" w:line="240" w:lineRule="auto"/>
              <w:jc w:val="both"/>
              <w:rPr>
                <w:rFonts w:ascii="Verdana" w:eastAsia="Times New Roman" w:hAnsi="Verdana" w:cs="Times New Roman"/>
              </w:rPr>
            </w:pPr>
            <w:r w:rsidRPr="00D46358">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77777777" w:rsidR="0026462C" w:rsidRPr="00D46358" w:rsidRDefault="0026462C" w:rsidP="00403098">
            <w:pPr>
              <w:spacing w:after="0" w:line="240" w:lineRule="auto"/>
              <w:jc w:val="both"/>
              <w:rPr>
                <w:rFonts w:ascii="Verdana" w:eastAsia="Times New Roman" w:hAnsi="Verdana" w:cs="Times New Roman"/>
              </w:rPr>
            </w:pPr>
            <w:hyperlink r:id="rId25" w:history="1">
              <w:r w:rsidRPr="00D46358">
                <w:rPr>
                  <w:rFonts w:ascii="Verdana" w:eastAsia="Times New Roman" w:hAnsi="Verdana" w:cs="Times New Roman"/>
                  <w:u w:val="single"/>
                </w:rPr>
                <w:t>https://kt.gov.lt/lt/atviri-duomenys/diskvalifikavimas-is-viesuju-pirkimu</w:t>
              </w:r>
            </w:hyperlink>
            <w:r w:rsidRPr="00D46358">
              <w:rPr>
                <w:rFonts w:ascii="Verdana" w:eastAsia="Times New Roman" w:hAnsi="Verdana" w:cs="Times New Roman"/>
              </w:rPr>
              <w:t xml:space="preserve"> skelbiamą informaciją.</w:t>
            </w:r>
          </w:p>
        </w:tc>
      </w:tr>
    </w:tbl>
    <w:p w14:paraId="73121F74" w14:textId="77777777" w:rsidR="000518D6" w:rsidRPr="00D46358" w:rsidRDefault="000518D6" w:rsidP="00403098">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D46358" w:rsidRDefault="00E354C6" w:rsidP="00E97268">
      <w:pPr>
        <w:pStyle w:val="Sraopastraipa"/>
        <w:numPr>
          <w:ilvl w:val="1"/>
          <w:numId w:val="24"/>
        </w:numPr>
        <w:tabs>
          <w:tab w:val="left" w:pos="851"/>
          <w:tab w:val="left" w:pos="1134"/>
        </w:tabs>
        <w:spacing w:after="0" w:line="240" w:lineRule="auto"/>
        <w:ind w:left="0" w:firstLine="709"/>
        <w:jc w:val="both"/>
        <w:rPr>
          <w:rFonts w:ascii="Verdana" w:hAnsi="Verdana"/>
          <w:szCs w:val="24"/>
        </w:rPr>
      </w:pPr>
      <w:bookmarkStart w:id="18" w:name="_Ref96676222"/>
      <w:r w:rsidRPr="00D46358">
        <w:rPr>
          <w:rFonts w:ascii="Verdana" w:hAnsi="Verdana"/>
          <w:szCs w:val="24"/>
        </w:rPr>
        <w:t>T</w:t>
      </w:r>
      <w:r w:rsidR="000518D6" w:rsidRPr="00D46358">
        <w:rPr>
          <w:rFonts w:ascii="Verdana" w:hAnsi="Verdana"/>
          <w:szCs w:val="24"/>
        </w:rPr>
        <w:t>iekėjų kvalifikacijos reikalavimai:</w:t>
      </w:r>
      <w:bookmarkEnd w:id="18"/>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D46358" w14:paraId="507A09EC" w14:textId="77777777" w:rsidTr="00231E63">
        <w:tc>
          <w:tcPr>
            <w:tcW w:w="857" w:type="dxa"/>
            <w:tcMar>
              <w:left w:w="103" w:type="dxa"/>
            </w:tcMar>
          </w:tcPr>
          <w:p w14:paraId="50462FE3" w14:textId="77777777" w:rsidR="000518D6" w:rsidRPr="00D46358" w:rsidRDefault="000518D6" w:rsidP="00403098">
            <w:pPr>
              <w:pStyle w:val="Body2"/>
              <w:spacing w:after="0"/>
              <w:ind w:right="-197" w:hanging="103"/>
              <w:jc w:val="center"/>
              <w:rPr>
                <w:rFonts w:ascii="Verdana" w:hAnsi="Verdana" w:cs="Times New Roman"/>
                <w:b/>
                <w:bCs/>
                <w:color w:val="auto"/>
                <w:sz w:val="24"/>
                <w:szCs w:val="24"/>
                <w:lang w:val="lt-LT"/>
              </w:rPr>
            </w:pPr>
            <w:r w:rsidRPr="00D46358">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D46358" w:rsidRDefault="000518D6" w:rsidP="00403098">
            <w:pPr>
              <w:pStyle w:val="Body2"/>
              <w:spacing w:after="0"/>
              <w:jc w:val="center"/>
              <w:rPr>
                <w:rFonts w:ascii="Verdana" w:hAnsi="Verdana" w:cs="Times New Roman"/>
                <w:b/>
                <w:bCs/>
                <w:color w:val="auto"/>
                <w:sz w:val="24"/>
                <w:szCs w:val="24"/>
                <w:lang w:val="lt-LT"/>
              </w:rPr>
            </w:pPr>
            <w:r w:rsidRPr="00D46358">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D46358" w:rsidRDefault="000518D6" w:rsidP="00403098">
            <w:pPr>
              <w:pStyle w:val="Body2"/>
              <w:spacing w:after="0"/>
              <w:jc w:val="center"/>
              <w:rPr>
                <w:rFonts w:ascii="Verdana" w:hAnsi="Verdana" w:cs="Times New Roman"/>
                <w:b/>
                <w:bCs/>
                <w:color w:val="auto"/>
                <w:sz w:val="24"/>
                <w:szCs w:val="24"/>
                <w:lang w:val="lt-LT"/>
              </w:rPr>
            </w:pPr>
            <w:r w:rsidRPr="00D46358">
              <w:rPr>
                <w:rFonts w:ascii="Verdana" w:hAnsi="Verdana" w:cs="Times New Roman"/>
                <w:b/>
                <w:bCs/>
                <w:color w:val="auto"/>
                <w:sz w:val="24"/>
                <w:szCs w:val="24"/>
                <w:lang w:val="lt-LT"/>
              </w:rPr>
              <w:t>Pateikiami dokumentai</w:t>
            </w:r>
          </w:p>
        </w:tc>
      </w:tr>
      <w:tr w:rsidR="00304558" w:rsidRPr="00D46358" w14:paraId="5BFACE78" w14:textId="77777777" w:rsidTr="00231E63">
        <w:tc>
          <w:tcPr>
            <w:tcW w:w="857" w:type="dxa"/>
            <w:tcMar>
              <w:left w:w="103" w:type="dxa"/>
            </w:tcMar>
          </w:tcPr>
          <w:p w14:paraId="0713CA48" w14:textId="445A2583" w:rsidR="00304558" w:rsidRPr="00D46358" w:rsidRDefault="00304558" w:rsidP="00304558">
            <w:pPr>
              <w:pStyle w:val="Body2"/>
              <w:spacing w:after="0"/>
              <w:ind w:right="-197" w:hanging="103"/>
              <w:jc w:val="center"/>
              <w:rPr>
                <w:rFonts w:ascii="Verdana" w:hAnsi="Verdana" w:cs="Times New Roman"/>
                <w:color w:val="auto"/>
                <w:lang w:val="lt-LT"/>
              </w:rPr>
            </w:pPr>
            <w:r w:rsidRPr="00D46358">
              <w:rPr>
                <w:rFonts w:ascii="Verdana" w:hAnsi="Verdana" w:cs="Times New Roman"/>
                <w:color w:val="auto"/>
                <w:lang w:val="lt-LT"/>
              </w:rPr>
              <w:lastRenderedPageBreak/>
              <w:t>3</w:t>
            </w:r>
            <w:r w:rsidR="00AB726D" w:rsidRPr="00D46358">
              <w:rPr>
                <w:rFonts w:ascii="Verdana" w:hAnsi="Verdana" w:cs="Times New Roman"/>
                <w:color w:val="auto"/>
                <w:lang w:val="lt-LT"/>
              </w:rPr>
              <w:t>.5</w:t>
            </w:r>
            <w:r w:rsidRPr="00D46358">
              <w:rPr>
                <w:rFonts w:ascii="Verdana" w:hAnsi="Verdana" w:cs="Times New Roman"/>
                <w:color w:val="auto"/>
                <w:lang w:val="lt-LT"/>
              </w:rPr>
              <w:t>.1.</w:t>
            </w:r>
          </w:p>
        </w:tc>
        <w:tc>
          <w:tcPr>
            <w:tcW w:w="4343" w:type="dxa"/>
            <w:tcMar>
              <w:left w:w="103" w:type="dxa"/>
            </w:tcMar>
          </w:tcPr>
          <w:p w14:paraId="26BA4405" w14:textId="52D042CA" w:rsidR="002C398B" w:rsidRPr="00D46358" w:rsidRDefault="00304558" w:rsidP="00304558">
            <w:pPr>
              <w:pStyle w:val="Body2"/>
              <w:spacing w:after="0"/>
              <w:rPr>
                <w:rFonts w:ascii="Verdana" w:hAnsi="Verdana" w:cs="Times New Roman"/>
                <w:lang w:val="lt-LT"/>
              </w:rPr>
            </w:pPr>
            <w:r w:rsidRPr="00D46358">
              <w:rPr>
                <w:rFonts w:ascii="Verdana" w:hAnsi="Verdana" w:cs="Times New Roman"/>
                <w:spacing w:val="4"/>
                <w:lang w:val="lt-LT"/>
              </w:rPr>
              <w:t>Tiekėjas sutarties vykdymui turi pasiūlyti</w:t>
            </w:r>
            <w:r w:rsidRPr="00D46358">
              <w:rPr>
                <w:rFonts w:ascii="Verdana" w:hAnsi="Verdana" w:cs="Times New Roman"/>
                <w:spacing w:val="-2"/>
                <w:lang w:val="lt-LT"/>
              </w:rPr>
              <w:t xml:space="preserve"> bent 1 (vieną) specialistą, </w:t>
            </w:r>
            <w:r w:rsidRPr="00D46358">
              <w:rPr>
                <w:rFonts w:ascii="Verdana" w:hAnsi="Verdana" w:cs="Times New Roman"/>
                <w:lang w:val="lt-LT"/>
              </w:rPr>
              <w:t xml:space="preserve">turintį teisę eiti </w:t>
            </w:r>
            <w:r w:rsidRPr="00D46358">
              <w:rPr>
                <w:rFonts w:ascii="Verdana" w:hAnsi="Verdana" w:cs="Times New Roman"/>
                <w:b/>
                <w:bCs/>
                <w:lang w:val="lt-LT"/>
              </w:rPr>
              <w:t>ne</w:t>
            </w:r>
            <w:r w:rsidRPr="00D46358">
              <w:rPr>
                <w:rFonts w:ascii="Verdana" w:hAnsi="Verdana" w:cs="Times New Roman"/>
                <w:b/>
                <w:lang w:val="lt-LT"/>
              </w:rPr>
              <w:t>ypatingojo statinio statybos darbų vadovo</w:t>
            </w:r>
            <w:r w:rsidRPr="00D46358">
              <w:rPr>
                <w:rFonts w:ascii="Verdana" w:hAnsi="Verdana" w:cs="Times New Roman"/>
                <w:lang w:val="lt-LT"/>
              </w:rPr>
              <w:t xml:space="preserve"> pareigas ir vadovauti</w:t>
            </w:r>
            <w:r w:rsidRPr="00D46358">
              <w:rPr>
                <w:rFonts w:ascii="Verdana" w:hAnsi="Verdana" w:cs="Times New Roman"/>
                <w:spacing w:val="-2"/>
                <w:lang w:val="lt-LT"/>
              </w:rPr>
              <w:t xml:space="preserve"> statybos darbams (</w:t>
            </w:r>
            <w:r w:rsidRPr="00D46358">
              <w:rPr>
                <w:rFonts w:ascii="Verdana" w:hAnsi="Verdana" w:cs="Times New Roman"/>
                <w:u w:val="single"/>
                <w:lang w:val="lt-LT"/>
              </w:rPr>
              <w:t xml:space="preserve">Objektas: neypatingasis </w:t>
            </w:r>
            <w:r w:rsidR="0074440B" w:rsidRPr="00D46358">
              <w:rPr>
                <w:rFonts w:ascii="Verdana" w:hAnsi="Verdana" w:cs="Times New Roman"/>
                <w:u w:val="single"/>
                <w:lang w:val="lt-LT"/>
              </w:rPr>
              <w:t>negyvenamasis</w:t>
            </w:r>
            <w:r w:rsidR="008D3F5A" w:rsidRPr="00D46358">
              <w:rPr>
                <w:rFonts w:ascii="Verdana" w:hAnsi="Verdana" w:cs="Times New Roman"/>
                <w:u w:val="single"/>
                <w:lang w:val="lt-LT"/>
              </w:rPr>
              <w:t xml:space="preserve"> </w:t>
            </w:r>
            <w:r w:rsidR="00AF53FB" w:rsidRPr="00D46358">
              <w:rPr>
                <w:rFonts w:ascii="Verdana" w:hAnsi="Verdana" w:cs="Times New Roman"/>
                <w:u w:val="single"/>
                <w:lang w:val="lt-LT"/>
              </w:rPr>
              <w:t>kitos</w:t>
            </w:r>
            <w:r w:rsidR="008D3F5A" w:rsidRPr="00D46358">
              <w:rPr>
                <w:rFonts w:ascii="Verdana" w:hAnsi="Verdana" w:cs="Times New Roman"/>
                <w:u w:val="single"/>
                <w:lang w:val="lt-LT"/>
              </w:rPr>
              <w:t xml:space="preserve"> paskirties</w:t>
            </w:r>
            <w:r w:rsidR="0074440B" w:rsidRPr="00D46358">
              <w:rPr>
                <w:rFonts w:ascii="Verdana" w:hAnsi="Verdana" w:cs="Times New Roman"/>
                <w:u w:val="single"/>
                <w:lang w:val="lt-LT"/>
              </w:rPr>
              <w:t xml:space="preserve"> pastatas</w:t>
            </w:r>
            <w:r w:rsidR="00AF53FB" w:rsidRPr="00D46358">
              <w:rPr>
                <w:rFonts w:ascii="Verdana" w:hAnsi="Verdana" w:cs="Times New Roman"/>
                <w:u w:val="single"/>
                <w:lang w:val="lt-LT"/>
              </w:rPr>
              <w:t xml:space="preserve"> (7.22)</w:t>
            </w:r>
            <w:r w:rsidRPr="00D46358">
              <w:rPr>
                <w:rFonts w:ascii="Verdana" w:hAnsi="Verdana" w:cs="Times New Roman"/>
                <w:u w:val="single"/>
                <w:lang w:val="lt-LT"/>
              </w:rPr>
              <w:t>).</w:t>
            </w:r>
            <w:r w:rsidR="002C398B" w:rsidRPr="00D46358">
              <w:rPr>
                <w:rFonts w:ascii="Verdana" w:hAnsi="Verdana" w:cs="Times New Roman"/>
                <w:lang w:val="lt-LT"/>
              </w:rPr>
              <w:t xml:space="preserve"> </w:t>
            </w:r>
          </w:p>
          <w:p w14:paraId="6B3A3F12" w14:textId="77777777" w:rsidR="00304558" w:rsidRPr="00D46358" w:rsidRDefault="00304558" w:rsidP="00304558">
            <w:pPr>
              <w:pStyle w:val="Body2"/>
              <w:spacing w:after="0"/>
              <w:ind w:left="360"/>
              <w:rPr>
                <w:rFonts w:ascii="Verdana" w:hAnsi="Verdana" w:cs="Times New Roman"/>
                <w:spacing w:val="-2"/>
                <w:lang w:val="lt-LT"/>
              </w:rPr>
            </w:pPr>
          </w:p>
          <w:p w14:paraId="34927E11" w14:textId="77777777" w:rsidR="00304558" w:rsidRPr="00D46358" w:rsidRDefault="00304558" w:rsidP="00304558">
            <w:pPr>
              <w:pStyle w:val="Body2"/>
              <w:spacing w:after="0"/>
              <w:rPr>
                <w:rFonts w:ascii="Verdana" w:hAnsi="Verdana"/>
                <w:i/>
                <w:color w:val="auto"/>
                <w:lang w:val="lt-LT"/>
              </w:rPr>
            </w:pPr>
            <w:r w:rsidRPr="00D46358">
              <w:rPr>
                <w:rFonts w:ascii="Verdana" w:hAnsi="Verdana"/>
                <w:i/>
                <w:color w:val="auto"/>
                <w:lang w:val="lt-LT"/>
              </w:rPr>
              <w:t>Pastabos:</w:t>
            </w:r>
          </w:p>
          <w:p w14:paraId="672C93A2" w14:textId="77777777" w:rsidR="00304558" w:rsidRPr="00D46358" w:rsidRDefault="00304558" w:rsidP="00E97268">
            <w:pPr>
              <w:pStyle w:val="Body2"/>
              <w:numPr>
                <w:ilvl w:val="0"/>
                <w:numId w:val="19"/>
              </w:numPr>
              <w:tabs>
                <w:tab w:val="left" w:pos="324"/>
              </w:tabs>
              <w:spacing w:after="0"/>
              <w:ind w:left="0" w:firstLine="40"/>
              <w:rPr>
                <w:rFonts w:ascii="Verdana" w:hAnsi="Verdana"/>
                <w:i/>
                <w:color w:val="auto"/>
                <w:lang w:val="lt-LT"/>
              </w:rPr>
            </w:pPr>
            <w:r w:rsidRPr="00D46358">
              <w:rPr>
                <w:rFonts w:ascii="Verdana" w:hAnsi="Verdana"/>
                <w:i/>
                <w:color w:val="auto"/>
                <w:lang w:val="lt-LT"/>
              </w:rPr>
              <w:t>Specialisto/-ų atestatas/-ai atitiks reikalavimus, jei jis/-ie apims daugiau pastatų grupių (įskaitant reikalaujamą) ar specialistas/-ai bus atestuotas/-i visoje statinių grupėje</w:t>
            </w:r>
            <w:r w:rsidRPr="00D46358">
              <w:rPr>
                <w:rFonts w:ascii="Verdana" w:eastAsia="Times New Roman" w:hAnsi="Verdana"/>
                <w:i/>
                <w:iCs/>
                <w:lang w:val="lt-LT"/>
              </w:rPr>
              <w:t>.</w:t>
            </w:r>
          </w:p>
          <w:p w14:paraId="1D43F07E" w14:textId="611E15C2" w:rsidR="002C398B" w:rsidRPr="00D46358" w:rsidRDefault="002C398B" w:rsidP="002C398B">
            <w:pPr>
              <w:pStyle w:val="Body2"/>
              <w:numPr>
                <w:ilvl w:val="0"/>
                <w:numId w:val="19"/>
              </w:numPr>
              <w:tabs>
                <w:tab w:val="left" w:pos="496"/>
              </w:tabs>
              <w:spacing w:after="0"/>
              <w:ind w:left="0" w:firstLine="40"/>
              <w:rPr>
                <w:rFonts w:ascii="Verdana" w:hAnsi="Verdana"/>
                <w:b/>
                <w:bCs/>
                <w:i/>
                <w:color w:val="auto"/>
                <w:lang w:val="lt-LT"/>
              </w:rPr>
            </w:pPr>
            <w:r w:rsidRPr="00D46358">
              <w:rPr>
                <w:rFonts w:ascii="Verdana" w:hAnsi="Verdana"/>
                <w:b/>
                <w:bCs/>
                <w:i/>
                <w:color w:val="EE0000"/>
                <w:lang w:val="lt-LT"/>
              </w:rPr>
              <w:t>Taikoma atestatams, išduotiems iki 2024 m. spalio 31 dienos.</w:t>
            </w:r>
            <w:r w:rsidR="00131155" w:rsidRPr="00D46358">
              <w:rPr>
                <w:rFonts w:ascii="Verdana" w:hAnsi="Verdana"/>
                <w:b/>
                <w:bCs/>
                <w:i/>
                <w:color w:val="EE0000"/>
                <w:lang w:val="lt-LT"/>
              </w:rPr>
              <w:t xml:space="preserve"> Nuo 2024 m. lapkričio 1 d. išduotiems </w:t>
            </w:r>
            <w:r w:rsidR="00A66F33" w:rsidRPr="00D46358">
              <w:rPr>
                <w:rFonts w:ascii="Verdana" w:hAnsi="Verdana"/>
                <w:b/>
                <w:bCs/>
                <w:i/>
                <w:color w:val="EE0000"/>
                <w:lang w:val="lt-LT"/>
              </w:rPr>
              <w:t>atestatams</w:t>
            </w:r>
            <w:r w:rsidR="00131155" w:rsidRPr="00D46358">
              <w:rPr>
                <w:rFonts w:ascii="Verdana" w:hAnsi="Verdana"/>
                <w:b/>
                <w:bCs/>
                <w:i/>
                <w:color w:val="EE0000"/>
                <w:lang w:val="lt-LT"/>
              </w:rPr>
              <w:t xml:space="preserve"> – kitų pagalbinių paskirties pastatas.</w:t>
            </w:r>
          </w:p>
        </w:tc>
        <w:tc>
          <w:tcPr>
            <w:tcW w:w="4431" w:type="dxa"/>
            <w:tcMar>
              <w:left w:w="103" w:type="dxa"/>
            </w:tcMar>
          </w:tcPr>
          <w:p w14:paraId="1B4FDE83" w14:textId="77777777" w:rsidR="00304558" w:rsidRPr="00D46358" w:rsidRDefault="00304558" w:rsidP="00304558">
            <w:pPr>
              <w:spacing w:after="0" w:line="240" w:lineRule="auto"/>
              <w:jc w:val="both"/>
              <w:rPr>
                <w:rFonts w:ascii="Verdana" w:hAnsi="Verdana" w:cs="Times New Roman"/>
              </w:rPr>
            </w:pPr>
            <w:r w:rsidRPr="00D46358">
              <w:rPr>
                <w:rFonts w:ascii="Verdana" w:hAnsi="Verdana" w:cs="Times New Roman"/>
              </w:rPr>
              <w:t>Pateikiama:</w:t>
            </w:r>
          </w:p>
          <w:p w14:paraId="6217FE49" w14:textId="77777777" w:rsidR="00304558" w:rsidRPr="00D46358" w:rsidRDefault="00304558" w:rsidP="00304558">
            <w:pPr>
              <w:spacing w:after="0" w:line="240" w:lineRule="auto"/>
              <w:jc w:val="both"/>
              <w:rPr>
                <w:rFonts w:ascii="Verdana" w:hAnsi="Verdana" w:cs="Times New Roman"/>
              </w:rPr>
            </w:pPr>
            <w:r w:rsidRPr="00D46358">
              <w:rPr>
                <w:rFonts w:ascii="Verdana" w:hAnsi="Verdana" w:cs="Times New Roman"/>
              </w:rPr>
              <w:t xml:space="preserve">1) tiekėjo vadovo ar jo įgalioto asmens parašu patvirtintas </w:t>
            </w:r>
            <w:r w:rsidRPr="00D46358">
              <w:rPr>
                <w:rFonts w:ascii="Verdana" w:hAnsi="Verdana" w:cs="Times New Roman"/>
                <w:b/>
              </w:rPr>
              <w:t xml:space="preserve">už sutarties vykdymą atsakingų specialistų sąrašas, </w:t>
            </w:r>
            <w:r w:rsidRPr="00D46358">
              <w:rPr>
                <w:rFonts w:ascii="Verdana" w:hAnsi="Verdana" w:cs="Times New Roman"/>
              </w:rPr>
              <w:t>kuriame nurodoma:</w:t>
            </w:r>
          </w:p>
          <w:p w14:paraId="4D832749" w14:textId="77777777" w:rsidR="00304558" w:rsidRPr="00D46358" w:rsidRDefault="00304558" w:rsidP="00304558">
            <w:pPr>
              <w:spacing w:after="0" w:line="240" w:lineRule="auto"/>
              <w:jc w:val="both"/>
              <w:rPr>
                <w:rFonts w:ascii="Verdana" w:hAnsi="Verdana" w:cs="Times New Roman"/>
              </w:rPr>
            </w:pPr>
            <w:r w:rsidRPr="00D46358">
              <w:rPr>
                <w:rFonts w:ascii="Verdana" w:hAnsi="Verdana" w:cs="Times New Roman"/>
              </w:rPr>
              <w:t>- specialisto vardas, pavardė, jo pareigos vykdant sutartį, darbovietė;</w:t>
            </w:r>
          </w:p>
          <w:p w14:paraId="3B870385" w14:textId="77777777" w:rsidR="00304558" w:rsidRPr="00D46358" w:rsidRDefault="00304558" w:rsidP="00304558">
            <w:pPr>
              <w:spacing w:after="0" w:line="240" w:lineRule="auto"/>
              <w:jc w:val="both"/>
              <w:rPr>
                <w:rFonts w:ascii="Verdana" w:hAnsi="Verdana" w:cs="Times New Roman"/>
              </w:rPr>
            </w:pPr>
            <w:r w:rsidRPr="00D46358">
              <w:rPr>
                <w:rFonts w:ascii="Verdana" w:hAnsi="Verdana" w:cs="Times New Roman"/>
              </w:rPr>
              <w:t xml:space="preserve">- kiekvieno specialisto kvalifikaciją pagrindžiantys dokumentai (specialisto turimi atestatai, išdavusios institucijos pavadinimas, atestato numeris ir galiojimo laikas) </w:t>
            </w:r>
            <w:r w:rsidRPr="00D46358">
              <w:rPr>
                <w:rFonts w:ascii="Verdana" w:hAnsi="Verdana" w:cs="Times New Roman"/>
                <w:iCs/>
              </w:rPr>
              <w:t>arba nuoroda į nacionalines duomenų bazes bet kurioje valstybės narėje, prie kurių Perkančioji organizacija turės galimybę tiesiogiai ir neatlygintinai prisijungti ir susipažinti su reikalaujamais dokumentais ir (ar) informacija</w:t>
            </w:r>
            <w:r w:rsidRPr="00D46358">
              <w:rPr>
                <w:rFonts w:ascii="Verdana" w:hAnsi="Verdana" w:cs="Times New Roman"/>
              </w:rPr>
              <w:t>.</w:t>
            </w:r>
          </w:p>
          <w:p w14:paraId="459EE3A7" w14:textId="77777777" w:rsidR="00304558" w:rsidRPr="00D46358" w:rsidRDefault="00304558" w:rsidP="00304558">
            <w:pPr>
              <w:spacing w:after="0" w:line="240" w:lineRule="auto"/>
              <w:jc w:val="both"/>
              <w:rPr>
                <w:rFonts w:ascii="Verdana" w:hAnsi="Verdana" w:cs="Times New Roman"/>
              </w:rPr>
            </w:pPr>
          </w:p>
          <w:p w14:paraId="7B904B71" w14:textId="74B20063" w:rsidR="00304558" w:rsidRPr="00D46358" w:rsidRDefault="00304558" w:rsidP="00304558">
            <w:pPr>
              <w:spacing w:after="0" w:line="240" w:lineRule="auto"/>
              <w:jc w:val="both"/>
              <w:rPr>
                <w:rFonts w:ascii="Verdana" w:hAnsi="Verdana" w:cs="Times New Roman"/>
                <w:iCs/>
              </w:rPr>
            </w:pPr>
            <w:r w:rsidRPr="00D46358">
              <w:rPr>
                <w:rFonts w:ascii="Verdana" w:hAnsi="Verdana" w:cs="Times New Roman"/>
                <w:iC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C70FAB" w:rsidRPr="00D46358">
              <w:rPr>
                <w:rFonts w:ascii="Verdana" w:hAnsi="Verdana" w:cs="Times New Roman"/>
                <w:iCs/>
              </w:rPr>
              <w:t>ne</w:t>
            </w:r>
            <w:r w:rsidRPr="00D46358">
              <w:rPr>
                <w:rFonts w:ascii="Verdana" w:hAnsi="Verdana" w:cs="Times New Roman"/>
                <w:iCs/>
              </w:rPr>
              <w:t xml:space="preserve">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w:t>
            </w:r>
            <w:r w:rsidRPr="00D46358">
              <w:rPr>
                <w:rFonts w:ascii="Verdana" w:hAnsi="Verdana" w:cs="Times New Roman"/>
                <w:iCs/>
              </w:rPr>
              <w:lastRenderedPageBreak/>
              <w:t>pačią teisę specialistas kilmės šalyje turi būti įgijęs pasiūlymų pateikimo termino pabaigos. Teisės pripažinimo dokumentai turi būti gauti, iki pirkimo sutarties pasirašymo.</w:t>
            </w:r>
          </w:p>
          <w:p w14:paraId="69AB1CB8" w14:textId="77777777" w:rsidR="00304558" w:rsidRPr="00D46358" w:rsidRDefault="00304558" w:rsidP="00304558">
            <w:pPr>
              <w:spacing w:after="0" w:line="240" w:lineRule="auto"/>
              <w:jc w:val="both"/>
              <w:rPr>
                <w:rFonts w:ascii="Verdana" w:hAnsi="Verdana" w:cs="Times New Roman"/>
                <w:iCs/>
              </w:rPr>
            </w:pPr>
          </w:p>
          <w:p w14:paraId="6479A39F" w14:textId="77777777" w:rsidR="00304558" w:rsidRPr="00D46358" w:rsidRDefault="00304558" w:rsidP="00304558">
            <w:pPr>
              <w:spacing w:after="0" w:line="240" w:lineRule="auto"/>
              <w:jc w:val="both"/>
              <w:rPr>
                <w:rFonts w:ascii="Verdana" w:hAnsi="Verdana" w:cs="Times New Roman"/>
                <w:iCs/>
              </w:rPr>
            </w:pPr>
            <w:r w:rsidRPr="00D46358">
              <w:rPr>
                <w:rFonts w:ascii="Verdana" w:hAnsi="Verdana" w:cs="Times New Roman"/>
                <w:iCs/>
              </w:rPr>
              <w:t>Pirkimo vykdytojas pasitikrina informaciją apie Lietuvoje išduotus kvalifikacijos dokumentus - Tiekėjas neprivalo jų pateikti. Perkančioji organizacija patikrina šiuos dokumentus SSVA registruose https://www.ssva.lt/cms/registrai. Užsienio šalies specialistai turi pareigą kreiptis į SSVA ir gauti teisės pripažinimo dokumentą. Pirkimo vykdytojas, siekdamas įsitikinti, kad galimas laimėtojas yra atsakingas, rūpestingas ir sąžiningas, prašo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986F05E" w14:textId="77777777" w:rsidR="00304558" w:rsidRPr="00D46358" w:rsidRDefault="00304558" w:rsidP="00304558">
            <w:pPr>
              <w:spacing w:after="0" w:line="240" w:lineRule="auto"/>
              <w:jc w:val="both"/>
              <w:rPr>
                <w:rFonts w:ascii="Verdana" w:hAnsi="Verdana" w:cs="Times New Roman"/>
                <w:iCs/>
              </w:rPr>
            </w:pPr>
          </w:p>
          <w:p w14:paraId="38C00550" w14:textId="77777777" w:rsidR="00304558" w:rsidRPr="00D46358" w:rsidRDefault="00304558" w:rsidP="00304558">
            <w:pPr>
              <w:spacing w:after="0" w:line="240" w:lineRule="auto"/>
              <w:jc w:val="both"/>
              <w:rPr>
                <w:rFonts w:ascii="Verdana" w:hAnsi="Verdana" w:cs="Times New Roman"/>
                <w:i/>
                <w:u w:val="single"/>
              </w:rPr>
            </w:pPr>
            <w:r w:rsidRPr="00D46358">
              <w:rPr>
                <w:rFonts w:ascii="Verdana" w:hAnsi="Verdana" w:cs="Times New Roman"/>
                <w:iCs/>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ūkio subjektu/-ais, kurio (-ių) pajėgumu remiamasi</w:t>
            </w:r>
            <w:r w:rsidRPr="00D46358">
              <w:rPr>
                <w:rFonts w:ascii="Verdana" w:hAnsi="Verdana" w:cs="Times New Roman"/>
                <w:i/>
                <w:u w:val="single"/>
              </w:rPr>
              <w:t xml:space="preserve">. </w:t>
            </w:r>
          </w:p>
          <w:p w14:paraId="3998AC9F" w14:textId="77777777" w:rsidR="00304558" w:rsidRPr="00D46358" w:rsidRDefault="00304558" w:rsidP="00304558">
            <w:pPr>
              <w:spacing w:after="0" w:line="240" w:lineRule="auto"/>
              <w:jc w:val="both"/>
              <w:rPr>
                <w:rFonts w:ascii="Verdana" w:hAnsi="Verdana" w:cs="Times New Roman"/>
                <w:i/>
                <w:u w:val="single"/>
              </w:rPr>
            </w:pPr>
          </w:p>
          <w:p w14:paraId="31233272" w14:textId="77777777" w:rsidR="00304558" w:rsidRPr="00D46358" w:rsidRDefault="00304558" w:rsidP="00304558">
            <w:pPr>
              <w:spacing w:after="0" w:line="240" w:lineRule="auto"/>
              <w:jc w:val="both"/>
              <w:rPr>
                <w:rFonts w:ascii="Verdana" w:hAnsi="Verdana" w:cs="Times New Roman"/>
                <w:iCs/>
              </w:rPr>
            </w:pPr>
            <w:r w:rsidRPr="00D46358">
              <w:rPr>
                <w:rFonts w:ascii="Verdana" w:hAnsi="Verdana" w:cs="Times New Roman"/>
                <w:iCs/>
              </w:rPr>
              <w:t>Pastabos:</w:t>
            </w:r>
          </w:p>
          <w:p w14:paraId="2E52FB5C" w14:textId="77777777" w:rsidR="00304558" w:rsidRPr="00D46358" w:rsidRDefault="00304558" w:rsidP="00304558">
            <w:pPr>
              <w:tabs>
                <w:tab w:val="left" w:pos="256"/>
              </w:tabs>
              <w:spacing w:after="0" w:line="240" w:lineRule="auto"/>
              <w:jc w:val="both"/>
              <w:rPr>
                <w:rFonts w:ascii="Verdana" w:hAnsi="Verdana" w:cs="Times New Roman"/>
                <w:iCs/>
              </w:rPr>
            </w:pPr>
            <w:r w:rsidRPr="00D46358">
              <w:rPr>
                <w:rFonts w:ascii="Verdana" w:hAnsi="Verdana" w:cs="Times New Roman"/>
                <w:iCs/>
              </w:rPr>
              <w:t>1)</w:t>
            </w:r>
            <w:r w:rsidRPr="00D46358">
              <w:rPr>
                <w:rFonts w:ascii="Verdana" w:hAnsi="Verdana" w:cs="Times New Roman"/>
                <w:iCs/>
              </w:rPr>
              <w:tab/>
              <w:t>jeigu pasiūlymą teikia ūkio subjektų grupė – reikalavimą turi atitikti ūkio subjektų grupės nario (-ių) specialistai, atsižvelgiant į jų prisiimamus įsipareigojimus pirkimo sutarčiai vykdyti;</w:t>
            </w:r>
          </w:p>
          <w:p w14:paraId="4081B7E3" w14:textId="77777777" w:rsidR="00304558" w:rsidRPr="00D46358" w:rsidRDefault="00304558" w:rsidP="00304558">
            <w:pPr>
              <w:tabs>
                <w:tab w:val="left" w:pos="256"/>
              </w:tabs>
              <w:spacing w:after="0" w:line="240" w:lineRule="auto"/>
              <w:jc w:val="both"/>
              <w:rPr>
                <w:rFonts w:ascii="Verdana" w:hAnsi="Verdana" w:cs="Times New Roman"/>
                <w:iCs/>
              </w:rPr>
            </w:pPr>
            <w:r w:rsidRPr="00D46358">
              <w:rPr>
                <w:rFonts w:ascii="Verdana" w:hAnsi="Verdana" w:cs="Times New Roman"/>
                <w:iCs/>
              </w:rPr>
              <w:t>2)</w:t>
            </w:r>
            <w:r w:rsidRPr="00D46358">
              <w:rPr>
                <w:rFonts w:ascii="Verdana" w:hAnsi="Verdana" w:cs="Times New Roman"/>
                <w:iCs/>
              </w:rPr>
              <w:tab/>
              <w:t xml:space="preserve"> tiekėjas gali remtis kitų ūkio subjektų pajėgumais tik tuo atveju, jeigu tie subjektai (jų darbuotojai) </w:t>
            </w:r>
            <w:r w:rsidRPr="00D46358">
              <w:rPr>
                <w:rFonts w:ascii="Verdana" w:hAnsi="Verdana" w:cs="Times New Roman"/>
                <w:iCs/>
              </w:rPr>
              <w:lastRenderedPageBreak/>
              <w:t>patys vykdys tą pirkimo sutarties dalį, kuriai reikia jų turimų pajėgumų;</w:t>
            </w:r>
          </w:p>
          <w:p w14:paraId="4B785389" w14:textId="77777777" w:rsidR="00304558" w:rsidRPr="00D46358" w:rsidRDefault="00304558" w:rsidP="00304558">
            <w:pPr>
              <w:tabs>
                <w:tab w:val="left" w:pos="256"/>
              </w:tabs>
              <w:spacing w:after="0" w:line="240" w:lineRule="auto"/>
              <w:jc w:val="both"/>
              <w:rPr>
                <w:rFonts w:ascii="Verdana" w:hAnsi="Verdana" w:cs="Times New Roman"/>
                <w:iCs/>
              </w:rPr>
            </w:pPr>
            <w:r w:rsidRPr="00D46358">
              <w:rPr>
                <w:rFonts w:ascii="Verdana" w:hAnsi="Verdana" w:cs="Times New Roman"/>
                <w:iCs/>
              </w:rPr>
              <w:t>3)</w:t>
            </w:r>
            <w:r w:rsidRPr="00D46358">
              <w:rPr>
                <w:rFonts w:ascii="Verdana" w:hAnsi="Verdana" w:cs="Times New Roman"/>
                <w:iCs/>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2980F7" w14:textId="77777777" w:rsidR="00304558" w:rsidRPr="00D46358" w:rsidRDefault="00304558" w:rsidP="00304558">
            <w:pPr>
              <w:spacing w:after="0" w:line="240" w:lineRule="auto"/>
              <w:jc w:val="both"/>
              <w:rPr>
                <w:rFonts w:ascii="Verdana" w:hAnsi="Verdana" w:cs="Times New Roman"/>
                <w:i/>
                <w:u w:val="single"/>
              </w:rPr>
            </w:pPr>
          </w:p>
          <w:p w14:paraId="526DDE6D" w14:textId="6D456788" w:rsidR="00304558" w:rsidRPr="00D46358" w:rsidRDefault="00304558" w:rsidP="00304558">
            <w:pPr>
              <w:spacing w:after="0" w:line="240" w:lineRule="auto"/>
              <w:jc w:val="both"/>
              <w:rPr>
                <w:rFonts w:ascii="Verdana" w:hAnsi="Verdana" w:cs="Times New Roman"/>
              </w:rPr>
            </w:pPr>
            <w:r w:rsidRPr="00D46358">
              <w:rPr>
                <w:rFonts w:ascii="Verdana" w:hAnsi="Verdana" w:cs="Times New Roman"/>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9344C" w:rsidRPr="00D46358" w14:paraId="1546C988" w14:textId="77777777" w:rsidTr="00231E63">
        <w:tc>
          <w:tcPr>
            <w:tcW w:w="857" w:type="dxa"/>
            <w:tcMar>
              <w:left w:w="103" w:type="dxa"/>
            </w:tcMar>
          </w:tcPr>
          <w:p w14:paraId="75D5F5B9" w14:textId="2282A2F8" w:rsidR="0029344C" w:rsidRPr="00D46358" w:rsidRDefault="0029344C" w:rsidP="0029344C">
            <w:pPr>
              <w:pStyle w:val="Body2"/>
              <w:spacing w:after="0"/>
              <w:ind w:right="-197" w:hanging="103"/>
              <w:jc w:val="center"/>
              <w:rPr>
                <w:rFonts w:ascii="Verdana" w:hAnsi="Verdana" w:cs="Times New Roman"/>
                <w:color w:val="auto"/>
                <w:lang w:val="lt-LT"/>
              </w:rPr>
            </w:pPr>
            <w:r w:rsidRPr="00D46358">
              <w:rPr>
                <w:rFonts w:ascii="Verdana" w:hAnsi="Verdana" w:cs="Times New Roman"/>
                <w:color w:val="auto"/>
                <w:lang w:val="lt-LT"/>
              </w:rPr>
              <w:lastRenderedPageBreak/>
              <w:t>3</w:t>
            </w:r>
            <w:r w:rsidR="00AB726D" w:rsidRPr="00D46358">
              <w:rPr>
                <w:rFonts w:ascii="Verdana" w:hAnsi="Verdana" w:cs="Times New Roman"/>
                <w:color w:val="auto"/>
                <w:lang w:val="lt-LT"/>
              </w:rPr>
              <w:t>.5</w:t>
            </w:r>
            <w:r w:rsidRPr="00D46358">
              <w:rPr>
                <w:rFonts w:ascii="Verdana" w:hAnsi="Verdana" w:cs="Times New Roman"/>
                <w:color w:val="auto"/>
                <w:lang w:val="lt-LT"/>
              </w:rPr>
              <w:t>.2.</w:t>
            </w:r>
          </w:p>
        </w:tc>
        <w:tc>
          <w:tcPr>
            <w:tcW w:w="4343" w:type="dxa"/>
            <w:tcMar>
              <w:left w:w="103" w:type="dxa"/>
            </w:tcMar>
          </w:tcPr>
          <w:p w14:paraId="395FD573" w14:textId="4919612D" w:rsidR="0029344C" w:rsidRPr="00D46358" w:rsidRDefault="0029344C" w:rsidP="0029344C">
            <w:pPr>
              <w:spacing w:after="0" w:line="240" w:lineRule="auto"/>
              <w:jc w:val="both"/>
              <w:rPr>
                <w:rFonts w:ascii="Verdana" w:eastAsia="Times New Roman" w:hAnsi="Verdana" w:cs="Times New Roman"/>
                <w:b/>
                <w:lang w:eastAsia="en-US"/>
              </w:rPr>
            </w:pPr>
            <w:r w:rsidRPr="00D46358">
              <w:rPr>
                <w:rFonts w:ascii="Verdana" w:eastAsia="Times New Roman" w:hAnsi="Verdana" w:cs="Times New Roman"/>
                <w:lang w:eastAsia="en-US"/>
              </w:rPr>
              <w:t xml:space="preserve">Tiekėjas per paskutinius 5 metus (jeigu tiekėjas vykdė veiklą mažiau nei 5 metus – per laiką nuo tiekėjo įregistravimo dienos) iki pasiūlymo pateikimo termino pabaigos </w:t>
            </w:r>
            <w:r w:rsidRPr="00D46358">
              <w:rPr>
                <w:rFonts w:ascii="Verdana" w:eastAsia="Times New Roman" w:hAnsi="Verdana" w:cs="Times New Roman"/>
                <w:b/>
                <w:bCs/>
                <w:lang w:eastAsia="en-US"/>
              </w:rPr>
              <w:t>savo jėgomis</w:t>
            </w:r>
            <w:r w:rsidRPr="00D46358">
              <w:rPr>
                <w:rFonts w:ascii="Verdana" w:eastAsia="Times New Roman" w:hAnsi="Verdana" w:cs="Times New Roman"/>
                <w:lang w:eastAsia="en-US"/>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neypatingų ir/ar ypatingų</w:t>
            </w:r>
            <w:r w:rsidR="003C7982" w:rsidRPr="00D46358">
              <w:rPr>
                <w:rFonts w:ascii="Verdana" w:eastAsia="Times New Roman" w:hAnsi="Verdana"/>
              </w:rPr>
              <w:t xml:space="preserve"> gyvenamųjų pastatų ir/ar negyvenamųjų komercinių ir/ar administracinių ir/ar visuomeninių paskirties grupė</w:t>
            </w:r>
            <w:r w:rsidR="00836F3B" w:rsidRPr="00D46358">
              <w:rPr>
                <w:rFonts w:ascii="Verdana" w:eastAsia="Times New Roman" w:hAnsi="Verdana"/>
              </w:rPr>
              <w:t>je</w:t>
            </w:r>
            <w:r w:rsidRPr="00D46358">
              <w:rPr>
                <w:rFonts w:ascii="Verdana" w:eastAsia="Times New Roman" w:hAnsi="Verdana" w:cs="Times New Roman"/>
                <w:lang w:eastAsia="en-US"/>
              </w:rPr>
              <w:t xml:space="preserve">, yra tinkamai atlikęs naujos statybos ir/arba rekonstravimo ir/arba kapitalinio remonto darbus, kurių bendra vertė </w:t>
            </w:r>
            <w:r w:rsidRPr="00D46358">
              <w:rPr>
                <w:rFonts w:ascii="Verdana" w:eastAsia="Times New Roman" w:hAnsi="Verdana" w:cs="Times New Roman"/>
                <w:b/>
                <w:lang w:eastAsia="en-US"/>
              </w:rPr>
              <w:t>ne mažesnė kaip 365 000,00 Eur be PVM.</w:t>
            </w:r>
          </w:p>
          <w:p w14:paraId="2C8C6E3A" w14:textId="77777777" w:rsidR="0029344C" w:rsidRPr="00D46358" w:rsidRDefault="0029344C" w:rsidP="0029344C">
            <w:pPr>
              <w:spacing w:after="0" w:line="240" w:lineRule="auto"/>
              <w:jc w:val="both"/>
              <w:rPr>
                <w:rFonts w:ascii="Verdana" w:eastAsia="Times New Roman" w:hAnsi="Verdana" w:cs="Times New Roman"/>
                <w:lang w:eastAsia="en-US"/>
              </w:rPr>
            </w:pPr>
          </w:p>
          <w:p w14:paraId="226D6B8F" w14:textId="77777777" w:rsidR="0029344C" w:rsidRPr="00D46358" w:rsidRDefault="0029344C" w:rsidP="0029344C">
            <w:pPr>
              <w:spacing w:after="0" w:line="240" w:lineRule="auto"/>
              <w:jc w:val="both"/>
              <w:rPr>
                <w:rFonts w:ascii="Verdana" w:eastAsia="Calibri" w:hAnsi="Verdana" w:cs="Times New Roman"/>
                <w:bCs/>
                <w:i/>
                <w:iCs/>
                <w:color w:val="00000A"/>
                <w:lang w:eastAsia="en-US"/>
              </w:rPr>
            </w:pPr>
            <w:r w:rsidRPr="00D46358">
              <w:rPr>
                <w:rFonts w:ascii="Verdana" w:eastAsia="Calibri" w:hAnsi="Verdana" w:cs="Times New Roman"/>
                <w:bCs/>
                <w:i/>
                <w:iCs/>
                <w:color w:val="00000A"/>
                <w:lang w:eastAsia="en-US"/>
              </w:rPr>
              <w:t>Pastabos:</w:t>
            </w:r>
          </w:p>
          <w:p w14:paraId="5AC4012C" w14:textId="77777777" w:rsidR="0029344C" w:rsidRPr="00D46358" w:rsidRDefault="0029344C" w:rsidP="0029344C">
            <w:pPr>
              <w:spacing w:after="0" w:line="240" w:lineRule="auto"/>
              <w:jc w:val="both"/>
              <w:rPr>
                <w:rFonts w:ascii="Verdana" w:eastAsia="Calibri" w:hAnsi="Verdana" w:cs="Times New Roman"/>
                <w:bCs/>
                <w:i/>
                <w:iCs/>
                <w:color w:val="00000A"/>
                <w:lang w:eastAsia="en-US"/>
              </w:rPr>
            </w:pPr>
            <w:r w:rsidRPr="00D46358">
              <w:rPr>
                <w:rFonts w:ascii="Verdana" w:eastAsia="Calibri" w:hAnsi="Verdana" w:cs="Times New Roman"/>
                <w:bCs/>
                <w:i/>
                <w:iCs/>
                <w:color w:val="00000A"/>
                <w:lang w:eastAsia="en-US"/>
              </w:rPr>
              <w:t xml:space="preserve">1)Jei tiekėjas teikia informaciją apie vykdomą (-as) sutartį (-is), laikoma, kad jo patirtis atitinka keliamą reikalavimą, jei vykdomos (-ų) sutarties (-čių) įvykdyta dalis per paskutinius 5 metus iki pasiūlymo pateikimo termino pabaigos yra ne </w:t>
            </w:r>
            <w:r w:rsidRPr="00D46358">
              <w:rPr>
                <w:rFonts w:ascii="Verdana" w:eastAsia="Calibri" w:hAnsi="Verdana" w:cs="Times New Roman"/>
                <w:bCs/>
                <w:i/>
                <w:iCs/>
                <w:color w:val="00000A"/>
                <w:lang w:eastAsia="en-US"/>
              </w:rPr>
              <w:lastRenderedPageBreak/>
              <w:t>mažesnė nei reikalaujama šiame punkte.</w:t>
            </w:r>
          </w:p>
          <w:p w14:paraId="2C40BADC" w14:textId="5299C218" w:rsidR="0029344C" w:rsidRPr="00D46358" w:rsidRDefault="0029344C" w:rsidP="0029344C">
            <w:pPr>
              <w:pStyle w:val="BodyA"/>
              <w:spacing w:line="240" w:lineRule="auto"/>
              <w:jc w:val="both"/>
              <w:rPr>
                <w:rFonts w:ascii="Verdana" w:hAnsi="Verdana" w:cs="Times New Roman"/>
                <w:color w:val="auto"/>
                <w:spacing w:val="4"/>
                <w:sz w:val="22"/>
                <w:szCs w:val="22"/>
                <w:lang w:val="lt-LT"/>
              </w:rPr>
            </w:pPr>
            <w:r w:rsidRPr="00D46358">
              <w:rPr>
                <w:rFonts w:ascii="Verdana" w:eastAsia="Calibri" w:hAnsi="Verdana" w:cs="Times New Roman"/>
                <w:bCs/>
                <w:i/>
                <w:iCs/>
                <w:color w:val="00000A"/>
                <w:sz w:val="22"/>
                <w:szCs w:val="22"/>
                <w:lang w:val="lt-LT" w:eastAsia="en-US"/>
              </w:rPr>
              <w:t>2)Ti</w:t>
            </w:r>
            <w:r w:rsidRPr="00D46358">
              <w:rPr>
                <w:rFonts w:ascii="Verdana" w:eastAsia="Calibri" w:hAnsi="Verdana" w:cs="Times New Roman"/>
                <w:bCs/>
                <w:i/>
                <w:iCs/>
                <w:color w:val="00000A"/>
                <w:sz w:val="22"/>
                <w:szCs w:val="22"/>
                <w:lang w:val="lt-LT" w:eastAsia="en-US"/>
                <w14:textOutline w14:w="0" w14:cap="rnd" w14:cmpd="sng" w14:algn="ctr">
                  <w14:noFill/>
                  <w14:prstDash w14:val="solid"/>
                  <w14:bevel/>
                </w14:textOutline>
              </w:rPr>
              <w:t>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r w:rsidRPr="00D46358">
              <w:rPr>
                <w:rFonts w:ascii="Verdana" w:eastAsia="Calibri" w:hAnsi="Verdana" w:cs="Times New Roman"/>
                <w:bCs/>
                <w:i/>
                <w:iCs/>
                <w:color w:val="00000A"/>
                <w:sz w:val="22"/>
                <w:szCs w:val="22"/>
                <w:lang w:val="lt-LT" w:eastAsia="en-US"/>
              </w:rPr>
              <w:t>.</w:t>
            </w:r>
          </w:p>
        </w:tc>
        <w:tc>
          <w:tcPr>
            <w:tcW w:w="4431" w:type="dxa"/>
            <w:tcMar>
              <w:left w:w="103" w:type="dxa"/>
            </w:tcMar>
          </w:tcPr>
          <w:p w14:paraId="0C07CC21" w14:textId="77777777" w:rsidR="0029344C" w:rsidRPr="00D46358" w:rsidRDefault="0029344C" w:rsidP="0029344C">
            <w:pPr>
              <w:tabs>
                <w:tab w:val="left" w:pos="606"/>
              </w:tabs>
              <w:suppressAutoHyphens/>
              <w:spacing w:after="0" w:line="240" w:lineRule="auto"/>
              <w:ind w:left="39" w:right="62"/>
              <w:contextualSpacing/>
              <w:jc w:val="both"/>
              <w:rPr>
                <w:rFonts w:ascii="Verdana" w:hAnsi="Verdana" w:cs="Times New Roman"/>
              </w:rPr>
            </w:pPr>
            <w:r w:rsidRPr="00D46358">
              <w:rPr>
                <w:rFonts w:ascii="Verdana" w:hAnsi="Verdana" w:cs="Times New Roman"/>
              </w:rPr>
              <w:lastRenderedPageBreak/>
              <w:t>Pateikiama:</w:t>
            </w:r>
          </w:p>
          <w:p w14:paraId="222EC849" w14:textId="77777777" w:rsidR="0029344C" w:rsidRPr="00D46358" w:rsidRDefault="0029344C" w:rsidP="00E97268">
            <w:pPr>
              <w:numPr>
                <w:ilvl w:val="0"/>
                <w:numId w:val="20"/>
              </w:numPr>
              <w:tabs>
                <w:tab w:val="left" w:pos="606"/>
              </w:tabs>
              <w:suppressAutoHyphens/>
              <w:spacing w:after="0" w:line="240" w:lineRule="auto"/>
              <w:ind w:left="39" w:right="62" w:firstLine="0"/>
              <w:contextualSpacing/>
              <w:jc w:val="both"/>
              <w:rPr>
                <w:rFonts w:ascii="Verdana" w:hAnsi="Verdana" w:cs="Times New Roman"/>
              </w:rPr>
            </w:pPr>
            <w:r w:rsidRPr="00D46358">
              <w:rPr>
                <w:rFonts w:ascii="Verdana" w:hAnsi="Verdana" w:cs="Times New Roman"/>
              </w:rPr>
              <w:t>Per paskutinius 5 metus arba per laiką nuo tiekėjo įregistravimo dienos (jeigu veikla vykdoma mažiau nei 5 metus iki pasiūlymų pateikimo termino pabaigos) įvykdytų darbų sąrašas, kuriame turi būti nurodyta:</w:t>
            </w:r>
          </w:p>
          <w:p w14:paraId="77C65821" w14:textId="77777777" w:rsidR="0029344C" w:rsidRPr="00D46358" w:rsidRDefault="0029344C" w:rsidP="00E97268">
            <w:pPr>
              <w:numPr>
                <w:ilvl w:val="0"/>
                <w:numId w:val="21"/>
              </w:numPr>
              <w:tabs>
                <w:tab w:val="left" w:pos="323"/>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atliktų darbų trumpas aprašymas;</w:t>
            </w:r>
          </w:p>
          <w:p w14:paraId="0F2FF25C" w14:textId="77777777" w:rsidR="0029344C" w:rsidRPr="00D46358" w:rsidRDefault="0029344C" w:rsidP="00E97268">
            <w:pPr>
              <w:numPr>
                <w:ilvl w:val="0"/>
                <w:numId w:val="21"/>
              </w:numPr>
              <w:tabs>
                <w:tab w:val="left" w:pos="323"/>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objekto paskirtis ir kategorija;</w:t>
            </w:r>
          </w:p>
          <w:p w14:paraId="3D717D60"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darbų atlikimo vieta;</w:t>
            </w:r>
          </w:p>
          <w:p w14:paraId="45E3B06E"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atliktų darbų vertė (be PVM);</w:t>
            </w:r>
          </w:p>
          <w:p w14:paraId="4AF43CA9"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užsakovai bei jų kontaktiniai duomenys;</w:t>
            </w:r>
          </w:p>
          <w:p w14:paraId="16C7EAED"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 xml:space="preserve">pirkime dalyvaujančio tiekėjo, tiekėjų grupės nario ar ūkio subjekto, kurio pajėgumais remiamasi, </w:t>
            </w:r>
            <w:r w:rsidRPr="00D46358">
              <w:rPr>
                <w:rFonts w:ascii="Verdana" w:hAnsi="Verdana" w:cs="Times New Roman"/>
                <w:b/>
              </w:rPr>
              <w:t>savarankiškai tos sutarties apimtyje atliktų darbų dalies vertė (be PVM);</w:t>
            </w:r>
          </w:p>
          <w:p w14:paraId="0E8C3D2C" w14:textId="77777777" w:rsidR="0029344C" w:rsidRPr="00D46358" w:rsidRDefault="0029344C" w:rsidP="00E97268">
            <w:pPr>
              <w:numPr>
                <w:ilvl w:val="0"/>
                <w:numId w:val="21"/>
              </w:numPr>
              <w:tabs>
                <w:tab w:val="left" w:pos="323"/>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darbų vykdymo pradžios (metai, mėnuo) ir pabaigos datos (metai, mėnuo).</w:t>
            </w:r>
          </w:p>
          <w:p w14:paraId="351387DE" w14:textId="77777777" w:rsidR="0029344C" w:rsidRPr="00D46358" w:rsidRDefault="0029344C" w:rsidP="00E97268">
            <w:pPr>
              <w:numPr>
                <w:ilvl w:val="0"/>
                <w:numId w:val="20"/>
              </w:numPr>
              <w:tabs>
                <w:tab w:val="left" w:pos="606"/>
              </w:tabs>
              <w:spacing w:after="0" w:line="240" w:lineRule="auto"/>
              <w:ind w:left="39" w:firstLine="0"/>
              <w:jc w:val="both"/>
              <w:rPr>
                <w:rFonts w:ascii="Verdana" w:hAnsi="Verdana" w:cs="Times New Roman"/>
              </w:rPr>
            </w:pPr>
            <w:r w:rsidRPr="00D46358">
              <w:rPr>
                <w:rFonts w:ascii="Verdana" w:hAnsi="Verdana" w:cs="Times New Roman"/>
                <w:b/>
              </w:rPr>
              <w:t>Užsakovų (tiek viešųjų, tiek privačiųjų) atsiliepimai (pažymos)</w:t>
            </w:r>
            <w:r w:rsidRPr="00D46358">
              <w:rPr>
                <w:rFonts w:ascii="Verdana" w:hAnsi="Verdana" w:cs="Times New Roman"/>
              </w:rPr>
              <w:t xml:space="preserve"> apie tai, kad statybos darbai buvo atlikti tinkamai.</w:t>
            </w:r>
          </w:p>
          <w:p w14:paraId="4950230B" w14:textId="77777777" w:rsidR="0029344C" w:rsidRPr="00D46358" w:rsidRDefault="0029344C" w:rsidP="0029344C">
            <w:pPr>
              <w:spacing w:after="0" w:line="240" w:lineRule="auto"/>
              <w:jc w:val="both"/>
              <w:rPr>
                <w:rFonts w:ascii="Verdana" w:hAnsi="Verdana" w:cs="Times New Roman"/>
              </w:rPr>
            </w:pPr>
            <w:r w:rsidRPr="00D46358">
              <w:rPr>
                <w:rFonts w:ascii="Verdana" w:hAnsi="Verdana" w:cs="Times New Roman"/>
              </w:rPr>
              <w:t>Dokumentuose turi būti nurodyta:</w:t>
            </w:r>
          </w:p>
          <w:p w14:paraId="225D3D35"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atliktų darbų trumpas aprašymas;</w:t>
            </w:r>
          </w:p>
          <w:p w14:paraId="6E01D66B"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objekto paskirtis ir kategorija;</w:t>
            </w:r>
          </w:p>
          <w:p w14:paraId="578BC19A"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darbų atlikimo vieta;</w:t>
            </w:r>
          </w:p>
          <w:p w14:paraId="278F1F2B"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atliktų darbų vertė (be PVM);</w:t>
            </w:r>
          </w:p>
          <w:p w14:paraId="38AB6F84"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 xml:space="preserve">pirkime dalyvaujančio tiekėjo, tiekėjų grupės nario ar subrangovo, kurio pajėgumais remiamasi, </w:t>
            </w:r>
            <w:r w:rsidRPr="00D46358">
              <w:rPr>
                <w:rFonts w:ascii="Verdana" w:hAnsi="Verdana" w:cs="Times New Roman"/>
                <w:b/>
                <w:bCs/>
              </w:rPr>
              <w:lastRenderedPageBreak/>
              <w:t>savarankiškai tos sutarties apimtyje atliktų darbų dalies vertė (be PVM)</w:t>
            </w:r>
            <w:r w:rsidRPr="00D46358">
              <w:rPr>
                <w:rFonts w:ascii="Verdana" w:hAnsi="Verdana" w:cs="Times New Roman"/>
              </w:rPr>
              <w:t>;</w:t>
            </w:r>
          </w:p>
          <w:p w14:paraId="23E1EBF4" w14:textId="77777777" w:rsidR="0029344C" w:rsidRPr="00D46358" w:rsidRDefault="0029344C" w:rsidP="00E97268">
            <w:pPr>
              <w:numPr>
                <w:ilvl w:val="0"/>
                <w:numId w:val="21"/>
              </w:numPr>
              <w:tabs>
                <w:tab w:val="left" w:pos="323"/>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darbų vykdymo pradžios (metai, mėnuo) ir pabaigos datos (metai, mėnuo);</w:t>
            </w:r>
          </w:p>
          <w:p w14:paraId="2D25B0AE" w14:textId="77777777" w:rsidR="0029344C" w:rsidRPr="00D46358" w:rsidRDefault="0029344C" w:rsidP="00E97268">
            <w:pPr>
              <w:numPr>
                <w:ilvl w:val="0"/>
                <w:numId w:val="21"/>
              </w:numPr>
              <w:tabs>
                <w:tab w:val="left" w:pos="317"/>
              </w:tabs>
              <w:suppressAutoHyphens/>
              <w:spacing w:after="0" w:line="240" w:lineRule="auto"/>
              <w:ind w:left="0" w:right="62" w:firstLine="0"/>
              <w:contextualSpacing/>
              <w:jc w:val="both"/>
              <w:rPr>
                <w:rFonts w:ascii="Verdana" w:hAnsi="Verdana" w:cs="Times New Roman"/>
              </w:rPr>
            </w:pPr>
            <w:r w:rsidRPr="00D46358">
              <w:rPr>
                <w:rFonts w:ascii="Verdana" w:hAnsi="Verdana" w:cs="Times New Roman"/>
              </w:rPr>
              <w:t>informacija apie tai, ar darbai buvo atlikti pagal galiojančių teisės aktų, reglamentuojančių darbų atlikimą, reikalavimus ir yra tinkamai užbaigti ir (ar) kad užsakovas pretenzijų dėl darbų atlikimo neturi.</w:t>
            </w:r>
          </w:p>
          <w:p w14:paraId="19F7D02A" w14:textId="77777777" w:rsidR="0029344C" w:rsidRPr="00D46358" w:rsidRDefault="0029344C" w:rsidP="0029344C">
            <w:pPr>
              <w:pStyle w:val="pf0"/>
              <w:spacing w:before="0" w:beforeAutospacing="0" w:after="0" w:afterAutospacing="0"/>
              <w:jc w:val="both"/>
              <w:rPr>
                <w:rStyle w:val="cf01"/>
                <w:rFonts w:ascii="Verdana" w:eastAsia="Calibri" w:hAnsi="Verdana"/>
                <w:sz w:val="22"/>
                <w:szCs w:val="22"/>
              </w:rPr>
            </w:pPr>
            <w:r w:rsidRPr="00D46358">
              <w:rPr>
                <w:rStyle w:val="cf01"/>
                <w:rFonts w:ascii="Verdana" w:eastAsia="Calibri" w:hAnsi="Verdana"/>
                <w:sz w:val="22"/>
                <w:szCs w:val="22"/>
              </w:rPr>
              <w:t xml:space="preserve">Įrodymui bus priimti ir užsakovo pasirašyti ir, jei turi, antspaudu patvirtinti darbų priėmimo-perdavimo aktai ir/ar </w:t>
            </w:r>
            <w:r w:rsidRPr="00D46358">
              <w:rPr>
                <w:rStyle w:val="cf01"/>
                <w:rFonts w:ascii="Verdana" w:eastAsia="Calibri" w:hAnsi="Verdana"/>
                <w:i/>
                <w:iCs/>
                <w:sz w:val="22"/>
                <w:szCs w:val="22"/>
              </w:rPr>
              <w:t>a</w:t>
            </w:r>
            <w:r w:rsidRPr="00D46358">
              <w:rPr>
                <w:rStyle w:val="cf11"/>
                <w:rFonts w:ascii="Verdana" w:eastAsia="Calibri" w:hAnsi="Verdana"/>
                <w:sz w:val="22"/>
                <w:szCs w:val="22"/>
              </w:rPr>
              <w:t xml:space="preserve">tliktų statybos darbų perdavimo statytojui (užsakovui) </w:t>
            </w:r>
            <w:r w:rsidRPr="00D46358">
              <w:rPr>
                <w:rStyle w:val="cf21"/>
                <w:rFonts w:ascii="Verdana" w:eastAsia="Calibri" w:hAnsi="Verdana"/>
                <w:sz w:val="22"/>
                <w:szCs w:val="22"/>
              </w:rPr>
              <w:t>aktai</w:t>
            </w:r>
            <w:r w:rsidRPr="00D46358">
              <w:rPr>
                <w:rStyle w:val="cf01"/>
                <w:rFonts w:ascii="Verdana" w:eastAsia="Calibri" w:hAnsi="Verdana"/>
                <w:sz w:val="22"/>
                <w:szCs w:val="22"/>
              </w:rPr>
              <w:t>, jei juose yra visa aukščiau reikalaujama informacija.</w:t>
            </w:r>
          </w:p>
          <w:p w14:paraId="52F9A3A3" w14:textId="77777777" w:rsidR="0029344C" w:rsidRPr="00D46358" w:rsidRDefault="0029344C" w:rsidP="0029344C">
            <w:pPr>
              <w:pStyle w:val="pf0"/>
              <w:spacing w:before="0" w:beforeAutospacing="0" w:after="0" w:afterAutospacing="0"/>
              <w:jc w:val="both"/>
              <w:rPr>
                <w:rStyle w:val="cf01"/>
                <w:rFonts w:ascii="Verdana" w:eastAsia="Calibri" w:hAnsi="Verdana"/>
                <w:sz w:val="22"/>
                <w:szCs w:val="22"/>
              </w:rPr>
            </w:pPr>
          </w:p>
          <w:p w14:paraId="4E078FE3" w14:textId="77777777" w:rsidR="0029344C" w:rsidRPr="00D46358" w:rsidRDefault="0029344C" w:rsidP="0029344C">
            <w:pPr>
              <w:tabs>
                <w:tab w:val="left" w:pos="459"/>
              </w:tabs>
              <w:spacing w:after="0" w:line="240" w:lineRule="auto"/>
              <w:jc w:val="both"/>
              <w:rPr>
                <w:rFonts w:ascii="Verdana" w:hAnsi="Verdana" w:cs="Times New Roman"/>
              </w:rPr>
            </w:pPr>
            <w:r w:rsidRPr="00D46358">
              <w:rPr>
                <w:rFonts w:ascii="Verdana" w:hAnsi="Verdana" w:cs="Times New Roman"/>
                <w:b/>
              </w:rPr>
              <w:t>Užsakovo/-ų pažymoje/-ose pateikta informacija turi sutapti su tiekėjo pateikta informacija apie atliktus darbus.</w:t>
            </w:r>
          </w:p>
          <w:p w14:paraId="1327D1FB" w14:textId="77777777" w:rsidR="0029344C" w:rsidRPr="00D46358" w:rsidRDefault="0029344C" w:rsidP="0029344C">
            <w:pPr>
              <w:spacing w:after="0" w:line="240" w:lineRule="auto"/>
              <w:jc w:val="both"/>
              <w:rPr>
                <w:rFonts w:ascii="Verdana" w:hAnsi="Verdana" w:cs="Times New Roman"/>
                <w:i/>
              </w:rPr>
            </w:pPr>
          </w:p>
          <w:p w14:paraId="79AF4DD7"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Pastabos:</w:t>
            </w:r>
          </w:p>
          <w:p w14:paraId="554A3222"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1) Jeigu pasiūlymą teikia ūkio subjektų grupė – reikalavimą turi atitikti visi ūkio subjektų grupės nariai kartu (ūkio subjektų grupės narių turima patirtis sumuojama), atsižvelgiant į jų prisiimamus įsipareigojimus;</w:t>
            </w:r>
          </w:p>
          <w:p w14:paraId="1A72141A"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2) tiekėjas gali remtis kitų ūkio subjektų pajėgumais tik tuo atveju, jeigu tie subjektai patys vykdys tą pirkimo sutarties dalį, kuriai reikia jų turimų pajėgumų;</w:t>
            </w:r>
          </w:p>
          <w:p w14:paraId="2579E371"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3) subtiekėjams šis reikalavimas nekeliamas.</w:t>
            </w:r>
          </w:p>
          <w:p w14:paraId="50173027" w14:textId="77777777" w:rsidR="0029344C" w:rsidRPr="00D46358" w:rsidRDefault="0029344C" w:rsidP="0029344C">
            <w:pPr>
              <w:spacing w:after="0" w:line="240" w:lineRule="auto"/>
              <w:jc w:val="both"/>
              <w:rPr>
                <w:rFonts w:ascii="Verdana" w:hAnsi="Verdana" w:cs="Times New Roman"/>
              </w:rPr>
            </w:pPr>
          </w:p>
          <w:p w14:paraId="4A4D5F1D" w14:textId="249F3AA9" w:rsidR="0029344C" w:rsidRPr="00D46358" w:rsidRDefault="0029344C" w:rsidP="0029344C">
            <w:pPr>
              <w:tabs>
                <w:tab w:val="left" w:pos="317"/>
              </w:tabs>
              <w:spacing w:after="0" w:line="240" w:lineRule="auto"/>
              <w:contextualSpacing/>
              <w:jc w:val="both"/>
              <w:rPr>
                <w:rFonts w:ascii="Verdana" w:hAnsi="Verdana" w:cs="Times New Roman"/>
              </w:rPr>
            </w:pPr>
            <w:r w:rsidRPr="00D46358">
              <w:rPr>
                <w:rFonts w:ascii="Verdana" w:hAnsi="Verdana" w:cs="Times New Roman"/>
                <w:i/>
              </w:rPr>
              <w:t xml:space="preserve">Pateikiama skaitmeninė dokumento kopija </w:t>
            </w:r>
          </w:p>
        </w:tc>
      </w:tr>
    </w:tbl>
    <w:p w14:paraId="1A5CF045" w14:textId="7679256A" w:rsidR="00A94F8A" w:rsidRPr="00D46358" w:rsidRDefault="00A94F8A" w:rsidP="00E97268">
      <w:pPr>
        <w:pStyle w:val="Sraopastraipa"/>
        <w:numPr>
          <w:ilvl w:val="1"/>
          <w:numId w:val="24"/>
        </w:numPr>
        <w:tabs>
          <w:tab w:val="left" w:pos="851"/>
          <w:tab w:val="left" w:pos="1134"/>
        </w:tabs>
        <w:spacing w:after="0" w:line="240" w:lineRule="auto"/>
        <w:ind w:left="0" w:firstLine="709"/>
        <w:jc w:val="both"/>
        <w:rPr>
          <w:rFonts w:ascii="Verdana" w:hAnsi="Verdana"/>
          <w:szCs w:val="24"/>
        </w:rPr>
      </w:pPr>
      <w:r w:rsidRPr="00D46358">
        <w:rPr>
          <w:rFonts w:ascii="Verdana" w:hAnsi="Verdana"/>
          <w:szCs w:val="24"/>
        </w:rPr>
        <w:lastRenderedPageBreak/>
        <w:t>Tiekėjas</w:t>
      </w:r>
      <w:r w:rsidRPr="00D46358">
        <w:rPr>
          <w:rFonts w:ascii="Verdana" w:hAnsi="Verdana"/>
          <w:kern w:val="16"/>
          <w:szCs w:val="24"/>
        </w:rPr>
        <w:t xml:space="preserve">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D46358"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D46358" w:rsidRDefault="00A94F8A" w:rsidP="00403098">
            <w:pPr>
              <w:tabs>
                <w:tab w:val="left" w:pos="0"/>
              </w:tabs>
              <w:spacing w:after="0" w:line="240" w:lineRule="auto"/>
              <w:ind w:left="34"/>
              <w:jc w:val="center"/>
              <w:rPr>
                <w:rFonts w:ascii="Verdana" w:hAnsi="Verdana" w:cs="Times New Roman"/>
                <w:b/>
                <w:bCs/>
              </w:rPr>
            </w:pPr>
            <w:r w:rsidRPr="00D46358">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D46358" w:rsidRDefault="00A94F8A" w:rsidP="00403098">
            <w:pPr>
              <w:spacing w:after="0" w:line="240" w:lineRule="auto"/>
              <w:jc w:val="center"/>
              <w:rPr>
                <w:rFonts w:ascii="Verdana" w:hAnsi="Verdana" w:cs="Times New Roman"/>
                <w:b/>
                <w:bCs/>
              </w:rPr>
            </w:pPr>
            <w:r w:rsidRPr="00D46358">
              <w:rPr>
                <w:rFonts w:ascii="Verdana" w:hAnsi="Verdana" w:cs="Times New Roman"/>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D46358" w:rsidRDefault="00A94F8A" w:rsidP="00403098">
            <w:pPr>
              <w:suppressAutoHyphens/>
              <w:spacing w:after="0" w:line="240" w:lineRule="auto"/>
              <w:jc w:val="center"/>
              <w:rPr>
                <w:rFonts w:ascii="Verdana" w:hAnsi="Verdana" w:cs="Times New Roman"/>
                <w:b/>
                <w:bCs/>
              </w:rPr>
            </w:pPr>
            <w:r w:rsidRPr="00D46358">
              <w:rPr>
                <w:rFonts w:ascii="Verdana" w:hAnsi="Verdana" w:cs="Times New Roman"/>
                <w:b/>
                <w:bCs/>
              </w:rPr>
              <w:t>Aplinkos apsaugos vadybos sistemos standartų reikalavimų atitikimą įrodantys dokumentai</w:t>
            </w:r>
          </w:p>
        </w:tc>
      </w:tr>
      <w:tr w:rsidR="0029344C" w:rsidRPr="00D46358"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04D0810F" w:rsidR="0029344C" w:rsidRPr="00D46358" w:rsidRDefault="0029344C" w:rsidP="0029344C">
            <w:pPr>
              <w:tabs>
                <w:tab w:val="left" w:pos="0"/>
              </w:tabs>
              <w:spacing w:after="0" w:line="240" w:lineRule="auto"/>
              <w:ind w:left="34"/>
              <w:jc w:val="center"/>
              <w:rPr>
                <w:rFonts w:ascii="Verdana" w:hAnsi="Verdana" w:cs="Times New Roman"/>
              </w:rPr>
            </w:pPr>
            <w:r w:rsidRPr="00D46358">
              <w:rPr>
                <w:rFonts w:ascii="Verdana" w:hAnsi="Verdana" w:cs="Times New Roman"/>
              </w:rPr>
              <w:t>3</w:t>
            </w:r>
            <w:r w:rsidR="00AB726D" w:rsidRPr="00D46358">
              <w:rPr>
                <w:rFonts w:ascii="Verdana" w:hAnsi="Verdana" w:cs="Times New Roman"/>
              </w:rPr>
              <w:t>.6</w:t>
            </w:r>
            <w:r w:rsidRPr="00D46358">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6649D08E" w14:textId="77777777" w:rsidR="0029344C" w:rsidRPr="00D46358" w:rsidRDefault="0029344C" w:rsidP="0029344C">
            <w:pPr>
              <w:spacing w:after="0" w:line="240" w:lineRule="auto"/>
              <w:jc w:val="both"/>
              <w:rPr>
                <w:rFonts w:ascii="Verdana" w:eastAsia="Calibri" w:hAnsi="Verdana" w:cs="Times New Roman"/>
              </w:rPr>
            </w:pPr>
            <w:r w:rsidRPr="00D46358">
              <w:rPr>
                <w:rFonts w:ascii="Verdana" w:eastAsia="Calibri" w:hAnsi="Verdana" w:cs="Times New Roman"/>
              </w:rPr>
              <w:t xml:space="preserve">Tiekėjas atliekamiems darbams taiko aplinkos apsaugos vadybos sistemos reikalavimus pagal standartą LST EN ISO 14001 arba EMAS ar kitus aplinkos apsaugos </w:t>
            </w:r>
            <w:r w:rsidRPr="00D46358">
              <w:rPr>
                <w:rFonts w:ascii="Verdana" w:eastAsia="Calibri" w:hAnsi="Verdana" w:cs="Times New Roman"/>
              </w:rPr>
              <w:lastRenderedPageBreak/>
              <w:t>vadybos standartus, pagrįstus atitinkamais Europos arba tarptautinių standartizacijos organizacijų priimtais standartais, ar kitais tiekėjo pateiktais lygiaverčiais įrodymais.</w:t>
            </w:r>
          </w:p>
          <w:p w14:paraId="38D2C0DC" w14:textId="77777777" w:rsidR="0029344C" w:rsidRPr="00D46358" w:rsidRDefault="0029344C" w:rsidP="0029344C">
            <w:pPr>
              <w:spacing w:after="0" w:line="240" w:lineRule="auto"/>
              <w:jc w:val="both"/>
              <w:rPr>
                <w:rFonts w:ascii="Verdana" w:eastAsia="Calibri" w:hAnsi="Verdana" w:cs="Times New Roman"/>
              </w:rPr>
            </w:pPr>
          </w:p>
          <w:p w14:paraId="083D99A2" w14:textId="77777777" w:rsidR="0029344C" w:rsidRPr="00D46358" w:rsidRDefault="0029344C" w:rsidP="0029344C">
            <w:pPr>
              <w:pStyle w:val="Point1"/>
              <w:spacing w:before="0" w:after="0"/>
              <w:ind w:left="0" w:firstLine="0"/>
              <w:rPr>
                <w:rFonts w:ascii="Verdana" w:hAnsi="Verdana"/>
                <w:sz w:val="22"/>
                <w:szCs w:val="22"/>
              </w:rPr>
            </w:pPr>
            <w:r w:rsidRPr="00D46358">
              <w:rPr>
                <w:rFonts w:ascii="Verdana" w:hAnsi="Verdana"/>
                <w:sz w:val="22"/>
                <w:szCs w:val="22"/>
              </w:rPr>
              <w:t xml:space="preserve">Reikalavimas suformuluotas pagal </w:t>
            </w:r>
            <w:r w:rsidRPr="00D46358">
              <w:rPr>
                <w:rFonts w:ascii="Verdana" w:hAnsi="Verdana"/>
                <w:iCs/>
                <w:sz w:val="22"/>
                <w:szCs w:val="22"/>
              </w:rPr>
              <w:t xml:space="preserve">Lietuvos Respublikos aplinkos ministro 2011 birželio 28 d. įsakymu Nr. D1-508 </w:t>
            </w:r>
            <w:r w:rsidRPr="00D46358">
              <w:rPr>
                <w:rFonts w:ascii="Verdana" w:hAnsi="Verdana"/>
                <w:sz w:val="22"/>
                <w:szCs w:val="22"/>
              </w:rPr>
              <w:t xml:space="preserve">patvirtinto Aplinkos apsaugos kriterijų, kuriuos perkančiosios organizacijos ir perkantieji subjektai turi taikyti pirkdami prekes, paslaugas ar darbus, taikymo tvarkos aprašo </w:t>
            </w:r>
            <w:r w:rsidRPr="00D46358">
              <w:rPr>
                <w:rFonts w:ascii="Verdana" w:eastAsia="Times New Roman" w:hAnsi="Verdana"/>
                <w:sz w:val="22"/>
                <w:szCs w:val="22"/>
              </w:rPr>
              <w:t>1 priedo „Produktų, kurių viešiesiems pirkimams ir pirkimams taikytini minimalūs aplinkos apsaugos kriterijai, sąrašas“ 15.4 punktą.</w:t>
            </w:r>
          </w:p>
          <w:p w14:paraId="3E3B89EF" w14:textId="77777777" w:rsidR="0029344C" w:rsidRPr="00D46358" w:rsidRDefault="0029344C" w:rsidP="0029344C">
            <w:pPr>
              <w:pStyle w:val="Point1"/>
              <w:spacing w:before="0" w:after="0"/>
              <w:ind w:left="0" w:firstLine="0"/>
              <w:rPr>
                <w:rFonts w:ascii="Verdana" w:hAnsi="Verdana"/>
                <w:sz w:val="22"/>
                <w:szCs w:val="22"/>
              </w:rPr>
            </w:pPr>
          </w:p>
          <w:p w14:paraId="0D276481" w14:textId="77777777" w:rsidR="0029344C" w:rsidRPr="00D46358" w:rsidRDefault="0029344C" w:rsidP="0029344C">
            <w:pPr>
              <w:spacing w:after="0" w:line="240" w:lineRule="auto"/>
              <w:jc w:val="both"/>
              <w:rPr>
                <w:rFonts w:ascii="Verdana" w:eastAsia="Calibri" w:hAnsi="Verdana" w:cs="Times New Roman"/>
                <w:i/>
                <w:iCs/>
              </w:rPr>
            </w:pPr>
            <w:r w:rsidRPr="00D46358">
              <w:rPr>
                <w:rFonts w:ascii="Verdana" w:eastAsia="Calibri" w:hAnsi="Verdana" w:cs="Times New Roman"/>
                <w:i/>
                <w:iCs/>
              </w:rPr>
              <w:t>Pastaba.</w:t>
            </w:r>
          </w:p>
          <w:p w14:paraId="59B121BD" w14:textId="3B4751B3" w:rsidR="0029344C" w:rsidRPr="00D46358" w:rsidRDefault="0029344C" w:rsidP="0029344C">
            <w:pPr>
              <w:pStyle w:val="Point1"/>
              <w:spacing w:before="0" w:after="0"/>
              <w:ind w:left="0" w:firstLine="0"/>
              <w:rPr>
                <w:rFonts w:ascii="Verdana" w:hAnsi="Verdana"/>
                <w:sz w:val="22"/>
                <w:szCs w:val="22"/>
              </w:rPr>
            </w:pPr>
            <w:r w:rsidRPr="00D46358">
              <w:rPr>
                <w:rFonts w:ascii="Verdana" w:hAnsi="Verdana"/>
                <w:i/>
                <w:iCs/>
                <w:sz w:val="22"/>
                <w:szCs w:val="22"/>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7CE28BB4"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lastRenderedPageBreak/>
              <w:t>Pateikiamas nepriklausomos įstaigos išduotas sertifikatas. Perkančioji organizacija pripažįsta lygiaverčius sertifikatus, išduotus kitose valstybėse narėse įsteigtų nepriklausomų įstaigų.</w:t>
            </w:r>
          </w:p>
          <w:p w14:paraId="1A168482" w14:textId="77777777" w:rsidR="0029344C" w:rsidRPr="00D46358" w:rsidRDefault="0029344C" w:rsidP="0029344C">
            <w:pPr>
              <w:spacing w:after="0" w:line="240" w:lineRule="auto"/>
              <w:jc w:val="both"/>
              <w:rPr>
                <w:rFonts w:ascii="Verdana" w:hAnsi="Verdana" w:cs="Times New Roman"/>
                <w:iCs/>
              </w:rPr>
            </w:pPr>
          </w:p>
          <w:p w14:paraId="6CE63C7A"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Reikalavimą turi atitikti tiekėjas, ūkio subjektų grupės narys (-iai), ūkio subjektai, kurių pajėgumais remiamasi pagal prisiimamus įsipareigojimus.</w:t>
            </w:r>
          </w:p>
          <w:p w14:paraId="57AAF893"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Atkreipiame dėmesį, kad reikalavimą dėl aplinkos apsaugos vadybos sistemos (AVS) turi atitikti </w:t>
            </w:r>
            <w:r w:rsidRPr="00D46358">
              <w:rPr>
                <w:rFonts w:ascii="Verdana" w:hAnsi="Verdana" w:cs="Times New Roman"/>
                <w:b/>
                <w:bCs/>
                <w:iCs/>
              </w:rPr>
              <w:t>tik aktyviai pirkimo sutartį vykdysiantys</w:t>
            </w:r>
            <w:r w:rsidRPr="00D46358">
              <w:rPr>
                <w:rFonts w:ascii="Verdana" w:hAnsi="Verdana" w:cs="Times New Roman"/>
                <w:iCs/>
              </w:rPr>
              <w:t> ūkio subjektai, ūkio subjektų grupės nariai </w:t>
            </w:r>
            <w:r w:rsidRPr="00D46358">
              <w:rPr>
                <w:rFonts w:ascii="Verdana" w:hAnsi="Verdana" w:cs="Times New Roman"/>
                <w:b/>
                <w:bCs/>
                <w:iCs/>
              </w:rPr>
              <w:t>pagal jų prisiimamus sutartinius įsipareigojimus</w:t>
            </w:r>
          </w:p>
          <w:p w14:paraId="550EFABD" w14:textId="77777777" w:rsidR="0029344C" w:rsidRPr="00D46358" w:rsidRDefault="0029344C" w:rsidP="0029344C">
            <w:pPr>
              <w:spacing w:after="0" w:line="240" w:lineRule="auto"/>
              <w:jc w:val="both"/>
              <w:rPr>
                <w:rFonts w:ascii="Verdana" w:hAnsi="Verdana" w:cs="Times New Roman"/>
                <w:iCs/>
              </w:rPr>
            </w:pPr>
          </w:p>
          <w:p w14:paraId="3AB60E9C" w14:textId="77777777" w:rsidR="0029344C" w:rsidRPr="00D46358" w:rsidRDefault="0029344C" w:rsidP="0029344C">
            <w:pPr>
              <w:spacing w:after="0" w:line="240" w:lineRule="auto"/>
              <w:jc w:val="both"/>
              <w:rPr>
                <w:rFonts w:ascii="Verdana" w:hAnsi="Verdana" w:cs="Times New Roman"/>
                <w:iCs/>
              </w:rPr>
            </w:pPr>
            <w:r w:rsidRPr="00D46358">
              <w:rPr>
                <w:rFonts w:ascii="Verdana" w:hAnsi="Verdana" w:cs="Times New Roman"/>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p>
          <w:p w14:paraId="755B4A5D" w14:textId="77777777" w:rsidR="0029344C" w:rsidRPr="00D46358" w:rsidRDefault="0029344C" w:rsidP="0029344C">
            <w:pPr>
              <w:spacing w:after="0" w:line="240" w:lineRule="auto"/>
              <w:jc w:val="both"/>
              <w:rPr>
                <w:rFonts w:ascii="Verdana" w:hAnsi="Verdana" w:cs="Times New Roman"/>
                <w:iCs/>
              </w:rPr>
            </w:pPr>
          </w:p>
          <w:p w14:paraId="3DF2FE8F" w14:textId="4A40CDDE" w:rsidR="0029344C" w:rsidRPr="00D46358" w:rsidRDefault="0029344C" w:rsidP="0029344C">
            <w:pPr>
              <w:tabs>
                <w:tab w:val="left" w:pos="459"/>
              </w:tabs>
              <w:spacing w:after="0" w:line="240" w:lineRule="auto"/>
              <w:jc w:val="both"/>
              <w:rPr>
                <w:rFonts w:ascii="Verdana" w:hAnsi="Verdana" w:cs="Times New Roman"/>
                <w:i/>
              </w:rPr>
            </w:pPr>
            <w:r w:rsidRPr="00D46358">
              <w:rPr>
                <w:rFonts w:ascii="Verdana" w:hAnsi="Verdana" w:cs="Times New Roman"/>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70A8A8EB" w:rsidR="001B1B90" w:rsidRPr="00D46358" w:rsidRDefault="001B1B90" w:rsidP="00E97268">
      <w:pPr>
        <w:pStyle w:val="Sraopastraipa"/>
        <w:numPr>
          <w:ilvl w:val="1"/>
          <w:numId w:val="24"/>
        </w:numPr>
        <w:tabs>
          <w:tab w:val="left" w:pos="851"/>
          <w:tab w:val="left" w:pos="1134"/>
        </w:tabs>
        <w:spacing w:after="0" w:line="240" w:lineRule="auto"/>
        <w:ind w:left="0" w:firstLine="709"/>
        <w:jc w:val="both"/>
        <w:rPr>
          <w:rFonts w:ascii="Verdana" w:hAnsi="Verdana"/>
          <w:color w:val="000000"/>
          <w:szCs w:val="24"/>
        </w:rPr>
      </w:pPr>
      <w:r w:rsidRPr="00D46358">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D46358">
        <w:rPr>
          <w:rFonts w:ascii="Verdana" w:hAnsi="Verdana"/>
          <w:b/>
          <w:bCs/>
          <w:color w:val="000000"/>
          <w:szCs w:val="24"/>
        </w:rPr>
        <w:t xml:space="preserve">(pažymų, </w:t>
      </w:r>
      <w:r w:rsidRPr="00D46358">
        <w:rPr>
          <w:rFonts w:ascii="Verdana" w:hAnsi="Verdana"/>
          <w:b/>
          <w:bCs/>
          <w:color w:val="000000"/>
          <w:szCs w:val="24"/>
        </w:rPr>
        <w:lastRenderedPageBreak/>
        <w:t>patvirtinančių VPĮ 46 straipsnyje nurodytų tiekėjo pašalinimo pagrindų nebuvimą, pateikti nereikalaujama. Jų perkančioji organizacija reikalaus tik turėdama pagrįstų abejonių dėl tiekėjo patikimumo)</w:t>
      </w:r>
      <w:r w:rsidRPr="00D46358">
        <w:rPr>
          <w:rFonts w:ascii="Verdana" w:hAnsi="Verdana"/>
          <w:color w:val="000000"/>
          <w:szCs w:val="24"/>
        </w:rPr>
        <w:t xml:space="preserve"> ir ar šio dalyvio kvalifikacija atitinka pirkimo sąlygose nustatytus reikalavimus, prieš tai tik šio dalyvio paprašęs pateikti 3</w:t>
      </w:r>
      <w:r w:rsidR="00D426F8" w:rsidRPr="00D46358">
        <w:rPr>
          <w:rFonts w:ascii="Verdana" w:hAnsi="Verdana"/>
          <w:color w:val="000000"/>
          <w:szCs w:val="24"/>
        </w:rPr>
        <w:t>.4</w:t>
      </w:r>
      <w:r w:rsidRPr="00D46358">
        <w:rPr>
          <w:rFonts w:ascii="Verdana" w:hAnsi="Verdana"/>
          <w:color w:val="000000"/>
          <w:szCs w:val="24"/>
        </w:rPr>
        <w:t xml:space="preserve"> punkte nurodytų pašalinimo pagrindų nebuvimą patvirtinančius dokumentus (</w:t>
      </w:r>
      <w:r w:rsidRPr="00D46358">
        <w:rPr>
          <w:rFonts w:ascii="Verdana" w:hAnsi="Verdana"/>
          <w:b/>
          <w:bCs/>
          <w:color w:val="000000"/>
          <w:szCs w:val="24"/>
        </w:rPr>
        <w:t>tik turint pagrįstų abejonių dėl tiekėjo patikimumo)</w:t>
      </w:r>
      <w:r w:rsidRPr="00D46358">
        <w:rPr>
          <w:rFonts w:ascii="Verdana" w:hAnsi="Verdana"/>
          <w:color w:val="000000"/>
          <w:szCs w:val="24"/>
        </w:rPr>
        <w:t xml:space="preserve"> ir 3</w:t>
      </w:r>
      <w:r w:rsidR="00D426F8" w:rsidRPr="00D46358">
        <w:rPr>
          <w:rFonts w:ascii="Verdana" w:hAnsi="Verdana"/>
          <w:color w:val="000000"/>
          <w:szCs w:val="24"/>
        </w:rPr>
        <w:t>.5</w:t>
      </w:r>
      <w:r w:rsidRPr="00D46358">
        <w:rPr>
          <w:rFonts w:ascii="Verdana" w:hAnsi="Verdana"/>
          <w:color w:val="000000"/>
          <w:szCs w:val="24"/>
        </w:rPr>
        <w:t xml:space="preserve"> punkte nurodytus kvalifikacijos atitiktį pagrindžiančius dokumentus bei 3</w:t>
      </w:r>
      <w:r w:rsidR="00D426F8" w:rsidRPr="00D46358">
        <w:rPr>
          <w:rFonts w:ascii="Verdana" w:hAnsi="Verdana"/>
          <w:color w:val="000000"/>
          <w:szCs w:val="24"/>
        </w:rPr>
        <w:t>.6</w:t>
      </w:r>
      <w:r w:rsidRPr="00D46358">
        <w:rPr>
          <w:rFonts w:ascii="Verdana" w:hAnsi="Verdana"/>
          <w:color w:val="000000"/>
          <w:szCs w:val="24"/>
        </w:rPr>
        <w:t xml:space="preserve"> punkte</w:t>
      </w:r>
      <w:r w:rsidR="00CA76CD" w:rsidRPr="00D46358">
        <w:rPr>
          <w:rFonts w:ascii="Verdana" w:hAnsi="Verdana"/>
          <w:color w:val="000000"/>
          <w:szCs w:val="24"/>
        </w:rPr>
        <w:t xml:space="preserve"> nurodytus atitikimą keliamiems</w:t>
      </w:r>
      <w:r w:rsidRPr="00D46358">
        <w:rPr>
          <w:rFonts w:ascii="Verdana" w:hAnsi="Verdana"/>
          <w:color w:val="000000"/>
          <w:szCs w:val="24"/>
        </w:rPr>
        <w:t xml:space="preserve"> aplinkos apsaugos vadybos sistemos</w:t>
      </w:r>
      <w:r w:rsidR="00CA76CD" w:rsidRPr="00D46358">
        <w:rPr>
          <w:rFonts w:ascii="Verdana" w:hAnsi="Verdana"/>
          <w:color w:val="000000"/>
          <w:szCs w:val="24"/>
        </w:rPr>
        <w:t xml:space="preserve"> reikalavimams patvirtinančius dokumentus</w:t>
      </w:r>
      <w:r w:rsidRPr="00D46358">
        <w:rPr>
          <w:rFonts w:ascii="Verdana" w:hAnsi="Verdana"/>
          <w:color w:val="000000"/>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36CBCAC9" w:rsidR="00A94F8A" w:rsidRPr="00D46358" w:rsidRDefault="00A94F8A" w:rsidP="00E97268">
      <w:pPr>
        <w:pStyle w:val="Sraopastraipa"/>
        <w:numPr>
          <w:ilvl w:val="1"/>
          <w:numId w:val="24"/>
        </w:numPr>
        <w:tabs>
          <w:tab w:val="left" w:pos="851"/>
          <w:tab w:val="left" w:pos="1134"/>
        </w:tabs>
        <w:spacing w:after="0" w:line="240" w:lineRule="auto"/>
        <w:ind w:left="0" w:firstLine="709"/>
        <w:jc w:val="both"/>
        <w:rPr>
          <w:rFonts w:ascii="Verdana" w:hAnsi="Verdana"/>
          <w:color w:val="000000"/>
          <w:szCs w:val="24"/>
        </w:rPr>
      </w:pPr>
      <w:r w:rsidRPr="00D46358">
        <w:rPr>
          <w:rFonts w:ascii="Verdana" w:hAnsi="Verdana"/>
          <w:color w:val="000000"/>
          <w:szCs w:val="24"/>
        </w:rPr>
        <w:t>Perkančioji organizacija pašalina tiekėją iš pirkimo procedūros</w:t>
      </w:r>
      <w:r w:rsidR="00130E52" w:rsidRPr="00D46358">
        <w:rPr>
          <w:rFonts w:ascii="Verdana" w:hAnsi="Verdana"/>
          <w:color w:val="000000"/>
          <w:szCs w:val="24"/>
        </w:rPr>
        <w:t xml:space="preserve"> </w:t>
      </w:r>
      <w:r w:rsidRPr="00D46358">
        <w:rPr>
          <w:rFonts w:ascii="Verdana" w:hAnsi="Verdana"/>
          <w:color w:val="000000"/>
          <w:szCs w:val="24"/>
        </w:rPr>
        <w:t>pagal VPĮ 46 straipsnio 4 daly</w:t>
      </w:r>
      <w:r w:rsidR="00CA76CD" w:rsidRPr="00D46358">
        <w:rPr>
          <w:rFonts w:ascii="Verdana" w:hAnsi="Verdana"/>
          <w:color w:val="000000"/>
          <w:szCs w:val="24"/>
        </w:rPr>
        <w:t>j</w:t>
      </w:r>
      <w:r w:rsidRPr="00D46358">
        <w:rPr>
          <w:rFonts w:ascii="Verdana" w:hAnsi="Verdana"/>
          <w:color w:val="000000"/>
          <w:szCs w:val="24"/>
        </w:rPr>
        <w:t>e nurodytus pašalinimo pagrindus ir tuo atveju, kai ji turi įtikinamų duomenų, kad tiekėjas yra įsteigtas arba dalyvauja pirkime vietoj kito asmens, siekiant išvengti</w:t>
      </w:r>
      <w:r w:rsidR="00130E52" w:rsidRPr="00D46358">
        <w:rPr>
          <w:rFonts w:ascii="Verdana" w:hAnsi="Verdana"/>
          <w:color w:val="000000"/>
          <w:szCs w:val="24"/>
        </w:rPr>
        <w:t xml:space="preserve"> </w:t>
      </w:r>
      <w:r w:rsidRPr="00D46358">
        <w:rPr>
          <w:rFonts w:ascii="Verdana" w:hAnsi="Verdana"/>
          <w:color w:val="000000"/>
          <w:szCs w:val="24"/>
        </w:rPr>
        <w:t>VPĮ 46 straipsnio 4 daly</w:t>
      </w:r>
      <w:r w:rsidR="00CA76CD" w:rsidRPr="00D46358">
        <w:rPr>
          <w:rFonts w:ascii="Verdana" w:hAnsi="Verdana"/>
          <w:color w:val="000000"/>
          <w:szCs w:val="24"/>
        </w:rPr>
        <w:t>j</w:t>
      </w:r>
      <w:r w:rsidRPr="00D46358">
        <w:rPr>
          <w:rFonts w:ascii="Verdana" w:hAnsi="Verdana"/>
          <w:color w:val="000000"/>
          <w:szCs w:val="24"/>
        </w:rPr>
        <w:t>e nurodytų pašalinimo pagrindų</w:t>
      </w:r>
      <w:r w:rsidR="00130E52" w:rsidRPr="00D46358">
        <w:rPr>
          <w:rFonts w:ascii="Verdana" w:hAnsi="Verdana"/>
          <w:color w:val="000000"/>
          <w:szCs w:val="24"/>
        </w:rPr>
        <w:t xml:space="preserve"> </w:t>
      </w:r>
      <w:r w:rsidRPr="00D46358">
        <w:rPr>
          <w:rFonts w:ascii="Verdana" w:hAnsi="Verdana"/>
          <w:color w:val="000000"/>
          <w:szCs w:val="24"/>
        </w:rPr>
        <w:t>taikymo.</w:t>
      </w:r>
    </w:p>
    <w:p w14:paraId="780A49AD" w14:textId="7CBBE514" w:rsidR="00A94F8A" w:rsidRPr="00D46358" w:rsidRDefault="00A94F8A" w:rsidP="00E97268">
      <w:pPr>
        <w:pStyle w:val="Sraopastraipa"/>
        <w:numPr>
          <w:ilvl w:val="1"/>
          <w:numId w:val="24"/>
        </w:numPr>
        <w:tabs>
          <w:tab w:val="left" w:pos="851"/>
          <w:tab w:val="left" w:pos="1134"/>
        </w:tabs>
        <w:spacing w:after="0" w:line="240" w:lineRule="auto"/>
        <w:ind w:left="0" w:firstLine="709"/>
        <w:jc w:val="both"/>
        <w:rPr>
          <w:rFonts w:ascii="Verdana" w:hAnsi="Verdana"/>
          <w:color w:val="000000"/>
          <w:szCs w:val="24"/>
        </w:rPr>
      </w:pPr>
      <w:r w:rsidRPr="00D46358">
        <w:rPr>
          <w:rFonts w:ascii="Verdana" w:hAnsi="Verdana"/>
          <w:color w:val="000000"/>
          <w:szCs w:val="24"/>
        </w:rPr>
        <w:t>Perkančioji organizacija, priimdama sprendimus dėl tiekėjo pašalinimo iš pirkimo procedūros VPĮ 46 straipsnio 4 daly</w:t>
      </w:r>
      <w:r w:rsidR="00CA76CD" w:rsidRPr="00D46358">
        <w:rPr>
          <w:rFonts w:ascii="Verdana" w:hAnsi="Verdana"/>
          <w:color w:val="000000"/>
          <w:szCs w:val="24"/>
        </w:rPr>
        <w:t>j</w:t>
      </w:r>
      <w:r w:rsidRPr="00D46358">
        <w:rPr>
          <w:rFonts w:ascii="Verdana" w:hAnsi="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3DB97007" w14:textId="01564051"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color w:val="000000"/>
          <w:szCs w:val="24"/>
        </w:rPr>
      </w:pPr>
      <w:r w:rsidRPr="00D46358">
        <w:rPr>
          <w:rFonts w:ascii="Verdana" w:hAnsi="Verdana"/>
          <w:color w:val="000000"/>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7C3D5A" w:rsidRPr="00D46358">
        <w:rPr>
          <w:rFonts w:ascii="Verdana" w:hAnsi="Verdana"/>
          <w:color w:val="000000"/>
          <w:szCs w:val="24"/>
        </w:rPr>
        <w:t xml:space="preserve">3 ir </w:t>
      </w:r>
      <w:r w:rsidRPr="00D46358">
        <w:rPr>
          <w:rFonts w:ascii="Verdana" w:hAnsi="Verdana"/>
          <w:color w:val="000000"/>
          <w:szCs w:val="24"/>
        </w:rPr>
        <w:t>10 dalyje nustatytus atvejus (tačiau atsižvelgiant į VPĮ 46 straipsnio 11 ir 12 dalių nuostatas).</w:t>
      </w:r>
    </w:p>
    <w:p w14:paraId="0E0B91E4" w14:textId="22626008"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color w:val="000000"/>
          <w:szCs w:val="24"/>
        </w:rPr>
      </w:pPr>
      <w:r w:rsidRPr="00D46358">
        <w:rPr>
          <w:rFonts w:ascii="Verdana" w:hAnsi="Verdana"/>
          <w:color w:val="000000"/>
          <w:szCs w:val="24"/>
        </w:rPr>
        <w:t>Perkančioji organizacija gali netaikyti VPĮ 46 straipsnio 1, 3 ir 4 dalyse nustatytų tiekėjo pašalinimo iš pirkimo procedūros pagrindų</w:t>
      </w:r>
      <w:r w:rsidR="00314016" w:rsidRPr="00D46358">
        <w:rPr>
          <w:rFonts w:ascii="Verdana" w:hAnsi="Verdana"/>
          <w:color w:val="000000"/>
          <w:szCs w:val="24"/>
        </w:rPr>
        <w:t xml:space="preserve"> </w:t>
      </w:r>
      <w:r w:rsidRPr="00D46358">
        <w:rPr>
          <w:rFonts w:ascii="Verdana" w:hAnsi="Verdana"/>
          <w:color w:val="000000"/>
          <w:szCs w:val="24"/>
        </w:rPr>
        <w:t>tik išimtiniais atvejais, kai būtina užtikrinti viešojo intereso apsaugą, įskaitant visuomenės sveikatos ir aplinkos apsaugą.</w:t>
      </w:r>
    </w:p>
    <w:p w14:paraId="6CE88708" w14:textId="230E6F49"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color w:val="000000"/>
          <w:szCs w:val="24"/>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D46358">
        <w:rPr>
          <w:rFonts w:ascii="Verdana" w:hAnsi="Verdana"/>
          <w:color w:val="000000"/>
          <w:szCs w:val="24"/>
        </w:rPr>
        <w:lastRenderedPageBreak/>
        <w:t>3</w:t>
      </w:r>
      <w:r w:rsidR="00B871FA" w:rsidRPr="00D46358">
        <w:rPr>
          <w:rFonts w:ascii="Verdana" w:hAnsi="Verdana"/>
          <w:color w:val="000000"/>
          <w:szCs w:val="24"/>
        </w:rPr>
        <w:t>.4</w:t>
      </w:r>
      <w:r w:rsidRPr="00D46358">
        <w:rPr>
          <w:rFonts w:ascii="Verdana" w:hAnsi="Verdana"/>
          <w:color w:val="000000"/>
          <w:szCs w:val="24"/>
        </w:rPr>
        <w:t xml:space="preserve"> punkte, ketvirtame stulpelyje nurodomi dokumentai, kuriuos turi pateikti Lietuvos Res</w:t>
      </w:r>
      <w:r w:rsidRPr="00D46358">
        <w:rPr>
          <w:rFonts w:ascii="Verdana" w:hAnsi="Verdana"/>
          <w:szCs w:val="24"/>
          <w:bdr w:val="nil"/>
        </w:rPr>
        <w:t xml:space="preserve">publikoje registruoti tiekėjai. Dėl dokumentų, kuriuos turi pateikti užsienio šalių tiekėjai, informaciją Perkančioji organizacija pasitikrina „e-Certis“, adresu </w:t>
      </w:r>
      <w:hyperlink r:id="rId26" w:history="1">
        <w:r w:rsidRPr="00D46358">
          <w:rPr>
            <w:rStyle w:val="Hipersaitas"/>
            <w:rFonts w:ascii="Verdana" w:hAnsi="Verdana"/>
            <w:color w:val="auto"/>
            <w:szCs w:val="24"/>
            <w:bdr w:val="nil"/>
          </w:rPr>
          <w:t>https://ec.europa.eu/tools/ecertis/</w:t>
        </w:r>
      </w:hyperlink>
      <w:r w:rsidRPr="00D46358">
        <w:rPr>
          <w:rFonts w:ascii="Verdana" w:hAnsi="Verdana"/>
          <w:szCs w:val="24"/>
          <w:bdr w:val="nil"/>
        </w:rPr>
        <w:t>.</w:t>
      </w:r>
    </w:p>
    <w:p w14:paraId="7D8CAB55" w14:textId="77777777" w:rsidR="00AB726D"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color w:val="000000"/>
          <w:szCs w:val="24"/>
        </w:rPr>
        <w:t>Perkančioji</w:t>
      </w:r>
      <w:r w:rsidRPr="00D46358">
        <w:rPr>
          <w:rFonts w:ascii="Verdana" w:hAnsi="Verdana"/>
          <w:szCs w:val="24"/>
        </w:rPr>
        <w:t xml:space="preserve"> organizacija nereikalauja iš tiekėjo pateikti dokumentų, patvirtinančių jo pašalinimo pagrindų nebuvimą, atitikimą minimaliems kvalifikacijos reikalavimams ir atitikimą aplinkos apsaugos vadybos sistemos standartams, kaip nustatyta VPĮ 50 straipsnio 4 daly</w:t>
      </w:r>
      <w:r w:rsidR="00CA76CD" w:rsidRPr="00D46358">
        <w:rPr>
          <w:rFonts w:ascii="Verdana" w:hAnsi="Verdana"/>
          <w:szCs w:val="24"/>
        </w:rPr>
        <w:t>j</w:t>
      </w:r>
      <w:r w:rsidRPr="00D46358">
        <w:rPr>
          <w:rFonts w:ascii="Verdana" w:hAnsi="Verdana"/>
          <w:szCs w:val="24"/>
        </w:rPr>
        <w:t>e, jeigu ji:</w:t>
      </w:r>
    </w:p>
    <w:p w14:paraId="64860825" w14:textId="23793FAE" w:rsidR="00A96A6F" w:rsidRPr="00D46358" w:rsidRDefault="00A94F8A" w:rsidP="00E97268">
      <w:pPr>
        <w:pStyle w:val="Sraopastraipa"/>
        <w:numPr>
          <w:ilvl w:val="2"/>
          <w:numId w:val="24"/>
        </w:numPr>
        <w:tabs>
          <w:tab w:val="left" w:pos="851"/>
          <w:tab w:val="left" w:pos="1701"/>
        </w:tabs>
        <w:spacing w:after="0" w:line="240" w:lineRule="auto"/>
        <w:ind w:left="0" w:firstLine="709"/>
        <w:jc w:val="both"/>
        <w:rPr>
          <w:rFonts w:ascii="Verdana" w:hAnsi="Verdana"/>
          <w:szCs w:val="24"/>
        </w:rPr>
      </w:pPr>
      <w:r w:rsidRPr="00D46358">
        <w:rPr>
          <w:rFonts w:ascii="Verdana" w:hAnsi="Verdana"/>
          <w:szCs w:val="24"/>
        </w:rPr>
        <w:t xml:space="preserve">turi galimybę susipažinti su šiais dokumentais ar informacija </w:t>
      </w:r>
      <w:r w:rsidRPr="00D46358">
        <w:rPr>
          <w:rFonts w:ascii="Verdana" w:hAnsi="Verdana"/>
          <w:b/>
          <w:bCs/>
          <w:szCs w:val="24"/>
        </w:rPr>
        <w:t>tiesiogiai ir neatlygintinai</w:t>
      </w:r>
      <w:r w:rsidRPr="00D46358">
        <w:rPr>
          <w:rFonts w:ascii="Verdana" w:hAnsi="Verdana"/>
          <w:szCs w:val="24"/>
        </w:rPr>
        <w:t xml:space="preserve"> prisijungusi prie nacionalinės duomenų bazės bet kurioje valstybėje narėje arba naudodamasi CVP IS priemonėmis;</w:t>
      </w:r>
    </w:p>
    <w:p w14:paraId="60DBE86F" w14:textId="23FE0EAF" w:rsidR="00A94F8A" w:rsidRPr="00D46358" w:rsidRDefault="00A94F8A" w:rsidP="00E97268">
      <w:pPr>
        <w:pStyle w:val="Sraopastraipa"/>
        <w:numPr>
          <w:ilvl w:val="2"/>
          <w:numId w:val="24"/>
        </w:numPr>
        <w:tabs>
          <w:tab w:val="left" w:pos="851"/>
          <w:tab w:val="left" w:pos="1701"/>
        </w:tabs>
        <w:spacing w:after="0" w:line="240" w:lineRule="auto"/>
        <w:ind w:left="0" w:firstLine="709"/>
        <w:jc w:val="both"/>
        <w:rPr>
          <w:rFonts w:ascii="Verdana" w:hAnsi="Verdana"/>
          <w:szCs w:val="24"/>
        </w:rPr>
      </w:pPr>
      <w:r w:rsidRPr="00D46358">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05DA237" w14:textId="77777777" w:rsidR="00AB726D"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eastAsia="Times New Roman" w:hAnsi="Verdana"/>
          <w:szCs w:val="24"/>
          <w:lang w:eastAsia="lt-LT"/>
        </w:rPr>
      </w:pPr>
      <w:r w:rsidRPr="00D46358">
        <w:rPr>
          <w:rFonts w:ascii="Verdana" w:hAnsi="Verdana"/>
          <w:szCs w:val="24"/>
        </w:rPr>
        <w:t>Jeigu</w:t>
      </w:r>
      <w:r w:rsidRPr="00D46358">
        <w:rPr>
          <w:rFonts w:ascii="Verdana" w:eastAsia="Times New Roman" w:hAnsi="Verdana"/>
          <w:szCs w:val="24"/>
          <w:lang w:eastAsia="lt-LT"/>
        </w:rPr>
        <w:t xml:space="preserve">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431B10BB" w:rsidR="00A94F8A" w:rsidRPr="00D46358" w:rsidRDefault="00A94F8A" w:rsidP="00E97268">
      <w:pPr>
        <w:pStyle w:val="Sraopastraipa"/>
        <w:numPr>
          <w:ilvl w:val="2"/>
          <w:numId w:val="24"/>
        </w:numPr>
        <w:tabs>
          <w:tab w:val="left" w:pos="1418"/>
          <w:tab w:val="left" w:pos="1701"/>
        </w:tabs>
        <w:spacing w:after="0" w:line="240" w:lineRule="auto"/>
        <w:ind w:left="0" w:firstLine="709"/>
        <w:jc w:val="both"/>
        <w:rPr>
          <w:rFonts w:ascii="Verdana" w:eastAsia="Times New Roman" w:hAnsi="Verdana"/>
          <w:szCs w:val="24"/>
          <w:lang w:eastAsia="lt-LT"/>
        </w:rPr>
      </w:pPr>
      <w:r w:rsidRPr="00D46358">
        <w:rPr>
          <w:rFonts w:ascii="Verdana" w:eastAsia="Times New Roman" w:hAnsi="Verdana"/>
          <w:szCs w:val="24"/>
        </w:rPr>
        <w:t>priesaikos deklaracija;</w:t>
      </w:r>
    </w:p>
    <w:p w14:paraId="66401193" w14:textId="77777777" w:rsidR="00A94F8A" w:rsidRPr="00D46358" w:rsidRDefault="00A94F8A" w:rsidP="00E97268">
      <w:pPr>
        <w:pStyle w:val="Sraopastraipa"/>
        <w:numPr>
          <w:ilvl w:val="2"/>
          <w:numId w:val="24"/>
        </w:numPr>
        <w:tabs>
          <w:tab w:val="left" w:pos="1418"/>
          <w:tab w:val="left" w:pos="1701"/>
        </w:tabs>
        <w:spacing w:after="0" w:line="240" w:lineRule="auto"/>
        <w:ind w:left="0" w:firstLine="709"/>
        <w:jc w:val="both"/>
        <w:rPr>
          <w:rFonts w:ascii="Verdana" w:eastAsia="Times New Roman" w:hAnsi="Verdana"/>
          <w:szCs w:val="24"/>
        </w:rPr>
      </w:pPr>
      <w:r w:rsidRPr="00D46358">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794C1D63"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lang w:eastAsia="lt-LT"/>
        </w:rPr>
      </w:pPr>
      <w:r w:rsidRPr="00D46358">
        <w:rPr>
          <w:rFonts w:ascii="Verdana" w:hAnsi="Verdana"/>
          <w:szCs w:val="24"/>
        </w:rPr>
        <w:t xml:space="preserve">Jeigu keli ūkio subjektai jungtinės veiklos pagrindu (ūkio subjektų grupė) teikia bendrą pasiūlymą, pirkimų sąlygų </w:t>
      </w:r>
      <w:r w:rsidR="00DE783A" w:rsidRPr="00D46358">
        <w:rPr>
          <w:rFonts w:ascii="Verdana" w:hAnsi="Verdana"/>
          <w:szCs w:val="24"/>
        </w:rPr>
        <w:t>3</w:t>
      </w:r>
      <w:r w:rsidR="00B871FA" w:rsidRPr="00D46358">
        <w:rPr>
          <w:rFonts w:ascii="Verdana" w:hAnsi="Verdana"/>
          <w:szCs w:val="24"/>
        </w:rPr>
        <w:t>.4</w:t>
      </w:r>
      <w:r w:rsidRPr="00D46358">
        <w:rPr>
          <w:rFonts w:ascii="Verdana" w:hAnsi="Verdana"/>
          <w:szCs w:val="24"/>
        </w:rPr>
        <w:t xml:space="preserve"> punkte nustatytus tiekėjų pašalinimo pagrindų nebuvimo reikalavimus turi atitikti kiekvienas ūkio subjektų grupės narys atskirai</w:t>
      </w:r>
      <w:r w:rsidR="00CA76CD" w:rsidRPr="00D46358">
        <w:rPr>
          <w:rFonts w:ascii="Verdana" w:hAnsi="Verdana"/>
          <w:szCs w:val="24"/>
        </w:rPr>
        <w:t>, atsižvelgiant į jų prisiimamus įsipareigojimus pirkimo sutarčiai vykdyti</w:t>
      </w:r>
      <w:r w:rsidRPr="00D46358">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27BF3B04" w14:textId="66B5C135"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eastAsia="Times New Roman" w:hAnsi="Verdana"/>
          <w:szCs w:val="24"/>
        </w:rPr>
      </w:pPr>
      <w:r w:rsidRPr="00D46358">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D3768F" w:rsidRPr="00D46358">
        <w:rPr>
          <w:rFonts w:ascii="Verdana" w:hAnsi="Verdana"/>
          <w:szCs w:val="24"/>
        </w:rPr>
        <w:t>Ūkio subjektai</w:t>
      </w:r>
      <w:r w:rsidRPr="00D46358">
        <w:rPr>
          <w:rFonts w:ascii="Verdana" w:hAnsi="Verdana"/>
          <w:szCs w:val="24"/>
        </w:rPr>
        <w:t xml:space="preserve">, kurių pajėgumu remiamasi, turi atitikti </w:t>
      </w:r>
      <w:r w:rsidR="00DE783A" w:rsidRPr="00D46358">
        <w:rPr>
          <w:rFonts w:ascii="Verdana" w:hAnsi="Verdana"/>
          <w:szCs w:val="24"/>
        </w:rPr>
        <w:t>3</w:t>
      </w:r>
      <w:r w:rsidR="00B871FA" w:rsidRPr="00D46358">
        <w:rPr>
          <w:rFonts w:ascii="Verdana" w:hAnsi="Verdana"/>
          <w:szCs w:val="24"/>
        </w:rPr>
        <w:t>.4</w:t>
      </w:r>
      <w:r w:rsidRPr="00D46358">
        <w:rPr>
          <w:rFonts w:ascii="Verdana" w:hAnsi="Verdana"/>
          <w:szCs w:val="24"/>
        </w:rPr>
        <w:t xml:space="preserve"> punkte nustatytus tiekėjų pašalinimo pagrindų nebuvimo reikalavimus bei turi atitikti ir tenkinti kvalifikacijos reikalavimus </w:t>
      </w:r>
      <w:r w:rsidRPr="00D46358">
        <w:rPr>
          <w:rFonts w:ascii="Verdana" w:eastAsia="Times New Roman" w:hAnsi="Verdana"/>
          <w:szCs w:val="24"/>
        </w:rPr>
        <w:t>bei aplinkos apsaugos vadybos sistemos standartus</w:t>
      </w:r>
      <w:r w:rsidRPr="00D46358">
        <w:rPr>
          <w:rFonts w:ascii="Verdana" w:hAnsi="Verdana"/>
          <w:szCs w:val="24"/>
        </w:rPr>
        <w:t xml:space="preserve">, nurodytus šių pirkimo sąlygų </w:t>
      </w:r>
      <w:r w:rsidR="00DE783A" w:rsidRPr="00D46358">
        <w:rPr>
          <w:rFonts w:ascii="Verdana" w:hAnsi="Verdana"/>
          <w:szCs w:val="24"/>
        </w:rPr>
        <w:t>3</w:t>
      </w:r>
      <w:r w:rsidR="00B871FA" w:rsidRPr="00D46358">
        <w:rPr>
          <w:rFonts w:ascii="Verdana" w:hAnsi="Verdana"/>
          <w:szCs w:val="24"/>
        </w:rPr>
        <w:t>.5</w:t>
      </w:r>
      <w:r w:rsidRPr="00D46358">
        <w:rPr>
          <w:rFonts w:ascii="Verdana" w:hAnsi="Verdana"/>
          <w:szCs w:val="24"/>
        </w:rPr>
        <w:t xml:space="preserve"> ir </w:t>
      </w:r>
      <w:r w:rsidR="001B1B90" w:rsidRPr="00D46358">
        <w:rPr>
          <w:rFonts w:ascii="Verdana" w:hAnsi="Verdana"/>
          <w:szCs w:val="24"/>
        </w:rPr>
        <w:t>3</w:t>
      </w:r>
      <w:r w:rsidR="00B871FA" w:rsidRPr="00D46358">
        <w:rPr>
          <w:rFonts w:ascii="Verdana" w:hAnsi="Verdana"/>
          <w:szCs w:val="24"/>
        </w:rPr>
        <w:t>.6</w:t>
      </w:r>
      <w:r w:rsidRPr="00D46358">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w:t>
      </w:r>
      <w:r w:rsidR="00D3768F" w:rsidRPr="00D46358">
        <w:rPr>
          <w:rFonts w:ascii="Verdana" w:hAnsi="Verdana"/>
          <w:szCs w:val="24"/>
        </w:rPr>
        <w:t>Pirkimo sąlygų 2 priede numatyta tvarka</w:t>
      </w:r>
      <w:r w:rsidRPr="00D46358">
        <w:rPr>
          <w:rFonts w:ascii="Verdana" w:eastAsia="Times New Roman" w:hAnsi="Verdana"/>
          <w:szCs w:val="24"/>
        </w:rPr>
        <w:t>.</w:t>
      </w:r>
    </w:p>
    <w:p w14:paraId="55095CB4" w14:textId="5B202FFF"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szCs w:val="24"/>
        </w:rPr>
        <w:t xml:space="preserve">Jei tiekėjas remiasi subtiekėjų (subrangovų) pajėgumu ar ištekliais, tuo atveju jis privalo įrodyti Perkančiajai organizacijai, kad vykdant sutartį pajėgumas ar ištekliai jam bus prieinami per visą sutartinių įsipareigojimų </w:t>
      </w:r>
      <w:r w:rsidRPr="00D46358">
        <w:rPr>
          <w:rFonts w:ascii="Verdana" w:hAnsi="Verdana"/>
          <w:szCs w:val="24"/>
        </w:rPr>
        <w:lastRenderedPageBreak/>
        <w:t xml:space="preserve">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D3768F" w:rsidRPr="00D46358">
        <w:rPr>
          <w:rFonts w:ascii="Verdana" w:hAnsi="Verdana"/>
          <w:szCs w:val="24"/>
        </w:rPr>
        <w:t>VPĮ 88 str. 1 ir 2 dalyse nustatyti reikalavimai nekeičia pagrindinio tiekėjo atsakomybės</w:t>
      </w:r>
      <w:r w:rsidR="00D3768F" w:rsidRPr="00D46358">
        <w:rPr>
          <w:rFonts w:ascii="Verdana" w:hAnsi="Verdana"/>
          <w:i/>
          <w:iCs/>
          <w:szCs w:val="24"/>
        </w:rPr>
        <w:t> </w:t>
      </w:r>
      <w:r w:rsidR="00D3768F" w:rsidRPr="00D46358">
        <w:rPr>
          <w:rFonts w:ascii="Verdana" w:hAnsi="Verdana"/>
          <w:szCs w:val="24"/>
        </w:rPr>
        <w:t>dėl numatomos sudaryti pirkimo sutarties įvykdymo</w:t>
      </w:r>
      <w:r w:rsidRPr="00D46358">
        <w:rPr>
          <w:rFonts w:ascii="Verdana" w:hAnsi="Verdana"/>
          <w:szCs w:val="24"/>
        </w:rPr>
        <w:t>.</w:t>
      </w:r>
    </w:p>
    <w:p w14:paraId="24DDCACF" w14:textId="77777777" w:rsidR="00AB726D"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szCs w:val="24"/>
        </w:rPr>
        <w:t>Tiekėjas sutarties vykdymui kaip specialistą gali pasitelkti fizinį asmenį, kuris privalo būti nurodomas tiekėjo pasiūlyme (pirkimo sąlygų 1 priedas):</w:t>
      </w:r>
    </w:p>
    <w:p w14:paraId="35972FEA" w14:textId="57E36AC0" w:rsidR="00A94F8A" w:rsidRPr="00D46358" w:rsidRDefault="00A94F8A" w:rsidP="00E97268">
      <w:pPr>
        <w:pStyle w:val="Sraopastraipa"/>
        <w:numPr>
          <w:ilvl w:val="2"/>
          <w:numId w:val="24"/>
        </w:numPr>
        <w:tabs>
          <w:tab w:val="left" w:pos="851"/>
          <w:tab w:val="left" w:pos="1701"/>
        </w:tabs>
        <w:spacing w:after="0" w:line="240" w:lineRule="auto"/>
        <w:ind w:left="0" w:firstLine="709"/>
        <w:jc w:val="both"/>
        <w:rPr>
          <w:rFonts w:ascii="Verdana" w:hAnsi="Verdana"/>
          <w:szCs w:val="24"/>
        </w:rPr>
      </w:pPr>
      <w:r w:rsidRPr="00D46358">
        <w:rPr>
          <w:rFonts w:ascii="Verdana" w:hAnsi="Verdana"/>
          <w:szCs w:val="24"/>
        </w:rPr>
        <w:t xml:space="preserve">jei tiekėjas tokio asmens </w:t>
      </w:r>
      <w:r w:rsidRPr="00D46358">
        <w:rPr>
          <w:rFonts w:ascii="Verdana" w:hAnsi="Verdana"/>
          <w:b/>
          <w:bCs/>
          <w:szCs w:val="24"/>
        </w:rPr>
        <w:t>neketina įdarbinti</w:t>
      </w:r>
      <w:r w:rsidRPr="00D46358">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D46358">
        <w:rPr>
          <w:rFonts w:ascii="Verdana" w:hAnsi="Verdana"/>
          <w:szCs w:val="24"/>
        </w:rPr>
        <w:t>3</w:t>
      </w:r>
      <w:r w:rsidR="00B871FA" w:rsidRPr="00D46358">
        <w:rPr>
          <w:rFonts w:ascii="Verdana" w:hAnsi="Verdana"/>
          <w:szCs w:val="24"/>
        </w:rPr>
        <w:t>.5</w:t>
      </w:r>
      <w:r w:rsidRPr="00D46358">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08975628" w:rsidR="00A94F8A" w:rsidRPr="00D46358" w:rsidRDefault="00A94F8A" w:rsidP="00E97268">
      <w:pPr>
        <w:pStyle w:val="Sraopastraipa"/>
        <w:numPr>
          <w:ilvl w:val="2"/>
          <w:numId w:val="24"/>
        </w:numPr>
        <w:tabs>
          <w:tab w:val="left" w:pos="851"/>
          <w:tab w:val="left" w:pos="1701"/>
        </w:tabs>
        <w:spacing w:after="0" w:line="240" w:lineRule="auto"/>
        <w:ind w:left="0" w:firstLine="709"/>
        <w:jc w:val="both"/>
        <w:rPr>
          <w:rFonts w:ascii="Verdana" w:hAnsi="Verdana"/>
          <w:szCs w:val="24"/>
        </w:rPr>
      </w:pPr>
      <w:r w:rsidRPr="00D46358">
        <w:rPr>
          <w:rFonts w:ascii="Verdana" w:hAnsi="Verdana"/>
          <w:szCs w:val="24"/>
        </w:rPr>
        <w:t xml:space="preserve">jei tiekėjas, pasiūlyme nurodo specialistą (fizinį asmenį), kurį laimėjimo ir sutarties sudarymo atveju </w:t>
      </w:r>
      <w:r w:rsidRPr="00D46358">
        <w:rPr>
          <w:rFonts w:ascii="Verdana" w:hAnsi="Verdana"/>
          <w:b/>
          <w:bCs/>
          <w:szCs w:val="24"/>
        </w:rPr>
        <w:t>ketina įdarbinti (kvazisubtiekėją)</w:t>
      </w:r>
      <w:r w:rsidRPr="00D4635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b/>
          <w:szCs w:val="24"/>
        </w:rPr>
        <w:t xml:space="preserve">Kiekvienas subjektas, kurio pajėgumu tiekėjas remiasi kvalifikacijai įrodyti, neatsižvelgiant į tai, kokio teisinio pobūdžio būtų jo ryšiai </w:t>
      </w:r>
      <w:r w:rsidRPr="00D46358">
        <w:rPr>
          <w:rFonts w:ascii="Verdana" w:hAnsi="Verdana"/>
          <w:b/>
          <w:bCs/>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3A1071C2" w:rsidR="00A94F8A" w:rsidRPr="00D46358" w:rsidRDefault="008C5127"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szCs w:val="24"/>
        </w:rPr>
        <w:t>Tais atvejais, kai</w:t>
      </w:r>
      <w:r w:rsidR="00130E52" w:rsidRPr="00D46358">
        <w:rPr>
          <w:rFonts w:ascii="Verdana" w:hAnsi="Verdana"/>
          <w:szCs w:val="24"/>
        </w:rPr>
        <w:t xml:space="preserve"> </w:t>
      </w:r>
      <w:r w:rsidRPr="00D46358">
        <w:rPr>
          <w:rFonts w:ascii="Verdana" w:hAnsi="Verdana"/>
          <w:szCs w:val="24"/>
        </w:rPr>
        <w:t>tiekėjas naudojasi (naudosis) trečiųjų asmenų, kurie tiesiogiai</w:t>
      </w:r>
      <w:r w:rsidR="00130E52" w:rsidRPr="00D46358">
        <w:rPr>
          <w:rFonts w:ascii="Verdana" w:hAnsi="Verdana"/>
          <w:szCs w:val="24"/>
        </w:rPr>
        <w:t xml:space="preserve"> </w:t>
      </w:r>
      <w:r w:rsidRPr="00D46358">
        <w:rPr>
          <w:rFonts w:ascii="Verdana" w:hAnsi="Verdana"/>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Pr="00D46358">
        <w:rPr>
          <w:rFonts w:ascii="Verdana" w:hAnsi="Verdana"/>
          <w:b/>
          <w:bCs/>
          <w:szCs w:val="24"/>
        </w:rPr>
        <w:t>tiekėjas, neprivalo teikti jų</w:t>
      </w:r>
      <w:r w:rsidR="00130E52" w:rsidRPr="00D46358">
        <w:rPr>
          <w:rFonts w:ascii="Verdana" w:hAnsi="Verdana"/>
          <w:b/>
          <w:bCs/>
          <w:szCs w:val="24"/>
        </w:rPr>
        <w:t xml:space="preserve"> </w:t>
      </w:r>
      <w:r w:rsidRPr="00D46358">
        <w:rPr>
          <w:rFonts w:ascii="Verdana" w:hAnsi="Verdana"/>
          <w:b/>
          <w:bCs/>
          <w:szCs w:val="24"/>
        </w:rPr>
        <w:t>Europos bendrąjį viešųjų pirkimų dokumento</w:t>
      </w:r>
      <w:r w:rsidR="00130E52" w:rsidRPr="00D46358">
        <w:rPr>
          <w:rFonts w:ascii="Verdana" w:hAnsi="Verdana"/>
          <w:b/>
          <w:bCs/>
          <w:szCs w:val="24"/>
        </w:rPr>
        <w:t xml:space="preserve"> </w:t>
      </w:r>
      <w:r w:rsidRPr="00D46358">
        <w:rPr>
          <w:rFonts w:ascii="Verdana" w:hAnsi="Verdana"/>
          <w:b/>
          <w:bCs/>
          <w:szCs w:val="24"/>
        </w:rPr>
        <w:t>(toliau – EBVPD) ir pašalinimo pagrindų nebuvimą įrodančių dokumentų, tačiau</w:t>
      </w:r>
      <w:r w:rsidRPr="00D46358">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A94F8A" w:rsidRPr="00D46358">
        <w:rPr>
          <w:rFonts w:ascii="Verdana" w:hAnsi="Verdana"/>
          <w:szCs w:val="24"/>
          <w:lang w:eastAsia="lt-LT"/>
        </w:rPr>
        <w:t>.</w:t>
      </w:r>
    </w:p>
    <w:p w14:paraId="2932CC3B" w14:textId="3E8DAEB0"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D46358">
          <w:rPr>
            <w:rFonts w:ascii="Verdana" w:hAnsi="Verdana"/>
            <w:szCs w:val="24"/>
            <w:lang w:eastAsia="lt-LT"/>
          </w:rPr>
          <w:t>2006 m</w:t>
        </w:r>
      </w:smartTag>
      <w:r w:rsidRPr="00D46358">
        <w:rPr>
          <w:rFonts w:ascii="Verdana" w:hAnsi="Verdana"/>
          <w:szCs w:val="24"/>
          <w:lang w:eastAsia="lt-LT"/>
        </w:rPr>
        <w:t xml:space="preserve">. spalio 30 d. nutarimu Nr. 1079 „Dėl Dokumentų legalizavimo ir tvirtinimo pažyma (Apostille) tvarkos aprašo </w:t>
      </w:r>
      <w:r w:rsidRPr="00D46358">
        <w:rPr>
          <w:rFonts w:ascii="Verdana" w:hAnsi="Verdana"/>
          <w:szCs w:val="24"/>
          <w:lang w:eastAsia="lt-LT"/>
        </w:rPr>
        <w:lastRenderedPageBreak/>
        <w:t xml:space="preserve">patvirtinimo“ (Žin., 2006, Nr. 118-4477) ir </w:t>
      </w:r>
      <w:smartTag w:uri="urn:schemas-microsoft-com:office:smarttags" w:element="metricconverter">
        <w:smartTagPr>
          <w:attr w:name="ProductID" w:val="1961 m"/>
        </w:smartTagPr>
        <w:r w:rsidRPr="00D46358">
          <w:rPr>
            <w:rFonts w:ascii="Verdana" w:hAnsi="Verdana"/>
            <w:szCs w:val="24"/>
            <w:lang w:eastAsia="lt-LT"/>
          </w:rPr>
          <w:t>1961 m</w:t>
        </w:r>
      </w:smartTag>
      <w:r w:rsidRPr="00D46358">
        <w:rPr>
          <w:rFonts w:ascii="Verdana" w:hAnsi="Verdana"/>
          <w:szCs w:val="24"/>
          <w:lang w:eastAsia="lt-LT"/>
        </w:rPr>
        <w:t>. spalio 5 d. Hagos konvencija dėl užsienio valstybėse išduotų dokumentų legalizavimo panaikinimo (Žin., 1997, Nr. 68-1699).</w:t>
      </w:r>
    </w:p>
    <w:p w14:paraId="1CD1C6AE" w14:textId="77777777"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kern w:val="16"/>
          <w:szCs w:val="24"/>
          <w:lang w:eastAsia="lt-LT"/>
        </w:rPr>
        <w:t xml:space="preserve">Perkančioji organizacija </w:t>
      </w:r>
      <w:r w:rsidRPr="00D46358">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50B11BF3" w:rsidR="00A94F8A" w:rsidRPr="00D46358" w:rsidRDefault="00A94F8A" w:rsidP="00E97268">
      <w:pPr>
        <w:pStyle w:val="Sraopastraipa"/>
        <w:numPr>
          <w:ilvl w:val="1"/>
          <w:numId w:val="24"/>
        </w:numPr>
        <w:tabs>
          <w:tab w:val="left" w:pos="851"/>
          <w:tab w:val="left" w:pos="1418"/>
        </w:tabs>
        <w:spacing w:after="0" w:line="240" w:lineRule="auto"/>
        <w:ind w:left="0" w:firstLine="709"/>
        <w:jc w:val="both"/>
        <w:rPr>
          <w:rFonts w:ascii="Verdana" w:hAnsi="Verdana"/>
          <w:szCs w:val="24"/>
        </w:rPr>
      </w:pPr>
      <w:r w:rsidRPr="00D46358">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598D34B3" w14:textId="192BACBE" w:rsidR="00D70CA1" w:rsidRPr="00D46358" w:rsidRDefault="00D70CA1" w:rsidP="00403098">
      <w:pPr>
        <w:pStyle w:val="Body2"/>
        <w:tabs>
          <w:tab w:val="left" w:pos="1276"/>
        </w:tabs>
        <w:spacing w:after="0"/>
        <w:ind w:left="709"/>
        <w:rPr>
          <w:rFonts w:ascii="Verdana" w:hAnsi="Verdana"/>
          <w:color w:val="auto"/>
          <w:sz w:val="24"/>
          <w:szCs w:val="24"/>
          <w:lang w:val="lt-LT"/>
        </w:rPr>
      </w:pPr>
    </w:p>
    <w:p w14:paraId="237F9139" w14:textId="53B7654D" w:rsidR="001D2258" w:rsidRPr="00D46358" w:rsidRDefault="001D2258" w:rsidP="00E97268">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19" w:name="_Toc488998670"/>
      <w:bookmarkStart w:id="20" w:name="_Toc188598465"/>
      <w:bookmarkEnd w:id="19"/>
      <w:r w:rsidRPr="00D46358">
        <w:rPr>
          <w:rFonts w:ascii="Verdana" w:hAnsi="Verdana" w:cs="Times New Roman"/>
          <w:color w:val="auto"/>
          <w:sz w:val="24"/>
          <w:szCs w:val="24"/>
          <w:lang w:val="lt-LT"/>
        </w:rPr>
        <w:t>ŪKIO SUBJEKTŲ GRUPĖS DALYVAVIMAS PIRKIMO PROCEDŪROSE</w:t>
      </w:r>
      <w:bookmarkEnd w:id="20"/>
    </w:p>
    <w:p w14:paraId="6FF30A0D" w14:textId="77777777" w:rsidR="001D2258" w:rsidRPr="00D46358" w:rsidRDefault="001D2258" w:rsidP="00403098">
      <w:pPr>
        <w:pStyle w:val="Body2"/>
        <w:spacing w:after="0"/>
        <w:rPr>
          <w:rFonts w:ascii="Verdana" w:hAnsi="Verdana" w:cs="Times New Roman"/>
          <w:color w:val="auto"/>
          <w:sz w:val="24"/>
          <w:szCs w:val="24"/>
          <w:lang w:val="lt-LT"/>
        </w:rPr>
      </w:pPr>
    </w:p>
    <w:p w14:paraId="43488670" w14:textId="43FA3A8A" w:rsidR="00570826" w:rsidRPr="00D46358" w:rsidRDefault="00570826" w:rsidP="00E97268">
      <w:pPr>
        <w:pStyle w:val="Sraopastraipa"/>
        <w:numPr>
          <w:ilvl w:val="1"/>
          <w:numId w:val="25"/>
        </w:numPr>
        <w:spacing w:after="0" w:line="240" w:lineRule="auto"/>
        <w:ind w:left="0" w:firstLine="709"/>
        <w:jc w:val="both"/>
        <w:rPr>
          <w:rFonts w:ascii="Verdana" w:hAnsi="Verdana"/>
          <w:szCs w:val="24"/>
        </w:rPr>
      </w:pPr>
      <w:r w:rsidRPr="00D46358">
        <w:rPr>
          <w:rFonts w:ascii="Verdana" w:hAnsi="Verdana"/>
          <w:szCs w:val="24"/>
        </w:rPr>
        <w:t>Jei pirkimo procedūrose dalyvauja</w:t>
      </w:r>
      <w:r w:rsidR="008C5127" w:rsidRPr="00D46358">
        <w:rPr>
          <w:rFonts w:ascii="Verdana" w:hAnsi="Verdana"/>
          <w:szCs w:val="24"/>
        </w:rPr>
        <w:t xml:space="preserve"> ir pasiūlymą pateikia</w:t>
      </w:r>
      <w:r w:rsidRPr="00D46358">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46358">
        <w:rPr>
          <w:rFonts w:ascii="Verdana" w:hAnsi="Verdana"/>
          <w:kern w:val="16"/>
          <w:szCs w:val="24"/>
        </w:rPr>
        <w:t xml:space="preserve">Perkančioji organizacija </w:t>
      </w:r>
      <w:r w:rsidRPr="00D46358">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8C5127" w:rsidRPr="00D46358">
        <w:rPr>
          <w:rFonts w:ascii="Verdana" w:hAnsi="Verdana"/>
          <w:szCs w:val="24"/>
        </w:rPr>
        <w:t>,</w:t>
      </w:r>
      <w:r w:rsidRPr="00D46358">
        <w:rPr>
          <w:rFonts w:ascii="Verdana" w:hAnsi="Verdana"/>
          <w:szCs w:val="24"/>
        </w:rPr>
        <w:t xml:space="preserve"> </w:t>
      </w:r>
      <w:r w:rsidR="008C5127" w:rsidRPr="00D46358">
        <w:rPr>
          <w:rFonts w:ascii="Verdana" w:hAnsi="Verdana"/>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D46358">
        <w:rPr>
          <w:rFonts w:ascii="Verdana" w:hAnsi="Verdana"/>
          <w:szCs w:val="24"/>
        </w:rPr>
        <w:t>. Apie tokio asmens pakeitimą nedelsiant raštu privalo būti informuota Perkančioji organizacija.</w:t>
      </w:r>
    </w:p>
    <w:p w14:paraId="28E5A3E9" w14:textId="476599DE" w:rsidR="00570826" w:rsidRPr="00D46358" w:rsidRDefault="00570826" w:rsidP="00E97268">
      <w:pPr>
        <w:pStyle w:val="Sraopastraipa"/>
        <w:numPr>
          <w:ilvl w:val="1"/>
          <w:numId w:val="25"/>
        </w:numPr>
        <w:spacing w:after="0" w:line="240" w:lineRule="auto"/>
        <w:ind w:left="0" w:firstLine="709"/>
        <w:jc w:val="both"/>
        <w:rPr>
          <w:rFonts w:ascii="Verdana" w:hAnsi="Verdana"/>
          <w:szCs w:val="24"/>
        </w:rPr>
      </w:pPr>
      <w:r w:rsidRPr="00D46358">
        <w:rPr>
          <w:rFonts w:ascii="Verdana" w:hAnsi="Verdana"/>
          <w:szCs w:val="24"/>
        </w:rPr>
        <w:t xml:space="preserve">Tuo </w:t>
      </w:r>
      <w:r w:rsidRPr="00D46358">
        <w:rPr>
          <w:rFonts w:ascii="Verdana" w:hAnsi="Verdana"/>
          <w:szCs w:val="24"/>
          <w:lang w:eastAsia="lt-LT"/>
        </w:rPr>
        <w:t>atveju</w:t>
      </w:r>
      <w:r w:rsidRPr="00D46358">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D46358" w:rsidRDefault="00570826" w:rsidP="00E97268">
      <w:pPr>
        <w:pStyle w:val="Sraopastraipa"/>
        <w:numPr>
          <w:ilvl w:val="1"/>
          <w:numId w:val="25"/>
        </w:numPr>
        <w:spacing w:after="0" w:line="240" w:lineRule="auto"/>
        <w:ind w:left="0" w:firstLine="709"/>
        <w:jc w:val="both"/>
        <w:rPr>
          <w:rFonts w:ascii="Verdana" w:hAnsi="Verdana"/>
          <w:szCs w:val="24"/>
        </w:rPr>
      </w:pPr>
      <w:r w:rsidRPr="00D46358">
        <w:rPr>
          <w:rFonts w:ascii="Verdana" w:hAnsi="Verdana"/>
          <w:kern w:val="16"/>
          <w:szCs w:val="24"/>
        </w:rPr>
        <w:t xml:space="preserve">Perkančioji organizacija </w:t>
      </w:r>
      <w:r w:rsidRPr="00D46358">
        <w:rPr>
          <w:rFonts w:ascii="Verdana" w:hAnsi="Verdana"/>
          <w:szCs w:val="24"/>
        </w:rPr>
        <w:t xml:space="preserve">nereikalauja, kad ūkio subjektų grupės pateiktą pasiūlymą pripažinus geriausiu ir Perkančiajai organizacijai pasiūlius sudaryti </w:t>
      </w:r>
      <w:r w:rsidRPr="00D46358">
        <w:rPr>
          <w:rFonts w:ascii="Verdana" w:hAnsi="Verdana"/>
          <w:szCs w:val="24"/>
          <w:lang w:eastAsia="lt-LT"/>
        </w:rPr>
        <w:t>pirkimo</w:t>
      </w:r>
      <w:r w:rsidRPr="00D46358">
        <w:rPr>
          <w:rFonts w:ascii="Verdana" w:hAnsi="Verdana"/>
          <w:szCs w:val="24"/>
        </w:rPr>
        <w:t xml:space="preserve"> sutartį, ši ūkio subjektų grupė įgautų tam tikrą teisinę formą.</w:t>
      </w:r>
    </w:p>
    <w:p w14:paraId="283C5ECD" w14:textId="77777777" w:rsidR="001D2258" w:rsidRPr="00D46358" w:rsidRDefault="001D2258" w:rsidP="00403098">
      <w:pPr>
        <w:pStyle w:val="1Skyrius"/>
        <w:ind w:left="1080" w:hanging="360"/>
        <w:rPr>
          <w:rFonts w:ascii="Verdana" w:hAnsi="Verdana" w:cs="Times New Roman"/>
          <w:color w:val="auto"/>
          <w:sz w:val="24"/>
          <w:szCs w:val="24"/>
          <w:lang w:val="lt-LT"/>
        </w:rPr>
      </w:pPr>
    </w:p>
    <w:p w14:paraId="2F0DA907" w14:textId="330B52C3" w:rsidR="001D2258" w:rsidRPr="00D46358" w:rsidRDefault="001D2258" w:rsidP="00E97268">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1" w:name="_Toc488998671"/>
      <w:bookmarkStart w:id="22" w:name="_Toc188598466"/>
      <w:bookmarkEnd w:id="21"/>
      <w:r w:rsidRPr="00D46358">
        <w:rPr>
          <w:rFonts w:ascii="Verdana" w:hAnsi="Verdana" w:cs="Times New Roman"/>
          <w:color w:val="auto"/>
          <w:sz w:val="24"/>
          <w:szCs w:val="24"/>
          <w:lang w:val="lt-LT"/>
        </w:rPr>
        <w:t>PASIŪLYMŲ RENGIMAS, PATEIKIMAS, KEITIMAS</w:t>
      </w:r>
      <w:bookmarkEnd w:id="22"/>
    </w:p>
    <w:p w14:paraId="3A1A411E" w14:textId="77777777" w:rsidR="001D2258" w:rsidRPr="00D46358" w:rsidRDefault="001D2258" w:rsidP="00403098">
      <w:pPr>
        <w:pStyle w:val="Body2"/>
        <w:spacing w:after="0"/>
        <w:rPr>
          <w:rFonts w:ascii="Verdana" w:hAnsi="Verdana" w:cs="Times New Roman"/>
          <w:color w:val="auto"/>
          <w:sz w:val="24"/>
          <w:szCs w:val="24"/>
          <w:lang w:val="lt-LT"/>
        </w:rPr>
      </w:pPr>
    </w:p>
    <w:p w14:paraId="29044507" w14:textId="3A592949" w:rsidR="00186547" w:rsidRPr="00D46358" w:rsidRDefault="00186547" w:rsidP="00E97268">
      <w:pPr>
        <w:pStyle w:val="Sraopastraipa"/>
        <w:numPr>
          <w:ilvl w:val="1"/>
          <w:numId w:val="26"/>
        </w:numPr>
        <w:spacing w:after="0" w:line="240" w:lineRule="auto"/>
        <w:ind w:left="0" w:firstLine="709"/>
        <w:jc w:val="both"/>
        <w:rPr>
          <w:rFonts w:ascii="Verdana" w:hAnsi="Verdana"/>
          <w:szCs w:val="24"/>
        </w:rPr>
      </w:pPr>
      <w:r w:rsidRPr="00D46358">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D46358">
        <w:rPr>
          <w:rFonts w:ascii="Verdana" w:hAnsi="Verdana"/>
          <w:kern w:val="16"/>
          <w:szCs w:val="24"/>
        </w:rPr>
        <w:lastRenderedPageBreak/>
        <w:t>pagrįstų įrodymų, kad toks ūkio subjektų elgesys turėtų būti kvalifikuojamas kaip draudžiamas susitarimas.</w:t>
      </w:r>
    </w:p>
    <w:p w14:paraId="02906BCD" w14:textId="6D13FDA0" w:rsidR="001D2258" w:rsidRPr="00D46358" w:rsidRDefault="001D2258" w:rsidP="00E97268">
      <w:pPr>
        <w:pStyle w:val="Sraopastraipa"/>
        <w:numPr>
          <w:ilvl w:val="1"/>
          <w:numId w:val="26"/>
        </w:numPr>
        <w:spacing w:after="0" w:line="240" w:lineRule="auto"/>
        <w:ind w:left="0" w:firstLine="709"/>
        <w:jc w:val="both"/>
        <w:rPr>
          <w:rFonts w:ascii="Verdana" w:hAnsi="Verdana"/>
          <w:kern w:val="16"/>
          <w:szCs w:val="24"/>
        </w:rPr>
      </w:pPr>
      <w:r w:rsidRPr="00D46358">
        <w:rPr>
          <w:rFonts w:ascii="Verdana" w:hAnsi="Verdana"/>
          <w:kern w:val="16"/>
          <w:szCs w:val="24"/>
        </w:rPr>
        <w:t>Tiekėjas, pateikdamas pasiūlymą, turi siūlyti visą pirkimo objekto apimtį.</w:t>
      </w:r>
    </w:p>
    <w:p w14:paraId="798458BB" w14:textId="60D49EAB" w:rsidR="001D2258" w:rsidRPr="00D46358" w:rsidRDefault="001D2258" w:rsidP="00E97268">
      <w:pPr>
        <w:pStyle w:val="Sraopastraipa"/>
        <w:numPr>
          <w:ilvl w:val="1"/>
          <w:numId w:val="26"/>
        </w:numPr>
        <w:spacing w:after="0" w:line="240" w:lineRule="auto"/>
        <w:ind w:left="0" w:firstLine="709"/>
        <w:jc w:val="both"/>
        <w:rPr>
          <w:rFonts w:ascii="Verdana" w:hAnsi="Verdana"/>
          <w:kern w:val="16"/>
          <w:szCs w:val="24"/>
        </w:rPr>
      </w:pPr>
      <w:r w:rsidRPr="00D46358">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20D7F0A8" w:rsidR="001D2258" w:rsidRPr="00D46358" w:rsidRDefault="001D2258" w:rsidP="00E97268">
      <w:pPr>
        <w:pStyle w:val="Sraopastraipa"/>
        <w:numPr>
          <w:ilvl w:val="1"/>
          <w:numId w:val="26"/>
        </w:numPr>
        <w:spacing w:after="0" w:line="240" w:lineRule="auto"/>
        <w:ind w:left="0" w:firstLine="709"/>
        <w:jc w:val="both"/>
        <w:rPr>
          <w:rFonts w:ascii="Verdana" w:hAnsi="Verdana"/>
          <w:kern w:val="16"/>
          <w:szCs w:val="24"/>
        </w:rPr>
      </w:pPr>
      <w:r w:rsidRPr="00D46358">
        <w:rPr>
          <w:rFonts w:ascii="Verdana" w:hAnsi="Verdana"/>
          <w:kern w:val="16"/>
          <w:szCs w:val="24"/>
        </w:rPr>
        <w:t>Perkančioji organizacija reikalauja pasiūlymus teikti tik elektroninėmis priemonėmis naudojant CVP IS. Pasiūlymai popierinėje laikmenoje, jei tokie būtų pateikti, bus</w:t>
      </w:r>
      <w:r w:rsidRPr="00D46358">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D46358">
        <w:rPr>
          <w:rFonts w:ascii="Verdana" w:hAnsi="Verdana"/>
          <w:szCs w:val="24"/>
        </w:rPr>
        <w:t xml:space="preserve">nemokama registracija adresu: </w:t>
      </w:r>
      <w:hyperlink r:id="rId27" w:history="1">
        <w:r w:rsidR="00BD38ED" w:rsidRPr="00D46358">
          <w:rPr>
            <w:rStyle w:val="Hipersaitas"/>
            <w:rFonts w:ascii="Verdana" w:hAnsi="Verdana"/>
            <w:szCs w:val="24"/>
          </w:rPr>
          <w:t>https://viesiejipirkimai.lt</w:t>
        </w:r>
      </w:hyperlink>
      <w:r w:rsidR="00016C9B" w:rsidRPr="00D46358">
        <w:rPr>
          <w:rFonts w:cs="Arial Unicode MS"/>
          <w:color w:val="000000"/>
          <w:sz w:val="22"/>
        </w:rPr>
        <w:fldChar w:fldCharType="begin"/>
      </w:r>
      <w:r w:rsidRPr="00D46358">
        <w:rPr>
          <w:rFonts w:ascii="Verdana" w:hAnsi="Verdana"/>
          <w:vanish/>
          <w:szCs w:val="24"/>
        </w:rPr>
        <w:instrText xml:space="preserve"> HYPERLINK "https://pirkimai.eviesiejipirkimai.lt/" \h </w:instrText>
      </w:r>
      <w:r w:rsidR="00016C9B" w:rsidRPr="00D46358">
        <w:rPr>
          <w:rFonts w:cs="Arial Unicode MS"/>
          <w:color w:val="000000"/>
          <w:sz w:val="22"/>
        </w:rPr>
        <w:fldChar w:fldCharType="separate"/>
      </w:r>
      <w:r w:rsidRPr="00D46358">
        <w:rPr>
          <w:rStyle w:val="Internetosaitas"/>
          <w:rFonts w:ascii="Verdana" w:hAnsi="Verdana"/>
          <w:vanish/>
          <w:webHidden/>
          <w:szCs w:val="24"/>
        </w:rPr>
        <w:t>https://pirkimai.eviesiejipirkimai.lt</w:t>
      </w:r>
      <w:r w:rsidR="00016C9B" w:rsidRPr="00D46358">
        <w:rPr>
          <w:rStyle w:val="Internetosaitas"/>
          <w:rFonts w:ascii="Verdana" w:hAnsi="Verdana"/>
          <w:vanish/>
          <w:szCs w:val="24"/>
        </w:rPr>
        <w:fldChar w:fldCharType="end"/>
      </w:r>
      <w:r w:rsidRPr="00D46358">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D46358">
        <w:rPr>
          <w:rFonts w:ascii="Verdana" w:hAnsi="Verdana"/>
          <w:szCs w:val="24"/>
        </w:rPr>
        <w:t>:</w:t>
      </w:r>
      <w:r w:rsidRPr="00D46358">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D46358">
        <w:rPr>
          <w:rFonts w:ascii="Verdana" w:hAnsi="Verdana"/>
          <w:szCs w:val="24"/>
        </w:rPr>
        <w:t>:</w:t>
      </w:r>
      <w:r w:rsidRPr="00D46358">
        <w:rPr>
          <w:rFonts w:ascii="Verdana" w:hAnsi="Verdana"/>
          <w:szCs w:val="24"/>
        </w:rPr>
        <w:t xml:space="preserve"> pdf, jpg, docx).</w:t>
      </w:r>
    </w:p>
    <w:p w14:paraId="396B9B41" w14:textId="60C233BD" w:rsidR="005713B9" w:rsidRPr="00D46358" w:rsidRDefault="005713B9" w:rsidP="00E97268">
      <w:pPr>
        <w:pStyle w:val="Sraopastraipa"/>
        <w:numPr>
          <w:ilvl w:val="1"/>
          <w:numId w:val="26"/>
        </w:numPr>
        <w:spacing w:after="0" w:line="240" w:lineRule="auto"/>
        <w:ind w:left="0" w:firstLine="709"/>
        <w:jc w:val="both"/>
        <w:rPr>
          <w:rFonts w:ascii="Verdana" w:hAnsi="Verdana"/>
          <w:szCs w:val="24"/>
        </w:rPr>
      </w:pPr>
      <w:r w:rsidRPr="00D46358">
        <w:rPr>
          <w:rFonts w:ascii="Verdana" w:hAnsi="Verdana"/>
          <w:kern w:val="16"/>
          <w:szCs w:val="24"/>
        </w:rPr>
        <w:t>Pasiūlymo</w:t>
      </w:r>
      <w:r w:rsidRPr="00D46358">
        <w:rPr>
          <w:rFonts w:ascii="Verdana" w:hAnsi="Verdana"/>
          <w:szCs w:val="24"/>
        </w:rPr>
        <w:t xml:space="preserve"> </w:t>
      </w:r>
      <w:r w:rsidRPr="00D46358">
        <w:rPr>
          <w:rFonts w:ascii="Verdana" w:hAnsi="Verdana"/>
          <w:b/>
          <w:szCs w:val="24"/>
        </w:rPr>
        <w:t>kaina negali viršyti</w:t>
      </w:r>
      <w:r w:rsidR="007D786E" w:rsidRPr="00D46358">
        <w:rPr>
          <w:rFonts w:ascii="Verdana" w:hAnsi="Verdana"/>
          <w:b/>
          <w:szCs w:val="24"/>
        </w:rPr>
        <w:t xml:space="preserve"> </w:t>
      </w:r>
      <w:r w:rsidR="005130B0" w:rsidRPr="00D46358">
        <w:rPr>
          <w:rFonts w:ascii="Verdana" w:hAnsi="Verdana"/>
          <w:b/>
          <w:szCs w:val="24"/>
        </w:rPr>
        <w:t>730 161,74</w:t>
      </w:r>
      <w:r w:rsidR="0031110A" w:rsidRPr="00D46358">
        <w:rPr>
          <w:rFonts w:ascii="Verdana" w:hAnsi="Verdana"/>
          <w:b/>
          <w:szCs w:val="24"/>
        </w:rPr>
        <w:t xml:space="preserve"> </w:t>
      </w:r>
      <w:r w:rsidRPr="00D46358">
        <w:rPr>
          <w:rFonts w:ascii="Verdana" w:hAnsi="Verdana"/>
          <w:b/>
          <w:szCs w:val="24"/>
        </w:rPr>
        <w:t>Eur be PVM</w:t>
      </w:r>
      <w:r w:rsidRPr="00D46358">
        <w:rPr>
          <w:rFonts w:ascii="Verdana" w:hAnsi="Verdana"/>
          <w:szCs w:val="24"/>
        </w:rPr>
        <w:t xml:space="preserve">. Jeigu pasiūlymo </w:t>
      </w:r>
      <w:r w:rsidRPr="00D46358">
        <w:rPr>
          <w:rFonts w:ascii="Verdana" w:hAnsi="Verdana"/>
          <w:kern w:val="16"/>
          <w:szCs w:val="24"/>
        </w:rPr>
        <w:t>kaina</w:t>
      </w:r>
      <w:r w:rsidRPr="00D46358">
        <w:rPr>
          <w:rFonts w:ascii="Verdana" w:hAnsi="Verdana"/>
          <w:szCs w:val="24"/>
        </w:rPr>
        <w:t xml:space="preserve"> bus didesnė, pasiūlymas bus atmestas vadovaujantis pirkimo sąlygų </w:t>
      </w:r>
      <w:r w:rsidR="00B871FA" w:rsidRPr="00D46358">
        <w:rPr>
          <w:rFonts w:ascii="Verdana" w:hAnsi="Verdana"/>
          <w:szCs w:val="24"/>
        </w:rPr>
        <w:t>11.1.4</w:t>
      </w:r>
      <w:r w:rsidR="00186C8B" w:rsidRPr="00D46358">
        <w:rPr>
          <w:rFonts w:ascii="Verdana" w:hAnsi="Verdana"/>
          <w:szCs w:val="24"/>
        </w:rPr>
        <w:t>.</w:t>
      </w:r>
      <w:r w:rsidRPr="00D46358">
        <w:rPr>
          <w:rFonts w:ascii="Verdana" w:hAnsi="Verdana"/>
          <w:szCs w:val="24"/>
        </w:rPr>
        <w:t xml:space="preserve"> punkto nuostatomis.</w:t>
      </w:r>
    </w:p>
    <w:p w14:paraId="56F1FFA0" w14:textId="19A414B4" w:rsidR="001D2258" w:rsidRPr="00D46358" w:rsidRDefault="001D2258" w:rsidP="00E97268">
      <w:pPr>
        <w:pStyle w:val="Sraopastraipa"/>
        <w:numPr>
          <w:ilvl w:val="1"/>
          <w:numId w:val="26"/>
        </w:numPr>
        <w:spacing w:after="0" w:line="240" w:lineRule="auto"/>
        <w:ind w:left="0" w:firstLine="709"/>
        <w:jc w:val="both"/>
        <w:rPr>
          <w:rFonts w:ascii="Verdana" w:hAnsi="Verdana"/>
          <w:kern w:val="16"/>
          <w:szCs w:val="24"/>
        </w:rPr>
      </w:pPr>
      <w:r w:rsidRPr="00D46358">
        <w:rPr>
          <w:rFonts w:ascii="Verdana" w:hAnsi="Verdana"/>
          <w:b/>
          <w:szCs w:val="24"/>
        </w:rPr>
        <w:t xml:space="preserve">Pasiūlymas turi būti pateiktas iki pirkimo skelbime nurodytos datos </w:t>
      </w:r>
      <w:r w:rsidRPr="00D46358">
        <w:rPr>
          <w:rFonts w:ascii="Verdana" w:hAnsi="Verdana"/>
          <w:kern w:val="16"/>
          <w:szCs w:val="24"/>
        </w:rPr>
        <w:t>ir</w:t>
      </w:r>
      <w:r w:rsidRPr="00D46358">
        <w:rPr>
          <w:rFonts w:ascii="Verdana" w:hAnsi="Verdana"/>
          <w:b/>
          <w:szCs w:val="24"/>
        </w:rPr>
        <w:t xml:space="preserve"> laiko elektroninėmis priemonėmis, naudojant CVP</w:t>
      </w:r>
      <w:r w:rsidR="00FB4268" w:rsidRPr="00D46358">
        <w:rPr>
          <w:rFonts w:ascii="Verdana" w:hAnsi="Verdana"/>
          <w:b/>
          <w:szCs w:val="24"/>
        </w:rPr>
        <w:t xml:space="preserve"> </w:t>
      </w:r>
      <w:r w:rsidRPr="00D46358">
        <w:rPr>
          <w:rFonts w:ascii="Verdana" w:hAnsi="Verdana"/>
          <w:b/>
          <w:szCs w:val="24"/>
        </w:rPr>
        <w:t>IS.</w:t>
      </w:r>
    </w:p>
    <w:p w14:paraId="2875D326" w14:textId="77777777" w:rsidR="00FA39B7" w:rsidRPr="00D46358" w:rsidRDefault="001D2258" w:rsidP="00E97268">
      <w:pPr>
        <w:pStyle w:val="Sraopastraipa"/>
        <w:numPr>
          <w:ilvl w:val="1"/>
          <w:numId w:val="26"/>
        </w:numPr>
        <w:spacing w:after="0" w:line="240" w:lineRule="auto"/>
        <w:ind w:left="0" w:firstLine="709"/>
        <w:jc w:val="both"/>
        <w:rPr>
          <w:rFonts w:ascii="Verdana" w:hAnsi="Verdana"/>
          <w:kern w:val="16"/>
          <w:szCs w:val="24"/>
        </w:rPr>
      </w:pPr>
      <w:r w:rsidRPr="00D46358">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D46358" w:rsidRDefault="00FA39B7" w:rsidP="00E97268">
      <w:pPr>
        <w:pStyle w:val="Sraopastraipa"/>
        <w:numPr>
          <w:ilvl w:val="1"/>
          <w:numId w:val="26"/>
        </w:numPr>
        <w:spacing w:after="0" w:line="240" w:lineRule="auto"/>
        <w:ind w:left="0" w:firstLine="709"/>
        <w:jc w:val="both"/>
        <w:rPr>
          <w:rFonts w:ascii="Verdana" w:hAnsi="Verdana"/>
          <w:kern w:val="16"/>
          <w:szCs w:val="24"/>
        </w:rPr>
      </w:pPr>
      <w:r w:rsidRPr="00D46358">
        <w:rPr>
          <w:rFonts w:ascii="Verdana" w:hAnsi="Verdana"/>
          <w:kern w:val="16"/>
          <w:szCs w:val="24"/>
        </w:rPr>
        <w:t>Tiekėjo pasiūlymas bei kita korespondencija pateikiami lietuvių kalba. Jei reikalaujami pridėti prie pasiūlymo dokumentai ir/ar nuorodos į informacijos šaltinius informacija</w:t>
      </w:r>
      <w:r w:rsidRPr="00D46358">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D46358">
        <w:rPr>
          <w:rFonts w:ascii="Verdana" w:eastAsiaTheme="minorHAnsi" w:hAnsi="Verdana" w:cstheme="minorHAnsi"/>
          <w:bCs/>
          <w:iCs/>
          <w:szCs w:val="24"/>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CD370C1" w:rsidR="00E65E2F" w:rsidRPr="00D46358" w:rsidRDefault="001D2258" w:rsidP="00E97268">
      <w:pPr>
        <w:pStyle w:val="Sraopastraipa"/>
        <w:numPr>
          <w:ilvl w:val="1"/>
          <w:numId w:val="26"/>
        </w:numPr>
        <w:tabs>
          <w:tab w:val="left" w:pos="1418"/>
        </w:tabs>
        <w:spacing w:after="0" w:line="240" w:lineRule="auto"/>
        <w:ind w:left="0" w:firstLine="709"/>
        <w:jc w:val="both"/>
        <w:rPr>
          <w:rFonts w:ascii="Verdana" w:hAnsi="Verdana"/>
          <w:kern w:val="16"/>
          <w:szCs w:val="24"/>
        </w:rPr>
      </w:pPr>
      <w:r w:rsidRPr="00D46358">
        <w:rPr>
          <w:rFonts w:ascii="Verdana" w:hAnsi="Verdana"/>
          <w:kern w:val="16"/>
          <w:szCs w:val="24"/>
        </w:rPr>
        <w:t>Pasiūlyme</w:t>
      </w:r>
      <w:r w:rsidRPr="00D46358">
        <w:rPr>
          <w:rFonts w:ascii="Verdana" w:hAnsi="Verdana"/>
          <w:szCs w:val="24"/>
        </w:rPr>
        <w:t xml:space="preserve"> turi būti nurodytas jo galiojimo terminas. </w:t>
      </w:r>
      <w:r w:rsidR="00E65E2F" w:rsidRPr="00D46358">
        <w:rPr>
          <w:rFonts w:ascii="Verdana" w:hAnsi="Verdana"/>
          <w:szCs w:val="24"/>
        </w:rPr>
        <w:t xml:space="preserve">Pasiūlymas turi galioti ne trumpiau nei </w:t>
      </w:r>
      <w:r w:rsidR="00F178A0" w:rsidRPr="00D46358">
        <w:rPr>
          <w:rFonts w:ascii="Verdana" w:hAnsi="Verdana"/>
          <w:b/>
          <w:bCs/>
          <w:szCs w:val="24"/>
        </w:rPr>
        <w:t>3 mėnesius</w:t>
      </w:r>
      <w:r w:rsidR="00E65E2F" w:rsidRPr="00D46358">
        <w:rPr>
          <w:rFonts w:ascii="Verdana" w:hAnsi="Verdana"/>
          <w:szCs w:val="24"/>
        </w:rPr>
        <w:t xml:space="preserve"> nuo pasiūlymo pateikimo</w:t>
      </w:r>
      <w:r w:rsidR="00E30513" w:rsidRPr="00D46358">
        <w:rPr>
          <w:rFonts w:ascii="Verdana" w:hAnsi="Verdana"/>
          <w:szCs w:val="24"/>
        </w:rPr>
        <w:t xml:space="preserve"> termino</w:t>
      </w:r>
      <w:r w:rsidR="00E65E2F" w:rsidRPr="00D46358">
        <w:rPr>
          <w:rFonts w:ascii="Verdana" w:hAnsi="Verdana"/>
          <w:szCs w:val="24"/>
        </w:rPr>
        <w:t xml:space="preserve"> pabaigos. Jeigu pasiūlyme nenurodytas jo galiojimo laikas, laikoma, kad pasiūlymas galioja tiek, kiek nustatyta pirkimo dokumentuose.</w:t>
      </w:r>
    </w:p>
    <w:p w14:paraId="17B81961" w14:textId="0154B409" w:rsidR="001D2258" w:rsidRPr="00D46358" w:rsidRDefault="001D2258" w:rsidP="00E97268">
      <w:pPr>
        <w:pStyle w:val="Sraopastraipa"/>
        <w:numPr>
          <w:ilvl w:val="1"/>
          <w:numId w:val="26"/>
        </w:numPr>
        <w:tabs>
          <w:tab w:val="left" w:pos="1418"/>
        </w:tabs>
        <w:spacing w:after="0" w:line="240" w:lineRule="auto"/>
        <w:ind w:left="0" w:firstLine="709"/>
        <w:jc w:val="both"/>
        <w:rPr>
          <w:rFonts w:ascii="Verdana" w:hAnsi="Verdana"/>
          <w:kern w:val="16"/>
          <w:szCs w:val="24"/>
        </w:rPr>
      </w:pPr>
      <w:r w:rsidRPr="00D46358">
        <w:rPr>
          <w:rFonts w:ascii="Verdana" w:hAnsi="Verdana"/>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D46358" w:rsidRDefault="001D2258" w:rsidP="00E97268">
      <w:pPr>
        <w:pStyle w:val="Sraopastraipa"/>
        <w:numPr>
          <w:ilvl w:val="1"/>
          <w:numId w:val="26"/>
        </w:numPr>
        <w:tabs>
          <w:tab w:val="left" w:pos="1418"/>
        </w:tabs>
        <w:spacing w:after="0" w:line="240" w:lineRule="auto"/>
        <w:ind w:left="0" w:firstLine="709"/>
        <w:jc w:val="both"/>
        <w:rPr>
          <w:rFonts w:ascii="Verdana" w:hAnsi="Verdana"/>
          <w:szCs w:val="24"/>
        </w:rPr>
      </w:pPr>
      <w:r w:rsidRPr="00D46358">
        <w:rPr>
          <w:rFonts w:ascii="Verdana" w:hAnsi="Verdana"/>
          <w:szCs w:val="24"/>
        </w:rPr>
        <w:lastRenderedPageBreak/>
        <w:t>Perkančioji organizacija turi teisę pratęsti pasiūlymo pateikimo terminą. Apie naują pasiūlymų pateikimo terminą Perkančioji organizacija paskelbia CVP IS ir praneša prie pirkimo CVP IS prisijungusiems tiekėjams.</w:t>
      </w:r>
    </w:p>
    <w:p w14:paraId="0D26BC40" w14:textId="3F1F3B67" w:rsidR="002931B4" w:rsidRPr="00D46358" w:rsidRDefault="001D2258" w:rsidP="00E97268">
      <w:pPr>
        <w:pStyle w:val="Sraopastraipa"/>
        <w:numPr>
          <w:ilvl w:val="1"/>
          <w:numId w:val="26"/>
        </w:numPr>
        <w:tabs>
          <w:tab w:val="left" w:pos="1418"/>
        </w:tabs>
        <w:spacing w:after="0" w:line="240" w:lineRule="auto"/>
        <w:ind w:left="0" w:firstLine="709"/>
        <w:jc w:val="both"/>
        <w:rPr>
          <w:rFonts w:ascii="Verdana" w:hAnsi="Verdana"/>
          <w:szCs w:val="24"/>
        </w:rPr>
      </w:pPr>
      <w:r w:rsidRPr="00D46358">
        <w:rPr>
          <w:rFonts w:ascii="Verdana" w:hAnsi="Verdana"/>
          <w:szCs w:val="24"/>
        </w:rPr>
        <w:t>Pasiūlymas turi būti pateikiamas CVP IS priemonėmis užpildant pasiūlymo formą ir prie jos pridedant visus pasiūlymo formoje reikalaujamus pateikti dokumentus.</w:t>
      </w:r>
    </w:p>
    <w:p w14:paraId="61F284EE" w14:textId="77777777" w:rsidR="00AB726D" w:rsidRPr="00D46358" w:rsidRDefault="001D2258" w:rsidP="00E97268">
      <w:pPr>
        <w:pStyle w:val="Sraopastraipa"/>
        <w:numPr>
          <w:ilvl w:val="1"/>
          <w:numId w:val="26"/>
        </w:numPr>
        <w:tabs>
          <w:tab w:val="left" w:pos="1418"/>
        </w:tabs>
        <w:spacing w:after="0" w:line="240" w:lineRule="auto"/>
        <w:ind w:left="0" w:firstLine="709"/>
        <w:jc w:val="both"/>
        <w:rPr>
          <w:rFonts w:ascii="Verdana" w:hAnsi="Verdana"/>
        </w:rPr>
      </w:pPr>
      <w:r w:rsidRPr="00D46358">
        <w:rPr>
          <w:rFonts w:ascii="Verdana" w:hAnsi="Verdana"/>
          <w:szCs w:val="24"/>
        </w:rPr>
        <w:t>Tiekėjo pasiūlymą sudaro CVP IS priemonėmis pateiktos informacijos ir dokumentų visuma</w:t>
      </w:r>
      <w:r w:rsidR="00A87CF8" w:rsidRPr="00D46358">
        <w:rPr>
          <w:rFonts w:ascii="Verdana" w:hAnsi="Verdana"/>
          <w:szCs w:val="24"/>
        </w:rPr>
        <w:t xml:space="preserve"> (įskaitant pasiūlymo paaiškinimus bei atsakymus dėl pasiūlymo (jei tokių bus)</w:t>
      </w:r>
      <w:r w:rsidR="00A87CF8" w:rsidRPr="00D46358">
        <w:rPr>
          <w:rFonts w:ascii="Verdana" w:hAnsi="Verdana"/>
          <w:bCs/>
          <w:szCs w:val="24"/>
        </w:rPr>
        <w:t>:</w:t>
      </w:r>
    </w:p>
    <w:p w14:paraId="03E3BF78" w14:textId="38AD0DAD" w:rsidR="003338BC" w:rsidRPr="00D46358" w:rsidRDefault="00270C29" w:rsidP="00E97268">
      <w:pPr>
        <w:pStyle w:val="Sraopastraipa"/>
        <w:numPr>
          <w:ilvl w:val="2"/>
          <w:numId w:val="26"/>
        </w:numPr>
        <w:tabs>
          <w:tab w:val="left" w:pos="1418"/>
          <w:tab w:val="left" w:pos="1701"/>
        </w:tabs>
        <w:spacing w:after="0" w:line="240" w:lineRule="auto"/>
        <w:ind w:left="0" w:firstLine="709"/>
        <w:jc w:val="both"/>
        <w:rPr>
          <w:rFonts w:ascii="Verdana" w:hAnsi="Verdana"/>
        </w:rPr>
      </w:pPr>
      <w:r w:rsidRPr="00D46358">
        <w:rPr>
          <w:rFonts w:ascii="Verdana" w:hAnsi="Verdana"/>
          <w:szCs w:val="24"/>
        </w:rPr>
        <w:t>užpildyta pasiūlymo forma, parengta pagal šių pirkimo sąlygų 1 priedą;</w:t>
      </w:r>
    </w:p>
    <w:p w14:paraId="7FFEF01C" w14:textId="77777777" w:rsidR="003338BC" w:rsidRPr="00D46358" w:rsidRDefault="00A87CF8"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b/>
          <w:bCs/>
          <w:szCs w:val="24"/>
        </w:rPr>
        <w:t>pasiūlymo galiojimo užtikrinimas</w:t>
      </w:r>
      <w:r w:rsidRPr="00D46358">
        <w:rPr>
          <w:rFonts w:ascii="Verdana" w:hAnsi="Verdana"/>
          <w:szCs w:val="24"/>
        </w:rPr>
        <w:t xml:space="preserve"> (vadovautis pirkimo sąlygų VII skyriaus nuostatomis);</w:t>
      </w:r>
    </w:p>
    <w:p w14:paraId="38531C50" w14:textId="77777777" w:rsidR="003338BC" w:rsidRPr="00D46358" w:rsidRDefault="0031110A"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b/>
          <w:bCs/>
          <w:kern w:val="16"/>
          <w:szCs w:val="24"/>
        </w:rPr>
        <w:t>užpildytas įkainotų veiklų sąrašas</w:t>
      </w:r>
      <w:r w:rsidRPr="00D46358">
        <w:rPr>
          <w:rFonts w:ascii="Verdana" w:hAnsi="Verdana"/>
          <w:kern w:val="16"/>
          <w:szCs w:val="24"/>
        </w:rPr>
        <w:t xml:space="preserve"> (pirkimo sąlygų </w:t>
      </w:r>
      <w:r w:rsidR="00E96C91" w:rsidRPr="00D46358">
        <w:rPr>
          <w:rFonts w:ascii="Verdana" w:hAnsi="Verdana"/>
          <w:kern w:val="16"/>
          <w:szCs w:val="24"/>
        </w:rPr>
        <w:t>5</w:t>
      </w:r>
      <w:r w:rsidRPr="00D46358">
        <w:rPr>
          <w:rFonts w:ascii="Verdana" w:hAnsi="Verdana"/>
          <w:kern w:val="16"/>
          <w:szCs w:val="24"/>
        </w:rPr>
        <w:t xml:space="preserve"> priedas), </w:t>
      </w:r>
      <w:r w:rsidRPr="00D46358">
        <w:rPr>
          <w:rFonts w:ascii="Verdana" w:hAnsi="Verdana"/>
          <w:szCs w:val="24"/>
        </w:rPr>
        <w:t>pageidautina</w:t>
      </w:r>
      <w:r w:rsidRPr="00D46358">
        <w:rPr>
          <w:rFonts w:ascii="Verdana" w:hAnsi="Verdana"/>
          <w:kern w:val="16"/>
          <w:szCs w:val="24"/>
        </w:rPr>
        <w:t xml:space="preserve"> pateikti exel formatu</w:t>
      </w:r>
      <w:r w:rsidR="007D786E" w:rsidRPr="00D46358">
        <w:rPr>
          <w:rFonts w:ascii="Verdana" w:hAnsi="Verdana"/>
          <w:szCs w:val="24"/>
        </w:rPr>
        <w:t>;</w:t>
      </w:r>
    </w:p>
    <w:p w14:paraId="43953957" w14:textId="77777777" w:rsidR="003338BC" w:rsidRPr="00D46358" w:rsidRDefault="00270C29"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szCs w:val="24"/>
        </w:rPr>
        <w:t>EBVPD (</w:t>
      </w:r>
      <w:r w:rsidR="007D786E" w:rsidRPr="00D46358">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D46358">
        <w:rPr>
          <w:rFonts w:ascii="Verdana" w:hAnsi="Verdana"/>
          <w:szCs w:val="24"/>
        </w:rPr>
        <w:t>);</w:t>
      </w:r>
    </w:p>
    <w:p w14:paraId="56DCE472" w14:textId="77777777" w:rsidR="003338BC" w:rsidRPr="00D46358" w:rsidRDefault="007D786E"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szCs w:val="24"/>
        </w:rPr>
        <w:t xml:space="preserve">kvalifikaciją patvirtinantys dokumentai </w:t>
      </w:r>
      <w:r w:rsidRPr="00D46358">
        <w:rPr>
          <w:rFonts w:ascii="Verdana" w:hAnsi="Verdana"/>
          <w:b/>
          <w:bCs/>
          <w:szCs w:val="24"/>
        </w:rPr>
        <w:t>(patvirtinančių dokumentų reikalaujama tik iš to dalyvio, kurio pasiūlymas pagal vertinimo rezultatus gali būti pripažintas laimėjusiu);</w:t>
      </w:r>
    </w:p>
    <w:p w14:paraId="32E54A50" w14:textId="77777777" w:rsidR="003338BC" w:rsidRPr="00D46358" w:rsidRDefault="00270C29"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szCs w:val="24"/>
        </w:rPr>
        <w:t xml:space="preserve">aplinkos apsaugos vadybos sistemos standartai </w:t>
      </w:r>
      <w:r w:rsidRPr="00D46358">
        <w:rPr>
          <w:rFonts w:ascii="Verdana" w:hAnsi="Verdana"/>
          <w:b/>
          <w:bCs/>
          <w:szCs w:val="24"/>
        </w:rPr>
        <w:t>(patvirtinančių dokumentų bus reikalaujama tik iš to dalyvio, kurio pasiūlymas pagal vertinimo rezultatus galės būti pripažintas laimėjusiu);</w:t>
      </w:r>
    </w:p>
    <w:p w14:paraId="24BB6557" w14:textId="5F1AACA5" w:rsidR="003338BC" w:rsidRPr="00D46358" w:rsidRDefault="0083016F"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szCs w:val="24"/>
        </w:rPr>
        <w:t>jei tiekėjas yra užsienio valstybės, pateikiamas kreipimąsi į atitinkamą Lietuvos Respublikos instituciją (dėl turimos kvalifikacijos pripažinimo dokumento išdavimo) patvirtinantis dokumentas</w:t>
      </w:r>
      <w:r w:rsidR="00E30513" w:rsidRPr="00D46358">
        <w:rPr>
          <w:rFonts w:ascii="Verdana" w:hAnsi="Verdana"/>
          <w:szCs w:val="24"/>
        </w:rPr>
        <w:t xml:space="preserve"> </w:t>
      </w:r>
      <w:r w:rsidR="00E30513" w:rsidRPr="00D46358">
        <w:rPr>
          <w:rFonts w:ascii="Verdana" w:hAnsi="Verdana"/>
          <w:b/>
          <w:bCs/>
          <w:szCs w:val="24"/>
        </w:rPr>
        <w:t>(patvirtinančių dokumentų reikalaujama tik iš to dalyvio, kurio pasiūlymas pagal vertinimo rezultatus gali būti pripažintas laimėjusiu)</w:t>
      </w:r>
      <w:r w:rsidRPr="00D46358">
        <w:rPr>
          <w:rFonts w:ascii="Verdana" w:hAnsi="Verdana"/>
          <w:szCs w:val="24"/>
        </w:rPr>
        <w:t>;</w:t>
      </w:r>
    </w:p>
    <w:p w14:paraId="5A417005" w14:textId="77777777" w:rsidR="003338BC" w:rsidRPr="00D46358" w:rsidRDefault="001D2258" w:rsidP="00E97268">
      <w:pPr>
        <w:pStyle w:val="Sraopastraipa"/>
        <w:numPr>
          <w:ilvl w:val="2"/>
          <w:numId w:val="26"/>
        </w:numPr>
        <w:tabs>
          <w:tab w:val="left" w:pos="1418"/>
          <w:tab w:val="left" w:pos="1701"/>
        </w:tabs>
        <w:spacing w:after="0" w:line="240" w:lineRule="auto"/>
        <w:ind w:left="0" w:firstLine="709"/>
        <w:jc w:val="both"/>
        <w:rPr>
          <w:rFonts w:ascii="Verdana" w:hAnsi="Verdana"/>
          <w:kern w:val="16"/>
          <w:szCs w:val="24"/>
        </w:rPr>
      </w:pPr>
      <w:r w:rsidRPr="00D46358">
        <w:rPr>
          <w:rFonts w:ascii="Verdana" w:hAnsi="Verdana"/>
          <w:szCs w:val="24"/>
        </w:rPr>
        <w:t>jungtinės veiklos sutarties skaitmeninė kopija (jeigu dalyvauja ūkio subjektų grupė);</w:t>
      </w:r>
    </w:p>
    <w:p w14:paraId="0AB2E39C" w14:textId="4B90B4C9" w:rsidR="00871EE6" w:rsidRPr="00D46358" w:rsidRDefault="00E30513" w:rsidP="00E97268">
      <w:pPr>
        <w:pStyle w:val="Sraopastraipa"/>
        <w:numPr>
          <w:ilvl w:val="2"/>
          <w:numId w:val="26"/>
        </w:numPr>
        <w:tabs>
          <w:tab w:val="left" w:pos="1418"/>
          <w:tab w:val="left" w:pos="1701"/>
        </w:tabs>
        <w:spacing w:after="0" w:line="240" w:lineRule="auto"/>
        <w:ind w:left="0" w:firstLine="709"/>
        <w:jc w:val="both"/>
        <w:rPr>
          <w:rFonts w:ascii="Verdana" w:hAnsi="Verdana"/>
          <w:szCs w:val="24"/>
        </w:rPr>
      </w:pPr>
      <w:r w:rsidRPr="00D46358">
        <w:rPr>
          <w:rFonts w:ascii="Verdana" w:hAnsi="Verdana"/>
          <w:kern w:val="16"/>
          <w:szCs w:val="24"/>
        </w:rPr>
        <w:t xml:space="preserve">Jei tiekėjas pasitelkia ūkio subjektus, kurių pajėgumais remiasi, – įrodymai, </w:t>
      </w:r>
      <w:r w:rsidRPr="00D46358">
        <w:rPr>
          <w:rFonts w:ascii="Verdana" w:hAnsi="Verdana"/>
          <w:szCs w:val="24"/>
        </w:rPr>
        <w:t>kad šie ištekliai bus prieinami per visą sutartinių įsipareigojimų vykdymo laikotarpį. Jei tiekėjas pasitelkia subtiekėjus, subtiekėjo deklaracija ar kitas dokumentas, patvirtinantis jo sutikimą būti subtiekėju pirkime</w:t>
      </w:r>
      <w:r w:rsidR="00871EE6" w:rsidRPr="00D46358">
        <w:rPr>
          <w:rFonts w:ascii="Verdana" w:hAnsi="Verdana"/>
          <w:szCs w:val="24"/>
        </w:rPr>
        <w:t>;</w:t>
      </w:r>
    </w:p>
    <w:p w14:paraId="15EBDF5F" w14:textId="50A16D09" w:rsidR="00871EE6" w:rsidRPr="00D46358" w:rsidRDefault="00871EE6" w:rsidP="00E97268">
      <w:pPr>
        <w:pStyle w:val="Sraopastraipa"/>
        <w:numPr>
          <w:ilvl w:val="2"/>
          <w:numId w:val="26"/>
        </w:numPr>
        <w:tabs>
          <w:tab w:val="left" w:pos="1418"/>
          <w:tab w:val="left" w:pos="1701"/>
          <w:tab w:val="left" w:pos="1985"/>
        </w:tabs>
        <w:spacing w:after="0" w:line="240" w:lineRule="auto"/>
        <w:ind w:left="0" w:firstLine="709"/>
        <w:jc w:val="both"/>
        <w:rPr>
          <w:rFonts w:ascii="Verdana" w:hAnsi="Verdana"/>
          <w:kern w:val="16"/>
          <w:szCs w:val="24"/>
        </w:rPr>
      </w:pPr>
      <w:r w:rsidRPr="00D46358">
        <w:rPr>
          <w:rFonts w:ascii="Verdana" w:hAnsi="Verdana"/>
          <w:szCs w:val="24"/>
        </w:rPr>
        <w:t>jei tiekėjas pasitelkia fizinį asmenį kaip ūkio subjektą, kurio neketina įdar</w:t>
      </w:r>
      <w:r w:rsidRPr="00D46358">
        <w:rPr>
          <w:rFonts w:ascii="Verdana" w:hAnsi="Verdana"/>
          <w:kern w:val="16"/>
          <w:szCs w:val="24"/>
        </w:rPr>
        <w:t>binti - sutartį ar preliminariąją sutartį, ar ketinimų protokolą dėl sutarties sudarymo su specialistu laimėjimo ir sutarties sudarymo atveju;</w:t>
      </w:r>
    </w:p>
    <w:p w14:paraId="5B6D4F8C" w14:textId="7EDB4095" w:rsidR="00871EE6" w:rsidRPr="00D46358" w:rsidRDefault="00871EE6" w:rsidP="00E97268">
      <w:pPr>
        <w:pStyle w:val="Sraopastraipa"/>
        <w:numPr>
          <w:ilvl w:val="2"/>
          <w:numId w:val="26"/>
        </w:numPr>
        <w:tabs>
          <w:tab w:val="left" w:pos="1418"/>
          <w:tab w:val="left" w:pos="1701"/>
          <w:tab w:val="left" w:pos="1985"/>
        </w:tabs>
        <w:spacing w:after="0" w:line="240" w:lineRule="auto"/>
        <w:ind w:left="0" w:firstLine="709"/>
        <w:jc w:val="both"/>
        <w:rPr>
          <w:rFonts w:ascii="Verdana" w:hAnsi="Verdana"/>
          <w:kern w:val="16"/>
          <w:szCs w:val="24"/>
        </w:rPr>
      </w:pPr>
      <w:r w:rsidRPr="00D46358">
        <w:rPr>
          <w:rFonts w:ascii="Verdana" w:hAnsi="Verdana"/>
          <w:kern w:val="16"/>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52A0490" w14:textId="04F2AADD" w:rsidR="003338BC" w:rsidRPr="00D46358" w:rsidRDefault="001D2258" w:rsidP="00E97268">
      <w:pPr>
        <w:pStyle w:val="Sraopastraipa"/>
        <w:numPr>
          <w:ilvl w:val="2"/>
          <w:numId w:val="26"/>
        </w:numPr>
        <w:tabs>
          <w:tab w:val="left" w:pos="1418"/>
          <w:tab w:val="left" w:pos="1701"/>
          <w:tab w:val="left" w:pos="1985"/>
        </w:tabs>
        <w:spacing w:after="0" w:line="240" w:lineRule="auto"/>
        <w:ind w:left="0" w:firstLine="709"/>
        <w:jc w:val="both"/>
        <w:rPr>
          <w:rFonts w:ascii="Verdana" w:hAnsi="Verdana"/>
          <w:kern w:val="16"/>
          <w:szCs w:val="24"/>
        </w:rPr>
      </w:pPr>
      <w:r w:rsidRPr="00D46358">
        <w:rPr>
          <w:rFonts w:ascii="Verdana" w:hAnsi="Verdana"/>
          <w:kern w:val="16"/>
          <w:szCs w:val="24"/>
        </w:rPr>
        <w:t>įgaliojimo</w:t>
      </w:r>
      <w:r w:rsidRPr="00D46358">
        <w:rPr>
          <w:rFonts w:ascii="Verdana" w:hAnsi="Verdana"/>
          <w:szCs w:val="24"/>
        </w:rPr>
        <w:t xml:space="preserve"> ar kito dokumento (pvz. pareigybės aprašymo), suteikiančio teisę pasirašyti tiekėjo pasiūlymą, skaitmeninė kopija (taikoma, kai pasiūlymą pasirašo ne įmonės vadovas, o įgaliotas asmuo)</w:t>
      </w:r>
      <w:r w:rsidR="00B67AF7" w:rsidRPr="00D46358">
        <w:rPr>
          <w:rFonts w:ascii="Verdana" w:hAnsi="Verdana"/>
          <w:szCs w:val="24"/>
        </w:rPr>
        <w:t>.</w:t>
      </w:r>
    </w:p>
    <w:p w14:paraId="5A377C1C" w14:textId="1769C189" w:rsidR="00DD388C" w:rsidRPr="00D46358" w:rsidRDefault="00DD388C" w:rsidP="00E97268">
      <w:pPr>
        <w:pStyle w:val="Sraopastraipa"/>
        <w:numPr>
          <w:ilvl w:val="1"/>
          <w:numId w:val="26"/>
        </w:numPr>
        <w:tabs>
          <w:tab w:val="left" w:pos="1418"/>
        </w:tabs>
        <w:spacing w:after="0" w:line="240" w:lineRule="auto"/>
        <w:ind w:left="0" w:firstLine="709"/>
        <w:jc w:val="both"/>
        <w:rPr>
          <w:rFonts w:ascii="Verdana" w:eastAsia="Times New Roman" w:hAnsi="Verdana" w:cs="Arial"/>
          <w:szCs w:val="24"/>
        </w:rPr>
      </w:pPr>
      <w:r w:rsidRPr="00D46358">
        <w:rPr>
          <w:rFonts w:ascii="Verdana" w:hAnsi="Verdana"/>
          <w:szCs w:val="24"/>
        </w:rPr>
        <w:t>Pasiūlymas</w:t>
      </w:r>
      <w:r w:rsidRPr="00D46358">
        <w:rPr>
          <w:rFonts w:ascii="Verdana" w:eastAsia="Times New Roman" w:hAnsi="Verdana" w:cs="Segoe UI"/>
          <w:szCs w:val="24"/>
        </w:rPr>
        <w:t xml:space="preserve"> gali būti pasirašytas tiekėjo (pavienio tiekėjo vadovo, ar ūkio subjektų </w:t>
      </w:r>
      <w:r w:rsidRPr="00D46358">
        <w:rPr>
          <w:rFonts w:ascii="Verdana" w:hAnsi="Verdana"/>
          <w:szCs w:val="24"/>
        </w:rPr>
        <w:t>grupės</w:t>
      </w:r>
      <w:r w:rsidRPr="00D46358">
        <w:rPr>
          <w:rFonts w:ascii="Verdana" w:eastAsia="Times New Roman" w:hAnsi="Verdana" w:cs="Segoe UI"/>
          <w:szCs w:val="24"/>
        </w:rPr>
        <w:t xml:space="preserve"> įgalioto partnerio vadovo) fiziniu parašu arba kvalifikuotu elektroniniu parašu. Jeigu tiekėjas dokumentus tvirtina naudodamas elektroninį, </w:t>
      </w:r>
      <w:r w:rsidRPr="00D46358">
        <w:rPr>
          <w:rFonts w:ascii="Verdana" w:eastAsia="Times New Roman" w:hAnsi="Verdana" w:cs="Segoe UI"/>
          <w:szCs w:val="24"/>
        </w:rPr>
        <w:lastRenderedPageBreak/>
        <w:t>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D46358">
        <w:rPr>
          <w:rFonts w:ascii="Verdana" w:eastAsia="Times New Roman" w:hAnsi="Verdana" w:cs="Segoe UI"/>
          <w:color w:val="FF0000"/>
          <w:szCs w:val="24"/>
        </w:rPr>
        <w:t xml:space="preserve"> </w:t>
      </w:r>
      <w:r w:rsidRPr="00D46358">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70403191" w:rsidR="001D2258" w:rsidRPr="00D46358" w:rsidRDefault="001D2258" w:rsidP="00E97268">
      <w:pPr>
        <w:pStyle w:val="Sraopastraipa"/>
        <w:numPr>
          <w:ilvl w:val="1"/>
          <w:numId w:val="26"/>
        </w:numPr>
        <w:tabs>
          <w:tab w:val="left" w:pos="1418"/>
        </w:tabs>
        <w:spacing w:after="0" w:line="240" w:lineRule="auto"/>
        <w:ind w:left="0" w:firstLine="709"/>
        <w:jc w:val="both"/>
        <w:rPr>
          <w:rFonts w:ascii="Verdana" w:eastAsia="Times New Roman" w:hAnsi="Verdana"/>
          <w:kern w:val="16"/>
          <w:szCs w:val="24"/>
          <w:lang w:eastAsia="ar-SA"/>
        </w:rPr>
      </w:pPr>
      <w:r w:rsidRPr="00D46358">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D46358">
        <w:rPr>
          <w:rFonts w:ascii="Verdana" w:hAnsi="Verdana"/>
          <w:bCs/>
          <w:szCs w:val="24"/>
        </w:rPr>
        <w:t>.</w:t>
      </w:r>
      <w:r w:rsidR="000C3D16" w:rsidRPr="00D46358">
        <w:rPr>
          <w:rFonts w:ascii="Verdana" w:hAnsi="Verdana"/>
          <w:b/>
          <w:szCs w:val="24"/>
        </w:rPr>
        <w:t xml:space="preserve"> </w:t>
      </w:r>
      <w:r w:rsidRPr="00D46358">
        <w:rPr>
          <w:rFonts w:ascii="Verdana" w:hAnsi="Verdana"/>
          <w:szCs w:val="24"/>
        </w:rPr>
        <w:t xml:space="preserve">Konfidencialia negalima laikyti informacijos nurodytos </w:t>
      </w:r>
      <w:r w:rsidR="008D333B" w:rsidRPr="00D46358">
        <w:rPr>
          <w:rFonts w:ascii="Verdana" w:hAnsi="Verdana"/>
          <w:szCs w:val="24"/>
        </w:rPr>
        <w:t>VPĮ</w:t>
      </w:r>
      <w:r w:rsidRPr="00D46358">
        <w:rPr>
          <w:rFonts w:ascii="Verdana" w:hAnsi="Verdana"/>
          <w:szCs w:val="24"/>
        </w:rPr>
        <w:t xml:space="preserve"> 20 str. 2 d. Perkančioji organizacija, </w:t>
      </w:r>
      <w:r w:rsidR="00691B1E" w:rsidRPr="00D46358">
        <w:rPr>
          <w:rFonts w:ascii="Verdana" w:hAnsi="Verdana"/>
          <w:szCs w:val="24"/>
        </w:rPr>
        <w:t xml:space="preserve">Viešųjų pirkimų komisija (toliau – </w:t>
      </w:r>
      <w:r w:rsidRPr="00D46358">
        <w:rPr>
          <w:rFonts w:ascii="Verdana" w:hAnsi="Verdana"/>
          <w:szCs w:val="24"/>
        </w:rPr>
        <w:t>Komisija</w:t>
      </w:r>
      <w:r w:rsidR="00691B1E" w:rsidRPr="00D46358">
        <w:rPr>
          <w:rFonts w:ascii="Verdana" w:hAnsi="Verdana"/>
          <w:szCs w:val="24"/>
        </w:rPr>
        <w:t>)</w:t>
      </w:r>
      <w:r w:rsidRPr="00D46358">
        <w:rPr>
          <w:rFonts w:ascii="Verdana" w:hAnsi="Verdana"/>
          <w:szCs w:val="24"/>
        </w:rPr>
        <w:t xml:space="preserve">, jos nariai ar ekspertai ir kiti asmenys negali atskleisti </w:t>
      </w:r>
      <w:r w:rsidR="00691B1E" w:rsidRPr="00D46358">
        <w:rPr>
          <w:rFonts w:ascii="Verdana" w:hAnsi="Verdana"/>
          <w:szCs w:val="24"/>
        </w:rPr>
        <w:t>t</w:t>
      </w:r>
      <w:r w:rsidRPr="00D46358">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D46358">
        <w:rPr>
          <w:rFonts w:ascii="Verdana" w:hAnsi="Verdana"/>
          <w:spacing w:val="-2"/>
          <w:szCs w:val="24"/>
        </w:rPr>
        <w:t>k</w:t>
      </w:r>
      <w:r w:rsidRPr="00D46358">
        <w:rPr>
          <w:rFonts w:ascii="Verdana" w:hAnsi="Verdana"/>
          <w:szCs w:val="24"/>
        </w:rPr>
        <w:t>aip suprantamas konfidencialumas viešuosiuose pirkimuose (</w:t>
      </w:r>
      <w:r w:rsidR="008D333B" w:rsidRPr="00D46358">
        <w:rPr>
          <w:rFonts w:ascii="Verdana" w:hAnsi="Verdana"/>
          <w:szCs w:val="24"/>
        </w:rPr>
        <w:t>VPĮ</w:t>
      </w:r>
      <w:r w:rsidRPr="00D46358">
        <w:rPr>
          <w:rFonts w:ascii="Verdana" w:hAnsi="Verdana"/>
          <w:szCs w:val="24"/>
        </w:rPr>
        <w:t xml:space="preserve"> 20 straipsnis) galima rasti adresu: </w:t>
      </w:r>
      <w:hyperlink r:id="rId28" w:history="1">
        <w:r w:rsidRPr="00D46358">
          <w:rPr>
            <w:rStyle w:val="Hipersaitas"/>
            <w:rFonts w:ascii="Verdana" w:hAnsi="Verdana"/>
            <w:color w:val="auto"/>
            <w:szCs w:val="24"/>
          </w:rPr>
          <w:t>http://vpt.lrv.lt/uploads/vpt/documents/files/mp/konfidenciali_informacija.pdf</w:t>
        </w:r>
      </w:hyperlink>
      <w:r w:rsidRPr="00D46358">
        <w:rPr>
          <w:rFonts w:ascii="Verdana" w:hAnsi="Verdana"/>
          <w:szCs w:val="24"/>
        </w:rPr>
        <w:t>.</w:t>
      </w:r>
    </w:p>
    <w:p w14:paraId="67AC9E3C" w14:textId="77777777" w:rsidR="00AB726D" w:rsidRPr="00D46358" w:rsidRDefault="001D2258" w:rsidP="00E97268">
      <w:pPr>
        <w:pStyle w:val="Sraopastraipa"/>
        <w:numPr>
          <w:ilvl w:val="1"/>
          <w:numId w:val="26"/>
        </w:numPr>
        <w:tabs>
          <w:tab w:val="left" w:pos="1418"/>
        </w:tabs>
        <w:spacing w:after="0" w:line="240" w:lineRule="auto"/>
        <w:ind w:left="0" w:firstLine="709"/>
        <w:jc w:val="both"/>
        <w:rPr>
          <w:rFonts w:ascii="Verdana" w:hAnsi="Verdana"/>
        </w:rPr>
      </w:pPr>
      <w:r w:rsidRPr="00D46358">
        <w:rPr>
          <w:rFonts w:ascii="Verdana" w:hAnsi="Verdana"/>
          <w:szCs w:val="24"/>
        </w:rPr>
        <w:t xml:space="preserve">Siekiant perkančiajai organizacijai užtikrinti tiekėjo informacijos konfidencialumą ir </w:t>
      </w:r>
      <w:r w:rsidR="008D333B" w:rsidRPr="00D46358">
        <w:rPr>
          <w:rFonts w:ascii="Verdana" w:hAnsi="Verdana"/>
          <w:szCs w:val="24"/>
        </w:rPr>
        <w:t>VPĮ</w:t>
      </w:r>
      <w:r w:rsidRPr="00D46358">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46358">
        <w:rPr>
          <w:rFonts w:ascii="Verdana" w:hAnsi="Verdana"/>
          <w:b/>
          <w:szCs w:val="24"/>
        </w:rPr>
        <w:t xml:space="preserve">atskirais failais </w:t>
      </w:r>
      <w:r w:rsidRPr="00D46358">
        <w:rPr>
          <w:rFonts w:ascii="Verdana" w:hAnsi="Verdana"/>
          <w:i/>
          <w:szCs w:val="24"/>
        </w:rPr>
        <w:t>(bylomis)</w:t>
      </w:r>
      <w:r w:rsidRPr="00D46358">
        <w:rPr>
          <w:rFonts w:ascii="Verdana" w:hAnsi="Verdana"/>
          <w:szCs w:val="24"/>
        </w:rPr>
        <w:t>:</w:t>
      </w:r>
    </w:p>
    <w:p w14:paraId="50B4371D" w14:textId="77777777" w:rsidR="00AB726D" w:rsidRPr="00D46358" w:rsidRDefault="00E30513" w:rsidP="00E97268">
      <w:pPr>
        <w:pStyle w:val="Sraopastraipa"/>
        <w:numPr>
          <w:ilvl w:val="2"/>
          <w:numId w:val="26"/>
        </w:numPr>
        <w:tabs>
          <w:tab w:val="left" w:pos="1843"/>
        </w:tabs>
        <w:spacing w:after="0" w:line="240" w:lineRule="auto"/>
        <w:ind w:left="0" w:firstLine="709"/>
        <w:jc w:val="both"/>
        <w:rPr>
          <w:rFonts w:ascii="Verdana" w:hAnsi="Verdana"/>
        </w:rPr>
      </w:pPr>
      <w:r w:rsidRPr="00D46358">
        <w:rPr>
          <w:rFonts w:ascii="Verdana" w:hAnsi="Verdana"/>
          <w:szCs w:val="24"/>
        </w:rPr>
        <w:t xml:space="preserve">informaciją, kuri yra konfidenciali, failo </w:t>
      </w:r>
      <w:r w:rsidRPr="00D46358">
        <w:rPr>
          <w:rFonts w:ascii="Verdana" w:hAnsi="Verdana"/>
          <w:i/>
          <w:szCs w:val="24"/>
        </w:rPr>
        <w:t xml:space="preserve">(bylos) </w:t>
      </w:r>
      <w:r w:rsidRPr="00D46358">
        <w:rPr>
          <w:rFonts w:ascii="Verdana" w:hAnsi="Verdana"/>
          <w:szCs w:val="24"/>
        </w:rPr>
        <w:t xml:space="preserve">pavadinime nurodant „konfidencialu“ arba užpildytoje pasiūlymo formoje pridedamų dokumentų sąraše nurodant, kurie failai </w:t>
      </w:r>
      <w:r w:rsidRPr="00D46358">
        <w:rPr>
          <w:rFonts w:ascii="Verdana" w:hAnsi="Verdana"/>
          <w:i/>
          <w:szCs w:val="24"/>
        </w:rPr>
        <w:t>(bylos)</w:t>
      </w:r>
      <w:r w:rsidRPr="00D46358">
        <w:rPr>
          <w:rFonts w:ascii="Verdana" w:hAnsi="Verdana"/>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C9211C0" w14:textId="6BF92959" w:rsidR="00E30513" w:rsidRPr="00D46358" w:rsidRDefault="00E30513" w:rsidP="00E97268">
      <w:pPr>
        <w:pStyle w:val="Sraopastraipa"/>
        <w:numPr>
          <w:ilvl w:val="3"/>
          <w:numId w:val="26"/>
        </w:numPr>
        <w:tabs>
          <w:tab w:val="left" w:pos="1843"/>
        </w:tabs>
        <w:spacing w:after="0" w:line="240" w:lineRule="auto"/>
        <w:ind w:left="0" w:firstLine="709"/>
        <w:jc w:val="both"/>
        <w:rPr>
          <w:rFonts w:ascii="Verdana" w:hAnsi="Verdana"/>
        </w:rPr>
      </w:pPr>
      <w:r w:rsidRPr="00D46358">
        <w:rPr>
          <w:rFonts w:ascii="Verdana" w:hAnsi="Verdana"/>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D46358">
        <w:rPr>
          <w:rFonts w:ascii="Verdana" w:hAnsi="Verdana"/>
          <w:b/>
          <w:bCs/>
          <w:szCs w:val="24"/>
        </w:rPr>
        <w:t> </w:t>
      </w:r>
      <w:r w:rsidRPr="00D46358">
        <w:rPr>
          <w:rFonts w:ascii="Verdana" w:hAnsi="Verdana"/>
          <w:szCs w:val="24"/>
        </w:rPr>
        <w:t>– tuo atveju, kai ši informacija reikalinga tiekėjui jo teisėtiems interesams ginti;</w:t>
      </w:r>
    </w:p>
    <w:p w14:paraId="6CAECA20" w14:textId="0ABFDC54" w:rsidR="003338BC" w:rsidRPr="00D46358" w:rsidRDefault="00E30513" w:rsidP="00E97268">
      <w:pPr>
        <w:pStyle w:val="Sraopastraipa"/>
        <w:numPr>
          <w:ilvl w:val="3"/>
          <w:numId w:val="26"/>
        </w:numPr>
        <w:tabs>
          <w:tab w:val="left" w:pos="1843"/>
        </w:tabs>
        <w:spacing w:after="0" w:line="240" w:lineRule="auto"/>
        <w:ind w:left="0" w:firstLine="709"/>
        <w:jc w:val="both"/>
        <w:rPr>
          <w:rFonts w:ascii="Verdana" w:eastAsia="Times New Roman" w:hAnsi="Verdana"/>
          <w:kern w:val="16"/>
          <w:szCs w:val="24"/>
          <w:lang w:eastAsia="ar-SA"/>
        </w:rPr>
      </w:pPr>
      <w:r w:rsidRPr="00D46358">
        <w:rPr>
          <w:rFonts w:ascii="Verdana" w:hAnsi="Verdana"/>
          <w:szCs w:val="24"/>
        </w:rPr>
        <w:t>Informacija apie pasitelktus ūkio subjektus, kurių pajėgumais remiasi tiekėjas, ir subtiekėjus – tuo atveju, kai ši informacija reikalinga tiekėjui jo teisėtiems interesams ginti</w:t>
      </w:r>
      <w:r w:rsidR="001D2258" w:rsidRPr="00D46358">
        <w:rPr>
          <w:rFonts w:ascii="Verdana" w:hAnsi="Verdana"/>
          <w:szCs w:val="24"/>
        </w:rPr>
        <w:t>;</w:t>
      </w:r>
    </w:p>
    <w:p w14:paraId="7AE12D4E" w14:textId="04F2ABA0" w:rsidR="001D2258" w:rsidRPr="00D46358" w:rsidRDefault="001D2258" w:rsidP="00E97268">
      <w:pPr>
        <w:pStyle w:val="Sraopastraipa"/>
        <w:numPr>
          <w:ilvl w:val="2"/>
          <w:numId w:val="26"/>
        </w:numPr>
        <w:tabs>
          <w:tab w:val="left" w:pos="1843"/>
        </w:tabs>
        <w:spacing w:after="0" w:line="240" w:lineRule="auto"/>
        <w:ind w:left="0" w:firstLine="709"/>
        <w:jc w:val="both"/>
        <w:rPr>
          <w:rFonts w:ascii="Verdana" w:eastAsia="Times New Roman" w:hAnsi="Verdana"/>
          <w:kern w:val="16"/>
          <w:szCs w:val="24"/>
          <w:lang w:eastAsia="ar-SA"/>
        </w:rPr>
      </w:pPr>
      <w:r w:rsidRPr="00D46358">
        <w:rPr>
          <w:rFonts w:ascii="Verdana" w:hAnsi="Verdana"/>
          <w:szCs w:val="24"/>
        </w:rPr>
        <w:lastRenderedPageBreak/>
        <w:t xml:space="preserve">informaciją, kurios atskleidimas prieštarauja teisės aktams arba teisėtiems tiekėjo komerciniams interesams arba trukdo laisvai konkuruoti tarpusavyje, failo </w:t>
      </w:r>
      <w:r w:rsidRPr="00D46358">
        <w:rPr>
          <w:rFonts w:ascii="Verdana" w:hAnsi="Verdana"/>
          <w:i/>
          <w:szCs w:val="24"/>
        </w:rPr>
        <w:t xml:space="preserve">(bylos) </w:t>
      </w:r>
      <w:r w:rsidRPr="00D46358">
        <w:rPr>
          <w:rFonts w:ascii="Verdana" w:hAnsi="Verdana"/>
          <w:szCs w:val="24"/>
        </w:rPr>
        <w:t xml:space="preserve">pavadinime nurodant „neviešinama“ arba užpildytoje pasiūlymo formoje pridedamų dokumentų sąraše nurodant, kurie failai </w:t>
      </w:r>
      <w:r w:rsidRPr="00D46358">
        <w:rPr>
          <w:rFonts w:ascii="Verdana" w:hAnsi="Verdana"/>
          <w:i/>
          <w:szCs w:val="24"/>
        </w:rPr>
        <w:t>(bylos)</w:t>
      </w:r>
      <w:r w:rsidRPr="00D46358">
        <w:rPr>
          <w:rFonts w:ascii="Verdana" w:hAnsi="Verdana"/>
          <w:szCs w:val="24"/>
        </w:rPr>
        <w:t xml:space="preserve"> yra neviešinami.</w:t>
      </w:r>
    </w:p>
    <w:p w14:paraId="20C1B1A2" w14:textId="77777777" w:rsidR="00E65E2F" w:rsidRPr="00D46358" w:rsidRDefault="001D2258" w:rsidP="00E97268">
      <w:pPr>
        <w:pStyle w:val="Sraopastraipa"/>
        <w:numPr>
          <w:ilvl w:val="1"/>
          <w:numId w:val="26"/>
        </w:numPr>
        <w:tabs>
          <w:tab w:val="left" w:pos="1418"/>
        </w:tabs>
        <w:spacing w:after="0" w:line="240" w:lineRule="auto"/>
        <w:ind w:left="0" w:firstLine="709"/>
        <w:jc w:val="both"/>
        <w:rPr>
          <w:rFonts w:ascii="Verdana" w:eastAsia="Times New Roman" w:hAnsi="Verdana"/>
          <w:kern w:val="16"/>
          <w:szCs w:val="24"/>
          <w:lang w:eastAsia="ar-SA"/>
        </w:rPr>
      </w:pPr>
      <w:r w:rsidRPr="00D46358">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46358">
        <w:rPr>
          <w:rFonts w:ascii="Verdana" w:hAnsi="Verdana"/>
          <w:kern w:val="16"/>
          <w:szCs w:val="24"/>
        </w:rPr>
        <w:t xml:space="preserve">Perkančioji organizacija </w:t>
      </w:r>
      <w:r w:rsidRPr="00D46358">
        <w:rPr>
          <w:rFonts w:ascii="Verdana" w:hAnsi="Verdana"/>
          <w:szCs w:val="24"/>
        </w:rPr>
        <w:t>jį gauna pateiktą CVP IS priemonėmis iki pasiūlymų pateikimo termino pabaigos.</w:t>
      </w:r>
    </w:p>
    <w:p w14:paraId="42546B69" w14:textId="50C58DD5" w:rsidR="00E65E2F" w:rsidRPr="00D46358" w:rsidRDefault="00E65E2F" w:rsidP="00E97268">
      <w:pPr>
        <w:pStyle w:val="Sraopastraipa"/>
        <w:numPr>
          <w:ilvl w:val="1"/>
          <w:numId w:val="26"/>
        </w:numPr>
        <w:tabs>
          <w:tab w:val="left" w:pos="1418"/>
        </w:tabs>
        <w:spacing w:after="0" w:line="240" w:lineRule="auto"/>
        <w:ind w:left="0" w:firstLine="709"/>
        <w:jc w:val="both"/>
        <w:rPr>
          <w:rFonts w:ascii="Verdana" w:eastAsia="Times New Roman" w:hAnsi="Verdana"/>
          <w:kern w:val="16"/>
          <w:szCs w:val="24"/>
          <w:lang w:eastAsia="ar-SA"/>
        </w:rPr>
      </w:pPr>
      <w:r w:rsidRPr="00D46358">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Pr="00D46358">
        <w:rPr>
          <w:rStyle w:val="cf11"/>
          <w:rFonts w:ascii="Verdana" w:hAnsi="Verdana" w:cs="Times New Roman"/>
          <w:i w:val="0"/>
          <w:iCs w:val="0"/>
          <w:sz w:val="24"/>
          <w:szCs w:val="24"/>
        </w:rPr>
        <w:t xml:space="preserve">CVP IS </w:t>
      </w:r>
      <w:r w:rsidRPr="00D46358">
        <w:rPr>
          <w:rFonts w:ascii="Verdana" w:hAnsi="Verdana"/>
        </w:rPr>
        <w:t>priemonėmis</w:t>
      </w:r>
      <w:r w:rsidRPr="00D46358">
        <w:rPr>
          <w:rStyle w:val="cf01"/>
          <w:rFonts w:ascii="Verdana" w:hAnsi="Verdana" w:cs="Times New Roman"/>
          <w:sz w:val="24"/>
          <w:szCs w:val="24"/>
        </w:rPr>
        <w:t xml:space="preserve">, kad tiekėjai pratęstų pasiūlymų galiojimą iki konkrečiai nurodyto termino. Tiekėjas </w:t>
      </w:r>
      <w:r w:rsidRPr="00D46358">
        <w:rPr>
          <w:rStyle w:val="cf11"/>
          <w:rFonts w:ascii="Verdana" w:hAnsi="Verdana" w:cs="Times New Roman"/>
          <w:i w:val="0"/>
          <w:iCs w:val="0"/>
          <w:sz w:val="24"/>
          <w:szCs w:val="24"/>
        </w:rPr>
        <w:t>CVP IS priemonėmis</w:t>
      </w:r>
      <w:r w:rsidRPr="00D46358">
        <w:rPr>
          <w:rStyle w:val="cf11"/>
          <w:rFonts w:ascii="Verdana" w:hAnsi="Verdana" w:cs="Times New Roman"/>
          <w:sz w:val="24"/>
          <w:szCs w:val="24"/>
        </w:rPr>
        <w:t xml:space="preserve"> </w:t>
      </w:r>
      <w:r w:rsidRPr="00D46358">
        <w:rPr>
          <w:rStyle w:val="cf11"/>
          <w:rFonts w:ascii="Verdana" w:hAnsi="Verdana" w:cs="Times New Roman"/>
          <w:i w:val="0"/>
          <w:iCs w:val="0"/>
          <w:sz w:val="24"/>
          <w:szCs w:val="24"/>
        </w:rPr>
        <w:t xml:space="preserve">gali </w:t>
      </w:r>
      <w:r w:rsidRPr="00D46358">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D46358" w:rsidRDefault="001D2258" w:rsidP="00403098">
      <w:pPr>
        <w:pStyle w:val="Body2"/>
        <w:spacing w:after="0"/>
        <w:rPr>
          <w:rFonts w:ascii="Verdana" w:hAnsi="Verdana" w:cs="Times New Roman"/>
          <w:color w:val="auto"/>
          <w:sz w:val="24"/>
          <w:szCs w:val="24"/>
          <w:lang w:val="lt-LT"/>
        </w:rPr>
      </w:pPr>
    </w:p>
    <w:p w14:paraId="2CDCACBC" w14:textId="055689FA" w:rsidR="00F87A1F" w:rsidRPr="00D46358" w:rsidRDefault="001D2258" w:rsidP="00E97268">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3" w:name="_Toc488998672"/>
      <w:bookmarkStart w:id="24" w:name="_Toc488998673"/>
      <w:bookmarkStart w:id="25" w:name="_Toc188598468"/>
      <w:bookmarkEnd w:id="23"/>
      <w:bookmarkEnd w:id="24"/>
      <w:r w:rsidRPr="00D46358">
        <w:rPr>
          <w:rFonts w:ascii="Verdana" w:hAnsi="Verdana" w:cs="Times New Roman"/>
          <w:color w:val="auto"/>
          <w:sz w:val="24"/>
          <w:szCs w:val="24"/>
          <w:lang w:val="lt-LT"/>
        </w:rPr>
        <w:t>PASIŪLYMŲ GALIOJIMO UŽTIKRINIMAS</w:t>
      </w:r>
      <w:bookmarkEnd w:id="25"/>
    </w:p>
    <w:p w14:paraId="7B6B5DA0" w14:textId="77777777" w:rsidR="00632C41" w:rsidRPr="00D46358" w:rsidRDefault="00632C41" w:rsidP="00403098">
      <w:pPr>
        <w:pStyle w:val="Pagrindinistekstas"/>
        <w:spacing w:after="0" w:line="240" w:lineRule="auto"/>
        <w:rPr>
          <w:rFonts w:ascii="Verdana" w:hAnsi="Verdana"/>
        </w:rPr>
      </w:pPr>
    </w:p>
    <w:p w14:paraId="0CB5767C" w14:textId="62E3CF64" w:rsidR="006538B6" w:rsidRPr="00D46358" w:rsidRDefault="006538B6" w:rsidP="00E97268">
      <w:pPr>
        <w:pStyle w:val="Sraopastraipa"/>
        <w:numPr>
          <w:ilvl w:val="1"/>
          <w:numId w:val="28"/>
        </w:numPr>
        <w:spacing w:after="0" w:line="240" w:lineRule="auto"/>
        <w:ind w:left="0" w:firstLine="709"/>
        <w:jc w:val="both"/>
        <w:rPr>
          <w:rFonts w:ascii="Verdana" w:hAnsi="Verdana"/>
          <w:b/>
          <w:bCs/>
          <w:szCs w:val="24"/>
        </w:rPr>
      </w:pPr>
      <w:r w:rsidRPr="00D46358">
        <w:rPr>
          <w:rFonts w:ascii="Verdana" w:hAnsi="Verdana"/>
          <w:szCs w:val="24"/>
        </w:rPr>
        <w:t xml:space="preserve">Tiekėjo pateikiamo pasiūlymo galiojimas turi būti užtikrintas Lietuvos Respublikoje ar užsienyje registruoto banko ar Lietuvos Respublikoje ar užsienyje registruotos draudimo bendrovės laidavimo </w:t>
      </w:r>
      <w:r w:rsidR="00C71C17" w:rsidRPr="00D46358">
        <w:rPr>
          <w:rFonts w:ascii="Verdana" w:hAnsi="Verdana"/>
          <w:szCs w:val="24"/>
        </w:rPr>
        <w:t xml:space="preserve">draudimo </w:t>
      </w:r>
      <w:r w:rsidRPr="00D46358">
        <w:rPr>
          <w:rFonts w:ascii="Verdana" w:hAnsi="Verdana"/>
          <w:szCs w:val="24"/>
        </w:rPr>
        <w:t xml:space="preserve">raštu </w:t>
      </w:r>
      <w:r w:rsidRPr="00D46358">
        <w:rPr>
          <w:rFonts w:ascii="Verdana" w:hAnsi="Verdana"/>
          <w:b/>
          <w:bCs/>
          <w:szCs w:val="24"/>
        </w:rPr>
        <w:t>(pateikiama kartu su laidavimo draudimo polisu ir apmokėjimo pavedimu</w:t>
      </w:r>
      <w:r w:rsidR="000E7293" w:rsidRPr="00D46358">
        <w:rPr>
          <w:rFonts w:ascii="Verdana" w:hAnsi="Verdana"/>
          <w:b/>
          <w:bCs/>
          <w:szCs w:val="24"/>
        </w:rPr>
        <w:t xml:space="preserve"> ar kitu mokėjimą patvirtinančiu dokumentu</w:t>
      </w:r>
      <w:r w:rsidRPr="00D46358">
        <w:rPr>
          <w:rFonts w:ascii="Verdana" w:hAnsi="Verdana"/>
          <w:b/>
          <w:bCs/>
          <w:szCs w:val="24"/>
        </w:rPr>
        <w:t>).</w:t>
      </w:r>
    </w:p>
    <w:p w14:paraId="288F21A7" w14:textId="7A29F6DC" w:rsidR="006538B6" w:rsidRPr="00D46358" w:rsidRDefault="006538B6" w:rsidP="00E97268">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 xml:space="preserve">Pasiūlymo galiojimo užtikrinimo vertė – </w:t>
      </w:r>
      <w:r w:rsidR="00BD2232" w:rsidRPr="00D46358">
        <w:rPr>
          <w:rFonts w:ascii="Verdana" w:hAnsi="Verdana"/>
          <w:b/>
          <w:bCs/>
          <w:szCs w:val="24"/>
        </w:rPr>
        <w:t>8 800,</w:t>
      </w:r>
      <w:r w:rsidR="0079336D" w:rsidRPr="00D46358">
        <w:rPr>
          <w:rFonts w:ascii="Verdana" w:hAnsi="Verdana"/>
          <w:b/>
          <w:bCs/>
          <w:szCs w:val="24"/>
        </w:rPr>
        <w:t>00</w:t>
      </w:r>
      <w:r w:rsidR="00977565" w:rsidRPr="00D46358">
        <w:rPr>
          <w:rFonts w:ascii="Verdana" w:hAnsi="Verdana"/>
          <w:b/>
          <w:bCs/>
          <w:szCs w:val="24"/>
        </w:rPr>
        <w:t xml:space="preserve"> Eur</w:t>
      </w:r>
      <w:r w:rsidR="000E3E49" w:rsidRPr="00D46358">
        <w:rPr>
          <w:rFonts w:ascii="Verdana" w:hAnsi="Verdana"/>
          <w:b/>
          <w:bCs/>
          <w:szCs w:val="24"/>
        </w:rPr>
        <w:t>.</w:t>
      </w:r>
    </w:p>
    <w:p w14:paraId="160ADCC3" w14:textId="2C37A02F" w:rsidR="006538B6" w:rsidRPr="00D46358" w:rsidRDefault="006538B6" w:rsidP="00E97268">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Pasiūlymo galiojimo užtikrinimas elektroninėje formoje patvirtintas jį išdavusio banko ar draudimo bendrovės įgalioto asmens kvalifikuotu elektroniniu parašu pateikiamas su pasiūlymu CVP IS priemonėmis.</w:t>
      </w:r>
    </w:p>
    <w:p w14:paraId="39C3D731" w14:textId="77777777" w:rsidR="006538B6" w:rsidRPr="00D46358" w:rsidRDefault="006538B6" w:rsidP="00E97268">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0ABB07" w:rsidR="006538B6" w:rsidRPr="00D46358" w:rsidRDefault="006538B6" w:rsidP="00E97268">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 xml:space="preserve">Pasiūlymo galiojimo užtikrinimas turi būti išduotas Perkančiajai organizacijai </w:t>
      </w:r>
      <w:r w:rsidR="00C71C17" w:rsidRPr="00D46358">
        <w:rPr>
          <w:rFonts w:ascii="Verdana" w:hAnsi="Verdana"/>
          <w:szCs w:val="24"/>
        </w:rPr>
        <w:t>kaip vienas dokumentas užtikrinsiantis pasiūlymo galiojimą</w:t>
      </w:r>
      <w:r w:rsidRPr="00D46358">
        <w:rPr>
          <w:rFonts w:ascii="Verdana" w:hAnsi="Verdana"/>
          <w:szCs w:val="24"/>
        </w:rPr>
        <w:t xml:space="preserve"> visai reikalaujamai sumai.</w:t>
      </w:r>
    </w:p>
    <w:p w14:paraId="4A9BFD1C" w14:textId="77777777" w:rsidR="006538B6" w:rsidRPr="00D46358" w:rsidRDefault="006538B6" w:rsidP="00E97268">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w:t>
      </w:r>
      <w:r w:rsidRPr="00D46358">
        <w:rPr>
          <w:rFonts w:ascii="Verdana" w:hAnsi="Verdana"/>
          <w:szCs w:val="24"/>
        </w:rPr>
        <w:lastRenderedPageBreak/>
        <w:t>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D46358" w:rsidRDefault="006538B6" w:rsidP="00E97268">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17C7CDDD" w14:textId="77777777" w:rsidR="00B01313" w:rsidRPr="00D46358" w:rsidRDefault="006538B6" w:rsidP="00B01313">
      <w:pPr>
        <w:pStyle w:val="Sraopastraipa"/>
        <w:numPr>
          <w:ilvl w:val="1"/>
          <w:numId w:val="28"/>
        </w:numPr>
        <w:spacing w:after="0" w:line="240" w:lineRule="auto"/>
        <w:ind w:left="0" w:firstLine="709"/>
        <w:jc w:val="both"/>
        <w:rPr>
          <w:rFonts w:ascii="Verdana" w:hAnsi="Verdana"/>
          <w:szCs w:val="24"/>
        </w:rPr>
      </w:pPr>
      <w:r w:rsidRPr="00D46358">
        <w:rPr>
          <w:rFonts w:ascii="Verdana" w:hAnsi="Verdana"/>
          <w:szCs w:val="24"/>
        </w:rPr>
        <w:t xml:space="preserve">Pasiūlymo galiojimo užtikrinimo trukmė turi būti tokia pat kaip ir pasiūlymo galiojimo trukmė. </w:t>
      </w:r>
      <w:r w:rsidR="00C71C17" w:rsidRPr="00D46358">
        <w:rPr>
          <w:rFonts w:ascii="Verdana" w:hAnsi="Verdana"/>
          <w:szCs w:val="24"/>
        </w:rPr>
        <w:t>Atsiradus poreikiui pratęsti pasiūlymo galiojimo terminą Perkančioji organizacija gali prašyti tiekėjus pratęsti pasiūlymo galiojimo užtikrinimo laiką iki konkrečiai nurodytos datos</w:t>
      </w:r>
      <w:r w:rsidRPr="00D46358">
        <w:rPr>
          <w:rFonts w:ascii="Verdana" w:hAnsi="Verdana"/>
          <w:szCs w:val="24"/>
        </w:rPr>
        <w:t>.</w:t>
      </w:r>
    </w:p>
    <w:p w14:paraId="4EE01384" w14:textId="1D1B5302" w:rsidR="00B01313" w:rsidRPr="00D46358" w:rsidRDefault="00B01313" w:rsidP="00B01313">
      <w:pPr>
        <w:pStyle w:val="Sraopastraipa"/>
        <w:numPr>
          <w:ilvl w:val="1"/>
          <w:numId w:val="28"/>
        </w:numPr>
        <w:spacing w:after="0" w:line="240" w:lineRule="auto"/>
        <w:ind w:left="0" w:firstLine="709"/>
        <w:jc w:val="both"/>
        <w:rPr>
          <w:rFonts w:ascii="Verdana" w:hAnsi="Verdana"/>
          <w:szCs w:val="24"/>
        </w:rPr>
      </w:pPr>
      <w:r w:rsidRPr="00D46358">
        <w:rPr>
          <w:rFonts w:ascii="Verdana" w:eastAsia="Times New Roman" w:hAnsi="Verdana" w:cs="Segoe UI"/>
          <w:szCs w:val="24"/>
        </w:rPr>
        <w:t xml:space="preserve">Pasiūlymo galiojimo užtikrinimas dalyviui grąžinamas (arba atsisakoma teisių į jį) per </w:t>
      </w:r>
      <w:r w:rsidR="00C2453A" w:rsidRPr="00D46358">
        <w:rPr>
          <w:rFonts w:ascii="Verdana" w:eastAsia="Times New Roman" w:hAnsi="Verdana" w:cs="Segoe UI"/>
          <w:szCs w:val="24"/>
        </w:rPr>
        <w:t>10 d. d.</w:t>
      </w:r>
      <w:r w:rsidRPr="00D46358">
        <w:rPr>
          <w:rFonts w:ascii="Verdana" w:eastAsia="Times New Roman" w:hAnsi="Verdana" w:cs="Segoe UI"/>
          <w:szCs w:val="24"/>
        </w:rPr>
        <w:t xml:space="preserve"> įvykus bent vienai iš šių sąlygų:</w:t>
      </w:r>
    </w:p>
    <w:p w14:paraId="0548E8A9" w14:textId="4E8F84BF" w:rsidR="00B01313" w:rsidRPr="00D46358" w:rsidRDefault="00B01313" w:rsidP="00B01313">
      <w:pPr>
        <w:pStyle w:val="Sraopastraipa"/>
        <w:numPr>
          <w:ilvl w:val="2"/>
          <w:numId w:val="28"/>
        </w:numPr>
        <w:tabs>
          <w:tab w:val="left" w:pos="1560"/>
        </w:tabs>
        <w:spacing w:after="0" w:line="240" w:lineRule="auto"/>
        <w:ind w:left="0" w:firstLine="709"/>
        <w:jc w:val="both"/>
        <w:rPr>
          <w:rFonts w:ascii="Verdana" w:hAnsi="Verdana"/>
          <w:szCs w:val="24"/>
        </w:rPr>
      </w:pPr>
      <w:r w:rsidRPr="00D46358">
        <w:rPr>
          <w:rFonts w:ascii="Verdana" w:eastAsia="Times New Roman" w:hAnsi="Verdana" w:cs="Segoe UI"/>
          <w:szCs w:val="24"/>
        </w:rPr>
        <w:t>pasibaigia pasiūlymų užtikrinimo galiojimo laikas ir dalyvis jo nepratęsia ir (ar) nepateikia naujo pasiūlymo galiojimo užtikrinimą patvirtinančio dokumento (jeigu jo reikalaujama);</w:t>
      </w:r>
    </w:p>
    <w:p w14:paraId="591257DC" w14:textId="4089D861" w:rsidR="00B01313" w:rsidRPr="00D46358" w:rsidRDefault="00B01313" w:rsidP="00B01313">
      <w:pPr>
        <w:pStyle w:val="Sraopastraipa"/>
        <w:numPr>
          <w:ilvl w:val="2"/>
          <w:numId w:val="28"/>
        </w:numPr>
        <w:tabs>
          <w:tab w:val="left" w:pos="1560"/>
        </w:tabs>
        <w:spacing w:after="0" w:line="240" w:lineRule="auto"/>
        <w:ind w:left="0" w:firstLine="709"/>
        <w:jc w:val="both"/>
        <w:rPr>
          <w:rFonts w:ascii="Verdana" w:eastAsia="Times New Roman" w:hAnsi="Verdana" w:cs="Segoe UI"/>
          <w:szCs w:val="24"/>
        </w:rPr>
      </w:pPr>
      <w:r w:rsidRPr="00D46358">
        <w:rPr>
          <w:rFonts w:ascii="Verdana" w:eastAsia="Times New Roman" w:hAnsi="Verdana" w:cs="Segoe UI"/>
          <w:szCs w:val="24"/>
        </w:rPr>
        <w:t>įsigalioja pasirašyta sutartis;</w:t>
      </w:r>
    </w:p>
    <w:p w14:paraId="0496C866" w14:textId="1E86D302" w:rsidR="006538B6" w:rsidRPr="00D46358" w:rsidRDefault="00B01313" w:rsidP="00B01313">
      <w:pPr>
        <w:pStyle w:val="Sraopastraipa"/>
        <w:numPr>
          <w:ilvl w:val="2"/>
          <w:numId w:val="28"/>
        </w:numPr>
        <w:tabs>
          <w:tab w:val="left" w:pos="1560"/>
        </w:tabs>
        <w:spacing w:after="0" w:line="240" w:lineRule="auto"/>
        <w:ind w:left="0" w:firstLine="709"/>
        <w:jc w:val="both"/>
        <w:rPr>
          <w:rFonts w:ascii="Verdana" w:eastAsia="Times New Roman" w:hAnsi="Verdana" w:cs="Arial"/>
          <w:szCs w:val="24"/>
        </w:rPr>
      </w:pPr>
      <w:r w:rsidRPr="00D46358">
        <w:rPr>
          <w:rFonts w:ascii="Verdana" w:eastAsia="Times New Roman" w:hAnsi="Verdana" w:cs="Segoe UI"/>
          <w:szCs w:val="24"/>
        </w:rPr>
        <w:t>nutraukiamos pirkimo procedūros.</w:t>
      </w:r>
    </w:p>
    <w:p w14:paraId="02A0ABB4" w14:textId="77777777" w:rsidR="001D2258" w:rsidRPr="00D46358" w:rsidRDefault="001D2258" w:rsidP="00403098">
      <w:pPr>
        <w:pStyle w:val="Body2"/>
        <w:spacing w:after="0"/>
        <w:rPr>
          <w:rFonts w:ascii="Verdana" w:hAnsi="Verdana" w:cs="Times New Roman"/>
          <w:color w:val="auto"/>
          <w:sz w:val="24"/>
          <w:szCs w:val="24"/>
          <w:lang w:val="lt-LT"/>
        </w:rPr>
      </w:pPr>
    </w:p>
    <w:p w14:paraId="68E7BE14" w14:textId="156434FC" w:rsidR="001D2258" w:rsidRPr="00D46358" w:rsidRDefault="001D2258" w:rsidP="00E97268">
      <w:pPr>
        <w:pStyle w:val="Antrat"/>
        <w:numPr>
          <w:ilvl w:val="3"/>
          <w:numId w:val="4"/>
        </w:numPr>
        <w:ind w:left="0" w:firstLine="567"/>
        <w:jc w:val="center"/>
        <w:rPr>
          <w:rFonts w:ascii="Verdana" w:hAnsi="Verdana" w:cs="Times New Roman"/>
          <w:color w:val="auto"/>
          <w:sz w:val="24"/>
          <w:szCs w:val="24"/>
          <w:lang w:val="lt-LT"/>
        </w:rPr>
      </w:pPr>
      <w:bookmarkStart w:id="26" w:name="_Toc488998675"/>
      <w:bookmarkStart w:id="27" w:name="_Toc188598469"/>
      <w:bookmarkEnd w:id="26"/>
      <w:r w:rsidRPr="00D46358">
        <w:rPr>
          <w:rFonts w:ascii="Verdana" w:hAnsi="Verdana" w:cs="Times New Roman"/>
          <w:color w:val="auto"/>
          <w:sz w:val="24"/>
          <w:szCs w:val="24"/>
          <w:lang w:val="lt-LT"/>
        </w:rPr>
        <w:t>PIRKIMO DOKUMENTŲ PAAIŠKINIMAS IR PATIKSLINIMAS</w:t>
      </w:r>
      <w:bookmarkEnd w:id="27"/>
    </w:p>
    <w:p w14:paraId="1D73ED1F" w14:textId="64121672" w:rsidR="001D2258" w:rsidRPr="00D46358" w:rsidRDefault="001D2258" w:rsidP="00403098">
      <w:pPr>
        <w:pStyle w:val="Body2"/>
        <w:spacing w:after="0"/>
        <w:rPr>
          <w:rFonts w:ascii="Verdana" w:hAnsi="Verdana" w:cs="Times New Roman"/>
          <w:color w:val="auto"/>
          <w:sz w:val="24"/>
          <w:szCs w:val="24"/>
          <w:lang w:val="lt-LT"/>
        </w:rPr>
      </w:pPr>
    </w:p>
    <w:p w14:paraId="51B47921" w14:textId="060D274E" w:rsidR="00402510" w:rsidRPr="00D46358" w:rsidRDefault="00505ACE" w:rsidP="00E97268">
      <w:pPr>
        <w:pStyle w:val="Sraopastraipa"/>
        <w:numPr>
          <w:ilvl w:val="1"/>
          <w:numId w:val="29"/>
        </w:numPr>
        <w:spacing w:after="0" w:line="240" w:lineRule="auto"/>
        <w:ind w:left="0" w:firstLine="709"/>
        <w:jc w:val="both"/>
        <w:rPr>
          <w:rFonts w:ascii="Verdana" w:hAnsi="Verdana"/>
          <w:szCs w:val="24"/>
        </w:rPr>
      </w:pPr>
      <w:r w:rsidRPr="00D46358">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402510" w:rsidRPr="00D46358">
        <w:rPr>
          <w:rFonts w:ascii="Verdana" w:hAnsi="Verdana"/>
          <w:szCs w:val="24"/>
        </w:rPr>
        <w:t>.</w:t>
      </w:r>
    </w:p>
    <w:p w14:paraId="38B69653" w14:textId="3BBA43AF" w:rsidR="00402510" w:rsidRPr="00D46358" w:rsidRDefault="00505ACE" w:rsidP="00E97268">
      <w:pPr>
        <w:pStyle w:val="Sraopastraipa"/>
        <w:numPr>
          <w:ilvl w:val="1"/>
          <w:numId w:val="29"/>
        </w:numPr>
        <w:spacing w:after="0" w:line="240" w:lineRule="auto"/>
        <w:ind w:left="0" w:firstLine="709"/>
        <w:jc w:val="both"/>
        <w:rPr>
          <w:rFonts w:ascii="Verdana" w:hAnsi="Verdana"/>
          <w:szCs w:val="24"/>
        </w:rPr>
      </w:pPr>
      <w:r w:rsidRPr="00D46358">
        <w:rPr>
          <w:rFonts w:ascii="Verdana" w:hAnsi="Verdana"/>
          <w:szCs w:val="24"/>
        </w:rPr>
        <w:t xml:space="preserve">Perkančioji organizacija atsako tik CVP IS susirašinėjimo priemonėmis į kiekvieną tiekėjo rašytinį prašymą dėl pirkimo dokumentų, jei prašymas yra pateiktas likus ne mažiau kaip </w:t>
      </w:r>
      <w:r w:rsidR="00F96C83" w:rsidRPr="00D46358">
        <w:rPr>
          <w:rFonts w:ascii="Verdana" w:hAnsi="Verdana"/>
          <w:szCs w:val="24"/>
        </w:rPr>
        <w:t>6</w:t>
      </w:r>
      <w:r w:rsidRPr="00D46358">
        <w:rPr>
          <w:rFonts w:ascii="Verdana" w:hAnsi="Verdana"/>
          <w:szCs w:val="24"/>
        </w:rPr>
        <w:t xml:space="preserve"> dienoms iki pasiūlymų pateikimo termino pabaigos, jei jų paprašyta laiku. Paaiškinimai teikiami ne vėliau kaip likus </w:t>
      </w:r>
      <w:r w:rsidR="00F96C83" w:rsidRPr="00D46358">
        <w:rPr>
          <w:rFonts w:ascii="Verdana" w:hAnsi="Verdana"/>
          <w:szCs w:val="24"/>
        </w:rPr>
        <w:t>4</w:t>
      </w:r>
      <w:r w:rsidRPr="00D46358">
        <w:rPr>
          <w:rFonts w:ascii="Verdana" w:hAnsi="Verdana"/>
          <w:szCs w:val="24"/>
        </w:rPr>
        <w:t xml:space="preserve"> </w:t>
      </w:r>
      <w:r w:rsidR="00F96C83" w:rsidRPr="00D46358">
        <w:rPr>
          <w:rFonts w:ascii="Verdana" w:hAnsi="Verdana"/>
          <w:szCs w:val="24"/>
        </w:rPr>
        <w:t>dienoms</w:t>
      </w:r>
      <w:r w:rsidRPr="00D46358">
        <w:rPr>
          <w:rFonts w:ascii="Verdana" w:hAnsi="Verdana"/>
          <w:szCs w:val="24"/>
        </w:rPr>
        <w:t xml:space="preserve"> iki pasiūlymų pateikimo termino pabaigos. Paaiškinimai ar pataisymai yra neatsiejama pirkimo dokumentų dalis</w:t>
      </w:r>
      <w:r w:rsidR="00402510" w:rsidRPr="00D46358">
        <w:rPr>
          <w:rFonts w:ascii="Verdana" w:hAnsi="Verdana"/>
          <w:szCs w:val="24"/>
        </w:rPr>
        <w:t>.</w:t>
      </w:r>
    </w:p>
    <w:p w14:paraId="49A74BC0" w14:textId="7FFD4729" w:rsidR="00402510" w:rsidRPr="00D46358" w:rsidRDefault="00505ACE" w:rsidP="00E97268">
      <w:pPr>
        <w:pStyle w:val="Sraopastraipa"/>
        <w:numPr>
          <w:ilvl w:val="1"/>
          <w:numId w:val="29"/>
        </w:numPr>
        <w:spacing w:after="0" w:line="240" w:lineRule="auto"/>
        <w:ind w:left="0" w:firstLine="709"/>
        <w:jc w:val="both"/>
        <w:rPr>
          <w:rFonts w:ascii="Verdana" w:hAnsi="Verdana"/>
          <w:szCs w:val="24"/>
        </w:rPr>
      </w:pPr>
      <w:r w:rsidRPr="00D46358">
        <w:rPr>
          <w:rFonts w:ascii="Verdana" w:hAnsi="Verdan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w:t>
      </w:r>
      <w:r w:rsidR="0023675F" w:rsidRPr="00D46358">
        <w:rPr>
          <w:rFonts w:ascii="Verdana" w:hAnsi="Verdana"/>
          <w:szCs w:val="24"/>
        </w:rPr>
        <w:t>8</w:t>
      </w:r>
      <w:r w:rsidR="00AB726D" w:rsidRPr="00D46358">
        <w:rPr>
          <w:rFonts w:ascii="Verdana" w:hAnsi="Verdana"/>
          <w:szCs w:val="24"/>
        </w:rPr>
        <w:t>.2</w:t>
      </w:r>
      <w:r w:rsidRPr="00D46358">
        <w:rPr>
          <w:rFonts w:ascii="Verdana" w:hAnsi="Verdana"/>
          <w:szCs w:val="24"/>
        </w:rPr>
        <w:t xml:space="preserve"> punkto nurodyto termino (tiekėjui laiku pateikus prašymą paaiškinti, patikslinti), pasiūlymų pateikimo terminas yra nukeliamas ne trumpesniam laikui nei tiek, kiek vėluojama juos pateikti</w:t>
      </w:r>
      <w:r w:rsidR="00402510" w:rsidRPr="00D46358">
        <w:rPr>
          <w:rFonts w:ascii="Verdana" w:hAnsi="Verdana"/>
          <w:szCs w:val="24"/>
        </w:rPr>
        <w:t>.</w:t>
      </w:r>
    </w:p>
    <w:p w14:paraId="56587CB1" w14:textId="7CD6B4E2" w:rsidR="00402510" w:rsidRPr="00D46358" w:rsidRDefault="00505ACE" w:rsidP="00E97268">
      <w:pPr>
        <w:pStyle w:val="Sraopastraipa"/>
        <w:numPr>
          <w:ilvl w:val="1"/>
          <w:numId w:val="29"/>
        </w:numPr>
        <w:spacing w:after="0" w:line="240" w:lineRule="auto"/>
        <w:ind w:left="0" w:firstLine="709"/>
        <w:jc w:val="both"/>
        <w:rPr>
          <w:rFonts w:ascii="Verdana" w:hAnsi="Verdana"/>
          <w:szCs w:val="24"/>
        </w:rPr>
      </w:pPr>
      <w:r w:rsidRPr="00D46358">
        <w:rPr>
          <w:rFonts w:ascii="Verdana" w:hAnsi="Verdana"/>
          <w:szCs w:val="24"/>
        </w:rPr>
        <w:t xml:space="preserve">Perkančioji organizacija savo iniciatyva gali paaiškinti (patikslinti) pirkimo dokumentus bet kuriuo metu nepasibaigus pasiūlymų pateikimo </w:t>
      </w:r>
      <w:r w:rsidRPr="00D46358">
        <w:rPr>
          <w:rFonts w:ascii="Verdana" w:hAnsi="Verdana"/>
          <w:szCs w:val="24"/>
        </w:rPr>
        <w:lastRenderedPageBreak/>
        <w:t xml:space="preserve">terminui. Atsižvelgiant į tokio paaiškinimo, patikslinimo pobūdį, perkančioji organizacija spręs dėl pasiūlymų pateikimo termino nukėlimo. Jei pirkimo dokumentų patikslinimų perkančioji organizacija negali pateikti likus </w:t>
      </w:r>
      <w:r w:rsidR="00C8664F" w:rsidRPr="00D46358">
        <w:rPr>
          <w:rFonts w:ascii="Verdana" w:hAnsi="Verdana"/>
          <w:szCs w:val="24"/>
        </w:rPr>
        <w:t>4</w:t>
      </w:r>
      <w:r w:rsidRPr="00D46358">
        <w:rPr>
          <w:rFonts w:ascii="Verdana" w:hAnsi="Verdana"/>
          <w:szCs w:val="24"/>
        </w:rPr>
        <w:t xml:space="preserve"> dien</w:t>
      </w:r>
      <w:r w:rsidR="00C8664F" w:rsidRPr="00D46358">
        <w:rPr>
          <w:rFonts w:ascii="Verdana" w:hAnsi="Verdana"/>
          <w:szCs w:val="24"/>
        </w:rPr>
        <w:t>oms</w:t>
      </w:r>
      <w:r w:rsidRPr="00D46358">
        <w:rPr>
          <w:rFonts w:ascii="Verdana" w:hAnsi="Verdana"/>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402510" w:rsidRPr="00D46358">
        <w:rPr>
          <w:rFonts w:ascii="Verdana" w:hAnsi="Verdana"/>
          <w:szCs w:val="24"/>
        </w:rPr>
        <w:t>.</w:t>
      </w:r>
    </w:p>
    <w:p w14:paraId="0CADBC7E" w14:textId="3E6FF33B" w:rsidR="00402510" w:rsidRPr="00D46358" w:rsidRDefault="00505ACE" w:rsidP="00E97268">
      <w:pPr>
        <w:pStyle w:val="Sraopastraipa"/>
        <w:numPr>
          <w:ilvl w:val="1"/>
          <w:numId w:val="29"/>
        </w:numPr>
        <w:spacing w:after="0" w:line="240" w:lineRule="auto"/>
        <w:ind w:left="0" w:firstLine="709"/>
        <w:jc w:val="both"/>
        <w:rPr>
          <w:rFonts w:ascii="Verdana" w:hAnsi="Verdana"/>
          <w:szCs w:val="24"/>
        </w:rPr>
      </w:pPr>
      <w:r w:rsidRPr="00D46358">
        <w:rPr>
          <w:rFonts w:ascii="Verdana" w:hAnsi="Verdan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C71C17" w:rsidRPr="00D46358">
        <w:rPr>
          <w:rFonts w:ascii="Verdana" w:hAnsi="Verdana"/>
          <w:szCs w:val="24"/>
        </w:rPr>
        <w:t xml:space="preserve"> prie pirkimo prisijungusiems</w:t>
      </w:r>
      <w:r w:rsidRPr="00D46358">
        <w:rPr>
          <w:rFonts w:ascii="Verdana" w:hAnsi="Verdana"/>
          <w:szCs w:val="24"/>
        </w:rPr>
        <w:t xml:space="preserve"> tiekėjams</w:t>
      </w:r>
      <w:r w:rsidR="00402510" w:rsidRPr="00D46358">
        <w:rPr>
          <w:rFonts w:ascii="Verdana" w:hAnsi="Verdana"/>
          <w:szCs w:val="24"/>
        </w:rPr>
        <w:t>.</w:t>
      </w:r>
    </w:p>
    <w:p w14:paraId="0B935BFD" w14:textId="6C3771C6" w:rsidR="00402510" w:rsidRPr="00D46358" w:rsidRDefault="00505ACE" w:rsidP="00E97268">
      <w:pPr>
        <w:pStyle w:val="Sraopastraipa"/>
        <w:numPr>
          <w:ilvl w:val="1"/>
          <w:numId w:val="29"/>
        </w:numPr>
        <w:spacing w:after="0" w:line="240" w:lineRule="auto"/>
        <w:ind w:left="0" w:firstLine="709"/>
        <w:jc w:val="both"/>
        <w:rPr>
          <w:rFonts w:ascii="Verdana" w:hAnsi="Verdana"/>
          <w:szCs w:val="24"/>
        </w:rPr>
      </w:pPr>
      <w:r w:rsidRPr="00D46358">
        <w:rPr>
          <w:rFonts w:ascii="Verdana" w:hAnsi="Verdana"/>
          <w:szCs w:val="24"/>
        </w:rPr>
        <w:t>Bet kokia informacija, Pirkimo sąlygų paaiškinimai, pranešimai ar kitas Perkančiosios organizacijos ir tiekėjo susirašinėjimas yra vykdomas tik CVP IS susirašinėjimo priemonėmis</w:t>
      </w:r>
      <w:r w:rsidR="00402510" w:rsidRPr="00D46358">
        <w:rPr>
          <w:rFonts w:ascii="Verdana" w:hAnsi="Verdana"/>
          <w:szCs w:val="24"/>
        </w:rPr>
        <w:t>.</w:t>
      </w:r>
    </w:p>
    <w:p w14:paraId="32893DB2" w14:textId="77777777" w:rsidR="00643066" w:rsidRPr="00D46358" w:rsidRDefault="00643066" w:rsidP="00403098">
      <w:pPr>
        <w:pStyle w:val="Body2"/>
        <w:tabs>
          <w:tab w:val="left" w:pos="1260"/>
        </w:tabs>
        <w:spacing w:after="0"/>
        <w:rPr>
          <w:rFonts w:ascii="Verdana" w:hAnsi="Verdana" w:cs="Times New Roman"/>
          <w:color w:val="auto"/>
          <w:sz w:val="24"/>
          <w:szCs w:val="24"/>
          <w:lang w:val="lt-LT"/>
        </w:rPr>
      </w:pPr>
    </w:p>
    <w:p w14:paraId="5610A802" w14:textId="30E3C118" w:rsidR="001D2258" w:rsidRPr="00D46358" w:rsidRDefault="001D2258" w:rsidP="00E97268">
      <w:pPr>
        <w:pStyle w:val="Antrat"/>
        <w:numPr>
          <w:ilvl w:val="3"/>
          <w:numId w:val="4"/>
        </w:numPr>
        <w:ind w:left="0" w:firstLine="709"/>
        <w:jc w:val="center"/>
        <w:rPr>
          <w:rFonts w:ascii="Verdana" w:hAnsi="Verdana" w:cs="Times New Roman"/>
          <w:color w:val="auto"/>
          <w:sz w:val="24"/>
          <w:szCs w:val="24"/>
          <w:lang w:val="lt-LT"/>
        </w:rPr>
      </w:pPr>
      <w:bookmarkStart w:id="28" w:name="_Toc188598470"/>
      <w:r w:rsidRPr="00D46358">
        <w:rPr>
          <w:rFonts w:ascii="Verdana" w:hAnsi="Verdana" w:cs="Times New Roman"/>
          <w:color w:val="auto"/>
          <w:sz w:val="24"/>
          <w:szCs w:val="24"/>
          <w:lang w:val="lt-LT"/>
        </w:rPr>
        <w:t>SUSIPAŽINIMAS SU GAUTAIS PASIŪLYMAIS</w:t>
      </w:r>
      <w:bookmarkEnd w:id="28"/>
    </w:p>
    <w:p w14:paraId="580A4677" w14:textId="77777777" w:rsidR="001D2258" w:rsidRPr="00D46358" w:rsidRDefault="001D2258" w:rsidP="00403098">
      <w:pPr>
        <w:pStyle w:val="Body2"/>
        <w:spacing w:after="0"/>
        <w:rPr>
          <w:rFonts w:ascii="Verdana" w:hAnsi="Verdana" w:cs="Times New Roman"/>
          <w:color w:val="auto"/>
          <w:sz w:val="24"/>
          <w:szCs w:val="24"/>
          <w:lang w:val="lt-LT"/>
        </w:rPr>
      </w:pPr>
    </w:p>
    <w:p w14:paraId="2502358D" w14:textId="0DEF41F8" w:rsidR="00402510" w:rsidRPr="00D46358" w:rsidRDefault="00402510" w:rsidP="00E97268">
      <w:pPr>
        <w:pStyle w:val="Sraopastraipa"/>
        <w:numPr>
          <w:ilvl w:val="1"/>
          <w:numId w:val="7"/>
        </w:numPr>
        <w:tabs>
          <w:tab w:val="clear" w:pos="789"/>
          <w:tab w:val="num" w:pos="567"/>
          <w:tab w:val="left" w:pos="851"/>
        </w:tabs>
        <w:spacing w:after="0" w:line="240" w:lineRule="auto"/>
        <w:ind w:left="0" w:firstLine="709"/>
        <w:jc w:val="both"/>
        <w:rPr>
          <w:rFonts w:ascii="Verdana" w:hAnsi="Verdana"/>
          <w:szCs w:val="24"/>
        </w:rPr>
      </w:pPr>
      <w:r w:rsidRPr="00D46358">
        <w:rPr>
          <w:rFonts w:ascii="Verdana" w:hAnsi="Verdana"/>
          <w:szCs w:val="24"/>
        </w:rPr>
        <w:t>Su CVP</w:t>
      </w:r>
      <w:r w:rsidR="00CF6206" w:rsidRPr="00D46358">
        <w:rPr>
          <w:rFonts w:ascii="Verdana" w:hAnsi="Verdana"/>
          <w:szCs w:val="24"/>
        </w:rPr>
        <w:t xml:space="preserve"> </w:t>
      </w:r>
      <w:r w:rsidRPr="00D46358">
        <w:rPr>
          <w:rFonts w:ascii="Verdana" w:hAnsi="Verdana"/>
          <w:szCs w:val="24"/>
        </w:rPr>
        <w:t xml:space="preserve">IS priemonėmis gautais pasiūlymais susipažįstama naudojantis CVP IS priemonėmis. Susipažinimas su CVP IS priemonėmis gautais pasiūlymais vyks </w:t>
      </w:r>
      <w:r w:rsidRPr="00D46358">
        <w:rPr>
          <w:rFonts w:ascii="Verdana" w:hAnsi="Verdana"/>
          <w:b/>
          <w:bCs/>
          <w:szCs w:val="24"/>
        </w:rPr>
        <w:t>pirkimo skelbime nurodyta data ir laiku</w:t>
      </w:r>
      <w:r w:rsidR="00D349C9" w:rsidRPr="00D46358">
        <w:rPr>
          <w:rFonts w:ascii="Verdana" w:hAnsi="Verdana"/>
          <w:b/>
          <w:bCs/>
          <w:szCs w:val="24"/>
        </w:rPr>
        <w:t>.</w:t>
      </w:r>
    </w:p>
    <w:p w14:paraId="7C432F1A" w14:textId="330D6C58" w:rsidR="00402510" w:rsidRPr="00D46358" w:rsidRDefault="00402510" w:rsidP="00E97268">
      <w:pPr>
        <w:pStyle w:val="Sraopastraipa"/>
        <w:numPr>
          <w:ilvl w:val="1"/>
          <w:numId w:val="7"/>
        </w:numPr>
        <w:tabs>
          <w:tab w:val="clear" w:pos="789"/>
          <w:tab w:val="num" w:pos="567"/>
          <w:tab w:val="left" w:pos="851"/>
        </w:tabs>
        <w:spacing w:after="0" w:line="240" w:lineRule="auto"/>
        <w:ind w:left="0" w:firstLine="709"/>
        <w:jc w:val="both"/>
        <w:rPr>
          <w:rFonts w:ascii="Verdana" w:hAnsi="Verdana"/>
          <w:szCs w:val="24"/>
        </w:rPr>
      </w:pPr>
      <w:r w:rsidRPr="00D46358">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D46358" w:rsidRDefault="001D2258" w:rsidP="00403098">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D46358" w:rsidRDefault="001D2258" w:rsidP="00E97268">
      <w:pPr>
        <w:pStyle w:val="Antrat"/>
        <w:numPr>
          <w:ilvl w:val="3"/>
          <w:numId w:val="4"/>
        </w:numPr>
        <w:ind w:left="0" w:firstLine="851"/>
        <w:jc w:val="center"/>
        <w:rPr>
          <w:rFonts w:ascii="Verdana" w:hAnsi="Verdana" w:cs="Times New Roman"/>
          <w:color w:val="auto"/>
          <w:sz w:val="24"/>
          <w:szCs w:val="24"/>
          <w:lang w:val="lt-LT"/>
        </w:rPr>
      </w:pPr>
      <w:bookmarkStart w:id="29" w:name="_Toc488998677"/>
      <w:bookmarkStart w:id="30" w:name="_Toc188598471"/>
      <w:bookmarkEnd w:id="29"/>
      <w:r w:rsidRPr="00D46358">
        <w:rPr>
          <w:rFonts w:ascii="Verdana" w:hAnsi="Verdana" w:cs="Times New Roman"/>
          <w:color w:val="auto"/>
          <w:sz w:val="24"/>
          <w:szCs w:val="24"/>
          <w:lang w:val="lt-LT"/>
        </w:rPr>
        <w:t>PASIŪLYMŲ NAGRINĖJIMAS</w:t>
      </w:r>
      <w:bookmarkEnd w:id="30"/>
    </w:p>
    <w:p w14:paraId="07F9CC46" w14:textId="77777777" w:rsidR="001D2258" w:rsidRPr="00D46358" w:rsidRDefault="001D2258" w:rsidP="00403098">
      <w:pPr>
        <w:pStyle w:val="Body2"/>
        <w:spacing w:after="0"/>
        <w:rPr>
          <w:rFonts w:ascii="Verdana" w:hAnsi="Verdana" w:cs="Times New Roman"/>
          <w:color w:val="auto"/>
          <w:sz w:val="24"/>
          <w:szCs w:val="24"/>
          <w:lang w:val="lt-LT"/>
        </w:rPr>
      </w:pPr>
    </w:p>
    <w:p w14:paraId="6F322115" w14:textId="77777777" w:rsidR="00FC1CBB" w:rsidRPr="00D46358" w:rsidRDefault="001D2258" w:rsidP="00E97268">
      <w:pPr>
        <w:pStyle w:val="Sraopastraipa"/>
        <w:numPr>
          <w:ilvl w:val="1"/>
          <w:numId w:val="30"/>
        </w:numPr>
        <w:tabs>
          <w:tab w:val="left" w:pos="1418"/>
        </w:tabs>
        <w:spacing w:after="0" w:line="240" w:lineRule="auto"/>
        <w:ind w:left="0" w:firstLine="709"/>
        <w:jc w:val="both"/>
        <w:rPr>
          <w:rFonts w:ascii="Verdana" w:hAnsi="Verdana"/>
        </w:rPr>
      </w:pPr>
      <w:r w:rsidRPr="00D46358">
        <w:rPr>
          <w:rFonts w:ascii="Verdana" w:hAnsi="Verdana"/>
          <w:szCs w:val="24"/>
        </w:rPr>
        <w:t>Pateiktus pasiūlymus nagrinėja, vertina ir palygina Komisija šia tvarka:</w:t>
      </w:r>
      <w:bookmarkStart w:id="31" w:name="_Hlk156391278"/>
    </w:p>
    <w:p w14:paraId="0A715F92" w14:textId="596ABF1A" w:rsidR="003338BC" w:rsidRPr="00D46358" w:rsidRDefault="00E446A1" w:rsidP="00E97268">
      <w:pPr>
        <w:pStyle w:val="Sraopastraipa"/>
        <w:numPr>
          <w:ilvl w:val="2"/>
          <w:numId w:val="30"/>
        </w:numPr>
        <w:tabs>
          <w:tab w:val="left" w:pos="1701"/>
        </w:tabs>
        <w:spacing w:after="0" w:line="240" w:lineRule="auto"/>
        <w:ind w:left="0" w:firstLine="709"/>
        <w:jc w:val="both"/>
        <w:rPr>
          <w:rFonts w:ascii="Verdana" w:hAnsi="Verdana"/>
        </w:rPr>
      </w:pPr>
      <w:r w:rsidRPr="00D46358">
        <w:rPr>
          <w:rFonts w:ascii="Verdana" w:hAnsi="Verdana"/>
          <w:color w:val="00000A"/>
          <w:szCs w:val="24"/>
        </w:rPr>
        <w:t>tikrina ar tiekėjas kartu su pasiūlymu pateikė pasiūlymo galiojimo užtikrinimą;</w:t>
      </w:r>
      <w:bookmarkEnd w:id="31"/>
    </w:p>
    <w:p w14:paraId="0C4B459B" w14:textId="77777777" w:rsidR="003338BC" w:rsidRPr="00D46358" w:rsidRDefault="001D2258" w:rsidP="00E97268">
      <w:pPr>
        <w:pStyle w:val="Sraopastraipa"/>
        <w:numPr>
          <w:ilvl w:val="2"/>
          <w:numId w:val="30"/>
        </w:numPr>
        <w:tabs>
          <w:tab w:val="left" w:pos="1701"/>
        </w:tabs>
        <w:spacing w:after="0" w:line="240" w:lineRule="auto"/>
        <w:ind w:left="0" w:firstLine="709"/>
        <w:jc w:val="both"/>
        <w:rPr>
          <w:rFonts w:ascii="Verdana" w:hAnsi="Verdana"/>
          <w:color w:val="00000A"/>
          <w:szCs w:val="24"/>
        </w:rPr>
      </w:pPr>
      <w:r w:rsidRPr="00D46358">
        <w:rPr>
          <w:rFonts w:ascii="Verdana" w:hAnsi="Verdana"/>
          <w:color w:val="00000A"/>
          <w:szCs w:val="24"/>
        </w:rPr>
        <w:t>įvertina Europos bendrajame viešųjų pirkimų dokumente pateiktą informaciją ir ne vėliau kaip per 3 darbo dienas raštu praneša apie šio patikrinimo rezultatus;</w:t>
      </w:r>
    </w:p>
    <w:p w14:paraId="09EAFE16" w14:textId="77777777" w:rsidR="003338BC" w:rsidRPr="00D46358" w:rsidRDefault="001D2258" w:rsidP="00E97268">
      <w:pPr>
        <w:pStyle w:val="Sraopastraipa"/>
        <w:numPr>
          <w:ilvl w:val="2"/>
          <w:numId w:val="30"/>
        </w:numPr>
        <w:tabs>
          <w:tab w:val="left" w:pos="1701"/>
        </w:tabs>
        <w:spacing w:after="0" w:line="240" w:lineRule="auto"/>
        <w:ind w:left="0" w:firstLine="709"/>
        <w:jc w:val="both"/>
        <w:rPr>
          <w:rFonts w:ascii="Verdana" w:hAnsi="Verdana"/>
          <w:color w:val="00000A"/>
          <w:szCs w:val="24"/>
        </w:rPr>
      </w:pPr>
      <w:r w:rsidRPr="00D46358">
        <w:rPr>
          <w:rFonts w:ascii="Verdana" w:hAnsi="Verdana"/>
          <w:color w:val="00000A"/>
          <w:szCs w:val="24"/>
        </w:rPr>
        <w:t>nagrinėja ar pasiūlymas atitinka pirkimo dokumentuose nustatytus reikalavimus, nesusijusius su pirkimo objektu;</w:t>
      </w:r>
    </w:p>
    <w:p w14:paraId="5100F16C" w14:textId="175D809F" w:rsidR="003338BC" w:rsidRPr="00D46358" w:rsidRDefault="0002728A" w:rsidP="00E97268">
      <w:pPr>
        <w:pStyle w:val="Sraopastraipa"/>
        <w:numPr>
          <w:ilvl w:val="2"/>
          <w:numId w:val="30"/>
        </w:numPr>
        <w:tabs>
          <w:tab w:val="left" w:pos="1701"/>
        </w:tabs>
        <w:spacing w:after="0" w:line="240" w:lineRule="auto"/>
        <w:ind w:left="0" w:firstLine="709"/>
        <w:jc w:val="both"/>
        <w:rPr>
          <w:rFonts w:ascii="Verdana" w:hAnsi="Verdana"/>
          <w:color w:val="00000A"/>
          <w:szCs w:val="24"/>
        </w:rPr>
      </w:pPr>
      <w:r w:rsidRPr="00D46358">
        <w:rPr>
          <w:rFonts w:ascii="Verdana" w:hAnsi="Verdana"/>
          <w:color w:val="00000A"/>
          <w:szCs w:val="24"/>
        </w:rPr>
        <w:t xml:space="preserve">tikrina ar su pasiūlymu pateiktas užpildytas </w:t>
      </w:r>
      <w:r w:rsidR="002E45DA" w:rsidRPr="00D46358">
        <w:rPr>
          <w:rFonts w:ascii="Verdana" w:hAnsi="Verdana"/>
          <w:color w:val="00000A"/>
          <w:szCs w:val="24"/>
        </w:rPr>
        <w:t xml:space="preserve">Pirkimo sąlygų </w:t>
      </w:r>
      <w:r w:rsidR="00CE45DC" w:rsidRPr="00D46358">
        <w:rPr>
          <w:rFonts w:ascii="Verdana" w:hAnsi="Verdana"/>
          <w:color w:val="00000A"/>
          <w:szCs w:val="24"/>
        </w:rPr>
        <w:t>5</w:t>
      </w:r>
      <w:r w:rsidR="002E45DA" w:rsidRPr="00D46358">
        <w:rPr>
          <w:rFonts w:ascii="Verdana" w:hAnsi="Verdana"/>
          <w:color w:val="00000A"/>
          <w:szCs w:val="24"/>
        </w:rPr>
        <w:t xml:space="preserve"> priedas „</w:t>
      </w:r>
      <w:r w:rsidR="000D7075" w:rsidRPr="00D46358">
        <w:rPr>
          <w:rFonts w:ascii="Verdana" w:hAnsi="Verdana"/>
          <w:color w:val="00000A"/>
          <w:szCs w:val="24"/>
        </w:rPr>
        <w:t>Įkainotų veiklų sąrašas</w:t>
      </w:r>
      <w:r w:rsidR="002E45DA" w:rsidRPr="00D46358">
        <w:rPr>
          <w:rFonts w:ascii="Verdana" w:hAnsi="Verdana"/>
          <w:color w:val="00000A"/>
          <w:szCs w:val="24"/>
        </w:rPr>
        <w:t>“</w:t>
      </w:r>
      <w:r w:rsidRPr="00D46358">
        <w:rPr>
          <w:rFonts w:ascii="Verdana" w:hAnsi="Verdana"/>
          <w:color w:val="00000A"/>
          <w:szCs w:val="24"/>
        </w:rPr>
        <w:t xml:space="preserve">, kaip buvo reikalauta </w:t>
      </w:r>
      <w:r w:rsidR="00B871FA" w:rsidRPr="00D46358">
        <w:rPr>
          <w:rFonts w:ascii="Verdana" w:hAnsi="Verdana"/>
          <w:color w:val="00000A"/>
          <w:szCs w:val="24"/>
        </w:rPr>
        <w:t>5.14.3.</w:t>
      </w:r>
      <w:r w:rsidRPr="00D46358">
        <w:rPr>
          <w:rFonts w:ascii="Verdana" w:hAnsi="Verdana"/>
          <w:color w:val="00000A"/>
          <w:szCs w:val="24"/>
        </w:rPr>
        <w:t xml:space="preserve"> punkte;</w:t>
      </w:r>
    </w:p>
    <w:p w14:paraId="05CBB1D8" w14:textId="318385C1" w:rsidR="003338BC" w:rsidRPr="00D46358" w:rsidRDefault="00706A8F" w:rsidP="00E97268">
      <w:pPr>
        <w:pStyle w:val="Sraopastraipa"/>
        <w:numPr>
          <w:ilvl w:val="2"/>
          <w:numId w:val="30"/>
        </w:numPr>
        <w:tabs>
          <w:tab w:val="left" w:pos="1701"/>
        </w:tabs>
        <w:spacing w:after="0" w:line="240" w:lineRule="auto"/>
        <w:ind w:left="0" w:firstLine="709"/>
        <w:jc w:val="both"/>
        <w:rPr>
          <w:rFonts w:ascii="Verdana" w:hAnsi="Verdana"/>
          <w:color w:val="00000A"/>
          <w:szCs w:val="24"/>
        </w:rPr>
      </w:pPr>
      <w:r w:rsidRPr="00D46358">
        <w:rPr>
          <w:rFonts w:ascii="Verdana" w:hAnsi="Verdana"/>
          <w:color w:val="00000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D2258" w:rsidRPr="00D46358">
        <w:rPr>
          <w:rFonts w:ascii="Verdana" w:hAnsi="Verdana"/>
          <w:color w:val="00000A"/>
          <w:szCs w:val="24"/>
        </w:rPr>
        <w:t>;</w:t>
      </w:r>
    </w:p>
    <w:p w14:paraId="2C5B1A13" w14:textId="79EDDBF7" w:rsidR="003338BC" w:rsidRPr="00D46358" w:rsidRDefault="00706A8F" w:rsidP="00E97268">
      <w:pPr>
        <w:pStyle w:val="Sraopastraipa"/>
        <w:numPr>
          <w:ilvl w:val="2"/>
          <w:numId w:val="30"/>
        </w:numPr>
        <w:tabs>
          <w:tab w:val="left" w:pos="1701"/>
        </w:tabs>
        <w:spacing w:after="0" w:line="240" w:lineRule="auto"/>
        <w:ind w:left="0" w:firstLine="709"/>
        <w:jc w:val="both"/>
        <w:rPr>
          <w:rFonts w:ascii="Verdana" w:hAnsi="Verdana"/>
          <w:szCs w:val="24"/>
        </w:rPr>
      </w:pPr>
      <w:r w:rsidRPr="00D46358">
        <w:rPr>
          <w:rFonts w:ascii="Verdana" w:hAnsi="Verdana"/>
          <w:color w:val="00000A"/>
          <w:szCs w:val="24"/>
        </w:rPr>
        <w:t xml:space="preserve">tikrina ar ekonomiškai naudingiausią pasiūlymą pateikusio tiekėjo nebuvo pasiūlyta neįprastai maža kaina ir ar tiekėjas Komisijos prašymu pateikė </w:t>
      </w:r>
      <w:r w:rsidRPr="00D46358">
        <w:rPr>
          <w:rFonts w:ascii="Verdana" w:hAnsi="Verdana"/>
          <w:color w:val="00000A"/>
          <w:szCs w:val="24"/>
        </w:rPr>
        <w:lastRenderedPageBreak/>
        <w:t>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D46358">
        <w:rPr>
          <w:rFonts w:ascii="Verdana" w:hAnsi="Verdana"/>
          <w:szCs w:val="26"/>
        </w:rPr>
        <w:t xml:space="preserve"> ir užfiksuotų Perkančiosios organizacijos rengiamuose dokumentuose prieš pradedant pirkimo procedūrą, pasiūlytų kainų arba sąnaudų aritmetinį vidurkį</w:t>
      </w:r>
      <w:r w:rsidR="002E03D4" w:rsidRPr="00D46358">
        <w:rPr>
          <w:rFonts w:ascii="Verdana" w:hAnsi="Verdana"/>
          <w:szCs w:val="24"/>
        </w:rPr>
        <w:t>;</w:t>
      </w:r>
    </w:p>
    <w:p w14:paraId="688453E1" w14:textId="2F9A2A51" w:rsidR="00E446A1" w:rsidRPr="00D46358" w:rsidRDefault="00E446A1" w:rsidP="00E97268">
      <w:pPr>
        <w:pStyle w:val="Sraopastraipa"/>
        <w:numPr>
          <w:ilvl w:val="2"/>
          <w:numId w:val="30"/>
        </w:numPr>
        <w:tabs>
          <w:tab w:val="left" w:pos="1701"/>
        </w:tabs>
        <w:spacing w:after="0" w:line="240" w:lineRule="auto"/>
        <w:ind w:left="0" w:firstLine="709"/>
        <w:jc w:val="both"/>
        <w:rPr>
          <w:rFonts w:ascii="Verdana" w:hAnsi="Verdana"/>
          <w:szCs w:val="24"/>
        </w:rPr>
      </w:pPr>
      <w:r w:rsidRPr="00D46358">
        <w:rPr>
          <w:rFonts w:ascii="Verdana" w:hAnsi="Verdana"/>
          <w:color w:val="00000A"/>
          <w:szCs w:val="24"/>
        </w:rPr>
        <w:t>galimo laimėtojo prašo pateikti pirkimo sąlygų 3</w:t>
      </w:r>
      <w:r w:rsidR="00B871FA" w:rsidRPr="00D46358">
        <w:rPr>
          <w:rFonts w:ascii="Verdana" w:hAnsi="Verdana"/>
          <w:color w:val="00000A"/>
          <w:szCs w:val="24"/>
        </w:rPr>
        <w:t>.4</w:t>
      </w:r>
      <w:r w:rsidRPr="00D46358">
        <w:rPr>
          <w:rFonts w:ascii="Verdana" w:eastAsiaTheme="minorEastAsia" w:hAnsi="Verdana"/>
          <w:color w:val="00000A"/>
          <w:szCs w:val="24"/>
        </w:rPr>
        <w:t xml:space="preserve"> (</w:t>
      </w:r>
      <w:r w:rsidRPr="00D46358">
        <w:rPr>
          <w:rFonts w:ascii="Verdana" w:hAnsi="Verdana"/>
          <w:color w:val="00000A"/>
          <w:szCs w:val="24"/>
        </w:rPr>
        <w:t>prašoma</w:t>
      </w:r>
      <w:r w:rsidRPr="00D46358">
        <w:rPr>
          <w:rFonts w:ascii="Verdana" w:hAnsi="Verdana"/>
          <w:b/>
          <w:bCs/>
          <w:color w:val="00000A"/>
          <w:szCs w:val="24"/>
        </w:rPr>
        <w:t xml:space="preserve"> tik turint abejonių dėl tiekėjo patikimumo</w:t>
      </w:r>
      <w:r w:rsidRPr="00D46358">
        <w:rPr>
          <w:rFonts w:ascii="Verdana" w:hAnsi="Verdana"/>
          <w:color w:val="00000A"/>
          <w:szCs w:val="24"/>
        </w:rPr>
        <w:t>) 3</w:t>
      </w:r>
      <w:r w:rsidR="00B871FA" w:rsidRPr="00D46358">
        <w:rPr>
          <w:rFonts w:ascii="Verdana" w:hAnsi="Verdana"/>
          <w:color w:val="00000A"/>
          <w:szCs w:val="24"/>
        </w:rPr>
        <w:t>.5</w:t>
      </w:r>
      <w:r w:rsidRPr="00D46358">
        <w:rPr>
          <w:rFonts w:ascii="Verdana" w:hAnsi="Verdana"/>
          <w:color w:val="00000A"/>
          <w:szCs w:val="24"/>
        </w:rPr>
        <w:t xml:space="preserve"> ir 3</w:t>
      </w:r>
      <w:r w:rsidR="00B871FA" w:rsidRPr="00D46358">
        <w:rPr>
          <w:rFonts w:ascii="Verdana" w:hAnsi="Verdana"/>
          <w:color w:val="00000A"/>
          <w:szCs w:val="24"/>
        </w:rPr>
        <w:t>.6</w:t>
      </w:r>
      <w:r w:rsidRPr="00D46358">
        <w:rPr>
          <w:rFonts w:ascii="Verdana" w:hAnsi="Verdana"/>
          <w:color w:val="00000A"/>
          <w:szCs w:val="24"/>
        </w:rPr>
        <w:t xml:space="preserve"> punktuose nurodytus dokumentus ir patikrina, ar nėra pirkimo sąlygų 3</w:t>
      </w:r>
      <w:r w:rsidR="00B871FA" w:rsidRPr="00D46358">
        <w:rPr>
          <w:rFonts w:ascii="Verdana" w:hAnsi="Verdana"/>
          <w:color w:val="00000A"/>
          <w:szCs w:val="24"/>
        </w:rPr>
        <w:t>.4</w:t>
      </w:r>
      <w:r w:rsidRPr="00D46358">
        <w:rPr>
          <w:rFonts w:ascii="Verdana" w:hAnsi="Verdana"/>
          <w:color w:val="00000A"/>
          <w:szCs w:val="24"/>
        </w:rPr>
        <w:t xml:space="preserve"> punkte nustatytų pašalinimo pagrindų ar galimas laimėtojas atitinka pirkimo sąlygų 3</w:t>
      </w:r>
      <w:r w:rsidR="00B871FA" w:rsidRPr="00D46358">
        <w:rPr>
          <w:rFonts w:ascii="Verdana" w:hAnsi="Verdana"/>
          <w:color w:val="00000A"/>
          <w:szCs w:val="24"/>
        </w:rPr>
        <w:t>.5</w:t>
      </w:r>
      <w:r w:rsidRPr="00D46358">
        <w:rPr>
          <w:rFonts w:ascii="Verdana" w:hAnsi="Verdana"/>
          <w:color w:val="00000A"/>
          <w:szCs w:val="24"/>
        </w:rPr>
        <w:t xml:space="preserve"> punkte nurodytus kvalifikacijos reikalavimus ir 3</w:t>
      </w:r>
      <w:r w:rsidR="00B871FA" w:rsidRPr="00D46358">
        <w:rPr>
          <w:rFonts w:ascii="Verdana" w:hAnsi="Verdana"/>
          <w:color w:val="00000A"/>
          <w:szCs w:val="24"/>
        </w:rPr>
        <w:t>.6</w:t>
      </w:r>
      <w:r w:rsidRPr="00D46358">
        <w:rPr>
          <w:rFonts w:ascii="Verdana" w:hAnsi="Verdana"/>
          <w:color w:val="00000A"/>
          <w:szCs w:val="24"/>
        </w:rPr>
        <w:t xml:space="preserve"> punkte reikalaujamą aplinkos apsaugos vadybos sistemos standartą.</w:t>
      </w:r>
    </w:p>
    <w:p w14:paraId="0940A3C5" w14:textId="61952927" w:rsidR="00431A76"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szCs w:val="24"/>
        </w:rPr>
      </w:pPr>
      <w:bookmarkStart w:id="32" w:name="_Ref74228417"/>
      <w:r w:rsidRPr="00D46358">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D46358">
        <w:rPr>
          <w:rFonts w:ascii="Verdana" w:hAnsi="Verdana"/>
          <w:szCs w:val="24"/>
          <w:shd w:val="clear" w:color="auto" w:fill="FFFFFF"/>
        </w:rPr>
        <w:t xml:space="preserve"> </w:t>
      </w:r>
      <w:r w:rsidRPr="00D46358">
        <w:rPr>
          <w:rFonts w:ascii="Verdana" w:hAnsi="Verdana"/>
          <w:szCs w:val="24"/>
          <w:shd w:val="clear" w:color="auto" w:fill="FFFFFF"/>
        </w:rPr>
        <w:t xml:space="preserve">Pasiūlymai tikslinami, papildomi arba paaiškinami vadovaujantis </w:t>
      </w:r>
      <w:hyperlink r:id="rId29" w:history="1">
        <w:r w:rsidRPr="00D46358">
          <w:rPr>
            <w:rStyle w:val="Hipersaitas"/>
            <w:rFonts w:ascii="Verdana" w:hAnsi="Verdana"/>
            <w:color w:val="auto"/>
            <w:szCs w:val="24"/>
            <w:shd w:val="clear" w:color="auto" w:fill="FFFFFF"/>
          </w:rPr>
          <w:t>Viešųjų pirkimų tarnybos nustatytomis taisyklėmis</w:t>
        </w:r>
      </w:hyperlink>
      <w:r w:rsidRPr="00D46358">
        <w:rPr>
          <w:rFonts w:ascii="Verdana" w:hAnsi="Verdana"/>
          <w:szCs w:val="24"/>
          <w:shd w:val="clear" w:color="auto" w:fill="FFFFFF"/>
        </w:rPr>
        <w:t>.</w:t>
      </w:r>
      <w:bookmarkStart w:id="33" w:name="part_ce0c2b9bde2a417bb76a1c2db8a7a236"/>
      <w:bookmarkEnd w:id="33"/>
    </w:p>
    <w:p w14:paraId="7F5A9BF6" w14:textId="77777777" w:rsidR="00431A76"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szCs w:val="24"/>
        </w:rPr>
      </w:pPr>
      <w:r w:rsidRPr="00D46358">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4" w:name="part_158b60606afc42dba0e6bd3737898715"/>
      <w:bookmarkEnd w:id="34"/>
    </w:p>
    <w:p w14:paraId="72212376" w14:textId="77777777" w:rsidR="00FC1CBB"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rPr>
      </w:pPr>
      <w:r w:rsidRPr="00D46358">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D46358">
        <w:rPr>
          <w:rFonts w:ascii="Verdana" w:hAnsi="Verdana"/>
          <w:szCs w:val="24"/>
        </w:rPr>
        <w:t xml:space="preserve"> (šiame pirkime taikoma </w:t>
      </w:r>
      <w:r w:rsidR="00D42FDD" w:rsidRPr="00D46358">
        <w:rPr>
          <w:rFonts w:ascii="Verdana" w:hAnsi="Verdana"/>
          <w:b/>
          <w:bCs/>
          <w:szCs w:val="24"/>
        </w:rPr>
        <w:t>fiksuotos kainos</w:t>
      </w:r>
      <w:r w:rsidR="00D42FDD" w:rsidRPr="00D46358">
        <w:rPr>
          <w:rFonts w:ascii="Verdana" w:hAnsi="Verdana"/>
          <w:szCs w:val="24"/>
        </w:rPr>
        <w:t xml:space="preserve"> kainodara)</w:t>
      </w:r>
      <w:r w:rsidRPr="00D46358">
        <w:rPr>
          <w:rFonts w:ascii="Verdana" w:hAnsi="Verdana"/>
          <w:szCs w:val="24"/>
        </w:rPr>
        <w:t>:</w:t>
      </w:r>
      <w:bookmarkStart w:id="35" w:name="part_62ab7d0ebdd94b57b444df09baa775a1"/>
      <w:bookmarkEnd w:id="35"/>
    </w:p>
    <w:p w14:paraId="5D4DC8E7" w14:textId="5D2867C0" w:rsidR="00431A76" w:rsidRPr="00D46358" w:rsidRDefault="00CA0887" w:rsidP="00E97268">
      <w:pPr>
        <w:pStyle w:val="Sraopastraipa"/>
        <w:numPr>
          <w:ilvl w:val="2"/>
          <w:numId w:val="30"/>
        </w:numPr>
        <w:tabs>
          <w:tab w:val="left" w:pos="1701"/>
        </w:tabs>
        <w:spacing w:after="0" w:line="240" w:lineRule="auto"/>
        <w:ind w:left="0" w:firstLine="709"/>
        <w:jc w:val="both"/>
        <w:rPr>
          <w:rFonts w:ascii="Verdana" w:hAnsi="Verdana"/>
        </w:rPr>
      </w:pPr>
      <w:r w:rsidRPr="00D46358">
        <w:rPr>
          <w:rFonts w:ascii="Verdana" w:hAnsi="Verdana"/>
          <w:szCs w:val="24"/>
        </w:rPr>
        <w:t>taisant aritmetines klaidas negali būti atsisakoma kainos ar sąnaudų sudedamųjų dalių, taip pat kaina ar sąnaudos negali būti papildytos naujomis sudedamosiomis dalimis;</w:t>
      </w:r>
      <w:bookmarkStart w:id="36" w:name="part_1f09e722ecfa48c38a6c4e4b6c53d4b9"/>
      <w:bookmarkEnd w:id="36"/>
    </w:p>
    <w:p w14:paraId="0079AC24" w14:textId="7C0031A0" w:rsidR="00431A76" w:rsidRPr="00D46358" w:rsidRDefault="00CA0887" w:rsidP="00E97268">
      <w:pPr>
        <w:pStyle w:val="Sraopastraipa"/>
        <w:numPr>
          <w:ilvl w:val="2"/>
          <w:numId w:val="30"/>
        </w:numPr>
        <w:tabs>
          <w:tab w:val="left" w:pos="1701"/>
        </w:tabs>
        <w:spacing w:after="0" w:line="240" w:lineRule="auto"/>
        <w:ind w:left="0" w:firstLine="709"/>
        <w:jc w:val="both"/>
        <w:rPr>
          <w:rFonts w:ascii="Verdana" w:hAnsi="Verdana"/>
          <w:szCs w:val="24"/>
        </w:rPr>
      </w:pPr>
      <w:r w:rsidRPr="00D46358">
        <w:rPr>
          <w:rFonts w:ascii="Verdana" w:hAnsi="Verdana"/>
          <w:szCs w:val="24"/>
        </w:rPr>
        <w:t>tais atvejais, kai pirkime taikomas fiksuotos kainos kainodaros metodas, galutinė pasiūlymo kaina be PVM negali būti keičiama</w:t>
      </w:r>
      <w:bookmarkStart w:id="37" w:name="part_5e4662bf894247d7955359aeeebb2de0"/>
      <w:bookmarkEnd w:id="37"/>
      <w:r w:rsidR="00994DA1" w:rsidRPr="00D46358">
        <w:rPr>
          <w:rFonts w:ascii="Verdana" w:hAnsi="Verdana"/>
          <w:szCs w:val="24"/>
        </w:rPr>
        <w:t>.</w:t>
      </w:r>
    </w:p>
    <w:p w14:paraId="54EC6F90" w14:textId="77777777" w:rsidR="00431A76"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szCs w:val="24"/>
        </w:rPr>
      </w:pPr>
      <w:r w:rsidRPr="00D46358">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8" w:name="part_0ca8c36c18d547fb837a3dd5628590c8"/>
      <w:bookmarkStart w:id="39" w:name="part_d1c8889ab0e2481d900fe38650410739"/>
      <w:bookmarkEnd w:id="38"/>
      <w:bookmarkEnd w:id="39"/>
    </w:p>
    <w:p w14:paraId="719B46FB" w14:textId="77777777" w:rsidR="00FC1CBB"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rPr>
      </w:pPr>
      <w:r w:rsidRPr="00D46358">
        <w:rPr>
          <w:rFonts w:ascii="Verdana" w:hAnsi="Verdana"/>
          <w:szCs w:val="24"/>
        </w:rPr>
        <w:t>Tiekėjas, teikdamas atsakymą į prašymą patikslinti, papildyti ar paaiškinti pasiūlymą, turi:</w:t>
      </w:r>
      <w:bookmarkStart w:id="40" w:name="part_38db05621d2c4a008678868a5d8616ab"/>
      <w:bookmarkEnd w:id="40"/>
    </w:p>
    <w:p w14:paraId="55BE8740" w14:textId="12B62AF9" w:rsidR="00CA0887" w:rsidRPr="00D46358" w:rsidRDefault="00CA0887" w:rsidP="00E97268">
      <w:pPr>
        <w:pStyle w:val="Sraopastraipa"/>
        <w:numPr>
          <w:ilvl w:val="2"/>
          <w:numId w:val="30"/>
        </w:numPr>
        <w:tabs>
          <w:tab w:val="left" w:pos="1701"/>
        </w:tabs>
        <w:spacing w:after="0" w:line="240" w:lineRule="auto"/>
        <w:ind w:left="0" w:firstLine="709"/>
        <w:jc w:val="both"/>
        <w:rPr>
          <w:rFonts w:ascii="Verdana" w:hAnsi="Verdana"/>
        </w:rPr>
      </w:pPr>
      <w:r w:rsidRPr="00D46358">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E64E07B" w:rsidR="00CA0887" w:rsidRPr="00D46358" w:rsidRDefault="00CA0887" w:rsidP="00E97268">
      <w:pPr>
        <w:pStyle w:val="Sraopastraipa"/>
        <w:numPr>
          <w:ilvl w:val="2"/>
          <w:numId w:val="30"/>
        </w:numPr>
        <w:tabs>
          <w:tab w:val="left" w:pos="1701"/>
        </w:tabs>
        <w:spacing w:after="0" w:line="240" w:lineRule="auto"/>
        <w:ind w:left="0" w:firstLine="709"/>
        <w:jc w:val="both"/>
        <w:rPr>
          <w:rFonts w:ascii="Verdana" w:hAnsi="Verdana"/>
          <w:szCs w:val="24"/>
        </w:rPr>
      </w:pPr>
      <w:bookmarkStart w:id="41" w:name="part_8e4ab1173f094679814c2f491254eeb3"/>
      <w:bookmarkEnd w:id="41"/>
      <w:r w:rsidRPr="00D46358">
        <w:rPr>
          <w:rFonts w:ascii="Verdana" w:hAnsi="Verdana"/>
          <w:szCs w:val="24"/>
        </w:rPr>
        <w:t xml:space="preserve">teise patikslinti, paaiškinti ar papildyti pasiūlymą naudotis sąžiningai. Atsakant į Perkančiosios organizacijos prašymą, tuo pačiu (vienu) </w:t>
      </w:r>
      <w:r w:rsidRPr="00D46358">
        <w:rPr>
          <w:rFonts w:ascii="Verdana" w:hAnsi="Verdana"/>
          <w:szCs w:val="24"/>
        </w:rPr>
        <w:lastRenderedPageBreak/>
        <w:t>atsakymu negali būti teikiamas pats patikslinimas, paaiškinimas ar papildymas ir jį pakartotinai patikslinantys, paaiškinantys ar papildantys nauji duomenys, kurie nebuvo nurodyti pasiūlyme.</w:t>
      </w:r>
    </w:p>
    <w:p w14:paraId="195F9613" w14:textId="77777777" w:rsidR="00FC1CBB"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rPr>
      </w:pPr>
      <w:bookmarkStart w:id="42" w:name="part_cb2ddccd64014b948f2104d59206f7b9"/>
      <w:bookmarkEnd w:id="42"/>
      <w:r w:rsidRPr="00D46358">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3" w:name="part_f7ffdb41e2f14b23ac5fa69b79664c6f"/>
      <w:bookmarkEnd w:id="43"/>
    </w:p>
    <w:p w14:paraId="0EED12FD" w14:textId="436F215C" w:rsidR="00CA0887" w:rsidRPr="00D46358" w:rsidRDefault="00CA0887" w:rsidP="00E97268">
      <w:pPr>
        <w:pStyle w:val="Sraopastraipa"/>
        <w:numPr>
          <w:ilvl w:val="2"/>
          <w:numId w:val="30"/>
        </w:numPr>
        <w:tabs>
          <w:tab w:val="left" w:pos="1701"/>
        </w:tabs>
        <w:spacing w:after="0" w:line="240" w:lineRule="auto"/>
        <w:ind w:left="0" w:firstLine="709"/>
        <w:jc w:val="both"/>
        <w:rPr>
          <w:rFonts w:ascii="Verdana" w:hAnsi="Verdana"/>
        </w:rPr>
      </w:pPr>
      <w:r w:rsidRPr="00D46358">
        <w:rPr>
          <w:rFonts w:ascii="Verdana" w:hAnsi="Verdana"/>
          <w:szCs w:val="24"/>
        </w:rPr>
        <w:t>Perkančiajai organizacijai kyla poreikis kreiptis dėl pasiūlymo patikslinimo, papildymo ar paaiškinimo dėl kitų klausimų, nei tie, dėl kurių kreiptasi pirmąjį kartą, ar</w:t>
      </w:r>
    </w:p>
    <w:p w14:paraId="37FE2F7B" w14:textId="620E64D6" w:rsidR="00CA0887" w:rsidRPr="00D46358" w:rsidRDefault="00CA0887" w:rsidP="00E97268">
      <w:pPr>
        <w:pStyle w:val="Sraopastraipa"/>
        <w:numPr>
          <w:ilvl w:val="2"/>
          <w:numId w:val="30"/>
        </w:numPr>
        <w:tabs>
          <w:tab w:val="left" w:pos="1701"/>
        </w:tabs>
        <w:spacing w:after="0" w:line="240" w:lineRule="auto"/>
        <w:ind w:left="0" w:firstLine="709"/>
        <w:jc w:val="both"/>
        <w:rPr>
          <w:rFonts w:ascii="Verdana" w:hAnsi="Verdana"/>
          <w:szCs w:val="24"/>
        </w:rPr>
      </w:pPr>
      <w:bookmarkStart w:id="44" w:name="part_5d046444bb5e436fb2a662cb00e9ade7"/>
      <w:bookmarkEnd w:id="44"/>
      <w:r w:rsidRPr="00D46358">
        <w:rPr>
          <w:rFonts w:ascii="Verdana" w:hAnsi="Verdana"/>
          <w:szCs w:val="24"/>
        </w:rPr>
        <w:t>Perkančiajai organizacijai, išnagrinėjus tiekėjo pateiktą atsakymą į prašymą dėl pasiūlymo patikslinimo, papildymo ar paaiškinimo, kyla poreikis kreiptis dėl tiekėjo pateiktos informacijos patikslinimo, papildymo ar paaiškinimo.</w:t>
      </w:r>
      <w:bookmarkEnd w:id="32"/>
    </w:p>
    <w:p w14:paraId="2D7044AC" w14:textId="4E24B006" w:rsidR="00CA0887" w:rsidRPr="00D46358" w:rsidRDefault="002679E5" w:rsidP="00E97268">
      <w:pPr>
        <w:pStyle w:val="Sraopastraipa"/>
        <w:numPr>
          <w:ilvl w:val="1"/>
          <w:numId w:val="30"/>
        </w:numPr>
        <w:tabs>
          <w:tab w:val="left" w:pos="1418"/>
        </w:tabs>
        <w:spacing w:after="0" w:line="240" w:lineRule="auto"/>
        <w:ind w:left="0" w:firstLine="709"/>
        <w:jc w:val="both"/>
        <w:rPr>
          <w:rFonts w:ascii="Verdana" w:hAnsi="Verdana"/>
          <w:szCs w:val="24"/>
        </w:rPr>
      </w:pPr>
      <w:r w:rsidRPr="00D46358">
        <w:rPr>
          <w:rFonts w:ascii="Verdana" w:hAnsi="Verdana"/>
          <w:szCs w:val="24"/>
        </w:rPr>
        <w:t>J</w:t>
      </w:r>
      <w:r w:rsidR="00CA0887" w:rsidRPr="00D46358">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0492A1D0" w:rsidR="00CA0887" w:rsidRPr="00D46358" w:rsidRDefault="00CA0887" w:rsidP="00E97268">
      <w:pPr>
        <w:pStyle w:val="Sraopastraipa"/>
        <w:numPr>
          <w:ilvl w:val="1"/>
          <w:numId w:val="30"/>
        </w:numPr>
        <w:tabs>
          <w:tab w:val="left" w:pos="1418"/>
        </w:tabs>
        <w:spacing w:after="0" w:line="240" w:lineRule="auto"/>
        <w:ind w:left="0" w:firstLine="709"/>
        <w:jc w:val="both"/>
        <w:rPr>
          <w:rFonts w:ascii="Verdana" w:hAnsi="Verdana"/>
          <w:szCs w:val="24"/>
        </w:rPr>
      </w:pPr>
      <w:r w:rsidRPr="00D46358">
        <w:rPr>
          <w:rFonts w:ascii="Verdana" w:hAnsi="Verdana"/>
          <w:szCs w:val="24"/>
        </w:rPr>
        <w:t>Perkančioji</w:t>
      </w:r>
      <w:r w:rsidRPr="00D46358">
        <w:rPr>
          <w:rFonts w:ascii="Verdana" w:hAnsi="Verdana"/>
          <w:kern w:val="16"/>
          <w:szCs w:val="24"/>
        </w:rPr>
        <w:t xml:space="preserve"> organizacija </w:t>
      </w:r>
      <w:r w:rsidRPr="00D46358">
        <w:rPr>
          <w:rFonts w:ascii="Verdana" w:hAnsi="Verdana"/>
          <w:szCs w:val="24"/>
        </w:rPr>
        <w:t>gali nevertinti viso tiekėjo pasiūlymo, jeigu patikrinusi jo dalį nustato, kad, vadovaujantis VPĮ reikalavimais, pasiūlymas turi būti atmestas.</w:t>
      </w:r>
    </w:p>
    <w:p w14:paraId="35A0CB96" w14:textId="77777777" w:rsidR="001F479D" w:rsidRPr="00D46358" w:rsidRDefault="001F479D" w:rsidP="00403098">
      <w:pPr>
        <w:pStyle w:val="Pagrindinistekstas"/>
        <w:spacing w:after="0" w:line="240" w:lineRule="auto"/>
        <w:rPr>
          <w:rFonts w:ascii="Verdana" w:hAnsi="Verdana"/>
          <w:color w:val="auto"/>
          <w:lang w:eastAsia="lt-LT"/>
        </w:rPr>
      </w:pPr>
      <w:bookmarkStart w:id="45" w:name="_Toc488998678"/>
      <w:bookmarkEnd w:id="45"/>
    </w:p>
    <w:p w14:paraId="6A9B6B8A" w14:textId="68F20549" w:rsidR="001D2258" w:rsidRPr="00D46358" w:rsidRDefault="001D2258" w:rsidP="00E97268">
      <w:pPr>
        <w:pStyle w:val="Antrat"/>
        <w:numPr>
          <w:ilvl w:val="3"/>
          <w:numId w:val="4"/>
        </w:numPr>
        <w:ind w:left="0" w:firstLine="709"/>
        <w:jc w:val="center"/>
        <w:rPr>
          <w:rFonts w:ascii="Verdana" w:hAnsi="Verdana" w:cs="Times New Roman"/>
          <w:color w:val="auto"/>
          <w:sz w:val="24"/>
          <w:szCs w:val="24"/>
          <w:lang w:val="lt-LT"/>
        </w:rPr>
      </w:pPr>
      <w:bookmarkStart w:id="46" w:name="_Toc188598472"/>
      <w:r w:rsidRPr="00D46358">
        <w:rPr>
          <w:rFonts w:ascii="Verdana" w:hAnsi="Verdana" w:cs="Times New Roman"/>
          <w:color w:val="auto"/>
          <w:sz w:val="24"/>
          <w:szCs w:val="24"/>
          <w:lang w:val="lt-LT"/>
        </w:rPr>
        <w:t>PASIŪLYMŲ ATMETIMO PRIEŽASTYS</w:t>
      </w:r>
      <w:bookmarkEnd w:id="46"/>
    </w:p>
    <w:p w14:paraId="6779822B" w14:textId="77777777" w:rsidR="001D2258" w:rsidRPr="00D46358" w:rsidRDefault="001D2258" w:rsidP="00403098">
      <w:pPr>
        <w:pStyle w:val="Body2"/>
        <w:spacing w:after="0"/>
        <w:rPr>
          <w:rFonts w:ascii="Verdana" w:hAnsi="Verdana" w:cs="Times New Roman"/>
          <w:color w:val="auto"/>
          <w:sz w:val="24"/>
          <w:szCs w:val="24"/>
          <w:lang w:val="lt-LT"/>
        </w:rPr>
      </w:pPr>
    </w:p>
    <w:p w14:paraId="1B945B38" w14:textId="77777777" w:rsidR="00FC1CBB" w:rsidRPr="00D46358" w:rsidRDefault="001D2258" w:rsidP="00E97268">
      <w:pPr>
        <w:pStyle w:val="Sraopastraipa"/>
        <w:numPr>
          <w:ilvl w:val="1"/>
          <w:numId w:val="31"/>
        </w:numPr>
        <w:tabs>
          <w:tab w:val="left" w:pos="0"/>
          <w:tab w:val="left" w:pos="1418"/>
        </w:tabs>
        <w:spacing w:after="0" w:line="240" w:lineRule="auto"/>
        <w:ind w:left="0" w:firstLine="709"/>
        <w:jc w:val="both"/>
        <w:rPr>
          <w:rFonts w:ascii="Verdana" w:hAnsi="Verdana"/>
        </w:rPr>
      </w:pPr>
      <w:r w:rsidRPr="00D46358">
        <w:rPr>
          <w:rFonts w:ascii="Verdana" w:hAnsi="Verdana"/>
          <w:szCs w:val="24"/>
        </w:rPr>
        <w:t xml:space="preserve">Pirkimo </w:t>
      </w:r>
      <w:r w:rsidR="00250D89" w:rsidRPr="00D46358">
        <w:rPr>
          <w:rFonts w:ascii="Verdana" w:hAnsi="Verdana"/>
          <w:szCs w:val="24"/>
        </w:rPr>
        <w:t>K</w:t>
      </w:r>
      <w:r w:rsidRPr="00D46358">
        <w:rPr>
          <w:rFonts w:ascii="Verdana" w:hAnsi="Verdana"/>
          <w:szCs w:val="24"/>
        </w:rPr>
        <w:t>omisija atmeta pasiūlymą, jeigu:</w:t>
      </w:r>
    </w:p>
    <w:p w14:paraId="6D25FC00" w14:textId="17FB37B2" w:rsidR="001C0CE7" w:rsidRPr="00D46358" w:rsidRDefault="001D2258" w:rsidP="00E97268">
      <w:pPr>
        <w:pStyle w:val="Sraopastraipa"/>
        <w:numPr>
          <w:ilvl w:val="2"/>
          <w:numId w:val="31"/>
        </w:numPr>
        <w:tabs>
          <w:tab w:val="left" w:pos="0"/>
          <w:tab w:val="left" w:pos="1701"/>
        </w:tabs>
        <w:spacing w:after="0" w:line="240" w:lineRule="auto"/>
        <w:ind w:left="0" w:firstLine="709"/>
        <w:jc w:val="both"/>
        <w:rPr>
          <w:rFonts w:ascii="Verdana" w:hAnsi="Verdana"/>
        </w:rPr>
      </w:pPr>
      <w:r w:rsidRPr="00D46358">
        <w:rPr>
          <w:rFonts w:ascii="Verdana" w:hAnsi="Verdana"/>
          <w:szCs w:val="24"/>
        </w:rPr>
        <w:t>tiekėjas pasiūlymą ar jo dalį pateikė ne CVP IS priemonėmis;</w:t>
      </w:r>
    </w:p>
    <w:p w14:paraId="33C7D45E" w14:textId="6DC89B07" w:rsidR="00706A8F" w:rsidRPr="00D46358" w:rsidRDefault="00706A8F"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D46358">
        <w:rPr>
          <w:rFonts w:ascii="Verdana" w:hAnsi="Verdana"/>
          <w:szCs w:val="24"/>
        </w:rPr>
        <w:t>tiekėjas nepratęsia pasiūlymo galiojimo užtikrinimo;</w:t>
      </w:r>
    </w:p>
    <w:p w14:paraId="2C58717D" w14:textId="1D921ECE" w:rsidR="00706A8F" w:rsidRPr="00D46358" w:rsidRDefault="00706A8F"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D46358">
        <w:rPr>
          <w:rFonts w:ascii="Verdana" w:hAnsi="Verdana"/>
          <w:szCs w:val="24"/>
        </w:rPr>
        <w:t>iki nurodyto termino nepateikė pasiūlymo iššifravimo slaptažodžio (arba pateikė neteisingą);</w:t>
      </w:r>
    </w:p>
    <w:p w14:paraId="6C903711" w14:textId="5408722E" w:rsidR="003338BC" w:rsidRPr="00D46358" w:rsidRDefault="007D793C"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D46358">
        <w:rPr>
          <w:rFonts w:ascii="Verdana" w:hAnsi="Verdana"/>
          <w:szCs w:val="24"/>
        </w:rPr>
        <w:t>dalyvio buvo pasiūlyta per didelė, Perkančiajai organizacijai nepriimtina kaina</w:t>
      </w:r>
      <w:r w:rsidR="002E45DA" w:rsidRPr="00D46358">
        <w:rPr>
          <w:rFonts w:ascii="Verdana" w:hAnsi="Verdana"/>
          <w:szCs w:val="24"/>
        </w:rPr>
        <w:t xml:space="preserve"> pagal Pirkimo sąlygų </w:t>
      </w:r>
      <w:r w:rsidR="00B871FA" w:rsidRPr="00D46358">
        <w:rPr>
          <w:rFonts w:ascii="Verdana" w:hAnsi="Verdana"/>
          <w:szCs w:val="24"/>
        </w:rPr>
        <w:t>5.5</w:t>
      </w:r>
      <w:r w:rsidR="002E45DA" w:rsidRPr="00D46358">
        <w:rPr>
          <w:rFonts w:ascii="Verdana" w:hAnsi="Verdana"/>
          <w:szCs w:val="24"/>
        </w:rPr>
        <w:t xml:space="preserve"> punktą</w:t>
      </w:r>
      <w:r w:rsidRPr="00D46358">
        <w:rPr>
          <w:rFonts w:ascii="Verdana" w:hAnsi="Verdana"/>
          <w:szCs w:val="24"/>
        </w:rPr>
        <w:t>;</w:t>
      </w:r>
    </w:p>
    <w:p w14:paraId="4FA25D58" w14:textId="34BE0886" w:rsidR="00C51673" w:rsidRPr="00D46358" w:rsidRDefault="001D2258"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D46358">
        <w:rPr>
          <w:rFonts w:ascii="Verdana" w:hAnsi="Verdana"/>
          <w:szCs w:val="24"/>
        </w:rPr>
        <w:t xml:space="preserve">pasiūlymą pateikęs tiekėjas turi būti pašalinamas iš pirkimo procedūros pagal pirkimo sąlygų </w:t>
      </w:r>
      <w:r w:rsidR="00095F40" w:rsidRPr="00D46358">
        <w:rPr>
          <w:rFonts w:ascii="Verdana" w:hAnsi="Verdana"/>
          <w:szCs w:val="24"/>
        </w:rPr>
        <w:t>3.4</w:t>
      </w:r>
      <w:r w:rsidRPr="00D46358">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4E472B31" w14:textId="7363E3D0" w:rsidR="00706A8F" w:rsidRPr="00D46358" w:rsidRDefault="00706A8F"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bookmarkStart w:id="47" w:name="_Hlk214264043"/>
      <w:r w:rsidRPr="00D46358">
        <w:rPr>
          <w:rFonts w:ascii="Verdana" w:hAnsi="Verdana"/>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7"/>
      <w:r w:rsidRPr="00D46358">
        <w:rPr>
          <w:rFonts w:ascii="Verdana" w:hAnsi="Verdana"/>
          <w:szCs w:val="24"/>
        </w:rPr>
        <w:t>;</w:t>
      </w:r>
    </w:p>
    <w:p w14:paraId="77CCF559" w14:textId="46905FB1" w:rsidR="00C51673" w:rsidRPr="00D46358" w:rsidRDefault="00E40046"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D46358">
        <w:rPr>
          <w:rFonts w:ascii="Verdana" w:hAnsi="Verdana"/>
          <w:szCs w:val="24"/>
        </w:rPr>
        <w:t>pasiūlymą pateikęs tiekėjas neatitinka pirkimo sąlygų 3</w:t>
      </w:r>
      <w:r w:rsidR="00095F40" w:rsidRPr="00D46358">
        <w:rPr>
          <w:rFonts w:ascii="Verdana" w:hAnsi="Verdana"/>
          <w:szCs w:val="24"/>
        </w:rPr>
        <w:t>.5</w:t>
      </w:r>
      <w:r w:rsidRPr="00D46358">
        <w:rPr>
          <w:rFonts w:ascii="Verdana" w:hAnsi="Verdana"/>
          <w:szCs w:val="24"/>
        </w:rPr>
        <w:t xml:space="preserve"> punkte nustatytų minimalių kvalifikacijos reikalavimų arba Perkančiosios organizacijos prašymu nepateikė ar nepatikslino pateiktų netikslių ar neišsamių duomenų apie atitikimą CVP IS priemonėmis</w:t>
      </w:r>
      <w:r w:rsidR="001D2258" w:rsidRPr="00D46358">
        <w:rPr>
          <w:rFonts w:ascii="Verdana" w:hAnsi="Verdana"/>
          <w:szCs w:val="24"/>
        </w:rPr>
        <w:t>;</w:t>
      </w:r>
    </w:p>
    <w:p w14:paraId="70E52587" w14:textId="6DCB3778" w:rsidR="00706A8F" w:rsidRPr="00D46358" w:rsidRDefault="00706A8F"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bookmarkStart w:id="48" w:name="_Hlk214264058"/>
      <w:r w:rsidRPr="00D46358">
        <w:rPr>
          <w:rFonts w:ascii="Verdana" w:hAnsi="Verdana"/>
          <w:szCs w:val="24"/>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48"/>
      <w:r w:rsidRPr="00D46358">
        <w:rPr>
          <w:rFonts w:ascii="Verdana" w:hAnsi="Verdana"/>
          <w:szCs w:val="24"/>
        </w:rPr>
        <w:t>;</w:t>
      </w:r>
    </w:p>
    <w:p w14:paraId="35417256" w14:textId="02C1DB02" w:rsidR="00C51673" w:rsidRPr="00D46358" w:rsidRDefault="00E40046" w:rsidP="00E97268">
      <w:pPr>
        <w:pStyle w:val="Sraopastraipa"/>
        <w:numPr>
          <w:ilvl w:val="2"/>
          <w:numId w:val="31"/>
        </w:numPr>
        <w:tabs>
          <w:tab w:val="left" w:pos="0"/>
          <w:tab w:val="left" w:pos="1701"/>
        </w:tabs>
        <w:spacing w:after="0" w:line="240" w:lineRule="auto"/>
        <w:ind w:left="0" w:firstLine="709"/>
        <w:jc w:val="both"/>
        <w:rPr>
          <w:rFonts w:ascii="Verdana" w:hAnsi="Verdana"/>
          <w:szCs w:val="24"/>
        </w:rPr>
      </w:pPr>
      <w:r w:rsidRPr="00D46358">
        <w:rPr>
          <w:rFonts w:ascii="Verdana" w:hAnsi="Verdana"/>
          <w:szCs w:val="24"/>
        </w:rPr>
        <w:t xml:space="preserve">pasiūlymą pateikęs tiekėjas neatitinka pirkimo sąlygų </w:t>
      </w:r>
      <w:r w:rsidR="00E446A1" w:rsidRPr="00D46358">
        <w:rPr>
          <w:rFonts w:ascii="Verdana" w:hAnsi="Verdana"/>
          <w:szCs w:val="24"/>
        </w:rPr>
        <w:t>3</w:t>
      </w:r>
      <w:r w:rsidR="00095F40" w:rsidRPr="00D46358">
        <w:rPr>
          <w:rFonts w:ascii="Verdana" w:hAnsi="Verdana"/>
          <w:szCs w:val="24"/>
        </w:rPr>
        <w:t>.6</w:t>
      </w:r>
      <w:r w:rsidRPr="00D46358">
        <w:rPr>
          <w:rFonts w:ascii="Verdana" w:hAnsi="Verdana"/>
          <w:szCs w:val="24"/>
        </w:rPr>
        <w:t xml:space="preserve"> punkte nustatyto aplinkos apsaugos vadybos sistemos standarto arba Perkančiosios </w:t>
      </w:r>
      <w:r w:rsidRPr="00D46358">
        <w:rPr>
          <w:rFonts w:ascii="Verdana" w:hAnsi="Verdana"/>
          <w:szCs w:val="24"/>
        </w:rPr>
        <w:lastRenderedPageBreak/>
        <w:t>organizacijos prašymu nepateikė ar nepatikslino pateiktų netikslių ar neišsamių duomenų apie atitikimą CVP IS priemonėmis;</w:t>
      </w:r>
    </w:p>
    <w:p w14:paraId="598F40F8" w14:textId="141487CA" w:rsidR="00C51673" w:rsidRPr="00D46358" w:rsidRDefault="00F1604E"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 xml:space="preserve">pasiūlymą pateikęs tiekėjas, kartu su pasiūlymo forma, nepateikė užpildyto </w:t>
      </w:r>
      <w:r w:rsidR="006E2C53" w:rsidRPr="00D46358">
        <w:rPr>
          <w:rFonts w:ascii="Verdana" w:hAnsi="Verdana"/>
          <w:szCs w:val="24"/>
        </w:rPr>
        <w:t>Pirkimo sąlygų</w:t>
      </w:r>
      <w:r w:rsidRPr="00D46358">
        <w:rPr>
          <w:rFonts w:ascii="Verdana" w:hAnsi="Verdana"/>
          <w:szCs w:val="24"/>
        </w:rPr>
        <w:t xml:space="preserve"> </w:t>
      </w:r>
      <w:r w:rsidR="00CE45DC" w:rsidRPr="00D46358">
        <w:rPr>
          <w:rFonts w:ascii="Verdana" w:hAnsi="Verdana"/>
          <w:szCs w:val="24"/>
        </w:rPr>
        <w:t>5</w:t>
      </w:r>
      <w:r w:rsidR="006E2C53" w:rsidRPr="00D46358">
        <w:rPr>
          <w:rFonts w:ascii="Verdana" w:hAnsi="Verdana"/>
          <w:szCs w:val="24"/>
        </w:rPr>
        <w:t xml:space="preserve"> priedo „</w:t>
      </w:r>
      <w:r w:rsidR="00E446A1" w:rsidRPr="00D46358">
        <w:rPr>
          <w:rFonts w:ascii="Verdana" w:hAnsi="Verdana"/>
          <w:szCs w:val="24"/>
        </w:rPr>
        <w:t>Įkainotų veiklų sąrašas</w:t>
      </w:r>
      <w:r w:rsidR="00CE45DC" w:rsidRPr="00D46358">
        <w:rPr>
          <w:rFonts w:ascii="Verdana" w:hAnsi="Verdana"/>
          <w:szCs w:val="24"/>
        </w:rPr>
        <w:t xml:space="preserve">“, kaip buvo reikalauta </w:t>
      </w:r>
      <w:r w:rsidR="00067C77" w:rsidRPr="00D46358">
        <w:rPr>
          <w:rFonts w:ascii="Verdana" w:hAnsi="Verdana"/>
          <w:color w:val="00000A"/>
          <w:szCs w:val="24"/>
        </w:rPr>
        <w:t>5.14.3</w:t>
      </w:r>
      <w:r w:rsidR="00CE45DC" w:rsidRPr="00D46358">
        <w:rPr>
          <w:rFonts w:ascii="Verdana" w:hAnsi="Verdana"/>
          <w:szCs w:val="24"/>
        </w:rPr>
        <w:t xml:space="preserve"> punkte</w:t>
      </w:r>
      <w:r w:rsidRPr="00D46358">
        <w:rPr>
          <w:rFonts w:ascii="Verdana" w:hAnsi="Verdana"/>
          <w:szCs w:val="24"/>
        </w:rPr>
        <w:t>;</w:t>
      </w:r>
    </w:p>
    <w:p w14:paraId="06366CFD" w14:textId="77777777" w:rsidR="00C51673" w:rsidRPr="00D46358" w:rsidRDefault="001D2258"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D46358" w:rsidRDefault="001D2258"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pateiktame pasiūlyme nurodyta kaina yra neįprastai maža ir dalyvis, Perkančiosios organizacijos prašymu, nepateikia tinkamų kainos pagrįstumo įrodymų;</w:t>
      </w:r>
    </w:p>
    <w:p w14:paraId="18C6C2AD" w14:textId="6BB40516" w:rsidR="00C51673" w:rsidRPr="00D46358" w:rsidRDefault="00706A8F"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pateiktame pasiūlyme nurodyta kaina yra neįprastai maža ir dalyvis, Perkančiosios organizacijos prašymu, nepateikia tinkamų kainos pagrįstumo įrodymų</w:t>
      </w:r>
      <w:r w:rsidR="001D2258" w:rsidRPr="00D46358">
        <w:rPr>
          <w:rFonts w:ascii="Verdana" w:hAnsi="Verdana"/>
          <w:szCs w:val="24"/>
        </w:rPr>
        <w:t>;</w:t>
      </w:r>
    </w:p>
    <w:p w14:paraId="5C826771" w14:textId="24205C89" w:rsidR="00C51673" w:rsidRPr="00D46358" w:rsidRDefault="00706A8F"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bookmarkStart w:id="49" w:name="_Hlk214264066"/>
      <w:r w:rsidRPr="00D46358">
        <w:rPr>
          <w:rFonts w:ascii="Verdana" w:hAnsi="Verdana"/>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9"/>
      <w:r w:rsidR="001D2258" w:rsidRPr="00D46358">
        <w:rPr>
          <w:rFonts w:ascii="Verdana" w:hAnsi="Verdana"/>
          <w:szCs w:val="24"/>
        </w:rPr>
        <w:t>;</w:t>
      </w:r>
    </w:p>
    <w:p w14:paraId="03D6A45B" w14:textId="113887C4" w:rsidR="00706A8F" w:rsidRPr="00D46358" w:rsidRDefault="00706A8F"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361BFCA" w14:textId="1E3D24AB" w:rsidR="00706A8F" w:rsidRPr="00D46358" w:rsidRDefault="00706A8F"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68F98798" w14:textId="537F38A4" w:rsidR="00706A8F" w:rsidRPr="00D46358" w:rsidRDefault="00706A8F"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tiekėjas per perkančiosios organizacijos nustatytą terminą patikslino, papildė, paaiškino pasiūlymą ir tai lėmė esminį jo pasiūlymo pakeitimą;</w:t>
      </w:r>
    </w:p>
    <w:p w14:paraId="4ADBF77F" w14:textId="6F766343" w:rsidR="00706A8F" w:rsidRPr="00D46358" w:rsidRDefault="00706A8F" w:rsidP="00E97268">
      <w:pPr>
        <w:pStyle w:val="Sraopastraipa"/>
        <w:numPr>
          <w:ilvl w:val="2"/>
          <w:numId w:val="31"/>
        </w:numPr>
        <w:tabs>
          <w:tab w:val="left" w:pos="0"/>
          <w:tab w:val="left" w:pos="1843"/>
        </w:tabs>
        <w:spacing w:after="0" w:line="240" w:lineRule="auto"/>
        <w:ind w:left="0" w:firstLine="709"/>
        <w:jc w:val="both"/>
        <w:rPr>
          <w:rFonts w:ascii="Verdana" w:hAnsi="Verdana"/>
          <w:szCs w:val="24"/>
        </w:rPr>
      </w:pPr>
      <w:r w:rsidRPr="00D46358">
        <w:rPr>
          <w:rFonts w:ascii="Verdana" w:hAnsi="Verdana"/>
          <w:szCs w:val="24"/>
        </w:rPr>
        <w:t>pasiūlymas neatitinka pirkimo dokumentų reikalavimų ir jo trūkumai negali būti</w:t>
      </w:r>
      <w:r w:rsidRPr="00D46358">
        <w:rPr>
          <w:rFonts w:ascii="Verdana" w:eastAsia="Times New Roman" w:hAnsi="Verdana" w:cs="Segoe UI"/>
          <w:szCs w:val="24"/>
        </w:rPr>
        <w:t xml:space="preserve"> ištaisyti vadovaujantis Viešųjų pirkimų tarnybos nustatytomis taisyklėmis.</w:t>
      </w:r>
    </w:p>
    <w:p w14:paraId="30BB4A88" w14:textId="2B75BF62" w:rsidR="001D2258" w:rsidRPr="00D46358" w:rsidRDefault="001D2258" w:rsidP="00E97268">
      <w:pPr>
        <w:pStyle w:val="Sraopastraipa"/>
        <w:numPr>
          <w:ilvl w:val="1"/>
          <w:numId w:val="31"/>
        </w:numPr>
        <w:tabs>
          <w:tab w:val="left" w:pos="0"/>
          <w:tab w:val="left" w:pos="1418"/>
        </w:tabs>
        <w:spacing w:after="0" w:line="240" w:lineRule="auto"/>
        <w:ind w:left="0" w:firstLine="709"/>
        <w:jc w:val="both"/>
        <w:rPr>
          <w:rFonts w:ascii="Verdana" w:hAnsi="Verdana"/>
          <w:szCs w:val="24"/>
        </w:rPr>
      </w:pPr>
      <w:r w:rsidRPr="00D46358">
        <w:rPr>
          <w:rFonts w:ascii="Verdana" w:hAnsi="Verdana"/>
          <w:szCs w:val="24"/>
        </w:rPr>
        <w:t>Apie pasiūlymo atmetimą ir tokio atmetimo priežastis tiekėjas informuojamas raštu CVP IS priemonėmis.</w:t>
      </w:r>
    </w:p>
    <w:p w14:paraId="5ECB0D40" w14:textId="430658D4" w:rsidR="0095179E" w:rsidRPr="00D46358" w:rsidRDefault="001D2258" w:rsidP="00E97268">
      <w:pPr>
        <w:pStyle w:val="Sraopastraipa"/>
        <w:numPr>
          <w:ilvl w:val="1"/>
          <w:numId w:val="31"/>
        </w:numPr>
        <w:tabs>
          <w:tab w:val="left" w:pos="0"/>
          <w:tab w:val="left" w:pos="1418"/>
        </w:tabs>
        <w:spacing w:after="0" w:line="240" w:lineRule="auto"/>
        <w:ind w:left="0" w:firstLine="709"/>
        <w:jc w:val="both"/>
        <w:rPr>
          <w:rFonts w:ascii="Verdana" w:hAnsi="Verdana"/>
          <w:szCs w:val="24"/>
        </w:rPr>
      </w:pPr>
      <w:r w:rsidRPr="00D46358">
        <w:rPr>
          <w:rFonts w:ascii="Verdana" w:hAnsi="Verdana"/>
          <w:szCs w:val="24"/>
        </w:rPr>
        <w:t>Perkančioji</w:t>
      </w:r>
      <w:r w:rsidRPr="00D46358">
        <w:rPr>
          <w:rFonts w:ascii="Verdana" w:hAnsi="Verdana"/>
          <w:kern w:val="16"/>
          <w:szCs w:val="24"/>
        </w:rPr>
        <w:t xml:space="preserve"> organizacija </w:t>
      </w:r>
      <w:r w:rsidRPr="00D46358">
        <w:rPr>
          <w:rFonts w:ascii="Verdana" w:hAnsi="Verdana"/>
          <w:szCs w:val="24"/>
        </w:rPr>
        <w:t xml:space="preserve">gali nuspręsti nesudaryti pirkimo sutarties su ekonomiškai naudingiausią pasiūlymą pateikusiu tiekėju, jeigu paaiškėja, kad pasiūlymas neatitinka </w:t>
      </w:r>
      <w:r w:rsidR="008D333B" w:rsidRPr="00D46358">
        <w:rPr>
          <w:rFonts w:ascii="Verdana" w:hAnsi="Verdana"/>
          <w:szCs w:val="24"/>
        </w:rPr>
        <w:t>VPĮ</w:t>
      </w:r>
      <w:r w:rsidRPr="00D46358">
        <w:rPr>
          <w:rFonts w:ascii="Verdana" w:hAnsi="Verdana"/>
          <w:szCs w:val="24"/>
        </w:rPr>
        <w:t xml:space="preserve"> 17 straipsnio 2 dalies 2 punkte nurodytų aplinkos apsaugos, socialinės ir darbo teisės įpareigojimų.</w:t>
      </w:r>
      <w:bookmarkStart w:id="50" w:name="_Toc488998679"/>
      <w:bookmarkEnd w:id="50"/>
    </w:p>
    <w:p w14:paraId="7DA5F7DD" w14:textId="3787E246" w:rsidR="001D2258" w:rsidRPr="00D46358" w:rsidRDefault="001D2258" w:rsidP="00403098">
      <w:pPr>
        <w:pStyle w:val="Antrat"/>
        <w:rPr>
          <w:rFonts w:ascii="Verdana" w:hAnsi="Verdana" w:cs="Times New Roman"/>
          <w:color w:val="auto"/>
          <w:sz w:val="24"/>
          <w:szCs w:val="24"/>
          <w:lang w:val="lt-LT"/>
        </w:rPr>
      </w:pPr>
    </w:p>
    <w:p w14:paraId="6322D930" w14:textId="35B2245F" w:rsidR="001D2258" w:rsidRPr="00D46358" w:rsidRDefault="001D2258" w:rsidP="00E97268">
      <w:pPr>
        <w:pStyle w:val="Antrat"/>
        <w:numPr>
          <w:ilvl w:val="3"/>
          <w:numId w:val="4"/>
        </w:numPr>
        <w:tabs>
          <w:tab w:val="left" w:pos="2127"/>
        </w:tabs>
        <w:ind w:left="0" w:firstLine="1276"/>
        <w:jc w:val="center"/>
        <w:rPr>
          <w:rFonts w:ascii="Verdana" w:hAnsi="Verdana" w:cs="Times New Roman"/>
          <w:color w:val="auto"/>
          <w:sz w:val="24"/>
          <w:szCs w:val="24"/>
          <w:lang w:val="lt-LT"/>
        </w:rPr>
      </w:pPr>
      <w:bookmarkStart w:id="51" w:name="_Toc488998680"/>
      <w:bookmarkStart w:id="52" w:name="_Toc188598473"/>
      <w:bookmarkEnd w:id="51"/>
      <w:r w:rsidRPr="00D46358">
        <w:rPr>
          <w:rFonts w:ascii="Verdana" w:hAnsi="Verdana" w:cs="Times New Roman"/>
          <w:color w:val="auto"/>
          <w:sz w:val="24"/>
          <w:szCs w:val="24"/>
          <w:lang w:val="lt-LT"/>
        </w:rPr>
        <w:t>PASIŪLYMŲ EILĖ IR LAIMĖTOJO NUSTATYMAS</w:t>
      </w:r>
      <w:bookmarkEnd w:id="52"/>
    </w:p>
    <w:p w14:paraId="4AF2E2AD" w14:textId="77777777" w:rsidR="001D2258" w:rsidRPr="00D46358" w:rsidRDefault="001D2258" w:rsidP="00403098">
      <w:pPr>
        <w:pStyle w:val="Body2"/>
        <w:spacing w:after="0"/>
        <w:rPr>
          <w:rFonts w:ascii="Verdana" w:hAnsi="Verdana" w:cs="Times New Roman"/>
          <w:color w:val="auto"/>
          <w:sz w:val="24"/>
          <w:szCs w:val="24"/>
          <w:lang w:val="lt-LT"/>
        </w:rPr>
      </w:pPr>
    </w:p>
    <w:p w14:paraId="00D26933" w14:textId="1DA17F1E" w:rsidR="00D30990" w:rsidRPr="00D46358" w:rsidRDefault="00D30990" w:rsidP="00E97268">
      <w:pPr>
        <w:pStyle w:val="Sraopastraipa"/>
        <w:numPr>
          <w:ilvl w:val="1"/>
          <w:numId w:val="32"/>
        </w:numPr>
        <w:tabs>
          <w:tab w:val="left" w:pos="1418"/>
        </w:tabs>
        <w:spacing w:after="0" w:line="240" w:lineRule="auto"/>
        <w:ind w:left="0" w:firstLine="709"/>
        <w:jc w:val="both"/>
        <w:rPr>
          <w:rFonts w:ascii="Verdana" w:hAnsi="Verdana"/>
          <w:szCs w:val="24"/>
        </w:rPr>
      </w:pPr>
      <w:r w:rsidRPr="00D46358">
        <w:rPr>
          <w:rFonts w:ascii="Verdana" w:hAnsi="Verdana"/>
          <w:kern w:val="16"/>
          <w:szCs w:val="24"/>
        </w:rPr>
        <w:t xml:space="preserve">Perkančioji organizacija </w:t>
      </w:r>
      <w:r w:rsidRPr="00D46358">
        <w:rPr>
          <w:rFonts w:ascii="Verdana" w:hAnsi="Verdana"/>
          <w:color w:val="00000A"/>
          <w:szCs w:val="24"/>
        </w:rPr>
        <w:t xml:space="preserve">ekonomiškai naudingiausią pasiūlymą išrenka pagal kainą. </w:t>
      </w:r>
      <w:r w:rsidRPr="00D46358">
        <w:rPr>
          <w:rFonts w:ascii="Verdana" w:hAnsi="Verdana"/>
          <w:szCs w:val="24"/>
        </w:rPr>
        <w:t>Ekonomiškai naudingiausiu pasiūlymu laikomas mažiausios kainos</w:t>
      </w:r>
      <w:r w:rsidR="00706A8F" w:rsidRPr="00D46358">
        <w:rPr>
          <w:rFonts w:ascii="Verdana" w:hAnsi="Verdana"/>
          <w:szCs w:val="24"/>
        </w:rPr>
        <w:t xml:space="preserve"> eurais</w:t>
      </w:r>
      <w:r w:rsidRPr="00D46358">
        <w:rPr>
          <w:rFonts w:ascii="Verdana" w:hAnsi="Verdana"/>
          <w:szCs w:val="24"/>
        </w:rPr>
        <w:t xml:space="preserve"> su PVM pasiūlymas.</w:t>
      </w:r>
    </w:p>
    <w:p w14:paraId="0516D3E6" w14:textId="57CBC79D" w:rsidR="00D30990" w:rsidRPr="00D46358" w:rsidRDefault="00D30990" w:rsidP="00E97268">
      <w:pPr>
        <w:pStyle w:val="Sraopastraipa"/>
        <w:numPr>
          <w:ilvl w:val="1"/>
          <w:numId w:val="32"/>
        </w:numPr>
        <w:tabs>
          <w:tab w:val="left" w:pos="1418"/>
        </w:tabs>
        <w:spacing w:after="0" w:line="240" w:lineRule="auto"/>
        <w:ind w:left="0" w:firstLine="709"/>
        <w:jc w:val="both"/>
        <w:rPr>
          <w:rFonts w:ascii="Verdana" w:hAnsi="Verdana"/>
          <w:kern w:val="16"/>
          <w:szCs w:val="24"/>
        </w:rPr>
      </w:pPr>
      <w:r w:rsidRPr="00D46358">
        <w:rPr>
          <w:rFonts w:ascii="Verdana" w:hAnsi="Verdana"/>
          <w:kern w:val="16"/>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Pr="00D46358" w:rsidRDefault="001D2258" w:rsidP="00E97268">
      <w:pPr>
        <w:pStyle w:val="Sraopastraipa"/>
        <w:numPr>
          <w:ilvl w:val="1"/>
          <w:numId w:val="32"/>
        </w:numPr>
        <w:tabs>
          <w:tab w:val="left" w:pos="1418"/>
        </w:tabs>
        <w:spacing w:after="0" w:line="240" w:lineRule="auto"/>
        <w:ind w:left="0" w:firstLine="709"/>
        <w:jc w:val="both"/>
        <w:rPr>
          <w:rFonts w:ascii="Verdana" w:hAnsi="Verdana"/>
          <w:kern w:val="16"/>
          <w:szCs w:val="24"/>
        </w:rPr>
      </w:pPr>
      <w:r w:rsidRPr="00D46358">
        <w:rPr>
          <w:rFonts w:ascii="Verdana" w:hAnsi="Verdana"/>
          <w:kern w:val="16"/>
          <w:szCs w:val="24"/>
        </w:rPr>
        <w:t>Išnagrinėjusi, įvertinusi ir palyginusi pateiktus pasiūlymus, Komisija nustato pasiūlymų eilę ir laimėjusį pasiūlymą bei priima sprendimą dėl sutarties sudarymo.</w:t>
      </w:r>
    </w:p>
    <w:p w14:paraId="60B04D06" w14:textId="72E220B0" w:rsidR="00186C8B" w:rsidRPr="00D46358" w:rsidRDefault="00186C8B" w:rsidP="00E97268">
      <w:pPr>
        <w:pStyle w:val="Sraopastraipa"/>
        <w:numPr>
          <w:ilvl w:val="1"/>
          <w:numId w:val="32"/>
        </w:numPr>
        <w:tabs>
          <w:tab w:val="left" w:pos="1418"/>
        </w:tabs>
        <w:spacing w:after="0" w:line="240" w:lineRule="auto"/>
        <w:ind w:left="0" w:firstLine="709"/>
        <w:jc w:val="both"/>
        <w:rPr>
          <w:rFonts w:ascii="Verdana" w:hAnsi="Verdana"/>
          <w:kern w:val="16"/>
          <w:szCs w:val="24"/>
        </w:rPr>
      </w:pPr>
      <w:r w:rsidRPr="00D46358">
        <w:rPr>
          <w:rFonts w:ascii="Verdana" w:hAnsi="Verdana"/>
          <w:kern w:val="16"/>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A9ECE92" w14:textId="02AFF108" w:rsidR="00005479" w:rsidRPr="00D46358" w:rsidRDefault="001D2258" w:rsidP="00E97268">
      <w:pPr>
        <w:pStyle w:val="Sraopastraipa"/>
        <w:numPr>
          <w:ilvl w:val="1"/>
          <w:numId w:val="32"/>
        </w:numPr>
        <w:tabs>
          <w:tab w:val="left" w:pos="1418"/>
        </w:tabs>
        <w:spacing w:after="0" w:line="240" w:lineRule="auto"/>
        <w:ind w:left="0" w:firstLine="709"/>
        <w:jc w:val="both"/>
        <w:rPr>
          <w:rFonts w:ascii="Verdana" w:hAnsi="Verdana"/>
          <w:kern w:val="16"/>
          <w:szCs w:val="24"/>
        </w:rPr>
      </w:pPr>
      <w:r w:rsidRPr="00D46358">
        <w:rPr>
          <w:rFonts w:ascii="Verdana" w:hAnsi="Verdana"/>
          <w:kern w:val="16"/>
          <w:szCs w:val="24"/>
        </w:rPr>
        <w:t xml:space="preserve">Laimėjusiu pasiūlymu pripažįstamas pasiūlymas esantis pasiūlymų eilės pirmoje vietoje </w:t>
      </w:r>
      <w:r w:rsidR="008D333B" w:rsidRPr="00D46358">
        <w:rPr>
          <w:rFonts w:ascii="Verdana" w:hAnsi="Verdana"/>
          <w:kern w:val="16"/>
          <w:szCs w:val="24"/>
        </w:rPr>
        <w:t>VPĮ</w:t>
      </w:r>
      <w:r w:rsidRPr="00D46358">
        <w:rPr>
          <w:rFonts w:ascii="Verdana" w:hAnsi="Verdana"/>
          <w:kern w:val="16"/>
          <w:szCs w:val="24"/>
        </w:rPr>
        <w:t xml:space="preserve"> bei šių pirkimo dokumentų nustatyta tvarka.</w:t>
      </w:r>
    </w:p>
    <w:p w14:paraId="592780D3" w14:textId="703F0B66" w:rsidR="00005479" w:rsidRPr="00D46358" w:rsidRDefault="00775D48" w:rsidP="00E97268">
      <w:pPr>
        <w:pStyle w:val="Sraopastraipa"/>
        <w:numPr>
          <w:ilvl w:val="1"/>
          <w:numId w:val="32"/>
        </w:numPr>
        <w:tabs>
          <w:tab w:val="left" w:pos="1418"/>
        </w:tabs>
        <w:spacing w:after="0" w:line="240" w:lineRule="auto"/>
        <w:ind w:left="0" w:firstLine="709"/>
        <w:jc w:val="both"/>
        <w:rPr>
          <w:rFonts w:ascii="Verdana" w:hAnsi="Verdana"/>
          <w:szCs w:val="24"/>
        </w:rPr>
      </w:pPr>
      <w:r w:rsidRPr="00D46358">
        <w:rPr>
          <w:rFonts w:ascii="Verdana" w:hAnsi="Verdana"/>
          <w:kern w:val="16"/>
          <w:szCs w:val="24"/>
        </w:rPr>
        <w:t>Tais atvejais, kai pasiūlymą pateikė tik vienas tiekėjas, ar pirkimo procedūrų metu atmetus kitus pasiūlymus, liko tik vienas tiekėjas, pasiūlymų eilė nenustatoma ir jo pasiūlymas</w:t>
      </w:r>
      <w:r w:rsidRPr="00D46358">
        <w:rPr>
          <w:rFonts w:ascii="Verdana" w:hAnsi="Verdana"/>
          <w:szCs w:val="24"/>
        </w:rPr>
        <w:t xml:space="preserve"> laikomas laimėjusiu, jeigu nebuvo atmestas pagal šių pirkimo dokumentų sąlygas.</w:t>
      </w:r>
    </w:p>
    <w:p w14:paraId="257759CC" w14:textId="63DAA89D" w:rsidR="00005479" w:rsidRPr="00D46358" w:rsidRDefault="00706A8F" w:rsidP="00E97268">
      <w:pPr>
        <w:pStyle w:val="Sraopastraipa"/>
        <w:numPr>
          <w:ilvl w:val="1"/>
          <w:numId w:val="32"/>
        </w:numPr>
        <w:tabs>
          <w:tab w:val="left" w:pos="1418"/>
        </w:tabs>
        <w:spacing w:after="0" w:line="240" w:lineRule="auto"/>
        <w:ind w:left="0" w:firstLine="709"/>
        <w:jc w:val="both"/>
        <w:rPr>
          <w:rFonts w:ascii="Verdana" w:hAnsi="Verdana"/>
          <w:kern w:val="16"/>
          <w:szCs w:val="24"/>
        </w:rPr>
      </w:pPr>
      <w:bookmarkStart w:id="53" w:name="_Hlk214265907"/>
      <w:r w:rsidRPr="00D46358">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53"/>
      <w:r w:rsidR="00005479" w:rsidRPr="00D46358">
        <w:rPr>
          <w:rFonts w:ascii="Verdana" w:hAnsi="Verdana"/>
          <w:szCs w:val="24"/>
        </w:rPr>
        <w:t>.</w:t>
      </w:r>
    </w:p>
    <w:p w14:paraId="3BB8857E" w14:textId="5FAEC425" w:rsidR="00195631" w:rsidRPr="00D46358" w:rsidRDefault="00195631" w:rsidP="00E97268">
      <w:pPr>
        <w:pStyle w:val="Sraopastraipa"/>
        <w:numPr>
          <w:ilvl w:val="1"/>
          <w:numId w:val="32"/>
        </w:numPr>
        <w:tabs>
          <w:tab w:val="left" w:pos="1418"/>
        </w:tabs>
        <w:spacing w:after="0" w:line="240" w:lineRule="auto"/>
        <w:ind w:left="0" w:firstLine="709"/>
        <w:jc w:val="both"/>
        <w:rPr>
          <w:rFonts w:ascii="Verdana" w:hAnsi="Verdana"/>
          <w:kern w:val="16"/>
          <w:szCs w:val="24"/>
        </w:rPr>
      </w:pPr>
      <w:r w:rsidRPr="00D46358">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w:t>
      </w:r>
      <w:r w:rsidR="002179D1" w:rsidRPr="00D46358">
        <w:rPr>
          <w:rStyle w:val="cf01"/>
          <w:rFonts w:ascii="Verdana" w:hAnsi="Verdana" w:cstheme="minorHAnsi"/>
          <w:sz w:val="24"/>
          <w:szCs w:val="24"/>
        </w:rPr>
        <w:t xml:space="preserve"> </w:t>
      </w:r>
      <w:r w:rsidRPr="00D46358">
        <w:rPr>
          <w:rStyle w:val="cf01"/>
          <w:rFonts w:ascii="Verdana" w:hAnsi="Verdana" w:cstheme="minorHAnsi"/>
          <w:sz w:val="24"/>
          <w:szCs w:val="24"/>
        </w:rPr>
        <w:t>straipsnio 1 dalyje nustatytas terminas ir atidėjimo terminas pratęsiami</w:t>
      </w:r>
      <w:r w:rsidR="002179D1" w:rsidRPr="00D46358">
        <w:rPr>
          <w:rStyle w:val="cf01"/>
          <w:rFonts w:ascii="Verdana" w:hAnsi="Verdana" w:cstheme="minorHAnsi"/>
          <w:sz w:val="24"/>
          <w:szCs w:val="24"/>
        </w:rPr>
        <w:t xml:space="preserve"> </w:t>
      </w:r>
      <w:r w:rsidRPr="00D46358">
        <w:rPr>
          <w:rStyle w:val="cf01"/>
          <w:rFonts w:ascii="Verdana" w:hAnsi="Verdana" w:cstheme="minorHAnsi"/>
          <w:sz w:val="24"/>
          <w:szCs w:val="24"/>
        </w:rPr>
        <w:t>papildomam terminui, jį skaičiuojant</w:t>
      </w:r>
      <w:r w:rsidR="002179D1" w:rsidRPr="00D46358">
        <w:rPr>
          <w:rStyle w:val="cf01"/>
          <w:rFonts w:ascii="Verdana" w:hAnsi="Verdana" w:cstheme="minorHAnsi"/>
          <w:sz w:val="24"/>
          <w:szCs w:val="24"/>
        </w:rPr>
        <w:t xml:space="preserve"> </w:t>
      </w:r>
      <w:r w:rsidRPr="00D46358">
        <w:rPr>
          <w:rStyle w:val="cf01"/>
          <w:rFonts w:ascii="Verdana" w:hAnsi="Verdana" w:cstheme="minorHAnsi"/>
          <w:sz w:val="24"/>
          <w:szCs w:val="24"/>
        </w:rPr>
        <w:t>nuo suinteresuoto dalyvio prašymo pateikti laimėjusį pasiūlymą pateikimo perkančiajai organizacijai dienos iki tol, kol suinteresuotam dalyviui bus pateiktas minėtas pasiūlymas.</w:t>
      </w:r>
      <w:r w:rsidR="002179D1" w:rsidRPr="00D46358">
        <w:rPr>
          <w:rStyle w:val="cf01"/>
          <w:rFonts w:ascii="Verdana" w:hAnsi="Verdana" w:cstheme="minorHAnsi"/>
          <w:sz w:val="24"/>
          <w:szCs w:val="24"/>
        </w:rPr>
        <w:t xml:space="preserve"> </w:t>
      </w:r>
      <w:r w:rsidRPr="00D46358">
        <w:rPr>
          <w:rStyle w:val="cf01"/>
          <w:rFonts w:ascii="Verdana" w:hAnsi="Verdana" w:cstheme="minorHAnsi"/>
          <w:sz w:val="24"/>
          <w:szCs w:val="24"/>
        </w:rPr>
        <w:t>Jeigu laimėjusio dalyvio pasiūlymas pateikiamas tą pačią dieną, kai buvo paprašyta, VPĮ 102 straipsnio 1 dalyje nustatytas terminas ir atidėjimo terminas pratęsiami vienai darbo dienai.</w:t>
      </w:r>
      <w:r w:rsidR="002179D1" w:rsidRPr="00D46358">
        <w:rPr>
          <w:rStyle w:val="cf01"/>
          <w:rFonts w:ascii="Verdana" w:hAnsi="Verdana" w:cstheme="minorHAnsi"/>
          <w:sz w:val="24"/>
          <w:szCs w:val="24"/>
        </w:rPr>
        <w:t xml:space="preserve"> </w:t>
      </w:r>
      <w:r w:rsidRPr="00D46358">
        <w:rPr>
          <w:rStyle w:val="cf01"/>
          <w:rFonts w:ascii="Verdana" w:hAnsi="Verdana" w:cstheme="minorHAnsi"/>
          <w:sz w:val="24"/>
          <w:szCs w:val="24"/>
        </w:rPr>
        <w:t>Perkančioji organizacija laimėjusį pasiūlymą suinteresuotiems dalyviams gali pateikti teikdama 12.7 punkte nurodytą informaciją.</w:t>
      </w:r>
    </w:p>
    <w:p w14:paraId="6D8899BA" w14:textId="65214367" w:rsidR="00005479" w:rsidRPr="00D46358" w:rsidRDefault="00005479" w:rsidP="002871DC">
      <w:pPr>
        <w:pStyle w:val="Sraopastraipa"/>
        <w:numPr>
          <w:ilvl w:val="1"/>
          <w:numId w:val="32"/>
        </w:numPr>
        <w:tabs>
          <w:tab w:val="left" w:pos="1418"/>
          <w:tab w:val="left" w:pos="1843"/>
        </w:tabs>
        <w:spacing w:after="0" w:line="240" w:lineRule="auto"/>
        <w:ind w:left="0" w:firstLine="709"/>
        <w:jc w:val="both"/>
        <w:rPr>
          <w:rFonts w:ascii="Verdana" w:hAnsi="Verdana"/>
          <w:szCs w:val="24"/>
        </w:rPr>
      </w:pPr>
      <w:r w:rsidRPr="00D46358">
        <w:rPr>
          <w:rFonts w:ascii="Verdana" w:hAnsi="Verdana"/>
          <w:szCs w:val="24"/>
        </w:rPr>
        <w:lastRenderedPageBreak/>
        <w:t>Pirkimo sutartis negali būti sudaryta, kol nepasibaigė pirkimo sutarties sudarymo atidėjimo terminas, t. y. ne anksčiau kaip po 5</w:t>
      </w:r>
      <w:r w:rsidR="00FA2382" w:rsidRPr="00D46358">
        <w:rPr>
          <w:rFonts w:ascii="Verdana" w:hAnsi="Verdana"/>
          <w:szCs w:val="24"/>
        </w:rPr>
        <w:t xml:space="preserve"> darbo </w:t>
      </w:r>
      <w:r w:rsidRPr="00D46358">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706A8F" w:rsidRPr="00D46358">
        <w:rPr>
          <w:rFonts w:ascii="Verdana" w:hAnsi="Verdana"/>
          <w:szCs w:val="24"/>
        </w:rPr>
        <w:t>, o jeigu pranešimas apie sprendimą nustatyti laimėjusį pirkimo pasiūlymą nebuvo siunčiamas elektroninėmis priemonėmis, negali būti trumpesnis kaip 15 dienų</w:t>
      </w:r>
      <w:r w:rsidRPr="00D46358">
        <w:rPr>
          <w:rFonts w:ascii="Verdana" w:hAnsi="Verdana"/>
          <w:szCs w:val="24"/>
        </w:rPr>
        <w:t>.</w:t>
      </w:r>
    </w:p>
    <w:p w14:paraId="47B8A9F0" w14:textId="77777777" w:rsidR="00C740C0" w:rsidRPr="00D46358" w:rsidRDefault="00C740C0" w:rsidP="00403098">
      <w:pPr>
        <w:pStyle w:val="Body2"/>
        <w:spacing w:after="0"/>
        <w:rPr>
          <w:rFonts w:ascii="Verdana" w:hAnsi="Verdana" w:cs="Times New Roman"/>
          <w:color w:val="auto"/>
          <w:sz w:val="24"/>
          <w:szCs w:val="24"/>
          <w:lang w:val="lt-LT"/>
        </w:rPr>
      </w:pPr>
    </w:p>
    <w:p w14:paraId="1EA68E8F" w14:textId="2A281CC5" w:rsidR="001D2258" w:rsidRPr="00D46358" w:rsidRDefault="001D2258" w:rsidP="00E97268">
      <w:pPr>
        <w:pStyle w:val="Antrat"/>
        <w:numPr>
          <w:ilvl w:val="3"/>
          <w:numId w:val="4"/>
        </w:numPr>
        <w:tabs>
          <w:tab w:val="left" w:pos="1701"/>
        </w:tabs>
        <w:ind w:left="0" w:firstLine="709"/>
        <w:jc w:val="center"/>
        <w:rPr>
          <w:rFonts w:ascii="Verdana" w:hAnsi="Verdana" w:cs="Times New Roman"/>
          <w:color w:val="auto"/>
          <w:sz w:val="24"/>
          <w:szCs w:val="24"/>
          <w:lang w:val="lt-LT"/>
        </w:rPr>
      </w:pPr>
      <w:bookmarkStart w:id="54" w:name="_Toc488998681"/>
      <w:bookmarkStart w:id="55" w:name="_Toc188598474"/>
      <w:bookmarkEnd w:id="54"/>
      <w:r w:rsidRPr="00D46358">
        <w:rPr>
          <w:rFonts w:ascii="Verdana" w:hAnsi="Verdana" w:cs="Times New Roman"/>
          <w:color w:val="auto"/>
          <w:sz w:val="24"/>
          <w:szCs w:val="24"/>
          <w:lang w:val="lt-LT"/>
        </w:rPr>
        <w:t>PRETENZIJŲ IR SKUNDŲ NAGRINĖJIMAS</w:t>
      </w:r>
      <w:bookmarkEnd w:id="55"/>
    </w:p>
    <w:p w14:paraId="76B7CD27" w14:textId="77777777" w:rsidR="001D2258" w:rsidRPr="00D46358" w:rsidRDefault="001D2258" w:rsidP="00403098">
      <w:pPr>
        <w:pStyle w:val="Body2"/>
        <w:spacing w:after="0"/>
        <w:rPr>
          <w:rFonts w:ascii="Verdana" w:hAnsi="Verdana" w:cs="Times New Roman"/>
          <w:color w:val="auto"/>
          <w:sz w:val="24"/>
          <w:szCs w:val="24"/>
          <w:lang w:val="lt-LT"/>
        </w:rPr>
      </w:pPr>
    </w:p>
    <w:p w14:paraId="1898C66B" w14:textId="51DE13A5" w:rsidR="003C0588" w:rsidRPr="00D46358" w:rsidRDefault="003C0588" w:rsidP="00E97268">
      <w:pPr>
        <w:pStyle w:val="Sraopastraipa"/>
        <w:numPr>
          <w:ilvl w:val="1"/>
          <w:numId w:val="33"/>
        </w:numPr>
        <w:tabs>
          <w:tab w:val="left" w:pos="1418"/>
        </w:tabs>
        <w:spacing w:after="0" w:line="240" w:lineRule="auto"/>
        <w:ind w:left="0" w:firstLine="709"/>
        <w:jc w:val="both"/>
        <w:rPr>
          <w:rFonts w:ascii="Verdana" w:hAnsi="Verdana"/>
          <w:szCs w:val="24"/>
        </w:rPr>
      </w:pPr>
      <w:r w:rsidRPr="00D46358">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400CDDC6" w14:textId="77777777" w:rsidR="00FC1CBB" w:rsidRPr="00D46358" w:rsidRDefault="003C0588" w:rsidP="00E97268">
      <w:pPr>
        <w:pStyle w:val="Sraopastraipa"/>
        <w:numPr>
          <w:ilvl w:val="1"/>
          <w:numId w:val="33"/>
        </w:numPr>
        <w:tabs>
          <w:tab w:val="left" w:pos="1418"/>
        </w:tabs>
        <w:spacing w:after="0" w:line="240" w:lineRule="auto"/>
        <w:ind w:left="0" w:firstLine="709"/>
        <w:jc w:val="both"/>
        <w:rPr>
          <w:rFonts w:ascii="Verdana" w:hAnsi="Verdana"/>
          <w:szCs w:val="24"/>
        </w:rPr>
      </w:pPr>
      <w:r w:rsidRPr="00D46358">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6" w:name="part_e0d8c247d476486b8752fa0197ec4ffd"/>
      <w:bookmarkEnd w:id="56"/>
      <w:r w:rsidRPr="00D46358">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DBEDC8F" w14:textId="2A37F709" w:rsidR="003C0588" w:rsidRPr="00D46358" w:rsidRDefault="003C0588" w:rsidP="00E97268">
      <w:pPr>
        <w:pStyle w:val="Sraopastraipa"/>
        <w:numPr>
          <w:ilvl w:val="2"/>
          <w:numId w:val="33"/>
        </w:numPr>
        <w:tabs>
          <w:tab w:val="left" w:pos="1701"/>
        </w:tabs>
        <w:spacing w:after="0" w:line="240" w:lineRule="auto"/>
        <w:ind w:left="0" w:firstLine="709"/>
        <w:jc w:val="both"/>
        <w:rPr>
          <w:rFonts w:ascii="Verdana" w:hAnsi="Verdana"/>
          <w:szCs w:val="24"/>
        </w:rPr>
      </w:pPr>
      <w:r w:rsidRPr="00D46358">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D46358" w:rsidRDefault="003C0588" w:rsidP="00E97268">
      <w:pPr>
        <w:pStyle w:val="Sraopastraipa"/>
        <w:numPr>
          <w:ilvl w:val="2"/>
          <w:numId w:val="33"/>
        </w:numPr>
        <w:tabs>
          <w:tab w:val="left" w:pos="1701"/>
        </w:tabs>
        <w:spacing w:after="0" w:line="240" w:lineRule="auto"/>
        <w:ind w:left="0" w:firstLine="709"/>
        <w:jc w:val="both"/>
        <w:rPr>
          <w:rFonts w:ascii="Verdana" w:hAnsi="Verdana"/>
          <w:szCs w:val="24"/>
        </w:rPr>
      </w:pPr>
      <w:r w:rsidRPr="00D46358">
        <w:rPr>
          <w:rFonts w:ascii="Verdana" w:hAnsi="Verdana"/>
          <w:szCs w:val="24"/>
        </w:rPr>
        <w:t>per 5 darbo dienas nuo paskelbimo apie Perkančiosios organizacijos priimtą sprendimą dienos, jeigu VPĮ nėra reikalavimo raštu informuoti tiekėjus apie Perkančiosios organizacijos priimtus sprendimus.</w:t>
      </w:r>
    </w:p>
    <w:p w14:paraId="5DA1AC6D" w14:textId="3E35F374" w:rsidR="003C0588" w:rsidRPr="00D46358" w:rsidRDefault="003C0588" w:rsidP="00E97268">
      <w:pPr>
        <w:pStyle w:val="Sraopastraipa"/>
        <w:numPr>
          <w:ilvl w:val="1"/>
          <w:numId w:val="33"/>
        </w:numPr>
        <w:tabs>
          <w:tab w:val="left" w:pos="1418"/>
        </w:tabs>
        <w:spacing w:after="0" w:line="240" w:lineRule="auto"/>
        <w:ind w:left="0" w:firstLine="709"/>
        <w:jc w:val="both"/>
        <w:rPr>
          <w:rFonts w:ascii="Verdana" w:hAnsi="Verdana"/>
          <w:szCs w:val="24"/>
        </w:rPr>
      </w:pPr>
      <w:r w:rsidRPr="00D46358">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706A8F" w:rsidRPr="00D46358">
        <w:rPr>
          <w:rFonts w:ascii="Verdana" w:hAnsi="Verdana"/>
          <w:szCs w:val="24"/>
        </w:rPr>
        <w:t xml:space="preserve">VPĮ 102 str. 4 d. </w:t>
      </w:r>
      <w:r w:rsidRPr="00D46358">
        <w:rPr>
          <w:rFonts w:ascii="Verdana" w:hAnsi="Verdana"/>
          <w:szCs w:val="24"/>
        </w:rPr>
        <w:t>numatytoms išimtims.</w:t>
      </w:r>
    </w:p>
    <w:p w14:paraId="1E60AEBC" w14:textId="77777777" w:rsidR="003C0588" w:rsidRPr="00D46358" w:rsidRDefault="003C0588" w:rsidP="00E97268">
      <w:pPr>
        <w:pStyle w:val="Sraopastraipa"/>
        <w:numPr>
          <w:ilvl w:val="1"/>
          <w:numId w:val="33"/>
        </w:numPr>
        <w:tabs>
          <w:tab w:val="left" w:pos="1418"/>
        </w:tabs>
        <w:spacing w:after="0" w:line="240" w:lineRule="auto"/>
        <w:ind w:left="0" w:firstLine="709"/>
        <w:jc w:val="both"/>
        <w:rPr>
          <w:rFonts w:ascii="Verdana" w:hAnsi="Verdana"/>
          <w:szCs w:val="24"/>
        </w:rPr>
      </w:pPr>
      <w:r w:rsidRPr="00D46358">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D46358" w:rsidRDefault="003C0588" w:rsidP="00E97268">
      <w:pPr>
        <w:pStyle w:val="Sraopastraipa"/>
        <w:numPr>
          <w:ilvl w:val="1"/>
          <w:numId w:val="33"/>
        </w:numPr>
        <w:tabs>
          <w:tab w:val="left" w:pos="1418"/>
        </w:tabs>
        <w:spacing w:after="0" w:line="240" w:lineRule="auto"/>
        <w:ind w:left="0" w:firstLine="709"/>
        <w:jc w:val="both"/>
        <w:rPr>
          <w:rFonts w:ascii="Verdana" w:hAnsi="Verdana"/>
          <w:szCs w:val="24"/>
        </w:rPr>
      </w:pPr>
      <w:r w:rsidRPr="00D46358">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D46358" w:rsidRDefault="003C0588" w:rsidP="00E97268">
      <w:pPr>
        <w:pStyle w:val="Sraopastraipa"/>
        <w:numPr>
          <w:ilvl w:val="1"/>
          <w:numId w:val="33"/>
        </w:numPr>
        <w:tabs>
          <w:tab w:val="left" w:pos="1418"/>
        </w:tabs>
        <w:spacing w:after="0" w:line="240" w:lineRule="auto"/>
        <w:ind w:left="0" w:firstLine="709"/>
        <w:jc w:val="both"/>
        <w:rPr>
          <w:rFonts w:ascii="Verdana" w:hAnsi="Verdana"/>
          <w:szCs w:val="24"/>
        </w:rPr>
      </w:pPr>
      <w:r w:rsidRPr="00D46358">
        <w:rPr>
          <w:rFonts w:ascii="Verdana" w:hAnsi="Verdana"/>
          <w:szCs w:val="24"/>
        </w:rPr>
        <w:lastRenderedPageBreak/>
        <w:t>Perkančioji organizacija, gavusi pretenziją, sudaro pirkimo sutartį ne anksčiau kaip po 5 darbo dienų nuo rašytinio pranešimo apie jos priimtą sprendimą išsiuntimo</w:t>
      </w:r>
      <w:r w:rsidRPr="00D46358">
        <w:rPr>
          <w:rFonts w:ascii="Verdana" w:hAnsi="Verdana"/>
          <w:kern w:val="16"/>
          <w:szCs w:val="24"/>
        </w:rPr>
        <w:t xml:space="preserve"> pretenziją pateikusiam tiekėjui, suinteresuotiems kandidatams ir suinteresuotiems dalyviams dienos, o jeigu šis pranešimas nebuvo siunčiamas elektroninėmis priemonėmis, – ne anksčiau kaip po 15 dienų</w:t>
      </w:r>
      <w:r w:rsidRPr="00D46358">
        <w:rPr>
          <w:rFonts w:ascii="Verdana" w:hAnsi="Verdana"/>
          <w:szCs w:val="24"/>
        </w:rPr>
        <w:t>.</w:t>
      </w:r>
    </w:p>
    <w:p w14:paraId="3E2CDFBB" w14:textId="126DDDCA" w:rsidR="00521ACE" w:rsidRPr="00D46358" w:rsidRDefault="00521ACE" w:rsidP="00403098">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D46358" w:rsidRDefault="001D2258" w:rsidP="00E97268">
      <w:pPr>
        <w:pStyle w:val="Antrat"/>
        <w:numPr>
          <w:ilvl w:val="3"/>
          <w:numId w:val="4"/>
        </w:numPr>
        <w:tabs>
          <w:tab w:val="left" w:pos="1560"/>
        </w:tabs>
        <w:ind w:left="0" w:firstLine="709"/>
        <w:jc w:val="center"/>
        <w:rPr>
          <w:rFonts w:ascii="Verdana" w:hAnsi="Verdana" w:cs="Times New Roman"/>
          <w:color w:val="auto"/>
          <w:sz w:val="24"/>
          <w:szCs w:val="24"/>
          <w:lang w:val="lt-LT"/>
        </w:rPr>
      </w:pPr>
      <w:bookmarkStart w:id="57" w:name="_Toc488998682"/>
      <w:bookmarkStart w:id="58" w:name="_Toc188598475"/>
      <w:bookmarkEnd w:id="57"/>
      <w:r w:rsidRPr="00D46358">
        <w:rPr>
          <w:rFonts w:ascii="Verdana" w:hAnsi="Verdana" w:cs="Times New Roman"/>
          <w:color w:val="auto"/>
          <w:sz w:val="24"/>
          <w:szCs w:val="24"/>
          <w:lang w:val="lt-LT"/>
        </w:rPr>
        <w:t xml:space="preserve">PIRKIMO SUTARTIES PASIRAŠYMAS IR </w:t>
      </w:r>
      <w:r w:rsidR="00344FB0" w:rsidRPr="00D46358">
        <w:rPr>
          <w:rFonts w:ascii="Verdana" w:hAnsi="Verdana" w:cs="Times New Roman"/>
          <w:color w:val="auto"/>
          <w:sz w:val="24"/>
          <w:szCs w:val="24"/>
          <w:lang w:val="lt-LT"/>
        </w:rPr>
        <w:t xml:space="preserve">JOS </w:t>
      </w:r>
      <w:r w:rsidRPr="00D46358">
        <w:rPr>
          <w:rFonts w:ascii="Verdana" w:hAnsi="Verdana" w:cs="Times New Roman"/>
          <w:color w:val="auto"/>
          <w:sz w:val="24"/>
          <w:szCs w:val="24"/>
          <w:lang w:val="lt-LT"/>
        </w:rPr>
        <w:t>SĄLYGOS</w:t>
      </w:r>
      <w:bookmarkEnd w:id="58"/>
    </w:p>
    <w:p w14:paraId="2CFFB132" w14:textId="77777777" w:rsidR="001D2258" w:rsidRPr="00D46358" w:rsidRDefault="001D2258" w:rsidP="00403098">
      <w:pPr>
        <w:pStyle w:val="Body2"/>
        <w:spacing w:after="0"/>
        <w:rPr>
          <w:rFonts w:ascii="Verdana" w:hAnsi="Verdana" w:cs="Times New Roman"/>
          <w:color w:val="auto"/>
          <w:sz w:val="24"/>
          <w:szCs w:val="24"/>
          <w:lang w:val="lt-LT"/>
        </w:rPr>
      </w:pPr>
    </w:p>
    <w:p w14:paraId="04F94D84" w14:textId="013DC0F7" w:rsidR="002179D1" w:rsidRPr="00D46358" w:rsidRDefault="002179D1" w:rsidP="00E97268">
      <w:pPr>
        <w:pStyle w:val="Sraopastraipa"/>
        <w:numPr>
          <w:ilvl w:val="1"/>
          <w:numId w:val="34"/>
        </w:numPr>
        <w:tabs>
          <w:tab w:val="left" w:pos="709"/>
          <w:tab w:val="left" w:pos="1418"/>
        </w:tabs>
        <w:spacing w:after="0" w:line="240" w:lineRule="auto"/>
        <w:ind w:left="0" w:firstLine="709"/>
        <w:jc w:val="both"/>
        <w:rPr>
          <w:rFonts w:ascii="Verdana" w:hAnsi="Verdana"/>
          <w:kern w:val="16"/>
          <w:szCs w:val="24"/>
        </w:rPr>
      </w:pPr>
      <w:r w:rsidRPr="00D46358">
        <w:rPr>
          <w:rFonts w:ascii="Verdana" w:hAnsi="Verdana"/>
        </w:rPr>
        <w:t xml:space="preserve">Sutartis sudaroma su tiekėju, kurio pasiūlymas, vadovaujantis </w:t>
      </w:r>
      <w:r w:rsidRPr="00D46358">
        <w:rPr>
          <w:rFonts w:ascii="Verdana" w:hAnsi="Verdana" w:cstheme="minorHAnsi"/>
        </w:rPr>
        <w:t xml:space="preserve">pirkimo sąlygų nustatyta </w:t>
      </w:r>
      <w:r w:rsidRPr="00D46358">
        <w:rPr>
          <w:rFonts w:ascii="Verdana" w:hAnsi="Verdana"/>
        </w:rPr>
        <w:t>tvarka pripažintas laimėjusiu</w:t>
      </w:r>
      <w:r w:rsidR="002871DC" w:rsidRPr="00D46358">
        <w:rPr>
          <w:rFonts w:ascii="Verdana" w:hAnsi="Verdana"/>
        </w:rPr>
        <w:t>.</w:t>
      </w:r>
    </w:p>
    <w:p w14:paraId="7931BFDE" w14:textId="77777777" w:rsidR="00B1567A" w:rsidRPr="00D46358" w:rsidRDefault="00B1567A" w:rsidP="00B1567A">
      <w:pPr>
        <w:pStyle w:val="Sraopastraipa"/>
        <w:numPr>
          <w:ilvl w:val="1"/>
          <w:numId w:val="34"/>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rPr>
      </w:pPr>
      <w:r w:rsidRPr="00D46358">
        <w:rPr>
          <w:rFonts w:ascii="Verdana" w:eastAsia="Times New Roman" w:hAnsi="Verdana"/>
          <w:color w:val="000000" w:themeColor="text1"/>
        </w:rPr>
        <w:t>Perkančioji organizacija, gavusi tiekėjo prašymo ar ieškinio teismui kopiją, negali sudaryti sutarties, kol nesibaigė</w:t>
      </w:r>
      <w:r w:rsidRPr="00D46358">
        <w:rPr>
          <w:rFonts w:ascii="Verdana" w:hAnsi="Verdana"/>
        </w:rPr>
        <w:t xml:space="preserve"> </w:t>
      </w:r>
      <w:r w:rsidRPr="00D46358">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049AA994" w14:textId="77777777" w:rsidR="00B1567A" w:rsidRPr="00D46358" w:rsidRDefault="00B1567A" w:rsidP="00B1567A">
      <w:pPr>
        <w:pStyle w:val="Sraopastraipa"/>
        <w:numPr>
          <w:ilvl w:val="2"/>
          <w:numId w:val="34"/>
        </w:numPr>
        <w:shd w:val="clear" w:color="auto" w:fill="FFFFFF"/>
        <w:tabs>
          <w:tab w:val="left" w:pos="1843"/>
        </w:tabs>
        <w:spacing w:after="0" w:line="240" w:lineRule="auto"/>
        <w:ind w:left="0" w:firstLine="709"/>
        <w:jc w:val="both"/>
        <w:rPr>
          <w:rFonts w:ascii="Verdana" w:eastAsia="Times New Roman" w:hAnsi="Verdana" w:cstheme="minorHAnsi"/>
          <w:color w:val="000000"/>
        </w:rPr>
      </w:pPr>
      <w:r w:rsidRPr="00D46358">
        <w:rPr>
          <w:rFonts w:ascii="Verdana" w:eastAsia="Times New Roman" w:hAnsi="Verdana" w:cstheme="minorHAnsi"/>
          <w:color w:val="000000"/>
        </w:rPr>
        <w:t>motyvuotą teismo nutartį, kuria atsisakoma priimti ieškinį;</w:t>
      </w:r>
    </w:p>
    <w:p w14:paraId="3C68450B" w14:textId="77777777" w:rsidR="00B1567A" w:rsidRPr="00D46358" w:rsidRDefault="00B1567A" w:rsidP="00B1567A">
      <w:pPr>
        <w:pStyle w:val="Sraopastraipa"/>
        <w:numPr>
          <w:ilvl w:val="2"/>
          <w:numId w:val="34"/>
        </w:numPr>
        <w:shd w:val="clear" w:color="auto" w:fill="FFFFFF"/>
        <w:tabs>
          <w:tab w:val="left" w:pos="1843"/>
        </w:tabs>
        <w:spacing w:after="0" w:line="240" w:lineRule="auto"/>
        <w:ind w:left="0" w:firstLine="709"/>
        <w:jc w:val="both"/>
        <w:rPr>
          <w:rFonts w:ascii="Verdana" w:eastAsia="Times New Roman" w:hAnsi="Verdana" w:cstheme="minorHAnsi"/>
          <w:color w:val="000000"/>
        </w:rPr>
      </w:pPr>
      <w:r w:rsidRPr="00D46358">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072D8C45" w14:textId="77777777" w:rsidR="00B1567A" w:rsidRPr="00D46358" w:rsidRDefault="00B1567A" w:rsidP="00B1567A">
      <w:pPr>
        <w:pStyle w:val="Sraopastraipa"/>
        <w:numPr>
          <w:ilvl w:val="2"/>
          <w:numId w:val="34"/>
        </w:numPr>
        <w:shd w:val="clear" w:color="auto" w:fill="FFFFFF"/>
        <w:tabs>
          <w:tab w:val="left" w:pos="1843"/>
        </w:tabs>
        <w:spacing w:after="0" w:line="240" w:lineRule="auto"/>
        <w:ind w:left="0" w:firstLine="709"/>
        <w:jc w:val="both"/>
        <w:rPr>
          <w:rFonts w:ascii="Verdana" w:eastAsia="Times New Roman" w:hAnsi="Verdana" w:cstheme="minorHAnsi"/>
          <w:color w:val="000000"/>
        </w:rPr>
      </w:pPr>
      <w:r w:rsidRPr="00D46358">
        <w:rPr>
          <w:rFonts w:ascii="Verdana" w:eastAsia="Times New Roman" w:hAnsi="Verdana" w:cstheme="minorHAnsi"/>
          <w:color w:val="000000"/>
        </w:rPr>
        <w:t>teismo rezoliuciją priimti ieškinį netaikant laikinųjų apsaugos priemonių.</w:t>
      </w:r>
    </w:p>
    <w:p w14:paraId="3A30244F" w14:textId="77777777" w:rsidR="004F3DCC" w:rsidRPr="00D46358" w:rsidRDefault="004F3DCC" w:rsidP="004F3DCC">
      <w:pPr>
        <w:pStyle w:val="Sraopastraipa"/>
        <w:numPr>
          <w:ilvl w:val="1"/>
          <w:numId w:val="34"/>
        </w:numPr>
        <w:tabs>
          <w:tab w:val="left" w:pos="1560"/>
        </w:tabs>
        <w:spacing w:after="0" w:line="240" w:lineRule="auto"/>
        <w:ind w:left="0" w:firstLine="709"/>
        <w:jc w:val="both"/>
        <w:rPr>
          <w:rFonts w:ascii="Verdana" w:hAnsi="Verdana" w:cstheme="minorHAnsi"/>
          <w:bCs/>
          <w:iCs/>
        </w:rPr>
      </w:pPr>
      <w:r w:rsidRPr="00D46358">
        <w:rPr>
          <w:rFonts w:ascii="Verdana" w:hAnsi="Verdana"/>
        </w:rPr>
        <w:t>Laikoma, kad tiekėjas atsisakė sudaryti sutartį, kai yra bent vienas iš šių atvejų:</w:t>
      </w:r>
    </w:p>
    <w:p w14:paraId="63EDC6B6" w14:textId="77777777" w:rsidR="004F3DCC" w:rsidRPr="00D46358" w:rsidRDefault="004F3DCC" w:rsidP="004F3DCC">
      <w:pPr>
        <w:pStyle w:val="Sraopastraipa"/>
        <w:numPr>
          <w:ilvl w:val="2"/>
          <w:numId w:val="34"/>
        </w:numPr>
        <w:tabs>
          <w:tab w:val="left" w:pos="1701"/>
        </w:tabs>
        <w:spacing w:after="0" w:line="240" w:lineRule="auto"/>
        <w:ind w:left="0" w:firstLine="709"/>
        <w:jc w:val="both"/>
        <w:rPr>
          <w:rFonts w:ascii="Verdana" w:hAnsi="Verdana" w:cstheme="minorHAnsi"/>
          <w:bCs/>
          <w:iCs/>
        </w:rPr>
      </w:pPr>
      <w:r w:rsidRPr="00D46358">
        <w:rPr>
          <w:rFonts w:ascii="Verdana" w:hAnsi="Verdana" w:cstheme="minorHAnsi"/>
          <w:bCs/>
          <w:iCs/>
        </w:rPr>
        <w:t>tiekėjas raštu atsisako ją sudaryti;</w:t>
      </w:r>
    </w:p>
    <w:p w14:paraId="33ED100E" w14:textId="77777777" w:rsidR="004F3DCC" w:rsidRPr="00D46358" w:rsidRDefault="004F3DCC" w:rsidP="004F3DCC">
      <w:pPr>
        <w:pStyle w:val="Sraopastraipa"/>
        <w:numPr>
          <w:ilvl w:val="2"/>
          <w:numId w:val="34"/>
        </w:numPr>
        <w:tabs>
          <w:tab w:val="left" w:pos="1701"/>
        </w:tabs>
        <w:spacing w:after="120" w:line="20" w:lineRule="atLeast"/>
        <w:ind w:left="0" w:firstLine="709"/>
        <w:jc w:val="both"/>
        <w:rPr>
          <w:rFonts w:ascii="Verdana" w:hAnsi="Verdana" w:cstheme="minorHAnsi"/>
          <w:bCs/>
          <w:iCs/>
        </w:rPr>
      </w:pPr>
      <w:r w:rsidRPr="00D46358">
        <w:rPr>
          <w:rFonts w:ascii="Verdana" w:hAnsi="Verdana" w:cstheme="minorHAnsi"/>
          <w:bCs/>
          <w:iCs/>
        </w:rPr>
        <w:t>iki perkančiosios organizacijos nurodyto laiko nepasirašo sutarties;</w:t>
      </w:r>
    </w:p>
    <w:p w14:paraId="288DBE0E" w14:textId="77777777" w:rsidR="004F3DCC" w:rsidRPr="00D46358" w:rsidRDefault="004F3DCC" w:rsidP="004F3DCC">
      <w:pPr>
        <w:pStyle w:val="Sraopastraipa"/>
        <w:numPr>
          <w:ilvl w:val="2"/>
          <w:numId w:val="34"/>
        </w:numPr>
        <w:tabs>
          <w:tab w:val="left" w:pos="1701"/>
        </w:tabs>
        <w:spacing w:after="120" w:line="20" w:lineRule="atLeast"/>
        <w:ind w:left="0" w:firstLine="709"/>
        <w:jc w:val="both"/>
        <w:rPr>
          <w:rFonts w:ascii="Verdana" w:hAnsi="Verdana" w:cstheme="minorHAnsi"/>
          <w:bCs/>
          <w:iCs/>
        </w:rPr>
      </w:pPr>
      <w:r w:rsidRPr="00D46358">
        <w:rPr>
          <w:rFonts w:ascii="Verdana" w:hAnsi="Verdana" w:cstheme="minorHAnsi"/>
          <w:bCs/>
          <w:iCs/>
        </w:rPr>
        <w:t>atsisako sudaryti sutartį VPĮ ir Pirkimo sąlygose nustatytomis sąlygomis;</w:t>
      </w:r>
    </w:p>
    <w:p w14:paraId="1423BDAC" w14:textId="3C01C363" w:rsidR="004F3DCC" w:rsidRPr="00D46358" w:rsidRDefault="004F3DCC" w:rsidP="004F3DCC">
      <w:pPr>
        <w:pStyle w:val="Sraopastraipa"/>
        <w:numPr>
          <w:ilvl w:val="2"/>
          <w:numId w:val="34"/>
        </w:numPr>
        <w:tabs>
          <w:tab w:val="left" w:pos="1701"/>
        </w:tabs>
        <w:spacing w:after="120" w:line="20" w:lineRule="atLeast"/>
        <w:ind w:left="0" w:firstLine="709"/>
        <w:jc w:val="both"/>
        <w:rPr>
          <w:rFonts w:ascii="Verdana" w:hAnsi="Verdana" w:cstheme="minorHAnsi"/>
          <w:bCs/>
          <w:iCs/>
        </w:rPr>
      </w:pPr>
      <w:r w:rsidRPr="00D46358">
        <w:rPr>
          <w:rFonts w:ascii="Verdana" w:hAnsi="Verdana" w:cstheme="minorHAnsi"/>
          <w:bCs/>
          <w:iCs/>
        </w:rPr>
        <w:t>tiekėjų grupė, kurios pasiūlymas nustatytas laimėjęs, neįsteigia juridinio asmens, jeigu toks reikalavimas nustatytas specialiosiose pirkimo sąlygose.</w:t>
      </w:r>
    </w:p>
    <w:p w14:paraId="5A8D48E1" w14:textId="6D8EA383" w:rsidR="00B1567A" w:rsidRPr="00D46358" w:rsidRDefault="00B1567A" w:rsidP="00B1567A">
      <w:pPr>
        <w:pStyle w:val="Sraopastraipa"/>
        <w:numPr>
          <w:ilvl w:val="1"/>
          <w:numId w:val="34"/>
        </w:numPr>
        <w:tabs>
          <w:tab w:val="left" w:pos="1418"/>
          <w:tab w:val="left" w:pos="1560"/>
        </w:tabs>
        <w:spacing w:after="0" w:line="240" w:lineRule="auto"/>
        <w:ind w:left="0" w:firstLine="709"/>
        <w:jc w:val="both"/>
        <w:rPr>
          <w:rStyle w:val="cf01"/>
          <w:rFonts w:ascii="Verdana" w:hAnsi="Verdana" w:cs="Times New Roman"/>
          <w:kern w:val="16"/>
          <w:sz w:val="24"/>
          <w:szCs w:val="24"/>
        </w:rPr>
      </w:pPr>
      <w:r w:rsidRPr="00D46358">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D46358">
        <w:rPr>
          <w:rFonts w:ascii="Verdana" w:hAnsi="Verdana" w:cs="Segoe UI"/>
          <w:szCs w:val="24"/>
        </w:rPr>
        <w:t xml:space="preserve"> </w:t>
      </w:r>
      <w:r w:rsidRPr="00D46358">
        <w:rPr>
          <w:rFonts w:ascii="Verdana" w:hAnsi="Verdana"/>
          <w:szCs w:val="24"/>
        </w:rPr>
        <w:t>1 dalyje išdėstytos sąlygos.</w:t>
      </w:r>
    </w:p>
    <w:p w14:paraId="3053D2E9" w14:textId="5DC5B68E" w:rsidR="00E65300" w:rsidRPr="00D46358" w:rsidRDefault="00E57C1C" w:rsidP="00E97268">
      <w:pPr>
        <w:pStyle w:val="Sraopastraipa"/>
        <w:numPr>
          <w:ilvl w:val="1"/>
          <w:numId w:val="34"/>
        </w:numPr>
        <w:tabs>
          <w:tab w:val="left" w:pos="709"/>
          <w:tab w:val="left" w:pos="1418"/>
        </w:tabs>
        <w:spacing w:after="0" w:line="240" w:lineRule="auto"/>
        <w:ind w:left="0" w:firstLine="709"/>
        <w:jc w:val="both"/>
        <w:rPr>
          <w:rFonts w:ascii="Verdana" w:hAnsi="Verdana"/>
          <w:kern w:val="16"/>
          <w:szCs w:val="24"/>
        </w:rPr>
      </w:pPr>
      <w:r w:rsidRPr="00D46358">
        <w:rPr>
          <w:rStyle w:val="cf01"/>
          <w:rFonts w:ascii="Verdana" w:hAnsi="Verdana" w:cs="Times New Roman"/>
          <w:sz w:val="24"/>
          <w:szCs w:val="24"/>
        </w:rPr>
        <w:t xml:space="preserve">Konkursą laimėjęs tiekėjas privalo pasirašyti pirkimo sutartį su perkančiąja </w:t>
      </w:r>
      <w:r w:rsidRPr="00D46358">
        <w:rPr>
          <w:rFonts w:ascii="Verdana" w:hAnsi="Verdana"/>
          <w:kern w:val="16"/>
        </w:rPr>
        <w:t>organizacija per jos nurodytą terminą. Pirkimo sutarčiai pasirašyti laikas nustatomas atskiru pranešimu raštu</w:t>
      </w:r>
      <w:r w:rsidR="00E65300" w:rsidRPr="00D46358">
        <w:rPr>
          <w:rFonts w:ascii="Verdana" w:hAnsi="Verdana"/>
          <w:kern w:val="16"/>
          <w:szCs w:val="24"/>
        </w:rPr>
        <w:t>.</w:t>
      </w:r>
    </w:p>
    <w:p w14:paraId="2CDAA5D1" w14:textId="13F194C5" w:rsidR="002871DC" w:rsidRPr="00D46358" w:rsidRDefault="00E65300" w:rsidP="00B1567A">
      <w:pPr>
        <w:pStyle w:val="Sraopastraipa"/>
        <w:numPr>
          <w:ilvl w:val="1"/>
          <w:numId w:val="34"/>
        </w:numPr>
        <w:tabs>
          <w:tab w:val="left" w:pos="709"/>
          <w:tab w:val="left" w:pos="1418"/>
        </w:tabs>
        <w:spacing w:after="0" w:line="240" w:lineRule="auto"/>
        <w:ind w:left="0" w:firstLine="709"/>
        <w:jc w:val="both"/>
        <w:rPr>
          <w:rFonts w:ascii="Verdana" w:hAnsi="Verdana"/>
          <w:kern w:val="16"/>
          <w:szCs w:val="24"/>
        </w:rPr>
      </w:pPr>
      <w:r w:rsidRPr="00D46358">
        <w:rPr>
          <w:rStyle w:val="cf01"/>
          <w:rFonts w:ascii="Verdana" w:hAnsi="Verdana" w:cs="Times New Roman"/>
          <w:sz w:val="24"/>
          <w:szCs w:val="24"/>
        </w:rPr>
        <w:t>Pirkimo</w:t>
      </w:r>
      <w:r w:rsidRPr="00D46358">
        <w:rPr>
          <w:rFonts w:ascii="Verdana" w:hAnsi="Verdana"/>
          <w:kern w:val="16"/>
          <w:szCs w:val="24"/>
        </w:rPr>
        <w:t xml:space="preserve"> sutarties sąlygos pateikiamos pirkimo sąlygų 2 priede.</w:t>
      </w:r>
    </w:p>
    <w:p w14:paraId="79FEF671" w14:textId="561ECEC0" w:rsidR="006D4CC7" w:rsidRPr="00D46358" w:rsidRDefault="006D4CC7" w:rsidP="00B1567A">
      <w:pPr>
        <w:pStyle w:val="Sraopastraipa"/>
        <w:numPr>
          <w:ilvl w:val="1"/>
          <w:numId w:val="34"/>
        </w:numPr>
        <w:tabs>
          <w:tab w:val="left" w:pos="709"/>
          <w:tab w:val="left" w:pos="1418"/>
        </w:tabs>
        <w:spacing w:after="0" w:line="240" w:lineRule="auto"/>
        <w:ind w:left="0" w:firstLine="709"/>
        <w:jc w:val="both"/>
        <w:rPr>
          <w:rFonts w:ascii="Verdana" w:hAnsi="Verdana"/>
          <w:kern w:val="16"/>
          <w:szCs w:val="24"/>
        </w:rPr>
      </w:pPr>
      <w:r w:rsidRPr="00D46358">
        <w:rPr>
          <w:rFonts w:ascii="Verdana" w:hAnsi="Verdana"/>
        </w:rPr>
        <w:t>Sudarant sutartį, joje negali būti keičiama laimėjusio tiekėjo pasiūlymo kaina, sąnaudos ir nekeičiamos kitos sąlygos.</w:t>
      </w:r>
    </w:p>
    <w:p w14:paraId="38F19668" w14:textId="77777777" w:rsidR="00FC1CBB" w:rsidRPr="00D46358" w:rsidRDefault="00E65300" w:rsidP="00E97268">
      <w:pPr>
        <w:pStyle w:val="Sraopastraipa"/>
        <w:numPr>
          <w:ilvl w:val="1"/>
          <w:numId w:val="34"/>
        </w:numPr>
        <w:tabs>
          <w:tab w:val="left" w:pos="709"/>
          <w:tab w:val="left" w:pos="1418"/>
        </w:tabs>
        <w:spacing w:after="0" w:line="240" w:lineRule="auto"/>
        <w:ind w:left="0" w:firstLine="709"/>
        <w:jc w:val="both"/>
        <w:rPr>
          <w:rFonts w:ascii="Verdana" w:hAnsi="Verdana"/>
          <w:szCs w:val="24"/>
        </w:rPr>
      </w:pPr>
      <w:bookmarkStart w:id="59" w:name="_Hlk100825183"/>
      <w:r w:rsidRPr="00D46358">
        <w:rPr>
          <w:rStyle w:val="cf01"/>
          <w:rFonts w:ascii="Verdana" w:hAnsi="Verdana" w:cs="Times New Roman"/>
          <w:sz w:val="24"/>
          <w:szCs w:val="24"/>
        </w:rPr>
        <w:lastRenderedPageBreak/>
        <w:t>Vykdant</w:t>
      </w:r>
      <w:r w:rsidRPr="00D46358">
        <w:rPr>
          <w:rFonts w:ascii="Verdana" w:hAnsi="Verdana"/>
          <w:szCs w:val="24"/>
        </w:rPr>
        <w:t xml:space="preserve"> Sutartį, sąskaitos faktūros </w:t>
      </w:r>
      <w:r w:rsidR="00E57C1C" w:rsidRPr="00D46358">
        <w:rPr>
          <w:rFonts w:ascii="Verdana" w:hAnsi="Verdana"/>
          <w:szCs w:val="24"/>
        </w:rPr>
        <w:t>p</w:t>
      </w:r>
      <w:r w:rsidRPr="00D46358">
        <w:rPr>
          <w:rFonts w:ascii="Verdana" w:hAnsi="Verdana"/>
          <w:szCs w:val="24"/>
        </w:rPr>
        <w:t>erkančiajai organizacijai teikiamos tik elektroniniu būdu:</w:t>
      </w:r>
    </w:p>
    <w:p w14:paraId="5F116228" w14:textId="351D1D16" w:rsidR="00E65300" w:rsidRPr="00D46358" w:rsidRDefault="00F07218" w:rsidP="00E97268">
      <w:pPr>
        <w:pStyle w:val="Sraopastraipa"/>
        <w:numPr>
          <w:ilvl w:val="2"/>
          <w:numId w:val="34"/>
        </w:numPr>
        <w:tabs>
          <w:tab w:val="left" w:pos="709"/>
          <w:tab w:val="left" w:pos="1701"/>
        </w:tabs>
        <w:spacing w:after="0" w:line="240" w:lineRule="auto"/>
        <w:ind w:left="0" w:firstLine="709"/>
        <w:jc w:val="both"/>
        <w:rPr>
          <w:rFonts w:ascii="Verdana" w:hAnsi="Verdana"/>
          <w:szCs w:val="24"/>
        </w:rPr>
      </w:pPr>
      <w:r w:rsidRPr="00D46358">
        <w:rPr>
          <w:rFonts w:ascii="Verdana" w:hAnsi="Verdana"/>
          <w:szCs w:val="24"/>
        </w:rPr>
        <w:t>e</w:t>
      </w:r>
      <w:r w:rsidR="00E65300" w:rsidRPr="00D46358">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5B597074" w:rsidR="00E65300" w:rsidRPr="00D46358" w:rsidRDefault="00E65300" w:rsidP="00E97268">
      <w:pPr>
        <w:pStyle w:val="Sraopastraipa"/>
        <w:numPr>
          <w:ilvl w:val="2"/>
          <w:numId w:val="34"/>
        </w:numPr>
        <w:tabs>
          <w:tab w:val="left" w:pos="709"/>
          <w:tab w:val="left" w:pos="1701"/>
        </w:tabs>
        <w:spacing w:after="0" w:line="240" w:lineRule="auto"/>
        <w:ind w:left="0" w:firstLine="709"/>
        <w:jc w:val="both"/>
        <w:rPr>
          <w:rFonts w:ascii="Verdana" w:hAnsi="Verdana"/>
          <w:szCs w:val="24"/>
        </w:rPr>
      </w:pPr>
      <w:r w:rsidRPr="00D46358">
        <w:rPr>
          <w:rFonts w:ascii="Verdana" w:hAnsi="Verdana"/>
          <w:szCs w:val="24"/>
        </w:rPr>
        <w:t>Europos elektroninių sąskaitų faktūrų standarto neatitinkančios elektroninės sąskaitos faktūros gali būti teikiamos tik naudojantis informacinės sistemos „</w:t>
      </w:r>
      <w:r w:rsidR="00011547" w:rsidRPr="00D46358">
        <w:rPr>
          <w:rFonts w:ascii="Verdana" w:hAnsi="Verdana"/>
          <w:szCs w:val="24"/>
        </w:rPr>
        <w:t>SABIS</w:t>
      </w:r>
      <w:r w:rsidRPr="00D46358">
        <w:rPr>
          <w:rFonts w:ascii="Verdana" w:hAnsi="Verdana"/>
          <w:szCs w:val="24"/>
        </w:rPr>
        <w:t>“ priemonėmis.</w:t>
      </w:r>
    </w:p>
    <w:p w14:paraId="58844FD5" w14:textId="27C038F1" w:rsidR="00E65300" w:rsidRPr="00D46358" w:rsidRDefault="00933DD6" w:rsidP="00E97268">
      <w:pPr>
        <w:pStyle w:val="Sraopastraipa"/>
        <w:numPr>
          <w:ilvl w:val="2"/>
          <w:numId w:val="34"/>
        </w:numPr>
        <w:tabs>
          <w:tab w:val="left" w:pos="709"/>
          <w:tab w:val="left" w:pos="1701"/>
        </w:tabs>
        <w:spacing w:after="0" w:line="240" w:lineRule="auto"/>
        <w:ind w:left="0" w:firstLine="709"/>
        <w:jc w:val="both"/>
        <w:rPr>
          <w:rFonts w:ascii="Verdana" w:hAnsi="Verdana"/>
          <w:szCs w:val="24"/>
        </w:rPr>
      </w:pPr>
      <w:r w:rsidRPr="00D46358">
        <w:rPr>
          <w:rFonts w:ascii="Verdana" w:hAnsi="Verdana"/>
          <w:szCs w:val="24"/>
        </w:rPr>
        <w:t>P</w:t>
      </w:r>
      <w:r w:rsidR="00E57C1C" w:rsidRPr="00D46358">
        <w:rPr>
          <w:rFonts w:ascii="Verdana" w:hAnsi="Verdana"/>
          <w:szCs w:val="24"/>
        </w:rPr>
        <w:t xml:space="preserve">erkančioji </w:t>
      </w:r>
      <w:r w:rsidR="00E65300" w:rsidRPr="00D46358">
        <w:rPr>
          <w:rFonts w:ascii="Verdana" w:hAnsi="Verdana"/>
          <w:szCs w:val="24"/>
        </w:rPr>
        <w:t>organizacija elektronines sąskaitas faktūras priima ir apdoroja naudodamasi informacinės sistemos „</w:t>
      </w:r>
      <w:r w:rsidR="00011547" w:rsidRPr="00D46358">
        <w:rPr>
          <w:rFonts w:ascii="Verdana" w:hAnsi="Verdana"/>
          <w:szCs w:val="24"/>
        </w:rPr>
        <w:t>SABIS</w:t>
      </w:r>
      <w:r w:rsidR="00E65300" w:rsidRPr="00D46358">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9"/>
    <w:p w14:paraId="66F78A59" w14:textId="65DC3B0A" w:rsidR="00E65300" w:rsidRPr="00D46358" w:rsidRDefault="00E65300" w:rsidP="00E97268">
      <w:pPr>
        <w:pStyle w:val="Sraopastraipa"/>
        <w:numPr>
          <w:ilvl w:val="1"/>
          <w:numId w:val="34"/>
        </w:numPr>
        <w:tabs>
          <w:tab w:val="left" w:pos="709"/>
          <w:tab w:val="left" w:pos="1418"/>
        </w:tabs>
        <w:spacing w:after="0" w:line="240" w:lineRule="auto"/>
        <w:ind w:left="0" w:firstLine="709"/>
        <w:jc w:val="both"/>
        <w:rPr>
          <w:rFonts w:ascii="Verdana" w:hAnsi="Verdana"/>
          <w:szCs w:val="24"/>
        </w:rPr>
      </w:pPr>
      <w:r w:rsidRPr="00D46358">
        <w:rPr>
          <w:rStyle w:val="cf01"/>
          <w:rFonts w:ascii="Verdana" w:hAnsi="Verdana" w:cs="Times New Roman"/>
          <w:sz w:val="24"/>
          <w:szCs w:val="24"/>
        </w:rPr>
        <w:t>Pirkimo</w:t>
      </w:r>
      <w:r w:rsidRPr="00D46358">
        <w:rPr>
          <w:rFonts w:ascii="Verdana" w:hAnsi="Verdana"/>
          <w:szCs w:val="24"/>
        </w:rPr>
        <w:t xml:space="preserve"> sutartis bus sudaroma </w:t>
      </w:r>
      <w:r w:rsidRPr="00D46358">
        <w:rPr>
          <w:rFonts w:ascii="Verdana" w:hAnsi="Verdana"/>
          <w:b/>
          <w:szCs w:val="24"/>
        </w:rPr>
        <w:t>elektroninėmis priemonėmis.</w:t>
      </w:r>
    </w:p>
    <w:p w14:paraId="3EC5226F" w14:textId="64B48535" w:rsidR="0080648B" w:rsidRPr="00D46358" w:rsidRDefault="0080648B" w:rsidP="0080648B">
      <w:pPr>
        <w:pStyle w:val="Sraopastraipa"/>
        <w:numPr>
          <w:ilvl w:val="1"/>
          <w:numId w:val="34"/>
        </w:numPr>
        <w:tabs>
          <w:tab w:val="left" w:pos="709"/>
          <w:tab w:val="left" w:pos="1701"/>
        </w:tabs>
        <w:spacing w:after="0" w:line="240" w:lineRule="auto"/>
        <w:ind w:left="0" w:firstLine="709"/>
        <w:jc w:val="both"/>
        <w:rPr>
          <w:rFonts w:ascii="Verdana" w:hAnsi="Verdana"/>
          <w:szCs w:val="24"/>
        </w:rPr>
      </w:pPr>
      <w:r w:rsidRPr="00D46358">
        <w:rPr>
          <w:rFonts w:ascii="Verdana" w:hAnsi="Verdana"/>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A67D3F4" w14:textId="77777777" w:rsidR="00E744A4" w:rsidRPr="00D46358" w:rsidRDefault="00E744A4" w:rsidP="00403098">
      <w:pPr>
        <w:tabs>
          <w:tab w:val="left" w:pos="1276"/>
          <w:tab w:val="left" w:pos="1560"/>
        </w:tabs>
        <w:spacing w:after="0" w:line="240" w:lineRule="auto"/>
        <w:jc w:val="both"/>
        <w:rPr>
          <w:rFonts w:ascii="Verdana" w:hAnsi="Verdana"/>
          <w:szCs w:val="24"/>
        </w:rPr>
      </w:pPr>
    </w:p>
    <w:p w14:paraId="2CAEC4D7" w14:textId="20EB49BB" w:rsidR="00E744A4" w:rsidRPr="00D46358" w:rsidRDefault="00E744A4" w:rsidP="002179D1">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60" w:name="_Toc132197478"/>
      <w:bookmarkStart w:id="61" w:name="_Toc188598476"/>
      <w:r w:rsidRPr="00D46358">
        <w:rPr>
          <w:rFonts w:ascii="Verdana" w:hAnsi="Verdana" w:cs="Times New Roman"/>
          <w:color w:val="auto"/>
          <w:sz w:val="24"/>
          <w:szCs w:val="24"/>
          <w:lang w:val="lt-LT"/>
        </w:rPr>
        <w:t>ASMENS DUOMENŲ TVARKYMAS</w:t>
      </w:r>
      <w:bookmarkEnd w:id="60"/>
      <w:bookmarkEnd w:id="61"/>
    </w:p>
    <w:p w14:paraId="47C23888" w14:textId="77777777" w:rsidR="00E744A4" w:rsidRPr="00D46358" w:rsidRDefault="00E744A4" w:rsidP="00403098">
      <w:pPr>
        <w:pStyle w:val="Pagrindinistekstas"/>
        <w:spacing w:after="0" w:line="240" w:lineRule="auto"/>
        <w:rPr>
          <w:rFonts w:ascii="Verdana" w:hAnsi="Verdana"/>
          <w:lang w:eastAsia="lt-LT"/>
        </w:rPr>
      </w:pPr>
    </w:p>
    <w:p w14:paraId="7FAE11AB" w14:textId="54D04CEA" w:rsidR="00E744A4" w:rsidRPr="00D46358" w:rsidRDefault="00E744A4" w:rsidP="00E97268">
      <w:pPr>
        <w:pStyle w:val="Sraopastraipa"/>
        <w:numPr>
          <w:ilvl w:val="1"/>
          <w:numId w:val="35"/>
        </w:numPr>
        <w:tabs>
          <w:tab w:val="left" w:pos="1418"/>
        </w:tabs>
        <w:spacing w:after="0" w:line="240" w:lineRule="auto"/>
        <w:ind w:left="0" w:firstLine="709"/>
        <w:jc w:val="both"/>
        <w:rPr>
          <w:rFonts w:ascii="Verdana" w:hAnsi="Verdana"/>
          <w:szCs w:val="24"/>
        </w:rPr>
      </w:pPr>
      <w:r w:rsidRPr="00D46358">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D46358" w:rsidRDefault="00E744A4" w:rsidP="00E97268">
      <w:pPr>
        <w:pStyle w:val="Sraopastraipa"/>
        <w:numPr>
          <w:ilvl w:val="1"/>
          <w:numId w:val="35"/>
        </w:numPr>
        <w:tabs>
          <w:tab w:val="left" w:pos="1418"/>
        </w:tabs>
        <w:spacing w:after="0" w:line="240" w:lineRule="auto"/>
        <w:ind w:left="0" w:firstLine="709"/>
        <w:jc w:val="both"/>
        <w:rPr>
          <w:rFonts w:ascii="Verdana" w:hAnsi="Verdana"/>
          <w:szCs w:val="24"/>
        </w:rPr>
      </w:pPr>
      <w:r w:rsidRPr="00D46358">
        <w:rPr>
          <w:rFonts w:ascii="Verdana" w:hAnsi="Verdana"/>
          <w:szCs w:val="24"/>
        </w:rPr>
        <w:t>Nurodytais pagrindais bus tvarkomi tiesiogiai tiekėjų pateikti asmens duomenys.</w:t>
      </w:r>
    </w:p>
    <w:p w14:paraId="3BE7311D" w14:textId="77777777" w:rsidR="00E744A4" w:rsidRPr="00D46358" w:rsidRDefault="00E744A4" w:rsidP="00E97268">
      <w:pPr>
        <w:pStyle w:val="Sraopastraipa"/>
        <w:numPr>
          <w:ilvl w:val="1"/>
          <w:numId w:val="35"/>
        </w:numPr>
        <w:tabs>
          <w:tab w:val="left" w:pos="1418"/>
        </w:tabs>
        <w:spacing w:after="0" w:line="240" w:lineRule="auto"/>
        <w:ind w:left="0" w:firstLine="709"/>
        <w:jc w:val="both"/>
        <w:rPr>
          <w:rFonts w:ascii="Verdana" w:hAnsi="Verdana"/>
          <w:szCs w:val="24"/>
        </w:rPr>
      </w:pPr>
      <w:r w:rsidRPr="00D46358">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D46358" w:rsidRDefault="00E744A4" w:rsidP="00E97268">
      <w:pPr>
        <w:pStyle w:val="Sraopastraipa"/>
        <w:numPr>
          <w:ilvl w:val="1"/>
          <w:numId w:val="35"/>
        </w:numPr>
        <w:tabs>
          <w:tab w:val="left" w:pos="1418"/>
        </w:tabs>
        <w:spacing w:after="0" w:line="240" w:lineRule="auto"/>
        <w:ind w:left="0" w:firstLine="709"/>
        <w:jc w:val="both"/>
        <w:rPr>
          <w:rFonts w:ascii="Verdana" w:hAnsi="Verdana"/>
          <w:szCs w:val="24"/>
        </w:rPr>
      </w:pPr>
      <w:r w:rsidRPr="00D46358">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D46358" w:rsidRDefault="00E744A4" w:rsidP="00E97268">
      <w:pPr>
        <w:pStyle w:val="Sraopastraipa"/>
        <w:numPr>
          <w:ilvl w:val="1"/>
          <w:numId w:val="35"/>
        </w:numPr>
        <w:tabs>
          <w:tab w:val="left" w:pos="1418"/>
        </w:tabs>
        <w:spacing w:after="0" w:line="240" w:lineRule="auto"/>
        <w:ind w:left="0" w:firstLine="709"/>
        <w:jc w:val="both"/>
        <w:rPr>
          <w:rFonts w:ascii="Verdana" w:hAnsi="Verdana"/>
          <w:szCs w:val="24"/>
        </w:rPr>
      </w:pPr>
      <w:r w:rsidRPr="00D46358">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D46358" w:rsidRDefault="001D2258" w:rsidP="00403098">
      <w:pPr>
        <w:pStyle w:val="Body2"/>
        <w:tabs>
          <w:tab w:val="left" w:pos="1276"/>
          <w:tab w:val="left" w:pos="1560"/>
        </w:tabs>
        <w:spacing w:after="0"/>
        <w:ind w:left="709"/>
        <w:jc w:val="right"/>
        <w:rPr>
          <w:rFonts w:ascii="Verdana" w:hAnsi="Verdana"/>
          <w:color w:val="auto"/>
          <w:sz w:val="24"/>
          <w:szCs w:val="24"/>
          <w:lang w:val="lt-LT"/>
        </w:rPr>
      </w:pPr>
      <w:r w:rsidRPr="00D46358">
        <w:rPr>
          <w:rFonts w:ascii="Verdana" w:hAnsi="Verdana"/>
          <w:lang w:val="lt-LT"/>
        </w:rPr>
        <w:br w:type="page"/>
      </w:r>
      <w:r w:rsidRPr="00D46358">
        <w:rPr>
          <w:rFonts w:ascii="Verdana" w:hAnsi="Verdana"/>
          <w:sz w:val="24"/>
          <w:szCs w:val="24"/>
          <w:lang w:val="lt-LT"/>
        </w:rPr>
        <w:lastRenderedPageBreak/>
        <w:t>Pirkimo</w:t>
      </w:r>
      <w:r w:rsidR="005D5117" w:rsidRPr="00D46358">
        <w:rPr>
          <w:rFonts w:ascii="Verdana" w:hAnsi="Verdana"/>
          <w:sz w:val="24"/>
          <w:szCs w:val="24"/>
          <w:lang w:val="lt-LT"/>
        </w:rPr>
        <w:t xml:space="preserve"> </w:t>
      </w:r>
      <w:r w:rsidRPr="00D46358">
        <w:rPr>
          <w:rFonts w:ascii="Verdana" w:hAnsi="Verdana"/>
          <w:sz w:val="24"/>
          <w:szCs w:val="24"/>
          <w:lang w:val="lt-LT"/>
        </w:rPr>
        <w:t>sąlygų</w:t>
      </w:r>
      <w:r w:rsidR="005D5117" w:rsidRPr="00D46358">
        <w:rPr>
          <w:rFonts w:ascii="Verdana" w:hAnsi="Verdana"/>
          <w:sz w:val="24"/>
          <w:szCs w:val="24"/>
          <w:lang w:val="lt-LT"/>
        </w:rPr>
        <w:t xml:space="preserve"> </w:t>
      </w:r>
      <w:r w:rsidRPr="00D46358">
        <w:rPr>
          <w:rFonts w:ascii="Verdana" w:hAnsi="Verdana"/>
          <w:sz w:val="24"/>
          <w:szCs w:val="24"/>
          <w:lang w:val="lt-LT"/>
        </w:rPr>
        <w:t>1 priedas</w:t>
      </w:r>
    </w:p>
    <w:p w14:paraId="45E0BDC1" w14:textId="13E8CF47" w:rsidR="007C646E" w:rsidRPr="00D46358" w:rsidRDefault="007C646E" w:rsidP="00403098">
      <w:pPr>
        <w:pStyle w:val="Body2"/>
        <w:spacing w:after="0"/>
        <w:jc w:val="right"/>
        <w:rPr>
          <w:rFonts w:ascii="Verdana" w:hAnsi="Verdana" w:cs="Times New Roman"/>
          <w:color w:val="auto"/>
          <w:sz w:val="24"/>
          <w:szCs w:val="24"/>
          <w:lang w:val="lt-LT"/>
        </w:rPr>
      </w:pPr>
      <w:r w:rsidRPr="00D46358">
        <w:rPr>
          <w:rFonts w:ascii="Verdana" w:hAnsi="Verdana" w:cs="Times New Roman"/>
          <w:color w:val="auto"/>
          <w:sz w:val="24"/>
          <w:szCs w:val="24"/>
          <w:lang w:val="lt-LT"/>
        </w:rPr>
        <w:t>„Pasiūlymo forma“</w:t>
      </w:r>
    </w:p>
    <w:p w14:paraId="34CA4BAC" w14:textId="67EA0E7D" w:rsidR="00611DEF" w:rsidRPr="00D46358" w:rsidRDefault="00611DEF" w:rsidP="00403098">
      <w:pPr>
        <w:autoSpaceDN w:val="0"/>
        <w:spacing w:after="0" w:line="240" w:lineRule="auto"/>
        <w:jc w:val="right"/>
        <w:rPr>
          <w:rFonts w:ascii="Verdana" w:eastAsia="Arial Unicode MS" w:hAnsi="Verdana" w:cs="Times New Roman"/>
          <w:b/>
          <w:sz w:val="24"/>
          <w:szCs w:val="24"/>
        </w:rPr>
      </w:pPr>
      <w:r w:rsidRPr="00D46358">
        <w:rPr>
          <w:rFonts w:ascii="Verdana" w:eastAsia="Arial Unicode MS" w:hAnsi="Verdana" w:cs="Times New Roman"/>
          <w:b/>
          <w:sz w:val="24"/>
          <w:szCs w:val="24"/>
        </w:rPr>
        <w:t>Statybos rangos sutarties</w:t>
      </w:r>
    </w:p>
    <w:p w14:paraId="4FC5CE50" w14:textId="038E46DE" w:rsidR="00611DEF" w:rsidRPr="00D46358" w:rsidRDefault="00611DEF" w:rsidP="00403098">
      <w:pPr>
        <w:autoSpaceDN w:val="0"/>
        <w:spacing w:after="0" w:line="240" w:lineRule="auto"/>
        <w:jc w:val="right"/>
        <w:rPr>
          <w:rFonts w:ascii="Verdana" w:eastAsia="Arial Unicode MS" w:hAnsi="Verdana" w:cs="Times New Roman"/>
          <w:b/>
          <w:sz w:val="24"/>
          <w:szCs w:val="24"/>
        </w:rPr>
      </w:pPr>
      <w:r w:rsidRPr="00D46358">
        <w:rPr>
          <w:rFonts w:ascii="Verdana" w:eastAsia="Arial Unicode MS" w:hAnsi="Verdana" w:cs="Times New Roman"/>
          <w:b/>
          <w:sz w:val="24"/>
          <w:szCs w:val="24"/>
        </w:rPr>
        <w:t>8 priedas</w:t>
      </w:r>
    </w:p>
    <w:p w14:paraId="65571AF7" w14:textId="77777777" w:rsidR="006D2830" w:rsidRPr="00D46358" w:rsidRDefault="006D2830" w:rsidP="00403098">
      <w:pPr>
        <w:pStyle w:val="Body2"/>
        <w:spacing w:after="0"/>
        <w:jc w:val="right"/>
        <w:rPr>
          <w:rFonts w:ascii="Verdana" w:hAnsi="Verdana" w:cs="Times New Roman"/>
          <w:color w:val="auto"/>
          <w:sz w:val="24"/>
          <w:szCs w:val="24"/>
          <w:lang w:val="lt-LT"/>
        </w:rPr>
      </w:pPr>
    </w:p>
    <w:p w14:paraId="38D42666" w14:textId="77777777" w:rsidR="006D2830" w:rsidRPr="00D46358" w:rsidRDefault="006D2830" w:rsidP="00403098">
      <w:pPr>
        <w:spacing w:after="0" w:line="240" w:lineRule="auto"/>
        <w:ind w:right="-176"/>
        <w:jc w:val="center"/>
        <w:rPr>
          <w:rFonts w:ascii="Verdana" w:eastAsia="Times New Roman" w:hAnsi="Verdana" w:cs="Times New Roman"/>
          <w:sz w:val="20"/>
          <w:szCs w:val="20"/>
        </w:rPr>
      </w:pPr>
      <w:r w:rsidRPr="00D46358">
        <w:rPr>
          <w:rFonts w:ascii="Verdana" w:eastAsia="Times New Roman" w:hAnsi="Verdana" w:cs="Times New Roman"/>
          <w:sz w:val="20"/>
          <w:szCs w:val="20"/>
        </w:rPr>
        <w:t>Herbas arba prekių ženklas</w:t>
      </w:r>
    </w:p>
    <w:p w14:paraId="3DD1F444" w14:textId="77777777" w:rsidR="006D2830" w:rsidRPr="00D46358" w:rsidRDefault="006D2830" w:rsidP="00403098">
      <w:pPr>
        <w:spacing w:after="0" w:line="240" w:lineRule="auto"/>
        <w:ind w:right="-176"/>
        <w:jc w:val="center"/>
        <w:rPr>
          <w:rFonts w:ascii="Verdana" w:eastAsia="Times New Roman" w:hAnsi="Verdana" w:cs="Times New Roman"/>
          <w:sz w:val="20"/>
          <w:szCs w:val="20"/>
        </w:rPr>
      </w:pPr>
    </w:p>
    <w:p w14:paraId="3A94AD0B" w14:textId="77777777" w:rsidR="006D2830" w:rsidRPr="00D46358" w:rsidRDefault="006D2830" w:rsidP="00403098">
      <w:pPr>
        <w:spacing w:after="0" w:line="240" w:lineRule="auto"/>
        <w:ind w:right="-176"/>
        <w:jc w:val="center"/>
        <w:rPr>
          <w:rFonts w:ascii="Verdana" w:eastAsia="Times New Roman" w:hAnsi="Verdana" w:cs="Times New Roman"/>
          <w:sz w:val="20"/>
          <w:szCs w:val="20"/>
        </w:rPr>
      </w:pPr>
      <w:r w:rsidRPr="00D46358">
        <w:rPr>
          <w:rFonts w:ascii="Verdana" w:eastAsia="Times New Roman" w:hAnsi="Verdana" w:cs="Times New Roman"/>
          <w:sz w:val="20"/>
          <w:szCs w:val="20"/>
        </w:rPr>
        <w:t>(Tiekėjo pavadinimas)</w:t>
      </w:r>
    </w:p>
    <w:p w14:paraId="74BF5EC0" w14:textId="77777777" w:rsidR="006D2830" w:rsidRPr="00D46358" w:rsidRDefault="006D2830" w:rsidP="00403098">
      <w:pPr>
        <w:spacing w:after="0" w:line="240" w:lineRule="auto"/>
        <w:ind w:right="-176"/>
        <w:jc w:val="center"/>
        <w:rPr>
          <w:rFonts w:ascii="Verdana" w:eastAsia="Times New Roman" w:hAnsi="Verdana" w:cs="Times New Roman"/>
          <w:sz w:val="20"/>
          <w:szCs w:val="20"/>
        </w:rPr>
      </w:pPr>
    </w:p>
    <w:p w14:paraId="6CA2F132" w14:textId="77777777" w:rsidR="006D2830" w:rsidRPr="00D46358" w:rsidRDefault="006D2830" w:rsidP="00403098">
      <w:pPr>
        <w:spacing w:after="0" w:line="240" w:lineRule="auto"/>
        <w:ind w:right="-176"/>
        <w:jc w:val="center"/>
        <w:rPr>
          <w:rFonts w:ascii="Verdana" w:eastAsia="Times New Roman" w:hAnsi="Verdana" w:cs="Times New Roman"/>
          <w:sz w:val="20"/>
          <w:szCs w:val="20"/>
        </w:rPr>
      </w:pPr>
      <w:r w:rsidRPr="00D46358">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D46358" w:rsidRDefault="006D2830" w:rsidP="00403098">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D46358" w:rsidRDefault="00E35421" w:rsidP="00403098">
      <w:pPr>
        <w:tabs>
          <w:tab w:val="center" w:pos="2520"/>
        </w:tabs>
        <w:spacing w:after="0" w:line="240" w:lineRule="auto"/>
        <w:jc w:val="both"/>
        <w:rPr>
          <w:rFonts w:ascii="Verdana" w:eastAsia="Times New Roman" w:hAnsi="Verdana" w:cs="Times New Roman"/>
          <w:bCs/>
          <w:sz w:val="24"/>
          <w:szCs w:val="24"/>
        </w:rPr>
      </w:pPr>
      <w:r w:rsidRPr="00D46358">
        <w:rPr>
          <w:rFonts w:ascii="Verdana" w:eastAsia="Times New Roman" w:hAnsi="Verdana" w:cs="Times New Roman"/>
          <w:bCs/>
          <w:sz w:val="24"/>
          <w:szCs w:val="24"/>
        </w:rPr>
        <w:t>Marijampolės savivaldybės administracijai</w:t>
      </w:r>
    </w:p>
    <w:p w14:paraId="0B4872EF" w14:textId="77777777" w:rsidR="001D2258" w:rsidRPr="00D46358" w:rsidRDefault="001D2258" w:rsidP="00403098">
      <w:pPr>
        <w:pStyle w:val="Body2"/>
        <w:spacing w:after="0"/>
        <w:rPr>
          <w:rFonts w:ascii="Verdana" w:hAnsi="Verdana" w:cs="Times New Roman"/>
          <w:b/>
          <w:color w:val="auto"/>
          <w:sz w:val="24"/>
          <w:szCs w:val="24"/>
          <w:lang w:val="lt-LT"/>
        </w:rPr>
      </w:pPr>
    </w:p>
    <w:p w14:paraId="03109223" w14:textId="193ABFA2" w:rsidR="00FA7B09" w:rsidRPr="00D46358" w:rsidRDefault="001D2258" w:rsidP="00403098">
      <w:pPr>
        <w:spacing w:after="0" w:line="240" w:lineRule="auto"/>
        <w:jc w:val="center"/>
        <w:rPr>
          <w:rFonts w:ascii="Verdana" w:hAnsi="Verdana" w:cs="Times New Roman"/>
          <w:b/>
          <w:bCs/>
          <w:caps/>
          <w:sz w:val="24"/>
          <w:szCs w:val="24"/>
        </w:rPr>
      </w:pPr>
      <w:r w:rsidRPr="00D46358">
        <w:rPr>
          <w:rFonts w:ascii="Verdana" w:hAnsi="Verdana" w:cs="Times New Roman"/>
          <w:b/>
          <w:sz w:val="24"/>
          <w:szCs w:val="24"/>
        </w:rPr>
        <w:t>PASIŪLYMAS</w:t>
      </w:r>
    </w:p>
    <w:p w14:paraId="25E92672" w14:textId="7D42C428" w:rsidR="00F07218" w:rsidRPr="00D46358" w:rsidRDefault="0068087D" w:rsidP="00403098">
      <w:pPr>
        <w:widowControl w:val="0"/>
        <w:spacing w:after="0" w:line="240" w:lineRule="auto"/>
        <w:jc w:val="center"/>
        <w:rPr>
          <w:rFonts w:ascii="Verdana" w:hAnsi="Verdana" w:cs="Times New Roman"/>
          <w:b/>
          <w:bCs/>
          <w:caps/>
          <w:sz w:val="24"/>
          <w:szCs w:val="24"/>
          <w:shd w:val="clear" w:color="auto" w:fill="FFFFFF"/>
        </w:rPr>
      </w:pPr>
      <w:r w:rsidRPr="00D46358">
        <w:rPr>
          <w:rFonts w:ascii="Verdana" w:hAnsi="Verdana" w:cs="Times New Roman"/>
          <w:b/>
          <w:bCs/>
          <w:caps/>
          <w:sz w:val="24"/>
          <w:szCs w:val="24"/>
        </w:rPr>
        <w:t xml:space="preserve">DĖL </w:t>
      </w:r>
      <w:r w:rsidR="00BD3731" w:rsidRPr="00D46358">
        <w:rPr>
          <w:rFonts w:ascii="Verdana" w:hAnsi="Verdana" w:cs="Times New Roman"/>
          <w:b/>
          <w:bCs/>
          <w:caps/>
          <w:sz w:val="24"/>
          <w:szCs w:val="24"/>
        </w:rPr>
        <w:t>KOMPLEKSINIŲ PASLAUGŲ CENTRO GEDIMINO G. 27B STATYBOS</w:t>
      </w:r>
      <w:r w:rsidRPr="00D46358">
        <w:rPr>
          <w:rFonts w:ascii="Verdana" w:hAnsi="Verdana" w:cs="Times New Roman"/>
          <w:b/>
          <w:bCs/>
          <w:caps/>
          <w:sz w:val="24"/>
          <w:szCs w:val="24"/>
        </w:rPr>
        <w:t xml:space="preserve"> DARBŲ</w:t>
      </w:r>
      <w:r w:rsidR="00130E52" w:rsidRPr="00D46358">
        <w:rPr>
          <w:rFonts w:ascii="Verdana" w:hAnsi="Verdana" w:cs="Times New Roman"/>
          <w:b/>
          <w:bCs/>
          <w:caps/>
          <w:sz w:val="24"/>
          <w:szCs w:val="24"/>
        </w:rPr>
        <w:t xml:space="preserve"> PIRKIMO</w:t>
      </w:r>
    </w:p>
    <w:p w14:paraId="1BC20A08" w14:textId="7C74A0DA" w:rsidR="00A57A45" w:rsidRPr="00D46358" w:rsidRDefault="00A57A45" w:rsidP="00403098">
      <w:pPr>
        <w:spacing w:after="0" w:line="240" w:lineRule="auto"/>
        <w:jc w:val="center"/>
        <w:rPr>
          <w:rFonts w:ascii="Verdana" w:hAnsi="Verdana" w:cs="Times New Roman"/>
          <w:b/>
          <w:sz w:val="24"/>
          <w:szCs w:val="24"/>
        </w:rPr>
      </w:pPr>
    </w:p>
    <w:p w14:paraId="5123EB65" w14:textId="7E078EF9" w:rsidR="001D2258" w:rsidRPr="00D46358" w:rsidRDefault="001D2258" w:rsidP="00403098">
      <w:pPr>
        <w:widowControl w:val="0"/>
        <w:spacing w:after="0" w:line="240" w:lineRule="auto"/>
        <w:jc w:val="center"/>
        <w:rPr>
          <w:rFonts w:ascii="Verdana" w:hAnsi="Verdana" w:cs="Times New Roman"/>
          <w:b/>
          <w:bCs/>
          <w:sz w:val="24"/>
          <w:szCs w:val="24"/>
        </w:rPr>
      </w:pPr>
      <w:r w:rsidRPr="00D46358">
        <w:rPr>
          <w:rFonts w:ascii="Verdana" w:hAnsi="Verdana" w:cs="Times New Roman"/>
          <w:sz w:val="24"/>
          <w:szCs w:val="24"/>
        </w:rPr>
        <w:t>____________Nr.______</w:t>
      </w:r>
    </w:p>
    <w:p w14:paraId="6A0A6F3C" w14:textId="50F1CB14" w:rsidR="001D2258" w:rsidRPr="00D46358" w:rsidRDefault="001D2258" w:rsidP="00403098">
      <w:pPr>
        <w:shd w:val="clear" w:color="auto" w:fill="FFFFFF"/>
        <w:spacing w:after="0" w:line="240" w:lineRule="auto"/>
        <w:ind w:left="3600"/>
        <w:rPr>
          <w:rFonts w:ascii="Verdana" w:hAnsi="Verdana" w:cs="Times New Roman"/>
          <w:bCs/>
          <w:sz w:val="24"/>
          <w:szCs w:val="24"/>
        </w:rPr>
      </w:pPr>
      <w:r w:rsidRPr="00D46358">
        <w:rPr>
          <w:rFonts w:ascii="Verdana" w:hAnsi="Verdana" w:cs="Times New Roman"/>
          <w:bCs/>
          <w:sz w:val="24"/>
          <w:szCs w:val="24"/>
        </w:rPr>
        <w:t>(Data)</w:t>
      </w:r>
    </w:p>
    <w:p w14:paraId="2D5A4011" w14:textId="77777777" w:rsidR="001D2258" w:rsidRPr="00D46358" w:rsidRDefault="001D2258" w:rsidP="00403098">
      <w:pPr>
        <w:shd w:val="clear" w:color="auto" w:fill="FFFFFF"/>
        <w:spacing w:after="0" w:line="240" w:lineRule="auto"/>
        <w:jc w:val="center"/>
        <w:rPr>
          <w:rFonts w:ascii="Verdana" w:hAnsi="Verdana" w:cs="Times New Roman"/>
          <w:bCs/>
          <w:sz w:val="24"/>
          <w:szCs w:val="24"/>
        </w:rPr>
      </w:pPr>
      <w:r w:rsidRPr="00D46358">
        <w:rPr>
          <w:rFonts w:ascii="Verdana" w:hAnsi="Verdana" w:cs="Times New Roman"/>
          <w:bCs/>
          <w:sz w:val="24"/>
          <w:szCs w:val="24"/>
        </w:rPr>
        <w:t>_____________</w:t>
      </w:r>
    </w:p>
    <w:p w14:paraId="7A589BE5" w14:textId="6708922F" w:rsidR="001D2258" w:rsidRPr="00D46358" w:rsidRDefault="001D2258" w:rsidP="00403098">
      <w:pPr>
        <w:shd w:val="clear" w:color="auto" w:fill="FFFFFF"/>
        <w:spacing w:after="0" w:line="240" w:lineRule="auto"/>
        <w:jc w:val="center"/>
        <w:rPr>
          <w:rFonts w:ascii="Verdana" w:hAnsi="Verdana" w:cs="Times New Roman"/>
          <w:bCs/>
          <w:sz w:val="24"/>
          <w:szCs w:val="24"/>
        </w:rPr>
      </w:pPr>
      <w:r w:rsidRPr="00D46358">
        <w:rPr>
          <w:rFonts w:ascii="Verdana" w:hAnsi="Verdana" w:cs="Times New Roman"/>
          <w:bCs/>
          <w:sz w:val="24"/>
          <w:szCs w:val="24"/>
        </w:rPr>
        <w:t>(vieta)</w:t>
      </w:r>
    </w:p>
    <w:p w14:paraId="3461AA96" w14:textId="43759C2C" w:rsidR="001D2258" w:rsidRPr="00D46358" w:rsidRDefault="001D2258" w:rsidP="00403098">
      <w:pPr>
        <w:spacing w:after="0" w:line="240" w:lineRule="auto"/>
        <w:rPr>
          <w:rFonts w:ascii="Verdana" w:hAnsi="Verdana" w:cs="Times New Roman"/>
          <w:sz w:val="24"/>
          <w:szCs w:val="24"/>
        </w:rPr>
      </w:pPr>
    </w:p>
    <w:p w14:paraId="05D05EF2" w14:textId="77777777" w:rsidR="00EC72C8" w:rsidRPr="00D46358" w:rsidRDefault="00EC72C8" w:rsidP="00E97268">
      <w:pPr>
        <w:numPr>
          <w:ilvl w:val="0"/>
          <w:numId w:val="5"/>
        </w:numPr>
        <w:spacing w:after="0" w:line="240" w:lineRule="auto"/>
        <w:jc w:val="center"/>
        <w:rPr>
          <w:rFonts w:ascii="Verdana" w:hAnsi="Verdana" w:cs="Times New Roman"/>
          <w:b/>
          <w:bCs/>
          <w:sz w:val="24"/>
          <w:szCs w:val="24"/>
        </w:rPr>
      </w:pPr>
      <w:r w:rsidRPr="00D46358">
        <w:rPr>
          <w:rFonts w:ascii="Verdana" w:hAnsi="Verdana" w:cs="Times New Roman"/>
          <w:b/>
          <w:bCs/>
          <w:sz w:val="24"/>
          <w:szCs w:val="24"/>
        </w:rPr>
        <w:t>INFORMACIJA APIE TIEKĖJĄ (TIEKĖJŲ GRUPĖS NARIUS)</w:t>
      </w:r>
    </w:p>
    <w:p w14:paraId="11F52D1D" w14:textId="77777777" w:rsidR="00EC72C8" w:rsidRPr="00D46358" w:rsidRDefault="00EC72C8" w:rsidP="00403098">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D46358" w14:paraId="3F744B0A" w14:textId="77777777" w:rsidTr="001D2258">
        <w:tc>
          <w:tcPr>
            <w:tcW w:w="4928" w:type="dxa"/>
          </w:tcPr>
          <w:p w14:paraId="21DA02DA" w14:textId="77777777" w:rsidR="001D2258" w:rsidRPr="00D46358" w:rsidRDefault="001D2258" w:rsidP="00403098">
            <w:pPr>
              <w:spacing w:after="0" w:line="240" w:lineRule="auto"/>
              <w:rPr>
                <w:rFonts w:ascii="Verdana" w:hAnsi="Verdana" w:cs="Times New Roman"/>
                <w:i/>
                <w:sz w:val="24"/>
                <w:szCs w:val="24"/>
              </w:rPr>
            </w:pPr>
            <w:r w:rsidRPr="00D46358">
              <w:rPr>
                <w:rFonts w:ascii="Verdana" w:hAnsi="Verdana" w:cs="Times New Roman"/>
                <w:sz w:val="24"/>
                <w:szCs w:val="24"/>
              </w:rPr>
              <w:t xml:space="preserve">Tiekėjo pavadinimas </w:t>
            </w:r>
            <w:r w:rsidRPr="00D46358">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D46358" w:rsidRDefault="001D2258" w:rsidP="00403098">
            <w:pPr>
              <w:spacing w:after="0" w:line="240" w:lineRule="auto"/>
              <w:jc w:val="both"/>
              <w:rPr>
                <w:rFonts w:ascii="Verdana" w:hAnsi="Verdana" w:cs="Times New Roman"/>
                <w:sz w:val="24"/>
                <w:szCs w:val="24"/>
              </w:rPr>
            </w:pPr>
          </w:p>
        </w:tc>
      </w:tr>
      <w:tr w:rsidR="002C432E" w:rsidRPr="00D46358" w14:paraId="17931A19" w14:textId="77777777" w:rsidTr="001D2258">
        <w:tc>
          <w:tcPr>
            <w:tcW w:w="4928" w:type="dxa"/>
          </w:tcPr>
          <w:p w14:paraId="6B6F9E8A" w14:textId="77777777" w:rsidR="001D2258" w:rsidRPr="00D46358" w:rsidRDefault="001D2258" w:rsidP="00403098">
            <w:pPr>
              <w:spacing w:after="0" w:line="240" w:lineRule="auto"/>
              <w:jc w:val="both"/>
              <w:rPr>
                <w:rFonts w:ascii="Verdana" w:hAnsi="Verdana" w:cs="Times New Roman"/>
                <w:sz w:val="24"/>
                <w:szCs w:val="24"/>
              </w:rPr>
            </w:pPr>
            <w:r w:rsidRPr="00D46358">
              <w:rPr>
                <w:rFonts w:ascii="Verdana" w:hAnsi="Verdana" w:cs="Times New Roman"/>
                <w:sz w:val="24"/>
                <w:szCs w:val="24"/>
              </w:rPr>
              <w:t xml:space="preserve">Tiekėjo adresas </w:t>
            </w:r>
            <w:r w:rsidRPr="00D46358">
              <w:rPr>
                <w:rFonts w:ascii="Verdana" w:hAnsi="Verdana" w:cs="Times New Roman"/>
                <w:i/>
                <w:sz w:val="24"/>
                <w:szCs w:val="24"/>
              </w:rPr>
              <w:t>/Jeigu dalyvauja ūkio subjektų grupė, surašomi visi dalyvių adresai/</w:t>
            </w:r>
          </w:p>
        </w:tc>
        <w:tc>
          <w:tcPr>
            <w:tcW w:w="4927" w:type="dxa"/>
          </w:tcPr>
          <w:p w14:paraId="34220128" w14:textId="77777777" w:rsidR="001D2258" w:rsidRPr="00D46358" w:rsidRDefault="001D2258" w:rsidP="00403098">
            <w:pPr>
              <w:spacing w:after="0" w:line="240" w:lineRule="auto"/>
              <w:jc w:val="both"/>
              <w:rPr>
                <w:rFonts w:ascii="Verdana" w:hAnsi="Verdana" w:cs="Times New Roman"/>
                <w:sz w:val="24"/>
                <w:szCs w:val="24"/>
              </w:rPr>
            </w:pPr>
          </w:p>
        </w:tc>
      </w:tr>
      <w:tr w:rsidR="002C432E" w:rsidRPr="00D46358" w14:paraId="0E8A74A7" w14:textId="77777777" w:rsidTr="001D2258">
        <w:tc>
          <w:tcPr>
            <w:tcW w:w="4928" w:type="dxa"/>
          </w:tcPr>
          <w:p w14:paraId="015CFE43" w14:textId="77777777" w:rsidR="001D2258" w:rsidRPr="00D46358" w:rsidRDefault="001D2258" w:rsidP="00403098">
            <w:pPr>
              <w:spacing w:after="0" w:line="240" w:lineRule="auto"/>
              <w:jc w:val="both"/>
              <w:rPr>
                <w:rFonts w:ascii="Verdana" w:hAnsi="Verdana" w:cs="Times New Roman"/>
                <w:sz w:val="24"/>
                <w:szCs w:val="24"/>
              </w:rPr>
            </w:pPr>
            <w:r w:rsidRPr="00D46358">
              <w:rPr>
                <w:rFonts w:ascii="Verdana" w:hAnsi="Verdana" w:cs="Times New Roman"/>
                <w:sz w:val="24"/>
                <w:szCs w:val="24"/>
              </w:rPr>
              <w:t xml:space="preserve">Tiekėjo įmonės kodas </w:t>
            </w:r>
            <w:r w:rsidRPr="00D46358">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D46358" w:rsidRDefault="001D2258" w:rsidP="00403098">
            <w:pPr>
              <w:spacing w:after="0" w:line="240" w:lineRule="auto"/>
              <w:jc w:val="both"/>
              <w:rPr>
                <w:rFonts w:ascii="Verdana" w:hAnsi="Verdana" w:cs="Times New Roman"/>
                <w:sz w:val="24"/>
                <w:szCs w:val="24"/>
              </w:rPr>
            </w:pPr>
          </w:p>
        </w:tc>
      </w:tr>
      <w:tr w:rsidR="002C432E" w:rsidRPr="00D46358" w14:paraId="697F7FA5" w14:textId="77777777" w:rsidTr="001D2258">
        <w:tc>
          <w:tcPr>
            <w:tcW w:w="4928" w:type="dxa"/>
          </w:tcPr>
          <w:p w14:paraId="70A9EB67" w14:textId="77777777" w:rsidR="001D2258" w:rsidRPr="00D46358" w:rsidRDefault="001D2258" w:rsidP="00403098">
            <w:pPr>
              <w:spacing w:after="0" w:line="240" w:lineRule="auto"/>
              <w:jc w:val="both"/>
              <w:rPr>
                <w:rFonts w:ascii="Verdana" w:hAnsi="Verdana" w:cs="Times New Roman"/>
                <w:sz w:val="24"/>
                <w:szCs w:val="24"/>
              </w:rPr>
            </w:pPr>
            <w:r w:rsidRPr="00D46358">
              <w:rPr>
                <w:rFonts w:ascii="Verdana" w:hAnsi="Verdana" w:cs="Times New Roman"/>
                <w:sz w:val="24"/>
                <w:szCs w:val="24"/>
              </w:rPr>
              <w:t xml:space="preserve">Tiekėjo banko rekvizitai </w:t>
            </w:r>
            <w:r w:rsidRPr="00D46358">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D46358" w:rsidRDefault="001D2258" w:rsidP="00403098">
            <w:pPr>
              <w:spacing w:after="0" w:line="240" w:lineRule="auto"/>
              <w:jc w:val="both"/>
              <w:rPr>
                <w:rFonts w:ascii="Verdana" w:hAnsi="Verdana" w:cs="Times New Roman"/>
                <w:sz w:val="24"/>
                <w:szCs w:val="24"/>
              </w:rPr>
            </w:pPr>
          </w:p>
        </w:tc>
      </w:tr>
      <w:tr w:rsidR="002C432E" w:rsidRPr="00D46358" w14:paraId="5DE85BE6" w14:textId="77777777" w:rsidTr="001D2258">
        <w:tc>
          <w:tcPr>
            <w:tcW w:w="4928" w:type="dxa"/>
          </w:tcPr>
          <w:p w14:paraId="5B50CE15" w14:textId="77777777" w:rsidR="001D2258" w:rsidRPr="00D46358" w:rsidRDefault="001D2258" w:rsidP="00403098">
            <w:pPr>
              <w:spacing w:after="0" w:line="240" w:lineRule="auto"/>
              <w:jc w:val="both"/>
              <w:rPr>
                <w:rFonts w:ascii="Verdana" w:hAnsi="Verdana" w:cs="Times New Roman"/>
                <w:sz w:val="24"/>
                <w:szCs w:val="24"/>
              </w:rPr>
            </w:pPr>
            <w:r w:rsidRPr="00D46358">
              <w:rPr>
                <w:rFonts w:ascii="Verdana" w:hAnsi="Verdana" w:cs="Times New Roman"/>
                <w:sz w:val="24"/>
                <w:szCs w:val="24"/>
              </w:rPr>
              <w:t xml:space="preserve">Tiekėjo PVM mokėtojo kodas </w:t>
            </w:r>
            <w:r w:rsidRPr="00D46358">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D46358" w:rsidRDefault="001D2258" w:rsidP="00403098">
            <w:pPr>
              <w:spacing w:after="0" w:line="240" w:lineRule="auto"/>
              <w:jc w:val="both"/>
              <w:rPr>
                <w:rFonts w:ascii="Verdana" w:hAnsi="Verdana" w:cs="Times New Roman"/>
                <w:sz w:val="24"/>
                <w:szCs w:val="24"/>
              </w:rPr>
            </w:pPr>
          </w:p>
        </w:tc>
      </w:tr>
      <w:tr w:rsidR="002C432E" w:rsidRPr="00D46358" w14:paraId="257B5411" w14:textId="77777777" w:rsidTr="001D2258">
        <w:tc>
          <w:tcPr>
            <w:tcW w:w="4928" w:type="dxa"/>
          </w:tcPr>
          <w:p w14:paraId="361A7C91" w14:textId="77777777" w:rsidR="001D2258" w:rsidRPr="00D46358" w:rsidRDefault="001D2258" w:rsidP="00403098">
            <w:pPr>
              <w:spacing w:after="0" w:line="240" w:lineRule="auto"/>
              <w:jc w:val="both"/>
              <w:rPr>
                <w:rFonts w:ascii="Verdana" w:hAnsi="Verdana" w:cs="Times New Roman"/>
                <w:sz w:val="24"/>
                <w:szCs w:val="24"/>
              </w:rPr>
            </w:pPr>
            <w:r w:rsidRPr="00D46358">
              <w:rPr>
                <w:rFonts w:ascii="Verdana" w:hAnsi="Verdana" w:cs="Times New Roman"/>
                <w:sz w:val="24"/>
                <w:szCs w:val="24"/>
              </w:rPr>
              <w:t xml:space="preserve">Telefono numeris </w:t>
            </w:r>
            <w:r w:rsidRPr="00D46358">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D46358" w:rsidRDefault="001D2258" w:rsidP="00403098">
            <w:pPr>
              <w:spacing w:after="0" w:line="240" w:lineRule="auto"/>
              <w:jc w:val="both"/>
              <w:rPr>
                <w:rFonts w:ascii="Verdana" w:hAnsi="Verdana" w:cs="Times New Roman"/>
                <w:sz w:val="24"/>
                <w:szCs w:val="24"/>
              </w:rPr>
            </w:pPr>
          </w:p>
        </w:tc>
      </w:tr>
      <w:tr w:rsidR="002C432E" w:rsidRPr="00D46358" w14:paraId="3C851FEE" w14:textId="77777777" w:rsidTr="001D2258">
        <w:tc>
          <w:tcPr>
            <w:tcW w:w="4928" w:type="dxa"/>
          </w:tcPr>
          <w:p w14:paraId="39ABBC2F" w14:textId="77777777" w:rsidR="001D2258" w:rsidRPr="00D46358" w:rsidRDefault="001D2258" w:rsidP="00403098">
            <w:pPr>
              <w:spacing w:after="0" w:line="240" w:lineRule="auto"/>
              <w:jc w:val="both"/>
              <w:rPr>
                <w:rFonts w:ascii="Verdana" w:hAnsi="Verdana" w:cs="Times New Roman"/>
                <w:sz w:val="24"/>
                <w:szCs w:val="24"/>
              </w:rPr>
            </w:pPr>
            <w:r w:rsidRPr="00D46358">
              <w:rPr>
                <w:rFonts w:ascii="Verdana" w:hAnsi="Verdana" w:cs="Times New Roman"/>
                <w:sz w:val="24"/>
                <w:szCs w:val="24"/>
              </w:rPr>
              <w:t xml:space="preserve">El. pašto adresas </w:t>
            </w:r>
            <w:r w:rsidRPr="00D46358">
              <w:rPr>
                <w:rFonts w:ascii="Verdana" w:hAnsi="Verdana" w:cs="Times New Roman"/>
                <w:i/>
                <w:sz w:val="24"/>
                <w:szCs w:val="24"/>
              </w:rPr>
              <w:t>/Jeigu dalyvauja ūkio subjektų grupė, surašomi visi dalyvių el.</w:t>
            </w:r>
            <w:r w:rsidR="000C3D16" w:rsidRPr="00D46358">
              <w:rPr>
                <w:rFonts w:ascii="Verdana" w:hAnsi="Verdana" w:cs="Times New Roman"/>
                <w:i/>
                <w:sz w:val="24"/>
                <w:szCs w:val="24"/>
              </w:rPr>
              <w:t xml:space="preserve"> </w:t>
            </w:r>
            <w:r w:rsidRPr="00D46358">
              <w:rPr>
                <w:rFonts w:ascii="Verdana" w:hAnsi="Verdana" w:cs="Times New Roman"/>
                <w:i/>
                <w:sz w:val="24"/>
                <w:szCs w:val="24"/>
              </w:rPr>
              <w:t>pašto adresai/</w:t>
            </w:r>
          </w:p>
        </w:tc>
        <w:tc>
          <w:tcPr>
            <w:tcW w:w="4927" w:type="dxa"/>
          </w:tcPr>
          <w:p w14:paraId="0C5F3BC8" w14:textId="77777777" w:rsidR="001D2258" w:rsidRPr="00D46358" w:rsidRDefault="001D2258" w:rsidP="00403098">
            <w:pPr>
              <w:spacing w:after="0" w:line="240" w:lineRule="auto"/>
              <w:jc w:val="both"/>
              <w:rPr>
                <w:rFonts w:ascii="Verdana" w:hAnsi="Verdana" w:cs="Times New Roman"/>
                <w:sz w:val="24"/>
                <w:szCs w:val="24"/>
              </w:rPr>
            </w:pPr>
          </w:p>
        </w:tc>
      </w:tr>
    </w:tbl>
    <w:p w14:paraId="5A26B0BF" w14:textId="77777777" w:rsidR="001D2258" w:rsidRPr="00D46358" w:rsidRDefault="001D2258" w:rsidP="00403098">
      <w:pPr>
        <w:spacing w:after="0" w:line="240" w:lineRule="auto"/>
        <w:ind w:right="-1" w:firstLine="720"/>
        <w:jc w:val="both"/>
        <w:rPr>
          <w:rFonts w:ascii="Verdana" w:hAnsi="Verdana" w:cs="Times New Roman"/>
          <w:sz w:val="24"/>
          <w:szCs w:val="24"/>
        </w:rPr>
      </w:pPr>
      <w:r w:rsidRPr="00D46358">
        <w:rPr>
          <w:rFonts w:ascii="Verdana" w:hAnsi="Verdana" w:cs="Times New Roman"/>
          <w:sz w:val="24"/>
          <w:szCs w:val="24"/>
        </w:rPr>
        <w:t>Šiuo pasiūlymu pažymime, kad sutinkame su visomis pirkimo sąlygomis, nustatytomis:</w:t>
      </w:r>
    </w:p>
    <w:p w14:paraId="19576D93" w14:textId="0318EFAC" w:rsidR="001D2258" w:rsidRPr="00D46358" w:rsidRDefault="00EC72C8" w:rsidP="00403098">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D46358">
        <w:rPr>
          <w:rFonts w:ascii="Verdana" w:hAnsi="Verdana" w:cs="Times New Roman"/>
          <w:sz w:val="24"/>
          <w:szCs w:val="24"/>
        </w:rPr>
        <w:lastRenderedPageBreak/>
        <w:t xml:space="preserve">supaprastinto atviro pirkimo </w:t>
      </w:r>
      <w:r w:rsidR="001D2258" w:rsidRPr="00D46358">
        <w:rPr>
          <w:rFonts w:ascii="Verdana" w:hAnsi="Verdana" w:cs="Times New Roman"/>
          <w:sz w:val="24"/>
          <w:szCs w:val="24"/>
        </w:rPr>
        <w:t xml:space="preserve">skelbime, paskelbtame </w:t>
      </w:r>
      <w:r w:rsidR="005C54DD" w:rsidRPr="00D46358">
        <w:rPr>
          <w:rFonts w:ascii="Verdana" w:hAnsi="Verdana" w:cs="Times New Roman"/>
          <w:sz w:val="24"/>
          <w:szCs w:val="24"/>
        </w:rPr>
        <w:t>Lietuvos Respublikos v</w:t>
      </w:r>
      <w:r w:rsidR="001D2258" w:rsidRPr="00D46358">
        <w:rPr>
          <w:rFonts w:ascii="Verdana" w:hAnsi="Verdana" w:cs="Times New Roman"/>
          <w:sz w:val="24"/>
          <w:szCs w:val="24"/>
        </w:rPr>
        <w:t>iešųjų pirkimų įstatymo nustatyta tvarka;</w:t>
      </w:r>
    </w:p>
    <w:p w14:paraId="4A13603E" w14:textId="304AE04F" w:rsidR="001D2258" w:rsidRPr="00D46358" w:rsidRDefault="001D2258" w:rsidP="00403098">
      <w:pPr>
        <w:numPr>
          <w:ilvl w:val="0"/>
          <w:numId w:val="3"/>
        </w:numPr>
        <w:tabs>
          <w:tab w:val="num" w:pos="1077"/>
        </w:tabs>
        <w:spacing w:after="0" w:line="240" w:lineRule="auto"/>
        <w:ind w:left="0" w:right="-1" w:firstLine="720"/>
        <w:jc w:val="both"/>
        <w:rPr>
          <w:rFonts w:ascii="Verdana" w:hAnsi="Verdana" w:cs="Times New Roman"/>
          <w:sz w:val="24"/>
          <w:szCs w:val="24"/>
        </w:rPr>
      </w:pPr>
      <w:r w:rsidRPr="00D46358">
        <w:rPr>
          <w:rFonts w:ascii="Verdana" w:hAnsi="Verdana" w:cs="Times New Roman"/>
          <w:sz w:val="24"/>
          <w:szCs w:val="24"/>
        </w:rPr>
        <w:t>pirkimo dokumentuose (jų paaiškinimuose, papildymuose).</w:t>
      </w:r>
    </w:p>
    <w:p w14:paraId="645FFB12" w14:textId="77777777" w:rsidR="001D2258" w:rsidRPr="00D46358" w:rsidRDefault="001D2258" w:rsidP="00403098">
      <w:pPr>
        <w:tabs>
          <w:tab w:val="left" w:pos="1080"/>
        </w:tabs>
        <w:spacing w:after="0" w:line="240" w:lineRule="auto"/>
        <w:ind w:right="-1" w:firstLine="709"/>
        <w:jc w:val="both"/>
        <w:rPr>
          <w:rFonts w:ascii="Verdana" w:hAnsi="Verdana" w:cs="Times New Roman"/>
          <w:sz w:val="24"/>
          <w:szCs w:val="24"/>
        </w:rPr>
      </w:pPr>
      <w:r w:rsidRPr="00D46358">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D46358" w:rsidRDefault="001D2258" w:rsidP="00403098">
      <w:pPr>
        <w:tabs>
          <w:tab w:val="left" w:pos="1080"/>
        </w:tabs>
        <w:spacing w:after="0" w:line="240" w:lineRule="auto"/>
        <w:ind w:firstLine="720"/>
        <w:jc w:val="both"/>
        <w:rPr>
          <w:rFonts w:ascii="Verdana" w:hAnsi="Verdana" w:cs="Times New Roman"/>
          <w:sz w:val="24"/>
          <w:szCs w:val="24"/>
        </w:rPr>
      </w:pPr>
      <w:r w:rsidRPr="00D46358">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D46358" w:rsidRDefault="001D2258" w:rsidP="00403098">
      <w:pPr>
        <w:tabs>
          <w:tab w:val="left" w:pos="1080"/>
        </w:tabs>
        <w:spacing w:after="0" w:line="240" w:lineRule="auto"/>
        <w:ind w:firstLine="720"/>
        <w:jc w:val="both"/>
        <w:rPr>
          <w:rFonts w:ascii="Verdana" w:hAnsi="Verdana" w:cs="Times New Roman"/>
          <w:sz w:val="24"/>
          <w:szCs w:val="24"/>
        </w:rPr>
      </w:pPr>
      <w:r w:rsidRPr="00D46358">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D46358" w:rsidRDefault="00F86015" w:rsidP="00403098">
      <w:pPr>
        <w:spacing w:after="0" w:line="240" w:lineRule="auto"/>
        <w:ind w:firstLine="709"/>
        <w:jc w:val="both"/>
        <w:rPr>
          <w:rFonts w:ascii="Verdana" w:eastAsia="Arial Unicode MS" w:hAnsi="Verdana" w:cs="Times New Roman"/>
          <w:color w:val="000000"/>
          <w:sz w:val="24"/>
          <w:szCs w:val="24"/>
          <w:lang w:eastAsia="en-US"/>
        </w:rPr>
      </w:pPr>
      <w:r w:rsidRPr="00D46358">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D46358" w:rsidRDefault="004C7187" w:rsidP="00403098">
      <w:pPr>
        <w:spacing w:after="0" w:line="240" w:lineRule="auto"/>
        <w:jc w:val="both"/>
        <w:rPr>
          <w:rFonts w:ascii="Verdana" w:hAnsi="Verdana" w:cs="Times New Roman"/>
          <w:sz w:val="24"/>
          <w:szCs w:val="24"/>
        </w:rPr>
      </w:pPr>
    </w:p>
    <w:p w14:paraId="2648AC73" w14:textId="4AC8FF2A" w:rsidR="00251B5B" w:rsidRPr="00D46358" w:rsidRDefault="0058054B" w:rsidP="00E97268">
      <w:pPr>
        <w:pStyle w:val="Sraopastraipa"/>
        <w:numPr>
          <w:ilvl w:val="0"/>
          <w:numId w:val="5"/>
        </w:numPr>
        <w:spacing w:after="0" w:line="240" w:lineRule="auto"/>
        <w:ind w:right="-1"/>
        <w:jc w:val="center"/>
        <w:rPr>
          <w:rFonts w:ascii="Verdana" w:hAnsi="Verdana"/>
          <w:b/>
          <w:bCs/>
          <w:szCs w:val="24"/>
        </w:rPr>
      </w:pPr>
      <w:r w:rsidRPr="00D46358">
        <w:rPr>
          <w:rFonts w:ascii="Verdana" w:hAnsi="Verdana"/>
          <w:b/>
          <w:bCs/>
          <w:szCs w:val="24"/>
        </w:rPr>
        <w:t>PASIŪLYMO KAINA</w:t>
      </w:r>
    </w:p>
    <w:p w14:paraId="33639C39" w14:textId="77777777" w:rsidR="005D49C9" w:rsidRPr="00D46358" w:rsidRDefault="005D49C9" w:rsidP="00403098">
      <w:pPr>
        <w:spacing w:after="0" w:line="240" w:lineRule="auto"/>
        <w:ind w:right="-1"/>
        <w:rPr>
          <w:rFonts w:ascii="Verdana" w:hAnsi="Verdana"/>
          <w:b/>
          <w:bCs/>
          <w:sz w:val="24"/>
          <w:szCs w:val="24"/>
        </w:rPr>
      </w:pPr>
    </w:p>
    <w:p w14:paraId="3EB7BDDB" w14:textId="54F30264" w:rsidR="00883D4A" w:rsidRPr="00D46358" w:rsidRDefault="00883D4A" w:rsidP="00403098">
      <w:pPr>
        <w:tabs>
          <w:tab w:val="right" w:leader="underscore" w:pos="8505"/>
        </w:tabs>
        <w:spacing w:after="0" w:line="240" w:lineRule="auto"/>
        <w:ind w:left="62" w:firstLine="646"/>
        <w:jc w:val="both"/>
        <w:rPr>
          <w:rFonts w:ascii="Verdana" w:hAnsi="Verdana" w:cs="Times New Roman"/>
          <w:b/>
          <w:sz w:val="24"/>
          <w:szCs w:val="24"/>
        </w:rPr>
      </w:pPr>
      <w:r w:rsidRPr="00D46358">
        <w:rPr>
          <w:rFonts w:ascii="Verdana" w:hAnsi="Verdana" w:cs="Times New Roman"/>
          <w:sz w:val="24"/>
          <w:szCs w:val="24"/>
        </w:rPr>
        <w:t xml:space="preserve">Išnagrinėję supaprastinto atviro konkurso pirkimo dokumentus, </w:t>
      </w:r>
      <w:r w:rsidRPr="00D46358">
        <w:rPr>
          <w:rFonts w:ascii="Verdana" w:hAnsi="Verdana" w:cs="Times New Roman"/>
          <w:b/>
          <w:sz w:val="24"/>
          <w:szCs w:val="24"/>
        </w:rPr>
        <w:t>mes siūlome perkamus darbus atlikti už kainą, nurodyt</w:t>
      </w:r>
      <w:r w:rsidR="00586EF7" w:rsidRPr="00D46358">
        <w:rPr>
          <w:rFonts w:ascii="Verdana" w:hAnsi="Verdana" w:cs="Times New Roman"/>
          <w:b/>
          <w:sz w:val="24"/>
          <w:szCs w:val="24"/>
        </w:rPr>
        <w:t>ą</w:t>
      </w:r>
      <w:r w:rsidRPr="00D46358">
        <w:rPr>
          <w:rFonts w:ascii="Verdana" w:hAnsi="Verdana" w:cs="Times New Roman"/>
          <w:b/>
          <w:sz w:val="24"/>
          <w:szCs w:val="24"/>
        </w:rPr>
        <w:t xml:space="preserve"> lentelėje:</w:t>
      </w:r>
    </w:p>
    <w:p w14:paraId="09317E33" w14:textId="77777777" w:rsidR="008204E5" w:rsidRPr="00D46358" w:rsidRDefault="008204E5" w:rsidP="00403098">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D46358" w14:paraId="5E4119B1" w14:textId="77777777" w:rsidTr="00251B5B">
        <w:tc>
          <w:tcPr>
            <w:tcW w:w="704" w:type="dxa"/>
          </w:tcPr>
          <w:p w14:paraId="5A06DAC0" w14:textId="679E98BC" w:rsidR="00251B5B" w:rsidRPr="00D46358" w:rsidRDefault="00251B5B" w:rsidP="00403098">
            <w:pPr>
              <w:jc w:val="center"/>
              <w:rPr>
                <w:rFonts w:ascii="Verdana" w:hAnsi="Verdana" w:cs="Times New Roman"/>
                <w:sz w:val="24"/>
                <w:szCs w:val="24"/>
              </w:rPr>
            </w:pPr>
            <w:r w:rsidRPr="00D46358">
              <w:rPr>
                <w:rFonts w:ascii="Verdana" w:hAnsi="Verdana" w:cs="Times New Roman"/>
                <w:b/>
                <w:sz w:val="24"/>
                <w:szCs w:val="24"/>
              </w:rPr>
              <w:t>Eil. Nr.</w:t>
            </w:r>
          </w:p>
        </w:tc>
        <w:tc>
          <w:tcPr>
            <w:tcW w:w="6804" w:type="dxa"/>
            <w:vAlign w:val="center"/>
          </w:tcPr>
          <w:p w14:paraId="5402E5F8" w14:textId="4A564FE5" w:rsidR="00251B5B" w:rsidRPr="00D46358" w:rsidRDefault="00251B5B" w:rsidP="00403098">
            <w:pPr>
              <w:jc w:val="center"/>
              <w:rPr>
                <w:rFonts w:ascii="Verdana" w:hAnsi="Verdana" w:cs="Times New Roman"/>
                <w:sz w:val="24"/>
                <w:szCs w:val="24"/>
              </w:rPr>
            </w:pPr>
            <w:r w:rsidRPr="00D46358">
              <w:rPr>
                <w:rFonts w:ascii="Verdana" w:hAnsi="Verdana" w:cs="Times New Roman"/>
                <w:b/>
                <w:sz w:val="24"/>
                <w:szCs w:val="24"/>
              </w:rPr>
              <w:t>Darbų rūšis ir aprašymas</w:t>
            </w:r>
          </w:p>
        </w:tc>
        <w:tc>
          <w:tcPr>
            <w:tcW w:w="2120" w:type="dxa"/>
          </w:tcPr>
          <w:p w14:paraId="0E3D3C5B" w14:textId="55444C33" w:rsidR="00251B5B" w:rsidRPr="00D46358" w:rsidRDefault="00251B5B" w:rsidP="00403098">
            <w:pPr>
              <w:jc w:val="center"/>
              <w:rPr>
                <w:rFonts w:ascii="Verdana" w:hAnsi="Verdana" w:cs="Times New Roman"/>
                <w:sz w:val="24"/>
                <w:szCs w:val="24"/>
              </w:rPr>
            </w:pPr>
            <w:r w:rsidRPr="00D46358">
              <w:rPr>
                <w:rFonts w:ascii="Verdana" w:hAnsi="Verdana" w:cs="Times New Roman"/>
                <w:b/>
                <w:sz w:val="24"/>
                <w:szCs w:val="24"/>
              </w:rPr>
              <w:t>Kaina be PVM, Eur</w:t>
            </w:r>
          </w:p>
        </w:tc>
      </w:tr>
      <w:tr w:rsidR="002C432E" w:rsidRPr="00D46358" w14:paraId="27E37100" w14:textId="77777777" w:rsidTr="00CE3298">
        <w:tc>
          <w:tcPr>
            <w:tcW w:w="704" w:type="dxa"/>
          </w:tcPr>
          <w:p w14:paraId="028382B5" w14:textId="68422995" w:rsidR="00CE3298" w:rsidRPr="00D46358" w:rsidRDefault="00CE3298" w:rsidP="00403098">
            <w:pPr>
              <w:jc w:val="center"/>
              <w:rPr>
                <w:rFonts w:ascii="Verdana" w:hAnsi="Verdana" w:cs="Times New Roman"/>
                <w:sz w:val="24"/>
                <w:szCs w:val="24"/>
              </w:rPr>
            </w:pPr>
            <w:r w:rsidRPr="00D46358">
              <w:rPr>
                <w:rFonts w:ascii="Verdana" w:hAnsi="Verdana" w:cs="Times New Roman"/>
                <w:bCs/>
                <w:sz w:val="24"/>
                <w:szCs w:val="24"/>
              </w:rPr>
              <w:t>1.</w:t>
            </w:r>
          </w:p>
        </w:tc>
        <w:tc>
          <w:tcPr>
            <w:tcW w:w="6804" w:type="dxa"/>
            <w:vAlign w:val="center"/>
          </w:tcPr>
          <w:p w14:paraId="4CDC47E4" w14:textId="1F85AA98" w:rsidR="00CE3298" w:rsidRPr="00D46358" w:rsidRDefault="00FA2382" w:rsidP="00403098">
            <w:pPr>
              <w:jc w:val="both"/>
              <w:rPr>
                <w:rFonts w:ascii="Verdana" w:hAnsi="Verdana" w:cs="Times New Roman"/>
                <w:sz w:val="24"/>
                <w:szCs w:val="24"/>
              </w:rPr>
            </w:pPr>
            <w:r w:rsidRPr="00D46358">
              <w:rPr>
                <w:rFonts w:ascii="Verdana" w:hAnsi="Verdana" w:cs="Times New Roman"/>
              </w:rPr>
              <w:t>D</w:t>
            </w:r>
            <w:r w:rsidR="00223BA3" w:rsidRPr="00D46358">
              <w:rPr>
                <w:rFonts w:ascii="Verdana" w:hAnsi="Verdana" w:cs="Times New Roman"/>
              </w:rPr>
              <w:t>arbo projekto parengimas</w:t>
            </w:r>
          </w:p>
        </w:tc>
        <w:tc>
          <w:tcPr>
            <w:tcW w:w="2120" w:type="dxa"/>
            <w:vAlign w:val="center"/>
          </w:tcPr>
          <w:p w14:paraId="6E2BF859" w14:textId="1879F006" w:rsidR="00CE3298" w:rsidRPr="00D46358" w:rsidRDefault="00CE3298" w:rsidP="00403098">
            <w:pPr>
              <w:jc w:val="center"/>
              <w:rPr>
                <w:rFonts w:ascii="Verdana" w:hAnsi="Verdana" w:cs="Times New Roman"/>
                <w:b/>
                <w:bCs/>
                <w:sz w:val="24"/>
                <w:szCs w:val="24"/>
              </w:rPr>
            </w:pPr>
          </w:p>
        </w:tc>
      </w:tr>
      <w:tr w:rsidR="00223BA3" w:rsidRPr="00D46358" w14:paraId="2BFBDBF8" w14:textId="77777777" w:rsidTr="00CE3298">
        <w:tc>
          <w:tcPr>
            <w:tcW w:w="704" w:type="dxa"/>
          </w:tcPr>
          <w:p w14:paraId="3EF53A85" w14:textId="4292C22B" w:rsidR="00223BA3" w:rsidRPr="00D46358" w:rsidRDefault="00223BA3" w:rsidP="00403098">
            <w:pPr>
              <w:jc w:val="center"/>
              <w:rPr>
                <w:rFonts w:ascii="Verdana" w:hAnsi="Verdana" w:cs="Times New Roman"/>
                <w:bCs/>
                <w:sz w:val="24"/>
                <w:szCs w:val="24"/>
              </w:rPr>
            </w:pPr>
            <w:r w:rsidRPr="00D46358">
              <w:rPr>
                <w:rFonts w:ascii="Verdana" w:hAnsi="Verdana" w:cs="Times New Roman"/>
                <w:bCs/>
                <w:sz w:val="24"/>
                <w:szCs w:val="24"/>
              </w:rPr>
              <w:t>2.</w:t>
            </w:r>
          </w:p>
        </w:tc>
        <w:tc>
          <w:tcPr>
            <w:tcW w:w="6804" w:type="dxa"/>
            <w:vAlign w:val="center"/>
          </w:tcPr>
          <w:p w14:paraId="60D2D642" w14:textId="712801AD" w:rsidR="00223BA3" w:rsidRPr="00D46358" w:rsidRDefault="00BD3731" w:rsidP="00403098">
            <w:pPr>
              <w:jc w:val="both"/>
              <w:rPr>
                <w:rFonts w:ascii="Verdana" w:hAnsi="Verdana"/>
                <w:szCs w:val="24"/>
              </w:rPr>
            </w:pPr>
            <w:r w:rsidRPr="00D46358">
              <w:rPr>
                <w:rFonts w:ascii="Verdana" w:hAnsi="Verdana"/>
                <w:szCs w:val="24"/>
              </w:rPr>
              <w:t>Kompleksinių pasla</w:t>
            </w:r>
            <w:r w:rsidR="00764C40" w:rsidRPr="00D46358">
              <w:rPr>
                <w:rFonts w:ascii="Verdana" w:hAnsi="Verdana"/>
                <w:szCs w:val="24"/>
              </w:rPr>
              <w:t xml:space="preserve">ugų centro Gedimino g. 27B statybos </w:t>
            </w:r>
            <w:r w:rsidR="00223BA3" w:rsidRPr="00D46358">
              <w:rPr>
                <w:rFonts w:ascii="Verdana" w:hAnsi="Verdana"/>
                <w:szCs w:val="24"/>
              </w:rPr>
              <w:t>darbai</w:t>
            </w:r>
          </w:p>
        </w:tc>
        <w:tc>
          <w:tcPr>
            <w:tcW w:w="2120" w:type="dxa"/>
            <w:vAlign w:val="center"/>
          </w:tcPr>
          <w:p w14:paraId="137288EE" w14:textId="77777777" w:rsidR="00223BA3" w:rsidRPr="00D46358" w:rsidRDefault="00223BA3" w:rsidP="00403098">
            <w:pPr>
              <w:jc w:val="center"/>
              <w:rPr>
                <w:rFonts w:ascii="Verdana" w:hAnsi="Verdana" w:cs="Times New Roman"/>
                <w:b/>
                <w:bCs/>
                <w:sz w:val="24"/>
                <w:szCs w:val="24"/>
              </w:rPr>
            </w:pPr>
          </w:p>
        </w:tc>
      </w:tr>
      <w:tr w:rsidR="00B061DA" w:rsidRPr="00D46358" w14:paraId="1C616C70" w14:textId="77777777" w:rsidTr="00CE3298">
        <w:tc>
          <w:tcPr>
            <w:tcW w:w="704" w:type="dxa"/>
          </w:tcPr>
          <w:p w14:paraId="3F2AA3D8" w14:textId="098C81D8" w:rsidR="00B061DA" w:rsidRPr="00D46358" w:rsidRDefault="00800C82" w:rsidP="00403098">
            <w:pPr>
              <w:jc w:val="center"/>
              <w:rPr>
                <w:rFonts w:ascii="Verdana" w:hAnsi="Verdana" w:cs="Times New Roman"/>
                <w:bCs/>
                <w:sz w:val="24"/>
                <w:szCs w:val="24"/>
              </w:rPr>
            </w:pPr>
            <w:r w:rsidRPr="00D46358">
              <w:rPr>
                <w:rFonts w:ascii="Verdana" w:hAnsi="Verdana" w:cs="Times New Roman"/>
                <w:bCs/>
                <w:sz w:val="24"/>
                <w:szCs w:val="24"/>
              </w:rPr>
              <w:t>3</w:t>
            </w:r>
            <w:r w:rsidR="00B061DA" w:rsidRPr="00D46358">
              <w:rPr>
                <w:rFonts w:ascii="Verdana" w:hAnsi="Verdana" w:cs="Times New Roman"/>
                <w:bCs/>
                <w:sz w:val="24"/>
                <w:szCs w:val="24"/>
              </w:rPr>
              <w:t>.</w:t>
            </w:r>
          </w:p>
        </w:tc>
        <w:tc>
          <w:tcPr>
            <w:tcW w:w="6804" w:type="dxa"/>
            <w:vAlign w:val="center"/>
          </w:tcPr>
          <w:p w14:paraId="61DC77D9" w14:textId="0AD6A16D" w:rsidR="00B061DA" w:rsidRPr="00D46358" w:rsidRDefault="00B061DA" w:rsidP="00403098">
            <w:pPr>
              <w:jc w:val="both"/>
              <w:rPr>
                <w:rFonts w:ascii="Verdana" w:hAnsi="Verdana"/>
                <w:szCs w:val="24"/>
              </w:rPr>
            </w:pPr>
            <w:r w:rsidRPr="00D46358">
              <w:rPr>
                <w:rFonts w:ascii="Verdana" w:hAnsi="Verdana"/>
              </w:rPr>
              <w:t>Kadastrinių matavimų, išpildomosios dokumentacijos bei teisės aktų nustatytų dokumentų, reikalingų statybos užbaigimo procedūroms atlikti, parengimas</w:t>
            </w:r>
          </w:p>
        </w:tc>
        <w:tc>
          <w:tcPr>
            <w:tcW w:w="2120" w:type="dxa"/>
            <w:vAlign w:val="center"/>
          </w:tcPr>
          <w:p w14:paraId="61EEACA0" w14:textId="77777777" w:rsidR="00B061DA" w:rsidRPr="00D46358" w:rsidRDefault="00B061DA" w:rsidP="00403098">
            <w:pPr>
              <w:jc w:val="center"/>
              <w:rPr>
                <w:rFonts w:ascii="Verdana" w:hAnsi="Verdana" w:cs="Times New Roman"/>
                <w:b/>
                <w:bCs/>
                <w:sz w:val="24"/>
                <w:szCs w:val="24"/>
              </w:rPr>
            </w:pPr>
          </w:p>
        </w:tc>
      </w:tr>
      <w:tr w:rsidR="002C432E" w:rsidRPr="00D46358" w14:paraId="0A6E18C6" w14:textId="77777777" w:rsidTr="001A2F2E">
        <w:tc>
          <w:tcPr>
            <w:tcW w:w="7508" w:type="dxa"/>
            <w:gridSpan w:val="2"/>
          </w:tcPr>
          <w:p w14:paraId="29AF1D9F" w14:textId="6C6896E1" w:rsidR="00251B5B" w:rsidRPr="00D46358" w:rsidRDefault="00251B5B" w:rsidP="00403098">
            <w:pPr>
              <w:jc w:val="right"/>
              <w:rPr>
                <w:rFonts w:ascii="Verdana" w:hAnsi="Verdana" w:cs="Times New Roman"/>
                <w:bCs/>
                <w:sz w:val="24"/>
                <w:szCs w:val="24"/>
                <w:shd w:val="clear" w:color="auto" w:fill="FFFFFF"/>
              </w:rPr>
            </w:pPr>
            <w:r w:rsidRPr="00D46358">
              <w:rPr>
                <w:rFonts w:ascii="Verdana" w:hAnsi="Verdana" w:cs="Times New Roman"/>
                <w:b/>
                <w:sz w:val="24"/>
                <w:szCs w:val="24"/>
              </w:rPr>
              <w:t>(...%) PVM , Eur:</w:t>
            </w:r>
          </w:p>
        </w:tc>
        <w:tc>
          <w:tcPr>
            <w:tcW w:w="2120" w:type="dxa"/>
          </w:tcPr>
          <w:p w14:paraId="3E1017CE" w14:textId="77777777" w:rsidR="00251B5B" w:rsidRPr="00D46358" w:rsidRDefault="00251B5B" w:rsidP="00403098">
            <w:pPr>
              <w:jc w:val="both"/>
              <w:rPr>
                <w:rFonts w:ascii="Verdana" w:hAnsi="Verdana" w:cs="Times New Roman"/>
                <w:sz w:val="24"/>
                <w:szCs w:val="24"/>
              </w:rPr>
            </w:pPr>
          </w:p>
        </w:tc>
      </w:tr>
      <w:tr w:rsidR="00251B5B" w:rsidRPr="00D46358" w14:paraId="574012EB" w14:textId="77777777" w:rsidTr="00F1604E">
        <w:trPr>
          <w:trHeight w:val="70"/>
        </w:trPr>
        <w:tc>
          <w:tcPr>
            <w:tcW w:w="7508" w:type="dxa"/>
            <w:gridSpan w:val="2"/>
          </w:tcPr>
          <w:p w14:paraId="051DA944" w14:textId="5BD5534D" w:rsidR="00251B5B" w:rsidRPr="00D46358" w:rsidRDefault="00251B5B" w:rsidP="00403098">
            <w:pPr>
              <w:jc w:val="right"/>
              <w:rPr>
                <w:rFonts w:ascii="Verdana" w:hAnsi="Verdana" w:cs="Times New Roman"/>
                <w:bCs/>
                <w:sz w:val="24"/>
                <w:szCs w:val="24"/>
                <w:shd w:val="clear" w:color="auto" w:fill="FFFFFF"/>
              </w:rPr>
            </w:pPr>
            <w:r w:rsidRPr="00D46358">
              <w:rPr>
                <w:rFonts w:ascii="Verdana" w:hAnsi="Verdana" w:cs="Times New Roman"/>
                <w:b/>
                <w:sz w:val="24"/>
                <w:szCs w:val="24"/>
              </w:rPr>
              <w:t xml:space="preserve">Iš viso bendra </w:t>
            </w:r>
            <w:r w:rsidR="00586EF7" w:rsidRPr="00D46358">
              <w:rPr>
                <w:rFonts w:ascii="Verdana" w:hAnsi="Verdana" w:cs="Times New Roman"/>
                <w:b/>
                <w:sz w:val="24"/>
                <w:szCs w:val="24"/>
              </w:rPr>
              <w:t xml:space="preserve">pasiūlymo </w:t>
            </w:r>
            <w:r w:rsidRPr="00D46358">
              <w:rPr>
                <w:rFonts w:ascii="Verdana" w:hAnsi="Verdana" w:cs="Times New Roman"/>
                <w:b/>
                <w:sz w:val="24"/>
                <w:szCs w:val="24"/>
              </w:rPr>
              <w:t>kaina su PVM, Eur:</w:t>
            </w:r>
          </w:p>
        </w:tc>
        <w:tc>
          <w:tcPr>
            <w:tcW w:w="2120" w:type="dxa"/>
          </w:tcPr>
          <w:p w14:paraId="5DF33B8A" w14:textId="77777777" w:rsidR="00251B5B" w:rsidRPr="00D46358" w:rsidRDefault="00251B5B" w:rsidP="00403098">
            <w:pPr>
              <w:jc w:val="both"/>
              <w:rPr>
                <w:rFonts w:ascii="Verdana" w:hAnsi="Verdana" w:cs="Times New Roman"/>
                <w:sz w:val="24"/>
                <w:szCs w:val="24"/>
              </w:rPr>
            </w:pPr>
          </w:p>
        </w:tc>
      </w:tr>
    </w:tbl>
    <w:p w14:paraId="73838B5D" w14:textId="77777777" w:rsidR="00251B5B" w:rsidRPr="00D46358" w:rsidRDefault="00251B5B" w:rsidP="00403098">
      <w:pPr>
        <w:spacing w:after="0" w:line="240" w:lineRule="auto"/>
        <w:ind w:firstLine="720"/>
        <w:jc w:val="both"/>
        <w:rPr>
          <w:rFonts w:ascii="Verdana" w:hAnsi="Verdana" w:cs="Times New Roman"/>
          <w:sz w:val="24"/>
          <w:szCs w:val="24"/>
        </w:rPr>
      </w:pPr>
    </w:p>
    <w:p w14:paraId="3A2BC69B" w14:textId="77777777" w:rsidR="001D2258" w:rsidRPr="00D46358" w:rsidRDefault="001D2258" w:rsidP="00403098">
      <w:pPr>
        <w:spacing w:after="0" w:line="240" w:lineRule="auto"/>
        <w:ind w:firstLine="720"/>
        <w:jc w:val="both"/>
        <w:rPr>
          <w:rFonts w:ascii="Verdana" w:hAnsi="Verdana" w:cs="Times New Roman"/>
          <w:b/>
          <w:i/>
          <w:sz w:val="24"/>
          <w:szCs w:val="24"/>
        </w:rPr>
      </w:pPr>
      <w:r w:rsidRPr="00D46358">
        <w:rPr>
          <w:rFonts w:ascii="Verdana" w:hAnsi="Verdana" w:cs="Times New Roman"/>
          <w:b/>
          <w:i/>
          <w:sz w:val="24"/>
          <w:szCs w:val="24"/>
        </w:rPr>
        <w:t>Pastaba:</w:t>
      </w:r>
    </w:p>
    <w:p w14:paraId="3C6F0C43" w14:textId="77777777" w:rsidR="001D2258" w:rsidRPr="00D46358" w:rsidRDefault="001D2258" w:rsidP="00403098">
      <w:pPr>
        <w:spacing w:after="0" w:line="240" w:lineRule="auto"/>
        <w:ind w:firstLine="720"/>
        <w:jc w:val="both"/>
        <w:rPr>
          <w:rFonts w:ascii="Verdana" w:hAnsi="Verdana" w:cs="Times New Roman"/>
          <w:sz w:val="24"/>
          <w:szCs w:val="24"/>
        </w:rPr>
      </w:pPr>
      <w:r w:rsidRPr="00D46358">
        <w:rPr>
          <w:rFonts w:ascii="Verdana" w:hAnsi="Verdana" w:cs="Times New Roman"/>
          <w:sz w:val="24"/>
          <w:szCs w:val="24"/>
        </w:rPr>
        <w:t>- kainos pasiūlyme nurodomos, paliekant du skaitmenis po kablelio</w:t>
      </w:r>
    </w:p>
    <w:p w14:paraId="0B364C05" w14:textId="77777777" w:rsidR="001D2258" w:rsidRPr="00D46358" w:rsidRDefault="001D2258" w:rsidP="00403098">
      <w:pPr>
        <w:spacing w:after="0" w:line="240" w:lineRule="auto"/>
        <w:ind w:firstLine="720"/>
        <w:jc w:val="both"/>
        <w:rPr>
          <w:rFonts w:ascii="Verdana" w:hAnsi="Verdana" w:cs="Times New Roman"/>
          <w:sz w:val="24"/>
          <w:szCs w:val="24"/>
        </w:rPr>
      </w:pPr>
      <w:r w:rsidRPr="00D46358">
        <w:rPr>
          <w:rFonts w:ascii="Verdana" w:hAnsi="Verdana" w:cs="Times New Roman"/>
          <w:sz w:val="24"/>
          <w:szCs w:val="24"/>
        </w:rPr>
        <w:t>- bendra kaina turi atitikti pateiktų jos sudėtinių dalių sumą</w:t>
      </w:r>
    </w:p>
    <w:p w14:paraId="3D0F21F3" w14:textId="506D724E" w:rsidR="001D2258" w:rsidRPr="00D46358" w:rsidRDefault="001D2258" w:rsidP="00403098">
      <w:pPr>
        <w:spacing w:after="0" w:line="240" w:lineRule="auto"/>
        <w:ind w:firstLine="720"/>
        <w:jc w:val="both"/>
        <w:rPr>
          <w:rFonts w:ascii="Verdana" w:hAnsi="Verdana" w:cs="Times New Roman"/>
          <w:sz w:val="24"/>
          <w:szCs w:val="24"/>
        </w:rPr>
      </w:pPr>
      <w:r w:rsidRPr="00D46358">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D46358" w:rsidRDefault="005D49C9" w:rsidP="00403098">
      <w:pPr>
        <w:pStyle w:val="Sraopastraipa"/>
        <w:tabs>
          <w:tab w:val="left" w:pos="568"/>
        </w:tabs>
        <w:spacing w:after="0" w:line="240" w:lineRule="auto"/>
        <w:jc w:val="both"/>
        <w:rPr>
          <w:rFonts w:ascii="Verdana" w:eastAsia="Times New Roman" w:hAnsi="Verdana"/>
          <w:szCs w:val="24"/>
        </w:rPr>
      </w:pPr>
    </w:p>
    <w:p w14:paraId="089641B8" w14:textId="3EBE9855" w:rsidR="001D2258" w:rsidRPr="00D46358" w:rsidRDefault="001D2258" w:rsidP="00403098">
      <w:pPr>
        <w:pStyle w:val="Sraopastraipa"/>
        <w:spacing w:after="0" w:line="240" w:lineRule="auto"/>
        <w:ind w:left="0" w:firstLine="709"/>
        <w:jc w:val="both"/>
        <w:rPr>
          <w:rFonts w:ascii="Verdana" w:hAnsi="Verdana"/>
          <w:szCs w:val="24"/>
        </w:rPr>
      </w:pPr>
      <w:r w:rsidRPr="00D46358">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D46358" w:rsidRDefault="00883D4A" w:rsidP="00403098">
      <w:pPr>
        <w:tabs>
          <w:tab w:val="left" w:pos="720"/>
        </w:tabs>
        <w:spacing w:after="0" w:line="240" w:lineRule="auto"/>
        <w:ind w:firstLine="720"/>
        <w:jc w:val="both"/>
        <w:rPr>
          <w:rFonts w:ascii="Verdana" w:hAnsi="Verdana" w:cs="Times New Roman"/>
          <w:sz w:val="24"/>
          <w:szCs w:val="24"/>
        </w:rPr>
      </w:pPr>
      <w:r w:rsidRPr="00D46358">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D46358" w:rsidRDefault="001D2258" w:rsidP="00403098">
      <w:pPr>
        <w:tabs>
          <w:tab w:val="left" w:pos="720"/>
        </w:tabs>
        <w:spacing w:after="0" w:line="240" w:lineRule="auto"/>
        <w:ind w:firstLine="720"/>
        <w:jc w:val="both"/>
        <w:rPr>
          <w:rFonts w:ascii="Verdana" w:hAnsi="Verdana" w:cs="Times New Roman"/>
          <w:sz w:val="24"/>
          <w:szCs w:val="24"/>
        </w:rPr>
      </w:pPr>
      <w:r w:rsidRPr="00D46358">
        <w:rPr>
          <w:rFonts w:ascii="Verdana" w:hAnsi="Verdana" w:cs="Times New Roman"/>
          <w:sz w:val="24"/>
          <w:szCs w:val="24"/>
        </w:rPr>
        <w:t>Kartu su pasiūlymu pateikiami šie dokumentai (pasirašydamas pasiūlymą</w:t>
      </w:r>
      <w:r w:rsidR="0078452A" w:rsidRPr="00D46358">
        <w:rPr>
          <w:rFonts w:ascii="Verdana" w:hAnsi="Verdana" w:cs="Times New Roman"/>
          <w:sz w:val="24"/>
          <w:szCs w:val="24"/>
        </w:rPr>
        <w:t xml:space="preserve"> </w:t>
      </w:r>
      <w:r w:rsidRPr="00D46358">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D46358" w14:paraId="4BDE5D07" w14:textId="77777777" w:rsidTr="00E606E1">
        <w:tc>
          <w:tcPr>
            <w:tcW w:w="822" w:type="dxa"/>
            <w:vAlign w:val="center"/>
          </w:tcPr>
          <w:p w14:paraId="1F76228E" w14:textId="54D8A74A" w:rsidR="001D2258" w:rsidRPr="00D46358" w:rsidRDefault="001D2258"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Eil.</w:t>
            </w:r>
            <w:r w:rsidR="00860C3C" w:rsidRPr="00D46358">
              <w:rPr>
                <w:rFonts w:ascii="Verdana" w:hAnsi="Verdana" w:cs="Times New Roman"/>
                <w:sz w:val="24"/>
                <w:szCs w:val="24"/>
              </w:rPr>
              <w:t xml:space="preserve"> </w:t>
            </w:r>
            <w:r w:rsidRPr="00D46358">
              <w:rPr>
                <w:rFonts w:ascii="Verdana" w:hAnsi="Verdana" w:cs="Times New Roman"/>
                <w:sz w:val="24"/>
                <w:szCs w:val="24"/>
              </w:rPr>
              <w:t>Nr.</w:t>
            </w:r>
          </w:p>
        </w:tc>
        <w:tc>
          <w:tcPr>
            <w:tcW w:w="6518" w:type="dxa"/>
            <w:vAlign w:val="center"/>
          </w:tcPr>
          <w:p w14:paraId="121872D0" w14:textId="77777777" w:rsidR="001D2258" w:rsidRPr="00D46358" w:rsidRDefault="001D2258"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Pateiktų dokumentų pavadinimas</w:t>
            </w:r>
          </w:p>
        </w:tc>
        <w:tc>
          <w:tcPr>
            <w:tcW w:w="2441" w:type="dxa"/>
            <w:vAlign w:val="center"/>
          </w:tcPr>
          <w:p w14:paraId="4EF94524" w14:textId="77777777" w:rsidR="001D2258" w:rsidRPr="00D46358" w:rsidRDefault="001D2258"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Dokumento puslapių skaičius</w:t>
            </w:r>
          </w:p>
        </w:tc>
      </w:tr>
      <w:tr w:rsidR="002C432E" w:rsidRPr="00D46358" w14:paraId="05CE5422" w14:textId="77777777" w:rsidTr="00E606E1">
        <w:tc>
          <w:tcPr>
            <w:tcW w:w="822" w:type="dxa"/>
          </w:tcPr>
          <w:p w14:paraId="2CA3C56A" w14:textId="77777777" w:rsidR="001D2258" w:rsidRPr="00D46358" w:rsidRDefault="001D2258" w:rsidP="00403098">
            <w:pPr>
              <w:spacing w:after="0" w:line="240" w:lineRule="auto"/>
              <w:jc w:val="both"/>
              <w:rPr>
                <w:rFonts w:ascii="Verdana" w:hAnsi="Verdana" w:cs="Times New Roman"/>
                <w:sz w:val="24"/>
                <w:szCs w:val="24"/>
              </w:rPr>
            </w:pPr>
          </w:p>
        </w:tc>
        <w:tc>
          <w:tcPr>
            <w:tcW w:w="6518" w:type="dxa"/>
          </w:tcPr>
          <w:p w14:paraId="21D92E41" w14:textId="77777777" w:rsidR="001D2258" w:rsidRPr="00D46358" w:rsidRDefault="001D2258" w:rsidP="00403098">
            <w:pPr>
              <w:spacing w:after="0" w:line="240" w:lineRule="auto"/>
              <w:jc w:val="both"/>
              <w:rPr>
                <w:rFonts w:ascii="Verdana" w:hAnsi="Verdana" w:cs="Times New Roman"/>
                <w:sz w:val="24"/>
                <w:szCs w:val="24"/>
              </w:rPr>
            </w:pPr>
          </w:p>
        </w:tc>
        <w:tc>
          <w:tcPr>
            <w:tcW w:w="2441" w:type="dxa"/>
          </w:tcPr>
          <w:p w14:paraId="23D036AD" w14:textId="77777777" w:rsidR="001D2258" w:rsidRPr="00D46358" w:rsidRDefault="001D2258" w:rsidP="00403098">
            <w:pPr>
              <w:spacing w:after="0" w:line="240" w:lineRule="auto"/>
              <w:jc w:val="both"/>
              <w:rPr>
                <w:rFonts w:ascii="Verdana" w:hAnsi="Verdana" w:cs="Times New Roman"/>
                <w:sz w:val="24"/>
                <w:szCs w:val="24"/>
              </w:rPr>
            </w:pPr>
          </w:p>
        </w:tc>
      </w:tr>
    </w:tbl>
    <w:p w14:paraId="6637CC59" w14:textId="77777777" w:rsidR="0078452A" w:rsidRPr="00D46358" w:rsidRDefault="0078452A" w:rsidP="00403098">
      <w:pPr>
        <w:spacing w:after="0" w:line="240" w:lineRule="auto"/>
        <w:ind w:left="60"/>
        <w:jc w:val="center"/>
        <w:rPr>
          <w:rFonts w:ascii="Verdana" w:eastAsia="Times New Roman" w:hAnsi="Verdana"/>
          <w:b/>
          <w:iCs/>
          <w:sz w:val="24"/>
          <w:szCs w:val="24"/>
        </w:rPr>
      </w:pPr>
    </w:p>
    <w:p w14:paraId="3F372333" w14:textId="091740E0" w:rsidR="0078452A" w:rsidRPr="00D46358" w:rsidRDefault="0078452A" w:rsidP="00E97268">
      <w:pPr>
        <w:pStyle w:val="Sraopastraipa"/>
        <w:numPr>
          <w:ilvl w:val="0"/>
          <w:numId w:val="5"/>
        </w:numPr>
        <w:spacing w:after="0" w:line="240" w:lineRule="auto"/>
        <w:jc w:val="center"/>
        <w:rPr>
          <w:rFonts w:ascii="Verdana" w:eastAsia="Times New Roman" w:hAnsi="Verdana"/>
          <w:b/>
          <w:iCs/>
          <w:szCs w:val="24"/>
        </w:rPr>
      </w:pPr>
      <w:r w:rsidRPr="00D46358">
        <w:rPr>
          <w:rFonts w:ascii="Verdana" w:eastAsia="Times New Roman" w:hAnsi="Verdana"/>
          <w:b/>
          <w:iCs/>
          <w:szCs w:val="24"/>
        </w:rPr>
        <w:t>INFORMACIJA APIE ŪKIO SUBJEKTUS IR SUBTIEKĖJUS</w:t>
      </w:r>
    </w:p>
    <w:p w14:paraId="5C20817A" w14:textId="77777777" w:rsidR="0078452A" w:rsidRPr="00D46358" w:rsidRDefault="0078452A" w:rsidP="00403098">
      <w:pPr>
        <w:pStyle w:val="Sraopastraipa"/>
        <w:spacing w:after="0" w:line="240" w:lineRule="auto"/>
        <w:ind w:left="780"/>
        <w:rPr>
          <w:rFonts w:ascii="Verdana" w:eastAsia="Times New Roman" w:hAnsi="Verdana"/>
          <w:b/>
          <w:iCs/>
          <w:szCs w:val="24"/>
        </w:rPr>
      </w:pPr>
    </w:p>
    <w:p w14:paraId="137A6224" w14:textId="77777777" w:rsidR="00A10EE9" w:rsidRPr="00D46358" w:rsidRDefault="00A10EE9" w:rsidP="00A10EE9">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62" w:name="_Toc188598467"/>
      <w:bookmarkStart w:id="63" w:name="_Toc135644820"/>
      <w:bookmarkStart w:id="64" w:name="_Toc188598438"/>
      <w:bookmarkStart w:id="65" w:name="_Toc188598477"/>
      <w:r w:rsidRPr="00D46358">
        <w:rPr>
          <w:rFonts w:ascii="Verdana" w:hAnsi="Verdana" w:cs="Times New Roman"/>
          <w:color w:val="auto"/>
          <w:sz w:val="24"/>
          <w:szCs w:val="24"/>
          <w:lang w:val="lt-LT"/>
        </w:rPr>
        <w:t>PASIŪLYMŲ ŠIFRAVIMAS</w:t>
      </w:r>
      <w:bookmarkEnd w:id="62"/>
    </w:p>
    <w:p w14:paraId="5913AE82" w14:textId="77777777" w:rsidR="00A10EE9" w:rsidRPr="00D46358" w:rsidRDefault="00A10EE9" w:rsidP="00A10EE9">
      <w:pPr>
        <w:pStyle w:val="Body2"/>
        <w:spacing w:after="0"/>
        <w:rPr>
          <w:rFonts w:ascii="Verdana" w:hAnsi="Verdana" w:cs="Times New Roman"/>
          <w:color w:val="auto"/>
          <w:sz w:val="24"/>
          <w:szCs w:val="24"/>
          <w:lang w:val="lt-LT"/>
        </w:rPr>
      </w:pPr>
    </w:p>
    <w:p w14:paraId="631A8A3D" w14:textId="77777777" w:rsidR="00A10EE9" w:rsidRPr="00D46358" w:rsidRDefault="00A10EE9" w:rsidP="00A10EE9">
      <w:pPr>
        <w:pStyle w:val="Sraopastraipa"/>
        <w:numPr>
          <w:ilvl w:val="1"/>
          <w:numId w:val="27"/>
        </w:numPr>
        <w:spacing w:after="0" w:line="240" w:lineRule="auto"/>
        <w:ind w:left="0" w:firstLine="709"/>
        <w:jc w:val="both"/>
        <w:rPr>
          <w:rFonts w:ascii="Verdana" w:hAnsi="Verdana"/>
        </w:rPr>
      </w:pPr>
      <w:r w:rsidRPr="00D46358">
        <w:rPr>
          <w:rFonts w:ascii="Verdana" w:hAnsi="Verdana"/>
          <w:szCs w:val="24"/>
        </w:rPr>
        <w:t xml:space="preserve">Tiekėjo teikiamas pasiūlymas gali būti užšifruojamas. Tiekėjas, nusprendęs </w:t>
      </w:r>
      <w:r w:rsidRPr="00D46358">
        <w:rPr>
          <w:rFonts w:ascii="Verdana" w:hAnsi="Verdana"/>
        </w:rPr>
        <w:t>pateikti</w:t>
      </w:r>
      <w:r w:rsidRPr="00D46358">
        <w:rPr>
          <w:rFonts w:ascii="Verdana" w:hAnsi="Verdana"/>
          <w:szCs w:val="24"/>
        </w:rPr>
        <w:t xml:space="preserve"> užšifruotą pasiūlymą, turi:</w:t>
      </w:r>
    </w:p>
    <w:p w14:paraId="0C363E46" w14:textId="77777777" w:rsidR="00A10EE9" w:rsidRPr="00D46358" w:rsidRDefault="00A10EE9" w:rsidP="00A10EE9">
      <w:pPr>
        <w:pStyle w:val="Sraopastraipa"/>
        <w:numPr>
          <w:ilvl w:val="2"/>
          <w:numId w:val="27"/>
        </w:numPr>
        <w:tabs>
          <w:tab w:val="left" w:pos="1560"/>
        </w:tabs>
        <w:spacing w:after="0" w:line="240" w:lineRule="auto"/>
        <w:ind w:left="0" w:firstLine="709"/>
        <w:jc w:val="both"/>
        <w:rPr>
          <w:rFonts w:ascii="Verdana" w:hAnsi="Verdana"/>
        </w:rPr>
      </w:pPr>
      <w:r w:rsidRPr="00D46358">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Pr="00D46358">
          <w:rPr>
            <w:rStyle w:val="Hipersaitas"/>
            <w:rFonts w:ascii="Verdana" w:hAnsi="Verdana" w:cs="Arial Unicode MS"/>
            <w:szCs w:val="24"/>
          </w:rPr>
          <w:t>https://vpt.lrv.lt/uploads/vpt/documents/files/LT_versija/CVP_IS/Mokymu_medziaga/Tiekejams/Uzsifravimo_instrukcija.pdf</w:t>
        </w:r>
      </w:hyperlink>
      <w:r w:rsidRPr="00D46358">
        <w:rPr>
          <w:rFonts w:cs="Arial Unicode MS"/>
          <w:color w:val="000000"/>
          <w:sz w:val="22"/>
          <w:lang w:val="en-US"/>
        </w:rPr>
        <w:fldChar w:fldCharType="begin"/>
      </w:r>
      <w:r w:rsidRPr="00D46358">
        <w:rPr>
          <w:rFonts w:ascii="Verdana" w:hAnsi="Verdana"/>
          <w:vanish/>
          <w:szCs w:val="24"/>
        </w:rPr>
        <w:instrText>HYPERLINK "http://vpt.lrv.lt/lt/pasiulymu-sifravimas" \h</w:instrText>
      </w:r>
      <w:r w:rsidRPr="00D46358">
        <w:rPr>
          <w:rFonts w:cs="Arial Unicode MS"/>
          <w:color w:val="000000"/>
          <w:sz w:val="22"/>
          <w:lang w:val="en-US"/>
        </w:rPr>
        <w:fldChar w:fldCharType="separate"/>
      </w:r>
      <w:r w:rsidRPr="00D46358">
        <w:rPr>
          <w:rStyle w:val="Internetosaitas"/>
          <w:rFonts w:ascii="Verdana" w:hAnsi="Verdana"/>
          <w:vanish/>
          <w:webHidden/>
          <w:szCs w:val="24"/>
        </w:rPr>
        <w:t>http://vpt.lrv.lt/lt/pasiulymu-sifravimas</w:t>
      </w:r>
      <w:r w:rsidRPr="00D46358">
        <w:rPr>
          <w:rStyle w:val="Internetosaitas"/>
          <w:rFonts w:ascii="Verdana" w:hAnsi="Verdana"/>
          <w:vanish/>
          <w:szCs w:val="24"/>
        </w:rPr>
        <w:fldChar w:fldCharType="end"/>
      </w:r>
      <w:r w:rsidRPr="00D46358">
        <w:rPr>
          <w:rFonts w:ascii="Verdana" w:hAnsi="Verdana"/>
          <w:szCs w:val="24"/>
        </w:rPr>
        <w:t>;</w:t>
      </w:r>
    </w:p>
    <w:p w14:paraId="17FFBD6D" w14:textId="77777777" w:rsidR="00A10EE9" w:rsidRPr="00D46358" w:rsidRDefault="00A10EE9" w:rsidP="00A10EE9">
      <w:pPr>
        <w:pStyle w:val="Sraopastraipa"/>
        <w:numPr>
          <w:ilvl w:val="2"/>
          <w:numId w:val="27"/>
        </w:numPr>
        <w:tabs>
          <w:tab w:val="left" w:pos="1560"/>
        </w:tabs>
        <w:spacing w:after="0" w:line="240" w:lineRule="auto"/>
        <w:ind w:left="0" w:firstLine="709"/>
        <w:jc w:val="both"/>
        <w:rPr>
          <w:rFonts w:ascii="Verdana" w:hAnsi="Verdana"/>
          <w:szCs w:val="24"/>
        </w:rPr>
      </w:pPr>
      <w:r w:rsidRPr="00D46358">
        <w:rPr>
          <w:rFonts w:ascii="Verdana" w:hAnsi="Verdana"/>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912C8B4" w14:textId="77777777" w:rsidR="00A10EE9" w:rsidRPr="00D46358" w:rsidRDefault="00A10EE9" w:rsidP="00A10EE9">
      <w:pPr>
        <w:pStyle w:val="Sraopastraipa"/>
        <w:numPr>
          <w:ilvl w:val="1"/>
          <w:numId w:val="27"/>
        </w:numPr>
        <w:spacing w:after="0" w:line="240" w:lineRule="auto"/>
        <w:ind w:left="0" w:firstLine="709"/>
        <w:jc w:val="both"/>
        <w:rPr>
          <w:rFonts w:ascii="Verdana" w:hAnsi="Verdana"/>
          <w:szCs w:val="24"/>
        </w:rPr>
      </w:pPr>
      <w:r w:rsidRPr="00D46358">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AA6D84" w14:textId="77777777" w:rsidR="00A10EE9" w:rsidRPr="00D46358" w:rsidRDefault="00A10EE9" w:rsidP="00A10EE9">
      <w:pPr>
        <w:pStyle w:val="Body2"/>
        <w:tabs>
          <w:tab w:val="left" w:pos="1260"/>
        </w:tabs>
        <w:spacing w:after="0"/>
        <w:rPr>
          <w:rFonts w:ascii="Verdana" w:hAnsi="Verdana" w:cs="Times New Roman"/>
          <w:color w:val="auto"/>
          <w:sz w:val="24"/>
          <w:szCs w:val="24"/>
          <w:lang w:val="lt-LT"/>
        </w:rPr>
      </w:pPr>
    </w:p>
    <w:p w14:paraId="44FDEF5C" w14:textId="77777777" w:rsidR="0078452A" w:rsidRPr="00D46358" w:rsidRDefault="0078452A" w:rsidP="00403098">
      <w:pPr>
        <w:keepNext/>
        <w:tabs>
          <w:tab w:val="left" w:pos="284"/>
        </w:tabs>
        <w:spacing w:after="0" w:line="240" w:lineRule="auto"/>
        <w:ind w:left="60"/>
        <w:jc w:val="both"/>
        <w:outlineLvl w:val="0"/>
        <w:rPr>
          <w:rFonts w:ascii="Verdana" w:hAnsi="Verdana" w:cs="Times New Roman"/>
          <w:sz w:val="24"/>
          <w:szCs w:val="24"/>
        </w:rPr>
      </w:pPr>
      <w:r w:rsidRPr="00D46358">
        <w:rPr>
          <w:rFonts w:ascii="Verdana" w:hAnsi="Verdana" w:cs="Times New Roman"/>
          <w:sz w:val="24"/>
          <w:szCs w:val="24"/>
        </w:rPr>
        <w:t>Tiekėjas pasiūlyme privalo išviešinti ūkio subjektus, kurių pajėgumais remiasi, taip pat nurodyti ir žinomus subtiekėjus.</w:t>
      </w:r>
      <w:bookmarkEnd w:id="63"/>
      <w:bookmarkEnd w:id="64"/>
      <w:bookmarkEnd w:id="6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D46358" w14:paraId="483A60E9" w14:textId="77777777" w:rsidTr="0078452A">
        <w:trPr>
          <w:trHeight w:val="975"/>
        </w:trPr>
        <w:tc>
          <w:tcPr>
            <w:tcW w:w="817" w:type="dxa"/>
            <w:vAlign w:val="center"/>
          </w:tcPr>
          <w:p w14:paraId="79E622E8"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Eil. Nr.</w:t>
            </w:r>
          </w:p>
        </w:tc>
        <w:tc>
          <w:tcPr>
            <w:tcW w:w="2835" w:type="dxa"/>
            <w:vAlign w:val="center"/>
          </w:tcPr>
          <w:p w14:paraId="0CD6084F" w14:textId="77777777"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b/>
                <w:bCs/>
                <w:sz w:val="24"/>
                <w:szCs w:val="24"/>
              </w:rPr>
              <w:t>Ūkio subjekto(ų), kurio (-ių) pajėgumais remiamasi</w:t>
            </w:r>
            <w:r w:rsidRPr="00D46358">
              <w:rPr>
                <w:rFonts w:ascii="Verdana" w:hAnsi="Verdana" w:cs="Times New Roman"/>
                <w:sz w:val="24"/>
                <w:szCs w:val="24"/>
              </w:rPr>
              <w:t>, (toliau – ūkio subjekto) pavadinimas(-ai)</w:t>
            </w:r>
          </w:p>
        </w:tc>
        <w:tc>
          <w:tcPr>
            <w:tcW w:w="1701" w:type="dxa"/>
            <w:vAlign w:val="center"/>
          </w:tcPr>
          <w:p w14:paraId="0A097314" w14:textId="77777777"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sz w:val="24"/>
                <w:szCs w:val="24"/>
              </w:rPr>
              <w:t>Ūkio subjekto(-ų), adresas(-ai)</w:t>
            </w:r>
          </w:p>
        </w:tc>
        <w:tc>
          <w:tcPr>
            <w:tcW w:w="1418" w:type="dxa"/>
            <w:vAlign w:val="center"/>
          </w:tcPr>
          <w:p w14:paraId="27907878" w14:textId="77777777"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sz w:val="24"/>
                <w:szCs w:val="24"/>
              </w:rPr>
              <w:t>Ūkio subjekto(-ų) kodas(-ai)</w:t>
            </w:r>
          </w:p>
        </w:tc>
        <w:tc>
          <w:tcPr>
            <w:tcW w:w="2863" w:type="dxa"/>
            <w:vAlign w:val="center"/>
          </w:tcPr>
          <w:p w14:paraId="6C6A61E4" w14:textId="77777777"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D46358" w14:paraId="1E297D9A" w14:textId="77777777" w:rsidTr="0078452A">
        <w:trPr>
          <w:trHeight w:val="320"/>
        </w:trPr>
        <w:tc>
          <w:tcPr>
            <w:tcW w:w="817" w:type="dxa"/>
            <w:vAlign w:val="center"/>
          </w:tcPr>
          <w:p w14:paraId="02A4B8DE"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1.</w:t>
            </w:r>
          </w:p>
        </w:tc>
        <w:tc>
          <w:tcPr>
            <w:tcW w:w="2835" w:type="dxa"/>
          </w:tcPr>
          <w:p w14:paraId="0454D78C" w14:textId="77777777" w:rsidR="0078452A" w:rsidRPr="00D46358" w:rsidRDefault="0078452A" w:rsidP="00403098">
            <w:pPr>
              <w:spacing w:after="0" w:line="240" w:lineRule="auto"/>
              <w:jc w:val="both"/>
              <w:rPr>
                <w:rFonts w:ascii="Verdana" w:hAnsi="Verdana" w:cs="Times New Roman"/>
                <w:sz w:val="24"/>
                <w:szCs w:val="24"/>
              </w:rPr>
            </w:pPr>
          </w:p>
        </w:tc>
        <w:tc>
          <w:tcPr>
            <w:tcW w:w="1701" w:type="dxa"/>
          </w:tcPr>
          <w:p w14:paraId="45DDC07F" w14:textId="77777777" w:rsidR="0078452A" w:rsidRPr="00D46358" w:rsidRDefault="0078452A" w:rsidP="00403098">
            <w:pPr>
              <w:spacing w:after="0" w:line="240" w:lineRule="auto"/>
              <w:jc w:val="both"/>
              <w:rPr>
                <w:rFonts w:ascii="Verdana" w:hAnsi="Verdana" w:cs="Times New Roman"/>
                <w:sz w:val="24"/>
                <w:szCs w:val="24"/>
              </w:rPr>
            </w:pPr>
          </w:p>
        </w:tc>
        <w:tc>
          <w:tcPr>
            <w:tcW w:w="1418" w:type="dxa"/>
          </w:tcPr>
          <w:p w14:paraId="672EA02B" w14:textId="77777777" w:rsidR="0078452A" w:rsidRPr="00D46358" w:rsidRDefault="0078452A" w:rsidP="00403098">
            <w:pPr>
              <w:spacing w:after="0" w:line="240" w:lineRule="auto"/>
              <w:jc w:val="both"/>
              <w:rPr>
                <w:rFonts w:ascii="Verdana" w:hAnsi="Verdana" w:cs="Times New Roman"/>
                <w:sz w:val="24"/>
                <w:szCs w:val="24"/>
              </w:rPr>
            </w:pPr>
          </w:p>
        </w:tc>
        <w:tc>
          <w:tcPr>
            <w:tcW w:w="2863" w:type="dxa"/>
          </w:tcPr>
          <w:p w14:paraId="02C36C97" w14:textId="77777777" w:rsidR="0078452A" w:rsidRPr="00D46358" w:rsidRDefault="0078452A" w:rsidP="00403098">
            <w:pPr>
              <w:spacing w:after="0" w:line="240" w:lineRule="auto"/>
              <w:jc w:val="both"/>
              <w:rPr>
                <w:rFonts w:ascii="Verdana" w:hAnsi="Verdana" w:cs="Times New Roman"/>
                <w:sz w:val="24"/>
                <w:szCs w:val="24"/>
              </w:rPr>
            </w:pPr>
          </w:p>
        </w:tc>
      </w:tr>
      <w:tr w:rsidR="002C432E" w:rsidRPr="00D46358" w14:paraId="5BEED04A" w14:textId="77777777" w:rsidTr="0078452A">
        <w:trPr>
          <w:trHeight w:val="320"/>
        </w:trPr>
        <w:tc>
          <w:tcPr>
            <w:tcW w:w="817" w:type="dxa"/>
            <w:vAlign w:val="center"/>
          </w:tcPr>
          <w:p w14:paraId="38C43EE3"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2.</w:t>
            </w:r>
          </w:p>
        </w:tc>
        <w:tc>
          <w:tcPr>
            <w:tcW w:w="2835" w:type="dxa"/>
          </w:tcPr>
          <w:p w14:paraId="5BAD4EF3" w14:textId="77777777" w:rsidR="0078452A" w:rsidRPr="00D46358" w:rsidRDefault="0078452A" w:rsidP="00403098">
            <w:pPr>
              <w:spacing w:after="0" w:line="240" w:lineRule="auto"/>
              <w:jc w:val="both"/>
              <w:rPr>
                <w:rFonts w:ascii="Verdana" w:hAnsi="Verdana" w:cs="Times New Roman"/>
                <w:sz w:val="24"/>
                <w:szCs w:val="24"/>
              </w:rPr>
            </w:pPr>
          </w:p>
        </w:tc>
        <w:tc>
          <w:tcPr>
            <w:tcW w:w="1701" w:type="dxa"/>
          </w:tcPr>
          <w:p w14:paraId="22BA9ADE" w14:textId="77777777" w:rsidR="0078452A" w:rsidRPr="00D46358" w:rsidRDefault="0078452A" w:rsidP="00403098">
            <w:pPr>
              <w:spacing w:after="0" w:line="240" w:lineRule="auto"/>
              <w:jc w:val="both"/>
              <w:rPr>
                <w:rFonts w:ascii="Verdana" w:hAnsi="Verdana" w:cs="Times New Roman"/>
                <w:sz w:val="24"/>
                <w:szCs w:val="24"/>
              </w:rPr>
            </w:pPr>
          </w:p>
        </w:tc>
        <w:tc>
          <w:tcPr>
            <w:tcW w:w="1418" w:type="dxa"/>
          </w:tcPr>
          <w:p w14:paraId="6BD40146" w14:textId="77777777" w:rsidR="0078452A" w:rsidRPr="00D46358" w:rsidRDefault="0078452A" w:rsidP="00403098">
            <w:pPr>
              <w:spacing w:after="0" w:line="240" w:lineRule="auto"/>
              <w:jc w:val="both"/>
              <w:rPr>
                <w:rFonts w:ascii="Verdana" w:hAnsi="Verdana" w:cs="Times New Roman"/>
                <w:sz w:val="24"/>
                <w:szCs w:val="24"/>
              </w:rPr>
            </w:pPr>
          </w:p>
        </w:tc>
        <w:tc>
          <w:tcPr>
            <w:tcW w:w="2863" w:type="dxa"/>
          </w:tcPr>
          <w:p w14:paraId="3F41D756" w14:textId="77777777" w:rsidR="0078452A" w:rsidRPr="00D46358" w:rsidRDefault="0078452A" w:rsidP="00403098">
            <w:pPr>
              <w:spacing w:after="0" w:line="240" w:lineRule="auto"/>
              <w:jc w:val="both"/>
              <w:rPr>
                <w:rFonts w:ascii="Verdana" w:hAnsi="Verdana" w:cs="Times New Roman"/>
                <w:sz w:val="24"/>
                <w:szCs w:val="24"/>
              </w:rPr>
            </w:pPr>
          </w:p>
        </w:tc>
      </w:tr>
      <w:tr w:rsidR="002C432E" w:rsidRPr="00D46358" w14:paraId="377E7270" w14:textId="77777777" w:rsidTr="0078452A">
        <w:trPr>
          <w:trHeight w:val="268"/>
        </w:trPr>
        <w:tc>
          <w:tcPr>
            <w:tcW w:w="817" w:type="dxa"/>
            <w:vAlign w:val="center"/>
          </w:tcPr>
          <w:p w14:paraId="73B97CBF"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3. ir t.t.</w:t>
            </w:r>
          </w:p>
        </w:tc>
        <w:tc>
          <w:tcPr>
            <w:tcW w:w="2835" w:type="dxa"/>
          </w:tcPr>
          <w:p w14:paraId="2DF3B1BC" w14:textId="77777777" w:rsidR="0078452A" w:rsidRPr="00D46358" w:rsidRDefault="0078452A" w:rsidP="00403098">
            <w:pPr>
              <w:spacing w:after="0" w:line="240" w:lineRule="auto"/>
              <w:jc w:val="both"/>
              <w:rPr>
                <w:rFonts w:ascii="Verdana" w:hAnsi="Verdana" w:cs="Times New Roman"/>
                <w:sz w:val="24"/>
                <w:szCs w:val="24"/>
              </w:rPr>
            </w:pPr>
          </w:p>
        </w:tc>
        <w:tc>
          <w:tcPr>
            <w:tcW w:w="1701" w:type="dxa"/>
          </w:tcPr>
          <w:p w14:paraId="78F646FF" w14:textId="77777777" w:rsidR="0078452A" w:rsidRPr="00D46358" w:rsidRDefault="0078452A" w:rsidP="00403098">
            <w:pPr>
              <w:spacing w:after="0" w:line="240" w:lineRule="auto"/>
              <w:jc w:val="both"/>
              <w:rPr>
                <w:rFonts w:ascii="Verdana" w:hAnsi="Verdana" w:cs="Times New Roman"/>
                <w:sz w:val="24"/>
                <w:szCs w:val="24"/>
              </w:rPr>
            </w:pPr>
          </w:p>
        </w:tc>
        <w:tc>
          <w:tcPr>
            <w:tcW w:w="1418" w:type="dxa"/>
          </w:tcPr>
          <w:p w14:paraId="1B0E8C57" w14:textId="77777777" w:rsidR="0078452A" w:rsidRPr="00D46358" w:rsidRDefault="0078452A" w:rsidP="00403098">
            <w:pPr>
              <w:spacing w:after="0" w:line="240" w:lineRule="auto"/>
              <w:jc w:val="both"/>
              <w:rPr>
                <w:rFonts w:ascii="Verdana" w:hAnsi="Verdana" w:cs="Times New Roman"/>
                <w:sz w:val="24"/>
                <w:szCs w:val="24"/>
              </w:rPr>
            </w:pPr>
          </w:p>
        </w:tc>
        <w:tc>
          <w:tcPr>
            <w:tcW w:w="2863" w:type="dxa"/>
          </w:tcPr>
          <w:p w14:paraId="182AA812" w14:textId="77777777" w:rsidR="0078452A" w:rsidRPr="00D46358" w:rsidRDefault="0078452A" w:rsidP="00403098">
            <w:pPr>
              <w:spacing w:after="0" w:line="240" w:lineRule="auto"/>
              <w:jc w:val="both"/>
              <w:rPr>
                <w:rFonts w:ascii="Verdana" w:hAnsi="Verdana" w:cs="Times New Roman"/>
                <w:sz w:val="24"/>
                <w:szCs w:val="24"/>
              </w:rPr>
            </w:pPr>
          </w:p>
        </w:tc>
      </w:tr>
    </w:tbl>
    <w:p w14:paraId="67B68EDD" w14:textId="77777777" w:rsidR="0078452A" w:rsidRPr="00D46358" w:rsidRDefault="0078452A" w:rsidP="00403098">
      <w:pPr>
        <w:pStyle w:val="Puslapioinaostekstas"/>
        <w:tabs>
          <w:tab w:val="clear" w:pos="360"/>
          <w:tab w:val="left" w:pos="142"/>
          <w:tab w:val="left" w:pos="709"/>
        </w:tabs>
        <w:ind w:left="0" w:firstLine="567"/>
        <w:jc w:val="both"/>
        <w:rPr>
          <w:rFonts w:ascii="Verdana" w:hAnsi="Verdana"/>
          <w:i/>
          <w:iCs/>
          <w:sz w:val="24"/>
          <w:szCs w:val="24"/>
          <w:lang w:val="lt-LT"/>
        </w:rPr>
      </w:pPr>
      <w:r w:rsidRPr="00D46358">
        <w:rPr>
          <w:rFonts w:ascii="Verdana" w:hAnsi="Verdana"/>
          <w:i/>
          <w:iCs/>
          <w:sz w:val="24"/>
          <w:szCs w:val="24"/>
          <w:lang w:val="lt-LT"/>
        </w:rPr>
        <w:t xml:space="preserve">Pastaba: </w:t>
      </w:r>
      <w:r w:rsidRPr="00D46358">
        <w:rPr>
          <w:rFonts w:ascii="Verdana" w:hAnsi="Verdana"/>
          <w:b/>
          <w:bCs/>
          <w:sz w:val="24"/>
          <w:szCs w:val="24"/>
          <w:lang w:val="lt-LT"/>
        </w:rPr>
        <w:t>Ūkio subjektas, kurio pajėgumais remiamasi</w:t>
      </w:r>
      <w:r w:rsidRPr="00D4635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D46358" w14:paraId="74B07529" w14:textId="77777777" w:rsidTr="0078452A">
        <w:tc>
          <w:tcPr>
            <w:tcW w:w="675" w:type="dxa"/>
            <w:vAlign w:val="center"/>
          </w:tcPr>
          <w:p w14:paraId="1FCE3744"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lastRenderedPageBreak/>
              <w:t>Eil. Nr.</w:t>
            </w:r>
          </w:p>
        </w:tc>
        <w:tc>
          <w:tcPr>
            <w:tcW w:w="2977" w:type="dxa"/>
          </w:tcPr>
          <w:p w14:paraId="452AFCA0" w14:textId="77777777" w:rsidR="0078452A" w:rsidRPr="00D46358" w:rsidRDefault="0078452A" w:rsidP="00403098">
            <w:pPr>
              <w:spacing w:after="0" w:line="240" w:lineRule="auto"/>
              <w:jc w:val="both"/>
              <w:rPr>
                <w:rFonts w:ascii="Verdana" w:hAnsi="Verdana" w:cs="Times New Roman"/>
                <w:b/>
                <w:bCs/>
                <w:sz w:val="24"/>
                <w:szCs w:val="24"/>
              </w:rPr>
            </w:pPr>
          </w:p>
          <w:p w14:paraId="73D11829" w14:textId="77777777" w:rsidR="0078452A" w:rsidRPr="00D46358" w:rsidRDefault="0078452A" w:rsidP="00403098">
            <w:pPr>
              <w:spacing w:after="0" w:line="240" w:lineRule="auto"/>
              <w:jc w:val="both"/>
              <w:rPr>
                <w:rFonts w:ascii="Verdana" w:hAnsi="Verdana" w:cs="Times New Roman"/>
                <w:b/>
                <w:bCs/>
                <w:sz w:val="24"/>
                <w:szCs w:val="24"/>
              </w:rPr>
            </w:pPr>
          </w:p>
          <w:p w14:paraId="1D2A668F" w14:textId="402F5B5F"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b/>
                <w:bCs/>
                <w:sz w:val="24"/>
                <w:szCs w:val="24"/>
              </w:rPr>
              <w:t>Subtiekėjo (-ų)</w:t>
            </w:r>
            <w:r w:rsidRPr="00D46358">
              <w:rPr>
                <w:rFonts w:ascii="Verdana" w:hAnsi="Verdana" w:cs="Times New Roman"/>
                <w:sz w:val="24"/>
                <w:szCs w:val="24"/>
              </w:rPr>
              <w:t xml:space="preserve"> pavadinimas (-ai)</w:t>
            </w:r>
          </w:p>
        </w:tc>
        <w:tc>
          <w:tcPr>
            <w:tcW w:w="1701" w:type="dxa"/>
          </w:tcPr>
          <w:p w14:paraId="7EAD4D05" w14:textId="77777777" w:rsidR="0078452A" w:rsidRPr="00D46358" w:rsidRDefault="0078452A" w:rsidP="00403098">
            <w:pPr>
              <w:spacing w:after="0" w:line="240" w:lineRule="auto"/>
              <w:jc w:val="both"/>
              <w:rPr>
                <w:rFonts w:ascii="Verdana" w:hAnsi="Verdana" w:cs="Times New Roman"/>
                <w:sz w:val="24"/>
                <w:szCs w:val="24"/>
              </w:rPr>
            </w:pPr>
          </w:p>
          <w:p w14:paraId="7D5B85ED" w14:textId="77777777" w:rsidR="0078452A" w:rsidRPr="00D46358" w:rsidRDefault="0078452A" w:rsidP="00403098">
            <w:pPr>
              <w:spacing w:after="0" w:line="240" w:lineRule="auto"/>
              <w:jc w:val="both"/>
              <w:rPr>
                <w:rFonts w:ascii="Verdana" w:hAnsi="Verdana" w:cs="Times New Roman"/>
                <w:sz w:val="24"/>
                <w:szCs w:val="24"/>
              </w:rPr>
            </w:pPr>
          </w:p>
          <w:p w14:paraId="5970A72F" w14:textId="3798D621"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sz w:val="24"/>
                <w:szCs w:val="24"/>
              </w:rPr>
              <w:t>Subtiekėjo(-ų) adresas (-ai)</w:t>
            </w:r>
          </w:p>
        </w:tc>
        <w:tc>
          <w:tcPr>
            <w:tcW w:w="1418" w:type="dxa"/>
          </w:tcPr>
          <w:p w14:paraId="51CAA558" w14:textId="77777777" w:rsidR="0078452A" w:rsidRPr="00D46358" w:rsidRDefault="0078452A" w:rsidP="00403098">
            <w:pPr>
              <w:spacing w:after="0" w:line="240" w:lineRule="auto"/>
              <w:jc w:val="both"/>
              <w:rPr>
                <w:rFonts w:ascii="Verdana" w:hAnsi="Verdana" w:cs="Times New Roman"/>
                <w:sz w:val="24"/>
                <w:szCs w:val="24"/>
              </w:rPr>
            </w:pPr>
          </w:p>
          <w:p w14:paraId="1AE90573" w14:textId="77777777" w:rsidR="0078452A" w:rsidRPr="00D46358" w:rsidRDefault="0078452A" w:rsidP="00403098">
            <w:pPr>
              <w:spacing w:after="0" w:line="240" w:lineRule="auto"/>
              <w:jc w:val="both"/>
              <w:rPr>
                <w:rFonts w:ascii="Verdana" w:hAnsi="Verdana" w:cs="Times New Roman"/>
                <w:sz w:val="24"/>
                <w:szCs w:val="24"/>
              </w:rPr>
            </w:pPr>
          </w:p>
          <w:p w14:paraId="6635F0B1" w14:textId="11984DB0"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sz w:val="24"/>
                <w:szCs w:val="24"/>
              </w:rPr>
              <w:t>Subtiekėjo(-ų) kodas(-ai)</w:t>
            </w:r>
          </w:p>
        </w:tc>
        <w:tc>
          <w:tcPr>
            <w:tcW w:w="2863" w:type="dxa"/>
          </w:tcPr>
          <w:p w14:paraId="3E5F9A55" w14:textId="77777777" w:rsidR="0078452A" w:rsidRPr="00D46358" w:rsidRDefault="0078452A" w:rsidP="00403098">
            <w:pPr>
              <w:spacing w:after="0" w:line="240" w:lineRule="auto"/>
              <w:jc w:val="both"/>
              <w:rPr>
                <w:rFonts w:ascii="Verdana" w:hAnsi="Verdana" w:cs="Times New Roman"/>
                <w:sz w:val="24"/>
                <w:szCs w:val="24"/>
              </w:rPr>
            </w:pPr>
            <w:r w:rsidRPr="00D46358">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D46358" w14:paraId="3239B124" w14:textId="77777777" w:rsidTr="0078452A">
        <w:tc>
          <w:tcPr>
            <w:tcW w:w="675" w:type="dxa"/>
            <w:vAlign w:val="center"/>
          </w:tcPr>
          <w:p w14:paraId="308B8E45"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1.</w:t>
            </w:r>
          </w:p>
        </w:tc>
        <w:tc>
          <w:tcPr>
            <w:tcW w:w="2977" w:type="dxa"/>
          </w:tcPr>
          <w:p w14:paraId="74DDC7F4" w14:textId="77777777" w:rsidR="0078452A" w:rsidRPr="00D46358" w:rsidRDefault="0078452A" w:rsidP="00403098">
            <w:pPr>
              <w:spacing w:after="0" w:line="240" w:lineRule="auto"/>
              <w:jc w:val="both"/>
              <w:rPr>
                <w:rFonts w:ascii="Verdana" w:hAnsi="Verdana" w:cs="Times New Roman"/>
                <w:sz w:val="24"/>
                <w:szCs w:val="24"/>
              </w:rPr>
            </w:pPr>
          </w:p>
        </w:tc>
        <w:tc>
          <w:tcPr>
            <w:tcW w:w="1701" w:type="dxa"/>
          </w:tcPr>
          <w:p w14:paraId="7B4CC224" w14:textId="77777777" w:rsidR="0078452A" w:rsidRPr="00D46358" w:rsidRDefault="0078452A" w:rsidP="00403098">
            <w:pPr>
              <w:spacing w:after="0" w:line="240" w:lineRule="auto"/>
              <w:jc w:val="both"/>
              <w:rPr>
                <w:rFonts w:ascii="Verdana" w:hAnsi="Verdana" w:cs="Times New Roman"/>
                <w:sz w:val="24"/>
                <w:szCs w:val="24"/>
              </w:rPr>
            </w:pPr>
          </w:p>
        </w:tc>
        <w:tc>
          <w:tcPr>
            <w:tcW w:w="1418" w:type="dxa"/>
          </w:tcPr>
          <w:p w14:paraId="4AC0CB80" w14:textId="77777777" w:rsidR="0078452A" w:rsidRPr="00D46358" w:rsidRDefault="0078452A" w:rsidP="00403098">
            <w:pPr>
              <w:spacing w:after="0" w:line="240" w:lineRule="auto"/>
              <w:jc w:val="both"/>
              <w:rPr>
                <w:rFonts w:ascii="Verdana" w:hAnsi="Verdana" w:cs="Times New Roman"/>
                <w:sz w:val="24"/>
                <w:szCs w:val="24"/>
              </w:rPr>
            </w:pPr>
          </w:p>
        </w:tc>
        <w:tc>
          <w:tcPr>
            <w:tcW w:w="2863" w:type="dxa"/>
          </w:tcPr>
          <w:p w14:paraId="614BC10B" w14:textId="77777777" w:rsidR="0078452A" w:rsidRPr="00D46358" w:rsidRDefault="0078452A" w:rsidP="00403098">
            <w:pPr>
              <w:spacing w:after="0" w:line="240" w:lineRule="auto"/>
              <w:jc w:val="both"/>
              <w:rPr>
                <w:rFonts w:ascii="Verdana" w:hAnsi="Verdana" w:cs="Times New Roman"/>
                <w:sz w:val="24"/>
                <w:szCs w:val="24"/>
              </w:rPr>
            </w:pPr>
          </w:p>
        </w:tc>
      </w:tr>
      <w:tr w:rsidR="002C432E" w:rsidRPr="00D46358" w14:paraId="3106A301" w14:textId="77777777" w:rsidTr="0078452A">
        <w:tc>
          <w:tcPr>
            <w:tcW w:w="675" w:type="dxa"/>
            <w:vAlign w:val="center"/>
          </w:tcPr>
          <w:p w14:paraId="6A4D8C5D"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2.</w:t>
            </w:r>
          </w:p>
        </w:tc>
        <w:tc>
          <w:tcPr>
            <w:tcW w:w="2977" w:type="dxa"/>
          </w:tcPr>
          <w:p w14:paraId="3C0EC744" w14:textId="77777777" w:rsidR="0078452A" w:rsidRPr="00D46358" w:rsidRDefault="0078452A" w:rsidP="00403098">
            <w:pPr>
              <w:spacing w:after="0" w:line="240" w:lineRule="auto"/>
              <w:jc w:val="both"/>
              <w:rPr>
                <w:rFonts w:ascii="Verdana" w:hAnsi="Verdana" w:cs="Times New Roman"/>
                <w:sz w:val="24"/>
                <w:szCs w:val="24"/>
              </w:rPr>
            </w:pPr>
          </w:p>
        </w:tc>
        <w:tc>
          <w:tcPr>
            <w:tcW w:w="1701" w:type="dxa"/>
          </w:tcPr>
          <w:p w14:paraId="1DFF62BB" w14:textId="77777777" w:rsidR="0078452A" w:rsidRPr="00D46358" w:rsidRDefault="0078452A" w:rsidP="00403098">
            <w:pPr>
              <w:spacing w:after="0" w:line="240" w:lineRule="auto"/>
              <w:jc w:val="both"/>
              <w:rPr>
                <w:rFonts w:ascii="Verdana" w:hAnsi="Verdana" w:cs="Times New Roman"/>
                <w:sz w:val="24"/>
                <w:szCs w:val="24"/>
              </w:rPr>
            </w:pPr>
          </w:p>
        </w:tc>
        <w:tc>
          <w:tcPr>
            <w:tcW w:w="1418" w:type="dxa"/>
          </w:tcPr>
          <w:p w14:paraId="697B7068" w14:textId="77777777" w:rsidR="0078452A" w:rsidRPr="00D46358" w:rsidRDefault="0078452A" w:rsidP="00403098">
            <w:pPr>
              <w:spacing w:after="0" w:line="240" w:lineRule="auto"/>
              <w:jc w:val="both"/>
              <w:rPr>
                <w:rFonts w:ascii="Verdana" w:hAnsi="Verdana" w:cs="Times New Roman"/>
                <w:sz w:val="24"/>
                <w:szCs w:val="24"/>
              </w:rPr>
            </w:pPr>
          </w:p>
        </w:tc>
        <w:tc>
          <w:tcPr>
            <w:tcW w:w="2863" w:type="dxa"/>
          </w:tcPr>
          <w:p w14:paraId="3F9422C5" w14:textId="77777777" w:rsidR="0078452A" w:rsidRPr="00D46358" w:rsidRDefault="0078452A" w:rsidP="00403098">
            <w:pPr>
              <w:spacing w:after="0" w:line="240" w:lineRule="auto"/>
              <w:jc w:val="both"/>
              <w:rPr>
                <w:rFonts w:ascii="Verdana" w:hAnsi="Verdana" w:cs="Times New Roman"/>
                <w:sz w:val="24"/>
                <w:szCs w:val="24"/>
              </w:rPr>
            </w:pPr>
          </w:p>
        </w:tc>
      </w:tr>
      <w:tr w:rsidR="002C432E" w:rsidRPr="00D46358" w14:paraId="5DEB3538" w14:textId="77777777" w:rsidTr="0078452A">
        <w:tc>
          <w:tcPr>
            <w:tcW w:w="675" w:type="dxa"/>
            <w:vAlign w:val="center"/>
          </w:tcPr>
          <w:p w14:paraId="66A8231F" w14:textId="77777777" w:rsidR="0078452A" w:rsidRPr="00D46358" w:rsidRDefault="0078452A"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3. ir t.t.</w:t>
            </w:r>
          </w:p>
        </w:tc>
        <w:tc>
          <w:tcPr>
            <w:tcW w:w="2977" w:type="dxa"/>
          </w:tcPr>
          <w:p w14:paraId="5B583A38" w14:textId="77777777" w:rsidR="0078452A" w:rsidRPr="00D46358" w:rsidRDefault="0078452A" w:rsidP="00403098">
            <w:pPr>
              <w:spacing w:after="0" w:line="240" w:lineRule="auto"/>
              <w:jc w:val="both"/>
              <w:rPr>
                <w:rFonts w:ascii="Verdana" w:hAnsi="Verdana" w:cs="Times New Roman"/>
                <w:sz w:val="24"/>
                <w:szCs w:val="24"/>
              </w:rPr>
            </w:pPr>
          </w:p>
        </w:tc>
        <w:tc>
          <w:tcPr>
            <w:tcW w:w="1701" w:type="dxa"/>
          </w:tcPr>
          <w:p w14:paraId="62BE6E01" w14:textId="77777777" w:rsidR="0078452A" w:rsidRPr="00D46358" w:rsidRDefault="0078452A" w:rsidP="00403098">
            <w:pPr>
              <w:spacing w:after="0" w:line="240" w:lineRule="auto"/>
              <w:jc w:val="both"/>
              <w:rPr>
                <w:rFonts w:ascii="Verdana" w:hAnsi="Verdana" w:cs="Times New Roman"/>
                <w:sz w:val="24"/>
                <w:szCs w:val="24"/>
              </w:rPr>
            </w:pPr>
          </w:p>
        </w:tc>
        <w:tc>
          <w:tcPr>
            <w:tcW w:w="1418" w:type="dxa"/>
          </w:tcPr>
          <w:p w14:paraId="3E8EF946" w14:textId="77777777" w:rsidR="0078452A" w:rsidRPr="00D46358" w:rsidRDefault="0078452A" w:rsidP="00403098">
            <w:pPr>
              <w:spacing w:after="0" w:line="240" w:lineRule="auto"/>
              <w:jc w:val="both"/>
              <w:rPr>
                <w:rFonts w:ascii="Verdana" w:hAnsi="Verdana" w:cs="Times New Roman"/>
                <w:sz w:val="24"/>
                <w:szCs w:val="24"/>
              </w:rPr>
            </w:pPr>
          </w:p>
        </w:tc>
        <w:tc>
          <w:tcPr>
            <w:tcW w:w="2863" w:type="dxa"/>
          </w:tcPr>
          <w:p w14:paraId="0DFDD543" w14:textId="77777777" w:rsidR="0078452A" w:rsidRPr="00D46358" w:rsidRDefault="0078452A" w:rsidP="00403098">
            <w:pPr>
              <w:spacing w:after="0" w:line="240" w:lineRule="auto"/>
              <w:jc w:val="both"/>
              <w:rPr>
                <w:rFonts w:ascii="Verdana" w:hAnsi="Verdana" w:cs="Times New Roman"/>
                <w:sz w:val="24"/>
                <w:szCs w:val="24"/>
              </w:rPr>
            </w:pPr>
          </w:p>
        </w:tc>
      </w:tr>
    </w:tbl>
    <w:p w14:paraId="21F1221F" w14:textId="3A47DFE1" w:rsidR="00000529" w:rsidRPr="00D46358" w:rsidRDefault="00000529" w:rsidP="00403098">
      <w:pPr>
        <w:pStyle w:val="Puslapioinaostekstas"/>
        <w:tabs>
          <w:tab w:val="clear" w:pos="360"/>
          <w:tab w:val="left" w:pos="0"/>
          <w:tab w:val="left" w:pos="709"/>
        </w:tabs>
        <w:ind w:left="0" w:firstLine="709"/>
        <w:jc w:val="both"/>
        <w:rPr>
          <w:rFonts w:ascii="Verdana" w:hAnsi="Verdana"/>
          <w:sz w:val="24"/>
          <w:szCs w:val="24"/>
          <w:lang w:val="lt-LT"/>
        </w:rPr>
      </w:pPr>
      <w:r w:rsidRPr="00D46358">
        <w:rPr>
          <w:rFonts w:ascii="Verdana" w:hAnsi="Verdana"/>
          <w:i/>
          <w:iCs/>
          <w:sz w:val="24"/>
          <w:szCs w:val="24"/>
          <w:lang w:val="lt-LT"/>
        </w:rPr>
        <w:t>Pastaba:</w:t>
      </w:r>
      <w:r w:rsidRPr="00D46358">
        <w:rPr>
          <w:rFonts w:ascii="Verdana" w:hAnsi="Verdana"/>
          <w:b/>
          <w:bCs/>
          <w:sz w:val="24"/>
          <w:szCs w:val="24"/>
          <w:lang w:val="lt-LT"/>
        </w:rPr>
        <w:t xml:space="preserve"> Subtiekėjas </w:t>
      </w:r>
      <w:r w:rsidRPr="00D46358">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D46358" w14:paraId="4CEE5DD1" w14:textId="77777777" w:rsidTr="00000529">
        <w:trPr>
          <w:trHeight w:val="439"/>
        </w:trPr>
        <w:tc>
          <w:tcPr>
            <w:tcW w:w="6345" w:type="dxa"/>
            <w:vMerge w:val="restart"/>
          </w:tcPr>
          <w:p w14:paraId="333DCC98" w14:textId="438C13C3" w:rsidR="00000529" w:rsidRPr="00D46358" w:rsidRDefault="00000529" w:rsidP="00403098">
            <w:pPr>
              <w:spacing w:after="0" w:line="240" w:lineRule="auto"/>
              <w:jc w:val="both"/>
              <w:rPr>
                <w:rFonts w:ascii="Verdana" w:hAnsi="Verdana" w:cs="Times New Roman"/>
                <w:sz w:val="24"/>
                <w:szCs w:val="24"/>
              </w:rPr>
            </w:pPr>
            <w:r w:rsidRPr="00D46358">
              <w:rPr>
                <w:rFonts w:ascii="Verdana" w:hAnsi="Verdana" w:cs="Times New Roman"/>
                <w:b/>
                <w:bCs/>
                <w:sz w:val="24"/>
                <w:szCs w:val="24"/>
              </w:rPr>
              <w:t>Kvazisubtiekėjas (-ai)</w:t>
            </w:r>
            <w:r w:rsidRPr="00D46358">
              <w:rPr>
                <w:rFonts w:ascii="Verdana" w:hAnsi="Verdana" w:cs="Times New Roman"/>
                <w:sz w:val="24"/>
                <w:szCs w:val="24"/>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D46358" w:rsidRDefault="00000529" w:rsidP="00403098">
            <w:pPr>
              <w:spacing w:after="0" w:line="240" w:lineRule="auto"/>
              <w:jc w:val="both"/>
              <w:rPr>
                <w:rFonts w:ascii="Verdana" w:hAnsi="Verdana" w:cs="Times New Roman"/>
                <w:sz w:val="24"/>
                <w:szCs w:val="24"/>
              </w:rPr>
            </w:pPr>
            <w:r w:rsidRPr="00D46358">
              <w:rPr>
                <w:rFonts w:ascii="Verdana" w:hAnsi="Verdana" w:cs="Times New Roman"/>
                <w:sz w:val="24"/>
                <w:szCs w:val="24"/>
              </w:rPr>
              <w:t>1.</w:t>
            </w:r>
          </w:p>
        </w:tc>
      </w:tr>
      <w:tr w:rsidR="002C432E" w:rsidRPr="00D46358" w14:paraId="04357F1B" w14:textId="77777777" w:rsidTr="00000529">
        <w:trPr>
          <w:trHeight w:val="418"/>
        </w:trPr>
        <w:tc>
          <w:tcPr>
            <w:tcW w:w="6345" w:type="dxa"/>
            <w:vMerge/>
          </w:tcPr>
          <w:p w14:paraId="6F91E6D3" w14:textId="77777777" w:rsidR="00000529" w:rsidRPr="00D46358" w:rsidRDefault="00000529" w:rsidP="00403098">
            <w:pPr>
              <w:spacing w:after="0" w:line="240" w:lineRule="auto"/>
              <w:jc w:val="both"/>
              <w:rPr>
                <w:rFonts w:ascii="Verdana" w:hAnsi="Verdana" w:cs="Times New Roman"/>
                <w:b/>
                <w:bCs/>
                <w:sz w:val="24"/>
                <w:szCs w:val="24"/>
              </w:rPr>
            </w:pPr>
          </w:p>
        </w:tc>
        <w:tc>
          <w:tcPr>
            <w:tcW w:w="3289" w:type="dxa"/>
          </w:tcPr>
          <w:p w14:paraId="4B512CEE" w14:textId="77777777" w:rsidR="00000529" w:rsidRPr="00D46358" w:rsidRDefault="00000529" w:rsidP="00403098">
            <w:pPr>
              <w:spacing w:after="0" w:line="240" w:lineRule="auto"/>
              <w:jc w:val="both"/>
              <w:rPr>
                <w:rFonts w:ascii="Verdana" w:hAnsi="Verdana" w:cs="Times New Roman"/>
                <w:sz w:val="24"/>
                <w:szCs w:val="24"/>
              </w:rPr>
            </w:pPr>
            <w:r w:rsidRPr="00D46358">
              <w:rPr>
                <w:rFonts w:ascii="Verdana" w:hAnsi="Verdana" w:cs="Times New Roman"/>
                <w:sz w:val="24"/>
                <w:szCs w:val="24"/>
              </w:rPr>
              <w:t>2.</w:t>
            </w:r>
          </w:p>
        </w:tc>
      </w:tr>
      <w:tr w:rsidR="002C432E" w:rsidRPr="00D46358" w14:paraId="5E26E1DC" w14:textId="77777777" w:rsidTr="00000529">
        <w:trPr>
          <w:trHeight w:val="423"/>
        </w:trPr>
        <w:tc>
          <w:tcPr>
            <w:tcW w:w="6345" w:type="dxa"/>
            <w:vMerge/>
          </w:tcPr>
          <w:p w14:paraId="1359DDB7" w14:textId="77777777" w:rsidR="00000529" w:rsidRPr="00D46358" w:rsidRDefault="00000529" w:rsidP="00403098">
            <w:pPr>
              <w:spacing w:after="0" w:line="240" w:lineRule="auto"/>
              <w:jc w:val="both"/>
              <w:rPr>
                <w:rFonts w:ascii="Verdana" w:hAnsi="Verdana" w:cs="Times New Roman"/>
                <w:b/>
                <w:bCs/>
                <w:sz w:val="24"/>
                <w:szCs w:val="24"/>
              </w:rPr>
            </w:pPr>
          </w:p>
        </w:tc>
        <w:tc>
          <w:tcPr>
            <w:tcW w:w="3289" w:type="dxa"/>
          </w:tcPr>
          <w:p w14:paraId="799B8414" w14:textId="77777777" w:rsidR="00000529" w:rsidRPr="00D46358" w:rsidRDefault="00000529" w:rsidP="00403098">
            <w:pPr>
              <w:spacing w:after="0" w:line="240" w:lineRule="auto"/>
              <w:jc w:val="both"/>
              <w:rPr>
                <w:rFonts w:ascii="Verdana" w:hAnsi="Verdana" w:cs="Times New Roman"/>
                <w:sz w:val="24"/>
                <w:szCs w:val="24"/>
              </w:rPr>
            </w:pPr>
            <w:r w:rsidRPr="00D46358">
              <w:rPr>
                <w:rFonts w:ascii="Verdana" w:hAnsi="Verdana" w:cs="Times New Roman"/>
                <w:sz w:val="24"/>
                <w:szCs w:val="24"/>
              </w:rPr>
              <w:t>3.</w:t>
            </w:r>
          </w:p>
        </w:tc>
      </w:tr>
      <w:tr w:rsidR="00000529" w:rsidRPr="00D46358" w14:paraId="60001D4B" w14:textId="77777777" w:rsidTr="00000529">
        <w:trPr>
          <w:trHeight w:val="412"/>
        </w:trPr>
        <w:tc>
          <w:tcPr>
            <w:tcW w:w="6345" w:type="dxa"/>
            <w:vMerge/>
          </w:tcPr>
          <w:p w14:paraId="14B392A9" w14:textId="77777777" w:rsidR="00000529" w:rsidRPr="00D46358" w:rsidRDefault="00000529" w:rsidP="00403098">
            <w:pPr>
              <w:spacing w:after="0" w:line="240" w:lineRule="auto"/>
              <w:jc w:val="both"/>
              <w:rPr>
                <w:rFonts w:ascii="Verdana" w:hAnsi="Verdana" w:cs="Times New Roman"/>
                <w:b/>
                <w:bCs/>
                <w:sz w:val="24"/>
                <w:szCs w:val="24"/>
              </w:rPr>
            </w:pPr>
          </w:p>
        </w:tc>
        <w:tc>
          <w:tcPr>
            <w:tcW w:w="3289" w:type="dxa"/>
          </w:tcPr>
          <w:p w14:paraId="480E19C9" w14:textId="77777777" w:rsidR="00000529" w:rsidRPr="00D46358" w:rsidRDefault="00000529" w:rsidP="00403098">
            <w:pPr>
              <w:spacing w:after="0" w:line="240" w:lineRule="auto"/>
              <w:jc w:val="both"/>
              <w:rPr>
                <w:rFonts w:ascii="Verdana" w:hAnsi="Verdana" w:cs="Times New Roman"/>
                <w:sz w:val="24"/>
                <w:szCs w:val="24"/>
              </w:rPr>
            </w:pPr>
            <w:r w:rsidRPr="00D46358">
              <w:rPr>
                <w:rFonts w:ascii="Verdana" w:hAnsi="Verdana" w:cs="Times New Roman"/>
                <w:sz w:val="24"/>
                <w:szCs w:val="24"/>
              </w:rPr>
              <w:t>4. ir t.t.</w:t>
            </w:r>
          </w:p>
        </w:tc>
      </w:tr>
    </w:tbl>
    <w:p w14:paraId="2920FC87" w14:textId="77777777" w:rsidR="005E685C" w:rsidRPr="00D46358" w:rsidRDefault="005E685C" w:rsidP="00403098">
      <w:pPr>
        <w:spacing w:after="0" w:line="240" w:lineRule="auto"/>
        <w:jc w:val="both"/>
        <w:rPr>
          <w:rFonts w:ascii="Verdana" w:hAnsi="Verdana" w:cs="Times New Roman"/>
          <w:sz w:val="24"/>
          <w:szCs w:val="24"/>
        </w:rPr>
      </w:pPr>
    </w:p>
    <w:p w14:paraId="383C0629" w14:textId="321BB372" w:rsidR="0078452A" w:rsidRPr="00D46358" w:rsidRDefault="0078452A" w:rsidP="00403098">
      <w:pPr>
        <w:spacing w:after="0" w:line="240" w:lineRule="auto"/>
        <w:ind w:firstLine="720"/>
        <w:jc w:val="both"/>
        <w:rPr>
          <w:rFonts w:ascii="Verdana" w:hAnsi="Verdana" w:cs="Times New Roman"/>
          <w:b/>
          <w:sz w:val="24"/>
          <w:szCs w:val="24"/>
        </w:rPr>
      </w:pPr>
      <w:r w:rsidRPr="00D46358">
        <w:rPr>
          <w:rFonts w:ascii="Verdana" w:hAnsi="Verdana" w:cs="Times New Roman"/>
          <w:b/>
          <w:sz w:val="24"/>
          <w:szCs w:val="24"/>
        </w:rPr>
        <w:t>Pasiūlymas galioja iki termino, nurodyto pirkimo dokumentuose.</w:t>
      </w:r>
    </w:p>
    <w:p w14:paraId="061757D1" w14:textId="1B0F6255" w:rsidR="001D2258" w:rsidRPr="00D46358" w:rsidRDefault="001D2258" w:rsidP="00403098">
      <w:pPr>
        <w:spacing w:after="0" w:line="240" w:lineRule="auto"/>
        <w:ind w:firstLine="720"/>
        <w:jc w:val="both"/>
        <w:rPr>
          <w:rFonts w:ascii="Verdana" w:hAnsi="Verdana" w:cs="Times New Roman"/>
          <w:sz w:val="24"/>
          <w:szCs w:val="24"/>
        </w:rPr>
      </w:pPr>
      <w:r w:rsidRPr="00D46358">
        <w:rPr>
          <w:rFonts w:ascii="Verdana" w:hAnsi="Verdana" w:cs="Times New Roman"/>
          <w:sz w:val="24"/>
          <w:szCs w:val="24"/>
        </w:rPr>
        <w:t xml:space="preserve">Ši pasiūlyme nurodyta informacija yra konfidenciali </w:t>
      </w:r>
      <w:r w:rsidRPr="00D46358">
        <w:rPr>
          <w:rFonts w:ascii="Verdana" w:hAnsi="Verdana" w:cs="Times New Roman"/>
          <w:i/>
          <w:sz w:val="24"/>
          <w:szCs w:val="24"/>
        </w:rPr>
        <w:t>/</w:t>
      </w:r>
      <w:r w:rsidRPr="00D46358">
        <w:rPr>
          <w:rFonts w:ascii="Verdana" w:hAnsi="Verdana" w:cs="Times New Roman"/>
          <w:i/>
          <w:kern w:val="16"/>
          <w:sz w:val="24"/>
          <w:szCs w:val="24"/>
        </w:rPr>
        <w:t>Perkančioji organizacija</w:t>
      </w:r>
      <w:r w:rsidR="000C3D16" w:rsidRPr="00D46358">
        <w:rPr>
          <w:rFonts w:ascii="Verdana" w:hAnsi="Verdana" w:cs="Times New Roman"/>
          <w:i/>
          <w:kern w:val="16"/>
          <w:sz w:val="24"/>
          <w:szCs w:val="24"/>
        </w:rPr>
        <w:t xml:space="preserve"> </w:t>
      </w:r>
      <w:r w:rsidRPr="00D46358">
        <w:rPr>
          <w:rFonts w:ascii="Verdana" w:hAnsi="Verdana" w:cs="Times New Roman"/>
          <w:i/>
          <w:sz w:val="24"/>
          <w:szCs w:val="24"/>
        </w:rPr>
        <w:t>šios informacijos negali atskleisti tretiesiems asmenims/</w:t>
      </w:r>
      <w:r w:rsidRPr="00D46358">
        <w:rPr>
          <w:rFonts w:ascii="Verdana" w:hAnsi="Verdana" w:cs="Times New Roman"/>
          <w:sz w:val="24"/>
          <w:szCs w:val="24"/>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AB761C" w:rsidRPr="00D46358" w14:paraId="3F318CCD" w14:textId="77777777" w:rsidTr="00AB761C">
        <w:trPr>
          <w:trHeight w:val="1304"/>
        </w:trPr>
        <w:tc>
          <w:tcPr>
            <w:tcW w:w="588" w:type="dxa"/>
            <w:vAlign w:val="center"/>
          </w:tcPr>
          <w:p w14:paraId="4890A8F1" w14:textId="1696A910" w:rsidR="00AB761C" w:rsidRPr="00D46358" w:rsidRDefault="00AB761C"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Eil. Nr.</w:t>
            </w:r>
          </w:p>
        </w:tc>
        <w:tc>
          <w:tcPr>
            <w:tcW w:w="8905" w:type="dxa"/>
            <w:vAlign w:val="center"/>
          </w:tcPr>
          <w:p w14:paraId="70AE1258" w14:textId="77777777" w:rsidR="00AB761C" w:rsidRPr="00D46358" w:rsidRDefault="00AB761C" w:rsidP="00403098">
            <w:pPr>
              <w:spacing w:after="0" w:line="240" w:lineRule="auto"/>
              <w:jc w:val="center"/>
              <w:rPr>
                <w:rFonts w:ascii="Verdana" w:hAnsi="Verdana" w:cs="Times New Roman"/>
                <w:sz w:val="24"/>
                <w:szCs w:val="24"/>
              </w:rPr>
            </w:pPr>
            <w:r w:rsidRPr="00D46358">
              <w:rPr>
                <w:rFonts w:ascii="Verdana" w:hAnsi="Verdana" w:cs="Times New Roman"/>
                <w:sz w:val="24"/>
                <w:szCs w:val="24"/>
              </w:rPr>
              <w:t>Pateikto dokumento pavadinimas (rekomenduojama pavadinime vartoti žodį „Konfidencialu“)</w:t>
            </w:r>
          </w:p>
        </w:tc>
      </w:tr>
      <w:tr w:rsidR="00AB761C" w:rsidRPr="00D46358" w14:paraId="156BD755" w14:textId="77777777" w:rsidTr="00AB761C">
        <w:trPr>
          <w:trHeight w:val="428"/>
        </w:trPr>
        <w:tc>
          <w:tcPr>
            <w:tcW w:w="588" w:type="dxa"/>
          </w:tcPr>
          <w:p w14:paraId="6AF37BB9" w14:textId="77777777" w:rsidR="00AB761C" w:rsidRPr="00D46358" w:rsidRDefault="00AB761C" w:rsidP="00403098">
            <w:pPr>
              <w:spacing w:after="0" w:line="240" w:lineRule="auto"/>
              <w:jc w:val="both"/>
              <w:rPr>
                <w:rFonts w:ascii="Verdana" w:hAnsi="Verdana" w:cs="Times New Roman"/>
                <w:sz w:val="24"/>
                <w:szCs w:val="24"/>
              </w:rPr>
            </w:pPr>
          </w:p>
        </w:tc>
        <w:tc>
          <w:tcPr>
            <w:tcW w:w="8905" w:type="dxa"/>
          </w:tcPr>
          <w:p w14:paraId="19DE4D96" w14:textId="77777777" w:rsidR="00AB761C" w:rsidRPr="00D46358" w:rsidRDefault="00AB761C" w:rsidP="00403098">
            <w:pPr>
              <w:spacing w:after="0" w:line="240" w:lineRule="auto"/>
              <w:jc w:val="both"/>
              <w:rPr>
                <w:rFonts w:ascii="Verdana" w:hAnsi="Verdana" w:cs="Times New Roman"/>
                <w:sz w:val="24"/>
                <w:szCs w:val="24"/>
              </w:rPr>
            </w:pPr>
          </w:p>
        </w:tc>
      </w:tr>
    </w:tbl>
    <w:p w14:paraId="65308EF3" w14:textId="4701E073" w:rsidR="001D2258" w:rsidRPr="00D46358" w:rsidRDefault="001D2258" w:rsidP="00403098">
      <w:pPr>
        <w:spacing w:after="0" w:line="240" w:lineRule="auto"/>
        <w:ind w:firstLine="728"/>
        <w:jc w:val="both"/>
        <w:rPr>
          <w:rFonts w:ascii="Verdana" w:hAnsi="Verdana" w:cs="Times New Roman"/>
          <w:b/>
          <w:i/>
          <w:sz w:val="20"/>
          <w:szCs w:val="20"/>
        </w:rPr>
      </w:pPr>
      <w:r w:rsidRPr="00D46358">
        <w:rPr>
          <w:rFonts w:ascii="Verdana" w:hAnsi="Verdana" w:cs="Times New Roman"/>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D46358" w:rsidRDefault="001D2258" w:rsidP="00403098">
      <w:pPr>
        <w:spacing w:after="0" w:line="240" w:lineRule="auto"/>
        <w:ind w:firstLine="709"/>
        <w:jc w:val="both"/>
        <w:rPr>
          <w:rFonts w:ascii="Verdana" w:eastAsia="Calibri" w:hAnsi="Verdana" w:cs="Times New Roman"/>
          <w:b/>
          <w:bCs/>
          <w:i/>
          <w:iCs/>
          <w:sz w:val="20"/>
          <w:szCs w:val="20"/>
        </w:rPr>
      </w:pPr>
      <w:r w:rsidRPr="00D46358">
        <w:rPr>
          <w:rFonts w:ascii="Verdana" w:hAnsi="Verdana" w:cs="Times New Roman"/>
          <w:b/>
          <w:i/>
          <w:sz w:val="20"/>
          <w:szCs w:val="20"/>
        </w:rPr>
        <w:t>Atkreipiame dėmesį,</w:t>
      </w:r>
      <w:r w:rsidRPr="00D46358">
        <w:rPr>
          <w:rFonts w:ascii="Verdana" w:eastAsia="Calibri" w:hAnsi="Verdana" w:cs="Times New Roman"/>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D46358" w:rsidRDefault="001D2258" w:rsidP="00403098">
      <w:pPr>
        <w:spacing w:after="0" w:line="240" w:lineRule="auto"/>
        <w:ind w:firstLine="720"/>
        <w:jc w:val="both"/>
        <w:rPr>
          <w:rFonts w:ascii="Verdana" w:eastAsia="Times New Roman" w:hAnsi="Verdana" w:cs="Times New Roman"/>
          <w:b/>
          <w:i/>
          <w:sz w:val="20"/>
          <w:szCs w:val="20"/>
        </w:rPr>
      </w:pPr>
      <w:r w:rsidRPr="00D46358">
        <w:rPr>
          <w:rFonts w:ascii="Verdana" w:eastAsia="Times New Roman" w:hAnsi="Verdana" w:cs="Times New Roman"/>
          <w:b/>
          <w:i/>
          <w:sz w:val="20"/>
          <w:szCs w:val="20"/>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D46358">
          <w:rPr>
            <w:rFonts w:ascii="Verdana" w:eastAsia="Times New Roman" w:hAnsi="Verdana" w:cs="Times New Roman"/>
            <w:b/>
            <w:i/>
            <w:sz w:val="20"/>
            <w:szCs w:val="20"/>
          </w:rPr>
          <w:t>2017 m</w:t>
        </w:r>
      </w:smartTag>
      <w:r w:rsidRPr="00D46358">
        <w:rPr>
          <w:rFonts w:ascii="Verdana" w:eastAsia="Times New Roman" w:hAnsi="Verdana" w:cs="Times New Roman"/>
          <w:b/>
          <w:i/>
          <w:sz w:val="20"/>
          <w:szCs w:val="20"/>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D46358"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D46358" w:rsidRDefault="001D2258" w:rsidP="00403098">
            <w:pPr>
              <w:spacing w:after="0" w:line="240" w:lineRule="auto"/>
              <w:ind w:right="-1"/>
              <w:rPr>
                <w:rFonts w:ascii="Verdana" w:hAnsi="Verdana" w:cs="Times New Roman"/>
              </w:rPr>
            </w:pPr>
          </w:p>
          <w:p w14:paraId="180AC00F" w14:textId="77777777" w:rsidR="001D2258" w:rsidRPr="00D46358" w:rsidRDefault="001D2258" w:rsidP="00403098">
            <w:pPr>
              <w:spacing w:after="0" w:line="240" w:lineRule="auto"/>
              <w:ind w:right="-1"/>
              <w:rPr>
                <w:rFonts w:ascii="Verdana" w:hAnsi="Verdana" w:cs="Times New Roman"/>
              </w:rPr>
            </w:pPr>
          </w:p>
        </w:tc>
        <w:tc>
          <w:tcPr>
            <w:tcW w:w="604" w:type="dxa"/>
          </w:tcPr>
          <w:p w14:paraId="6F76BCD0" w14:textId="77777777" w:rsidR="001D2258" w:rsidRPr="00D46358" w:rsidRDefault="001D2258" w:rsidP="00403098">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39366EB3" w14:textId="77777777" w:rsidR="001D2258" w:rsidRPr="00D46358" w:rsidRDefault="001D2258" w:rsidP="00403098">
            <w:pPr>
              <w:spacing w:after="0" w:line="240" w:lineRule="auto"/>
              <w:ind w:right="-1"/>
              <w:jc w:val="center"/>
              <w:rPr>
                <w:rFonts w:ascii="Verdana" w:hAnsi="Verdana" w:cs="Times New Roman"/>
              </w:rPr>
            </w:pPr>
          </w:p>
        </w:tc>
        <w:tc>
          <w:tcPr>
            <w:tcW w:w="701" w:type="dxa"/>
          </w:tcPr>
          <w:p w14:paraId="78419BAC" w14:textId="77777777" w:rsidR="001D2258" w:rsidRPr="00D46358" w:rsidRDefault="001D2258" w:rsidP="00403098">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07FDFCBD" w14:textId="77777777" w:rsidR="001D2258" w:rsidRPr="00D46358" w:rsidRDefault="001D2258" w:rsidP="00403098">
            <w:pPr>
              <w:spacing w:after="0" w:line="240" w:lineRule="auto"/>
              <w:ind w:right="-1"/>
              <w:jc w:val="right"/>
              <w:rPr>
                <w:rFonts w:ascii="Verdana" w:hAnsi="Verdana" w:cs="Times New Roman"/>
              </w:rPr>
            </w:pPr>
          </w:p>
        </w:tc>
        <w:tc>
          <w:tcPr>
            <w:tcW w:w="648" w:type="dxa"/>
          </w:tcPr>
          <w:p w14:paraId="35D59DD3" w14:textId="77777777" w:rsidR="001D2258" w:rsidRPr="00D46358" w:rsidRDefault="001D2258" w:rsidP="00403098">
            <w:pPr>
              <w:spacing w:after="0" w:line="240" w:lineRule="auto"/>
              <w:ind w:right="-1"/>
              <w:jc w:val="right"/>
              <w:rPr>
                <w:rFonts w:ascii="Verdana" w:hAnsi="Verdana" w:cs="Times New Roman"/>
              </w:rPr>
            </w:pPr>
          </w:p>
        </w:tc>
      </w:tr>
      <w:tr w:rsidR="002C432E" w:rsidRPr="00D46358"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D46358" w:rsidRDefault="001D2258" w:rsidP="00403098">
            <w:pPr>
              <w:autoSpaceDE w:val="0"/>
              <w:autoSpaceDN w:val="0"/>
              <w:adjustRightInd w:val="0"/>
              <w:spacing w:after="0" w:line="240" w:lineRule="auto"/>
              <w:rPr>
                <w:rFonts w:ascii="Verdana" w:hAnsi="Verdana" w:cs="Times New Roman"/>
                <w:position w:val="6"/>
              </w:rPr>
            </w:pPr>
            <w:r w:rsidRPr="00D46358">
              <w:rPr>
                <w:rFonts w:ascii="Verdana" w:hAnsi="Verdana" w:cs="Times New Roman"/>
                <w:position w:val="6"/>
              </w:rPr>
              <w:t>(Tiekėjo arba jo įgalioto asmens pareigų pavadinimas)</w:t>
            </w:r>
          </w:p>
          <w:p w14:paraId="56DE4DEA" w14:textId="77777777" w:rsidR="001D2258" w:rsidRPr="00D46358" w:rsidRDefault="001D2258" w:rsidP="00403098">
            <w:pPr>
              <w:autoSpaceDE w:val="0"/>
              <w:autoSpaceDN w:val="0"/>
              <w:adjustRightInd w:val="0"/>
              <w:spacing w:after="0" w:line="240" w:lineRule="auto"/>
              <w:rPr>
                <w:rFonts w:ascii="Verdana" w:hAnsi="Verdana" w:cs="Times New Roman"/>
                <w:position w:val="6"/>
              </w:rPr>
            </w:pPr>
          </w:p>
        </w:tc>
        <w:tc>
          <w:tcPr>
            <w:tcW w:w="604" w:type="dxa"/>
          </w:tcPr>
          <w:p w14:paraId="295FEFD6" w14:textId="77777777" w:rsidR="001D2258" w:rsidRPr="00D46358" w:rsidRDefault="001D2258" w:rsidP="00403098">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080B8CF" w14:textId="45989229" w:rsidR="001D2258" w:rsidRPr="00D46358" w:rsidRDefault="001D2258" w:rsidP="00403098">
            <w:pPr>
              <w:spacing w:after="0" w:line="240" w:lineRule="auto"/>
              <w:ind w:right="-1"/>
              <w:jc w:val="center"/>
              <w:rPr>
                <w:rFonts w:ascii="Verdana" w:hAnsi="Verdana" w:cs="Times New Roman"/>
              </w:rPr>
            </w:pPr>
            <w:r w:rsidRPr="00D46358">
              <w:rPr>
                <w:rFonts w:ascii="Verdana" w:hAnsi="Verdana" w:cs="Times New Roman"/>
                <w:position w:val="6"/>
              </w:rPr>
              <w:t>(Parašas)</w:t>
            </w:r>
            <w:r w:rsidR="00BA7714" w:rsidRPr="00D46358">
              <w:rPr>
                <w:rFonts w:ascii="Verdana" w:hAnsi="Verdana"/>
                <w:b/>
                <w:i/>
                <w:vertAlign w:val="superscript"/>
              </w:rPr>
              <w:t>*</w:t>
            </w:r>
          </w:p>
        </w:tc>
        <w:tc>
          <w:tcPr>
            <w:tcW w:w="701" w:type="dxa"/>
          </w:tcPr>
          <w:p w14:paraId="453ED5C2" w14:textId="77777777" w:rsidR="001D2258" w:rsidRPr="00D46358" w:rsidRDefault="001D2258" w:rsidP="00403098">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69B5749" w14:textId="77777777" w:rsidR="001D2258" w:rsidRPr="00D46358" w:rsidRDefault="001D2258" w:rsidP="00403098">
            <w:pPr>
              <w:spacing w:after="0" w:line="240" w:lineRule="auto"/>
              <w:ind w:right="-1"/>
              <w:jc w:val="center"/>
              <w:rPr>
                <w:rFonts w:ascii="Verdana" w:hAnsi="Verdana" w:cs="Times New Roman"/>
              </w:rPr>
            </w:pPr>
            <w:r w:rsidRPr="00D46358">
              <w:rPr>
                <w:rFonts w:ascii="Verdana" w:hAnsi="Verdana" w:cs="Times New Roman"/>
                <w:position w:val="6"/>
              </w:rPr>
              <w:t>(Vardas ir pavardė)</w:t>
            </w:r>
          </w:p>
        </w:tc>
        <w:tc>
          <w:tcPr>
            <w:tcW w:w="648" w:type="dxa"/>
          </w:tcPr>
          <w:p w14:paraId="60703CE5" w14:textId="77777777" w:rsidR="001D2258" w:rsidRPr="00D46358" w:rsidRDefault="001D2258" w:rsidP="00403098">
            <w:pPr>
              <w:spacing w:after="0" w:line="240" w:lineRule="auto"/>
              <w:ind w:right="-1"/>
              <w:jc w:val="center"/>
              <w:rPr>
                <w:rFonts w:ascii="Verdana" w:hAnsi="Verdana" w:cs="Times New Roman"/>
              </w:rPr>
            </w:pPr>
          </w:p>
        </w:tc>
      </w:tr>
    </w:tbl>
    <w:p w14:paraId="1318C78D" w14:textId="757BD8B6" w:rsidR="00A854F2" w:rsidRPr="00D46358" w:rsidRDefault="001D2258" w:rsidP="00403098">
      <w:pPr>
        <w:spacing w:after="0" w:line="240" w:lineRule="auto"/>
        <w:ind w:firstLine="720"/>
        <w:jc w:val="both"/>
        <w:rPr>
          <w:rFonts w:ascii="Verdana" w:hAnsi="Verdana" w:cs="Times New Roman"/>
          <w:sz w:val="24"/>
          <w:szCs w:val="24"/>
        </w:rPr>
      </w:pPr>
      <w:r w:rsidRPr="00D46358">
        <w:rPr>
          <w:rFonts w:ascii="Verdana" w:hAnsi="Verdana" w:cs="Times New Roman"/>
          <w:b/>
          <w:i/>
          <w:sz w:val="20"/>
          <w:szCs w:val="20"/>
        </w:rPr>
        <w:t>*Pastaba.</w:t>
      </w:r>
      <w:r w:rsidR="000C3D16" w:rsidRPr="00D46358">
        <w:rPr>
          <w:rFonts w:ascii="Verdana" w:hAnsi="Verdana" w:cs="Times New Roman"/>
          <w:b/>
          <w:i/>
          <w:sz w:val="20"/>
          <w:szCs w:val="20"/>
        </w:rPr>
        <w:t xml:space="preserve"> </w:t>
      </w:r>
      <w:r w:rsidRPr="00D46358">
        <w:rPr>
          <w:rFonts w:ascii="Verdana" w:hAnsi="Verdana" w:cs="Times New Roman"/>
          <w:i/>
          <w:sz w:val="20"/>
          <w:szCs w:val="20"/>
        </w:rPr>
        <w:t>Jeigu</w:t>
      </w:r>
      <w:r w:rsidR="000C3D16" w:rsidRPr="00D46358">
        <w:rPr>
          <w:rFonts w:ascii="Verdana" w:hAnsi="Verdana" w:cs="Times New Roman"/>
          <w:i/>
          <w:sz w:val="20"/>
          <w:szCs w:val="20"/>
        </w:rPr>
        <w:t xml:space="preserve"> </w:t>
      </w:r>
      <w:r w:rsidRPr="00D46358">
        <w:rPr>
          <w:rFonts w:ascii="Verdana" w:hAnsi="Verdana" w:cs="Times New Roman"/>
          <w:i/>
          <w:kern w:val="16"/>
          <w:sz w:val="20"/>
          <w:szCs w:val="20"/>
        </w:rPr>
        <w:t>Perkančioji organizacija</w:t>
      </w:r>
      <w:r w:rsidR="000C3D16" w:rsidRPr="00D46358">
        <w:rPr>
          <w:rFonts w:ascii="Verdana" w:hAnsi="Verdana" w:cs="Times New Roman"/>
          <w:i/>
          <w:kern w:val="16"/>
          <w:sz w:val="20"/>
          <w:szCs w:val="20"/>
        </w:rPr>
        <w:t xml:space="preserve"> </w:t>
      </w:r>
      <w:r w:rsidRPr="00D46358">
        <w:rPr>
          <w:rFonts w:ascii="Verdana" w:hAnsi="Verdana" w:cs="Times New Roman"/>
          <w:i/>
          <w:sz w:val="20"/>
          <w:szCs w:val="20"/>
        </w:rPr>
        <w:t>pirkimą atlieka CVP IS priemonėmis, visas pasiūlymas pasirašomas kvalifikuotu elektroniniu parašu, šio dokumento atskirai pasirašyti neprivaloma</w:t>
      </w:r>
      <w:r w:rsidRPr="00D46358">
        <w:rPr>
          <w:rFonts w:ascii="Verdana" w:hAnsi="Verdana" w:cs="Times New Roman"/>
          <w:i/>
        </w:rPr>
        <w:t>.</w:t>
      </w:r>
      <w:r w:rsidR="00A854F2" w:rsidRPr="00D46358">
        <w:rPr>
          <w:rFonts w:ascii="Verdana" w:hAnsi="Verdana" w:cs="Times New Roman"/>
          <w:sz w:val="24"/>
          <w:szCs w:val="24"/>
        </w:rPr>
        <w:br w:type="page"/>
      </w:r>
    </w:p>
    <w:p w14:paraId="37260A0B" w14:textId="77777777" w:rsidR="00092DB3" w:rsidRPr="00D46358" w:rsidRDefault="00092DB3" w:rsidP="00403098">
      <w:pPr>
        <w:spacing w:after="0" w:line="240" w:lineRule="auto"/>
        <w:jc w:val="right"/>
        <w:rPr>
          <w:rFonts w:ascii="Verdana" w:hAnsi="Verdana" w:cs="Times New Roman"/>
          <w:sz w:val="24"/>
          <w:szCs w:val="24"/>
        </w:rPr>
      </w:pPr>
      <w:r w:rsidRPr="00D46358">
        <w:rPr>
          <w:rFonts w:ascii="Verdana" w:hAnsi="Verdana" w:cs="Times New Roman"/>
          <w:sz w:val="24"/>
          <w:szCs w:val="24"/>
        </w:rPr>
        <w:lastRenderedPageBreak/>
        <w:t>Pirkimo sąlygų 2 priedas</w:t>
      </w:r>
    </w:p>
    <w:p w14:paraId="495C1373" w14:textId="77777777" w:rsidR="00092DB3" w:rsidRPr="00D46358" w:rsidRDefault="00092DB3" w:rsidP="00403098">
      <w:pPr>
        <w:spacing w:after="0" w:line="240" w:lineRule="auto"/>
        <w:jc w:val="right"/>
        <w:rPr>
          <w:rFonts w:ascii="Verdana" w:hAnsi="Verdana" w:cs="Times New Roman"/>
          <w:sz w:val="24"/>
          <w:szCs w:val="24"/>
        </w:rPr>
      </w:pPr>
      <w:r w:rsidRPr="00D46358">
        <w:rPr>
          <w:rFonts w:ascii="Verdana" w:hAnsi="Verdana" w:cs="Times New Roman"/>
          <w:sz w:val="24"/>
          <w:szCs w:val="24"/>
        </w:rPr>
        <w:t>„Statybos rangos darbų sutarties projektas“</w:t>
      </w:r>
    </w:p>
    <w:p w14:paraId="6C62F93E" w14:textId="77777777" w:rsidR="00092DB3" w:rsidRPr="00D46358" w:rsidRDefault="00092DB3" w:rsidP="00403098">
      <w:pPr>
        <w:spacing w:after="0" w:line="240" w:lineRule="auto"/>
        <w:jc w:val="right"/>
        <w:rPr>
          <w:rFonts w:ascii="Verdana" w:hAnsi="Verdana" w:cs="Times New Roman"/>
          <w:sz w:val="24"/>
          <w:szCs w:val="24"/>
        </w:rPr>
      </w:pPr>
    </w:p>
    <w:p w14:paraId="2C00B0E4" w14:textId="77777777" w:rsidR="00092DB3" w:rsidRPr="00D46358" w:rsidRDefault="00092DB3" w:rsidP="00403098">
      <w:pPr>
        <w:spacing w:after="0" w:line="240" w:lineRule="auto"/>
        <w:rPr>
          <w:rFonts w:ascii="Verdana" w:eastAsia="Arial Unicode MS" w:hAnsi="Verdana" w:cs="Times New Roman"/>
          <w:sz w:val="24"/>
          <w:szCs w:val="24"/>
          <w:lang w:eastAsia="en-US"/>
        </w:rPr>
      </w:pPr>
    </w:p>
    <w:p w14:paraId="318EEDED"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r w:rsidRPr="00D46358">
        <w:rPr>
          <w:rFonts w:ascii="Verdana" w:eastAsia="Times New Roman" w:hAnsi="Verdana" w:cs="Times New Roman"/>
          <w:b/>
          <w:bCs/>
          <w:sz w:val="24"/>
          <w:szCs w:val="24"/>
        </w:rPr>
        <w:t xml:space="preserve">STATYBOS RANGOS DARBŲ SUTARTIS Nr. As- </w:t>
      </w:r>
      <w:r w:rsidRPr="00D46358">
        <w:rPr>
          <w:rFonts w:ascii="Verdana" w:eastAsia="Times New Roman" w:hAnsi="Verdana" w:cs="Times New Roman"/>
          <w:sz w:val="24"/>
          <w:szCs w:val="24"/>
        </w:rPr>
        <w:t>_______</w:t>
      </w:r>
      <w:r w:rsidRPr="00D46358">
        <w:rPr>
          <w:rFonts w:ascii="Verdana" w:eastAsia="Times New Roman" w:hAnsi="Verdana" w:cs="Times New Roman"/>
          <w:b/>
          <w:bCs/>
          <w:sz w:val="24"/>
          <w:szCs w:val="24"/>
        </w:rPr>
        <w:t>(5.44 E)</w:t>
      </w:r>
    </w:p>
    <w:p w14:paraId="1B30FA92" w14:textId="77777777" w:rsidR="000278DD" w:rsidRPr="00D46358" w:rsidRDefault="000278DD" w:rsidP="00403098">
      <w:pPr>
        <w:autoSpaceDN w:val="0"/>
        <w:spacing w:after="0" w:line="240" w:lineRule="auto"/>
        <w:jc w:val="center"/>
        <w:rPr>
          <w:rFonts w:ascii="Verdana" w:eastAsia="Times New Roman" w:hAnsi="Verdana" w:cs="Times New Roman"/>
          <w:b/>
          <w:bCs/>
          <w:sz w:val="24"/>
          <w:szCs w:val="24"/>
        </w:rPr>
      </w:pPr>
    </w:p>
    <w:p w14:paraId="188486B3" w14:textId="27BD108F" w:rsidR="000278DD" w:rsidRPr="00D46358" w:rsidRDefault="000278DD" w:rsidP="00403098">
      <w:pPr>
        <w:autoSpaceDN w:val="0"/>
        <w:spacing w:after="0" w:line="240" w:lineRule="auto"/>
        <w:jc w:val="center"/>
        <w:rPr>
          <w:rFonts w:ascii="Verdana" w:eastAsia="Times New Roman" w:hAnsi="Verdana" w:cs="Times New Roman"/>
          <w:b/>
          <w:bCs/>
          <w:sz w:val="24"/>
          <w:szCs w:val="24"/>
        </w:rPr>
      </w:pPr>
      <w:r w:rsidRPr="00D46358">
        <w:rPr>
          <w:rFonts w:ascii="Verdana" w:eastAsia="Times New Roman" w:hAnsi="Verdana" w:cs="Times New Roman"/>
          <w:b/>
          <w:bCs/>
          <w:sz w:val="24"/>
          <w:szCs w:val="24"/>
        </w:rPr>
        <w:t>SPECIALIOSIOS SUTARTIES SĄLYGOS</w:t>
      </w:r>
    </w:p>
    <w:p w14:paraId="2ADA4BA5" w14:textId="77777777" w:rsidR="00A36853" w:rsidRPr="00D46358" w:rsidRDefault="00A36853" w:rsidP="00403098">
      <w:pPr>
        <w:autoSpaceDN w:val="0"/>
        <w:spacing w:after="0" w:line="240" w:lineRule="auto"/>
        <w:jc w:val="center"/>
        <w:rPr>
          <w:rFonts w:ascii="Verdana" w:eastAsia="Times New Roman" w:hAnsi="Verdana" w:cs="Times New Roman"/>
          <w:sz w:val="24"/>
          <w:szCs w:val="24"/>
        </w:rPr>
      </w:pPr>
    </w:p>
    <w:p w14:paraId="534A616E" w14:textId="37E139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 xml:space="preserve">Du tūkstančiai dvidešimt </w:t>
      </w:r>
      <w:r w:rsidR="0021063C" w:rsidRPr="00D46358">
        <w:rPr>
          <w:rFonts w:ascii="Verdana" w:eastAsia="Times New Roman" w:hAnsi="Verdana" w:cs="Times New Roman"/>
          <w:sz w:val="24"/>
          <w:szCs w:val="24"/>
        </w:rPr>
        <w:t>penktųjų</w:t>
      </w:r>
      <w:r w:rsidRPr="00D46358">
        <w:rPr>
          <w:rFonts w:ascii="Verdana" w:eastAsia="Times New Roman" w:hAnsi="Verdana" w:cs="Times New Roman"/>
          <w:sz w:val="24"/>
          <w:szCs w:val="24"/>
        </w:rPr>
        <w:t xml:space="preserve"> metų ___________ mėnesio _____ diena</w:t>
      </w:r>
    </w:p>
    <w:p w14:paraId="6788ABF9"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Marijampolė</w:t>
      </w:r>
    </w:p>
    <w:p w14:paraId="6CEC47F1" w14:textId="77777777" w:rsidR="00A36853" w:rsidRPr="00D46358" w:rsidRDefault="00A36853" w:rsidP="00403098">
      <w:pPr>
        <w:autoSpaceDN w:val="0"/>
        <w:spacing w:after="0" w:line="240" w:lineRule="auto"/>
        <w:jc w:val="center"/>
        <w:rPr>
          <w:rFonts w:ascii="Verdana" w:eastAsia="Times New Roman" w:hAnsi="Verdana" w:cs="Times New Roman"/>
          <w:sz w:val="24"/>
          <w:szCs w:val="24"/>
        </w:rPr>
      </w:pPr>
    </w:p>
    <w:p w14:paraId="5126FB11" w14:textId="1A3B9EA4" w:rsidR="00E615A7" w:rsidRPr="00D46358" w:rsidRDefault="00E615A7"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Marijampolės savivaldybės administracija, įstaigos kodas 188769113, atstovaujama administracijos direktoriaus </w:t>
      </w:r>
      <w:r w:rsidR="005F20CD" w:rsidRPr="00D46358">
        <w:rPr>
          <w:rFonts w:ascii="Verdana" w:eastAsia="Times New Roman" w:hAnsi="Verdana" w:cs="Times New Roman"/>
          <w:sz w:val="24"/>
          <w:szCs w:val="24"/>
        </w:rPr>
        <w:t>Nerijau</w:t>
      </w:r>
      <w:r w:rsidR="0021063C" w:rsidRPr="00D46358">
        <w:rPr>
          <w:rFonts w:ascii="Verdana" w:eastAsia="Times New Roman" w:hAnsi="Verdana" w:cs="Times New Roman"/>
          <w:sz w:val="24"/>
          <w:szCs w:val="24"/>
        </w:rPr>
        <w:t>s</w:t>
      </w:r>
      <w:r w:rsidR="005F20CD" w:rsidRPr="00D46358">
        <w:rPr>
          <w:rFonts w:ascii="Verdana" w:eastAsia="Times New Roman" w:hAnsi="Verdana" w:cs="Times New Roman"/>
          <w:sz w:val="24"/>
          <w:szCs w:val="24"/>
        </w:rPr>
        <w:t xml:space="preserve"> Mašalaičio</w:t>
      </w:r>
      <w:r w:rsidRPr="00D46358">
        <w:rPr>
          <w:rFonts w:ascii="Verdana" w:eastAsia="Times New Roman" w:hAnsi="Verdana" w:cs="Times New Roman"/>
          <w:sz w:val="24"/>
          <w:szCs w:val="24"/>
        </w:rPr>
        <w:t xml:space="preserve">, veikiančio pagal Marijampolės savivaldybės administracijos nuostatus (toliau – Užsakovas) ir </w:t>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rPr>
        <w:t xml:space="preserve">, įmonės kodas </w:t>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rPr>
        <w:t xml:space="preserve">, atstovaujama </w:t>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rPr>
        <w:t xml:space="preserve"> , veikiančio pagal </w:t>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u w:val="single"/>
        </w:rPr>
        <w:tab/>
      </w:r>
      <w:r w:rsidRPr="00D46358">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D46358" w:rsidRDefault="00A36853" w:rsidP="00403098">
      <w:pPr>
        <w:autoSpaceDN w:val="0"/>
        <w:spacing w:after="0" w:line="240" w:lineRule="auto"/>
        <w:ind w:firstLine="720"/>
        <w:jc w:val="both"/>
        <w:rPr>
          <w:rFonts w:ascii="Verdana" w:eastAsia="Times New Roman" w:hAnsi="Verdana" w:cs="Times New Roman"/>
          <w:sz w:val="24"/>
          <w:szCs w:val="24"/>
        </w:rPr>
      </w:pPr>
    </w:p>
    <w:p w14:paraId="38CF2418" w14:textId="77777777" w:rsidR="00092DB3" w:rsidRPr="00D46358" w:rsidRDefault="00092DB3" w:rsidP="00403098">
      <w:pPr>
        <w:autoSpaceDN w:val="0"/>
        <w:spacing w:after="0" w:line="240" w:lineRule="auto"/>
        <w:ind w:firstLine="720"/>
        <w:jc w:val="center"/>
        <w:rPr>
          <w:rFonts w:ascii="Verdana" w:eastAsia="Times New Roman" w:hAnsi="Verdana" w:cs="Times New Roman"/>
          <w:b/>
          <w:sz w:val="24"/>
          <w:szCs w:val="24"/>
        </w:rPr>
      </w:pPr>
      <w:r w:rsidRPr="00D46358">
        <w:rPr>
          <w:rFonts w:ascii="Verdana" w:eastAsia="Times New Roman" w:hAnsi="Verdana" w:cs="Times New Roman"/>
          <w:b/>
          <w:sz w:val="24"/>
          <w:szCs w:val="24"/>
        </w:rPr>
        <w:t>SUTARTIES OBJEKTAS</w:t>
      </w:r>
    </w:p>
    <w:p w14:paraId="5D18DCF8" w14:textId="77777777" w:rsidR="00A36853" w:rsidRPr="00D46358" w:rsidRDefault="00A36853" w:rsidP="00403098">
      <w:pPr>
        <w:autoSpaceDN w:val="0"/>
        <w:spacing w:after="0" w:line="240" w:lineRule="auto"/>
        <w:ind w:firstLine="720"/>
        <w:jc w:val="center"/>
        <w:rPr>
          <w:rFonts w:ascii="Verdana" w:eastAsia="Times New Roman" w:hAnsi="Verdana" w:cs="Times New Roman"/>
          <w:b/>
          <w:sz w:val="24"/>
          <w:szCs w:val="24"/>
        </w:rPr>
      </w:pPr>
    </w:p>
    <w:p w14:paraId="226AF9EB" w14:textId="112744C8" w:rsidR="00E615A7" w:rsidRPr="00D46358" w:rsidRDefault="00092DB3" w:rsidP="00E97268">
      <w:pPr>
        <w:numPr>
          <w:ilvl w:val="0"/>
          <w:numId w:val="1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Šia Sutartimi Rangovas įsipareigoja atlikti </w:t>
      </w:r>
      <w:r w:rsidR="00BD3731" w:rsidRPr="00D46358">
        <w:rPr>
          <w:rFonts w:ascii="Verdana" w:hAnsi="Verdana"/>
          <w:b/>
          <w:bCs/>
          <w:sz w:val="24"/>
          <w:szCs w:val="24"/>
        </w:rPr>
        <w:t>Kompleksinių paslaugų centro Gedimino g. 27B statybos</w:t>
      </w:r>
      <w:r w:rsidR="00250526" w:rsidRPr="00D46358">
        <w:rPr>
          <w:rFonts w:ascii="Verdana" w:hAnsi="Verdana"/>
          <w:b/>
          <w:bCs/>
          <w:sz w:val="24"/>
          <w:szCs w:val="24"/>
        </w:rPr>
        <w:t xml:space="preserve"> darbus</w:t>
      </w:r>
      <w:r w:rsidR="00BF5FCA" w:rsidRPr="00D46358">
        <w:rPr>
          <w:rFonts w:ascii="Verdana" w:hAnsi="Verdana"/>
          <w:b/>
          <w:bCs/>
          <w:sz w:val="24"/>
          <w:szCs w:val="24"/>
        </w:rPr>
        <w:t>.</w:t>
      </w:r>
    </w:p>
    <w:p w14:paraId="798AED22" w14:textId="1012D88D" w:rsidR="0070606E" w:rsidRPr="00D46358" w:rsidRDefault="00092DB3" w:rsidP="00E97268">
      <w:pPr>
        <w:numPr>
          <w:ilvl w:val="0"/>
          <w:numId w:val="1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BD3731" w:rsidRPr="00D46358">
        <w:rPr>
          <w:rFonts w:ascii="Verdana" w:hAnsi="Verdana"/>
          <w:b/>
          <w:bCs/>
          <w:sz w:val="24"/>
          <w:szCs w:val="24"/>
        </w:rPr>
        <w:t>Kompleksinių paslaugų centro Gedimino g. 27B statybos darbus</w:t>
      </w:r>
      <w:r w:rsidR="00BF5FCA" w:rsidRPr="00D46358">
        <w:rPr>
          <w:rFonts w:ascii="Verdana" w:hAnsi="Verdana"/>
          <w:b/>
          <w:bCs/>
          <w:sz w:val="24"/>
          <w:szCs w:val="24"/>
        </w:rPr>
        <w:t xml:space="preserve"> </w:t>
      </w:r>
      <w:r w:rsidRPr="00D46358">
        <w:rPr>
          <w:rFonts w:ascii="Verdana" w:hAnsi="Verdana"/>
          <w:sz w:val="24"/>
          <w:szCs w:val="24"/>
          <w:shd w:val="clear" w:color="auto" w:fill="FFFFFF"/>
        </w:rPr>
        <w:t xml:space="preserve">vadovaujantis Sutarties 7 priedu ,,Techninė specifikacija“ ir </w:t>
      </w:r>
      <w:r w:rsidR="00BD3731" w:rsidRPr="00D46358">
        <w:rPr>
          <w:rFonts w:ascii="Verdana" w:hAnsi="Verdana"/>
          <w:sz w:val="24"/>
          <w:szCs w:val="24"/>
        </w:rPr>
        <w:t xml:space="preserve">UAB „Synergy Solutions“ </w:t>
      </w:r>
      <w:r w:rsidR="00BD3731" w:rsidRPr="00D46358">
        <w:rPr>
          <w:rFonts w:ascii="Verdana" w:hAnsi="Verdana"/>
          <w:sz w:val="24"/>
          <w:szCs w:val="24"/>
          <w:shd w:val="clear" w:color="auto" w:fill="FFFFFF"/>
        </w:rPr>
        <w:t>parengtu techniniu projektu Nr. SS2439-01-TP „</w:t>
      </w:r>
      <w:r w:rsidR="00BD3731" w:rsidRPr="00D46358">
        <w:rPr>
          <w:rFonts w:ascii="Verdana" w:hAnsi="Verdana"/>
          <w:sz w:val="24"/>
          <w:szCs w:val="24"/>
        </w:rPr>
        <w:t>Kitos paskirties (7.22) (dienos užimtumo centro) pastato, Gedimino g. 27B, Marijampolėje, statybos projektas</w:t>
      </w:r>
      <w:r w:rsidR="00802490" w:rsidRPr="00D46358">
        <w:rPr>
          <w:rFonts w:ascii="Verdana" w:hAnsi="Verdana"/>
          <w:sz w:val="24"/>
          <w:szCs w:val="24"/>
          <w:shd w:val="clear" w:color="auto" w:fill="FFFFFF"/>
        </w:rPr>
        <w:t>“ darbus</w:t>
      </w:r>
      <w:bookmarkStart w:id="66" w:name="_Hlk214266756"/>
      <w:r w:rsidR="004022A9" w:rsidRPr="00D46358">
        <w:rPr>
          <w:rFonts w:ascii="Verdana" w:hAnsi="Verdana"/>
          <w:sz w:val="24"/>
          <w:szCs w:val="24"/>
        </w:rPr>
        <w:t xml:space="preserve">, </w:t>
      </w:r>
      <w:r w:rsidR="004022A9" w:rsidRPr="00D46358">
        <w:rPr>
          <w:rFonts w:ascii="Verdana" w:hAnsi="Verdana"/>
          <w:color w:val="000000"/>
          <w:sz w:val="24"/>
          <w:szCs w:val="24"/>
        </w:rPr>
        <w:t>ka</w:t>
      </w:r>
      <w:r w:rsidR="004022A9" w:rsidRPr="00D46358">
        <w:rPr>
          <w:rFonts w:ascii="Verdana" w:hAnsi="Verdana"/>
          <w:sz w:val="24"/>
          <w:szCs w:val="24"/>
        </w:rPr>
        <w:t>dastrinius matavimus, išpildomosios dokumentacijos bei teisės aktų nustatytų dokumentų, reikalingų statybos užbaigimo procedūroms atlikti, parengim</w:t>
      </w:r>
      <w:bookmarkEnd w:id="66"/>
      <w:r w:rsidR="004022A9" w:rsidRPr="00D46358">
        <w:rPr>
          <w:rFonts w:ascii="Verdana" w:hAnsi="Verdana"/>
          <w:sz w:val="24"/>
          <w:szCs w:val="24"/>
        </w:rPr>
        <w:t>ą</w:t>
      </w:r>
      <w:r w:rsidR="00802490" w:rsidRPr="00D46358">
        <w:rPr>
          <w:rFonts w:ascii="Verdana" w:hAnsi="Verdana"/>
          <w:szCs w:val="24"/>
          <w:shd w:val="clear" w:color="auto" w:fill="FFFFFF"/>
        </w:rPr>
        <w:t xml:space="preserve"> </w:t>
      </w:r>
      <w:r w:rsidRPr="00D46358">
        <w:rPr>
          <w:rFonts w:ascii="Verdana" w:hAnsi="Verdana"/>
          <w:sz w:val="24"/>
          <w:szCs w:val="24"/>
          <w:shd w:val="clear" w:color="auto" w:fill="FFFFFF"/>
        </w:rPr>
        <w:t>(</w:t>
      </w:r>
      <w:r w:rsidRPr="00D46358">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9D64E71" w14:textId="44CF4DA8" w:rsidR="00BF0759" w:rsidRPr="00D46358" w:rsidRDefault="00BF0759"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Į Darbų kainą taip pat turi būti įskaičiuota darbo projekto parengimas, kadastrinių matavimų bei išpildomosios dokumentacijos parengimo išlaidos, </w:t>
      </w:r>
      <w:r w:rsidRPr="00D46358">
        <w:rPr>
          <w:rFonts w:ascii="Verdana" w:eastAsia="Times New Roman" w:hAnsi="Verdana" w:cs="Times New Roman"/>
          <w:bCs/>
          <w:sz w:val="24"/>
          <w:szCs w:val="24"/>
        </w:rPr>
        <w:t>teisės aktų nustatytų dokumentų, reikalingų statybos užbaigimo procedūroms atlikti, parengimas</w:t>
      </w:r>
      <w:r w:rsidRPr="00D46358">
        <w:rPr>
          <w:rFonts w:ascii="Verdana" w:eastAsia="Times New Roman" w:hAnsi="Verdana" w:cs="Times New Roman"/>
          <w:sz w:val="24"/>
          <w:szCs w:val="24"/>
        </w:rPr>
        <w:t>. Rangovas pats privalo įvertinti realius medžiagų ir Darbų kiekius ir už juos atsakyti</w:t>
      </w:r>
      <w:r w:rsidR="003C3A24" w:rsidRPr="00D46358">
        <w:rPr>
          <w:rFonts w:ascii="Verdana" w:eastAsia="Calibri" w:hAnsi="Verdana" w:cs="Times New Roman"/>
          <w:sz w:val="24"/>
          <w:szCs w:val="24"/>
          <w:lang w:eastAsia="en-US"/>
        </w:rPr>
        <w:t xml:space="preserve">. Jei </w:t>
      </w:r>
      <w:r w:rsidR="003C3A24" w:rsidRPr="00D46358">
        <w:rPr>
          <w:rFonts w:ascii="Verdana" w:hAnsi="Verdana"/>
          <w:sz w:val="24"/>
          <w:szCs w:val="24"/>
        </w:rPr>
        <w:t xml:space="preserve">Rangovo </w:t>
      </w:r>
      <w:r w:rsidR="003C3A24" w:rsidRPr="00D46358">
        <w:rPr>
          <w:rFonts w:ascii="Verdana" w:eastAsia="Calibri" w:hAnsi="Verdana" w:cs="Times New Roman"/>
          <w:sz w:val="24"/>
          <w:szCs w:val="24"/>
          <w:lang w:eastAsia="en-US"/>
        </w:rPr>
        <w:t xml:space="preserve">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003C3A24" w:rsidRPr="00D46358">
        <w:rPr>
          <w:rFonts w:ascii="Verdana" w:hAnsi="Verdana"/>
          <w:b/>
          <w:bCs/>
          <w:sz w:val="24"/>
          <w:szCs w:val="24"/>
        </w:rPr>
        <w:t>Užsakovas</w:t>
      </w:r>
      <w:r w:rsidR="003C3A24" w:rsidRPr="00D46358">
        <w:rPr>
          <w:rFonts w:ascii="Verdana" w:eastAsia="Calibri" w:hAnsi="Verdana" w:cs="Times New Roman"/>
          <w:b/>
          <w:bCs/>
          <w:sz w:val="24"/>
          <w:szCs w:val="24"/>
          <w:lang w:eastAsia="en-US"/>
        </w:rPr>
        <w:t xml:space="preserve"> už visą pirkimo dokumentuose ir sutartyje numatytą pirkimo objektą sumoka </w:t>
      </w:r>
      <w:r w:rsidR="003C3A24" w:rsidRPr="00D46358">
        <w:rPr>
          <w:rFonts w:ascii="Verdana" w:hAnsi="Verdana"/>
          <w:b/>
          <w:bCs/>
          <w:sz w:val="24"/>
          <w:szCs w:val="24"/>
        </w:rPr>
        <w:t>Rangovo</w:t>
      </w:r>
      <w:r w:rsidR="003C3A24" w:rsidRPr="00D46358">
        <w:rPr>
          <w:rFonts w:ascii="Verdana" w:eastAsia="Calibri" w:hAnsi="Verdana" w:cs="Times New Roman"/>
          <w:b/>
          <w:bCs/>
          <w:sz w:val="24"/>
          <w:szCs w:val="24"/>
          <w:lang w:eastAsia="en-US"/>
        </w:rPr>
        <w:t xml:space="preserve"> </w:t>
      </w:r>
      <w:r w:rsidR="003C3A24" w:rsidRPr="00D46358">
        <w:rPr>
          <w:rFonts w:ascii="Verdana" w:eastAsia="Calibri" w:hAnsi="Verdana" w:cs="Times New Roman"/>
          <w:b/>
          <w:bCs/>
          <w:sz w:val="24"/>
          <w:szCs w:val="24"/>
          <w:lang w:eastAsia="en-US"/>
        </w:rPr>
        <w:lastRenderedPageBreak/>
        <w:t xml:space="preserve">pasiūlyme nurodytą kainą, jeigu </w:t>
      </w:r>
      <w:r w:rsidR="003C3A24" w:rsidRPr="00D46358">
        <w:rPr>
          <w:rFonts w:ascii="Verdana" w:eastAsia="Calibri" w:hAnsi="Verdana" w:cs="Times New Roman"/>
          <w:b/>
          <w:bCs/>
          <w:sz w:val="24"/>
          <w:szCs w:val="24"/>
          <w:u w:val="single"/>
          <w:lang w:eastAsia="en-US"/>
        </w:rPr>
        <w:t>faktinis</w:t>
      </w:r>
      <w:r w:rsidR="003C3A24" w:rsidRPr="00D46358">
        <w:rPr>
          <w:rFonts w:ascii="Verdana" w:eastAsia="Calibri" w:hAnsi="Verdana" w:cs="Times New Roman"/>
          <w:b/>
          <w:bCs/>
          <w:sz w:val="24"/>
          <w:szCs w:val="24"/>
          <w:lang w:eastAsia="en-US"/>
        </w:rPr>
        <w:t xml:space="preserve"> ir pirkimo dokumentuose bei sutartyje pirkimo vykdytojo nurodytų </w:t>
      </w:r>
      <w:r w:rsidR="003C3A24" w:rsidRPr="00D46358">
        <w:rPr>
          <w:rFonts w:ascii="Verdana" w:eastAsia="Calibri" w:hAnsi="Verdana" w:cs="Times New Roman"/>
          <w:b/>
          <w:bCs/>
          <w:sz w:val="24"/>
          <w:szCs w:val="24"/>
          <w:u w:val="single"/>
          <w:lang w:eastAsia="en-US"/>
        </w:rPr>
        <w:t>darbų kiekis (skaičiuojant pinigine verte) nesiskiria daugiau kaip 15</w:t>
      </w:r>
      <w:r w:rsidR="003C3A24" w:rsidRPr="00D46358">
        <w:rPr>
          <w:rFonts w:ascii="Verdana" w:eastAsia="Calibri" w:hAnsi="Verdana" w:cs="Times New Roman"/>
          <w:sz w:val="24"/>
          <w:szCs w:val="24"/>
          <w:u w:val="single"/>
          <w:lang w:eastAsia="en-US"/>
        </w:rPr>
        <w:t xml:space="preserve"> </w:t>
      </w:r>
      <w:r w:rsidR="003C3A24" w:rsidRPr="00D46358">
        <w:rPr>
          <w:rFonts w:ascii="Verdana" w:eastAsia="Calibri" w:hAnsi="Verdana" w:cs="Times New Roman"/>
          <w:b/>
          <w:bCs/>
          <w:sz w:val="24"/>
          <w:szCs w:val="24"/>
          <w:u w:val="single"/>
          <w:lang w:eastAsia="en-US"/>
        </w:rPr>
        <w:t>procentų, skaičiuojant nuo pradinės sutarties vertės</w:t>
      </w:r>
      <w:r w:rsidR="003C3A24" w:rsidRPr="00D46358">
        <w:rPr>
          <w:rFonts w:ascii="Verdana" w:eastAsia="Calibri" w:hAnsi="Verdana" w:cs="Times New Roman"/>
          <w:b/>
          <w:bCs/>
          <w:sz w:val="24"/>
          <w:szCs w:val="24"/>
          <w:lang w:eastAsia="en-US"/>
        </w:rPr>
        <w:t>)</w:t>
      </w:r>
      <w:r w:rsidRPr="00D46358">
        <w:rPr>
          <w:rFonts w:ascii="Verdana" w:eastAsia="Times New Roman" w:hAnsi="Verdana" w:cs="Times New Roman"/>
          <w:sz w:val="24"/>
          <w:szCs w:val="24"/>
        </w:rPr>
        <w:t>.</w:t>
      </w:r>
    </w:p>
    <w:p w14:paraId="034D7B82" w14:textId="34A1C793" w:rsidR="0070606E" w:rsidRPr="00D46358" w:rsidRDefault="0070606E" w:rsidP="00E97268">
      <w:pPr>
        <w:numPr>
          <w:ilvl w:val="0"/>
          <w:numId w:val="1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D46358">
        <w:rPr>
          <w:rFonts w:ascii="Verdana" w:hAnsi="Verdana"/>
          <w:b/>
          <w:bCs/>
          <w:sz w:val="24"/>
          <w:szCs w:val="24"/>
          <w:shd w:val="clear" w:color="auto" w:fill="FFFFFF"/>
        </w:rPr>
        <w:t xml:space="preserve">Sutartis įsigalioja, kai </w:t>
      </w:r>
      <w:r w:rsidR="00A106BF" w:rsidRPr="00D46358">
        <w:rPr>
          <w:rFonts w:ascii="Verdana" w:hAnsi="Verdana"/>
          <w:b/>
          <w:bCs/>
          <w:sz w:val="24"/>
          <w:szCs w:val="24"/>
          <w:shd w:val="clear" w:color="auto" w:fill="FFFFFF"/>
        </w:rPr>
        <w:t xml:space="preserve">Rangovas </w:t>
      </w:r>
      <w:r w:rsidRPr="00D46358">
        <w:rPr>
          <w:rFonts w:ascii="Verdana" w:hAnsi="Verdana"/>
          <w:b/>
          <w:bCs/>
          <w:sz w:val="24"/>
          <w:szCs w:val="24"/>
          <w:shd w:val="clear" w:color="auto" w:fill="FFFFFF"/>
        </w:rPr>
        <w:t xml:space="preserve">pateikia </w:t>
      </w:r>
      <w:r w:rsidR="00A106BF" w:rsidRPr="00D46358">
        <w:rPr>
          <w:rFonts w:ascii="Verdana" w:hAnsi="Verdana"/>
          <w:b/>
          <w:bCs/>
          <w:sz w:val="24"/>
          <w:szCs w:val="24"/>
          <w:shd w:val="clear" w:color="auto" w:fill="FFFFFF"/>
        </w:rPr>
        <w:t xml:space="preserve">Užsakovui </w:t>
      </w:r>
      <w:r w:rsidRPr="00D46358">
        <w:rPr>
          <w:rFonts w:ascii="Verdana" w:hAnsi="Verdana"/>
          <w:b/>
          <w:bCs/>
          <w:sz w:val="24"/>
          <w:szCs w:val="24"/>
          <w:shd w:val="clear" w:color="auto" w:fill="FFFFFF"/>
        </w:rPr>
        <w:t xml:space="preserve">sutarties įvykdymo užtikrinimą ir galioja, kol </w:t>
      </w:r>
      <w:r w:rsidR="00A106BF" w:rsidRPr="00D46358">
        <w:rPr>
          <w:rFonts w:ascii="Verdana" w:hAnsi="Verdana"/>
          <w:b/>
          <w:bCs/>
          <w:sz w:val="24"/>
          <w:szCs w:val="24"/>
          <w:shd w:val="clear" w:color="auto" w:fill="FFFFFF"/>
        </w:rPr>
        <w:t>Š</w:t>
      </w:r>
      <w:r w:rsidRPr="00D46358">
        <w:rPr>
          <w:rFonts w:ascii="Verdana" w:hAnsi="Verdana"/>
          <w:b/>
          <w:bCs/>
          <w:sz w:val="24"/>
          <w:szCs w:val="24"/>
          <w:shd w:val="clear" w:color="auto" w:fill="FFFFFF"/>
        </w:rPr>
        <w:t xml:space="preserve">alys sutaria ją nutraukti arba kol </w:t>
      </w:r>
      <w:r w:rsidR="00A106BF" w:rsidRPr="00D46358">
        <w:rPr>
          <w:rFonts w:ascii="Verdana" w:hAnsi="Verdana"/>
          <w:b/>
          <w:bCs/>
          <w:sz w:val="24"/>
          <w:szCs w:val="24"/>
          <w:shd w:val="clear" w:color="auto" w:fill="FFFFFF"/>
        </w:rPr>
        <w:t>S</w:t>
      </w:r>
      <w:r w:rsidRPr="00D46358">
        <w:rPr>
          <w:rFonts w:ascii="Verdana" w:hAnsi="Verdana"/>
          <w:b/>
          <w:bCs/>
          <w:sz w:val="24"/>
          <w:szCs w:val="24"/>
          <w:shd w:val="clear" w:color="auto" w:fill="FFFFFF"/>
        </w:rPr>
        <w:t xml:space="preserve">utarties galiojimas pasibaigia (visiškai įvykdomi įsipareigojimai), nutraukiama įstatymu ar </w:t>
      </w:r>
      <w:r w:rsidR="00A106BF" w:rsidRPr="00D46358">
        <w:rPr>
          <w:rFonts w:ascii="Verdana" w:hAnsi="Verdana"/>
          <w:b/>
          <w:bCs/>
          <w:sz w:val="24"/>
          <w:szCs w:val="24"/>
          <w:shd w:val="clear" w:color="auto" w:fill="FFFFFF"/>
        </w:rPr>
        <w:t>S</w:t>
      </w:r>
      <w:r w:rsidRPr="00D46358">
        <w:rPr>
          <w:rFonts w:ascii="Verdana" w:hAnsi="Verdana"/>
          <w:b/>
          <w:bCs/>
          <w:sz w:val="24"/>
          <w:szCs w:val="24"/>
          <w:shd w:val="clear" w:color="auto" w:fill="FFFFFF"/>
        </w:rPr>
        <w:t xml:space="preserve">utartyje nustatytais atvejais. </w:t>
      </w:r>
      <w:r w:rsidR="009A5B75" w:rsidRPr="00D46358">
        <w:rPr>
          <w:rFonts w:ascii="Verdana" w:hAnsi="Verdana"/>
          <w:b/>
          <w:sz w:val="24"/>
          <w:szCs w:val="24"/>
          <w:shd w:val="clear" w:color="auto" w:fill="FFFFFF"/>
        </w:rPr>
        <w:t>Sutarties terminą sudaro: Statybvietės perdavimas ne daugiau kaip 14 dienų, Darbų atlikimo terminas</w:t>
      </w:r>
      <w:r w:rsidR="00081CA0" w:rsidRPr="00D46358">
        <w:rPr>
          <w:rFonts w:ascii="Verdana" w:hAnsi="Verdana"/>
          <w:b/>
          <w:sz w:val="24"/>
          <w:szCs w:val="24"/>
          <w:shd w:val="clear" w:color="auto" w:fill="FFFFFF"/>
        </w:rPr>
        <w:t xml:space="preserve"> (įskaitant statybos užbaigimo procedūras)</w:t>
      </w:r>
      <w:r w:rsidR="009A5B75" w:rsidRPr="00D46358">
        <w:rPr>
          <w:rFonts w:ascii="Verdana" w:hAnsi="Verdana"/>
          <w:b/>
          <w:sz w:val="24"/>
          <w:szCs w:val="24"/>
          <w:shd w:val="clear" w:color="auto" w:fill="FFFFFF"/>
        </w:rPr>
        <w:t xml:space="preserve"> – 10 (dešimt) mėnesių bei apmokėjimo terminas už atliktus Darbus - 30 (trisdešimt) kalendorinių dienų</w:t>
      </w:r>
      <w:r w:rsidR="00080DC5" w:rsidRPr="00D46358">
        <w:rPr>
          <w:rFonts w:ascii="Verdana" w:hAnsi="Verdana"/>
          <w:b/>
          <w:sz w:val="24"/>
          <w:szCs w:val="24"/>
          <w:shd w:val="clear" w:color="auto" w:fill="FFFFFF"/>
        </w:rPr>
        <w:t>.</w:t>
      </w:r>
      <w:r w:rsidR="00980602" w:rsidRPr="00D46358">
        <w:rPr>
          <w:rFonts w:ascii="Verdana" w:hAnsi="Verdana"/>
          <w:b/>
          <w:sz w:val="24"/>
          <w:szCs w:val="24"/>
          <w:shd w:val="clear" w:color="auto" w:fill="FFFFFF"/>
        </w:rPr>
        <w:t xml:space="preserve"> </w:t>
      </w:r>
      <w:r w:rsidR="00980602" w:rsidRPr="00D46358">
        <w:rPr>
          <w:rFonts w:ascii="Verdana" w:hAnsi="Verdana"/>
          <w:bCs/>
          <w:sz w:val="24"/>
          <w:szCs w:val="24"/>
          <w:shd w:val="clear" w:color="auto" w:fill="FFFFFF"/>
        </w:rPr>
        <w:t>Statybos darbų pradžia laikoma diena, įrašyta į Statybos darbų žurnalą - kai rangovas po statybvietės priėmimo iš statytojo (užsakovo) pradėjo vykdyti bet kuriuos statybos darbus; Statinio (jo dalies) statybos darbų pabaiga laikoma diena, kai užbaigti visi statinio projekte numatyti statybos darbai, statinio (jo dalies) statybos pabaiga – diena, kai statinio (jo dalies) statyba užbaigiama.</w:t>
      </w:r>
    </w:p>
    <w:p w14:paraId="0215EC1B" w14:textId="233D16D9" w:rsidR="0062204A" w:rsidRPr="00D46358" w:rsidRDefault="00E615A7" w:rsidP="00E97268">
      <w:pPr>
        <w:numPr>
          <w:ilvl w:val="0"/>
          <w:numId w:val="10"/>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D46358">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D46358">
        <w:rPr>
          <w:rFonts w:ascii="Verdana" w:hAnsi="Verdana"/>
          <w:b/>
          <w:sz w:val="24"/>
          <w:szCs w:val="24"/>
          <w:shd w:val="clear" w:color="auto" w:fill="FFFFFF"/>
        </w:rPr>
        <w:t xml:space="preserve">Darbai turi būti atlikti per </w:t>
      </w:r>
      <w:r w:rsidR="00F859E3" w:rsidRPr="00D46358">
        <w:rPr>
          <w:rFonts w:ascii="Verdana" w:hAnsi="Verdana"/>
          <w:b/>
          <w:sz w:val="24"/>
          <w:szCs w:val="24"/>
          <w:shd w:val="clear" w:color="auto" w:fill="FFFFFF"/>
        </w:rPr>
        <w:t>1</w:t>
      </w:r>
      <w:r w:rsidR="00D463FB" w:rsidRPr="00D46358">
        <w:rPr>
          <w:rFonts w:ascii="Verdana" w:hAnsi="Verdana"/>
          <w:b/>
          <w:sz w:val="24"/>
          <w:szCs w:val="24"/>
          <w:shd w:val="clear" w:color="auto" w:fill="FFFFFF"/>
        </w:rPr>
        <w:t>0</w:t>
      </w:r>
      <w:r w:rsidRPr="00D46358">
        <w:rPr>
          <w:rFonts w:ascii="Verdana" w:hAnsi="Verdana"/>
          <w:b/>
          <w:sz w:val="24"/>
          <w:szCs w:val="24"/>
          <w:shd w:val="clear" w:color="auto" w:fill="FFFFFF"/>
        </w:rPr>
        <w:t xml:space="preserve"> (</w:t>
      </w:r>
      <w:r w:rsidR="00D463FB" w:rsidRPr="00D46358">
        <w:rPr>
          <w:rFonts w:ascii="Verdana" w:hAnsi="Verdana"/>
          <w:b/>
          <w:sz w:val="24"/>
          <w:szCs w:val="24"/>
          <w:shd w:val="clear" w:color="auto" w:fill="FFFFFF"/>
        </w:rPr>
        <w:t>dešimt</w:t>
      </w:r>
      <w:r w:rsidRPr="00D46358">
        <w:rPr>
          <w:rFonts w:ascii="Verdana" w:hAnsi="Verdana"/>
          <w:b/>
          <w:sz w:val="24"/>
          <w:szCs w:val="24"/>
          <w:shd w:val="clear" w:color="auto" w:fill="FFFFFF"/>
        </w:rPr>
        <w:t>) mėnesi</w:t>
      </w:r>
      <w:r w:rsidR="00D463FB" w:rsidRPr="00D46358">
        <w:rPr>
          <w:rFonts w:ascii="Verdana" w:hAnsi="Verdana"/>
          <w:b/>
          <w:sz w:val="24"/>
          <w:szCs w:val="24"/>
          <w:shd w:val="clear" w:color="auto" w:fill="FFFFFF"/>
        </w:rPr>
        <w:t>ų</w:t>
      </w:r>
      <w:r w:rsidRPr="00D46358">
        <w:rPr>
          <w:rFonts w:ascii="Verdana" w:hAnsi="Verdana"/>
          <w:b/>
          <w:sz w:val="24"/>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p>
    <w:p w14:paraId="297CA0E4" w14:textId="16A8A853" w:rsidR="0062204A" w:rsidRPr="00D46358" w:rsidRDefault="0029764D" w:rsidP="00E97268">
      <w:pPr>
        <w:pStyle w:val="Sraopastraipa"/>
        <w:numPr>
          <w:ilvl w:val="0"/>
          <w:numId w:val="10"/>
        </w:numPr>
        <w:tabs>
          <w:tab w:val="clear" w:pos="1811"/>
          <w:tab w:val="num" w:pos="1134"/>
        </w:tabs>
        <w:spacing w:after="0" w:line="240" w:lineRule="auto"/>
        <w:ind w:left="0" w:firstLine="709"/>
        <w:jc w:val="both"/>
        <w:rPr>
          <w:rFonts w:ascii="Verdana" w:eastAsia="Times New Roman" w:hAnsi="Verdana"/>
          <w:b/>
          <w:bCs/>
          <w:szCs w:val="24"/>
        </w:rPr>
      </w:pPr>
      <w:r w:rsidRPr="00D46358">
        <w:rPr>
          <w:rFonts w:ascii="Verdana" w:eastAsia="Times New Roman" w:hAnsi="Verdana"/>
          <w:b/>
          <w:bCs/>
          <w:szCs w:val="24"/>
        </w:rPr>
        <w:t>Raštišku šalių susitarimu darbų atlikimo terminas gali būti pratęstas 3 (trijų) mėnesių laikotarpiui 1 (vieną) kartą tik dėl aplinkybių, kurios nepriklauso nuo tiekėjo</w:t>
      </w:r>
      <w:r w:rsidR="0062204A" w:rsidRPr="00D46358">
        <w:rPr>
          <w:rFonts w:ascii="Verdana" w:hAnsi="Verdana"/>
          <w:b/>
          <w:bCs/>
          <w:szCs w:val="24"/>
          <w:shd w:val="clear" w:color="auto" w:fill="FFFFFF"/>
        </w:rPr>
        <w:t>:</w:t>
      </w:r>
    </w:p>
    <w:p w14:paraId="1A7AEEED" w14:textId="21952FF0" w:rsidR="0029764D" w:rsidRPr="00D46358" w:rsidRDefault="0029764D" w:rsidP="00E97268">
      <w:pPr>
        <w:pStyle w:val="Sraopastraipa"/>
        <w:numPr>
          <w:ilvl w:val="1"/>
          <w:numId w:val="10"/>
        </w:numPr>
        <w:spacing w:after="0" w:line="240" w:lineRule="auto"/>
        <w:ind w:left="0" w:firstLine="709"/>
        <w:jc w:val="both"/>
        <w:rPr>
          <w:rFonts w:ascii="Verdana" w:eastAsia="Times New Roman" w:hAnsi="Verdana"/>
          <w:szCs w:val="24"/>
        </w:rPr>
      </w:pPr>
      <w:r w:rsidRPr="00D46358">
        <w:rPr>
          <w:rFonts w:ascii="Verdana" w:eastAsia="Times New Roman" w:hAnsi="Verdana"/>
          <w:color w:val="000000"/>
          <w:szCs w:val="24"/>
          <w:shd w:val="clear" w:color="auto" w:fill="FFFFFF"/>
        </w:rPr>
        <w:t>dėl Valdžios institucijų sprendimų ar kitų aplinkybių susidaro darbuotojų ar prekių trūkumas, kurio profesionalus ir patyręs statybos darbų rangovas negalėjo numatyti Pirkimo metu iki pasiūlymų pateikimo termino pabaigos</w:t>
      </w:r>
      <w:r w:rsidR="003F42AE" w:rsidRPr="00D46358">
        <w:rPr>
          <w:rFonts w:ascii="Verdana" w:eastAsia="Times New Roman" w:hAnsi="Verdana"/>
          <w:color w:val="000000"/>
          <w:szCs w:val="24"/>
          <w:shd w:val="clear" w:color="auto" w:fill="FFFFFF"/>
        </w:rPr>
        <w:t>;</w:t>
      </w:r>
    </w:p>
    <w:p w14:paraId="3F5B6C92" w14:textId="48E4C8EB" w:rsidR="0029764D" w:rsidRPr="00D46358" w:rsidRDefault="0029764D"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Arial Unicode MS" w:hAnsi="Verdana"/>
          <w:szCs w:val="24"/>
        </w:rPr>
      </w:pPr>
      <w:r w:rsidRPr="00D46358">
        <w:rPr>
          <w:rFonts w:ascii="Verdana" w:eastAsia="Arial Unicode MS" w:hAnsi="Verdana"/>
          <w:szCs w:val="24"/>
        </w:rPr>
        <w:t>Darbų vėlavimą lemia Valdžios institucijų, energijos ar vandens tiekėjų sprendimai, veiksmai arba neveikimas, su sąlyga, kad Rangovas kruopščiai laikosi Valdžios institucijų, energijos ir vandens tiekėjų nustatytų procedūrų ir terminų</w:t>
      </w:r>
    </w:p>
    <w:p w14:paraId="348EBB72" w14:textId="77777777" w:rsidR="0029764D" w:rsidRPr="00D46358" w:rsidRDefault="0029764D"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Arial Unicode MS" w:hAnsi="Verdana"/>
          <w:szCs w:val="24"/>
        </w:rPr>
      </w:pPr>
      <w:r w:rsidRPr="00D46358">
        <w:rPr>
          <w:rFonts w:ascii="Verdana" w:eastAsia="Times New Roman" w:hAnsi="Verdana"/>
          <w:color w:val="000000"/>
          <w:szCs w:val="24"/>
          <w:shd w:val="clear" w:color="auto" w:fill="FFFFFF"/>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C5CDBCF" w14:textId="77777777" w:rsidR="0029764D" w:rsidRPr="00D46358" w:rsidRDefault="0029764D"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Arial Unicode MS" w:hAnsi="Verdana"/>
          <w:szCs w:val="24"/>
        </w:rPr>
      </w:pPr>
      <w:r w:rsidRPr="00D46358">
        <w:rPr>
          <w:rFonts w:ascii="Verdana" w:eastAsia="Times New Roman" w:hAnsi="Verdana"/>
          <w:color w:val="000000"/>
          <w:szCs w:val="24"/>
          <w:shd w:val="clear" w:color="auto" w:fill="FFFFFF"/>
        </w:rPr>
        <w:t>bet kokio vėlavimo, kliūčių ar trukdymų, sukeltų arba priskiriamų Užsakovui arba Užsakovo personalui;</w:t>
      </w:r>
    </w:p>
    <w:p w14:paraId="63B27216" w14:textId="77777777" w:rsidR="00F102B3" w:rsidRPr="00D46358" w:rsidRDefault="0029764D"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Arial Unicode MS" w:hAnsi="Verdana"/>
          <w:szCs w:val="24"/>
        </w:rPr>
      </w:pPr>
      <w:r w:rsidRPr="00D46358">
        <w:rPr>
          <w:rFonts w:ascii="Verdana" w:eastAsia="Times New Roman" w:hAnsi="Verdana"/>
          <w:color w:val="000000"/>
          <w:szCs w:val="24"/>
          <w:shd w:val="clear" w:color="auto" w:fill="FFFFFF"/>
        </w:rPr>
        <w:t>kitos aplinkybės, įvardytos Sutartyje kaip suteikiančios teisę Rangovui reikalauti pratęsti Darbų terminus.</w:t>
      </w:r>
    </w:p>
    <w:p w14:paraId="273AB783" w14:textId="77777777" w:rsidR="00F102B3" w:rsidRPr="00D46358" w:rsidRDefault="00F102B3" w:rsidP="00E97268">
      <w:pPr>
        <w:pStyle w:val="Sraopastraipa"/>
        <w:numPr>
          <w:ilvl w:val="0"/>
          <w:numId w:val="10"/>
        </w:numPr>
        <w:tabs>
          <w:tab w:val="clear" w:pos="1811"/>
          <w:tab w:val="left" w:pos="993"/>
          <w:tab w:val="left" w:pos="1134"/>
          <w:tab w:val="num" w:pos="1418"/>
          <w:tab w:val="left" w:pos="2127"/>
        </w:tabs>
        <w:spacing w:after="0" w:line="240" w:lineRule="auto"/>
        <w:ind w:left="0" w:firstLine="709"/>
        <w:jc w:val="both"/>
        <w:rPr>
          <w:rFonts w:ascii="Verdana" w:eastAsia="Arial Unicode MS" w:hAnsi="Verdana"/>
          <w:b/>
          <w:bCs/>
          <w:szCs w:val="24"/>
        </w:rPr>
      </w:pPr>
      <w:r w:rsidRPr="00D46358">
        <w:rPr>
          <w:rFonts w:ascii="Verdana" w:eastAsia="Times New Roman" w:hAnsi="Verdana"/>
          <w:b/>
          <w:bCs/>
          <w:szCs w:val="24"/>
        </w:rPr>
        <w:t>Užsakovas turi teisę sustabdyti visus Darbus arba dalį Darbų, pranešdamas Rangovui, nurodydamas tikslų arba apytikslį terminą, kuriam sustabdo visus Darbus arba dalį Darbų (jeigu įmanoma), ir nurodydamas sustabdymo priežastis. Darbų vykdymas gali būti sustabdomas dėl šių priežasčių:</w:t>
      </w:r>
    </w:p>
    <w:p w14:paraId="3B93A1FD" w14:textId="41EC7469" w:rsidR="00F102B3" w:rsidRPr="00D46358" w:rsidRDefault="00F102B3"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Arial Unicode MS" w:hAnsi="Verdana"/>
          <w:szCs w:val="24"/>
        </w:rPr>
      </w:pPr>
      <w:r w:rsidRPr="00D46358">
        <w:rPr>
          <w:rFonts w:ascii="Verdana" w:eastAsia="Times New Roman" w:hAnsi="Verdana"/>
          <w:color w:val="000000"/>
          <w:szCs w:val="24"/>
          <w:shd w:val="clear" w:color="auto" w:fill="FFFFFF"/>
        </w:rPr>
        <w:lastRenderedPageBreak/>
        <w:t>Užsakovui būtinas papildomas laikas įvykdyti viešojo pirkimo procedūras, kurių neįvykdžius negalima tęsti Darbų;</w:t>
      </w:r>
    </w:p>
    <w:p w14:paraId="16849118" w14:textId="07AC645C" w:rsidR="00F102B3" w:rsidRPr="00D46358" w:rsidRDefault="00F102B3"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Times New Roman" w:hAnsi="Verdana"/>
          <w:color w:val="000000"/>
          <w:szCs w:val="24"/>
          <w:shd w:val="clear" w:color="auto" w:fill="FFFFFF"/>
        </w:rPr>
      </w:pPr>
      <w:r w:rsidRPr="00D46358">
        <w:rPr>
          <w:rFonts w:ascii="Verdana" w:eastAsia="Times New Roman" w:hAnsi="Verdana"/>
          <w:color w:val="000000"/>
          <w:szCs w:val="24"/>
          <w:shd w:val="clear" w:color="auto" w:fill="FFFFFF"/>
        </w:rPr>
        <w:t>sustabdytas arba nepakankamas Darbų finansavimas;</w:t>
      </w:r>
    </w:p>
    <w:p w14:paraId="1F169922" w14:textId="13218307" w:rsidR="00F102B3" w:rsidRPr="00D46358" w:rsidRDefault="00F102B3" w:rsidP="00E97268">
      <w:pPr>
        <w:pStyle w:val="Sraopastraipa"/>
        <w:numPr>
          <w:ilvl w:val="1"/>
          <w:numId w:val="10"/>
        </w:numPr>
        <w:tabs>
          <w:tab w:val="left" w:pos="993"/>
          <w:tab w:val="left" w:pos="1134"/>
          <w:tab w:val="left" w:pos="2127"/>
        </w:tabs>
        <w:spacing w:after="0" w:line="240" w:lineRule="auto"/>
        <w:ind w:left="0" w:firstLine="709"/>
        <w:jc w:val="both"/>
        <w:rPr>
          <w:rFonts w:ascii="Verdana" w:eastAsia="Times New Roman" w:hAnsi="Verdana"/>
          <w:szCs w:val="24"/>
        </w:rPr>
      </w:pPr>
      <w:r w:rsidRPr="00D46358">
        <w:rPr>
          <w:rFonts w:ascii="Verdana" w:eastAsia="Times New Roman" w:hAnsi="Verdana"/>
          <w:color w:val="000000"/>
          <w:szCs w:val="24"/>
          <w:shd w:val="clear" w:color="auto" w:fill="FFFFFF"/>
        </w:rPr>
        <w:t>kitos aplinkybės, kurios nebuvo žinomos Pirkimo vykdymo metu ir su kuriomis būtų susidūręs bet kuris rangovas ir (ar) užsakovas.</w:t>
      </w:r>
    </w:p>
    <w:p w14:paraId="131F62E1" w14:textId="7EA7E7F2" w:rsidR="00092DB3" w:rsidRPr="00D46358" w:rsidRDefault="002A3CF1" w:rsidP="00E97268">
      <w:pPr>
        <w:numPr>
          <w:ilvl w:val="0"/>
          <w:numId w:val="10"/>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D46358">
        <w:rPr>
          <w:rFonts w:ascii="Verdana" w:hAnsi="Verdana"/>
          <w:sz w:val="24"/>
          <w:szCs w:val="24"/>
        </w:rPr>
        <w:t>Darbų perdavimo-priėmimo akte turi būti nurodoma data, kada Rangovas faktiškai užbaigė Darbus, tai yra, kai Rangovas pateikė Užsakovui visus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r w:rsidR="00092DB3" w:rsidRPr="00D46358">
        <w:rPr>
          <w:rFonts w:ascii="Verdana" w:eastAsia="Times New Roman" w:hAnsi="Verdana" w:cs="Times New Roman"/>
          <w:sz w:val="24"/>
          <w:szCs w:val="24"/>
        </w:rPr>
        <w:t>.</w:t>
      </w:r>
    </w:p>
    <w:p w14:paraId="2E83C19E" w14:textId="77777777" w:rsidR="00092DB3" w:rsidRPr="00D46358" w:rsidRDefault="00092DB3"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Pradinės Sutarties vertė...........................Eur be PVM.</w:t>
      </w:r>
    </w:p>
    <w:p w14:paraId="5BC60050" w14:textId="77777777" w:rsidR="0070606E" w:rsidRPr="00D46358" w:rsidRDefault="00092DB3"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Sutarties kaina..............Eur be PVM; PVM- .............Eur;............Eur su PVM.</w:t>
      </w:r>
    </w:p>
    <w:p w14:paraId="13B56BBB" w14:textId="3E3AC0F6" w:rsidR="0070606E" w:rsidRPr="00D46358" w:rsidRDefault="0070606E"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7D7FDA2D" w14:textId="77777777" w:rsidR="00092DB3" w:rsidRPr="00D46358" w:rsidRDefault="00092DB3"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D46358" w:rsidRDefault="00092DB3"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Sutartis sudaryta lietuvių kalba, elektroninėmis priemonėmis.</w:t>
      </w:r>
    </w:p>
    <w:p w14:paraId="7271876B" w14:textId="77777777" w:rsidR="00092DB3" w:rsidRPr="00D46358" w:rsidRDefault="00092DB3" w:rsidP="00E97268">
      <w:pPr>
        <w:numPr>
          <w:ilvl w:val="0"/>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Priedai:</w:t>
      </w:r>
    </w:p>
    <w:p w14:paraId="08650A69"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Bendrosios Sutarties sąlygos - 1 priedas;</w:t>
      </w:r>
    </w:p>
    <w:p w14:paraId="274D1F69"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Atliktų darbų aktas – 2 priedas;</w:t>
      </w:r>
    </w:p>
    <w:p w14:paraId="54BABAA3"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Darbų perdavimo – priėmimo aktas – 3 priedas;</w:t>
      </w:r>
    </w:p>
    <w:p w14:paraId="1A96E199"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Statybvietės perdavimo – priėmimo aktas – 4 priedas;</w:t>
      </w:r>
    </w:p>
    <w:p w14:paraId="29597104"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Pažyma apie atliktų darbų vertę – 5 priedas;</w:t>
      </w:r>
    </w:p>
    <w:p w14:paraId="67517666"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Trišalio susitarimo su subrangovu forma – 6 priedas;</w:t>
      </w:r>
    </w:p>
    <w:p w14:paraId="3B381FFD" w14:textId="31C440E9"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Techninė specifikacija</w:t>
      </w:r>
      <w:r w:rsidR="00D04A86" w:rsidRPr="00D46358">
        <w:rPr>
          <w:rFonts w:ascii="Verdana" w:eastAsia="Times New Roman" w:hAnsi="Verdana" w:cs="Times New Roman"/>
          <w:sz w:val="24"/>
          <w:szCs w:val="24"/>
        </w:rPr>
        <w:t xml:space="preserve"> </w:t>
      </w:r>
      <w:r w:rsidRPr="00D46358">
        <w:rPr>
          <w:rFonts w:ascii="Verdana" w:eastAsia="Times New Roman" w:hAnsi="Verdana" w:cs="Times New Roman"/>
          <w:sz w:val="24"/>
          <w:szCs w:val="24"/>
        </w:rPr>
        <w:t>– 7 priedas</w:t>
      </w:r>
      <w:r w:rsidR="00D04A86" w:rsidRPr="00D46358">
        <w:rPr>
          <w:rFonts w:ascii="Verdana" w:eastAsia="Times New Roman" w:hAnsi="Verdana" w:cs="Times New Roman"/>
          <w:sz w:val="24"/>
          <w:szCs w:val="24"/>
        </w:rPr>
        <w:t xml:space="preserve"> (techninis projektas prie sutarties nepridedamas)</w:t>
      </w:r>
      <w:r w:rsidRPr="00D46358">
        <w:rPr>
          <w:rFonts w:ascii="Verdana" w:eastAsia="Times New Roman" w:hAnsi="Verdana" w:cs="Times New Roman"/>
          <w:sz w:val="24"/>
          <w:szCs w:val="24"/>
        </w:rPr>
        <w:t>;</w:t>
      </w:r>
    </w:p>
    <w:p w14:paraId="73300D31" w14:textId="77777777" w:rsidR="00092DB3" w:rsidRPr="00D46358" w:rsidRDefault="00092DB3"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Rangovo pasiūlymas – 8 priedas;</w:t>
      </w:r>
    </w:p>
    <w:p w14:paraId="1576FA4E" w14:textId="42B93812" w:rsidR="00092DB3" w:rsidRPr="00D46358" w:rsidRDefault="0070606E" w:rsidP="00E97268">
      <w:pPr>
        <w:numPr>
          <w:ilvl w:val="1"/>
          <w:numId w:val="10"/>
        </w:numPr>
        <w:tabs>
          <w:tab w:val="num" w:pos="12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Įkainotų veiklų sąrašas</w:t>
      </w:r>
      <w:r w:rsidR="00092DB3" w:rsidRPr="00D46358">
        <w:rPr>
          <w:rFonts w:ascii="Verdana" w:eastAsia="Times New Roman" w:hAnsi="Verdana" w:cs="Times New Roman"/>
          <w:sz w:val="24"/>
          <w:szCs w:val="24"/>
        </w:rPr>
        <w:t xml:space="preserve"> – 9 priedas</w:t>
      </w:r>
      <w:r w:rsidR="00224AC1" w:rsidRPr="00D46358">
        <w:rPr>
          <w:rFonts w:ascii="Verdana" w:eastAsia="Times New Roman" w:hAnsi="Verdana" w:cs="Times New Roman"/>
          <w:sz w:val="24"/>
          <w:szCs w:val="24"/>
        </w:rPr>
        <w:t>;</w:t>
      </w:r>
    </w:p>
    <w:p w14:paraId="2799170F" w14:textId="72548E87" w:rsidR="00224AC1" w:rsidRPr="00D46358" w:rsidRDefault="00224AC1" w:rsidP="00E97268">
      <w:pPr>
        <w:numPr>
          <w:ilvl w:val="1"/>
          <w:numId w:val="10"/>
        </w:numPr>
        <w:tabs>
          <w:tab w:val="clear" w:pos="1430"/>
          <w:tab w:val="num" w:pos="1260"/>
          <w:tab w:val="num" w:pos="156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Rangovo deklaracija dėl atitikties reikšmingos žalos nedarymo horizontaliajam principui – 10 priedas.</w:t>
      </w:r>
    </w:p>
    <w:p w14:paraId="106D2C39" w14:textId="77777777" w:rsidR="00092DB3" w:rsidRPr="00D46358" w:rsidRDefault="00092DB3" w:rsidP="00403098">
      <w:pPr>
        <w:tabs>
          <w:tab w:val="num" w:pos="1680"/>
        </w:tabs>
        <w:autoSpaceDN w:val="0"/>
        <w:spacing w:after="0" w:line="240" w:lineRule="auto"/>
        <w:jc w:val="right"/>
        <w:rPr>
          <w:rFonts w:ascii="Verdana" w:eastAsia="Times New Roman" w:hAnsi="Verdana" w:cs="Times New Roman"/>
          <w:sz w:val="24"/>
          <w:szCs w:val="24"/>
        </w:rPr>
      </w:pPr>
      <w:r w:rsidRPr="00D46358">
        <w:rPr>
          <w:rFonts w:ascii="Verdana" w:eastAsia="Times New Roman" w:hAnsi="Verdana" w:cs="Times New Roman"/>
          <w:sz w:val="24"/>
          <w:szCs w:val="24"/>
        </w:rPr>
        <w:br w:type="page"/>
      </w:r>
      <w:r w:rsidRPr="00D46358">
        <w:rPr>
          <w:rFonts w:ascii="Verdana" w:eastAsia="Times New Roman" w:hAnsi="Verdana" w:cs="Times New Roman"/>
          <w:b/>
          <w:sz w:val="24"/>
          <w:szCs w:val="24"/>
        </w:rPr>
        <w:lastRenderedPageBreak/>
        <w:t>Statybos rangos sutarties</w:t>
      </w:r>
    </w:p>
    <w:p w14:paraId="47464ECA" w14:textId="1AA5B5EF" w:rsidR="00092DB3" w:rsidRPr="00D46358" w:rsidRDefault="00092DB3" w:rsidP="00403098">
      <w:pPr>
        <w:autoSpaceDN w:val="0"/>
        <w:spacing w:after="0" w:line="240" w:lineRule="auto"/>
        <w:ind w:firstLine="720"/>
        <w:jc w:val="right"/>
        <w:rPr>
          <w:rFonts w:ascii="Verdana" w:eastAsia="Times New Roman" w:hAnsi="Verdana" w:cs="Times New Roman"/>
          <w:b/>
          <w:sz w:val="24"/>
          <w:szCs w:val="24"/>
        </w:rPr>
      </w:pPr>
      <w:r w:rsidRPr="00D46358">
        <w:rPr>
          <w:rFonts w:ascii="Verdana" w:eastAsia="Times New Roman" w:hAnsi="Verdana" w:cs="Times New Roman"/>
          <w:b/>
          <w:sz w:val="24"/>
          <w:szCs w:val="24"/>
        </w:rPr>
        <w:t>1 priedas</w:t>
      </w:r>
    </w:p>
    <w:p w14:paraId="6F496B2E" w14:textId="77777777" w:rsidR="00092DB3" w:rsidRPr="00D46358" w:rsidRDefault="00092DB3" w:rsidP="00403098">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D46358" w:rsidRDefault="00092DB3" w:rsidP="00403098">
      <w:pPr>
        <w:autoSpaceDN w:val="0"/>
        <w:spacing w:after="0" w:line="240" w:lineRule="auto"/>
        <w:ind w:firstLine="720"/>
        <w:jc w:val="center"/>
        <w:rPr>
          <w:rFonts w:ascii="Verdana" w:eastAsia="Times New Roman" w:hAnsi="Verdana" w:cs="Times New Roman"/>
          <w:b/>
          <w:sz w:val="24"/>
          <w:szCs w:val="24"/>
        </w:rPr>
      </w:pPr>
      <w:r w:rsidRPr="00D46358">
        <w:rPr>
          <w:rFonts w:ascii="Verdana" w:eastAsia="Times New Roman" w:hAnsi="Verdana" w:cs="Times New Roman"/>
          <w:b/>
          <w:sz w:val="24"/>
          <w:szCs w:val="24"/>
        </w:rPr>
        <w:t>PAGRINDINĖS BENDROSIOS SUTARTIES SĄLYGOS</w:t>
      </w:r>
    </w:p>
    <w:p w14:paraId="340E6F87" w14:textId="77777777" w:rsidR="00113491" w:rsidRPr="00D46358" w:rsidRDefault="00113491" w:rsidP="00403098">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D46358" w:rsidRDefault="00092DB3" w:rsidP="00E97268">
      <w:pPr>
        <w:pStyle w:val="Sraopastraipa"/>
        <w:numPr>
          <w:ilvl w:val="0"/>
          <w:numId w:val="11"/>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PAGRINDINĖS BENDROSIOS SUTARTIES SĄLYGŲ SĄVOKOS</w:t>
      </w:r>
    </w:p>
    <w:p w14:paraId="22EB1DD6" w14:textId="77777777" w:rsidR="00113491" w:rsidRPr="00D46358" w:rsidRDefault="00113491" w:rsidP="00403098">
      <w:pPr>
        <w:autoSpaceDN w:val="0"/>
        <w:spacing w:after="0" w:line="240" w:lineRule="auto"/>
        <w:rPr>
          <w:rFonts w:ascii="Verdana" w:eastAsia="Times New Roman" w:hAnsi="Verdana"/>
          <w:b/>
          <w:szCs w:val="24"/>
        </w:rPr>
      </w:pPr>
    </w:p>
    <w:p w14:paraId="3D511B6A"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Užsakovas</w:t>
      </w:r>
      <w:r w:rsidRPr="00D46358">
        <w:rPr>
          <w:rFonts w:ascii="Verdana" w:eastAsia="Times New Roman" w:hAnsi="Verdana" w:cs="Times New Roman"/>
          <w:sz w:val="24"/>
          <w:szCs w:val="24"/>
        </w:rPr>
        <w:t xml:space="preserve"> – </w:t>
      </w:r>
      <w:r w:rsidRPr="00D46358">
        <w:rPr>
          <w:rFonts w:ascii="Verdana" w:hAnsi="Verdana"/>
          <w:sz w:val="24"/>
          <w:szCs w:val="24"/>
        </w:rPr>
        <w:t>asmuo, kuris Specialiosiose sąlygose yra įvardytas kaip Užsakovas, ir jo teisių perėmėjai</w:t>
      </w:r>
      <w:r w:rsidRPr="00D46358">
        <w:rPr>
          <w:rFonts w:ascii="Verdana" w:eastAsia="Times New Roman" w:hAnsi="Verdana" w:cs="Times New Roman"/>
          <w:sz w:val="24"/>
          <w:szCs w:val="24"/>
        </w:rPr>
        <w:t>.</w:t>
      </w:r>
    </w:p>
    <w:p w14:paraId="6B959995"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Rangovas</w:t>
      </w:r>
      <w:r w:rsidRPr="00D46358">
        <w:rPr>
          <w:rFonts w:ascii="Verdana" w:eastAsia="Times New Roman" w:hAnsi="Verdana" w:cs="Times New Roman"/>
          <w:sz w:val="24"/>
          <w:szCs w:val="24"/>
        </w:rPr>
        <w:t xml:space="preserve"> – </w:t>
      </w:r>
      <w:r w:rsidRPr="00D46358">
        <w:rPr>
          <w:rFonts w:ascii="Verdana" w:hAnsi="Verdana"/>
          <w:sz w:val="24"/>
          <w:szCs w:val="24"/>
        </w:rPr>
        <w:t>asmuo arba asmenys, kurie Specialiosiose sąlygose yra įvardyti kaip Rangovas, ir jų teisių perėmėjai</w:t>
      </w:r>
      <w:r w:rsidRPr="00D46358">
        <w:rPr>
          <w:rFonts w:ascii="Verdana" w:eastAsia="Times New Roman" w:hAnsi="Verdana" w:cs="Times New Roman"/>
          <w:sz w:val="24"/>
          <w:szCs w:val="24"/>
        </w:rPr>
        <w:t>.</w:t>
      </w:r>
    </w:p>
    <w:p w14:paraId="6531CE6E"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Užsakovo atstovas</w:t>
      </w:r>
      <w:r w:rsidRPr="00D46358">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42C941FB"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Rangovo atstovas</w:t>
      </w:r>
      <w:r w:rsidRPr="00D46358">
        <w:rPr>
          <w:rFonts w:ascii="Verdana" w:eastAsia="Times New Roman" w:hAnsi="Verdana" w:cs="Times New Roman"/>
          <w:sz w:val="24"/>
          <w:szCs w:val="24"/>
        </w:rPr>
        <w:t xml:space="preserve"> – Rangovo įvardytas Sutartyje arba kuriam nors laikotarpiui paskirtas asmuo, kuris veikia Rangovo vardu.</w:t>
      </w:r>
    </w:p>
    <w:p w14:paraId="3DF502DD"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Užsakovo personalas</w:t>
      </w:r>
      <w:r w:rsidRPr="00D46358">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7B7BB977"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Rangovo personalas</w:t>
      </w:r>
      <w:r w:rsidRPr="00D46358">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5486FA9F"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Subrangovas</w:t>
      </w:r>
      <w:r w:rsidRPr="00D46358">
        <w:rPr>
          <w:rFonts w:ascii="Verdana" w:eastAsia="Times New Roman" w:hAnsi="Verdana" w:cs="Times New Roman"/>
          <w:sz w:val="24"/>
          <w:szCs w:val="24"/>
        </w:rPr>
        <w:t xml:space="preserve"> – fizinis ar juridinis asmuo Sutartyje numatytai Darbų daliai atlikti.</w:t>
      </w:r>
    </w:p>
    <w:p w14:paraId="59499148" w14:textId="7F59CF44"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 xml:space="preserve">Statybos rangos sutartis </w:t>
      </w:r>
      <w:r w:rsidRPr="00D46358">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statinį arba atlikti kitus Darbus, o Užsakovas įsipareigoja sudaryti Rangovui būtinas Darbams atlikti sąlygas, priimti Darbų rezultatą ir sumokėti Sutartyje nustatytą kainą.</w:t>
      </w:r>
    </w:p>
    <w:p w14:paraId="76576A18"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Statyba</w:t>
      </w:r>
      <w:r w:rsidRPr="00D46358">
        <w:rPr>
          <w:rFonts w:ascii="Verdana" w:eastAsia="Times New Roman" w:hAnsi="Verdana" w:cs="Times New Roman"/>
          <w:sz w:val="24"/>
          <w:szCs w:val="24"/>
        </w:rPr>
        <w:t xml:space="preserve"> – veikla, kurios tikslas – pastatyti (sumontuoti, nutiesti) naują, rekonstruoti, remontuoti ar griauti esamą statinį.</w:t>
      </w:r>
    </w:p>
    <w:p w14:paraId="128E0CFD"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Darbai</w:t>
      </w:r>
      <w:r w:rsidRPr="00D46358">
        <w:rPr>
          <w:rFonts w:ascii="Verdana" w:eastAsia="Times New Roman" w:hAnsi="Verdana" w:cs="Times New Roman"/>
          <w:sz w:val="24"/>
          <w:szCs w:val="24"/>
        </w:rPr>
        <w:t xml:space="preserve"> – visi darbai, atliekami statant arba griaunant statinį, su darbais susiję paslaugos ir prekės, nurodytos techniniame projekte.</w:t>
      </w:r>
    </w:p>
    <w:p w14:paraId="6E94F989"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Garantinis laikas</w:t>
      </w:r>
      <w:r w:rsidRPr="00D46358">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6435DC60"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Darbų atlikimo grafikas</w:t>
      </w:r>
      <w:r w:rsidRPr="00D46358">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01544664"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Statinys</w:t>
      </w:r>
      <w:r w:rsidRPr="00D46358">
        <w:rPr>
          <w:rFonts w:ascii="Verdana" w:eastAsia="Times New Roman" w:hAnsi="Verdana" w:cs="Times New Roman"/>
          <w:sz w:val="24"/>
          <w:szCs w:val="24"/>
        </w:rPr>
        <w:t xml:space="preserve"> – nekilnojamasis daiktas (pastatas arba inžinerinis statinys), turintis laikančiąsias konstrukcijas, kurios visos (ar jų dalis) sumontuotos statybos vietoje atliekant statybos darbus.</w:t>
      </w:r>
    </w:p>
    <w:p w14:paraId="191D12F1"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Pastatas</w:t>
      </w:r>
      <w:r w:rsidRPr="00D46358">
        <w:rPr>
          <w:rFonts w:ascii="Verdana" w:eastAsia="Times New Roman" w:hAnsi="Verdana" w:cs="Times New Roman"/>
          <w:sz w:val="24"/>
          <w:szCs w:val="24"/>
        </w:rPr>
        <w:t xml:space="preserve"> – apdengtas stogu statinys, kurio didžiausią dalį sudaro patalpos.</w:t>
      </w:r>
    </w:p>
    <w:p w14:paraId="0B6C6C44"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Inžinerinis statinys</w:t>
      </w:r>
      <w:r w:rsidRPr="00D46358">
        <w:rPr>
          <w:rFonts w:ascii="Verdana" w:eastAsia="Times New Roman" w:hAnsi="Verdana" w:cs="Times New Roman"/>
          <w:sz w:val="24"/>
          <w:szCs w:val="24"/>
        </w:rPr>
        <w:t xml:space="preserve"> – susisiekimo komunikacijos, inžineriniai tinklai, kanalai, taip pat visi kiti statiniai, kurie nėra pastatai.</w:t>
      </w:r>
    </w:p>
    <w:p w14:paraId="59821AF8"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Statybvietė</w:t>
      </w:r>
      <w:r w:rsidRPr="00D46358">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6F518F5E"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lastRenderedPageBreak/>
        <w:t>Statybos sklypas</w:t>
      </w:r>
      <w:r w:rsidRPr="00D46358">
        <w:rPr>
          <w:rFonts w:ascii="Verdana" w:eastAsia="Times New Roman" w:hAnsi="Verdana" w:cs="Times New Roman"/>
          <w:sz w:val="24"/>
          <w:szCs w:val="24"/>
        </w:rPr>
        <w:t xml:space="preserve"> – nustatytų ribų žemės sklypas (teritorijos dalis), kuriame atliekami statybos darbai.</w:t>
      </w:r>
    </w:p>
    <w:p w14:paraId="26F607A1"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Statinio projektas</w:t>
      </w:r>
      <w:r w:rsidRPr="00D46358">
        <w:rPr>
          <w:rFonts w:ascii="Verdana" w:eastAsia="Times New Roman" w:hAnsi="Verdana" w:cs="Times New Roman"/>
          <w:sz w:val="24"/>
          <w:szCs w:val="24"/>
        </w:rPr>
        <w:t xml:space="preserve"> – normatyvinių statybos techninių dokumentų nustatytos sudėties dokumentų, kuriuose pateikiami statytojo sumanyto statinio ir jo aplinkos sprendiniai (statinio projekto dalys, skaičiavimai, brėžiniai ir (ar) jų erdviniai duomenys), visuma.</w:t>
      </w:r>
    </w:p>
    <w:p w14:paraId="478F7657"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Normatyvinis statybos techninis dokumentas</w:t>
      </w:r>
      <w:r w:rsidRPr="00D46358">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5BBD30D"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Normatyviniai statinio saugos ir paskirties dokumentai</w:t>
      </w:r>
      <w:r w:rsidRPr="00D46358">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719C85B1"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Statybos produktas</w:t>
      </w:r>
      <w:r w:rsidRPr="00D46358">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1CC1CDB1"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Techninis liudijimas</w:t>
      </w:r>
      <w:r w:rsidRPr="00D46358">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51FCB27A"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Techninė specifikacija</w:t>
      </w:r>
      <w:r w:rsidRPr="00D46358">
        <w:rPr>
          <w:rFonts w:ascii="Verdana" w:eastAsia="Times New Roman" w:hAnsi="Verdana" w:cs="Times New Roman"/>
          <w:sz w:val="24"/>
          <w:szCs w:val="24"/>
        </w:rPr>
        <w:t xml:space="preserve"> – dokumentas (atskira dokumento dalis), kuriame pateikiami produkto, proceso ar paslaugos techniniai reikalavimai. Statybos produktų techninės specifikacijos yra standartai, Europos vertinimo dokumentai ir nacionaliniai techniniai įvertinimai.</w:t>
      </w:r>
    </w:p>
    <w:p w14:paraId="6657CE7B"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Įrenginiai</w:t>
      </w:r>
      <w:r w:rsidRPr="00D46358">
        <w:rPr>
          <w:rFonts w:ascii="Verdana" w:eastAsia="Times New Roman" w:hAnsi="Verdana" w:cs="Times New Roman"/>
          <w:sz w:val="24"/>
          <w:szCs w:val="24"/>
        </w:rPr>
        <w:t xml:space="preserve"> – mašinos, prietaisai, įtaisai energijai, medžiagoms gaminti ir informacijai priimti, perduoti ar keisti.</w:t>
      </w:r>
    </w:p>
    <w:p w14:paraId="51992E8E" w14:textId="77777777" w:rsidR="00707A93" w:rsidRPr="00D46358" w:rsidRDefault="00707A93" w:rsidP="00E97268">
      <w:pPr>
        <w:numPr>
          <w:ilvl w:val="1"/>
          <w:numId w:val="11"/>
        </w:numPr>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 xml:space="preserve">Laikančiosios statinio konstrukcijos – </w:t>
      </w:r>
      <w:r w:rsidRPr="00D46358">
        <w:rPr>
          <w:rFonts w:ascii="Verdana" w:eastAsia="Times New Roman" w:hAnsi="Verdana" w:cs="Times New Roman"/>
          <w:sz w:val="24"/>
          <w:szCs w:val="24"/>
        </w:rPr>
        <w:t>konstrukcinis statinio elementas, kurio svarbiausia paskirtis – laikyti apkrovas (konstrukcijų, įrenginių, sniego, vėjo, žmonių, grunto ir pan.) ir užtikrinti statinio mechaninį atsparumą ir pastovumą.</w:t>
      </w:r>
    </w:p>
    <w:p w14:paraId="7C9BF0AC" w14:textId="77777777" w:rsidR="00707A9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Paslėptos statinio konstrukcijos ir paslėpti darbai</w:t>
      </w:r>
      <w:r w:rsidRPr="00D46358">
        <w:rPr>
          <w:rFonts w:ascii="Verdana" w:eastAsia="Times New Roman" w:hAnsi="Verdana" w:cs="Times New Roman"/>
          <w:sz w:val="24"/>
          <w:szCs w:val="24"/>
        </w:rPr>
        <w:t xml:space="preserve"> – vėliau sumontuotomis kitomis konstrukcijomis ar viršutiniu apdailos sluoksniu paslėptos konstrukcijos ir vėliau atliktais darbais (tarp jų – statybos darbais, kuriais sumontuotos (įrengtos) paslėptos statinio konstrukcijos) paslėptas statybos darbų rezultatas.</w:t>
      </w:r>
    </w:p>
    <w:p w14:paraId="2DF7AA2D" w14:textId="056CF6B1" w:rsidR="00092DB3" w:rsidRPr="00D46358" w:rsidRDefault="00707A93" w:rsidP="00E97268">
      <w:pPr>
        <w:numPr>
          <w:ilvl w:val="1"/>
          <w:numId w:val="11"/>
        </w:numPr>
        <w:tabs>
          <w:tab w:val="num" w:pos="0"/>
        </w:tabs>
        <w:autoSpaceDN w:val="0"/>
        <w:spacing w:after="0" w:line="240" w:lineRule="auto"/>
        <w:ind w:left="0" w:firstLine="720"/>
        <w:jc w:val="both"/>
        <w:rPr>
          <w:rFonts w:ascii="Verdana" w:eastAsia="Times New Roman" w:hAnsi="Verdana" w:cs="Times New Roman"/>
          <w:sz w:val="24"/>
          <w:szCs w:val="24"/>
        </w:rPr>
      </w:pPr>
      <w:r w:rsidRPr="00D46358">
        <w:rPr>
          <w:rFonts w:ascii="Verdana" w:eastAsia="Times New Roman" w:hAnsi="Verdana" w:cs="Times New Roman"/>
          <w:b/>
          <w:sz w:val="24"/>
          <w:szCs w:val="24"/>
        </w:rPr>
        <w:t>Sutarties šalys</w:t>
      </w:r>
      <w:r w:rsidRPr="00D46358">
        <w:rPr>
          <w:rFonts w:ascii="Verdana" w:eastAsia="Times New Roman" w:hAnsi="Verdana" w:cs="Times New Roman"/>
          <w:sz w:val="24"/>
          <w:szCs w:val="24"/>
        </w:rPr>
        <w:t xml:space="preserve"> - ,,Užsakovas”, ,,Rangovas”, ,,Šalis”, o abi kartu - ,,Šalys</w:t>
      </w:r>
      <w:r w:rsidR="00092DB3" w:rsidRPr="00D46358">
        <w:rPr>
          <w:rFonts w:ascii="Verdana" w:eastAsia="Times New Roman" w:hAnsi="Verdana" w:cs="Times New Roman"/>
          <w:sz w:val="24"/>
          <w:szCs w:val="24"/>
        </w:rPr>
        <w:t>”.</w:t>
      </w:r>
    </w:p>
    <w:p w14:paraId="11483A45"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1AF02C34" w14:textId="70646444" w:rsidR="00092DB3" w:rsidRPr="00D46358" w:rsidRDefault="00092DB3" w:rsidP="00E97268">
      <w:pPr>
        <w:pStyle w:val="Sraopastraipa"/>
        <w:numPr>
          <w:ilvl w:val="0"/>
          <w:numId w:val="11"/>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BENDRŲJŲ SUTARTIES SĄLYGŲ TAIKYMAS</w:t>
      </w:r>
    </w:p>
    <w:p w14:paraId="155ED21C" w14:textId="77777777" w:rsidR="00113491" w:rsidRPr="00D46358" w:rsidRDefault="00113491" w:rsidP="00403098">
      <w:pPr>
        <w:autoSpaceDN w:val="0"/>
        <w:spacing w:after="0" w:line="240" w:lineRule="auto"/>
        <w:rPr>
          <w:rFonts w:ascii="Verdana" w:eastAsia="Times New Roman" w:hAnsi="Verdana"/>
          <w:b/>
          <w:szCs w:val="24"/>
        </w:rPr>
      </w:pPr>
    </w:p>
    <w:p w14:paraId="0D439395" w14:textId="77777777" w:rsidR="00A716AC" w:rsidRPr="00D46358" w:rsidRDefault="00A716AC" w:rsidP="00A716AC">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74816FCD" w14:textId="77777777" w:rsidR="00A716AC" w:rsidRPr="00D46358" w:rsidRDefault="00A716AC" w:rsidP="00A716AC">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4AAFFEA" w14:textId="77777777" w:rsidR="00A716AC" w:rsidRPr="00D46358" w:rsidRDefault="00A716AC" w:rsidP="00A716AC">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4F2871F9" w14:textId="77777777" w:rsidR="00A716AC" w:rsidRPr="00D46358" w:rsidRDefault="00A716AC" w:rsidP="00A716AC">
      <w:pPr>
        <w:tabs>
          <w:tab w:val="left" w:pos="1440"/>
        </w:tabs>
        <w:autoSpaceDN w:val="0"/>
        <w:spacing w:after="0" w:line="240" w:lineRule="auto"/>
        <w:ind w:firstLine="720"/>
        <w:jc w:val="both"/>
        <w:rPr>
          <w:rFonts w:ascii="Verdana" w:eastAsia="Times New Roman" w:hAnsi="Verdana" w:cs="Times New Roman"/>
          <w:spacing w:val="-3"/>
          <w:sz w:val="24"/>
          <w:szCs w:val="24"/>
        </w:rPr>
      </w:pPr>
      <w:r w:rsidRPr="00D46358">
        <w:rPr>
          <w:rFonts w:ascii="Verdana" w:eastAsia="Times New Roman" w:hAnsi="Verdana" w:cs="Times New Roman"/>
          <w:sz w:val="24"/>
          <w:szCs w:val="24"/>
        </w:rPr>
        <w:t xml:space="preserve">2.4. </w:t>
      </w:r>
      <w:r w:rsidRPr="00D46358">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5DA93F9D" w14:textId="77777777" w:rsidR="00A716AC" w:rsidRPr="00D46358" w:rsidRDefault="00A716AC" w:rsidP="00A716AC">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pacing w:val="-3"/>
          <w:sz w:val="24"/>
          <w:szCs w:val="24"/>
        </w:rPr>
        <w:t xml:space="preserve">2.5. </w:t>
      </w:r>
      <w:r w:rsidRPr="00D46358">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40FA41ED" w14:textId="77777777" w:rsidR="00A716AC" w:rsidRPr="00D46358" w:rsidRDefault="00A716AC" w:rsidP="00E97268">
      <w:pPr>
        <w:numPr>
          <w:ilvl w:val="2"/>
          <w:numId w:val="1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Šios Sutarties sąlygos;</w:t>
      </w:r>
    </w:p>
    <w:p w14:paraId="5BBFFD68" w14:textId="77777777" w:rsidR="00A716AC" w:rsidRPr="00D46358" w:rsidRDefault="00A716AC" w:rsidP="00E97268">
      <w:pPr>
        <w:numPr>
          <w:ilvl w:val="2"/>
          <w:numId w:val="1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Techninė specifikacija ir jos priedas Techninis projektas. Jei Techninio projekto dokumentuose randama neatitikimų ar prieštaravimų, dokumentų viršenybė nustatoma taip:</w:t>
      </w:r>
    </w:p>
    <w:p w14:paraId="6F697697" w14:textId="77777777" w:rsidR="00A716AC" w:rsidRPr="00D46358" w:rsidRDefault="00A716AC" w:rsidP="00E97268">
      <w:pPr>
        <w:numPr>
          <w:ilvl w:val="3"/>
          <w:numId w:val="12"/>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techninės specifikacijos;</w:t>
      </w:r>
    </w:p>
    <w:p w14:paraId="3BF769B4" w14:textId="77777777" w:rsidR="00A716AC" w:rsidRPr="00D46358" w:rsidRDefault="00A716AC" w:rsidP="00E97268">
      <w:pPr>
        <w:numPr>
          <w:ilvl w:val="3"/>
          <w:numId w:val="12"/>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aiškinamieji raštai;</w:t>
      </w:r>
    </w:p>
    <w:p w14:paraId="1D9EF922" w14:textId="77777777" w:rsidR="00A716AC" w:rsidRPr="00D46358" w:rsidRDefault="00A716AC" w:rsidP="00E97268">
      <w:pPr>
        <w:numPr>
          <w:ilvl w:val="3"/>
          <w:numId w:val="12"/>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brėžiniai;</w:t>
      </w:r>
    </w:p>
    <w:p w14:paraId="76C83F8D" w14:textId="77777777" w:rsidR="00A716AC" w:rsidRPr="00D46358" w:rsidRDefault="00A716AC" w:rsidP="00E97268">
      <w:pPr>
        <w:numPr>
          <w:ilvl w:val="3"/>
          <w:numId w:val="12"/>
        </w:numPr>
        <w:tabs>
          <w:tab w:val="clear" w:pos="1260"/>
          <w:tab w:val="num" w:pos="1701"/>
        </w:tabs>
        <w:autoSpaceDN w:val="0"/>
        <w:spacing w:after="0" w:line="240" w:lineRule="auto"/>
        <w:ind w:left="0" w:firstLine="709"/>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sąnaudų kiekių žiniaraščiai.</w:t>
      </w:r>
    </w:p>
    <w:p w14:paraId="7B3AF8E2" w14:textId="77777777" w:rsidR="00A716AC" w:rsidRPr="00D46358" w:rsidRDefault="00A716AC" w:rsidP="00E97268">
      <w:pPr>
        <w:numPr>
          <w:ilvl w:val="2"/>
          <w:numId w:val="1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Darbų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įkainotos sumos išskaidymą pagal darbų kiekių žiniaraščius su atskirais įkainiais. Šie žiniaraščiai nebus naudojami atsiskaitymui už atliktus Darbus, o bus reikalingi siekiant įvertinti atsisakomus ir (ar) papildomus darbus, jeigu Sutarties vykdymo metu atsirastų toks poreikis;</w:t>
      </w:r>
    </w:p>
    <w:p w14:paraId="6EB4022D" w14:textId="206AEF43" w:rsidR="00092DB3" w:rsidRPr="00D46358" w:rsidRDefault="00A716AC" w:rsidP="00E97268">
      <w:pPr>
        <w:numPr>
          <w:ilvl w:val="2"/>
          <w:numId w:val="1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Kiti dokumentai (jeigu yra)</w:t>
      </w:r>
      <w:r w:rsidR="00092DB3" w:rsidRPr="00D46358">
        <w:rPr>
          <w:rFonts w:ascii="Verdana" w:eastAsia="Times New Roman" w:hAnsi="Verdana" w:cs="Times New Roman"/>
          <w:sz w:val="24"/>
          <w:szCs w:val="24"/>
        </w:rPr>
        <w:t>.</w:t>
      </w:r>
    </w:p>
    <w:p w14:paraId="0AC46359" w14:textId="77777777" w:rsidR="00092DB3" w:rsidRPr="00D46358" w:rsidRDefault="00092DB3" w:rsidP="00403098">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SUTARTINIAI ĮSIPAREIGOJIMAI</w:t>
      </w:r>
    </w:p>
    <w:p w14:paraId="7587054C" w14:textId="77777777" w:rsidR="00113491" w:rsidRPr="00D46358" w:rsidRDefault="00113491" w:rsidP="00403098">
      <w:pPr>
        <w:autoSpaceDN w:val="0"/>
        <w:spacing w:after="0" w:line="240" w:lineRule="auto"/>
        <w:rPr>
          <w:rFonts w:ascii="Verdana" w:eastAsia="Times New Roman" w:hAnsi="Verdana"/>
          <w:b/>
          <w:szCs w:val="24"/>
        </w:rPr>
      </w:pPr>
    </w:p>
    <w:p w14:paraId="21733D86" w14:textId="77777777" w:rsidR="00092DB3" w:rsidRPr="00D46358" w:rsidRDefault="00092DB3" w:rsidP="00403098">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3.1. </w:t>
      </w:r>
      <w:r w:rsidRPr="00D46358">
        <w:rPr>
          <w:rFonts w:ascii="Verdana" w:eastAsia="Times New Roman" w:hAnsi="Verdana" w:cs="Times New Roman"/>
          <w:b/>
          <w:sz w:val="24"/>
          <w:szCs w:val="24"/>
        </w:rPr>
        <w:t>Bendri įsipareigojimai:</w:t>
      </w:r>
    </w:p>
    <w:p w14:paraId="5D0C14F8" w14:textId="33715B11" w:rsidR="00092DB3" w:rsidRPr="00D46358" w:rsidRDefault="00092DB3" w:rsidP="00403098">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3.1.1. Rangovas įsipareigoja per Sutartyje nustatytą terminą pastatyti statinį arba atlikti kitus Darbus, o Užsakovas įsipareigoja sudaryti Rangovui būtinas Darbams atlikti sąlygas, priimti Darbų rezultatą ir sumokėti Sutartyje nustatytą kainą.</w:t>
      </w:r>
    </w:p>
    <w:p w14:paraId="338D5F63" w14:textId="455C9A04" w:rsidR="00092DB3" w:rsidRPr="00D46358" w:rsidRDefault="00092DB3" w:rsidP="00403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D46358">
        <w:rPr>
          <w:rFonts w:ascii="Verdana" w:eastAsia="Calibri" w:hAnsi="Verdana" w:cs="Times New Roman"/>
          <w:sz w:val="24"/>
          <w:szCs w:val="24"/>
        </w:rPr>
        <w:t xml:space="preserve">3.1.2. </w:t>
      </w:r>
      <w:r w:rsidR="001E6491" w:rsidRPr="00D46358">
        <w:rPr>
          <w:rFonts w:ascii="Verdana" w:hAnsi="Verdana"/>
          <w:sz w:val="24"/>
          <w:szCs w:val="24"/>
        </w:rPr>
        <w:t>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w:t>
      </w:r>
      <w:r w:rsidRPr="00D46358">
        <w:rPr>
          <w:rFonts w:ascii="Verdana" w:eastAsia="Calibri" w:hAnsi="Verdana" w:cs="Times New Roman"/>
          <w:sz w:val="24"/>
          <w:szCs w:val="24"/>
        </w:rPr>
        <w:t>.</w:t>
      </w:r>
    </w:p>
    <w:p w14:paraId="51912504" w14:textId="77777777"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D46358" w:rsidRDefault="00092DB3" w:rsidP="00403098">
      <w:pPr>
        <w:autoSpaceDN w:val="0"/>
        <w:spacing w:after="0" w:line="240" w:lineRule="auto"/>
        <w:ind w:firstLine="720"/>
        <w:jc w:val="both"/>
        <w:rPr>
          <w:rFonts w:ascii="Verdana" w:eastAsia="Times New Roman" w:hAnsi="Verdana" w:cs="Times New Roman"/>
          <w:b/>
          <w:sz w:val="24"/>
          <w:szCs w:val="24"/>
        </w:rPr>
      </w:pPr>
      <w:r w:rsidRPr="00D46358">
        <w:rPr>
          <w:rFonts w:ascii="Verdana" w:eastAsia="Times New Roman" w:hAnsi="Verdana" w:cs="Times New Roman"/>
          <w:b/>
          <w:sz w:val="24"/>
          <w:szCs w:val="24"/>
        </w:rPr>
        <w:t>3.2.</w:t>
      </w:r>
      <w:r w:rsidRPr="00D46358">
        <w:rPr>
          <w:rFonts w:ascii="Verdana" w:eastAsia="Times New Roman" w:hAnsi="Verdana" w:cs="Times New Roman"/>
          <w:sz w:val="24"/>
          <w:szCs w:val="24"/>
        </w:rPr>
        <w:t xml:space="preserve"> </w:t>
      </w:r>
      <w:r w:rsidRPr="00D46358">
        <w:rPr>
          <w:rFonts w:ascii="Verdana" w:eastAsia="Times New Roman" w:hAnsi="Verdana" w:cs="Times New Roman"/>
          <w:b/>
          <w:sz w:val="24"/>
          <w:szCs w:val="24"/>
        </w:rPr>
        <w:t>Rangovo teisės ir pareigos:</w:t>
      </w:r>
    </w:p>
    <w:p w14:paraId="3E6D6ABC" w14:textId="77777777" w:rsidR="00092DB3" w:rsidRPr="00D46358" w:rsidRDefault="00092DB3" w:rsidP="00403098">
      <w:pPr>
        <w:autoSpaceDN w:val="0"/>
        <w:spacing w:after="0" w:line="240" w:lineRule="auto"/>
        <w:ind w:firstLine="720"/>
        <w:rPr>
          <w:rFonts w:ascii="Verdana" w:eastAsia="Times New Roman" w:hAnsi="Verdana" w:cs="Times New Roman"/>
          <w:sz w:val="24"/>
          <w:szCs w:val="24"/>
        </w:rPr>
      </w:pPr>
      <w:r w:rsidRPr="00D46358">
        <w:rPr>
          <w:rFonts w:ascii="Verdana" w:eastAsia="Times New Roman" w:hAnsi="Verdana" w:cs="Times New Roman"/>
          <w:sz w:val="24"/>
          <w:szCs w:val="24"/>
        </w:rPr>
        <w:t>3.2.1. Rangovas turi teisę:</w:t>
      </w:r>
    </w:p>
    <w:p w14:paraId="06A48452" w14:textId="77777777"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lastRenderedPageBreak/>
        <w:t>3.2.1.1. įrengti Statybvietėje visus laikinus statinius, kurie reikalingi Darbams atlikti ir medžiagoms saugoti;</w:t>
      </w:r>
    </w:p>
    <w:p w14:paraId="7074DEFB" w14:textId="44763978"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3.2.1.2. </w:t>
      </w:r>
      <w:r w:rsidR="00F16F32" w:rsidRPr="00D46358">
        <w:rPr>
          <w:rFonts w:ascii="Verdana" w:eastAsia="Times New Roman" w:hAnsi="Verdana" w:cs="Times New Roman"/>
          <w:sz w:val="24"/>
          <w:szCs w:val="24"/>
        </w:rPr>
        <w:t>laikydamasis saugos bei visų kitų norminių, bei teisės aktų reikalavimų, patekti į Statybvietę, iškrauti, priimti ir sandėliuoti darbams reikalingas statybines medžiagas, gaminius, įrengimus, komplektuojamąsias detales ir statybos techniką</w:t>
      </w:r>
      <w:r w:rsidRPr="00D46358">
        <w:rPr>
          <w:rFonts w:ascii="Verdana" w:eastAsia="Times New Roman" w:hAnsi="Verdana" w:cs="Times New Roman"/>
          <w:sz w:val="24"/>
          <w:szCs w:val="24"/>
        </w:rPr>
        <w:t>.</w:t>
      </w:r>
    </w:p>
    <w:p w14:paraId="699A490C"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 Rangovas įsipareigoja:</w:t>
      </w:r>
    </w:p>
    <w:p w14:paraId="5EF13503"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668BA441"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35 punkte keliamus kvalifikacinius reikalavimus bei neturėti nei vieno iš pašalinimo pagrindų.</w:t>
      </w:r>
    </w:p>
    <w:p w14:paraId="16294E99"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3.2.2.3. Darbų atlikimui, esant reikalui, gauti leidimus arba sutikimus atlikti Darbus apsauginėse zonose (elektros tinklų, ryšių linijų, magistralinių vamzdynų), nutiestų požeminių komunikacijų vietose, ir kt. iš trečiųjų asmenų;</w:t>
      </w:r>
    </w:p>
    <w:p w14:paraId="49B8F629" w14:textId="77777777" w:rsidR="00F16F32" w:rsidRPr="00D46358" w:rsidRDefault="00F16F32" w:rsidP="00F16F32">
      <w:pPr>
        <w:tabs>
          <w:tab w:val="left" w:pos="1372"/>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57C84DAC"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3.2.2.5. nedelsiant, bet ne vėliau kaip per 5 (penkias) darbo dienas, raštu informuoti Užsakovą apie pastebėtas klaidas, netikslumus arba defektus Užsakovo pateiktame techniniame projekte bei teikti siūlymus jiems išvengti;</w:t>
      </w:r>
    </w:p>
    <w:p w14:paraId="3A58A3F7"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5970475"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D92F284"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496E8F17"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317436BB"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3.2.2.10. Užsakovui nurodžius, atidengti konstrukcijas, atlikti konstrukcijų ir kitus bandymus. Jei po to paaiškėja, kad Darbai neatitinka galiojančių statybos normų ir reikalavimų ir/arba Užsakovo reikalavimų (projektinės </w:t>
      </w:r>
      <w:r w:rsidRPr="00D46358">
        <w:rPr>
          <w:rFonts w:ascii="Verdana" w:eastAsia="Times New Roman" w:hAnsi="Verdana" w:cs="Times New Roman"/>
          <w:sz w:val="24"/>
          <w:szCs w:val="24"/>
        </w:rPr>
        <w:lastRenderedPageBreak/>
        <w:t>dokumentacijos), visas su tuo susijusias išlaidas (tarp jų ir išlaidas, susijusias su atitinkamų defektų šalinimu) apmoka Rangovas;</w:t>
      </w:r>
    </w:p>
    <w:p w14:paraId="52646173"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6FFB577C"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185820AB"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07E9F3E6" w14:textId="0AE49571"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3.2.2.14. iki galutinio atliktų Darbų perdavimo Užsakovui (</w:t>
      </w:r>
      <w:r w:rsidR="002A3CF1" w:rsidRPr="00D46358">
        <w:rPr>
          <w:rFonts w:ascii="Verdana" w:hAnsi="Verdana"/>
          <w:sz w:val="24"/>
          <w:szCs w:val="24"/>
        </w:rPr>
        <w:t>Darbų perdavimo-priėmimo akte turi būti nurodoma data, kada Rangovas faktiškai užbaigė Darbus, tai yra, kai Rangovas pateikė Užsakovui visus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r w:rsidRPr="00D46358">
        <w:rPr>
          <w:rFonts w:ascii="Verdana" w:eastAsia="Times New Roman" w:hAnsi="Verdana" w:cs="Times New Roman"/>
          <w:sz w:val="24"/>
          <w:szCs w:val="24"/>
        </w:rPr>
        <w:t>),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353E85BD"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A9D6C91"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445AC666"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3.2.2.17. padėti ir suteikti galimybę Užsakovui susipažinti su visais įrašais statybos darbų elektroniniame žurnale bei medžiagų kokybės deklaracijomis, kad jis galėtų tinkamai patikrinti atliekamų Darbų kokybę;</w:t>
      </w:r>
    </w:p>
    <w:p w14:paraId="697A1B15"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D46358">
        <w:rPr>
          <w:rFonts w:ascii="Verdana" w:eastAsia="Times New Roman" w:hAnsi="Verdana" w:cs="Times New Roman"/>
          <w:sz w:val="24"/>
          <w:szCs w:val="24"/>
        </w:rPr>
        <w:lastRenderedPageBreak/>
        <w:t>techninius pasus, eksploatavimo instrukcijas bei kitus būtinus dokumentus, jei tokių prireiktų;</w:t>
      </w:r>
    </w:p>
    <w:p w14:paraId="0C6DE147"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6E6822CD"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2C0C13A7"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3.2.2.21. nutraukus Sutartį dėl Rangovo kaltės, atlyginti Užsakovui visus jo patirtus nuostolius, įskaitant, bet neapsiribojant kainų skirtumu, susidarančiu Užsakovui įsigyjant trūkstamus Darbus iš trečiųjų asmenų;</w:t>
      </w:r>
    </w:p>
    <w:p w14:paraId="665AA6D6"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3.2.2.22. tinkamai vykdyti kitus įsipareigojimus, numatytus Sutartyje ir galiojančiuose Lietuvos Respublikos teisės aktuose;</w:t>
      </w:r>
    </w:p>
    <w:p w14:paraId="3EBF5049"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3.2.2.23. Rangovas atsako už objekto sugriuvimą ar defektus, kilusius dėl jo kaltės, jeigu objektas sugriuvo ar defektai buvo nustatyti per šiuos garantinius terminus:</w:t>
      </w:r>
    </w:p>
    <w:p w14:paraId="4C77D39D"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Arial Unicode MS" w:hAnsi="Verdana" w:cs="Times New Roman"/>
          <w:sz w:val="24"/>
          <w:szCs w:val="24"/>
          <w:lang w:eastAsia="en-US"/>
        </w:rPr>
        <w:t xml:space="preserve">3.2.2.23.1. </w:t>
      </w:r>
      <w:r w:rsidRPr="00D46358">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BFE18BC"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3.2.2.23.2. paslėptiems statinio elementams - Lietuvos Respublikos civilinio kodekso 6.698 straipsnio 1 dalies 2 punkte nurodytas terminas;</w:t>
      </w:r>
    </w:p>
    <w:p w14:paraId="4E07B0F3"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3.2.2.23.3. esant tyčia paslėptų defektų - Lietuvos Respublikos civilinio kodekso 6.698 straipsnio 1 dalies 3 punkte nurodytas terminas.</w:t>
      </w:r>
    </w:p>
    <w:p w14:paraId="181C2D27"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Arial Unicode MS" w:hAnsi="Verdana" w:cs="Times New Roman"/>
          <w:sz w:val="24"/>
          <w:szCs w:val="24"/>
          <w:lang w:eastAsia="en-US"/>
        </w:rPr>
        <w:t xml:space="preserve">3.2.2.23.4. </w:t>
      </w:r>
      <w:r w:rsidRPr="00D46358">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BFCE09A" w14:textId="77777777" w:rsidR="00F16F32" w:rsidRPr="00D46358" w:rsidRDefault="00F16F32" w:rsidP="00F16F3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3.2.2.24. jeigu Rangovo kvalifikacija dėl teisės verstis atitinkama veikla nebuvo tikrinama arba tikrinama ne visa apimtimi, Rangovas Užsakovui įsipareigoja, kad Sutartį vykdys tik tokią teisę turintys asmenys.</w:t>
      </w:r>
    </w:p>
    <w:p w14:paraId="7F412698" w14:textId="77777777" w:rsidR="00F16F32" w:rsidRPr="00D46358" w:rsidRDefault="00F16F32" w:rsidP="00F16F3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3.2.2.25. Vadovaujantis Aplinkos apsaugos kriterijų taikymo, vykdant žaliuosius pirkimus, tvarkos aprašu, patvirtintu </w:t>
      </w:r>
      <w:r w:rsidRPr="00D46358">
        <w:rPr>
          <w:rFonts w:ascii="Verdana" w:hAnsi="Verdana"/>
          <w:iCs/>
          <w:sz w:val="24"/>
          <w:szCs w:val="24"/>
        </w:rPr>
        <w:t>Lietuvos Respublikos aplinkos ministro 2011 birželio 28 d. įsakymu Nr. D1-508</w:t>
      </w:r>
      <w:r w:rsidRPr="00D46358">
        <w:rPr>
          <w:rFonts w:ascii="Verdana" w:hAnsi="Verdana"/>
          <w:sz w:val="24"/>
          <w:szCs w:val="24"/>
        </w:rPr>
        <w:t xml:space="preserve"> </w:t>
      </w:r>
      <w:r w:rsidRPr="00D46358">
        <w:rPr>
          <w:rFonts w:ascii="Verdana" w:eastAsia="Times New Roman" w:hAnsi="Verdana" w:cs="Times New Roman"/>
          <w:sz w:val="24"/>
          <w:szCs w:val="24"/>
        </w:rPr>
        <w:t>„Dėl Aplinkos apsaugos kriterijų taikymo, vykdant žaliuosius pirkimus, tvarkos aprašo patvirtinimo“ 4.1 punktu Rangovas įsipareigoja:</w:t>
      </w:r>
    </w:p>
    <w:p w14:paraId="01728D55" w14:textId="77777777" w:rsidR="00F16F32" w:rsidRPr="00D46358" w:rsidRDefault="00F16F32" w:rsidP="00F16F32">
      <w:pPr>
        <w:tabs>
          <w:tab w:val="left" w:pos="1260"/>
        </w:tabs>
        <w:suppressAutoHyphens/>
        <w:autoSpaceDN w:val="0"/>
        <w:spacing w:after="0" w:line="240" w:lineRule="auto"/>
        <w:ind w:firstLine="720"/>
        <w:jc w:val="both"/>
        <w:rPr>
          <w:rFonts w:ascii="Verdana" w:eastAsia="Times New Roman" w:hAnsi="Verdana"/>
          <w:spacing w:val="-2"/>
          <w:sz w:val="24"/>
          <w:szCs w:val="24"/>
        </w:rPr>
      </w:pPr>
      <w:r w:rsidRPr="00D46358">
        <w:rPr>
          <w:rFonts w:ascii="Verdana" w:eastAsia="Times New Roman" w:hAnsi="Verdana" w:cs="Times New Roman"/>
          <w:sz w:val="24"/>
          <w:szCs w:val="24"/>
        </w:rPr>
        <w:t xml:space="preserve">3.2.2.25.1. </w:t>
      </w:r>
      <w:r w:rsidRPr="00D46358">
        <w:rPr>
          <w:rFonts w:ascii="Verdana" w:eastAsia="Times New Roman" w:hAnsi="Verdana"/>
          <w:spacing w:val="-2"/>
          <w:sz w:val="24"/>
          <w:szCs w:val="24"/>
        </w:rPr>
        <w:t>atlikdamas statybos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w:t>
      </w:r>
      <w:r w:rsidRPr="00D46358">
        <w:rPr>
          <w:rFonts w:ascii="Verdana" w:eastAsia="Times New Roman" w:hAnsi="Verdana" w:cs="Times New Roman"/>
          <w:sz w:val="24"/>
          <w:szCs w:val="24"/>
        </w:rPr>
        <w:t xml:space="preserve"> </w:t>
      </w:r>
      <w:r w:rsidRPr="00D46358">
        <w:rPr>
          <w:rFonts w:ascii="Verdana" w:eastAsia="Times New Roman" w:hAnsi="Verdana"/>
          <w:b/>
          <w:bCs/>
          <w:spacing w:val="-2"/>
          <w:sz w:val="24"/>
          <w:szCs w:val="24"/>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D46358">
        <w:rPr>
          <w:rFonts w:ascii="Verdana" w:eastAsia="Times New Roman" w:hAnsi="Verdana" w:cs="Times New Roman"/>
          <w:sz w:val="24"/>
          <w:szCs w:val="24"/>
        </w:rPr>
        <w:t>.</w:t>
      </w:r>
    </w:p>
    <w:p w14:paraId="22A4AFF3" w14:textId="1E4F33BD" w:rsidR="00F16F32" w:rsidRPr="00D46358" w:rsidRDefault="00F16F32" w:rsidP="00F16F3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spacing w:val="-2"/>
          <w:sz w:val="24"/>
          <w:szCs w:val="24"/>
        </w:rPr>
        <w:lastRenderedPageBreak/>
        <w:t xml:space="preserve">3.2.2.25.2. </w:t>
      </w:r>
      <w:r w:rsidRPr="00D46358">
        <w:rPr>
          <w:rFonts w:ascii="Verdana" w:eastAsia="Times New Roman" w:hAnsi="Verdana" w:cs="Times New Roman"/>
          <w:sz w:val="24"/>
          <w:szCs w:val="24"/>
        </w:rPr>
        <w:t>taikyti Aplinkos apsaugos kriterijų taikymo, vykdant žaliuosius pirkimus, tvarkos aprašo 1 priedo „Produktų, kurių viešiesiems pirkimams ir pirkimams taikytini minimalūs aplinkos apsaugos kriterijai, sąrašas“ XIII Skyriuje „Statybinės medžiagos“</w:t>
      </w:r>
      <w:r w:rsidR="009655E4" w:rsidRPr="00D46358">
        <w:rPr>
          <w:rFonts w:ascii="Verdana" w:eastAsia="Times New Roman" w:hAnsi="Verdana" w:cs="Times New Roman"/>
          <w:sz w:val="24"/>
          <w:szCs w:val="24"/>
        </w:rPr>
        <w:t>,</w:t>
      </w:r>
      <w:r w:rsidRPr="00D46358">
        <w:rPr>
          <w:rFonts w:ascii="Verdana" w:eastAsia="Times New Roman" w:hAnsi="Verdana" w:cs="Times New Roman"/>
          <w:sz w:val="24"/>
          <w:szCs w:val="24"/>
        </w:rPr>
        <w:t xml:space="preserve"> XIV Skyriuje „Patalpų apšvietimas“</w:t>
      </w:r>
      <w:r w:rsidR="009655E4" w:rsidRPr="00D46358">
        <w:rPr>
          <w:rFonts w:ascii="Verdana" w:eastAsia="Times New Roman" w:hAnsi="Verdana"/>
          <w:szCs w:val="24"/>
        </w:rPr>
        <w:t xml:space="preserve"> </w:t>
      </w:r>
      <w:r w:rsidR="009655E4" w:rsidRPr="00D46358">
        <w:rPr>
          <w:rFonts w:ascii="Verdana" w:eastAsia="Times New Roman" w:hAnsi="Verdana"/>
          <w:sz w:val="24"/>
          <w:szCs w:val="24"/>
        </w:rPr>
        <w:t>bei XV Skyriuje „Vandens maišytuvai ir dušai“</w:t>
      </w:r>
      <w:r w:rsidRPr="00D46358">
        <w:rPr>
          <w:rFonts w:ascii="Verdana" w:eastAsia="Times New Roman" w:hAnsi="Verdana" w:cs="Times New Roman"/>
          <w:sz w:val="24"/>
          <w:szCs w:val="24"/>
        </w:rPr>
        <w:t xml:space="preserve"> numatytus reikalavimus. Rangovas įsipareigoja darbų vykdymui naudoti statybines medžiagas ir kitus su pastato projektu susijusius produktus, atitinkančius techninėje specifikacijoje ir/ar techniniame projekte jiems nustatytus aplinkos apsaugos reikalavimus. Visos statybinės medžiagos ir kiti su pastato projektu susiję produktai iki darbų vykdymo pradžios [ar iki darbų etapo vykdymo pradžios, jeigu darbai atliekami etapais] turi būti suderinti su pirkimo vykdytoju. Rangovas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 (žr. XIII–XVI skyrių skiltis „Rekomendacijos dėl galimų atitiktį įrodančių dokumentų“).</w:t>
      </w:r>
    </w:p>
    <w:p w14:paraId="22FECE5A" w14:textId="77777777" w:rsidR="00F16F32" w:rsidRPr="00D46358" w:rsidRDefault="00F16F32" w:rsidP="00F16F3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3.2.2.25.3. </w:t>
      </w:r>
      <w:r w:rsidRPr="00D46358">
        <w:rPr>
          <w:rFonts w:ascii="Verdana" w:eastAsia="Times New Roman" w:hAnsi="Verdana"/>
          <w:spacing w:val="-2"/>
          <w:sz w:val="24"/>
          <w:szCs w:val="24"/>
        </w:rPr>
        <w:t xml:space="preserve">Šių įsipareigojimų vykdymą užtikrina Rangovas, kuris kartu su atliktų darbų priėmimo-perdavimo aktu Užsakovui pateikia ataskaitą apie taikytas aplinkos apsaugos priemones. Užsakovui nustačius, kad Rangovas </w:t>
      </w:r>
      <w:r w:rsidRPr="00D46358">
        <w:rPr>
          <w:rFonts w:ascii="Verdana" w:eastAsia="Times New Roman" w:hAnsi="Verdana"/>
          <w:b/>
          <w:bCs/>
          <w:spacing w:val="-2"/>
          <w:sz w:val="24"/>
          <w:szCs w:val="24"/>
        </w:rPr>
        <w:t>kartu su atliktų darbų priėmimo-perdavimo aktu</w:t>
      </w:r>
      <w:r w:rsidRPr="00D46358">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9.20 punkte nustatyta atsakomybė.</w:t>
      </w:r>
    </w:p>
    <w:p w14:paraId="243F2634" w14:textId="77777777" w:rsidR="00F16F32" w:rsidRPr="00D46358" w:rsidRDefault="00F16F32" w:rsidP="00F16F32">
      <w:pPr>
        <w:tabs>
          <w:tab w:val="left" w:pos="1260"/>
        </w:tabs>
        <w:suppressAutoHyphens/>
        <w:autoSpaceDN w:val="0"/>
        <w:spacing w:after="0" w:line="240" w:lineRule="auto"/>
        <w:ind w:firstLine="720"/>
        <w:jc w:val="both"/>
        <w:rPr>
          <w:rFonts w:ascii="Verdana" w:hAnsi="Verdana"/>
          <w:sz w:val="24"/>
          <w:szCs w:val="24"/>
        </w:rPr>
      </w:pPr>
      <w:r w:rsidRPr="00D46358">
        <w:rPr>
          <w:rFonts w:ascii="Verdana" w:hAnsi="Verdana"/>
          <w:sz w:val="24"/>
          <w:szCs w:val="24"/>
        </w:rPr>
        <w:t>3.2.2.26.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25A9705F" w14:textId="77777777" w:rsidR="00F16F32" w:rsidRPr="00D46358" w:rsidRDefault="00F16F32" w:rsidP="00F16F32">
      <w:pPr>
        <w:tabs>
          <w:tab w:val="left" w:pos="1260"/>
        </w:tabs>
        <w:suppressAutoHyphens/>
        <w:autoSpaceDN w:val="0"/>
        <w:spacing w:after="0" w:line="240" w:lineRule="auto"/>
        <w:ind w:firstLine="720"/>
        <w:jc w:val="both"/>
        <w:rPr>
          <w:rFonts w:ascii="Verdana" w:hAnsi="Verdana"/>
          <w:sz w:val="24"/>
          <w:szCs w:val="24"/>
        </w:rPr>
      </w:pPr>
      <w:r w:rsidRPr="00D46358">
        <w:rPr>
          <w:rFonts w:ascii="Verdana" w:hAnsi="Verdana"/>
          <w:sz w:val="24"/>
          <w:szCs w:val="24"/>
        </w:rPr>
        <w:t>3.2.2.27.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048B5AD" w14:textId="77777777" w:rsidR="00F16F32" w:rsidRPr="00D46358" w:rsidRDefault="00F16F32" w:rsidP="00F16F32">
      <w:pPr>
        <w:tabs>
          <w:tab w:val="left" w:pos="1260"/>
        </w:tabs>
        <w:suppressAutoHyphens/>
        <w:autoSpaceDN w:val="0"/>
        <w:spacing w:after="0" w:line="240" w:lineRule="auto"/>
        <w:ind w:firstLine="720"/>
        <w:jc w:val="both"/>
        <w:rPr>
          <w:rFonts w:ascii="Verdana" w:hAnsi="Verdana"/>
          <w:sz w:val="24"/>
          <w:szCs w:val="24"/>
        </w:rPr>
      </w:pPr>
      <w:r w:rsidRPr="00D46358">
        <w:rPr>
          <w:rFonts w:ascii="Verdana" w:hAnsi="Verdana"/>
          <w:sz w:val="24"/>
          <w:szCs w:val="24"/>
        </w:rPr>
        <w:t>3.2.2.28. Prieš uždarydamas bet kokį kelią ar jo dalį, Rangovas privalo pranešti apie tai pagalbos tarnyboms (gaisrinė, policija, greitoji).</w:t>
      </w:r>
    </w:p>
    <w:p w14:paraId="306EA925" w14:textId="77777777" w:rsidR="00F16F32" w:rsidRPr="00D46358" w:rsidRDefault="00F16F32" w:rsidP="00F16F32">
      <w:pPr>
        <w:tabs>
          <w:tab w:val="left" w:pos="1260"/>
        </w:tabs>
        <w:suppressAutoHyphens/>
        <w:autoSpaceDN w:val="0"/>
        <w:spacing w:after="0" w:line="240" w:lineRule="auto"/>
        <w:ind w:firstLine="720"/>
        <w:jc w:val="both"/>
        <w:rPr>
          <w:rFonts w:ascii="Verdana" w:hAnsi="Verdana"/>
          <w:sz w:val="24"/>
          <w:szCs w:val="24"/>
        </w:rPr>
      </w:pPr>
      <w:r w:rsidRPr="00D46358">
        <w:rPr>
          <w:rFonts w:ascii="Verdana" w:hAnsi="Verdana"/>
          <w:sz w:val="24"/>
          <w:szCs w:val="24"/>
        </w:rPr>
        <w:t>3.2.2.29.</w:t>
      </w:r>
      <w:r w:rsidRPr="00D46358">
        <w:rPr>
          <w:rFonts w:ascii="Verdana" w:hAnsi="Verdana" w:cs="Segoe UI"/>
          <w:sz w:val="18"/>
          <w:szCs w:val="18"/>
        </w:rPr>
        <w:t xml:space="preserve"> </w:t>
      </w:r>
      <w:r w:rsidRPr="00D46358">
        <w:rPr>
          <w:rFonts w:ascii="Verdana" w:hAnsi="Verdana"/>
          <w:sz w:val="24"/>
          <w:szCs w:val="24"/>
        </w:rPr>
        <w:t>Statybvietėje statybos Darbus atliekantys asmenys, nurodyti Lietuvos Respublikos valstybinio socialinio draudimo įstatymo 15</w:t>
      </w:r>
      <w:r w:rsidRPr="00D46358">
        <w:rPr>
          <w:rFonts w:ascii="Verdana" w:hAnsi="Verdana"/>
          <w:sz w:val="24"/>
          <w:szCs w:val="24"/>
          <w:vertAlign w:val="superscript"/>
        </w:rPr>
        <w:t>1</w:t>
      </w:r>
      <w:r w:rsidRPr="00D46358">
        <w:rPr>
          <w:rFonts w:ascii="Verdana" w:hAnsi="Verdana"/>
          <w:sz w:val="24"/>
          <w:szCs w:val="24"/>
        </w:rPr>
        <w:t xml:space="preserve"> straipsnio 1 dalyje, privalo turėti galiojantį Valstybinio socialinio draudimo įstatymo 15</w:t>
      </w:r>
      <w:r w:rsidRPr="00D46358">
        <w:rPr>
          <w:rFonts w:ascii="Verdana" w:hAnsi="Verdana"/>
          <w:sz w:val="24"/>
          <w:szCs w:val="24"/>
          <w:vertAlign w:val="superscript"/>
        </w:rPr>
        <w:t>1</w:t>
      </w:r>
      <w:r w:rsidRPr="00D46358">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46358">
        <w:rPr>
          <w:rFonts w:ascii="Verdana" w:hAnsi="Verdana"/>
          <w:sz w:val="24"/>
          <w:szCs w:val="24"/>
          <w:vertAlign w:val="superscript"/>
        </w:rPr>
        <w:t>1</w:t>
      </w:r>
      <w:r w:rsidRPr="00D46358">
        <w:rPr>
          <w:rFonts w:ascii="Verdana" w:hAnsi="Verdana"/>
          <w:sz w:val="24"/>
          <w:szCs w:val="24"/>
        </w:rPr>
        <w:t xml:space="preserve"> straipsnio 8 dalyje, pagrindžiančius dokumentus ir pateikti jį (juos):</w:t>
      </w:r>
    </w:p>
    <w:p w14:paraId="205BB2E8" w14:textId="77777777" w:rsidR="00F16F32" w:rsidRPr="00D46358" w:rsidRDefault="00F16F32" w:rsidP="00F16F32">
      <w:pPr>
        <w:tabs>
          <w:tab w:val="left" w:pos="1260"/>
        </w:tabs>
        <w:suppressAutoHyphens/>
        <w:autoSpaceDN w:val="0"/>
        <w:spacing w:after="0" w:line="240" w:lineRule="auto"/>
        <w:ind w:firstLine="720"/>
        <w:jc w:val="both"/>
        <w:rPr>
          <w:rFonts w:ascii="Verdana" w:hAnsi="Verdana"/>
          <w:sz w:val="24"/>
          <w:szCs w:val="24"/>
        </w:rPr>
      </w:pPr>
      <w:r w:rsidRPr="00D46358">
        <w:rPr>
          <w:rFonts w:ascii="Verdana" w:hAnsi="Verdana"/>
          <w:sz w:val="24"/>
          <w:szCs w:val="24"/>
        </w:rPr>
        <w:t>3.2.2.29.1. patikrinimo metu Lietuvos Respublikos užimtumo įstatymo 55 straipsnyje nurodytoms institucijoms;</w:t>
      </w:r>
    </w:p>
    <w:p w14:paraId="78EB262D" w14:textId="77777777" w:rsidR="00F16F32" w:rsidRPr="00D46358" w:rsidRDefault="00F16F32" w:rsidP="00F16F3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D46358">
        <w:rPr>
          <w:rFonts w:ascii="Verdana" w:eastAsia="Arial Unicode MS" w:hAnsi="Verdana" w:cs="Helvetica Neue UltraLight"/>
          <w:sz w:val="24"/>
          <w:szCs w:val="24"/>
          <w:lang w:eastAsia="en-US"/>
        </w:rPr>
        <w:t>3.2.2.29.2. patikrinimo metu Valstybinei teritorijų planavimo ir statybos inspekcijai prie Aplinkos ministerijos;</w:t>
      </w:r>
    </w:p>
    <w:p w14:paraId="70247984" w14:textId="77777777" w:rsidR="00F16F32" w:rsidRPr="00D46358" w:rsidRDefault="00F16F32" w:rsidP="00F16F32">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D46358">
        <w:rPr>
          <w:rFonts w:ascii="Verdana" w:eastAsia="Arial Unicode MS" w:hAnsi="Verdana" w:cs="Helvetica Neue UltraLight"/>
          <w:sz w:val="24"/>
          <w:szCs w:val="24"/>
          <w:lang w:eastAsia="en-US"/>
        </w:rPr>
        <w:lastRenderedPageBreak/>
        <w:t>3.2.2.29.3.</w:t>
      </w:r>
      <w:r w:rsidRPr="00D46358">
        <w:rPr>
          <w:rFonts w:ascii="Verdana" w:eastAsia="Times New Roman" w:hAnsi="Verdana" w:cs="Segoe UI"/>
          <w:sz w:val="18"/>
          <w:szCs w:val="18"/>
        </w:rPr>
        <w:t xml:space="preserve"> </w:t>
      </w:r>
      <w:r w:rsidRPr="00D46358">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4256AFD2"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b/>
          <w:sz w:val="24"/>
          <w:szCs w:val="24"/>
        </w:rPr>
      </w:pPr>
      <w:r w:rsidRPr="00D46358">
        <w:rPr>
          <w:rFonts w:ascii="Verdana" w:eastAsia="Times New Roman" w:hAnsi="Verdana" w:cs="Times New Roman"/>
          <w:sz w:val="24"/>
          <w:szCs w:val="24"/>
        </w:rPr>
        <w:t xml:space="preserve">3.3. </w:t>
      </w:r>
      <w:r w:rsidRPr="00D46358">
        <w:rPr>
          <w:rFonts w:ascii="Verdana" w:eastAsia="Times New Roman" w:hAnsi="Verdana" w:cs="Times New Roman"/>
          <w:b/>
          <w:sz w:val="24"/>
          <w:szCs w:val="24"/>
        </w:rPr>
        <w:t>Užsakovo teisės ir pareigos</w:t>
      </w:r>
    </w:p>
    <w:p w14:paraId="12A3D04D"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3.3.1. Užsakovas turi teisę:</w:t>
      </w:r>
    </w:p>
    <w:p w14:paraId="317AD89D"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0D4D32E"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3.3.1.2. pateikti būtinus nurodymus šioje Sutartyje numatytiems Darbams atlikti ir reikalauti jų vykdymo;</w:t>
      </w:r>
    </w:p>
    <w:p w14:paraId="0FB664E1"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3.3.1.3. kviesti nepriklausomus ekspertus atliktų Darbų kokybei įvertinti, kurių išvados Šalims turėtų privalomą reikšmę;</w:t>
      </w:r>
    </w:p>
    <w:p w14:paraId="6348C50E"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3.3.1.4. įskaityti Rangovui priskaičiuotas netesybas iš Rangovui mokėtinų sumų.</w:t>
      </w:r>
    </w:p>
    <w:p w14:paraId="79BCA890"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3.3.2. Užsakovas įsipareigoja:</w:t>
      </w:r>
    </w:p>
    <w:p w14:paraId="559B8D87"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4B915F91"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3.3.2.2. Sutartyje numatytais atvejais ir tvarka perduoti Rangovui naudoti pastatus ir įrenginius;</w:t>
      </w:r>
    </w:p>
    <w:p w14:paraId="230C0A41"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1FF22B85" w:rsidR="00092DB3"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r w:rsidR="00092DB3" w:rsidRPr="00D46358">
        <w:rPr>
          <w:rFonts w:ascii="Verdana" w:eastAsia="Times New Roman" w:hAnsi="Verdana" w:cs="Times New Roman"/>
          <w:sz w:val="24"/>
          <w:szCs w:val="24"/>
        </w:rPr>
        <w:t>.</w:t>
      </w:r>
    </w:p>
    <w:p w14:paraId="7984EB4C" w14:textId="77777777" w:rsidR="00092DB3" w:rsidRPr="00D46358" w:rsidRDefault="00092DB3" w:rsidP="00403098">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DARBŲ EIGA</w:t>
      </w:r>
    </w:p>
    <w:p w14:paraId="1D116709" w14:textId="77777777" w:rsidR="00113491" w:rsidRPr="00D46358" w:rsidRDefault="00113491" w:rsidP="00403098">
      <w:pPr>
        <w:autoSpaceDN w:val="0"/>
        <w:spacing w:after="0" w:line="240" w:lineRule="auto"/>
        <w:rPr>
          <w:rFonts w:ascii="Verdana" w:eastAsia="Times New Roman" w:hAnsi="Verdana"/>
          <w:b/>
          <w:szCs w:val="24"/>
        </w:rPr>
      </w:pPr>
    </w:p>
    <w:p w14:paraId="596CDA8A" w14:textId="0EC2E119"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67" w:name="_Ref133341739"/>
      <w:r w:rsidRPr="00D46358">
        <w:rPr>
          <w:rFonts w:ascii="Verdana" w:hAnsi="Verdana"/>
          <w:sz w:val="24"/>
          <w:szCs w:val="24"/>
        </w:rPr>
        <w:t>4.1. Užsakovas privalo perduoti Rangovui statybvietę, kurios ribos yra nurodytos Statinio projekte. Užsakovas privalo perduoti Rangovui statybvietę Grafike nurodytu laiku. Jeigu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w:t>
      </w:r>
      <w:bookmarkEnd w:id="67"/>
    </w:p>
    <w:p w14:paraId="4008BFAB" w14:textId="654241C3"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4.2. Statybvietės dydis ir būklė turi atitikti Statinio projekte aprašytas sąlygas ir būti tinkami tam, kad Rangovas galėtų laiku pradėti, tinkamai vykdyti ir laiku užbaigti Statybos darbus.</w:t>
      </w:r>
    </w:p>
    <w:p w14:paraId="2AADCD4D" w14:textId="39E1D332"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4.3. 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Statinio projekte nurodytų atskaitos duomenų (taškų, linijų, altitudžių ir pan.) teisingumą. Abi </w:t>
      </w:r>
      <w:r w:rsidRPr="00D46358">
        <w:rPr>
          <w:rFonts w:ascii="Verdana" w:hAnsi="Verdana"/>
          <w:sz w:val="24"/>
          <w:szCs w:val="24"/>
        </w:rPr>
        <w:lastRenderedPageBreak/>
        <w:t>Šalys vienodai atsako už teisingą statybvietės nužymėjimą.</w:t>
      </w:r>
    </w:p>
    <w:p w14:paraId="68A9D611" w14:textId="305E3329"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4.4. Nužymėta statybvietė arba jos dalis perduodama Rangovui pagal statybvietės perdavimo-priėmimo aktą, kurį pasirašo abi Šalys.</w:t>
      </w:r>
    </w:p>
    <w:p w14:paraId="568634DF" w14:textId="5C9615A4"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4.5.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ir jame numatyti Darbų terminų pratęsimą bei Rangovo Išlaidų ir Pelno atlyginimą.</w:t>
      </w:r>
    </w:p>
    <w:p w14:paraId="75A74206" w14:textId="276FFA96"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4.6. 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2C9CD96A" w14:textId="588C1A1C"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68" w:name="_43ky6rz" w:colFirst="0" w:colLast="0"/>
      <w:bookmarkEnd w:id="68"/>
      <w:r w:rsidRPr="00D46358">
        <w:rPr>
          <w:rFonts w:ascii="Verdana" w:hAnsi="Verdana"/>
          <w:sz w:val="24"/>
          <w:szCs w:val="24"/>
        </w:rPr>
        <w:t>4.7. Rangovas privalo Įstatymų nustatytais atvejais prie statybvietės įrengti stendą apie Statybos darbus, atitinkantį Įstatymų reikalavimus.</w:t>
      </w:r>
    </w:p>
    <w:p w14:paraId="184D8D74" w14:textId="39842AE6"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69" w:name="_2iq8gzs" w:colFirst="0" w:colLast="0"/>
      <w:bookmarkEnd w:id="69"/>
      <w:r w:rsidRPr="00D46358">
        <w:rPr>
          <w:rFonts w:ascii="Verdana" w:hAnsi="Verdana"/>
          <w:sz w:val="24"/>
          <w:szCs w:val="24"/>
        </w:rPr>
        <w:t>4.8. Rangovas atsako už statybvietės ir joje esančio turto (įskaitant Prekes) apsaugą, saugos ir tvarkos statybvietėje palaikymą.</w:t>
      </w:r>
      <w:r w:rsidRPr="00D46358">
        <w:rPr>
          <w:rFonts w:ascii="Verdana" w:hAnsi="Verdana"/>
          <w:b/>
          <w:sz w:val="24"/>
          <w:szCs w:val="24"/>
        </w:rPr>
        <w:t xml:space="preserve"> </w:t>
      </w:r>
      <w:r w:rsidRPr="00D46358">
        <w:rPr>
          <w:rFonts w:ascii="Verdana" w:hAnsi="Verdana"/>
          <w:sz w:val="24"/>
          <w:szCs w:val="24"/>
        </w:rPr>
        <w:t xml:space="preserve">Už kiekvieną statybvietės ir joje esančio turto apsaugos reikalavimų pažeidimą, kuris įvyko dėl Rangovo įsipareigojimų nevykdymo, Rangovas privalo sumokėti Užsakovui </w:t>
      </w:r>
      <w:r w:rsidR="00B74666" w:rsidRPr="00D46358">
        <w:rPr>
          <w:rFonts w:ascii="Verdana" w:hAnsi="Verdana"/>
          <w:sz w:val="24"/>
          <w:szCs w:val="24"/>
        </w:rPr>
        <w:t>500,00 Eur</w:t>
      </w:r>
      <w:r w:rsidRPr="00D46358">
        <w:rPr>
          <w:rFonts w:ascii="Verdana" w:hAnsi="Verdana"/>
          <w:sz w:val="24"/>
          <w:szCs w:val="24"/>
        </w:rPr>
        <w:t xml:space="preserve"> dydžio baudą.</w:t>
      </w:r>
    </w:p>
    <w:p w14:paraId="72385BBA" w14:textId="75D732ED"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4.9. 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7723DE6F" w14:textId="1422C2DE"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0" w:name="_xvir7l" w:colFirst="0" w:colLast="0"/>
      <w:bookmarkEnd w:id="70"/>
      <w:r w:rsidRPr="00D46358">
        <w:rPr>
          <w:rFonts w:ascii="Verdana" w:hAnsi="Verdana"/>
          <w:sz w:val="24"/>
          <w:szCs w:val="24"/>
        </w:rPr>
        <w:t xml:space="preserve">4.10. Rangovas privalo naudoti statybvietę laikydamasis Statinio projekto,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w:t>
      </w:r>
      <w:r w:rsidR="00B74666" w:rsidRPr="00D46358">
        <w:rPr>
          <w:rFonts w:ascii="Verdana" w:hAnsi="Verdana"/>
          <w:sz w:val="24"/>
          <w:szCs w:val="24"/>
        </w:rPr>
        <w:t>500,00 Eur</w:t>
      </w:r>
      <w:r w:rsidRPr="00D46358">
        <w:rPr>
          <w:rFonts w:ascii="Verdana" w:hAnsi="Verdana"/>
          <w:sz w:val="24"/>
          <w:szCs w:val="24"/>
        </w:rPr>
        <w:t xml:space="preserve"> dydžio baudą.</w:t>
      </w:r>
    </w:p>
    <w:p w14:paraId="36194FDF" w14:textId="01650771"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4.11. 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0419E81F" w14:textId="660C3972" w:rsidR="001E6491" w:rsidRPr="00D46358" w:rsidRDefault="001E6491" w:rsidP="001E6491">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4.12. Užbaigęs Statybos darbus arba Sutarties nutraukimo atveju Rangovas privalo sutvarkyti ir išvalyti statybvietę, pašalinti iš jos viską, kas nėra </w:t>
      </w:r>
      <w:r w:rsidRPr="00D46358">
        <w:rPr>
          <w:rFonts w:ascii="Verdana" w:hAnsi="Verdana"/>
          <w:sz w:val="24"/>
          <w:szCs w:val="24"/>
        </w:rPr>
        <w:lastRenderedPageBreak/>
        <w:t>Statybos darbų rezultatai, taip pat sutvarkyti ir išvalyti Objektą. Tol, kol Rangovas neįvykdo šios sąlygos, Užsakovas turi teisę atsisakyti priimti statybvietę.</w:t>
      </w:r>
    </w:p>
    <w:p w14:paraId="1702A617" w14:textId="512916D8" w:rsidR="00092DB3" w:rsidRPr="00D46358" w:rsidRDefault="001E6491" w:rsidP="001E6491">
      <w:pPr>
        <w:autoSpaceDN w:val="0"/>
        <w:spacing w:after="0" w:line="240" w:lineRule="auto"/>
        <w:ind w:firstLine="709"/>
        <w:jc w:val="both"/>
        <w:rPr>
          <w:rFonts w:ascii="Verdana" w:eastAsia="Times New Roman" w:hAnsi="Verdana" w:cs="Times New Roman"/>
          <w:sz w:val="24"/>
          <w:szCs w:val="24"/>
        </w:rPr>
      </w:pPr>
      <w:r w:rsidRPr="00D46358">
        <w:rPr>
          <w:rFonts w:ascii="Verdana" w:hAnsi="Verdana"/>
          <w:sz w:val="24"/>
          <w:szCs w:val="24"/>
        </w:rPr>
        <w:t>4.13. Rangovas privalo grąžinti Užsakovui statybvietę pagal statybvietės perdavimo-priėmimo aktą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p>
    <w:p w14:paraId="7A6D9B99" w14:textId="77777777" w:rsidR="001E6491" w:rsidRPr="00D46358" w:rsidRDefault="001E6491" w:rsidP="001E6491">
      <w:pPr>
        <w:autoSpaceDN w:val="0"/>
        <w:spacing w:after="0" w:line="240" w:lineRule="auto"/>
        <w:jc w:val="both"/>
        <w:rPr>
          <w:rFonts w:ascii="Verdana" w:eastAsia="Times New Roman" w:hAnsi="Verdana" w:cs="Times New Roman"/>
          <w:sz w:val="24"/>
          <w:szCs w:val="24"/>
        </w:rPr>
      </w:pPr>
    </w:p>
    <w:p w14:paraId="5BAA806B" w14:textId="48D1B124"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DARBŲ PERDAVIMAS IR PRIĖMIMAS. BANDYMAI</w:t>
      </w:r>
    </w:p>
    <w:p w14:paraId="4F5E0E66" w14:textId="77777777" w:rsidR="00113491" w:rsidRPr="00D46358" w:rsidRDefault="00113491" w:rsidP="00403098">
      <w:pPr>
        <w:autoSpaceDN w:val="0"/>
        <w:spacing w:after="0" w:line="240" w:lineRule="auto"/>
        <w:rPr>
          <w:rFonts w:ascii="Verdana" w:eastAsia="Times New Roman" w:hAnsi="Verdana"/>
          <w:b/>
          <w:szCs w:val="24"/>
        </w:rPr>
      </w:pPr>
    </w:p>
    <w:p w14:paraId="7783C8DE" w14:textId="02B48D07"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5.1. Statinio projekte ir (arba) Įstatymuose numatytais atvejais Rangovas privalo iki Darbų perdavimo atlikti Statybos darbų, Objekto, jo sudėtinių dalių ir Įrenginių bandymus, išskyrus bandymus, kuriuos pagal Įstatymus turi atlikti pats Užsakovas arba tretieji asmenys.</w:t>
      </w:r>
    </w:p>
    <w:p w14:paraId="15BDF206" w14:textId="5DA9D2C7"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1" w:name="_45jfvxd" w:colFirst="0" w:colLast="0"/>
      <w:bookmarkEnd w:id="71"/>
      <w:r w:rsidRPr="00D46358">
        <w:rPr>
          <w:rFonts w:ascii="Verdana" w:hAnsi="Verdana"/>
          <w:sz w:val="24"/>
          <w:szCs w:val="24"/>
        </w:rPr>
        <w:t>5.2. Rangovas privalo parengti kiekvieno bandymo vykdymo aprašą ir bandymų rezultatų protokolo formą ir ne vėliau nei likus 30 dienų iki bandymo pradžios pateikti juos suderinti Užsakovui ir Techniniam prižiūrėtojui.</w:t>
      </w:r>
    </w:p>
    <w:p w14:paraId="32FA8FF2" w14:textId="3351CA0B"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5.3. Rangovas privalo atlikti bandymus tik pagal bandymo vykdymo aprašą, suderintą su Užsakovu ir Techniniu prižiūrėtoju, o bandymų rezultatus užfiksuoti bandymų rezultatų protokole, kurio forma suderinta su Užsakovu ir Techniniu prižiūrėtoju.</w:t>
      </w:r>
    </w:p>
    <w:p w14:paraId="5171007E" w14:textId="4ECBAFCC"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5.4. 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w:t>
      </w:r>
    </w:p>
    <w:p w14:paraId="772CC9D9" w14:textId="7659D289"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5.5. Jeigu Užsakovas suderintu laiku neatvyksta stebėti bandymų, Rangovas turi teisę vykdyti bandymus nedalyvaujant Užsakovui.</w:t>
      </w:r>
    </w:p>
    <w:p w14:paraId="0C486F23" w14:textId="13587F18"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5.6. Jeigu Techninis prižiūrėtojas suderintu laiku neatvyksta stebėti bandymų, Rangovas privalo suderinti su Užsakovu ir Techniniu prižiūrėtoju naują bandymų laiką.</w:t>
      </w:r>
    </w:p>
    <w:p w14:paraId="51DC5B5E" w14:textId="2B3B254E"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5.7. Jeigu Rangovas negali vykdyti bandymų suderintu su Užsakovu ir Techniniu prižiūrėtoju laiku dėl priežasčių, už kurias Rangovas neatsako, Rangovas privalo suderinti su Užsakovu ir Techniniu prižiūrėtoju naują bandymų laiką.</w:t>
      </w:r>
    </w:p>
    <w:p w14:paraId="0DAA1432" w14:textId="3FC5CFB0"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5.8. 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Tuo tikslu Šalys privalo sudaryti papildomą susitarimą.</w:t>
      </w:r>
    </w:p>
    <w:p w14:paraId="50D57CFB" w14:textId="567EF593" w:rsidR="003D530F" w:rsidRPr="00D46358" w:rsidRDefault="003D530F"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5.9. 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29289994" w14:textId="3F042500" w:rsidR="003D530F" w:rsidRPr="00D46358" w:rsidRDefault="007F3803"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5.10. </w:t>
      </w:r>
      <w:r w:rsidR="003D530F" w:rsidRPr="00D46358">
        <w:rPr>
          <w:rFonts w:ascii="Verdana" w:hAnsi="Verdana"/>
          <w:sz w:val="24"/>
          <w:szCs w:val="24"/>
        </w:rPr>
        <w:t>Tuo atveju, kai gaunami teigiami bandymų rezultatai, Rangovas privalo pateikti Užsakovui bandymų rezultatų protokolą, kuris turi būti pasirašytas Rangovo ir patvirtintas Techninio prižiūrėtojo.</w:t>
      </w:r>
    </w:p>
    <w:p w14:paraId="159887ED" w14:textId="2C8ADC95" w:rsidR="003D530F" w:rsidRPr="00D46358" w:rsidRDefault="007F3803"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lastRenderedPageBreak/>
        <w:t xml:space="preserve">5.11. </w:t>
      </w:r>
      <w:r w:rsidR="003D530F" w:rsidRPr="00D46358">
        <w:rPr>
          <w:rFonts w:ascii="Verdana" w:hAnsi="Verdana"/>
          <w:sz w:val="24"/>
          <w:szCs w:val="24"/>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17A35BAD" w14:textId="2E3100BD" w:rsidR="003D530F" w:rsidRPr="00D46358" w:rsidRDefault="007F3803"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2" w:name="_2koq656" w:colFirst="0" w:colLast="0"/>
      <w:bookmarkEnd w:id="72"/>
      <w:r w:rsidRPr="00D46358">
        <w:rPr>
          <w:rFonts w:ascii="Verdana" w:hAnsi="Verdana"/>
          <w:sz w:val="24"/>
          <w:szCs w:val="24"/>
        </w:rPr>
        <w:t xml:space="preserve">5.12. </w:t>
      </w:r>
      <w:r w:rsidR="003D530F" w:rsidRPr="00D46358">
        <w:rPr>
          <w:rFonts w:ascii="Verdana" w:hAnsi="Verdana"/>
          <w:sz w:val="24"/>
          <w:szCs w:val="24"/>
        </w:rP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7100C7BF" w14:textId="40331369" w:rsidR="003D530F" w:rsidRPr="00D46358" w:rsidRDefault="007F3803"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5.13. </w:t>
      </w:r>
      <w:r w:rsidR="003D530F" w:rsidRPr="00D46358">
        <w:rPr>
          <w:rFonts w:ascii="Verdana" w:hAnsi="Verdana"/>
          <w:sz w:val="24"/>
          <w:szCs w:val="24"/>
        </w:rP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45FBEAAA" w14:textId="1B6B9F8F" w:rsidR="003D530F" w:rsidRPr="00D46358" w:rsidRDefault="007F3803"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5.14. </w:t>
      </w:r>
      <w:r w:rsidR="003D530F" w:rsidRPr="00D46358">
        <w:rPr>
          <w:rFonts w:ascii="Verdana" w:hAnsi="Verdana"/>
          <w:sz w:val="24"/>
          <w:szCs w:val="24"/>
        </w:rPr>
        <w:t>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Tuo tikslu Šalys privalo sudaryti</w:t>
      </w:r>
      <w:r w:rsidRPr="00D46358">
        <w:rPr>
          <w:rFonts w:ascii="Verdana" w:hAnsi="Verdana"/>
          <w:sz w:val="24"/>
          <w:szCs w:val="24"/>
        </w:rPr>
        <w:t xml:space="preserve"> papildomą susitarimą</w:t>
      </w:r>
      <w:r w:rsidR="003D530F" w:rsidRPr="00D46358">
        <w:rPr>
          <w:rFonts w:ascii="Verdana" w:hAnsi="Verdana"/>
          <w:sz w:val="24"/>
          <w:szCs w:val="24"/>
        </w:rPr>
        <w:t>.</w:t>
      </w:r>
    </w:p>
    <w:p w14:paraId="6C665465" w14:textId="6865FD6B" w:rsidR="003D530F" w:rsidRPr="00D46358" w:rsidRDefault="007F3803"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3" w:name="_zu0gcz" w:colFirst="0" w:colLast="0"/>
      <w:bookmarkEnd w:id="73"/>
      <w:r w:rsidRPr="00D46358">
        <w:rPr>
          <w:rFonts w:ascii="Verdana" w:hAnsi="Verdana"/>
          <w:sz w:val="24"/>
          <w:szCs w:val="24"/>
        </w:rPr>
        <w:t xml:space="preserve">5.15. </w:t>
      </w:r>
      <w:r w:rsidR="003D530F" w:rsidRPr="00D46358">
        <w:rPr>
          <w:rFonts w:ascii="Verdana" w:hAnsi="Verdana"/>
          <w:sz w:val="24"/>
          <w:szCs w:val="24"/>
        </w:rP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w:t>
      </w:r>
    </w:p>
    <w:p w14:paraId="2CC0A253" w14:textId="1D1C1252" w:rsidR="003D530F" w:rsidRPr="00D46358" w:rsidRDefault="00F45A2C"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74" w:name="_3jtnz0s" w:colFirst="0" w:colLast="0"/>
      <w:bookmarkStart w:id="75" w:name="_1yyy98l" w:colFirst="0" w:colLast="0"/>
      <w:bookmarkStart w:id="76" w:name="_Ref88653090"/>
      <w:bookmarkEnd w:id="74"/>
      <w:bookmarkEnd w:id="75"/>
      <w:r w:rsidRPr="00D46358">
        <w:rPr>
          <w:rFonts w:ascii="Verdana" w:hAnsi="Verdana"/>
          <w:sz w:val="24"/>
          <w:szCs w:val="24"/>
        </w:rPr>
        <w:t xml:space="preserve">5.16. </w:t>
      </w:r>
      <w:r w:rsidR="003D530F" w:rsidRPr="00D46358">
        <w:rPr>
          <w:rFonts w:ascii="Verdana" w:hAnsi="Verdana"/>
          <w:sz w:val="24"/>
          <w:szCs w:val="24"/>
        </w:rPr>
        <w:t>Jeigu nepavyksta pasiekti teigiamų bandymų rezultatų, Užsakovas turi teisę savo nuožiūra nuspręsti:</w:t>
      </w:r>
      <w:bookmarkEnd w:id="76"/>
    </w:p>
    <w:p w14:paraId="752018E6" w14:textId="22833244"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7" w:name="_4iylrwe" w:colFirst="0" w:colLast="0"/>
      <w:bookmarkEnd w:id="77"/>
      <w:r w:rsidRPr="00D46358">
        <w:rPr>
          <w:rFonts w:ascii="Verdana" w:hAnsi="Verdana"/>
          <w:sz w:val="24"/>
          <w:szCs w:val="24"/>
        </w:rPr>
        <w:t xml:space="preserve">5.16.1. </w:t>
      </w:r>
      <w:r w:rsidR="003D530F" w:rsidRPr="00D46358">
        <w:rPr>
          <w:rFonts w:ascii="Verdana" w:hAnsi="Verdana"/>
          <w:sz w:val="24"/>
          <w:szCs w:val="24"/>
        </w:rPr>
        <w:t>priimti Statybos darbus ir sumažinti Sutarties kainą tokia suma, kiek sumažėja Statybos darbų vertė Užsakovui dėl to, jog bandymų rezultatai yra neigiami; arba</w:t>
      </w:r>
    </w:p>
    <w:p w14:paraId="6B682C15" w14:textId="7D80F599"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8" w:name="_Ref90574022"/>
      <w:r w:rsidRPr="00D46358">
        <w:rPr>
          <w:rFonts w:ascii="Verdana" w:hAnsi="Verdana"/>
          <w:sz w:val="24"/>
          <w:szCs w:val="24"/>
        </w:rPr>
        <w:t xml:space="preserve">5.16.2. </w:t>
      </w:r>
      <w:r w:rsidR="003D530F" w:rsidRPr="00D46358">
        <w:rPr>
          <w:rFonts w:ascii="Verdana" w:hAnsi="Verdana"/>
          <w:sz w:val="24"/>
          <w:szCs w:val="24"/>
        </w:rPr>
        <w:t>Statybos darbų dalį, kurios bandymų rezultatai yra neigiami, laikyti neatliktais Statybos darbais ir priimti likusius Statybos darbus, o Statybos darbų dalies, kurios bandymų rezultatai yra neigiami, atžvilgiu nutraukti Sutartį; arba</w:t>
      </w:r>
      <w:bookmarkEnd w:id="78"/>
    </w:p>
    <w:p w14:paraId="16701DA3" w14:textId="62E3EF83"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79" w:name="_Ref90574034"/>
      <w:r w:rsidRPr="00D46358">
        <w:rPr>
          <w:rFonts w:ascii="Verdana" w:hAnsi="Verdana"/>
          <w:sz w:val="24"/>
          <w:szCs w:val="24"/>
        </w:rPr>
        <w:t xml:space="preserve">5.16.3. </w:t>
      </w:r>
      <w:r w:rsidR="003D530F" w:rsidRPr="00D46358">
        <w:rPr>
          <w:rFonts w:ascii="Verdana" w:hAnsi="Verdana"/>
          <w:sz w:val="24"/>
          <w:szCs w:val="24"/>
        </w:rP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79"/>
    </w:p>
    <w:p w14:paraId="74F02B4B" w14:textId="27FDCF4A" w:rsidR="003D530F" w:rsidRPr="00D46358" w:rsidRDefault="00F45A2C"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0" w:name="_3x8tuzt" w:colFirst="0" w:colLast="0"/>
      <w:bookmarkStart w:id="81" w:name="_Ref88653031"/>
      <w:bookmarkEnd w:id="80"/>
      <w:r w:rsidRPr="00D46358">
        <w:rPr>
          <w:rFonts w:ascii="Verdana" w:hAnsi="Verdana"/>
          <w:sz w:val="24"/>
          <w:szCs w:val="24"/>
        </w:rPr>
        <w:t xml:space="preserve">5.17. </w:t>
      </w:r>
      <w:r w:rsidR="003D530F" w:rsidRPr="00D46358">
        <w:rPr>
          <w:rFonts w:ascii="Verdana" w:hAnsi="Verdana"/>
          <w:sz w:val="24"/>
          <w:szCs w:val="24"/>
        </w:rPr>
        <w:t>Darbai laikomi užbaigtais tuomet, kai yra įvykdytos visos šios sąlygos:</w:t>
      </w:r>
      <w:bookmarkEnd w:id="81"/>
    </w:p>
    <w:p w14:paraId="3CB9D422" w14:textId="4CBDCFE5"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2" w:name="_2ce457m" w:colFirst="0" w:colLast="0"/>
      <w:bookmarkStart w:id="83" w:name="_Ref93357261"/>
      <w:bookmarkEnd w:id="82"/>
      <w:r w:rsidRPr="00D46358">
        <w:rPr>
          <w:rFonts w:ascii="Verdana" w:hAnsi="Verdana"/>
          <w:sz w:val="24"/>
          <w:szCs w:val="24"/>
        </w:rPr>
        <w:t xml:space="preserve">5.17.1. </w:t>
      </w:r>
      <w:r w:rsidR="003D530F" w:rsidRPr="00D46358">
        <w:rPr>
          <w:rFonts w:ascii="Verdana" w:hAnsi="Verdana"/>
          <w:sz w:val="24"/>
          <w:szCs w:val="24"/>
        </w:rPr>
        <w:t>Rangovas atliko ir užbaigė visus Darbus pagal Sutarties ir Įstatymų reikalavimus, Rangovas pateikė Užsakovui visus Atliktų darbų aktus, patvirtintus Techninio prižiūrėtojo, ir Užsakovas patvirtino visus Atliktų darbų aktus;</w:t>
      </w:r>
      <w:bookmarkEnd w:id="83"/>
    </w:p>
    <w:p w14:paraId="400BE7CE" w14:textId="79368EDD"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4" w:name="_Ref93357356"/>
      <w:r w:rsidRPr="00D46358">
        <w:rPr>
          <w:rFonts w:ascii="Verdana" w:hAnsi="Verdana"/>
          <w:sz w:val="24"/>
          <w:szCs w:val="24"/>
        </w:rPr>
        <w:t xml:space="preserve">5.17.2. </w:t>
      </w:r>
      <w:r w:rsidR="003D530F" w:rsidRPr="00D46358">
        <w:rPr>
          <w:rFonts w:ascii="Verdana" w:hAnsi="Verdana"/>
          <w:sz w:val="24"/>
          <w:szCs w:val="24"/>
        </w:rPr>
        <w:t>Rangovas pateikė Užsakovui galutinę Darbo projekto ar jo dokumentų laidą, kurią visiškai atitinka atlikti Statybos darbai, ir tokį atitikimą patvirtino Statinio statybos vadovas bei Techninis prižiūrėtoja</w:t>
      </w:r>
      <w:r w:rsidR="00D610BB" w:rsidRPr="00D46358">
        <w:rPr>
          <w:rFonts w:ascii="Verdana" w:hAnsi="Verdana"/>
          <w:sz w:val="24"/>
          <w:szCs w:val="24"/>
        </w:rPr>
        <w:t>s</w:t>
      </w:r>
      <w:r w:rsidR="003D530F" w:rsidRPr="00D46358">
        <w:rPr>
          <w:rFonts w:ascii="Verdana" w:hAnsi="Verdana"/>
          <w:sz w:val="24"/>
          <w:szCs w:val="24"/>
        </w:rPr>
        <w:t>;</w:t>
      </w:r>
      <w:bookmarkEnd w:id="84"/>
    </w:p>
    <w:p w14:paraId="23C8A04E" w14:textId="2931216D"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5" w:name="_Ref93357367"/>
      <w:r w:rsidRPr="00D46358">
        <w:rPr>
          <w:rFonts w:ascii="Verdana" w:hAnsi="Verdana"/>
          <w:sz w:val="24"/>
          <w:szCs w:val="24"/>
        </w:rPr>
        <w:t xml:space="preserve">5.17.3. </w:t>
      </w:r>
      <w:r w:rsidR="003D530F" w:rsidRPr="00D46358">
        <w:rPr>
          <w:rFonts w:ascii="Verdana" w:hAnsi="Verdana"/>
          <w:sz w:val="24"/>
          <w:szCs w:val="24"/>
        </w:rPr>
        <w:t xml:space="preserve">Rangovas perdavė Užsakovui visą išpildomąją dokumentaciją, </w:t>
      </w:r>
      <w:r w:rsidR="003D530F" w:rsidRPr="00D46358">
        <w:rPr>
          <w:rFonts w:ascii="Verdana" w:hAnsi="Verdana"/>
          <w:sz w:val="24"/>
          <w:szCs w:val="24"/>
        </w:rPr>
        <w:lastRenderedPageBreak/>
        <w:t>patvirtintą Techninio prižiūrėtojo;</w:t>
      </w:r>
      <w:bookmarkEnd w:id="85"/>
    </w:p>
    <w:p w14:paraId="62BA9B56" w14:textId="3D13B5C3"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5.17.4. </w:t>
      </w:r>
      <w:r w:rsidR="003D530F" w:rsidRPr="00D46358">
        <w:rPr>
          <w:rFonts w:ascii="Verdana" w:hAnsi="Verdana"/>
          <w:sz w:val="24"/>
          <w:szCs w:val="24"/>
        </w:rPr>
        <w:t>Rangovas perdavė Užsakovui visas naudojimo instrukcijas (jeigu jų reikalaujama Statinio projekte);</w:t>
      </w:r>
    </w:p>
    <w:p w14:paraId="2BE62BA1" w14:textId="43A9BD7D"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5.17.5. </w:t>
      </w:r>
      <w:r w:rsidR="003D530F" w:rsidRPr="00D46358">
        <w:rPr>
          <w:rFonts w:ascii="Verdana" w:hAnsi="Verdana"/>
          <w:sz w:val="24"/>
          <w:szCs w:val="24"/>
        </w:rPr>
        <w:t>Rangovas instruktavo Užsakovo personalą, kaip naudoti bei prižiūrėti Objektą, ir perdavė Užsakovui visus mokymų dokumentus;</w:t>
      </w:r>
    </w:p>
    <w:p w14:paraId="38247CDB" w14:textId="61D74105"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6" w:name="_rjefff" w:colFirst="0" w:colLast="0"/>
      <w:bookmarkStart w:id="87" w:name="_Ref93358554"/>
      <w:bookmarkEnd w:id="86"/>
      <w:r w:rsidRPr="00D46358">
        <w:rPr>
          <w:rFonts w:ascii="Verdana" w:hAnsi="Verdana"/>
          <w:sz w:val="24"/>
          <w:szCs w:val="24"/>
        </w:rPr>
        <w:t xml:space="preserve">5.17.6. </w:t>
      </w:r>
      <w:r w:rsidR="003D530F" w:rsidRPr="00D46358">
        <w:rPr>
          <w:rFonts w:ascii="Verdana" w:hAnsi="Verdana"/>
          <w:sz w:val="24"/>
          <w:szCs w:val="24"/>
        </w:rPr>
        <w:t>buvo atlikti visi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87"/>
    </w:p>
    <w:p w14:paraId="6AD6AE54" w14:textId="19E64A24"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88" w:name="_3bj1y38" w:colFirst="0" w:colLast="0"/>
      <w:bookmarkStart w:id="89" w:name="_Ref93357969"/>
      <w:bookmarkEnd w:id="88"/>
      <w:r w:rsidRPr="00D46358">
        <w:rPr>
          <w:rFonts w:ascii="Verdana" w:hAnsi="Verdana"/>
          <w:sz w:val="24"/>
          <w:szCs w:val="24"/>
        </w:rPr>
        <w:t xml:space="preserve">5.17.7. </w:t>
      </w:r>
      <w:r w:rsidR="003D530F" w:rsidRPr="00D46358">
        <w:rPr>
          <w:rFonts w:ascii="Verdana" w:hAnsi="Verdana"/>
          <w:sz w:val="24"/>
          <w:szCs w:val="24"/>
        </w:rPr>
        <w:t>buvo atlikti visi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89"/>
    </w:p>
    <w:p w14:paraId="48EAC560" w14:textId="03BAAF86" w:rsidR="003D530F" w:rsidRPr="00D46358" w:rsidRDefault="00F45A2C" w:rsidP="003D530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0" w:name="_Ref93358560"/>
      <w:r w:rsidRPr="00D46358">
        <w:rPr>
          <w:rFonts w:ascii="Verdana" w:hAnsi="Verdana"/>
          <w:sz w:val="24"/>
          <w:szCs w:val="24"/>
        </w:rPr>
        <w:t xml:space="preserve">5.17.8. </w:t>
      </w:r>
      <w:r w:rsidR="003D530F" w:rsidRPr="00D46358">
        <w:rPr>
          <w:rFonts w:ascii="Verdana" w:hAnsi="Verdana"/>
          <w:sz w:val="24"/>
          <w:szCs w:val="24"/>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90"/>
    </w:p>
    <w:p w14:paraId="14C8E075" w14:textId="77777777" w:rsidR="0097579F" w:rsidRPr="00D46358" w:rsidRDefault="00F45A2C" w:rsidP="0097579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5.17.9. </w:t>
      </w:r>
      <w:r w:rsidR="003D530F" w:rsidRPr="00D46358">
        <w:rPr>
          <w:rFonts w:ascii="Verdana" w:hAnsi="Verdana"/>
          <w:sz w:val="24"/>
          <w:szCs w:val="24"/>
        </w:rPr>
        <w:t>Rangovas pasiekė Rangovo pasiūlyme nurodytus ekonominio naudingumo vertinimo kriterijų parametrus ar reikšmes, kurie turi būti pasiekti iki Darbų pabaigos (jeigu tokie nurodyti Rangovo pasiūlyme), ir pateikė Užsakovui tą įrodančius dokumentus</w:t>
      </w:r>
      <w:bookmarkStart w:id="91" w:name="_1qoc8b1" w:colFirst="0" w:colLast="0"/>
      <w:bookmarkEnd w:id="91"/>
      <w:r w:rsidR="0097579F" w:rsidRPr="00D46358">
        <w:rPr>
          <w:rFonts w:ascii="Verdana" w:hAnsi="Verdana"/>
          <w:sz w:val="24"/>
          <w:szCs w:val="24"/>
        </w:rPr>
        <w:t>.</w:t>
      </w:r>
    </w:p>
    <w:p w14:paraId="5D744E30" w14:textId="16068FD7" w:rsidR="003D530F" w:rsidRPr="00D46358" w:rsidRDefault="00E71985" w:rsidP="0097579F">
      <w:pPr>
        <w:widowControl w:val="0"/>
        <w:numPr>
          <w:ilvl w:val="3"/>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5.18. </w:t>
      </w:r>
      <w:r w:rsidR="003D530F" w:rsidRPr="00D46358">
        <w:rPr>
          <w:rFonts w:ascii="Verdana" w:hAnsi="Verdana"/>
          <w:sz w:val="24"/>
          <w:szCs w:val="24"/>
        </w:rPr>
        <w:t>Rangovas, užbaigęs Darbus, privalo juos perduoti Užsakovui, o Užsakovas privalo juos priimti.</w:t>
      </w:r>
    </w:p>
    <w:p w14:paraId="51E878E1" w14:textId="717E7CFB" w:rsidR="003D530F" w:rsidRPr="00D46358" w:rsidRDefault="00E71985"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5.19. </w:t>
      </w:r>
      <w:r w:rsidR="003D530F" w:rsidRPr="00D46358">
        <w:rPr>
          <w:rFonts w:ascii="Verdana" w:hAnsi="Verdana"/>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5E7229BA" w14:textId="4B02947E" w:rsidR="003D530F" w:rsidRPr="00D46358" w:rsidRDefault="00E71985"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92" w:name="_Ref88639084"/>
      <w:r w:rsidRPr="00D46358">
        <w:rPr>
          <w:rFonts w:ascii="Verdana" w:hAnsi="Verdana"/>
          <w:sz w:val="24"/>
          <w:szCs w:val="24"/>
        </w:rPr>
        <w:t xml:space="preserve">5.20. </w:t>
      </w:r>
      <w:r w:rsidR="003D530F" w:rsidRPr="00D46358">
        <w:rPr>
          <w:rFonts w:ascii="Verdana" w:hAnsi="Verdana"/>
          <w:sz w:val="24"/>
          <w:szCs w:val="24"/>
        </w:rPr>
        <w:t>Rangovas, užbaigęs Darbus, privalo pateikti prašymą Užsakovui ir Techniniam prižiūrėtojui priimti Darbus ir pateikti Užsakovui visus nurodytus dokumentus.</w:t>
      </w:r>
      <w:bookmarkEnd w:id="92"/>
    </w:p>
    <w:p w14:paraId="0AF9A8D6" w14:textId="21704241" w:rsidR="003D530F" w:rsidRPr="00D46358" w:rsidRDefault="00E71985"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3" w:name="_2pta16n" w:colFirst="0" w:colLast="0"/>
      <w:bookmarkStart w:id="94" w:name="_3oy7u29" w:colFirst="0" w:colLast="0"/>
      <w:bookmarkStart w:id="95" w:name="_Ref93673523"/>
      <w:bookmarkStart w:id="96" w:name="_Ref88653491"/>
      <w:bookmarkEnd w:id="93"/>
      <w:bookmarkEnd w:id="94"/>
      <w:r w:rsidRPr="00D46358">
        <w:rPr>
          <w:rFonts w:ascii="Verdana" w:hAnsi="Verdana"/>
          <w:sz w:val="24"/>
          <w:szCs w:val="24"/>
        </w:rPr>
        <w:t>5.2</w:t>
      </w:r>
      <w:r w:rsidR="00BB082E" w:rsidRPr="00D46358">
        <w:rPr>
          <w:rFonts w:ascii="Verdana" w:hAnsi="Verdana"/>
          <w:sz w:val="24"/>
          <w:szCs w:val="24"/>
        </w:rPr>
        <w:t>1</w:t>
      </w:r>
      <w:r w:rsidRPr="00D46358">
        <w:rPr>
          <w:rFonts w:ascii="Verdana" w:hAnsi="Verdana"/>
          <w:sz w:val="24"/>
          <w:szCs w:val="24"/>
        </w:rPr>
        <w:t xml:space="preserve">. </w:t>
      </w:r>
      <w:r w:rsidR="003D530F" w:rsidRPr="00D46358">
        <w:rPr>
          <w:rFonts w:ascii="Verdana" w:hAnsi="Verdana"/>
          <w:sz w:val="24"/>
          <w:szCs w:val="24"/>
        </w:rPr>
        <w:t>Darbų perdavimo-priėmimo akte turi būti nurodoma data, kada Rangovas faktiškai užbaigė Darbus, tai yra, kai Rangovas pateikė Užsakovui visus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95"/>
      <w:bookmarkEnd w:id="96"/>
    </w:p>
    <w:p w14:paraId="26CED802" w14:textId="43101513" w:rsidR="003D530F" w:rsidRPr="00D46358" w:rsidRDefault="00E71985" w:rsidP="003D530F">
      <w:pPr>
        <w:pStyle w:val="Antrat3"/>
        <w:keepNext w:val="0"/>
        <w:widowControl w:val="0"/>
        <w:spacing w:before="0" w:after="0"/>
        <w:ind w:firstLine="709"/>
        <w:jc w:val="both"/>
        <w:rPr>
          <w:rFonts w:ascii="Verdana" w:hAnsi="Verdana"/>
          <w:color w:val="auto"/>
          <w:sz w:val="24"/>
          <w:szCs w:val="24"/>
        </w:rPr>
      </w:pPr>
      <w:bookmarkStart w:id="97" w:name="_Ref93688333"/>
      <w:r w:rsidRPr="00D46358">
        <w:rPr>
          <w:rFonts w:ascii="Verdana" w:hAnsi="Verdana"/>
          <w:color w:val="auto"/>
          <w:sz w:val="24"/>
          <w:szCs w:val="24"/>
        </w:rPr>
        <w:t>5.2</w:t>
      </w:r>
      <w:r w:rsidR="00230852" w:rsidRPr="00D46358">
        <w:rPr>
          <w:rFonts w:ascii="Verdana" w:hAnsi="Verdana"/>
          <w:color w:val="auto"/>
          <w:sz w:val="24"/>
          <w:szCs w:val="24"/>
        </w:rPr>
        <w:t>2</w:t>
      </w:r>
      <w:r w:rsidRPr="00D46358">
        <w:rPr>
          <w:rFonts w:ascii="Verdana" w:hAnsi="Verdana"/>
          <w:color w:val="auto"/>
          <w:sz w:val="24"/>
          <w:szCs w:val="24"/>
        </w:rPr>
        <w:t xml:space="preserve">. </w:t>
      </w:r>
      <w:r w:rsidR="003D530F" w:rsidRPr="00D46358">
        <w:rPr>
          <w:rFonts w:ascii="Verdana" w:hAnsi="Verdana"/>
          <w:color w:val="auto"/>
          <w:sz w:val="24"/>
          <w:szCs w:val="24"/>
        </w:rPr>
        <w:t>Šalys privalo įforminti statybvietės perdavimo-priėmimo aktą tuo pačiu metu, kai jos sudaro Darbų perdavimo-priėmimo aktą.</w:t>
      </w:r>
      <w:bookmarkEnd w:id="97"/>
    </w:p>
    <w:p w14:paraId="68419C64" w14:textId="739EB1E5" w:rsidR="003D530F" w:rsidRPr="00D46358" w:rsidRDefault="00E71985"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5.2</w:t>
      </w:r>
      <w:r w:rsidR="00230852" w:rsidRPr="00D46358">
        <w:rPr>
          <w:rFonts w:ascii="Verdana" w:hAnsi="Verdana"/>
          <w:sz w:val="24"/>
          <w:szCs w:val="24"/>
        </w:rPr>
        <w:t>3</w:t>
      </w:r>
      <w:r w:rsidRPr="00D46358">
        <w:rPr>
          <w:rFonts w:ascii="Verdana" w:hAnsi="Verdana"/>
          <w:sz w:val="24"/>
          <w:szCs w:val="24"/>
        </w:rPr>
        <w:t xml:space="preserve">. </w:t>
      </w:r>
      <w:r w:rsidR="003D530F" w:rsidRPr="00D46358">
        <w:rPr>
          <w:rFonts w:ascii="Verdana" w:hAnsi="Verdana"/>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w:t>
      </w:r>
      <w:r w:rsidR="003D530F" w:rsidRPr="00D46358">
        <w:rPr>
          <w:rFonts w:ascii="Verdana" w:hAnsi="Verdana"/>
          <w:sz w:val="24"/>
          <w:szCs w:val="24"/>
        </w:rPr>
        <w:lastRenderedPageBreak/>
        <w:t>naudojamas pagal paskirtį per numatytąją Objekto gyvavimo trukmę.</w:t>
      </w:r>
    </w:p>
    <w:p w14:paraId="171AB461" w14:textId="4FD6081B" w:rsidR="003D530F" w:rsidRPr="00D46358" w:rsidRDefault="00AD2E9E"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98" w:name="_243i4a2" w:colFirst="0" w:colLast="0"/>
      <w:bookmarkStart w:id="99" w:name="_j8sehv" w:colFirst="0" w:colLast="0"/>
      <w:bookmarkStart w:id="100" w:name="_42ddq1a" w:colFirst="0" w:colLast="0"/>
      <w:bookmarkStart w:id="101" w:name="_Ref88772482"/>
      <w:bookmarkEnd w:id="98"/>
      <w:bookmarkEnd w:id="99"/>
      <w:bookmarkEnd w:id="100"/>
      <w:r w:rsidRPr="00D46358">
        <w:rPr>
          <w:rFonts w:ascii="Verdana" w:hAnsi="Verdana"/>
          <w:sz w:val="24"/>
          <w:szCs w:val="24"/>
        </w:rPr>
        <w:t>5.2</w:t>
      </w:r>
      <w:r w:rsidR="00A911BA" w:rsidRPr="00D46358">
        <w:rPr>
          <w:rFonts w:ascii="Verdana" w:hAnsi="Verdana"/>
          <w:sz w:val="24"/>
          <w:szCs w:val="24"/>
        </w:rPr>
        <w:t>4</w:t>
      </w:r>
      <w:r w:rsidRPr="00D46358">
        <w:rPr>
          <w:rFonts w:ascii="Verdana" w:hAnsi="Verdana"/>
          <w:sz w:val="24"/>
          <w:szCs w:val="24"/>
        </w:rPr>
        <w:t xml:space="preserve">. </w:t>
      </w:r>
      <w:r w:rsidR="003D530F" w:rsidRPr="00D46358">
        <w:rPr>
          <w:rFonts w:ascii="Verdana" w:hAnsi="Verdana"/>
          <w:sz w:val="24"/>
          <w:szCs w:val="24"/>
        </w:rPr>
        <w:t>Jeigu Užsakovas nepriima Darbų per nustatytą terminą ir nepateikia (neišsiunčia) Rangovui motyvuoto atsisakymo juos priimti, Rangovas turi teisę perduoti Darbus ir statybvietę Užsakovui vienašališkai ir tokiu atveju laikoma, kad Užsakovas priėmė Darbus ir statybvietę.</w:t>
      </w:r>
      <w:bookmarkEnd w:id="101"/>
    </w:p>
    <w:p w14:paraId="7686A8F4" w14:textId="42E3D791" w:rsidR="003D530F" w:rsidRPr="00D46358" w:rsidRDefault="00AD2E9E"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5.2</w:t>
      </w:r>
      <w:r w:rsidR="00A911BA" w:rsidRPr="00D46358">
        <w:rPr>
          <w:rFonts w:ascii="Verdana" w:hAnsi="Verdana"/>
          <w:sz w:val="24"/>
          <w:szCs w:val="24"/>
        </w:rPr>
        <w:t>5</w:t>
      </w:r>
      <w:r w:rsidRPr="00D46358">
        <w:rPr>
          <w:rFonts w:ascii="Verdana" w:hAnsi="Verdana"/>
          <w:sz w:val="24"/>
          <w:szCs w:val="24"/>
        </w:rPr>
        <w:t xml:space="preserve">. </w:t>
      </w:r>
      <w:r w:rsidR="003D530F" w:rsidRPr="00D46358">
        <w:rPr>
          <w:rFonts w:ascii="Verdana" w:hAnsi="Verdana"/>
          <w:sz w:val="24"/>
          <w:szCs w:val="24"/>
        </w:rPr>
        <w:t xml:space="preserve">Objekto Darbų priėmimo dieną Užsakovui iš Rangovo pereina Objekto praradimo ar sugadinimo rizika, išskyrus </w:t>
      </w:r>
      <w:r w:rsidRPr="00D46358">
        <w:rPr>
          <w:rFonts w:ascii="Verdana" w:hAnsi="Verdana"/>
          <w:sz w:val="24"/>
          <w:szCs w:val="24"/>
        </w:rPr>
        <w:t>5.</w:t>
      </w:r>
      <w:r w:rsidR="00A911BA" w:rsidRPr="00D46358">
        <w:rPr>
          <w:rFonts w:ascii="Verdana" w:hAnsi="Verdana"/>
          <w:sz w:val="24"/>
          <w:szCs w:val="24"/>
        </w:rPr>
        <w:t>28</w:t>
      </w:r>
      <w:r w:rsidR="003D530F" w:rsidRPr="00D46358">
        <w:rPr>
          <w:rFonts w:ascii="Verdana" w:hAnsi="Verdana"/>
          <w:sz w:val="24"/>
          <w:szCs w:val="24"/>
        </w:rPr>
        <w:t xml:space="preserve"> punkte numatytą atvejį.</w:t>
      </w:r>
    </w:p>
    <w:p w14:paraId="270C8FEE" w14:textId="28C5028E" w:rsidR="003D530F" w:rsidRPr="00D46358" w:rsidRDefault="00AD2E9E"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5.2</w:t>
      </w:r>
      <w:r w:rsidR="00A911BA" w:rsidRPr="00D46358">
        <w:rPr>
          <w:rFonts w:ascii="Verdana" w:hAnsi="Verdana"/>
          <w:sz w:val="24"/>
          <w:szCs w:val="24"/>
        </w:rPr>
        <w:t>6</w:t>
      </w:r>
      <w:r w:rsidRPr="00D46358">
        <w:rPr>
          <w:rFonts w:ascii="Verdana" w:hAnsi="Verdana"/>
          <w:sz w:val="24"/>
          <w:szCs w:val="24"/>
        </w:rPr>
        <w:t xml:space="preserve">. </w:t>
      </w:r>
      <w:r w:rsidR="003D530F" w:rsidRPr="00D46358">
        <w:rPr>
          <w:rFonts w:ascii="Verdana" w:hAnsi="Verdana"/>
          <w:sz w:val="24"/>
          <w:szCs w:val="24"/>
        </w:rPr>
        <w:t>Užsakovas turi teisę naudotis Objektu tik po Darbų priėmimo.</w:t>
      </w:r>
    </w:p>
    <w:p w14:paraId="27FA5788" w14:textId="18C2EAED" w:rsidR="003D530F" w:rsidRPr="00D46358" w:rsidRDefault="00AD2E9E"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102" w:name="_2mn7vak" w:colFirst="0" w:colLast="0"/>
      <w:bookmarkEnd w:id="102"/>
      <w:r w:rsidRPr="00D46358">
        <w:rPr>
          <w:rFonts w:ascii="Verdana" w:hAnsi="Verdana"/>
          <w:sz w:val="24"/>
          <w:szCs w:val="24"/>
        </w:rPr>
        <w:t>5.</w:t>
      </w:r>
      <w:r w:rsidR="00A911BA" w:rsidRPr="00D46358">
        <w:rPr>
          <w:rFonts w:ascii="Verdana" w:hAnsi="Verdana"/>
          <w:sz w:val="24"/>
          <w:szCs w:val="24"/>
        </w:rPr>
        <w:t>27</w:t>
      </w:r>
      <w:r w:rsidRPr="00D46358">
        <w:rPr>
          <w:rFonts w:ascii="Verdana" w:hAnsi="Verdana"/>
          <w:sz w:val="24"/>
          <w:szCs w:val="24"/>
        </w:rPr>
        <w:t xml:space="preserve">. </w:t>
      </w:r>
      <w:r w:rsidR="003D530F" w:rsidRPr="00D46358">
        <w:rPr>
          <w:rFonts w:ascii="Verdana" w:hAnsi="Verdana"/>
          <w:sz w:val="24"/>
          <w:szCs w:val="24"/>
        </w:rPr>
        <w:t>Užsakovas turi teisę laikinai pasinaudoti Objektu iki Darbų priėmimo tik ir tai nelaikoma Darbų priėmimu.</w:t>
      </w:r>
      <w:bookmarkStart w:id="103" w:name="_11si5id" w:colFirst="0" w:colLast="0"/>
      <w:bookmarkStart w:id="104" w:name="_Ref88653285"/>
      <w:bookmarkEnd w:id="103"/>
    </w:p>
    <w:p w14:paraId="49FCCD7A" w14:textId="151442DE" w:rsidR="003D530F" w:rsidRPr="00D46358" w:rsidRDefault="00AD2E9E" w:rsidP="003D530F">
      <w:pPr>
        <w:widowControl w:val="0"/>
        <w:numPr>
          <w:ilvl w:val="2"/>
          <w:numId w:val="0"/>
        </w:numPr>
        <w:tabs>
          <w:tab w:val="left" w:pos="567"/>
          <w:tab w:val="left" w:pos="709"/>
          <w:tab w:val="left" w:pos="851"/>
          <w:tab w:val="left" w:pos="992"/>
          <w:tab w:val="left" w:pos="1134"/>
        </w:tabs>
        <w:spacing w:after="0" w:line="240" w:lineRule="auto"/>
        <w:ind w:firstLine="709"/>
        <w:jc w:val="both"/>
        <w:rPr>
          <w:rFonts w:ascii="Verdana" w:hAnsi="Verdana"/>
          <w:sz w:val="24"/>
          <w:szCs w:val="24"/>
        </w:rPr>
      </w:pPr>
      <w:bookmarkStart w:id="105" w:name="_Ref90489626"/>
      <w:r w:rsidRPr="00D46358">
        <w:rPr>
          <w:rFonts w:ascii="Verdana" w:hAnsi="Verdana"/>
          <w:sz w:val="24"/>
          <w:szCs w:val="24"/>
        </w:rPr>
        <w:t>5.</w:t>
      </w:r>
      <w:r w:rsidR="00A911BA" w:rsidRPr="00D46358">
        <w:rPr>
          <w:rFonts w:ascii="Verdana" w:hAnsi="Verdana"/>
          <w:sz w:val="24"/>
          <w:szCs w:val="24"/>
        </w:rPr>
        <w:t>28</w:t>
      </w:r>
      <w:r w:rsidRPr="00D46358">
        <w:rPr>
          <w:rFonts w:ascii="Verdana" w:hAnsi="Verdana"/>
          <w:sz w:val="24"/>
          <w:szCs w:val="24"/>
        </w:rPr>
        <w:t xml:space="preserve">. </w:t>
      </w:r>
      <w:r w:rsidR="003D530F" w:rsidRPr="00D46358">
        <w:rPr>
          <w:rFonts w:ascii="Verdana" w:hAnsi="Verdana"/>
          <w:sz w:val="24"/>
          <w:szCs w:val="24"/>
        </w:rPr>
        <w:t>Jeigu Užsakovas pradeda naudotis Objektu arba jo dalimi iki Darbų priėmimo, laikoma, kad Užsakovui perėjo Objekto arba jo atitinkamos dalies praradimo ar sugadinimo rizika, bet tai nelaikoma Darbų priėmimu. Tokiu atveju Užsakovas privalo sudaryti sąlygas Rangovui netrukdomai užbaigti Darbus per Darbų terminus.</w:t>
      </w:r>
      <w:bookmarkEnd w:id="104"/>
      <w:bookmarkEnd w:id="105"/>
    </w:p>
    <w:p w14:paraId="0263AFB2" w14:textId="230F3415" w:rsidR="003D530F" w:rsidRPr="00D46358" w:rsidRDefault="002E4790"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w:t>
      </w:r>
      <w:r w:rsidR="00A911BA" w:rsidRPr="00D46358">
        <w:rPr>
          <w:rFonts w:ascii="Verdana" w:hAnsi="Verdana"/>
          <w:sz w:val="24"/>
          <w:szCs w:val="24"/>
        </w:rPr>
        <w:t>29</w:t>
      </w:r>
      <w:r w:rsidRPr="00D46358">
        <w:rPr>
          <w:rFonts w:ascii="Verdana" w:hAnsi="Verdana"/>
          <w:sz w:val="24"/>
          <w:szCs w:val="24"/>
        </w:rPr>
        <w:t xml:space="preserve">. </w:t>
      </w:r>
      <w:r w:rsidR="003D530F" w:rsidRPr="00D46358">
        <w:rPr>
          <w:rFonts w:ascii="Verdana" w:hAnsi="Verdana"/>
          <w:sz w:val="24"/>
          <w:szCs w:val="24"/>
        </w:rPr>
        <w:t xml:space="preserve">Jeigu Darbai vėluoja dėl to, jog </w:t>
      </w:r>
      <w:r w:rsidR="00AD2E9E" w:rsidRPr="00D46358">
        <w:rPr>
          <w:rFonts w:ascii="Verdana" w:hAnsi="Verdana"/>
          <w:sz w:val="24"/>
          <w:szCs w:val="24"/>
        </w:rPr>
        <w:t>5.</w:t>
      </w:r>
      <w:r w:rsidR="00A911BA" w:rsidRPr="00D46358">
        <w:rPr>
          <w:rFonts w:ascii="Verdana" w:hAnsi="Verdana"/>
          <w:sz w:val="24"/>
          <w:szCs w:val="24"/>
        </w:rPr>
        <w:t>27</w:t>
      </w:r>
      <w:r w:rsidR="003D530F" w:rsidRPr="00D46358">
        <w:rPr>
          <w:rFonts w:ascii="Verdana" w:hAnsi="Verdana"/>
          <w:sz w:val="24"/>
          <w:szCs w:val="24"/>
        </w:rPr>
        <w:t xml:space="preserve"> arba </w:t>
      </w:r>
      <w:r w:rsidR="00AD2E9E" w:rsidRPr="00D46358">
        <w:rPr>
          <w:rFonts w:ascii="Verdana" w:hAnsi="Verdana"/>
          <w:sz w:val="24"/>
          <w:szCs w:val="24"/>
        </w:rPr>
        <w:t>5.</w:t>
      </w:r>
      <w:r w:rsidR="00A911BA" w:rsidRPr="00D46358">
        <w:rPr>
          <w:rFonts w:ascii="Verdana" w:hAnsi="Verdana"/>
          <w:sz w:val="24"/>
          <w:szCs w:val="24"/>
        </w:rPr>
        <w:t>28</w:t>
      </w:r>
      <w:r w:rsidR="003D530F" w:rsidRPr="00D46358">
        <w:rPr>
          <w:rFonts w:ascii="Verdana" w:hAnsi="Verdana"/>
          <w:sz w:val="24"/>
          <w:szCs w:val="24"/>
        </w:rPr>
        <w:t xml:space="preserve"> punkte numatytu atveju Užsakovas trukdo Rangovui užbaigti Darbus, Rangovas įgyja teisę reikalauti, kad tokia pat trukme, kiek faktiškai vėluoja Darbai, būtų pratęsti Darbų terminai ir Užsakovas atlygintų Rangovui </w:t>
      </w:r>
      <w:r w:rsidR="007024F9" w:rsidRPr="00D46358">
        <w:rPr>
          <w:rFonts w:ascii="Verdana" w:hAnsi="Verdana"/>
          <w:sz w:val="24"/>
          <w:szCs w:val="24"/>
        </w:rPr>
        <w:t>i</w:t>
      </w:r>
      <w:r w:rsidR="003D530F" w:rsidRPr="00D46358">
        <w:rPr>
          <w:rFonts w:ascii="Verdana" w:hAnsi="Verdana"/>
          <w:sz w:val="24"/>
          <w:szCs w:val="24"/>
        </w:rPr>
        <w:t xml:space="preserve">šlaidas bei </w:t>
      </w:r>
      <w:r w:rsidR="007024F9" w:rsidRPr="00D46358">
        <w:rPr>
          <w:rFonts w:ascii="Verdana" w:hAnsi="Verdana"/>
          <w:sz w:val="24"/>
          <w:szCs w:val="24"/>
        </w:rPr>
        <w:t>p</w:t>
      </w:r>
      <w:r w:rsidR="003D530F" w:rsidRPr="00D46358">
        <w:rPr>
          <w:rFonts w:ascii="Verdana" w:hAnsi="Verdana"/>
          <w:sz w:val="24"/>
          <w:szCs w:val="24"/>
        </w:rPr>
        <w:t xml:space="preserve">elną už Darbų terminų pratęsimo laikotarpį. Tuo tikslu Šalys privalo sudaryti </w:t>
      </w:r>
      <w:r w:rsidR="007024F9" w:rsidRPr="00D46358">
        <w:rPr>
          <w:rFonts w:ascii="Verdana" w:hAnsi="Verdana"/>
          <w:sz w:val="24"/>
          <w:szCs w:val="24"/>
        </w:rPr>
        <w:t>papildomą s</w:t>
      </w:r>
      <w:r w:rsidR="003D530F" w:rsidRPr="00D46358">
        <w:rPr>
          <w:rFonts w:ascii="Verdana" w:hAnsi="Verdana"/>
          <w:sz w:val="24"/>
          <w:szCs w:val="24"/>
        </w:rPr>
        <w:t>usitarimą.</w:t>
      </w:r>
    </w:p>
    <w:p w14:paraId="54474EC2" w14:textId="5634484A" w:rsidR="003D530F" w:rsidRPr="00D46358" w:rsidRDefault="000922E9"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5.3</w:t>
      </w:r>
      <w:r w:rsidR="00A911BA" w:rsidRPr="00D46358">
        <w:rPr>
          <w:rFonts w:ascii="Verdana" w:hAnsi="Verdana"/>
          <w:sz w:val="24"/>
          <w:szCs w:val="24"/>
        </w:rPr>
        <w:t>0</w:t>
      </w:r>
      <w:r w:rsidRPr="00D46358">
        <w:rPr>
          <w:rFonts w:ascii="Verdana" w:hAnsi="Verdana"/>
          <w:sz w:val="24"/>
          <w:szCs w:val="24"/>
        </w:rPr>
        <w:t xml:space="preserve">. </w:t>
      </w:r>
      <w:r w:rsidR="003D530F" w:rsidRPr="00D46358">
        <w:rPr>
          <w:rFonts w:ascii="Verdana" w:hAnsi="Verdana"/>
          <w:sz w:val="24"/>
          <w:szCs w:val="24"/>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4EA557D2" w14:textId="0383A24B" w:rsidR="003D530F" w:rsidRPr="00D46358" w:rsidRDefault="000922E9"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06" w:name="_3gnlt4p" w:colFirst="0" w:colLast="0"/>
      <w:bookmarkEnd w:id="106"/>
      <w:r w:rsidRPr="00D46358">
        <w:rPr>
          <w:rFonts w:ascii="Verdana" w:hAnsi="Verdana"/>
          <w:sz w:val="24"/>
          <w:szCs w:val="24"/>
        </w:rPr>
        <w:t>5.3</w:t>
      </w:r>
      <w:r w:rsidR="00A911BA" w:rsidRPr="00D46358">
        <w:rPr>
          <w:rFonts w:ascii="Verdana" w:hAnsi="Verdana"/>
          <w:sz w:val="24"/>
          <w:szCs w:val="24"/>
        </w:rPr>
        <w:t>1</w:t>
      </w:r>
      <w:r w:rsidRPr="00D46358">
        <w:rPr>
          <w:rFonts w:ascii="Verdana" w:hAnsi="Verdana"/>
          <w:sz w:val="24"/>
          <w:szCs w:val="24"/>
        </w:rPr>
        <w:t xml:space="preserve">. </w:t>
      </w:r>
      <w:r w:rsidR="003D530F" w:rsidRPr="00D46358">
        <w:rPr>
          <w:rFonts w:ascii="Verdana" w:hAnsi="Verdana"/>
          <w:sz w:val="24"/>
          <w:szCs w:val="24"/>
        </w:rPr>
        <w:t>Iki Darbų priėmimo Rangovas privalo parengti arba gauti ir perduoti Užsakovui dokumentus, kurie yra reikalingi Statybos užbaigimui ir kuriuos Rangovas privalo parengti arba gauti pagal Įstatymų ir Sutarties reikalavimus.</w:t>
      </w:r>
    </w:p>
    <w:p w14:paraId="3826E9FB" w14:textId="4EF6324F" w:rsidR="003D530F" w:rsidRPr="00D46358" w:rsidRDefault="000922E9" w:rsidP="003D530F">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07" w:name="_1vsw3ci" w:colFirst="0" w:colLast="0"/>
      <w:bookmarkStart w:id="108" w:name="_Ref88772077"/>
      <w:bookmarkEnd w:id="107"/>
      <w:r w:rsidRPr="00D46358">
        <w:rPr>
          <w:rFonts w:ascii="Verdana" w:hAnsi="Verdana"/>
          <w:sz w:val="24"/>
          <w:szCs w:val="24"/>
        </w:rPr>
        <w:t>5.3</w:t>
      </w:r>
      <w:r w:rsidR="00A911BA" w:rsidRPr="00D46358">
        <w:rPr>
          <w:rFonts w:ascii="Verdana" w:hAnsi="Verdana"/>
          <w:sz w:val="24"/>
          <w:szCs w:val="24"/>
        </w:rPr>
        <w:t>2</w:t>
      </w:r>
      <w:r w:rsidRPr="00D46358">
        <w:rPr>
          <w:rFonts w:ascii="Verdana" w:hAnsi="Verdana"/>
          <w:sz w:val="24"/>
          <w:szCs w:val="24"/>
        </w:rPr>
        <w:t xml:space="preserve">. </w:t>
      </w:r>
      <w:r w:rsidR="003D530F" w:rsidRPr="00D46358">
        <w:rPr>
          <w:rFonts w:ascii="Verdana" w:hAnsi="Verdana"/>
          <w:sz w:val="24"/>
          <w:szCs w:val="24"/>
        </w:rPr>
        <w:t>Iki Darbų priėmimo Užsakovas privalo parengti arba gauti dokumentus, kurie yra reikalingi Statybos užbaigimui, išskyrus tuos, kuriuos pagal Įstatymų ir Sutarties reikalavimus privalo parengti arba gauti Rangovas.</w:t>
      </w:r>
      <w:bookmarkEnd w:id="108"/>
    </w:p>
    <w:p w14:paraId="25A553BC" w14:textId="77777777" w:rsidR="003D530F" w:rsidRPr="00D46358" w:rsidRDefault="003D530F" w:rsidP="003D530F">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INFORMACIJOS NAUDOJIMAS IR KONFIDENCIALUMAS</w:t>
      </w:r>
    </w:p>
    <w:p w14:paraId="0F537D11" w14:textId="77777777" w:rsidR="00113491" w:rsidRPr="00D46358" w:rsidRDefault="00113491" w:rsidP="00403098">
      <w:pPr>
        <w:autoSpaceDN w:val="0"/>
        <w:spacing w:after="0" w:line="240" w:lineRule="auto"/>
        <w:rPr>
          <w:rFonts w:ascii="Verdana" w:eastAsia="Times New Roman" w:hAnsi="Verdana"/>
          <w:b/>
          <w:szCs w:val="24"/>
        </w:rPr>
      </w:pPr>
    </w:p>
    <w:p w14:paraId="2811A246" w14:textId="49285362" w:rsidR="00B04FBE" w:rsidRPr="00D46358" w:rsidRDefault="00B04FBE" w:rsidP="00B04FBE">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B3145" w14:textId="6A226D23" w:rsidR="00B04FBE" w:rsidRPr="00D46358" w:rsidRDefault="00B04FBE" w:rsidP="00B04FBE">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6.2. Šalis turi teisę atskleisti kitos Šalies konfidencialią informaciją šiais atvejais:</w:t>
      </w:r>
    </w:p>
    <w:p w14:paraId="41EDF5BD" w14:textId="582BFEE6" w:rsidR="00B04FBE" w:rsidRPr="00D46358" w:rsidRDefault="00B04FBE" w:rsidP="00B04FBE">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F92D0C" w14:textId="1F3AEB25" w:rsidR="00B04FBE" w:rsidRPr="00D46358" w:rsidRDefault="00B04FBE" w:rsidP="00B04FBE">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lastRenderedPageBreak/>
        <w:t xml:space="preserve">6.2.2. konfidencialią informaciją yra būtina atskleisti pagal Įstatymų reikalavimus, įskaitant atvejus, kai to teisėtai pareikalauja Valdžios institucija. </w:t>
      </w:r>
    </w:p>
    <w:p w14:paraId="524219F2" w14:textId="17D7BE12" w:rsidR="00B04FBE" w:rsidRPr="00D46358" w:rsidRDefault="00B04FBE" w:rsidP="00B04FBE">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4CEA4B08" w14:textId="18C2A488" w:rsidR="00B04FBE" w:rsidRPr="00D46358" w:rsidRDefault="00B04FBE" w:rsidP="00B04FBE">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6.4. Šalis atsako:</w:t>
      </w:r>
    </w:p>
    <w:p w14:paraId="534D3DE2" w14:textId="06CD0B6D" w:rsidR="00B04FBE" w:rsidRPr="00D46358" w:rsidRDefault="00B04FBE" w:rsidP="00B04FBE">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6.4.1. už bet kokį neteisėtą, įskaitant atsitiktinį, kitos Šalies konfidencialios informacijos ar bet kurios jos dalies atskleidimą ar perdavimą, arba konfidencialios informacijos neteisėtą naudojimą;</w:t>
      </w:r>
    </w:p>
    <w:p w14:paraId="554BE7FC" w14:textId="7D945766" w:rsidR="00B04FBE" w:rsidRPr="00D46358" w:rsidRDefault="00B04FBE" w:rsidP="00B04FBE">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6.4.2. už tai, kad nesiėmė visų protingų veiksmų, kad išsaugotų ir apsaugotų kitos Šalies konfidencialią informaciją ar bet kurią jos dalį, užkirstų kelią tolesniam jos neteisėtam atskleidimui, perdavimui ar naudojimui.</w:t>
      </w:r>
    </w:p>
    <w:p w14:paraId="5C0F8311" w14:textId="0DFB7A4A" w:rsidR="00B04FBE" w:rsidRPr="00D46358" w:rsidRDefault="00B04FBE" w:rsidP="00B04FBE">
      <w:pPr>
        <w:widowControl w:val="0"/>
        <w:numPr>
          <w:ilvl w:val="1"/>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6.5. Šalis privalo sumokėti kitai Šaliai </w:t>
      </w:r>
      <w:r w:rsidR="00B74666" w:rsidRPr="00D46358">
        <w:rPr>
          <w:rFonts w:ascii="Verdana" w:hAnsi="Verdana"/>
          <w:sz w:val="24"/>
          <w:szCs w:val="24"/>
        </w:rPr>
        <w:t>500,00 Eur</w:t>
      </w:r>
      <w:r w:rsidRPr="00D46358">
        <w:rPr>
          <w:rFonts w:ascii="Verdana" w:hAnsi="Verdana"/>
          <w:sz w:val="24"/>
          <w:szCs w:val="24"/>
        </w:rPr>
        <w:t xml:space="preserve"> dydžio baudą ir atlyginti visą tiesioginę žalą, kurią sukėlė konfidencialumo įsipareigojimų pažeidimas, tiek, kiek ji viršija baudos sumą. Šalys įsipareigoja laikytis konfidencialumo įsipareigojimo ir pasibaigus Sutarčiai.</w:t>
      </w:r>
    </w:p>
    <w:p w14:paraId="77E9E112" w14:textId="77777777" w:rsidR="00092DB3" w:rsidRPr="00D46358" w:rsidRDefault="00092DB3" w:rsidP="00403098">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RANGOVO PERSONALAS IR SAUGA DARBE</w:t>
      </w:r>
    </w:p>
    <w:p w14:paraId="12A45A81" w14:textId="77777777" w:rsidR="00113491" w:rsidRPr="00D46358" w:rsidRDefault="00113491" w:rsidP="00403098">
      <w:pPr>
        <w:autoSpaceDN w:val="0"/>
        <w:spacing w:after="0" w:line="240" w:lineRule="auto"/>
        <w:rPr>
          <w:rFonts w:ascii="Verdana" w:eastAsia="Times New Roman" w:hAnsi="Verdana"/>
          <w:b/>
          <w:szCs w:val="24"/>
        </w:rPr>
      </w:pPr>
    </w:p>
    <w:p w14:paraId="2323FABD"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7.1. </w:t>
      </w:r>
      <w:r w:rsidRPr="00D46358">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D46358">
        <w:rPr>
          <w:rFonts w:ascii="Verdana" w:eastAsia="Times New Roman" w:hAnsi="Verdana" w:cs="Times New Roman"/>
          <w:sz w:val="24"/>
          <w:szCs w:val="24"/>
        </w:rPr>
        <w:t xml:space="preserve">. </w:t>
      </w:r>
    </w:p>
    <w:p w14:paraId="3656EB18"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3F85C7AB"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7.2.1. nuolat blogai ir nerūpestingai tvarko kokius nors reikalus, susijusius su Sutarties atlikimu:</w:t>
      </w:r>
    </w:p>
    <w:p w14:paraId="0A49BDB2"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7.2.1.1. pareigas vykdo nekompetentingai arba aplaidžiai;</w:t>
      </w:r>
    </w:p>
    <w:p w14:paraId="49FF0F95"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7.2.1.2. nesugeba laikytis kurių nors Sutarties sąlygų;</w:t>
      </w:r>
    </w:p>
    <w:p w14:paraId="5905B0A0"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7.2.1.3. nuolat savo elgesiu kelia grėsmę saugai darbe, sveikatai arba aplinkosaugai.</w:t>
      </w:r>
    </w:p>
    <w:p w14:paraId="4A55E0BC"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B9B7ABD"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6C09AD2"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7.5. Rangovas Sutarties vykdymo metu privalo organizuoti ir užtikrinti savo transporto priemonių ir kitų judančių mechanizmų saugų judėjimą </w:t>
      </w:r>
      <w:r w:rsidRPr="00D46358">
        <w:rPr>
          <w:rFonts w:ascii="Verdana" w:eastAsia="Times New Roman" w:hAnsi="Verdana" w:cs="Times New Roman"/>
          <w:sz w:val="24"/>
          <w:szCs w:val="24"/>
        </w:rPr>
        <w:lastRenderedPageBreak/>
        <w:t>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56005549"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7.6. Rangovas privalo būti gerai susipažinęs su evakavimo planais, avarijų prevencijos ir likvidavimo planais ir priemonėmis, kurių privaloma imtis avarijų atvejais.</w:t>
      </w:r>
    </w:p>
    <w:p w14:paraId="65D4BA0B"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7.7. Rangovas užtikrina, kad visi įrankiai, mechanizmai, pastoliai, kopėčios, pakėlimo įrengimai, elektriniai ir mechaniniai įrankiai, prietaisai ir kt. būtų tvarkingi, naudojami laikantis saugios eksploatacijos taisyklių bei laikomi saugioje vietoje.</w:t>
      </w:r>
    </w:p>
    <w:p w14:paraId="2CF220BF"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7.8. </w:t>
      </w:r>
      <w:r w:rsidRPr="00D46358">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5FDF16AD"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7.9. Rangovas privalo nutraukti vykdomus Darbus jeigu susidarė situacija kelianti grėsmę žmonių saugai ir sveikatai. Darbai taip pat privalo būti sustabdyti, kai gamtinės sąlygos kliudo saugiai juos atlikti.</w:t>
      </w:r>
    </w:p>
    <w:p w14:paraId="0C75DC25"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7.10. Sutarties vykdymui Rangovas neturi teisės sudaryti darbo, ar kitokių sutarčių su Užsakovo darbuotojais taip pat bet kokiais kitais pagrindais pasitelkti Užsakovo darbuotojų Sutarties vykdymui be abipusio raštiško susitarimo. Šio punkto pažeidimas laikomas </w:t>
      </w:r>
      <w:r w:rsidRPr="00D46358">
        <w:rPr>
          <w:rFonts w:ascii="Verdana" w:eastAsia="Times New Roman" w:hAnsi="Verdana" w:cs="Times New Roman"/>
          <w:b/>
          <w:bCs/>
          <w:sz w:val="24"/>
          <w:szCs w:val="24"/>
        </w:rPr>
        <w:t>esminiu Sutarties pažeidimu</w:t>
      </w:r>
      <w:r w:rsidRPr="00D46358">
        <w:rPr>
          <w:rFonts w:ascii="Verdana" w:eastAsia="Times New Roman" w:hAnsi="Verdana" w:cs="Times New Roman"/>
          <w:sz w:val="24"/>
          <w:szCs w:val="24"/>
        </w:rPr>
        <w:t>, ir Užsakovas turi teisę Sutartyje nustatyta tvarka vienašališkai nutraukti šią Sutartį prieš terminą, bet tai neatleidžia Rangovo nuo prievolių ir atsakomybės pagal Sutartį.</w:t>
      </w:r>
    </w:p>
    <w:p w14:paraId="208B1D22"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3E962D8" w14:textId="77777777"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7.12. Rangovas turi nedelsiant pranešti Užsakovo atstovui apie, bet kokį nelaimingą atsitikimą, sužeidimą arba incidentą, ar apie žalą daromą ar padarytą Užsakovo darbuotojams, turtui ar tretiesiems asmenims.</w:t>
      </w:r>
    </w:p>
    <w:p w14:paraId="7B81A280"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44A6C4B0" w:rsidR="00092DB3"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7.14.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5ECA4105" w14:textId="77777777" w:rsidR="003A75CA" w:rsidRPr="00D46358" w:rsidRDefault="003A75CA" w:rsidP="00403098">
      <w:pPr>
        <w:tabs>
          <w:tab w:val="left" w:pos="1440"/>
        </w:tabs>
        <w:autoSpaceDN w:val="0"/>
        <w:spacing w:after="0" w:line="240" w:lineRule="auto"/>
        <w:ind w:firstLine="720"/>
        <w:jc w:val="both"/>
        <w:rPr>
          <w:rFonts w:ascii="Verdana" w:eastAsia="Times New Roman" w:hAnsi="Verdana" w:cs="Times New Roman"/>
          <w:sz w:val="24"/>
          <w:szCs w:val="24"/>
        </w:rPr>
      </w:pPr>
    </w:p>
    <w:p w14:paraId="6DB60D98" w14:textId="03E3B11A"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APSKAITA</w:t>
      </w:r>
    </w:p>
    <w:p w14:paraId="61A4B7E4" w14:textId="77777777" w:rsidR="00113491" w:rsidRPr="00D46358" w:rsidRDefault="00113491" w:rsidP="00403098">
      <w:pPr>
        <w:autoSpaceDN w:val="0"/>
        <w:spacing w:after="0" w:line="240" w:lineRule="auto"/>
        <w:rPr>
          <w:rFonts w:ascii="Verdana" w:eastAsia="Times New Roman" w:hAnsi="Verdana" w:cs="Times New Roman"/>
          <w:b/>
          <w:sz w:val="24"/>
          <w:szCs w:val="24"/>
        </w:rPr>
      </w:pPr>
    </w:p>
    <w:p w14:paraId="609BE395"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8.1. Rangovas išsamiai ir tiksliai tvarko sąskaitas, įrašus ir kvitus, susijusius su visomis Užsakovo kompensuojamomis išlaidomis ir kitais Užsakovo vykdomais mokėjimais, susijusiais su Darbais.</w:t>
      </w:r>
    </w:p>
    <w:p w14:paraId="5776B0BB"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lastRenderedPageBreak/>
        <w:t>8.2.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065AEE5" w:rsidR="00092DB3"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8.3. Rangovas užtikrina, kad minėtos sąskaitos, įrašai ir kvitai būtų saugomi dvejus metus po Sutarties nutraukimo ar pasibaigimo.</w:t>
      </w:r>
    </w:p>
    <w:p w14:paraId="049DA94E" w14:textId="77777777" w:rsidR="00113491" w:rsidRPr="00D46358" w:rsidRDefault="00113491" w:rsidP="00403098">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DARBŲ KAINA IR MOKĖJIMAI</w:t>
      </w:r>
    </w:p>
    <w:p w14:paraId="504D50B9" w14:textId="77777777" w:rsidR="00113491" w:rsidRPr="00D46358" w:rsidRDefault="00113491" w:rsidP="00403098">
      <w:pPr>
        <w:autoSpaceDN w:val="0"/>
        <w:spacing w:after="0" w:line="240" w:lineRule="auto"/>
        <w:rPr>
          <w:rFonts w:ascii="Verdana" w:eastAsia="Times New Roman" w:hAnsi="Verdana"/>
          <w:b/>
          <w:szCs w:val="24"/>
        </w:rPr>
      </w:pPr>
    </w:p>
    <w:p w14:paraId="55B2A15D"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9.1. Užsakovas už visus pirkimo dokumentuose ir Sutartyje numatytus Darbus sumoka Rangovo pasiūlyme nurodytą kainą.</w:t>
      </w:r>
    </w:p>
    <w:p w14:paraId="40E54893" w14:textId="70B9143D"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9.2. Sutarties kaina yra nurodyta specialiųjų Sutarties sąlygų </w:t>
      </w:r>
      <w:r w:rsidR="00BA0B66" w:rsidRPr="00D46358">
        <w:rPr>
          <w:rFonts w:ascii="Verdana" w:eastAsia="Times New Roman" w:hAnsi="Verdana" w:cs="Times New Roman"/>
          <w:sz w:val="24"/>
          <w:szCs w:val="24"/>
        </w:rPr>
        <w:t>10</w:t>
      </w:r>
      <w:r w:rsidRPr="00D46358">
        <w:rPr>
          <w:rFonts w:ascii="Verdana" w:eastAsia="Times New Roman" w:hAnsi="Verdana" w:cs="Times New Roman"/>
          <w:sz w:val="24"/>
          <w:szCs w:val="24"/>
        </w:rPr>
        <w:t xml:space="preserve"> punkte. Jei suma skaičiais neatitinka sumos žodžiais, teisinga laikoma suma žodžiais.</w:t>
      </w:r>
    </w:p>
    <w:p w14:paraId="371DF66F" w14:textId="51847EDC" w:rsidR="00F62FB9" w:rsidRPr="00D46358" w:rsidRDefault="00F62FB9" w:rsidP="00D70BE0">
      <w:pPr>
        <w:pStyle w:val="Sraopastraipa"/>
        <w:spacing w:after="0" w:line="240" w:lineRule="auto"/>
        <w:ind w:left="0" w:firstLine="709"/>
        <w:jc w:val="both"/>
        <w:rPr>
          <w:rFonts w:ascii="Verdana" w:hAnsi="Verdana"/>
          <w:szCs w:val="24"/>
        </w:rPr>
      </w:pPr>
      <w:r w:rsidRPr="00D46358">
        <w:rPr>
          <w:rFonts w:ascii="Verdana" w:eastAsia="Times New Roman" w:hAnsi="Verdana"/>
          <w:szCs w:val="24"/>
        </w:rPr>
        <w:t xml:space="preserve">9.3. </w:t>
      </w:r>
      <w:r w:rsidRPr="00D46358">
        <w:rPr>
          <w:rFonts w:ascii="Verdana" w:eastAsia="Times New Roman" w:hAnsi="Verdana"/>
          <w:b/>
          <w:bCs/>
          <w:szCs w:val="24"/>
        </w:rPr>
        <w:t>Šiai Sutarčiai taikoma fiksuotos kainos kainodara.</w:t>
      </w:r>
      <w:r w:rsidRPr="00D46358">
        <w:rPr>
          <w:rFonts w:ascii="Verdana" w:eastAsia="Times New Roman" w:hAnsi="Verdana"/>
          <w:szCs w:val="24"/>
        </w:rPr>
        <w:t xml:space="preserve"> </w:t>
      </w:r>
      <w:r w:rsidR="00D70BE0" w:rsidRPr="00D46358">
        <w:rPr>
          <w:rFonts w:ascii="Verdana" w:hAnsi="Verdana"/>
          <w:szCs w:val="24"/>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00D70BE0" w:rsidRPr="00D46358">
        <w:rPr>
          <w:rFonts w:ascii="Verdana" w:hAnsi="Verdana"/>
          <w:b/>
          <w:bCs/>
          <w:szCs w:val="24"/>
        </w:rPr>
        <w:t xml:space="preserve">Užsakovas už visą pirkimo dokumentuose ir sutartyje numatytą pirkimo objektą sumoka Rangovo pasiūlyme nurodytą kainą, jeigu </w:t>
      </w:r>
      <w:r w:rsidR="00D70BE0" w:rsidRPr="00D46358">
        <w:rPr>
          <w:rFonts w:ascii="Verdana" w:hAnsi="Verdana"/>
          <w:b/>
          <w:bCs/>
          <w:szCs w:val="24"/>
          <w:u w:val="single"/>
        </w:rPr>
        <w:t>faktinis</w:t>
      </w:r>
      <w:r w:rsidR="00D70BE0" w:rsidRPr="00D46358">
        <w:rPr>
          <w:rFonts w:ascii="Verdana" w:hAnsi="Verdana"/>
          <w:b/>
          <w:bCs/>
          <w:szCs w:val="24"/>
        </w:rPr>
        <w:t xml:space="preserve"> ir pirkimo dokumentuose bei sutartyje pirkimo vykdytojo nurodytų </w:t>
      </w:r>
      <w:r w:rsidR="00D70BE0" w:rsidRPr="00D46358">
        <w:rPr>
          <w:rFonts w:ascii="Verdana" w:hAnsi="Verdana"/>
          <w:b/>
          <w:bCs/>
          <w:szCs w:val="24"/>
          <w:u w:val="single"/>
        </w:rPr>
        <w:t>darbų kiekis (skaičiuojant pinigine verte) nesiskiria daugiau kaip 15</w:t>
      </w:r>
      <w:r w:rsidR="00D70BE0" w:rsidRPr="00D46358">
        <w:rPr>
          <w:rFonts w:ascii="Verdana" w:hAnsi="Verdana"/>
          <w:szCs w:val="24"/>
          <w:u w:val="single"/>
        </w:rPr>
        <w:t xml:space="preserve"> </w:t>
      </w:r>
      <w:r w:rsidR="00D70BE0" w:rsidRPr="00D46358">
        <w:rPr>
          <w:rFonts w:ascii="Verdana" w:hAnsi="Verdana"/>
          <w:b/>
          <w:bCs/>
          <w:szCs w:val="24"/>
          <w:u w:val="single"/>
        </w:rPr>
        <w:t>procentų, skaičiuojant nuo pradinės sutarties vertės</w:t>
      </w:r>
      <w:r w:rsidR="00D70BE0" w:rsidRPr="00D46358">
        <w:rPr>
          <w:rFonts w:ascii="Verdana" w:hAnsi="Verdana"/>
          <w:b/>
          <w:bCs/>
          <w:szCs w:val="24"/>
        </w:rPr>
        <w:t>).</w:t>
      </w:r>
    </w:p>
    <w:p w14:paraId="1383E1A9" w14:textId="7C17A2CE"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 Pradinės sutarties vertė nekinta per visą Sutarties vykdymo laikotarpį</w:t>
      </w:r>
      <w:r w:rsidR="00BA0B66" w:rsidRPr="00D46358">
        <w:rPr>
          <w:rFonts w:ascii="Verdana" w:eastAsia="Times New Roman" w:hAnsi="Verdana" w:cs="Times New Roman"/>
          <w:sz w:val="24"/>
          <w:szCs w:val="24"/>
        </w:rPr>
        <w:t xml:space="preserve">, išskyrus kai sutarties vertė peržiūrima pagal </w:t>
      </w:r>
      <w:r w:rsidR="00E97C32" w:rsidRPr="00D46358">
        <w:rPr>
          <w:rFonts w:ascii="Verdana" w:eastAsia="Times New Roman" w:hAnsi="Verdana" w:cs="Times New Roman"/>
          <w:sz w:val="24"/>
          <w:szCs w:val="24"/>
        </w:rPr>
        <w:t>šias</w:t>
      </w:r>
      <w:r w:rsidR="00BA0B66" w:rsidRPr="00D46358">
        <w:rPr>
          <w:rFonts w:ascii="Verdana" w:eastAsia="Times New Roman" w:hAnsi="Verdana" w:cs="Times New Roman"/>
          <w:sz w:val="24"/>
          <w:szCs w:val="24"/>
        </w:rPr>
        <w:t xml:space="preserve"> kainų peržiūros sąlygas</w:t>
      </w:r>
      <w:r w:rsidR="00683770" w:rsidRPr="00D46358">
        <w:rPr>
          <w:rFonts w:ascii="Verdana" w:eastAsia="Times New Roman" w:hAnsi="Verdana" w:cs="Times New Roman"/>
          <w:sz w:val="24"/>
          <w:szCs w:val="24"/>
        </w:rPr>
        <w:t>:</w:t>
      </w:r>
    </w:p>
    <w:p w14:paraId="4574C1FF"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9.4.1. pagal 9.7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2B4336EB" w14:textId="77777777" w:rsidR="00F62FB9" w:rsidRPr="00D46358" w:rsidRDefault="00F62FB9" w:rsidP="00E97268">
      <w:pPr>
        <w:numPr>
          <w:ilvl w:val="0"/>
          <w:numId w:val="13"/>
        </w:numPr>
        <w:autoSpaceDN w:val="0"/>
        <w:spacing w:after="0" w:line="240" w:lineRule="auto"/>
        <w:ind w:left="0"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pritaikant Sutartyje numatytų Darbų kainą (jei Sutartyje nustatyti tam tikri konkretūs darbų kiekių žiniaraščiuose nurodyti įkainiai), jei įmanoma:</w:t>
      </w:r>
    </w:p>
    <w:p w14:paraId="4C9EA2B2" w14:textId="77777777" w:rsidR="00F62FB9" w:rsidRPr="00D46358" w:rsidRDefault="00F62FB9" w:rsidP="00E97268">
      <w:pPr>
        <w:numPr>
          <w:ilvl w:val="0"/>
          <w:numId w:val="14"/>
        </w:numPr>
        <w:autoSpaceDE w:val="0"/>
        <w:autoSpaceDN w:val="0"/>
        <w:adjustRightInd w:val="0"/>
        <w:spacing w:after="0" w:line="240" w:lineRule="auto"/>
        <w:ind w:left="0" w:firstLine="709"/>
        <w:rPr>
          <w:rFonts w:ascii="Verdana" w:eastAsia="Calibri" w:hAnsi="Verdana" w:cs="Times New Roman"/>
          <w:sz w:val="24"/>
          <w:szCs w:val="24"/>
        </w:rPr>
      </w:pPr>
      <w:r w:rsidRPr="00D46358">
        <w:rPr>
          <w:rFonts w:ascii="Verdana" w:eastAsia="Calibri" w:hAnsi="Verdana" w:cs="Times New Roman"/>
          <w:sz w:val="24"/>
          <w:szCs w:val="24"/>
        </w:rPr>
        <w:t>pritaikant Sutartyje nurodytų darbų kainas, arba</w:t>
      </w:r>
    </w:p>
    <w:p w14:paraId="7CD471E2" w14:textId="77777777" w:rsidR="00F62FB9" w:rsidRPr="00D46358" w:rsidRDefault="00F62FB9" w:rsidP="00E97268">
      <w:pPr>
        <w:numPr>
          <w:ilvl w:val="0"/>
          <w:numId w:val="14"/>
        </w:numPr>
        <w:autoSpaceDE w:val="0"/>
        <w:autoSpaceDN w:val="0"/>
        <w:adjustRightInd w:val="0"/>
        <w:spacing w:after="0" w:line="240" w:lineRule="auto"/>
        <w:ind w:left="0" w:firstLine="709"/>
        <w:rPr>
          <w:rFonts w:ascii="Verdana" w:eastAsia="Calibri" w:hAnsi="Verdana" w:cs="Times New Roman"/>
          <w:sz w:val="24"/>
          <w:szCs w:val="24"/>
        </w:rPr>
      </w:pPr>
      <w:r w:rsidRPr="00D46358">
        <w:rPr>
          <w:rFonts w:ascii="Verdana" w:eastAsia="Calibri" w:hAnsi="Verdana" w:cs="Times New Roman"/>
          <w:sz w:val="24"/>
          <w:szCs w:val="24"/>
        </w:rPr>
        <w:t>išskaičiuojant kainos dalį iš Sutartyje numatytos kainos, arba</w:t>
      </w:r>
    </w:p>
    <w:p w14:paraId="7D21E887" w14:textId="77777777" w:rsidR="00F62FB9" w:rsidRPr="00D46358" w:rsidRDefault="00F62FB9" w:rsidP="00E97268">
      <w:pPr>
        <w:numPr>
          <w:ilvl w:val="0"/>
          <w:numId w:val="14"/>
        </w:numPr>
        <w:autoSpaceDE w:val="0"/>
        <w:autoSpaceDN w:val="0"/>
        <w:adjustRightInd w:val="0"/>
        <w:spacing w:after="0" w:line="240" w:lineRule="auto"/>
        <w:ind w:left="0" w:firstLine="709"/>
        <w:rPr>
          <w:rFonts w:ascii="Verdana" w:eastAsia="Calibri" w:hAnsi="Verdana" w:cs="Times New Roman"/>
          <w:sz w:val="24"/>
          <w:szCs w:val="24"/>
        </w:rPr>
      </w:pPr>
      <w:r w:rsidRPr="00D46358">
        <w:rPr>
          <w:rFonts w:ascii="Verdana" w:eastAsia="Calibri" w:hAnsi="Verdana" w:cs="Times New Roman"/>
          <w:sz w:val="24"/>
          <w:szCs w:val="24"/>
        </w:rPr>
        <w:t>pritaikant Sutartyje numatytus panašių darbų kiekių žiniaraščiuose nurodytus įkainius. Panašius darbus turi pagrįsti ir nustatyti Užsakovas.</w:t>
      </w:r>
    </w:p>
    <w:p w14:paraId="18E285F2" w14:textId="77777777" w:rsidR="00F62FB9" w:rsidRPr="00D46358" w:rsidRDefault="00F62FB9" w:rsidP="00E97268">
      <w:pPr>
        <w:numPr>
          <w:ilvl w:val="0"/>
          <w:numId w:val="13"/>
        </w:numPr>
        <w:autoSpaceDN w:val="0"/>
        <w:spacing w:after="0" w:line="240" w:lineRule="auto"/>
        <w:ind w:left="0"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 įvertinant darbų pagrįstas </w:t>
      </w:r>
      <w:r w:rsidRPr="00D46358">
        <w:rPr>
          <w:rFonts w:ascii="Verdana" w:eastAsia="Times New Roman" w:hAnsi="Verdana" w:cs="Times New Roman"/>
          <w:b/>
          <w:bCs/>
          <w:sz w:val="24"/>
          <w:szCs w:val="24"/>
        </w:rPr>
        <w:t>tiesiogines</w:t>
      </w:r>
      <w:r w:rsidRPr="00D46358">
        <w:rPr>
          <w:rFonts w:ascii="Verdana" w:eastAsia="Times New Roman" w:hAnsi="Verdana" w:cs="Times New Roman"/>
          <w:sz w:val="24"/>
          <w:szCs w:val="24"/>
        </w:rPr>
        <w:t xml:space="preserve"> (darbo užmokesčio ir su juo susijusius mokesčius, statybos produktų ir įrenginių, mechanizmų eksploatacijos sąnaudas, </w:t>
      </w:r>
      <w:r w:rsidRPr="00D46358">
        <w:rPr>
          <w:rFonts w:ascii="Verdana" w:eastAsia="Times New Roman" w:hAnsi="Verdana" w:cs="Times New Roman"/>
          <w:b/>
          <w:bCs/>
          <w:sz w:val="24"/>
          <w:szCs w:val="24"/>
        </w:rPr>
        <w:t>statybvietės</w:t>
      </w:r>
      <w:r w:rsidRPr="00D46358">
        <w:rPr>
          <w:rFonts w:ascii="Verdana" w:eastAsia="Times New Roman" w:hAnsi="Verdana" w:cs="Times New Roman"/>
          <w:sz w:val="24"/>
          <w:szCs w:val="24"/>
        </w:rPr>
        <w:t xml:space="preserve">) bei netiesiogines (pridėtines, pelno) išlaidas pagal </w:t>
      </w:r>
      <w:r w:rsidRPr="00D46358">
        <w:rPr>
          <w:rFonts w:ascii="Verdana" w:eastAsia="Times New Roman" w:hAnsi="Verdana" w:cs="Times New Roman"/>
          <w:sz w:val="24"/>
          <w:szCs w:val="24"/>
        </w:rPr>
        <w:lastRenderedPageBreak/>
        <w:t>Kainodaros taisyklių nustatymo Metodikos priedo „Tiesioginių ir netiesioginių išlaidų apskaičiavimo taisyklės“ nuostatas.</w:t>
      </w:r>
    </w:p>
    <w:p w14:paraId="453954FA"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37DE046"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Sutarties kainos perskaičiavimo formulė pasikeitus PVM tarifui:</w:t>
      </w:r>
    </w:p>
    <w:p w14:paraId="4F11B505" w14:textId="77777777" w:rsidR="00F62FB9" w:rsidRPr="00D46358" w:rsidRDefault="00F62FB9" w:rsidP="00F62FB9">
      <w:pPr>
        <w:autoSpaceDN w:val="0"/>
        <w:spacing w:after="0" w:line="240" w:lineRule="auto"/>
        <w:ind w:left="1332"/>
        <w:jc w:val="both"/>
        <w:rPr>
          <w:rFonts w:ascii="Verdana" w:eastAsia="Calibri" w:hAnsi="Verdana" w:cs="Times New Roman"/>
          <w:sz w:val="24"/>
          <w:szCs w:val="24"/>
        </w:rPr>
      </w:pPr>
      <w:r w:rsidRPr="00D46358">
        <w:rPr>
          <w:rFonts w:ascii="Verdana" w:eastAsia="Calibri" w:hAnsi="Verdana" w:cs="Times New Roman"/>
          <w:noProof/>
          <w:position w:val="-56"/>
          <w:sz w:val="24"/>
          <w:szCs w:val="24"/>
        </w:rPr>
        <w:object w:dxaOrig="2940" w:dyaOrig="960" w14:anchorId="06563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48pt;mso-width-percent:0;mso-height-percent:0;mso-width-percent:0;mso-height-percent:0" o:ole="">
            <v:imagedata r:id="rId31" o:title=""/>
          </v:shape>
          <o:OLEObject Type="Embed" ProgID="Equation.3" ShapeID="_x0000_i1025" DrawAspect="Content" ObjectID="_1830429564" r:id="rId32"/>
        </w:object>
      </w:r>
    </w:p>
    <w:p w14:paraId="755A679D" w14:textId="77777777" w:rsidR="00F62FB9" w:rsidRPr="00D46358" w:rsidRDefault="00F62FB9" w:rsidP="00F62FB9">
      <w:pPr>
        <w:autoSpaceDN w:val="0"/>
        <w:spacing w:after="0" w:line="240" w:lineRule="auto"/>
        <w:ind w:left="1332"/>
        <w:jc w:val="both"/>
        <w:rPr>
          <w:rFonts w:ascii="Verdana" w:eastAsia="Calibri" w:hAnsi="Verdana" w:cs="Times New Roman"/>
          <w:sz w:val="24"/>
          <w:szCs w:val="24"/>
        </w:rPr>
      </w:pPr>
      <w:r w:rsidRPr="00D46358">
        <w:rPr>
          <w:rFonts w:ascii="Verdana" w:eastAsia="Calibri" w:hAnsi="Verdana" w:cs="Times New Roman"/>
          <w:noProof/>
          <w:position w:val="-12"/>
          <w:sz w:val="24"/>
          <w:szCs w:val="24"/>
        </w:rPr>
        <w:object w:dxaOrig="345" w:dyaOrig="360" w14:anchorId="34AFD7F5">
          <v:shape id="_x0000_i1026" type="#_x0000_t75" alt="" style="width:18pt;height:18pt;mso-width-percent:0;mso-height-percent:0;mso-width-percent:0;mso-height-percent:0" o:ole="">
            <v:imagedata r:id="rId33" o:title=""/>
          </v:shape>
          <o:OLEObject Type="Embed" ProgID="Equation.3" ShapeID="_x0000_i1026" DrawAspect="Content" ObjectID="_1830429565" r:id="rId34"/>
        </w:object>
      </w:r>
      <w:r w:rsidRPr="00D46358">
        <w:rPr>
          <w:rFonts w:ascii="Verdana" w:eastAsia="Calibri" w:hAnsi="Verdana" w:cs="Times New Roman"/>
          <w:sz w:val="24"/>
          <w:szCs w:val="24"/>
        </w:rPr>
        <w:t xml:space="preserve"> - Perskaičiuota Sutarties kaina (su PVM)</w:t>
      </w:r>
    </w:p>
    <w:p w14:paraId="2845FA55" w14:textId="77777777" w:rsidR="00F62FB9" w:rsidRPr="00D46358" w:rsidRDefault="00F62FB9" w:rsidP="00F62FB9">
      <w:pPr>
        <w:autoSpaceDN w:val="0"/>
        <w:spacing w:after="0" w:line="240" w:lineRule="auto"/>
        <w:ind w:left="1332"/>
        <w:jc w:val="both"/>
        <w:rPr>
          <w:rFonts w:ascii="Verdana" w:eastAsia="Calibri" w:hAnsi="Verdana" w:cs="Times New Roman"/>
          <w:sz w:val="24"/>
          <w:szCs w:val="24"/>
        </w:rPr>
      </w:pPr>
      <w:r w:rsidRPr="00D46358">
        <w:rPr>
          <w:rFonts w:ascii="Verdana" w:eastAsia="Calibri" w:hAnsi="Verdana" w:cs="Times New Roman"/>
          <w:noProof/>
          <w:position w:val="-12"/>
          <w:sz w:val="24"/>
          <w:szCs w:val="24"/>
        </w:rPr>
        <w:object w:dxaOrig="300" w:dyaOrig="360" w14:anchorId="58FC9810">
          <v:shape id="_x0000_i1027" type="#_x0000_t75" alt="" style="width:18pt;height:18pt;mso-width-percent:0;mso-height-percent:0;mso-width-percent:0;mso-height-percent:0" o:ole="">
            <v:imagedata r:id="rId35" o:title=""/>
          </v:shape>
          <o:OLEObject Type="Embed" ProgID="Equation.3" ShapeID="_x0000_i1027" DrawAspect="Content" ObjectID="_1830429566" r:id="rId36"/>
        </w:object>
      </w:r>
      <w:r w:rsidRPr="00D46358">
        <w:rPr>
          <w:rFonts w:ascii="Verdana" w:eastAsia="Calibri" w:hAnsi="Verdana" w:cs="Times New Roman"/>
          <w:sz w:val="24"/>
          <w:szCs w:val="24"/>
        </w:rPr>
        <w:t xml:space="preserve"> - Sutarties kaina (su PVM) iki perskaičiavimo</w:t>
      </w:r>
    </w:p>
    <w:p w14:paraId="1FA151F1" w14:textId="77777777" w:rsidR="00F62FB9" w:rsidRPr="00D46358" w:rsidRDefault="00F62FB9" w:rsidP="00F62FB9">
      <w:pPr>
        <w:autoSpaceDN w:val="0"/>
        <w:spacing w:after="0" w:line="240" w:lineRule="auto"/>
        <w:ind w:left="1332"/>
        <w:jc w:val="both"/>
        <w:rPr>
          <w:rFonts w:ascii="Verdana" w:eastAsia="Calibri" w:hAnsi="Verdana" w:cs="Times New Roman"/>
          <w:sz w:val="24"/>
          <w:szCs w:val="24"/>
        </w:rPr>
      </w:pPr>
      <w:r w:rsidRPr="00D46358">
        <w:rPr>
          <w:rFonts w:ascii="Verdana" w:eastAsia="Calibri" w:hAnsi="Verdana" w:cs="Times New Roman"/>
          <w:sz w:val="24"/>
          <w:szCs w:val="24"/>
        </w:rPr>
        <w:t>A – Atliktų darbų kaina (su PVM) iki perskaičiavimo</w:t>
      </w:r>
    </w:p>
    <w:p w14:paraId="0AD153D6" w14:textId="77777777" w:rsidR="00F62FB9" w:rsidRPr="00D46358" w:rsidRDefault="00F62FB9" w:rsidP="00F62FB9">
      <w:pPr>
        <w:autoSpaceDN w:val="0"/>
        <w:spacing w:after="0" w:line="240" w:lineRule="auto"/>
        <w:ind w:left="1332"/>
        <w:jc w:val="both"/>
        <w:rPr>
          <w:rFonts w:ascii="Verdana" w:eastAsia="Calibri" w:hAnsi="Verdana" w:cs="Times New Roman"/>
          <w:sz w:val="24"/>
          <w:szCs w:val="24"/>
        </w:rPr>
      </w:pPr>
      <w:r w:rsidRPr="00D46358">
        <w:rPr>
          <w:rFonts w:ascii="Verdana" w:eastAsia="Calibri" w:hAnsi="Verdana" w:cs="Times New Roman"/>
          <w:noProof/>
          <w:position w:val="-12"/>
          <w:sz w:val="24"/>
          <w:szCs w:val="24"/>
        </w:rPr>
        <w:object w:dxaOrig="285" w:dyaOrig="360" w14:anchorId="6D627148">
          <v:shape id="_x0000_i1028" type="#_x0000_t75" alt="" style="width:12pt;height:18pt;mso-width-percent:0;mso-height-percent:0;mso-width-percent:0;mso-height-percent:0" o:ole="">
            <v:imagedata r:id="rId37" o:title=""/>
          </v:shape>
          <o:OLEObject Type="Embed" ProgID="Equation.3" ShapeID="_x0000_i1028" DrawAspect="Content" ObjectID="_1830429567" r:id="rId38"/>
        </w:object>
      </w:r>
      <w:r w:rsidRPr="00D46358">
        <w:rPr>
          <w:rFonts w:ascii="Verdana" w:eastAsia="Calibri" w:hAnsi="Verdana" w:cs="Times New Roman"/>
          <w:sz w:val="24"/>
          <w:szCs w:val="24"/>
        </w:rPr>
        <w:t xml:space="preserve"> - senas PVM tarifas (procentais)</w:t>
      </w:r>
    </w:p>
    <w:p w14:paraId="1B89DE95" w14:textId="77777777" w:rsidR="00F62FB9" w:rsidRPr="00D46358" w:rsidRDefault="00F62FB9" w:rsidP="00F62FB9">
      <w:pPr>
        <w:autoSpaceDN w:val="0"/>
        <w:spacing w:after="0" w:line="240" w:lineRule="auto"/>
        <w:ind w:left="1332"/>
        <w:jc w:val="both"/>
        <w:rPr>
          <w:rFonts w:ascii="Verdana" w:eastAsia="Calibri" w:hAnsi="Verdana" w:cs="Times New Roman"/>
          <w:sz w:val="24"/>
          <w:szCs w:val="24"/>
        </w:rPr>
      </w:pPr>
      <w:r w:rsidRPr="00D46358">
        <w:rPr>
          <w:rFonts w:ascii="Verdana" w:eastAsia="Calibri" w:hAnsi="Verdana" w:cs="Times New Roman"/>
          <w:noProof/>
          <w:position w:val="-12"/>
          <w:sz w:val="24"/>
          <w:szCs w:val="24"/>
        </w:rPr>
        <w:object w:dxaOrig="300" w:dyaOrig="360" w14:anchorId="74A0BE54">
          <v:shape id="_x0000_i1029" type="#_x0000_t75" alt="" style="width:18pt;height:18pt;mso-width-percent:0;mso-height-percent:0;mso-width-percent:0;mso-height-percent:0" o:ole="">
            <v:imagedata r:id="rId39" o:title=""/>
          </v:shape>
          <o:OLEObject Type="Embed" ProgID="Equation.3" ShapeID="_x0000_i1029" DrawAspect="Content" ObjectID="_1830429568" r:id="rId40"/>
        </w:object>
      </w:r>
      <w:r w:rsidRPr="00D46358">
        <w:rPr>
          <w:rFonts w:ascii="Verdana" w:eastAsia="Calibri" w:hAnsi="Verdana" w:cs="Times New Roman"/>
          <w:sz w:val="24"/>
          <w:szCs w:val="24"/>
        </w:rPr>
        <w:t xml:space="preserve"> - naujas PVM tarifas (procentais)</w:t>
      </w:r>
    </w:p>
    <w:p w14:paraId="132CC98E"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9.4.3. </w:t>
      </w:r>
      <w:bookmarkStart w:id="109" w:name="_Hlk92368936"/>
      <w:r w:rsidRPr="00D46358">
        <w:rPr>
          <w:rFonts w:ascii="Verdana" w:eastAsia="Times New Roman" w:hAnsi="Verdana" w:cs="Times New Roman"/>
          <w:sz w:val="24"/>
          <w:szCs w:val="24"/>
        </w:rPr>
        <w:t>Sutarties kaina gali būti peržiūrima dėl kainų lygio pokyčio bet kurios iš Šalių rašytiniu prašymu ne anksčiau kaip po 6 mėn. po Sutarties įsigaliojimo ar paskutinio perskaičiavimo. Peržiūros momentas yra Šalies prašymo kitai Šaliai peržiūrėti Sutarties kainą gavimo diena.</w:t>
      </w:r>
      <w:bookmarkEnd w:id="109"/>
    </w:p>
    <w:p w14:paraId="383D14BE"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9.4.4. Gali būti perskaičiuojamos Rangovui mokėtinos sumos tik už Statybos darbus, o už kitus, nei Statybos darbai, Darbus (Darbo projekto parengimą ir pan.) mokėtinos sumos negali būti perskaičiuojamos</w:t>
      </w:r>
      <w:bookmarkStart w:id="110" w:name="_18vjpp8"/>
      <w:bookmarkStart w:id="111" w:name="_Ref88653909"/>
      <w:bookmarkEnd w:id="110"/>
      <w:r w:rsidRPr="00D46358">
        <w:rPr>
          <w:rFonts w:ascii="Verdana" w:eastAsia="Times New Roman" w:hAnsi="Verdana" w:cs="Times New Roman"/>
          <w:sz w:val="24"/>
          <w:szCs w:val="24"/>
        </w:rPr>
        <w:t>.</w:t>
      </w:r>
    </w:p>
    <w:p w14:paraId="1A5193CB" w14:textId="77777777" w:rsidR="00F62FB9" w:rsidRPr="00D46358" w:rsidRDefault="00F62FB9" w:rsidP="00F62FB9">
      <w:pPr>
        <w:autoSpaceDN w:val="0"/>
        <w:spacing w:after="0" w:line="240" w:lineRule="auto"/>
        <w:ind w:firstLine="720"/>
        <w:jc w:val="both"/>
        <w:rPr>
          <w:rFonts w:ascii="Verdana" w:eastAsia="Times New Roman" w:hAnsi="Verdana" w:cs="Times New Roman"/>
          <w:b/>
          <w:sz w:val="24"/>
          <w:szCs w:val="24"/>
        </w:rPr>
      </w:pPr>
      <w:r w:rsidRPr="00D46358">
        <w:rPr>
          <w:rFonts w:ascii="Verdana" w:eastAsia="Times New Roman" w:hAnsi="Verdana" w:cs="Times New Roman"/>
          <w:sz w:val="24"/>
          <w:szCs w:val="24"/>
        </w:rPr>
        <w:t>9.4.5. Rangovui mokėtinos sumos už Statybos darbus gali būti perskaičiuojamos, jeigu Valstybės duomenų agentūros (www.stat.gov.lt) kas mėnesį skelbiamo</w:t>
      </w:r>
      <w:bookmarkStart w:id="112" w:name="_3sv78d1"/>
      <w:bookmarkEnd w:id="111"/>
      <w:bookmarkEnd w:id="112"/>
      <w:r w:rsidRPr="00D46358">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D46358">
        <w:rPr>
          <w:rFonts w:ascii="Verdana" w:eastAsia="Times New Roman" w:hAnsi="Verdana" w:cs="Times New Roman"/>
          <w:bCs/>
          <w:sz w:val="24"/>
          <w:szCs w:val="24"/>
        </w:rPr>
        <w:t>Indeksu</w:t>
      </w:r>
      <w:r w:rsidRPr="00D46358">
        <w:rPr>
          <w:rFonts w:ascii="Verdana" w:eastAsia="Times New Roman" w:hAnsi="Verdana" w:cs="Times New Roman"/>
          <w:b/>
          <w:sz w:val="24"/>
          <w:szCs w:val="24"/>
        </w:rPr>
        <w:t>.</w:t>
      </w:r>
    </w:p>
    <w:p w14:paraId="469F9342"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(2021 m. – 100). </w:t>
      </w:r>
    </w:p>
    <w:p w14:paraId="72E133E0"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9.4.7. Sutarties kaina perskaičiuojama dėl Indekso pokyčio, pagal Sutartį neišpirktų Statybos darbų vertę padauginant iš Indekso pokyčio koeficiento, kuris apskaičiuojamas pagal toliau nurodytą formulę:</w:t>
      </w:r>
    </w:p>
    <w:p w14:paraId="448FFD9A" w14:textId="77777777" w:rsidR="00F62FB9" w:rsidRPr="00D46358" w:rsidRDefault="00F62FB9" w:rsidP="00F62FB9">
      <w:pPr>
        <w:autoSpaceDN w:val="0"/>
        <w:spacing w:after="0" w:line="240" w:lineRule="auto"/>
        <w:ind w:firstLine="720"/>
        <w:jc w:val="both"/>
        <w:rPr>
          <w:rFonts w:ascii="Verdana" w:eastAsia="Times New Roman" w:hAnsi="Verdana" w:cs="Times New Roman"/>
          <w:b/>
          <w:sz w:val="24"/>
          <w:szCs w:val="24"/>
        </w:rPr>
      </w:pPr>
      <w:r w:rsidRPr="00D46358">
        <w:rPr>
          <w:rFonts w:ascii="Verdana" w:eastAsia="Times New Roman" w:hAnsi="Verdana" w:cs="Times New Roman"/>
          <w:b/>
          <w:sz w:val="24"/>
          <w:szCs w:val="24"/>
        </w:rPr>
        <w:t>K = IPb / IPr</w:t>
      </w:r>
    </w:p>
    <w:p w14:paraId="6300E611"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Kur:</w:t>
      </w:r>
    </w:p>
    <w:p w14:paraId="3487144F"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K – Indekso pokyčio koeficientas;</w:t>
      </w:r>
    </w:p>
    <w:p w14:paraId="3D22F763"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IPr – Indekso reikšmė laikotarpio pradžioje;</w:t>
      </w:r>
    </w:p>
    <w:p w14:paraId="01795EE5"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IPb – Indekso reikšmė laikotarpio pabaigoje;</w:t>
      </w:r>
    </w:p>
    <w:p w14:paraId="283A2713"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Laikotarpis yra bet koks laikotarpis, kurio pradžia yra ne ankstesnė, negu pasiūlymų pateikimo Pirkime termino pabaigos diena, pabaiga paskutinio atliktų </w:t>
      </w:r>
      <w:r w:rsidRPr="00D46358">
        <w:rPr>
          <w:rFonts w:ascii="Verdana" w:eastAsia="Times New Roman" w:hAnsi="Verdana" w:cs="Times New Roman"/>
          <w:sz w:val="24"/>
          <w:szCs w:val="24"/>
        </w:rPr>
        <w:lastRenderedPageBreak/>
        <w:t>darbų akto pagal Sutartį sudarymo pastatų remonto sąnaudų elementų kainų indekso data.</w:t>
      </w:r>
    </w:p>
    <w:p w14:paraId="59F9BA00"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darbų kiekių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C617CE2"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3" w:name="_Hlk92369253"/>
    </w:p>
    <w:p w14:paraId="2300DB65"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9.4.10. </w:t>
      </w:r>
      <w:bookmarkEnd w:id="113"/>
      <w:r w:rsidRPr="00D46358">
        <w:rPr>
          <w:rFonts w:ascii="Verdana" w:eastAsia="Times New Roman" w:hAnsi="Verdana" w:cs="Times New Roman"/>
          <w:sz w:val="24"/>
          <w:szCs w:val="24"/>
        </w:rPr>
        <w:t xml:space="preserve">Vėlesnis kainų arba įkainių perskaičiavimas negali apimti laikotarpio, už kurį jau buvo atliktas perskaičiavimas. </w:t>
      </w:r>
    </w:p>
    <w:p w14:paraId="72ED7DBE" w14:textId="77777777" w:rsidR="00F62FB9" w:rsidRPr="00D46358" w:rsidRDefault="00F62FB9" w:rsidP="00E97268">
      <w:pPr>
        <w:pStyle w:val="Sraopastraipa"/>
        <w:numPr>
          <w:ilvl w:val="2"/>
          <w:numId w:val="36"/>
        </w:numPr>
        <w:tabs>
          <w:tab w:val="left" w:pos="1560"/>
          <w:tab w:val="left" w:pos="1843"/>
        </w:tabs>
        <w:autoSpaceDN w:val="0"/>
        <w:spacing w:after="0" w:line="240" w:lineRule="auto"/>
        <w:ind w:left="0" w:firstLine="709"/>
        <w:jc w:val="both"/>
        <w:rPr>
          <w:rFonts w:ascii="Verdana" w:eastAsia="Times New Roman" w:hAnsi="Verdana"/>
          <w:szCs w:val="24"/>
        </w:rPr>
      </w:pPr>
      <w:r w:rsidRPr="00D46358">
        <w:rPr>
          <w:rFonts w:ascii="Verdana" w:eastAsia="Times New Roman" w:hAnsi="Verdana"/>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BFDC9E0"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9.5. Susitarimai dėl peržiūros ir kiekio (apimties) turi būti įforminti raštu, šalių suderinti ir laikomi sudėtine Sutarties dalimi.</w:t>
      </w:r>
    </w:p>
    <w:p w14:paraId="723666EC" w14:textId="77777777" w:rsidR="00F62FB9" w:rsidRPr="00D46358" w:rsidRDefault="00F62FB9" w:rsidP="00F62FB9">
      <w:pPr>
        <w:tabs>
          <w:tab w:val="num" w:pos="108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9.6. </w:t>
      </w:r>
      <w:r w:rsidRPr="00D46358">
        <w:rPr>
          <w:rFonts w:ascii="Verdana" w:eastAsia="Times New Roman" w:hAnsi="Verdana" w:cs="Times New Roman"/>
          <w:spacing w:val="-3"/>
          <w:sz w:val="24"/>
          <w:szCs w:val="24"/>
        </w:rPr>
        <w:t xml:space="preserve">Užsakovas šiame skyriuje nustatytomis sąlygomis gali nurodyti daryti Pakeitimus. </w:t>
      </w:r>
      <w:r w:rsidRPr="00D46358">
        <w:rPr>
          <w:rFonts w:ascii="Verdana" w:eastAsia="Times New Roman" w:hAnsi="Verdana" w:cs="Times New Roman"/>
          <w:sz w:val="24"/>
          <w:szCs w:val="24"/>
        </w:rPr>
        <w:t>Pakeitimai gali apimti:</w:t>
      </w:r>
    </w:p>
    <w:p w14:paraId="2C174FB1" w14:textId="77777777" w:rsidR="00F62FB9" w:rsidRPr="00D46358" w:rsidRDefault="00F62FB9" w:rsidP="00F62FB9">
      <w:pPr>
        <w:tabs>
          <w:tab w:val="num" w:pos="108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9.6.1. bet kurios Darbų dalies montavimo ar įrengimo vietos ar padėties keitimą, Darbų dalies lygių, pozicijų ir (arba) matmenų pakitimus;</w:t>
      </w:r>
    </w:p>
    <w:p w14:paraId="1558F8C5" w14:textId="77777777" w:rsidR="00F62FB9" w:rsidRPr="00D46358" w:rsidRDefault="00F62FB9" w:rsidP="00F62FB9">
      <w:pPr>
        <w:tabs>
          <w:tab w:val="num" w:pos="108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9.6.2. bet kurio atskiro Darbo atsisakymą arba Darbo apimties sumažinimą;</w:t>
      </w:r>
    </w:p>
    <w:p w14:paraId="114C4B47" w14:textId="77777777" w:rsidR="00F62FB9" w:rsidRPr="00D46358" w:rsidRDefault="00F62FB9" w:rsidP="00F62FB9">
      <w:pPr>
        <w:tabs>
          <w:tab w:val="num" w:pos="108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9.6.3. bet kurį papildomą Darbą, Įrangą, Medžiagas.</w:t>
      </w:r>
    </w:p>
    <w:p w14:paraId="36F08EA0" w14:textId="77777777" w:rsidR="00F62FB9" w:rsidRPr="00D46358" w:rsidRDefault="00F62FB9" w:rsidP="00F62FB9">
      <w:pPr>
        <w:autoSpaceDE w:val="0"/>
        <w:autoSpaceDN w:val="0"/>
        <w:adjustRightInd w:val="0"/>
        <w:spacing w:after="0" w:line="240" w:lineRule="auto"/>
        <w:ind w:firstLine="720"/>
        <w:jc w:val="both"/>
        <w:rPr>
          <w:rFonts w:ascii="Verdana" w:eastAsia="Calibri" w:hAnsi="Verdana" w:cs="Times New Roman"/>
          <w:sz w:val="24"/>
          <w:szCs w:val="24"/>
        </w:rPr>
      </w:pPr>
      <w:r w:rsidRPr="00D46358">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459C73EE" w14:textId="0C2C78D8" w:rsidR="00F62FB9" w:rsidRPr="00D46358" w:rsidRDefault="00F62FB9" w:rsidP="00F62FB9">
      <w:pPr>
        <w:autoSpaceDE w:val="0"/>
        <w:autoSpaceDN w:val="0"/>
        <w:adjustRightInd w:val="0"/>
        <w:spacing w:after="0" w:line="240" w:lineRule="auto"/>
        <w:ind w:firstLine="720"/>
        <w:jc w:val="both"/>
        <w:rPr>
          <w:rFonts w:ascii="Verdana" w:eastAsia="Calibri" w:hAnsi="Verdana" w:cs="Times New Roman"/>
          <w:sz w:val="24"/>
          <w:szCs w:val="24"/>
        </w:rPr>
      </w:pPr>
      <w:r w:rsidRPr="00D46358">
        <w:rPr>
          <w:rFonts w:ascii="Verdana" w:eastAsia="Calibri" w:hAnsi="Verdana" w:cs="Times New Roman"/>
          <w:sz w:val="24"/>
          <w:szCs w:val="24"/>
        </w:rPr>
        <w:t xml:space="preserve">Pakeitimas įforminamas susitarimu ar protokolu dėl darbų pakeitimo, nurodant darbų pavadinimus, vienetus, kiekius, techninius sprendinius (pavyzdžiui, brėžinius ir kita), įkainių nustatymo pagrindimą ir skaičiavimą (vadovaujantis </w:t>
      </w:r>
      <w:r w:rsidR="00B82D9C" w:rsidRPr="00D46358">
        <w:rPr>
          <w:rFonts w:ascii="Verdana" w:eastAsia="Calibri" w:hAnsi="Verdana" w:cs="Times New Roman"/>
          <w:sz w:val="24"/>
          <w:szCs w:val="24"/>
        </w:rPr>
        <w:t>9</w:t>
      </w:r>
      <w:r w:rsidRPr="00D46358">
        <w:rPr>
          <w:rFonts w:ascii="Verdana" w:eastAsia="Calibri" w:hAnsi="Verdana" w:cs="Times New Roman"/>
          <w:sz w:val="24"/>
          <w:szCs w:val="24"/>
        </w:rPr>
        <w:t>.4.1 papunkčiu). Toks susitarimas ar protokolas turi būti patvirtintas ir pasirašytas Šalių ir laikomas sudėtine Sutarties dalimi.</w:t>
      </w:r>
    </w:p>
    <w:p w14:paraId="1E184934" w14:textId="77777777" w:rsidR="00F62FB9" w:rsidRPr="00D46358" w:rsidRDefault="00F62FB9" w:rsidP="00F62FB9">
      <w:pPr>
        <w:autoSpaceDN w:val="0"/>
        <w:spacing w:after="0" w:line="240" w:lineRule="auto"/>
        <w:ind w:firstLine="567"/>
        <w:jc w:val="both"/>
        <w:rPr>
          <w:rFonts w:ascii="Verdana" w:eastAsia="Times New Roman" w:hAnsi="Verdana" w:cs="Times New Roman"/>
          <w:sz w:val="24"/>
          <w:szCs w:val="24"/>
        </w:rPr>
      </w:pPr>
      <w:r w:rsidRPr="00D46358">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24BD1E45" w14:textId="77777777" w:rsidR="00F62FB9" w:rsidRPr="00D46358" w:rsidRDefault="00F62FB9" w:rsidP="00F62FB9">
      <w:pPr>
        <w:tabs>
          <w:tab w:val="num" w:pos="108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9.7. </w:t>
      </w:r>
      <w:r w:rsidRPr="00D46358">
        <w:rPr>
          <w:rFonts w:ascii="Verdana" w:eastAsia="Times New Roman" w:hAnsi="Verdana" w:cs="Times New Roman"/>
          <w:spacing w:val="-3"/>
          <w:sz w:val="24"/>
          <w:szCs w:val="24"/>
        </w:rPr>
        <w:t>Pakeitimai</w:t>
      </w:r>
      <w:r w:rsidRPr="00D46358">
        <w:rPr>
          <w:rFonts w:ascii="Verdana" w:eastAsia="Times New Roman" w:hAnsi="Verdana" w:cs="Times New Roman"/>
          <w:sz w:val="24"/>
          <w:szCs w:val="24"/>
        </w:rPr>
        <w:t xml:space="preserve"> forminami tokia tvarka:</w:t>
      </w:r>
    </w:p>
    <w:p w14:paraId="063EF065" w14:textId="7C45374E"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lastRenderedPageBreak/>
        <w:t xml:space="preserve">9.7.1. jei būtina/tikslinga </w:t>
      </w:r>
      <w:r w:rsidRPr="00D46358">
        <w:rPr>
          <w:rFonts w:ascii="Verdana" w:eastAsia="Times New Roman" w:hAnsi="Verdana" w:cs="Times New Roman"/>
          <w:b/>
          <w:sz w:val="24"/>
          <w:szCs w:val="24"/>
        </w:rPr>
        <w:t xml:space="preserve">atsisakyti </w:t>
      </w:r>
      <w:r w:rsidRPr="00D46358">
        <w:rPr>
          <w:rFonts w:ascii="Verdana" w:eastAsia="Times New Roman" w:hAnsi="Verdana" w:cs="Times New Roman"/>
          <w:sz w:val="24"/>
          <w:szCs w:val="24"/>
        </w:rPr>
        <w:t xml:space="preserve">atskiro Darbo, ar būtina/tikslinga mažinti Darbų apimtis, Rangovas pateikia nevykdytinų Darbų lokalinę sąmatą, kurioje nurodo nevykdytinų Darbų kainas, apskaičiuotas pagal </w:t>
      </w:r>
      <w:r w:rsidR="00B82D9C" w:rsidRPr="00D46358">
        <w:rPr>
          <w:rFonts w:ascii="Verdana" w:eastAsia="Times New Roman" w:hAnsi="Verdana" w:cs="Times New Roman"/>
          <w:sz w:val="24"/>
          <w:szCs w:val="24"/>
        </w:rPr>
        <w:t>9</w:t>
      </w:r>
      <w:r w:rsidRPr="00D46358">
        <w:rPr>
          <w:rFonts w:ascii="Verdana" w:eastAsia="Times New Roman" w:hAnsi="Verdana" w:cs="Times New Roman"/>
          <w:sz w:val="24"/>
          <w:szCs w:val="24"/>
        </w:rPr>
        <w:t>.4.1. papunktyje nurodytus Darbų kainų nustatymo būdus, ir, Užsakovui įvertinus Rangovo siūlymą, koreguojama Sutarties kaina;</w:t>
      </w:r>
    </w:p>
    <w:p w14:paraId="3799166D" w14:textId="7389F02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9.7.2. jei Sutartyje numatytą atskirą Darbą (ar jo dalį) būtina/tikslinga </w:t>
      </w:r>
      <w:r w:rsidRPr="00D46358">
        <w:rPr>
          <w:rFonts w:ascii="Verdana" w:eastAsia="Times New Roman" w:hAnsi="Verdana" w:cs="Times New Roman"/>
          <w:b/>
          <w:sz w:val="24"/>
          <w:szCs w:val="24"/>
        </w:rPr>
        <w:t>keisti</w:t>
      </w:r>
      <w:r w:rsidRPr="00D46358">
        <w:rPr>
          <w:rFonts w:ascii="Verdana" w:eastAsia="Times New Roman" w:hAnsi="Verdana" w:cs="Times New Roman"/>
          <w:sz w:val="24"/>
          <w:szCs w:val="24"/>
        </w:rPr>
        <w:t xml:space="preserve"> kitu Darbu, Rangovas pateikia nevykdytinų Darbų lokalinę sąmatą, kurioje nurodo nevykdytinų Darbų kainas, apskaičiuotas pagal 9.4.1. papunktyje nurodytus Darbų kainų nustatymo būdus, bei siūlymą dėl kitų Darbų, t. y. vietoje nevykdomų Darbų siūlomų atlikti Darbų lokalinę sąmatą, sudarytą pagal </w:t>
      </w:r>
      <w:r w:rsidR="00B82D9C" w:rsidRPr="00D46358">
        <w:rPr>
          <w:rFonts w:ascii="Verdana" w:eastAsia="Times New Roman" w:hAnsi="Verdana" w:cs="Times New Roman"/>
          <w:sz w:val="24"/>
          <w:szCs w:val="24"/>
        </w:rPr>
        <w:t>9</w:t>
      </w:r>
      <w:r w:rsidRPr="00D46358">
        <w:rPr>
          <w:rFonts w:ascii="Verdana" w:eastAsia="Times New Roman" w:hAnsi="Verdana" w:cs="Times New Roman"/>
          <w:sz w:val="24"/>
          <w:szCs w:val="24"/>
        </w:rPr>
        <w:t>.4.1. papunktyje nurodytus Darbų kainų nustatymo būdus, ir, Užsakovui įvertinus Rangovo siūlymą, koreguojama Sutarties kaina (jei reikia);</w:t>
      </w:r>
    </w:p>
    <w:p w14:paraId="06FE353C"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9.7.3. papildomi darbai, tai Sutartyje neįtraukti Darbai. Jei būtina/tikslinga atlikti </w:t>
      </w:r>
      <w:r w:rsidRPr="00D46358">
        <w:rPr>
          <w:rFonts w:ascii="Verdana" w:eastAsia="Times New Roman" w:hAnsi="Verdana" w:cs="Times New Roman"/>
          <w:b/>
          <w:sz w:val="24"/>
          <w:szCs w:val="24"/>
        </w:rPr>
        <w:t>papildomus</w:t>
      </w:r>
      <w:r w:rsidRPr="00D46358">
        <w:rPr>
          <w:rFonts w:ascii="Verdana" w:eastAsia="Times New Roman" w:hAnsi="Verdana" w:cs="Times New Roman"/>
          <w:sz w:val="24"/>
          <w:szCs w:val="24"/>
        </w:rPr>
        <w:t xml:space="preserve"> darbus, Rangovas pateikia siūlymą dėl papildomų Darbų, t. y. papildomų Darbų lokalinę sąmatą, sudarytą pagal 9.4.1. papunktyje nurodytus Darbų kainų nustatymo būdus, ir, Užsakovui įvertinus Rangovo siūlymą, koreguojama Sutarties kaina.</w:t>
      </w:r>
    </w:p>
    <w:p w14:paraId="614CE5E8"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9.8. Pirkimo sutartis ar preliminarioji sutartis jos galiojimo laikotarpiu gali būti keičiama neatliekant naujos pirkimo procedūros pagal VPĮ 89 straipsnio nuostatas.</w:t>
      </w:r>
    </w:p>
    <w:p w14:paraId="5E1CEE70"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9.9. Susitarimai dėl peržiūros ir kiekio (apimties) turi būti įforminti raštu, pagrįsti dokumentais, šalių suderinti ir laikomi sudėtine sutarties dalimi.</w:t>
      </w:r>
    </w:p>
    <w:p w14:paraId="16F433E1"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9.10. Avansinis mokėjimas netaikomas.</w:t>
      </w:r>
    </w:p>
    <w:p w14:paraId="3176F583" w14:textId="77777777" w:rsidR="00F62FB9" w:rsidRPr="00D46358" w:rsidRDefault="00F62FB9" w:rsidP="00F62FB9">
      <w:pPr>
        <w:tabs>
          <w:tab w:val="left" w:pos="144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9.11. Į Darbų kainą įeina Rangovo atlikto darbo atlyginimas ir jo turėtų išlaidų kompensavimas.</w:t>
      </w:r>
    </w:p>
    <w:p w14:paraId="3BB573F6" w14:textId="77777777" w:rsidR="00F62FB9" w:rsidRPr="00D46358" w:rsidRDefault="00F62FB9" w:rsidP="00F62FB9">
      <w:pPr>
        <w:tabs>
          <w:tab w:val="left" w:pos="144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B2E883F" w14:textId="78047C10" w:rsidR="00F62FB9" w:rsidRPr="00D46358" w:rsidRDefault="00F62FB9" w:rsidP="00F62FB9">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9.13. </w:t>
      </w:r>
      <w:r w:rsidR="00B82D9C" w:rsidRPr="00D46358">
        <w:rPr>
          <w:rFonts w:ascii="Verdana" w:eastAsia="Calibri" w:hAnsi="Verdana" w:cs="Times New Roman"/>
          <w:sz w:val="24"/>
          <w:szCs w:val="24"/>
          <w:lang w:eastAsia="en-US"/>
        </w:rPr>
        <w:t xml:space="preserve">Jei </w:t>
      </w:r>
      <w:r w:rsidR="00B82D9C" w:rsidRPr="00D46358">
        <w:rPr>
          <w:rFonts w:ascii="Verdana" w:hAnsi="Verdana"/>
          <w:sz w:val="24"/>
          <w:szCs w:val="24"/>
        </w:rPr>
        <w:t xml:space="preserve">Rangovo </w:t>
      </w:r>
      <w:r w:rsidR="00B82D9C" w:rsidRPr="00D46358">
        <w:rPr>
          <w:rFonts w:ascii="Verdana" w:eastAsia="Calibri" w:hAnsi="Verdana" w:cs="Times New Roman"/>
          <w:sz w:val="24"/>
          <w:szCs w:val="24"/>
          <w:lang w:eastAsia="en-US"/>
        </w:rPr>
        <w:t xml:space="preserve">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w:t>
      </w:r>
      <w:r w:rsidR="00B82D9C" w:rsidRPr="00D46358">
        <w:rPr>
          <w:rFonts w:ascii="Verdana" w:hAnsi="Verdana"/>
          <w:b/>
          <w:bCs/>
          <w:sz w:val="24"/>
          <w:szCs w:val="24"/>
        </w:rPr>
        <w:t>Užsakovas</w:t>
      </w:r>
      <w:r w:rsidR="00B82D9C" w:rsidRPr="00D46358">
        <w:rPr>
          <w:rFonts w:ascii="Verdana" w:eastAsia="Calibri" w:hAnsi="Verdana" w:cs="Times New Roman"/>
          <w:b/>
          <w:bCs/>
          <w:sz w:val="24"/>
          <w:szCs w:val="24"/>
          <w:lang w:eastAsia="en-US"/>
        </w:rPr>
        <w:t xml:space="preserve"> už visą pirkimo dokumentuose ir sutartyje numatytą pirkimo objektą sumoka </w:t>
      </w:r>
      <w:r w:rsidR="00B82D9C" w:rsidRPr="00D46358">
        <w:rPr>
          <w:rFonts w:ascii="Verdana" w:hAnsi="Verdana"/>
          <w:b/>
          <w:bCs/>
          <w:sz w:val="24"/>
          <w:szCs w:val="24"/>
        </w:rPr>
        <w:t>Rangovo</w:t>
      </w:r>
      <w:r w:rsidR="00B82D9C" w:rsidRPr="00D46358">
        <w:rPr>
          <w:rFonts w:ascii="Verdana" w:eastAsia="Calibri" w:hAnsi="Verdana" w:cs="Times New Roman"/>
          <w:b/>
          <w:bCs/>
          <w:sz w:val="24"/>
          <w:szCs w:val="24"/>
          <w:lang w:eastAsia="en-US"/>
        </w:rPr>
        <w:t xml:space="preserve"> pasiūlyme nurodytą kainą, jeigu </w:t>
      </w:r>
      <w:r w:rsidR="00B82D9C" w:rsidRPr="00D46358">
        <w:rPr>
          <w:rFonts w:ascii="Verdana" w:eastAsia="Calibri" w:hAnsi="Verdana" w:cs="Times New Roman"/>
          <w:b/>
          <w:bCs/>
          <w:sz w:val="24"/>
          <w:szCs w:val="24"/>
          <w:u w:val="single"/>
          <w:lang w:eastAsia="en-US"/>
        </w:rPr>
        <w:t>faktinis</w:t>
      </w:r>
      <w:r w:rsidR="00B82D9C" w:rsidRPr="00D46358">
        <w:rPr>
          <w:rFonts w:ascii="Verdana" w:eastAsia="Calibri" w:hAnsi="Verdana" w:cs="Times New Roman"/>
          <w:b/>
          <w:bCs/>
          <w:sz w:val="24"/>
          <w:szCs w:val="24"/>
          <w:lang w:eastAsia="en-US"/>
        </w:rPr>
        <w:t xml:space="preserve"> ir pirkimo dokumentuose bei sutartyje pirkimo vykdytojo nurodytų </w:t>
      </w:r>
      <w:r w:rsidR="00B82D9C" w:rsidRPr="00D46358">
        <w:rPr>
          <w:rFonts w:ascii="Verdana" w:eastAsia="Calibri" w:hAnsi="Verdana" w:cs="Times New Roman"/>
          <w:b/>
          <w:bCs/>
          <w:sz w:val="24"/>
          <w:szCs w:val="24"/>
          <w:u w:val="single"/>
          <w:lang w:eastAsia="en-US"/>
        </w:rPr>
        <w:t>darbų kiekis (skaičiuojant pinigine verte) nesiskiria daugiau kaip 15</w:t>
      </w:r>
      <w:r w:rsidR="00B82D9C" w:rsidRPr="00D46358">
        <w:rPr>
          <w:rFonts w:ascii="Verdana" w:eastAsia="Calibri" w:hAnsi="Verdana" w:cs="Times New Roman"/>
          <w:sz w:val="24"/>
          <w:szCs w:val="24"/>
          <w:u w:val="single"/>
          <w:lang w:eastAsia="en-US"/>
        </w:rPr>
        <w:t xml:space="preserve"> </w:t>
      </w:r>
      <w:r w:rsidR="00B82D9C" w:rsidRPr="00D46358">
        <w:rPr>
          <w:rFonts w:ascii="Verdana" w:eastAsia="Calibri" w:hAnsi="Verdana" w:cs="Times New Roman"/>
          <w:b/>
          <w:bCs/>
          <w:sz w:val="24"/>
          <w:szCs w:val="24"/>
          <w:u w:val="single"/>
          <w:lang w:eastAsia="en-US"/>
        </w:rPr>
        <w:t>procentų, skaičiuojant nuo pradinės sutarties vertės</w:t>
      </w:r>
      <w:r w:rsidR="00B82D9C" w:rsidRPr="00D46358">
        <w:rPr>
          <w:rFonts w:ascii="Verdana" w:eastAsia="Calibri" w:hAnsi="Verdana" w:cs="Times New Roman"/>
          <w:b/>
          <w:bCs/>
          <w:sz w:val="24"/>
          <w:szCs w:val="24"/>
          <w:lang w:eastAsia="en-US"/>
        </w:rPr>
        <w:t>)</w:t>
      </w:r>
      <w:r w:rsidRPr="00D46358">
        <w:rPr>
          <w:rFonts w:ascii="Verdana" w:eastAsia="Times New Roman" w:hAnsi="Verdana" w:cs="Times New Roman"/>
          <w:sz w:val="24"/>
          <w:szCs w:val="24"/>
        </w:rPr>
        <w:t>.</w:t>
      </w:r>
    </w:p>
    <w:p w14:paraId="032DB79A" w14:textId="77777777" w:rsidR="00F62FB9" w:rsidRPr="00D46358" w:rsidRDefault="00F62FB9" w:rsidP="00F62FB9">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9.14. Mokėjimai:</w:t>
      </w:r>
    </w:p>
    <w:p w14:paraId="0BE932D7" w14:textId="463CE7D3" w:rsidR="00F62FB9" w:rsidRPr="00D46358" w:rsidRDefault="00F62FB9" w:rsidP="00F62FB9">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9.14.1. Užsakovas privalo sumokėti Rangovui Sutartyje numatytas kainas po to kai yra priimti atlikti darbai (pagal kas mėnesį išrašom</w:t>
      </w:r>
      <w:r w:rsidR="00DE4769" w:rsidRPr="00D46358">
        <w:rPr>
          <w:rFonts w:ascii="Verdana" w:eastAsia="Times New Roman" w:hAnsi="Verdana" w:cs="Times New Roman"/>
          <w:sz w:val="24"/>
          <w:szCs w:val="24"/>
        </w:rPr>
        <w:t>ą</w:t>
      </w:r>
      <w:r w:rsidRPr="00D46358">
        <w:rPr>
          <w:rFonts w:ascii="Verdana" w:eastAsia="Times New Roman" w:hAnsi="Verdana" w:cs="Times New Roman"/>
          <w:sz w:val="24"/>
          <w:szCs w:val="24"/>
        </w:rPr>
        <w:t xml:space="preserve"> sąskaita faktūrą), su sąlyga, kad Darbai atlikti tinkamai ir laiku;</w:t>
      </w:r>
    </w:p>
    <w:p w14:paraId="075FE260" w14:textId="5B24A065" w:rsidR="00DE4769" w:rsidRPr="00D46358" w:rsidRDefault="00DE4769" w:rsidP="00F62FB9">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9.14.2. Galutinis atsiskaitymas - Užsakovas privalo sumokėti Rangovui likusią sumą per 30 k. d., kai Darbai yra laikomi užbaigtais ir yra sudarytas galutinis Darbų priėmimas.</w:t>
      </w:r>
    </w:p>
    <w:p w14:paraId="0C5015D0" w14:textId="41AADE64" w:rsidR="00F62FB9" w:rsidRPr="00D46358" w:rsidRDefault="00F62FB9" w:rsidP="00F6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9.14.</w:t>
      </w:r>
      <w:r w:rsidR="00DE4769" w:rsidRPr="00D46358">
        <w:rPr>
          <w:rFonts w:ascii="Verdana" w:eastAsia="Times New Roman" w:hAnsi="Verdana" w:cs="Times New Roman"/>
          <w:sz w:val="24"/>
          <w:szCs w:val="24"/>
        </w:rPr>
        <w:t>3</w:t>
      </w:r>
      <w:r w:rsidRPr="00D46358">
        <w:rPr>
          <w:rFonts w:ascii="Verdana" w:eastAsia="Times New Roman" w:hAnsi="Verdana" w:cs="Times New Roman"/>
          <w:sz w:val="24"/>
          <w:szCs w:val="24"/>
        </w:rPr>
        <w:t>. Atsiskaitymo už atliktus Darbus pagrindas yra PVM sąskaita faktūra, atliktų Darbų aktas (forma F-2 Sutarties 2 priedas) ir pažyma apie atliktų Darbų vertę (Sutarties 5 priedas).</w:t>
      </w:r>
    </w:p>
    <w:p w14:paraId="77617D67" w14:textId="77777777" w:rsidR="00F62FB9" w:rsidRPr="00D46358" w:rsidRDefault="00F62FB9" w:rsidP="00F62FB9">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lastRenderedPageBreak/>
        <w:t xml:space="preserve">9.15. Po atliktų Darbų akto pasirašymo, ne vėliau kaip per 3 (tris) darbo dienas Rangovas pateikia Užsakovui PVM sąskaitą faktūrą už faktiškai atliktus Darbus. </w:t>
      </w:r>
    </w:p>
    <w:p w14:paraId="7214D9D8" w14:textId="77777777" w:rsidR="00F62FB9" w:rsidRPr="00D46358" w:rsidRDefault="00F62FB9" w:rsidP="00F62FB9">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9.16. Vykdant Sutartį, sąskaitos faktūros Užsakovui teikiamos tik elektroniniu būdu:</w:t>
      </w:r>
    </w:p>
    <w:p w14:paraId="24F62F54" w14:textId="77777777" w:rsidR="00F62FB9" w:rsidRPr="00D46358" w:rsidRDefault="00F62FB9" w:rsidP="00F62FB9">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9.16.1.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38266BC" w14:textId="77777777" w:rsidR="00F62FB9" w:rsidRPr="00D46358" w:rsidRDefault="00F62FB9" w:rsidP="00F62FB9">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9.16.2. Europos elektroninių sąskaitų faktūrų standarto neatitinkančios elektroninės sąskaitos faktūros gali būti teikiamos tik naudojantis informacinės sistemos „SABIS“ priemonėmis.</w:t>
      </w:r>
    </w:p>
    <w:p w14:paraId="0CABFD23" w14:textId="77777777" w:rsidR="00F62FB9" w:rsidRPr="00D46358" w:rsidRDefault="00F62FB9" w:rsidP="00F62FB9">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9.16.3.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D1ADC17" w14:textId="77777777" w:rsidR="00F62FB9" w:rsidRPr="00D46358" w:rsidRDefault="00F62FB9" w:rsidP="00F62FB9">
      <w:pPr>
        <w:autoSpaceDN w:val="0"/>
        <w:spacing w:after="0" w:line="240" w:lineRule="auto"/>
        <w:ind w:firstLine="709"/>
        <w:contextualSpacing/>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9.17. </w:t>
      </w:r>
      <w:r w:rsidRPr="00D46358">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4A7A36EC" w14:textId="77777777" w:rsidR="00F62FB9" w:rsidRPr="00D46358" w:rsidRDefault="00F62FB9" w:rsidP="00F62FB9">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bCs/>
          <w:iCs/>
          <w:sz w:val="24"/>
          <w:szCs w:val="24"/>
        </w:rPr>
        <w:t xml:space="preserve">9.18. </w:t>
      </w:r>
      <w:r w:rsidRPr="00D46358">
        <w:rPr>
          <w:rFonts w:ascii="Verdana" w:eastAsia="Times New Roman" w:hAnsi="Verdana" w:cs="Times New Roman"/>
          <w:sz w:val="24"/>
          <w:szCs w:val="24"/>
        </w:rPr>
        <w:t>Užsakovas, šioje Sutartyje nustatytu laiku neatsiskaitęs su Rangovu, moka Rangovui 0,02% delspinigių nuo neapmokėtos sumos dydžio už kiekvieną uždelstą atsiskaityti dieną.</w:t>
      </w:r>
    </w:p>
    <w:p w14:paraId="4D99CA09" w14:textId="77777777" w:rsidR="00F62FB9"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9.19. Rangovas, </w:t>
      </w:r>
      <w:r w:rsidRPr="00D46358">
        <w:rPr>
          <w:rFonts w:ascii="Verdana" w:eastAsia="Arial Unicode MS" w:hAnsi="Verdana" w:cs="Times New Roman"/>
          <w:sz w:val="24"/>
          <w:szCs w:val="24"/>
          <w:lang w:eastAsia="en-US"/>
        </w:rPr>
        <w:t>laiku neatlikęs Darbų ar</w:t>
      </w:r>
      <w:r w:rsidRPr="00D46358">
        <w:rPr>
          <w:rFonts w:ascii="Verdana" w:eastAsia="Times New Roman" w:hAnsi="Verdana" w:cs="Times New Roman"/>
          <w:sz w:val="24"/>
          <w:szCs w:val="24"/>
        </w:rPr>
        <w:t xml:space="preserve"> laiku nepašalinęs defektų, moka Užsakovui 0,02% delspinigių nuo neatliktų Darbų vertės be PVM už kiekvieną uždelstą dieną.</w:t>
      </w:r>
    </w:p>
    <w:p w14:paraId="1FE88DFE" w14:textId="1D8B3DF9" w:rsidR="00F62FB9" w:rsidRPr="00D46358" w:rsidRDefault="00F62FB9" w:rsidP="00F62FB9">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9.20. Rangov</w:t>
      </w:r>
      <w:bookmarkStart w:id="114" w:name="_Hlk127963266"/>
      <w:r w:rsidRPr="00D46358">
        <w:rPr>
          <w:rFonts w:ascii="Verdana" w:eastAsia="Times New Roman" w:hAnsi="Verdana" w:cs="Times New Roman"/>
          <w:sz w:val="24"/>
          <w:szCs w:val="24"/>
        </w:rPr>
        <w:t xml:space="preserve">as už </w:t>
      </w:r>
      <w:bookmarkEnd w:id="114"/>
      <w:r w:rsidRPr="00D46358">
        <w:rPr>
          <w:rFonts w:ascii="Verdana" w:eastAsia="Times New Roman" w:hAnsi="Verdana" w:cs="Times New Roman"/>
          <w:sz w:val="24"/>
          <w:szCs w:val="24"/>
        </w:rPr>
        <w:t>Sutarties 3.2.2.25 punkte nustatyto reikalavimo nesilaikymą moka Užsakovui 500,00 Eur už kiekvieną pažeidimą.</w:t>
      </w:r>
    </w:p>
    <w:p w14:paraId="379C1121" w14:textId="77777777" w:rsidR="00F62FB9" w:rsidRPr="00D46358" w:rsidRDefault="00F62FB9" w:rsidP="00F62FB9">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9.21. Bauda gali būti išskaičiuojama iš Rangovui mokėtinos sumos. </w:t>
      </w:r>
      <w:bookmarkStart w:id="115" w:name="_Hlk128053635"/>
      <w:r w:rsidRPr="00D46358">
        <w:rPr>
          <w:rFonts w:ascii="Verdana" w:eastAsia="Times New Roman" w:hAnsi="Verdana" w:cs="Times New Roman"/>
          <w:sz w:val="24"/>
          <w:szCs w:val="24"/>
        </w:rPr>
        <w:t>Baudos už Sutarties pažeidimus netaikomos pažeidimams, kuomet pažeidimo pagrindu pasinaudojama Sutarties įvykdymo užtikrinimu</w:t>
      </w:r>
      <w:bookmarkEnd w:id="115"/>
      <w:r w:rsidRPr="00D46358">
        <w:rPr>
          <w:rFonts w:ascii="Verdana" w:eastAsia="Times New Roman" w:hAnsi="Verdana" w:cs="Times New Roman"/>
          <w:sz w:val="24"/>
          <w:szCs w:val="24"/>
        </w:rPr>
        <w:t>.</w:t>
      </w:r>
    </w:p>
    <w:p w14:paraId="794A003E" w14:textId="77777777" w:rsidR="00F62FB9" w:rsidRPr="00D46358" w:rsidRDefault="00F62FB9" w:rsidP="00F62FB9">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9.22. Maksimali bendra Šalies atsakomybė yra </w:t>
      </w:r>
      <w:r w:rsidRPr="00D46358">
        <w:rPr>
          <w:rFonts w:ascii="Verdana" w:eastAsia="Arial" w:hAnsi="Verdana" w:cs="Times New Roman"/>
          <w:sz w:val="24"/>
          <w:szCs w:val="24"/>
        </w:rPr>
        <w:t>10 % nuo Pradinės sutarties vertės arba Sutarties kainos (be PVM), atsižvelgiant į tai, kuri yra didesnė.</w:t>
      </w:r>
    </w:p>
    <w:p w14:paraId="26F841E3" w14:textId="77777777" w:rsidR="00F62FB9" w:rsidRPr="00D46358" w:rsidRDefault="00F62FB9" w:rsidP="00F62FB9">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9.23.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D046294" w:rsidR="00092DB3" w:rsidRPr="00D46358" w:rsidRDefault="00F62FB9" w:rsidP="00F62FB9">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9.24. Sutartiniai mokėjimai Rangovui vykdomi eurais</w:t>
      </w:r>
      <w:r w:rsidR="00092DB3" w:rsidRPr="00D46358">
        <w:rPr>
          <w:rFonts w:ascii="Verdana" w:eastAsia="Times New Roman" w:hAnsi="Verdana" w:cs="Times New Roman"/>
          <w:sz w:val="24"/>
          <w:szCs w:val="24"/>
        </w:rPr>
        <w:t>.</w:t>
      </w:r>
    </w:p>
    <w:p w14:paraId="5816CB8F" w14:textId="77777777" w:rsidR="00113491" w:rsidRPr="00D46358" w:rsidRDefault="00113491" w:rsidP="00403098">
      <w:pPr>
        <w:autoSpaceDN w:val="0"/>
        <w:spacing w:after="0" w:line="240" w:lineRule="auto"/>
        <w:jc w:val="both"/>
        <w:rPr>
          <w:rFonts w:ascii="Verdana" w:eastAsia="Times New Roman" w:hAnsi="Verdana" w:cs="Times New Roman"/>
          <w:sz w:val="24"/>
          <w:szCs w:val="24"/>
        </w:rPr>
      </w:pPr>
    </w:p>
    <w:p w14:paraId="5A3EFA3E" w14:textId="0EA69BF1"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DARBŲ KOKYBĖ IR DEFEKTŲ ŠALINIMO TVARKA</w:t>
      </w:r>
    </w:p>
    <w:p w14:paraId="028297AB" w14:textId="77777777" w:rsidR="00113491" w:rsidRPr="00D46358" w:rsidRDefault="00113491" w:rsidP="00403098">
      <w:pPr>
        <w:tabs>
          <w:tab w:val="left" w:pos="1440"/>
        </w:tabs>
        <w:autoSpaceDN w:val="0"/>
        <w:spacing w:after="0" w:line="240" w:lineRule="auto"/>
        <w:rPr>
          <w:rFonts w:ascii="Verdana" w:eastAsia="Times New Roman" w:hAnsi="Verdana"/>
          <w:b/>
          <w:szCs w:val="24"/>
        </w:rPr>
      </w:pPr>
    </w:p>
    <w:p w14:paraId="3B589B28" w14:textId="7C42D8B1"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16" w:name="_Ref93360161"/>
      <w:r w:rsidRPr="00D46358">
        <w:rPr>
          <w:rFonts w:ascii="Verdana" w:hAnsi="Verdana"/>
          <w:sz w:val="24"/>
          <w:szCs w:val="24"/>
        </w:rPr>
        <w:t xml:space="preserve">10.1. Užsakovas, per Garantinius terminus nustatęs Statybos darbų ar Objekto defektų, turi nedelsdamas, bet ne vėliau nei per 30 dienų ir ne vėliau </w:t>
      </w:r>
      <w:r w:rsidRPr="00D46358">
        <w:rPr>
          <w:rFonts w:ascii="Verdana" w:hAnsi="Verdana"/>
          <w:sz w:val="24"/>
          <w:szCs w:val="24"/>
        </w:rPr>
        <w:lastRenderedPageBreak/>
        <w:t>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116"/>
    </w:p>
    <w:p w14:paraId="51452B6A" w14:textId="21C82AD0"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10.2. Rangovas privalo neatlygintinai pašalinti visus defektus, už kuriuos atsako Rangovas, bei jų nulemtą žalą per Užsakovo pretenzijoje nustatytus protingus technologiškai pagrįstus terminus, kurie skaičiuojami nuo pretenzijos gavimo dienos.</w:t>
      </w:r>
    </w:p>
    <w:p w14:paraId="659F7233" w14:textId="599627DA" w:rsidR="00782FD6" w:rsidRPr="00D46358" w:rsidRDefault="00782FD6" w:rsidP="00782FD6">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17" w:name="_Ref90485952"/>
      <w:bookmarkStart w:id="118" w:name="_Ref90485956"/>
      <w:r w:rsidRPr="00D46358">
        <w:rPr>
          <w:rFonts w:ascii="Verdana" w:hAnsi="Verdana"/>
          <w:sz w:val="24"/>
          <w:szCs w:val="24"/>
        </w:rPr>
        <w:t>10.3. 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CAF2369" w14:textId="228B0187" w:rsidR="00782FD6" w:rsidRPr="00D46358" w:rsidRDefault="00782FD6" w:rsidP="00782FD6">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10.4. 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bookmarkEnd w:id="117"/>
      <w:bookmarkEnd w:id="118"/>
    </w:p>
    <w:p w14:paraId="35EE1A2F" w14:textId="2AE3287B"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10.5. Rangovas privalo pašalinti defektus ir jų nulemtą žalą, sutaisydamas, perdarydamas Sutarties arba Įstatymų neatitinkančią Statybos darbų ar Objekto dalį ar pakeisdamas ją nauja kokybiška dalimi.</w:t>
      </w:r>
    </w:p>
    <w:p w14:paraId="0A6F48E8" w14:textId="115A015D"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10.6. 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6A4C98DD" w14:textId="3434F8D7"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10.7. Užsakovo prašymu Rangovas privalo iš anksto jam raštu pateikti defektų ir jų nulemtos žalos pašalinimo darbų ir jų vykdymo būdo aprašymą, taip pat, esant reikalui, pateikti Užsakovui patikslintą atliktų darbų aprašymą po jų užbaigimo.</w:t>
      </w:r>
    </w:p>
    <w:p w14:paraId="1791330D" w14:textId="686DC620"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10.8. 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602841" w14:textId="091D3D55"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10.9. 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w:t>
      </w:r>
      <w:r w:rsidRPr="00D46358">
        <w:rPr>
          <w:rFonts w:ascii="Verdana" w:hAnsi="Verdana"/>
          <w:sz w:val="24"/>
          <w:szCs w:val="24"/>
        </w:rPr>
        <w:lastRenderedPageBreak/>
        <w:t>Objekte.</w:t>
      </w:r>
    </w:p>
    <w:p w14:paraId="5BF517BC" w14:textId="08B93F9E"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10.10. 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49C6422" w14:textId="179D7F91"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10.11. Šalindamas defektus arba keisdamas defektų turinčius Statybos produktus ar Įrenginius, Rangovas privalo nustatyti ir pašalinti pirminę defekto priežastį, kad tokie defektai nepasikartotų.</w:t>
      </w:r>
    </w:p>
    <w:p w14:paraId="5EBA4836" w14:textId="4F6B3A61"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10.12. 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2B7133FB" w14:textId="27700F1C" w:rsidR="00782FD6" w:rsidRPr="00D46358" w:rsidRDefault="00782FD6" w:rsidP="00782FD6">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19" w:name="_Ref90490554"/>
      <w:r w:rsidRPr="00D46358">
        <w:rPr>
          <w:rFonts w:ascii="Verdana" w:hAnsi="Verdana"/>
          <w:sz w:val="24"/>
          <w:szCs w:val="24"/>
        </w:rPr>
        <w:t>10.13. Rangovas, pašalinęs visus defektus, privalo apie tai informuoti Užsakovą.</w:t>
      </w:r>
      <w:bookmarkEnd w:id="119"/>
    </w:p>
    <w:p w14:paraId="30E40165" w14:textId="1A29A13E" w:rsidR="00782FD6" w:rsidRPr="00D46358" w:rsidRDefault="00782FD6" w:rsidP="00782FD6">
      <w:pPr>
        <w:widowControl w:val="0"/>
        <w:numPr>
          <w:ilvl w:val="2"/>
          <w:numId w:val="0"/>
        </w:numPr>
        <w:tabs>
          <w:tab w:val="left" w:pos="567"/>
          <w:tab w:val="left" w:pos="851"/>
          <w:tab w:val="left" w:pos="992"/>
          <w:tab w:val="left" w:pos="1134"/>
        </w:tabs>
        <w:spacing w:after="0" w:line="240" w:lineRule="auto"/>
        <w:ind w:firstLine="709"/>
        <w:jc w:val="both"/>
        <w:rPr>
          <w:rFonts w:ascii="Verdana" w:hAnsi="Verdana"/>
          <w:sz w:val="24"/>
          <w:szCs w:val="24"/>
        </w:rPr>
      </w:pPr>
      <w:bookmarkStart w:id="120" w:name="_338fx5o" w:colFirst="0" w:colLast="0"/>
      <w:bookmarkStart w:id="121" w:name="_Ref90490559"/>
      <w:bookmarkEnd w:id="120"/>
      <w:r w:rsidRPr="00D46358">
        <w:rPr>
          <w:rFonts w:ascii="Verdana" w:hAnsi="Verdana"/>
          <w:sz w:val="24"/>
          <w:szCs w:val="24"/>
        </w:rPr>
        <w:t>10.14. Užsakovas per 5 darbo dienas po Rangovo pranešimo apie defektų pašalinimą gavimo privalo patikrinti Statybos darbus, nurodytus Defektų akte arba Užsakovo pretenzijoje, ir raštu patvirtinti, kurie defektai buvo pašalinti.</w:t>
      </w:r>
      <w:bookmarkEnd w:id="121"/>
    </w:p>
    <w:p w14:paraId="123C0AAB" w14:textId="10F84C6F"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10.15. Jeigu Rangovas atsisako pašalinti arba nepašalina defektų ir jų nulemtos žalos per Užsakovo nustatytus protingus technologiškai pagrįstus terminus, Užsakovas turi teisę:</w:t>
      </w:r>
    </w:p>
    <w:p w14:paraId="2471FAD8" w14:textId="08419A33" w:rsidR="00782FD6" w:rsidRPr="00D46358" w:rsidRDefault="00782FD6" w:rsidP="00782FD6">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22" w:name="_2eclud0" w:colFirst="0" w:colLast="0"/>
      <w:bookmarkStart w:id="123" w:name="_Ref88653362"/>
      <w:bookmarkEnd w:id="122"/>
      <w:r w:rsidRPr="00D46358">
        <w:rPr>
          <w:rFonts w:ascii="Verdana" w:hAnsi="Verdana"/>
          <w:sz w:val="24"/>
          <w:szCs w:val="24"/>
        </w:rPr>
        <w:t>10.15.1. pašalinti defektus pats arba pasamdydamas trečiuosius asmenis, iš anksto apie tai informuodamas Rangovą, ir pareikalauti Rangovo atlyginti defektų ir žalos įvertinimo bei šalinimo išlaidas, taip pat atlyginti nepašalintą žalą; arba</w:t>
      </w:r>
      <w:bookmarkEnd w:id="123"/>
    </w:p>
    <w:p w14:paraId="43B0F733" w14:textId="7357CC1F" w:rsidR="00782FD6" w:rsidRPr="00D46358" w:rsidRDefault="00782FD6" w:rsidP="00782FD6">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10.15.2. reikalauti sumažinti Sutarties kainą ir grąžinti dėl Sutarties kainos sumažinimo susidariusią permoką.</w:t>
      </w:r>
    </w:p>
    <w:p w14:paraId="77084B59" w14:textId="3EBB2EAF"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10.16. Jeigu defektų ar jų nulemtos žalos neįmanoma pašalinti, Užsakovas turi teisę reikalauti sumažinti Sutarties kainą ir grąžinti permoką.</w:t>
      </w:r>
    </w:p>
    <w:p w14:paraId="143F7DC9" w14:textId="6FA32F19"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10.17. 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62C94396" w14:textId="172205DD"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24" w:name="_thw4kt" w:colFirst="0" w:colLast="0"/>
      <w:bookmarkStart w:id="125" w:name="_Ref88653353"/>
      <w:bookmarkEnd w:id="124"/>
      <w:r w:rsidRPr="00D46358">
        <w:rPr>
          <w:rFonts w:ascii="Verdana" w:hAnsi="Verdana"/>
          <w:sz w:val="24"/>
          <w:szCs w:val="24"/>
        </w:rPr>
        <w:t>10.18. 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125"/>
    </w:p>
    <w:p w14:paraId="5E32BAD7" w14:textId="10DC69F5"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 xml:space="preserve">10.19. Rangovas privalo patenkinti Užsakovo pareikštą piniginį reikalavimą per 30 dienų arba per ilgesnį Užsakovo reikalavime nurodytą protingą terminą, taip pat išardyti ir pašalinti Statybos darbus bei sutvarkyti </w:t>
      </w:r>
      <w:r w:rsidRPr="00D46358">
        <w:rPr>
          <w:rFonts w:ascii="Verdana" w:hAnsi="Verdana"/>
          <w:sz w:val="24"/>
          <w:szCs w:val="24"/>
        </w:rPr>
        <w:lastRenderedPageBreak/>
        <w:t>statybvietę per Užsakovo reikalavime nurodytą protingą technologiškai pagrįstą terminą.</w:t>
      </w:r>
    </w:p>
    <w:p w14:paraId="5B36B2C7" w14:textId="256645A9"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26" w:name="_3dhjn8m" w:colFirst="0" w:colLast="0"/>
      <w:bookmarkStart w:id="127" w:name="_Ref88653058"/>
      <w:bookmarkEnd w:id="126"/>
      <w:r w:rsidRPr="00D46358">
        <w:rPr>
          <w:rFonts w:ascii="Verdana" w:hAnsi="Verdana"/>
          <w:sz w:val="24"/>
          <w:szCs w:val="24"/>
        </w:rPr>
        <w:t xml:space="preserve">10.20. Už vėlavimą pašalinti defektus Užsakovas turi teisę reikalauti Rangovo sumokėti </w:t>
      </w:r>
      <w:r w:rsidR="00B74666" w:rsidRPr="00D46358">
        <w:rPr>
          <w:rFonts w:ascii="Verdana" w:hAnsi="Verdana"/>
          <w:sz w:val="24"/>
          <w:szCs w:val="24"/>
        </w:rPr>
        <w:t>0,02 %</w:t>
      </w:r>
      <w:r w:rsidRPr="00D46358">
        <w:rPr>
          <w:rFonts w:ascii="Verdana" w:hAnsi="Verdana"/>
          <w:sz w:val="24"/>
          <w:szCs w:val="24"/>
        </w:rPr>
        <w:t xml:space="preserve"> dydžio baudą už kiekvieną dieną nuo termino pašalinti defektą pabaigos iki tokio defekto pašalinimo dienos, įskaitant faktinį defektų šalinimo laiką.</w:t>
      </w:r>
      <w:bookmarkEnd w:id="127"/>
    </w:p>
    <w:p w14:paraId="5C7572FA" w14:textId="19680CD7" w:rsidR="00782FD6"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10.21. Užsakovas turi teisę pasinaudoti Garantinių įsipareigojimų įvykdymo užtikrinimu ir gautomis lėšomis apmokėti defektų šalinimo darbus bei defektų nulemtą žalą arba padengti Sutarties kainos permoką.</w:t>
      </w:r>
    </w:p>
    <w:p w14:paraId="5A8F270B" w14:textId="5B4CC47A" w:rsidR="00092DB3" w:rsidRPr="00D46358" w:rsidRDefault="00782FD6" w:rsidP="00782FD6">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10.22. Jeigu tarp Šalių kyla ginčas dėl defekto, Užsakovas privalo kreiptis į teismą dėl tokio ginčo per vienerius metus nuo pirmosios pretenzijos dėl tokio defekto pareiškimo dienos.</w:t>
      </w:r>
    </w:p>
    <w:p w14:paraId="1444919E" w14:textId="77777777" w:rsidR="00782FD6" w:rsidRPr="00D46358" w:rsidRDefault="00782FD6" w:rsidP="00403098">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SUTARTIES KEITIMAS JOS GALIOJIMO LAIKOTARPIU</w:t>
      </w:r>
    </w:p>
    <w:p w14:paraId="09B02692" w14:textId="77777777" w:rsidR="00113491" w:rsidRPr="00D46358" w:rsidRDefault="00113491" w:rsidP="00403098">
      <w:pPr>
        <w:autoSpaceDN w:val="0"/>
        <w:spacing w:after="0" w:line="240" w:lineRule="auto"/>
        <w:rPr>
          <w:rFonts w:ascii="Verdana" w:eastAsia="Times New Roman" w:hAnsi="Verdana"/>
          <w:szCs w:val="24"/>
        </w:rPr>
      </w:pPr>
    </w:p>
    <w:p w14:paraId="611A4AC6" w14:textId="77777777" w:rsidR="00F16F32" w:rsidRPr="00D46358" w:rsidRDefault="00F16F32" w:rsidP="00F16F32">
      <w:pPr>
        <w:autoSpaceDN w:val="0"/>
        <w:spacing w:after="0" w:line="240" w:lineRule="auto"/>
        <w:ind w:right="-82"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11.1. Sutartis keičiama vadovaujantis Lietuvos Respublikos viešųjų pirkimų įstatymo 89 straipsnio nuostatomis.</w:t>
      </w:r>
    </w:p>
    <w:p w14:paraId="48B3716F" w14:textId="77777777"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11.2. Sutarties dokumentai gali būti keičiama tik raštišku Šalių susitarimu ir/ar protokolu, pasirašytu abiejų Sutarties šalių.</w:t>
      </w:r>
    </w:p>
    <w:p w14:paraId="721CF970" w14:textId="2713918F" w:rsidR="00092DB3"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11.3.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r w:rsidR="00092DB3" w:rsidRPr="00D46358">
        <w:rPr>
          <w:rFonts w:ascii="Verdana" w:eastAsia="Times New Roman" w:hAnsi="Verdana" w:cs="Times New Roman"/>
          <w:sz w:val="24"/>
          <w:szCs w:val="24"/>
        </w:rPr>
        <w:t>.</w:t>
      </w:r>
    </w:p>
    <w:p w14:paraId="567E1343" w14:textId="77777777" w:rsidR="0038079F" w:rsidRPr="00D46358" w:rsidRDefault="0038079F" w:rsidP="00F16F32">
      <w:pPr>
        <w:tabs>
          <w:tab w:val="left" w:pos="1440"/>
        </w:tabs>
        <w:autoSpaceDN w:val="0"/>
        <w:spacing w:after="0" w:line="240" w:lineRule="auto"/>
        <w:ind w:firstLine="720"/>
        <w:jc w:val="both"/>
        <w:rPr>
          <w:rFonts w:ascii="Verdana" w:eastAsia="Times New Roman" w:hAnsi="Verdana" w:cs="Times New Roman"/>
          <w:sz w:val="24"/>
          <w:szCs w:val="24"/>
        </w:rPr>
      </w:pPr>
    </w:p>
    <w:p w14:paraId="0351891A" w14:textId="5B97F279" w:rsidR="0038079F" w:rsidRPr="00D46358" w:rsidRDefault="0038079F" w:rsidP="0038079F">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SUTARTIES SUSTABDYMAS</w:t>
      </w:r>
    </w:p>
    <w:p w14:paraId="5C9A34D2" w14:textId="77777777" w:rsidR="00092DB3" w:rsidRPr="00D46358" w:rsidRDefault="00092DB3" w:rsidP="0038079F">
      <w:pPr>
        <w:tabs>
          <w:tab w:val="left" w:pos="1440"/>
        </w:tabs>
        <w:autoSpaceDN w:val="0"/>
        <w:spacing w:after="0" w:line="240" w:lineRule="auto"/>
        <w:ind w:firstLine="720"/>
        <w:jc w:val="both"/>
        <w:rPr>
          <w:rFonts w:ascii="Verdana" w:eastAsia="Times New Roman" w:hAnsi="Verdana" w:cs="Times New Roman"/>
          <w:sz w:val="24"/>
          <w:szCs w:val="24"/>
        </w:rPr>
      </w:pPr>
    </w:p>
    <w:p w14:paraId="61AB1FE5" w14:textId="0DD2F3DB" w:rsidR="0038079F" w:rsidRPr="00D46358" w:rsidRDefault="0038079F"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 xml:space="preserve">12.1. Nesant Rangovo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46358">
        <w:rPr>
          <w:rFonts w:ascii="Verdana" w:eastAsia="Arial" w:hAnsi="Verdana"/>
          <w:sz w:val="24"/>
          <w:szCs w:val="24"/>
        </w:rPr>
        <w:t>Paslaugų</w:t>
      </w:r>
      <w:r w:rsidRPr="00D46358">
        <w:rPr>
          <w:rFonts w:ascii="Verdana" w:hAnsi="Verdana"/>
          <w:sz w:val="24"/>
          <w:szCs w:val="24"/>
        </w:rPr>
        <w:t xml:space="preserve"> (jų dalies) teikimo sustabdymą iki atitinkamų aplinkybių pasibaigimo.</w:t>
      </w:r>
    </w:p>
    <w:p w14:paraId="7CF38900" w14:textId="74D28E74" w:rsidR="0038079F" w:rsidRPr="00D46358" w:rsidRDefault="0038079F"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 xml:space="preserve">12.2. </w:t>
      </w:r>
      <w:r w:rsidR="00583740" w:rsidRPr="00D46358">
        <w:rPr>
          <w:rFonts w:ascii="Verdana" w:eastAsia="Times New Roman" w:hAnsi="Verdana"/>
          <w:sz w:val="24"/>
          <w:szCs w:val="24"/>
        </w:rPr>
        <w:t>Užsakovas turi teisę sustabdyti visus Darbus arba dalį Darbų, pranešdamas Rangovui, nurodydamas tikslų arba apytikslį terminą, kuriam sustabdo visus Darbus arba dalį Darbų (jeigu įmanoma), ir nurodydamas sustabdymo priežastis. Darbų vykdymas gali būti sustabdomas dėl šių priežasčių</w:t>
      </w:r>
      <w:r w:rsidRPr="00D46358">
        <w:rPr>
          <w:rFonts w:ascii="Verdana" w:hAnsi="Verdana"/>
          <w:sz w:val="24"/>
          <w:szCs w:val="24"/>
        </w:rPr>
        <w:t>:</w:t>
      </w:r>
    </w:p>
    <w:p w14:paraId="52CEAE11" w14:textId="2DB7916B" w:rsidR="0038079F" w:rsidRPr="00D46358" w:rsidRDefault="0038079F" w:rsidP="0038079F">
      <w:pPr>
        <w:pStyle w:val="Sraopastraipa"/>
        <w:tabs>
          <w:tab w:val="left" w:pos="993"/>
          <w:tab w:val="left" w:pos="1134"/>
          <w:tab w:val="left" w:pos="2127"/>
        </w:tabs>
        <w:spacing w:after="0" w:line="240" w:lineRule="auto"/>
        <w:ind w:left="0" w:firstLine="720"/>
        <w:jc w:val="both"/>
        <w:rPr>
          <w:rFonts w:ascii="Verdana" w:eastAsia="Arial Unicode MS" w:hAnsi="Verdana"/>
          <w:szCs w:val="24"/>
        </w:rPr>
      </w:pPr>
      <w:r w:rsidRPr="00D46358">
        <w:rPr>
          <w:rFonts w:ascii="Verdana" w:eastAsia="Times New Roman" w:hAnsi="Verdana"/>
          <w:color w:val="000000"/>
          <w:szCs w:val="24"/>
          <w:shd w:val="clear" w:color="auto" w:fill="FFFFFF"/>
        </w:rPr>
        <w:t>12.2.1. Užsakovui būtinas papildomas laikas įvykdyti viešojo pirkimo procedūras, kurių neįvykdžius negalima tęsti Darbų;</w:t>
      </w:r>
    </w:p>
    <w:p w14:paraId="5DF8A17C" w14:textId="2817A23C" w:rsidR="0038079F" w:rsidRPr="00D46358" w:rsidRDefault="0038079F" w:rsidP="0038079F">
      <w:pPr>
        <w:pStyle w:val="Sraopastraipa"/>
        <w:tabs>
          <w:tab w:val="left" w:pos="993"/>
          <w:tab w:val="left" w:pos="1134"/>
          <w:tab w:val="left" w:pos="2127"/>
        </w:tabs>
        <w:spacing w:after="0" w:line="240" w:lineRule="auto"/>
        <w:ind w:left="0" w:firstLine="720"/>
        <w:jc w:val="both"/>
        <w:rPr>
          <w:rFonts w:ascii="Verdana" w:eastAsia="Times New Roman" w:hAnsi="Verdana"/>
          <w:color w:val="000000"/>
          <w:szCs w:val="24"/>
          <w:shd w:val="clear" w:color="auto" w:fill="FFFFFF"/>
        </w:rPr>
      </w:pPr>
      <w:r w:rsidRPr="00D46358">
        <w:rPr>
          <w:rFonts w:ascii="Verdana" w:eastAsia="Times New Roman" w:hAnsi="Verdana"/>
          <w:color w:val="000000"/>
          <w:szCs w:val="24"/>
          <w:shd w:val="clear" w:color="auto" w:fill="FFFFFF"/>
        </w:rPr>
        <w:t>12.2.2. sustabdytas arba nepakankamas Darbų finansavimas;</w:t>
      </w:r>
    </w:p>
    <w:p w14:paraId="66D2ED97" w14:textId="077A49C8" w:rsidR="0038079F" w:rsidRPr="00D46358" w:rsidRDefault="0038079F" w:rsidP="0038079F">
      <w:pPr>
        <w:tabs>
          <w:tab w:val="left" w:pos="567"/>
        </w:tabs>
        <w:spacing w:after="0" w:line="240" w:lineRule="auto"/>
        <w:ind w:firstLine="720"/>
        <w:jc w:val="both"/>
        <w:textAlignment w:val="baseline"/>
        <w:rPr>
          <w:rFonts w:ascii="Verdana" w:hAnsi="Verdana"/>
          <w:sz w:val="24"/>
          <w:szCs w:val="24"/>
        </w:rPr>
      </w:pPr>
      <w:r w:rsidRPr="00D46358">
        <w:rPr>
          <w:rFonts w:ascii="Verdana" w:eastAsia="Times New Roman" w:hAnsi="Verdana"/>
          <w:color w:val="000000"/>
          <w:sz w:val="24"/>
          <w:szCs w:val="24"/>
          <w:shd w:val="clear" w:color="auto" w:fill="FFFFFF"/>
        </w:rPr>
        <w:t>12.2.3. kitos aplinkybės, kurios nebuvo žinomos Pirkimo vykdymo metu ir su kuriomis būtų susidūręs bet kuris rangovas ir (ar) užsakovas</w:t>
      </w:r>
      <w:r w:rsidRPr="00D46358">
        <w:rPr>
          <w:rFonts w:ascii="Verdana" w:hAnsi="Verdana"/>
          <w:sz w:val="24"/>
          <w:szCs w:val="24"/>
        </w:rPr>
        <w:t>.</w:t>
      </w:r>
    </w:p>
    <w:p w14:paraId="0511CA71" w14:textId="2F5D0A5C" w:rsidR="0038079F" w:rsidRPr="00D46358" w:rsidRDefault="00771FBA"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12</w:t>
      </w:r>
      <w:r w:rsidR="0038079F" w:rsidRPr="00D46358">
        <w:rPr>
          <w:rFonts w:ascii="Verdana" w:hAnsi="Verdana"/>
          <w:sz w:val="24"/>
          <w:szCs w:val="24"/>
        </w:rPr>
        <w:t>.</w:t>
      </w:r>
      <w:r w:rsidRPr="00D46358">
        <w:rPr>
          <w:rFonts w:ascii="Verdana" w:hAnsi="Verdana"/>
          <w:sz w:val="24"/>
          <w:szCs w:val="24"/>
        </w:rPr>
        <w:t>3</w:t>
      </w:r>
      <w:r w:rsidR="0038079F" w:rsidRPr="00D46358">
        <w:rPr>
          <w:rFonts w:ascii="Verdana" w:hAnsi="Verdana"/>
          <w:sz w:val="24"/>
          <w:szCs w:val="24"/>
        </w:rPr>
        <w:t xml:space="preserve">. Jei </w:t>
      </w:r>
      <w:r w:rsidRPr="00D46358">
        <w:rPr>
          <w:rFonts w:ascii="Verdana" w:eastAsia="Arial" w:hAnsi="Verdana"/>
          <w:sz w:val="24"/>
          <w:szCs w:val="24"/>
        </w:rPr>
        <w:t>Darbų</w:t>
      </w:r>
      <w:r w:rsidR="0038079F" w:rsidRPr="00D46358">
        <w:rPr>
          <w:rFonts w:ascii="Verdana" w:hAnsi="Verdana"/>
          <w:sz w:val="24"/>
          <w:szCs w:val="24"/>
        </w:rPr>
        <w:t xml:space="preserve"> (jų dalies) teikimo stabdymas vykdomas dėl kitų aplinkybių, nenurodytų </w:t>
      </w:r>
      <w:r w:rsidRPr="00D46358">
        <w:rPr>
          <w:rFonts w:ascii="Verdana" w:hAnsi="Verdana"/>
          <w:sz w:val="24"/>
          <w:szCs w:val="24"/>
        </w:rPr>
        <w:t>12.2</w:t>
      </w:r>
      <w:r w:rsidR="0038079F" w:rsidRPr="00D46358">
        <w:rPr>
          <w:rFonts w:ascii="Verdana" w:hAnsi="Verdana"/>
          <w:sz w:val="24"/>
          <w:szCs w:val="24"/>
        </w:rPr>
        <w:t xml:space="preserve"> papunktyje </w:t>
      </w:r>
      <w:r w:rsidRPr="00D46358">
        <w:rPr>
          <w:rFonts w:ascii="Verdana" w:hAnsi="Verdana"/>
          <w:sz w:val="24"/>
          <w:szCs w:val="24"/>
        </w:rPr>
        <w:t xml:space="preserve">ir (ar) </w:t>
      </w:r>
      <w:r w:rsidR="0038079F" w:rsidRPr="00D46358">
        <w:rPr>
          <w:rFonts w:ascii="Verdana" w:hAnsi="Verdana"/>
          <w:sz w:val="24"/>
          <w:szCs w:val="24"/>
        </w:rPr>
        <w:t xml:space="preserve">nurodytos aplinkybės tęsiasi ilgiau nei 3 (tris) mėnesius ir (ar) nesilaikant šiame skyriuje nustatytos tvarkos, tai laikoma Sutarties keitimu, kuris turi būti atliekamas, vadovaujantis VPĮ nuostatomis ir įforminamas Sutarties </w:t>
      </w:r>
      <w:r w:rsidRPr="00D46358">
        <w:rPr>
          <w:rFonts w:ascii="Verdana" w:hAnsi="Verdana"/>
          <w:sz w:val="24"/>
          <w:szCs w:val="24"/>
        </w:rPr>
        <w:t>12.4</w:t>
      </w:r>
      <w:r w:rsidR="0038079F" w:rsidRPr="00D46358">
        <w:rPr>
          <w:rFonts w:ascii="Verdana" w:hAnsi="Verdana"/>
          <w:sz w:val="24"/>
          <w:szCs w:val="24"/>
        </w:rPr>
        <w:t xml:space="preserve"> papunktyje nustatyta tvarka.</w:t>
      </w:r>
    </w:p>
    <w:p w14:paraId="43C134E8" w14:textId="748FF122" w:rsidR="0038079F" w:rsidRPr="00D46358" w:rsidRDefault="00771FBA" w:rsidP="0038079F">
      <w:pPr>
        <w:spacing w:after="0" w:line="240" w:lineRule="auto"/>
        <w:ind w:firstLine="720"/>
        <w:jc w:val="both"/>
        <w:rPr>
          <w:rFonts w:ascii="Verdana" w:hAnsi="Verdana"/>
          <w:sz w:val="24"/>
          <w:szCs w:val="24"/>
        </w:rPr>
      </w:pPr>
      <w:r w:rsidRPr="00D46358">
        <w:rPr>
          <w:rFonts w:ascii="Verdana" w:hAnsi="Verdana"/>
          <w:sz w:val="24"/>
          <w:szCs w:val="24"/>
        </w:rPr>
        <w:lastRenderedPageBreak/>
        <w:t>12.4</w:t>
      </w:r>
      <w:r w:rsidR="0038079F" w:rsidRPr="00D46358">
        <w:rPr>
          <w:rFonts w:ascii="Verdana" w:hAnsi="Verdana"/>
          <w:sz w:val="24"/>
          <w:szCs w:val="24"/>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1778C1" w14:textId="7ABA7CA4" w:rsidR="0038079F" w:rsidRPr="00D46358" w:rsidRDefault="00D2288D" w:rsidP="0038079F">
      <w:pPr>
        <w:spacing w:after="0" w:line="240" w:lineRule="auto"/>
        <w:ind w:firstLine="720"/>
        <w:jc w:val="both"/>
        <w:rPr>
          <w:rFonts w:ascii="Verdana" w:hAnsi="Verdana"/>
          <w:sz w:val="24"/>
          <w:szCs w:val="24"/>
        </w:rPr>
      </w:pPr>
      <w:r w:rsidRPr="00D46358">
        <w:rPr>
          <w:rFonts w:ascii="Verdana" w:hAnsi="Verdana"/>
          <w:sz w:val="24"/>
          <w:szCs w:val="24"/>
        </w:rPr>
        <w:t>12.</w:t>
      </w:r>
      <w:r w:rsidR="001F16D6" w:rsidRPr="00D46358">
        <w:rPr>
          <w:rFonts w:ascii="Verdana" w:hAnsi="Verdana"/>
          <w:sz w:val="24"/>
          <w:szCs w:val="24"/>
        </w:rPr>
        <w:t>5</w:t>
      </w:r>
      <w:r w:rsidR="0038079F" w:rsidRPr="00D46358">
        <w:rPr>
          <w:rFonts w:ascii="Verdana" w:hAnsi="Verdana"/>
          <w:sz w:val="24"/>
          <w:szCs w:val="24"/>
        </w:rPr>
        <w:t>. Sutartinių įsipareigojimų vykdymas sustabdomas ne ilgesniam kaip konkrečios, pagrįstos aplinkybės egzistavimo laikotarpiui.</w:t>
      </w:r>
    </w:p>
    <w:p w14:paraId="2D806C91" w14:textId="16F14C22" w:rsidR="0038079F" w:rsidRPr="00D46358" w:rsidRDefault="00D2288D"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12.</w:t>
      </w:r>
      <w:r w:rsidR="001F16D6" w:rsidRPr="00D46358">
        <w:rPr>
          <w:rFonts w:ascii="Verdana" w:hAnsi="Verdana"/>
          <w:sz w:val="24"/>
          <w:szCs w:val="24"/>
        </w:rPr>
        <w:t>6</w:t>
      </w:r>
      <w:r w:rsidR="0038079F" w:rsidRPr="00D46358">
        <w:rPr>
          <w:rFonts w:ascii="Verdana" w:hAnsi="Verdana"/>
          <w:sz w:val="24"/>
          <w:szCs w:val="24"/>
        </w:rPr>
        <w:t>.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D1B218" w14:textId="703F2E3B" w:rsidR="0038079F" w:rsidRPr="00D46358" w:rsidRDefault="00D2288D"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12.</w:t>
      </w:r>
      <w:r w:rsidR="001F16D6" w:rsidRPr="00D46358">
        <w:rPr>
          <w:rFonts w:ascii="Verdana" w:hAnsi="Verdana"/>
          <w:sz w:val="24"/>
          <w:szCs w:val="24"/>
        </w:rPr>
        <w:t>7</w:t>
      </w:r>
      <w:r w:rsidR="0038079F" w:rsidRPr="00D46358">
        <w:rPr>
          <w:rFonts w:ascii="Verdana" w:hAnsi="Verdana"/>
          <w:sz w:val="24"/>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AA1E22" w14:textId="45287F13" w:rsidR="0038079F" w:rsidRPr="00D46358" w:rsidRDefault="00D2288D"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12.</w:t>
      </w:r>
      <w:r w:rsidR="001F16D6" w:rsidRPr="00D46358">
        <w:rPr>
          <w:rFonts w:ascii="Verdana" w:hAnsi="Verdana"/>
          <w:sz w:val="24"/>
          <w:szCs w:val="24"/>
        </w:rPr>
        <w:t>8</w:t>
      </w:r>
      <w:r w:rsidR="0038079F" w:rsidRPr="00D46358">
        <w:rPr>
          <w:rFonts w:ascii="Verdana" w:hAnsi="Verdana"/>
          <w:sz w:val="24"/>
          <w:szCs w:val="24"/>
        </w:rPr>
        <w:t>. Atnaujinus Sutarties vykdymą, neįvykdytų prievolių (jų dalies) įvykdymo terminai ir Sutarties galiojimas nukeliami tokiam terminui, kiek buvo likę laiko jų įvykdymui (Sutarties galiojimui) jų sustabdymo metu.</w:t>
      </w:r>
    </w:p>
    <w:p w14:paraId="4546785B" w14:textId="352E6A59" w:rsidR="0038079F" w:rsidRPr="00D46358" w:rsidRDefault="00D2288D" w:rsidP="0038079F">
      <w:pPr>
        <w:tabs>
          <w:tab w:val="left" w:pos="567"/>
        </w:tabs>
        <w:spacing w:after="0" w:line="240" w:lineRule="auto"/>
        <w:ind w:firstLine="720"/>
        <w:jc w:val="both"/>
        <w:textAlignment w:val="baseline"/>
        <w:rPr>
          <w:rFonts w:ascii="Verdana" w:hAnsi="Verdana"/>
          <w:sz w:val="24"/>
          <w:szCs w:val="24"/>
        </w:rPr>
      </w:pPr>
      <w:r w:rsidRPr="00D46358">
        <w:rPr>
          <w:rFonts w:ascii="Verdana" w:hAnsi="Verdana"/>
          <w:sz w:val="24"/>
          <w:szCs w:val="24"/>
        </w:rPr>
        <w:t>12.</w:t>
      </w:r>
      <w:r w:rsidR="001F16D6" w:rsidRPr="00D46358">
        <w:rPr>
          <w:rFonts w:ascii="Verdana" w:hAnsi="Verdana"/>
          <w:sz w:val="24"/>
          <w:szCs w:val="24"/>
        </w:rPr>
        <w:t>9</w:t>
      </w:r>
      <w:r w:rsidR="0038079F" w:rsidRPr="00D46358">
        <w:rPr>
          <w:rFonts w:ascii="Verdana" w:hAnsi="Verdana"/>
          <w:sz w:val="24"/>
          <w:szCs w:val="24"/>
        </w:rPr>
        <w:t xml:space="preserve">.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w:t>
      </w:r>
      <w:r w:rsidRPr="00D46358">
        <w:rPr>
          <w:rFonts w:ascii="Verdana" w:hAnsi="Verdana"/>
          <w:sz w:val="24"/>
          <w:szCs w:val="24"/>
        </w:rPr>
        <w:t xml:space="preserve">darbo </w:t>
      </w:r>
      <w:r w:rsidR="0038079F" w:rsidRPr="00D46358">
        <w:rPr>
          <w:rFonts w:ascii="Verdana" w:hAnsi="Verdana"/>
          <w:sz w:val="24"/>
          <w:szCs w:val="24"/>
        </w:rPr>
        <w:t xml:space="preserve">dienų nuo atitinkamo kreipimosi, kita Šalis gali nutraukti Sutartį, apie tai įspėjusi kitą Šalį prieš 10 (dešimt) </w:t>
      </w:r>
      <w:r w:rsidRPr="00D46358">
        <w:rPr>
          <w:rFonts w:ascii="Verdana" w:hAnsi="Verdana"/>
          <w:sz w:val="24"/>
          <w:szCs w:val="24"/>
        </w:rPr>
        <w:t xml:space="preserve">darbo </w:t>
      </w:r>
      <w:r w:rsidR="0038079F" w:rsidRPr="00D46358">
        <w:rPr>
          <w:rFonts w:ascii="Verdana" w:hAnsi="Verdana"/>
          <w:sz w:val="24"/>
          <w:szCs w:val="24"/>
        </w:rPr>
        <w:t>dienų.</w:t>
      </w:r>
    </w:p>
    <w:p w14:paraId="57925129" w14:textId="77777777" w:rsidR="0038079F" w:rsidRPr="00D46358" w:rsidRDefault="0038079F" w:rsidP="00403098">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TEISIŲ IR PAREIGŲ PERLEIDIMAS</w:t>
      </w:r>
    </w:p>
    <w:p w14:paraId="1B469357" w14:textId="77777777" w:rsidR="00113491" w:rsidRPr="00D46358" w:rsidRDefault="00113491" w:rsidP="00403098">
      <w:pPr>
        <w:autoSpaceDN w:val="0"/>
        <w:spacing w:after="0" w:line="240" w:lineRule="auto"/>
        <w:rPr>
          <w:rFonts w:ascii="Verdana" w:eastAsia="Times New Roman" w:hAnsi="Verdana"/>
          <w:b/>
          <w:szCs w:val="24"/>
        </w:rPr>
      </w:pPr>
    </w:p>
    <w:p w14:paraId="121EFA43" w14:textId="2465C5C5" w:rsidR="00F16F32" w:rsidRPr="00D46358" w:rsidRDefault="00F16F32" w:rsidP="00F16F32">
      <w:pPr>
        <w:autoSpaceDN w:val="0"/>
        <w:spacing w:after="0" w:line="240" w:lineRule="auto"/>
        <w:ind w:firstLine="742"/>
        <w:jc w:val="both"/>
        <w:rPr>
          <w:rFonts w:ascii="Verdana" w:eastAsia="Times New Roman" w:hAnsi="Verdana" w:cs="Times New Roman"/>
          <w:sz w:val="24"/>
          <w:szCs w:val="24"/>
        </w:rPr>
      </w:pPr>
      <w:r w:rsidRPr="00D46358">
        <w:rPr>
          <w:rFonts w:ascii="Verdana" w:eastAsia="Times New Roman" w:hAnsi="Verdana" w:cs="Times New Roman"/>
          <w:sz w:val="24"/>
          <w:szCs w:val="24"/>
        </w:rPr>
        <w:t>1</w:t>
      </w:r>
      <w:r w:rsidR="003263BC" w:rsidRPr="00D46358">
        <w:rPr>
          <w:rFonts w:ascii="Verdana" w:eastAsia="Times New Roman" w:hAnsi="Verdana" w:cs="Times New Roman"/>
          <w:sz w:val="24"/>
          <w:szCs w:val="24"/>
        </w:rPr>
        <w:t>3</w:t>
      </w:r>
      <w:r w:rsidRPr="00D46358">
        <w:rPr>
          <w:rFonts w:ascii="Verdana" w:eastAsia="Times New Roman" w:hAnsi="Verdana" w:cs="Times New Roman"/>
          <w:sz w:val="24"/>
          <w:szCs w:val="24"/>
        </w:rPr>
        <w:t>.1.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06A4BB3" w:rsidR="00092DB3"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1</w:t>
      </w:r>
      <w:r w:rsidR="003263BC" w:rsidRPr="00D46358">
        <w:rPr>
          <w:rFonts w:ascii="Verdana" w:eastAsia="Times New Roman" w:hAnsi="Verdana" w:cs="Times New Roman"/>
          <w:sz w:val="24"/>
          <w:szCs w:val="24"/>
        </w:rPr>
        <w:t>3</w:t>
      </w:r>
      <w:r w:rsidRPr="00D46358">
        <w:rPr>
          <w:rFonts w:ascii="Verdana" w:eastAsia="Times New Roman" w:hAnsi="Verdana" w:cs="Times New Roman"/>
          <w:sz w:val="24"/>
          <w:szCs w:val="24"/>
        </w:rPr>
        <w:t>.2. Užsakovui turi būti nedelsiant pranešta apie bet kokius esminius Rangovo asmens pasikeitimus, patvirtinant, kad prielaidos, būtinos Sutarčiai įvykdyti, nenustojo galioti</w:t>
      </w:r>
      <w:r w:rsidR="00092DB3" w:rsidRPr="00D46358">
        <w:rPr>
          <w:rFonts w:ascii="Verdana" w:eastAsia="Times New Roman" w:hAnsi="Verdana" w:cs="Times New Roman"/>
          <w:sz w:val="24"/>
          <w:szCs w:val="24"/>
        </w:rPr>
        <w:t>.</w:t>
      </w:r>
    </w:p>
    <w:p w14:paraId="3C3A66AC" w14:textId="77777777" w:rsidR="00092DB3" w:rsidRPr="00D46358" w:rsidRDefault="00092DB3" w:rsidP="00403098">
      <w:pPr>
        <w:autoSpaceDN w:val="0"/>
        <w:spacing w:after="0" w:line="240" w:lineRule="auto"/>
        <w:rPr>
          <w:rFonts w:ascii="Verdana" w:eastAsia="Times New Roman" w:hAnsi="Verdana" w:cs="Times New Roman"/>
          <w:b/>
          <w:sz w:val="24"/>
          <w:szCs w:val="24"/>
        </w:rPr>
      </w:pPr>
    </w:p>
    <w:p w14:paraId="2781A004" w14:textId="1B3CE576"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SUBRANGOS SUTARTYS</w:t>
      </w:r>
    </w:p>
    <w:p w14:paraId="76E1A878" w14:textId="77777777" w:rsidR="00113491" w:rsidRPr="00D46358" w:rsidRDefault="00113491" w:rsidP="00403098">
      <w:pPr>
        <w:autoSpaceDN w:val="0"/>
        <w:spacing w:after="0" w:line="240" w:lineRule="auto"/>
        <w:rPr>
          <w:rFonts w:ascii="Verdana" w:eastAsia="Times New Roman" w:hAnsi="Verdana"/>
          <w:b/>
          <w:szCs w:val="24"/>
        </w:rPr>
      </w:pPr>
    </w:p>
    <w:p w14:paraId="3F428F0D" w14:textId="10325B89" w:rsidR="00931BAB" w:rsidRPr="00D46358" w:rsidRDefault="00FF6B65" w:rsidP="00FF6B65">
      <w:pPr>
        <w:tabs>
          <w:tab w:val="left" w:pos="1440"/>
        </w:tabs>
        <w:autoSpaceDN w:val="0"/>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 </w:t>
      </w:r>
      <w:r w:rsidR="00931BAB" w:rsidRPr="00D46358">
        <w:rPr>
          <w:rFonts w:ascii="Verdana" w:hAnsi="Verdana"/>
          <w:sz w:val="24"/>
          <w:szCs w:val="24"/>
        </w:rPr>
        <w:t>Rangovas turi teisę pasitelkti Subrangovus atlikti bet kurią Darbų dalį, išskyrus išimtis, nurodytas kituose Pirkimo dokumentuose (jeigu nurodyta).</w:t>
      </w:r>
    </w:p>
    <w:p w14:paraId="441EA11E" w14:textId="2CD45962" w:rsidR="00931BAB" w:rsidRPr="00D46358" w:rsidRDefault="00FF6B65"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lastRenderedPageBreak/>
        <w:t>1</w:t>
      </w:r>
      <w:r w:rsidR="003263BC" w:rsidRPr="00D46358">
        <w:rPr>
          <w:rFonts w:ascii="Verdana" w:hAnsi="Verdana"/>
          <w:sz w:val="24"/>
          <w:szCs w:val="24"/>
        </w:rPr>
        <w:t>4</w:t>
      </w:r>
      <w:r w:rsidRPr="00D46358">
        <w:rPr>
          <w:rFonts w:ascii="Verdana" w:hAnsi="Verdana"/>
          <w:sz w:val="24"/>
          <w:szCs w:val="24"/>
        </w:rPr>
        <w:t xml:space="preserve">.2. </w:t>
      </w:r>
      <w:r w:rsidR="00931BAB" w:rsidRPr="00D46358">
        <w:rPr>
          <w:rFonts w:ascii="Verdana" w:hAnsi="Verdana"/>
          <w:sz w:val="24"/>
          <w:szCs w:val="24"/>
        </w:rPr>
        <w:t xml:space="preserve">Su Rangovo pasiūlymu pateiktas Subrangovų sąrašas yra sudėtinė Sutarties dalis ir gali būti keičiamas tik šiame </w:t>
      </w:r>
      <w:r w:rsidRPr="00D46358">
        <w:rPr>
          <w:rFonts w:ascii="Verdana" w:hAnsi="Verdana"/>
          <w:sz w:val="24"/>
          <w:szCs w:val="24"/>
        </w:rPr>
        <w:t>skyriuje</w:t>
      </w:r>
      <w:r w:rsidR="00931BAB" w:rsidRPr="00D46358">
        <w:rPr>
          <w:rFonts w:ascii="Verdana" w:hAnsi="Verdana"/>
          <w:sz w:val="24"/>
          <w:szCs w:val="24"/>
        </w:rPr>
        <w:t xml:space="preserve"> žemiau nustatyta tvarka. Tik galiojančiame Subrangovų sąraše įrašyti Subrangovai gali būti Subrangovais pagal Sutartį ir tik tokių Subrangovų darbuotojai yra priskiriami Rangovo personalui pagal Sutartį bei gali patekti į statybvietę.</w:t>
      </w:r>
    </w:p>
    <w:p w14:paraId="6617DA28" w14:textId="65C7560E" w:rsidR="00931BAB" w:rsidRPr="00D46358" w:rsidRDefault="00FF6B65"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.3. </w:t>
      </w:r>
      <w:r w:rsidR="00931BAB" w:rsidRPr="00D46358">
        <w:rPr>
          <w:rFonts w:ascii="Verdana" w:hAnsi="Verdana"/>
          <w:sz w:val="24"/>
          <w:szCs w:val="24"/>
        </w:rPr>
        <w:t>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atvejus, kai keičiamas Subjektas, kurio pajėgumais remiasi Rangovas. Rangovas, norėdamas įtraukti asmenį į Subrangovų sąrašą, Užsakovo prašymu taip pat privalo pateikti Užsakovui dokumentus, įrodančius tokio asmens atitiktį jam taikomiems reikalavimams.</w:t>
      </w:r>
    </w:p>
    <w:p w14:paraId="3C191DB4" w14:textId="674B3198" w:rsidR="00931BAB" w:rsidRPr="00D46358" w:rsidRDefault="00FF6B65"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.4. </w:t>
      </w:r>
      <w:r w:rsidR="00931BAB" w:rsidRPr="00D46358">
        <w:rPr>
          <w:rFonts w:ascii="Verdana" w:hAnsi="Verdana"/>
          <w:sz w:val="24"/>
          <w:szCs w:val="24"/>
        </w:rPr>
        <w:t>Rangovas įsipareigoja pranešti Užsakovui Sutarties sudarymo metu žinomų Subrangovų vardus ir pavardes arba pavadinimus, juridinių asmenų kodus, kontaktinius duomenis ir jų atstovus, taip pat kiekvienam Subrangovui perduodamų atlikti Darbų tikslų aprašymą ir pateikti Užsakovui nedelsiant, bet ne vėliau nei per 10 darbo dienų po Sutarties įsigaliojimo.</w:t>
      </w:r>
    </w:p>
    <w:p w14:paraId="2A954ED2" w14:textId="6E7037DC" w:rsidR="00931BAB" w:rsidRPr="00D46358" w:rsidRDefault="00D406BD"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28" w:name="_z337ya" w:colFirst="0" w:colLast="0"/>
      <w:bookmarkStart w:id="129" w:name="_3j2qqm3" w:colFirst="0" w:colLast="0"/>
      <w:bookmarkStart w:id="130" w:name="_1y810tw" w:colFirst="0" w:colLast="0"/>
      <w:bookmarkStart w:id="131" w:name="_Ref89156784"/>
      <w:bookmarkEnd w:id="128"/>
      <w:bookmarkEnd w:id="129"/>
      <w:bookmarkEnd w:id="130"/>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.5. </w:t>
      </w:r>
      <w:r w:rsidR="00931BAB" w:rsidRPr="00D46358">
        <w:rPr>
          <w:rFonts w:ascii="Verdana" w:hAnsi="Verdana"/>
          <w:sz w:val="24"/>
          <w:szCs w:val="24"/>
        </w:rPr>
        <w:t>Rangovas privalo nedelsdamas informuoti Užsakovą apie Subrangovų sąrašo pakeitimus visu Sutarties vykdymo metu, kaskart pateikdamas atnaujintą Subrangovų sąrašą su paryškintais pakeitimais.</w:t>
      </w:r>
      <w:bookmarkEnd w:id="131"/>
    </w:p>
    <w:p w14:paraId="3CFD8C41" w14:textId="615711E5" w:rsidR="00931BAB" w:rsidRPr="00D46358" w:rsidRDefault="00D406BD"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32" w:name="_Ref86059497"/>
      <w:bookmarkStart w:id="133" w:name="_Hlk158379463"/>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.6. </w:t>
      </w:r>
      <w:r w:rsidR="00931BAB" w:rsidRPr="00D46358">
        <w:rPr>
          <w:rFonts w:ascii="Verdana" w:hAnsi="Verdana"/>
          <w:sz w:val="24"/>
          <w:szCs w:val="24"/>
        </w:rP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132"/>
      <w:bookmarkEnd w:id="133"/>
    </w:p>
    <w:p w14:paraId="65FA7BC4" w14:textId="5F621DBE" w:rsidR="00931BAB" w:rsidRPr="00D46358" w:rsidRDefault="00D406BD"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34" w:name="_4i7ojhp" w:colFirst="0" w:colLast="0"/>
      <w:bookmarkStart w:id="135" w:name="_Ref88645605"/>
      <w:bookmarkStart w:id="136" w:name="_Ref90573935"/>
      <w:bookmarkEnd w:id="134"/>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.7. </w:t>
      </w:r>
      <w:r w:rsidR="00931BAB" w:rsidRPr="00D46358">
        <w:rPr>
          <w:rFonts w:ascii="Verdana" w:hAnsi="Verdana"/>
          <w:sz w:val="24"/>
          <w:szCs w:val="24"/>
        </w:rPr>
        <w:t>Rangovas privalo užtikrinti, kad Subrangovai, įtraukti į Subrangovų sąrašą, patys vykdytų jiems priskirtą Darbų dalį, nurodytą Subrangovų sąraše.</w:t>
      </w:r>
      <w:bookmarkEnd w:id="135"/>
    </w:p>
    <w:p w14:paraId="556B0C75" w14:textId="0419B489" w:rsidR="00931BAB" w:rsidRPr="00D46358" w:rsidRDefault="00D406BD"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37" w:name="_Ref140166952"/>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.8. </w:t>
      </w:r>
      <w:r w:rsidR="00931BAB" w:rsidRPr="00D46358">
        <w:rPr>
          <w:rFonts w:ascii="Verdana" w:hAnsi="Verdana"/>
          <w:sz w:val="24"/>
          <w:szCs w:val="24"/>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w:t>
      </w:r>
      <w:r w:rsidR="00B74666" w:rsidRPr="00D46358">
        <w:rPr>
          <w:rFonts w:ascii="Verdana" w:hAnsi="Verdana"/>
          <w:sz w:val="24"/>
          <w:szCs w:val="24"/>
        </w:rPr>
        <w:t>200,00 Eur</w:t>
      </w:r>
      <w:r w:rsidR="00931BAB" w:rsidRPr="00D46358">
        <w:rPr>
          <w:rFonts w:ascii="Verdana" w:hAnsi="Verdana"/>
          <w:sz w:val="24"/>
          <w:szCs w:val="24"/>
        </w:rPr>
        <w:t xml:space="preserve"> baudą. Jeigu Rangovas pažeidžia šį punktą daugiau nei tris kartus ir jam už kiekvieną pažeidimą yra pritaikyta bauda, tai laikoma </w:t>
      </w:r>
      <w:r w:rsidR="00931BAB" w:rsidRPr="00D46358">
        <w:rPr>
          <w:rFonts w:ascii="Verdana" w:hAnsi="Verdana"/>
          <w:b/>
          <w:bCs/>
          <w:sz w:val="24"/>
          <w:szCs w:val="24"/>
        </w:rPr>
        <w:t>esminiu Sutarties pažeidimu</w:t>
      </w:r>
      <w:r w:rsidR="00931BAB" w:rsidRPr="00D46358">
        <w:rPr>
          <w:rFonts w:ascii="Verdana" w:hAnsi="Verdana"/>
          <w:sz w:val="24"/>
          <w:szCs w:val="24"/>
        </w:rPr>
        <w:t>, dėl kurio Užsakovas įgyja teisę vienašališkai nutraukti Sutartį</w:t>
      </w:r>
      <w:r w:rsidR="00931BAB" w:rsidRPr="00D46358">
        <w:rPr>
          <w:rFonts w:ascii="Verdana" w:hAnsi="Verdana"/>
          <w:sz w:val="24"/>
          <w:szCs w:val="24"/>
        </w:rPr>
        <w:fldChar w:fldCharType="begin"/>
      </w:r>
      <w:r w:rsidR="00931BAB" w:rsidRPr="00D46358">
        <w:rPr>
          <w:rFonts w:ascii="Verdana" w:hAnsi="Verdana"/>
          <w:sz w:val="24"/>
          <w:szCs w:val="24"/>
        </w:rPr>
        <w:instrText xml:space="preserve"> REF _Ref88655540 \h  \* MERGEFORMAT </w:instrText>
      </w:r>
      <w:r w:rsidR="00931BAB" w:rsidRPr="00D46358">
        <w:rPr>
          <w:rFonts w:ascii="Verdana" w:hAnsi="Verdana"/>
          <w:sz w:val="24"/>
          <w:szCs w:val="24"/>
        </w:rPr>
      </w:r>
      <w:r w:rsidR="00931BAB" w:rsidRPr="00D46358">
        <w:rPr>
          <w:rFonts w:ascii="Verdana" w:hAnsi="Verdana"/>
          <w:sz w:val="24"/>
          <w:szCs w:val="24"/>
        </w:rPr>
        <w:fldChar w:fldCharType="separate"/>
      </w:r>
      <w:r w:rsidR="00931BAB" w:rsidRPr="00D46358">
        <w:rPr>
          <w:rFonts w:ascii="Verdana" w:hAnsi="Verdana"/>
          <w:sz w:val="24"/>
          <w:szCs w:val="24"/>
        </w:rPr>
        <w:fldChar w:fldCharType="end"/>
      </w:r>
      <w:r w:rsidR="00931BAB" w:rsidRPr="00D46358">
        <w:rPr>
          <w:rFonts w:ascii="Verdana" w:hAnsi="Verdana"/>
          <w:sz w:val="24"/>
          <w:szCs w:val="24"/>
        </w:rPr>
        <w:t>.</w:t>
      </w:r>
      <w:bookmarkEnd w:id="136"/>
      <w:bookmarkEnd w:id="137"/>
    </w:p>
    <w:p w14:paraId="06C9C0D2" w14:textId="7BC8FA40" w:rsidR="00931BAB" w:rsidRPr="00D46358" w:rsidRDefault="00776DC7"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.9. </w:t>
      </w:r>
      <w:r w:rsidR="00931BAB" w:rsidRPr="00D46358">
        <w:rPr>
          <w:rFonts w:ascii="Verdana" w:hAnsi="Verdana"/>
          <w:sz w:val="24"/>
          <w:szCs w:val="24"/>
        </w:rPr>
        <w:t>Rangovas privalo Objekto (Dalies) Darbų perdavimo Užsakovui metu pateikti jam atnaujintą galutinį Subrangovų sąrašą.</w:t>
      </w:r>
    </w:p>
    <w:p w14:paraId="04F6E360" w14:textId="62A2C9C1" w:rsidR="00931BAB" w:rsidRPr="00D46358" w:rsidRDefault="00776DC7" w:rsidP="00FF6B65">
      <w:pPr>
        <w:pStyle w:val="Antrat2"/>
        <w:widowControl w:val="0"/>
        <w:spacing w:before="0"/>
        <w:ind w:firstLine="720"/>
        <w:rPr>
          <w:rFonts w:ascii="Verdana" w:hAnsi="Verdana"/>
          <w:color w:val="auto"/>
          <w:sz w:val="24"/>
          <w:szCs w:val="24"/>
        </w:rPr>
      </w:pPr>
      <w:bookmarkStart w:id="138" w:name="_Toc141972221"/>
      <w:r w:rsidRPr="00D46358">
        <w:rPr>
          <w:rFonts w:ascii="Verdana" w:hAnsi="Verdana"/>
          <w:color w:val="auto"/>
          <w:sz w:val="24"/>
          <w:szCs w:val="24"/>
        </w:rPr>
        <w:t>1</w:t>
      </w:r>
      <w:r w:rsidR="003263BC" w:rsidRPr="00D46358">
        <w:rPr>
          <w:rFonts w:ascii="Verdana" w:hAnsi="Verdana"/>
          <w:color w:val="auto"/>
          <w:sz w:val="24"/>
          <w:szCs w:val="24"/>
        </w:rPr>
        <w:t>4</w:t>
      </w:r>
      <w:r w:rsidRPr="00D46358">
        <w:rPr>
          <w:rFonts w:ascii="Verdana" w:hAnsi="Verdana"/>
          <w:color w:val="auto"/>
          <w:sz w:val="24"/>
          <w:szCs w:val="24"/>
        </w:rPr>
        <w:t xml:space="preserve">.10. </w:t>
      </w:r>
      <w:r w:rsidR="00931BAB" w:rsidRPr="00D46358">
        <w:rPr>
          <w:rFonts w:ascii="Verdana" w:hAnsi="Verdana"/>
          <w:color w:val="auto"/>
          <w:sz w:val="24"/>
          <w:szCs w:val="24"/>
        </w:rPr>
        <w:t>Susitarimai dėl tiesioginio atsiskaitymo su Subrangovais</w:t>
      </w:r>
      <w:bookmarkEnd w:id="138"/>
      <w:r w:rsidRPr="00D46358">
        <w:rPr>
          <w:rFonts w:ascii="Verdana" w:hAnsi="Verdana"/>
          <w:color w:val="auto"/>
          <w:sz w:val="24"/>
          <w:szCs w:val="24"/>
        </w:rPr>
        <w:t>:</w:t>
      </w:r>
    </w:p>
    <w:p w14:paraId="0E7D9E5D" w14:textId="4429E04E" w:rsidR="00931BAB" w:rsidRPr="00D46358" w:rsidRDefault="00776DC7"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.10.1. </w:t>
      </w:r>
      <w:r w:rsidR="00931BAB" w:rsidRPr="00D46358">
        <w:rPr>
          <w:rFonts w:ascii="Verdana" w:hAnsi="Verdana"/>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w:t>
      </w:r>
      <w:r w:rsidR="00931BAB" w:rsidRPr="00D46358">
        <w:rPr>
          <w:rFonts w:ascii="Verdana" w:hAnsi="Verdana"/>
          <w:sz w:val="24"/>
          <w:szCs w:val="24"/>
        </w:rPr>
        <w:lastRenderedPageBreak/>
        <w:t>tokią tiesioginio atsiskaitymo galimybę pagal trišalio susitarimo su Subrangovu sąlygas, pateiktas priede Nr. </w:t>
      </w:r>
      <w:r w:rsidRPr="00D46358">
        <w:rPr>
          <w:rFonts w:ascii="Verdana" w:hAnsi="Verdana"/>
          <w:sz w:val="24"/>
          <w:szCs w:val="24"/>
        </w:rPr>
        <w:t>6</w:t>
      </w:r>
      <w:r w:rsidR="00931BAB" w:rsidRPr="00D46358">
        <w:rPr>
          <w:rFonts w:ascii="Verdana" w:hAnsi="Verdana"/>
          <w:sz w:val="24"/>
          <w:szCs w:val="24"/>
        </w:rPr>
        <w:t>, ir pateikti Subrangovams priedą Nr. </w:t>
      </w:r>
      <w:r w:rsidRPr="00D46358">
        <w:rPr>
          <w:rFonts w:ascii="Verdana" w:hAnsi="Verdana"/>
          <w:sz w:val="24"/>
          <w:szCs w:val="24"/>
        </w:rPr>
        <w:t>6</w:t>
      </w:r>
      <w:r w:rsidR="00931BAB" w:rsidRPr="00D46358">
        <w:rPr>
          <w:rFonts w:ascii="Verdana" w:hAnsi="Verdana"/>
          <w:sz w:val="24"/>
          <w:szCs w:val="24"/>
        </w:rPr>
        <w:t>.</w:t>
      </w:r>
    </w:p>
    <w:p w14:paraId="04310A04" w14:textId="24C388A7" w:rsidR="00931BAB" w:rsidRPr="00D46358" w:rsidRDefault="00776DC7"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.10.2. </w:t>
      </w:r>
      <w:r w:rsidR="00931BAB" w:rsidRPr="00D46358">
        <w:rPr>
          <w:rFonts w:ascii="Verdana" w:hAnsi="Verdana"/>
          <w:sz w:val="24"/>
          <w:szCs w:val="24"/>
        </w:rPr>
        <w:t xml:space="preserve">Tuo atveju, kai Subrangovas išreiškia norą pasinaudoti tiesioginio atsiskaitymo galimybe, Užsakovas ir Rangovas privalo sudaryti su Subrangovu trišalį susitarimą pagal priede Nr. </w:t>
      </w:r>
      <w:r w:rsidRPr="00D46358">
        <w:rPr>
          <w:rFonts w:ascii="Verdana" w:hAnsi="Verdana"/>
          <w:sz w:val="24"/>
          <w:szCs w:val="24"/>
        </w:rPr>
        <w:t>6</w:t>
      </w:r>
      <w:r w:rsidR="00931BAB" w:rsidRPr="00D46358">
        <w:rPr>
          <w:rFonts w:ascii="Verdana" w:hAnsi="Verdana"/>
          <w:sz w:val="24"/>
          <w:szCs w:val="24"/>
        </w:rPr>
        <w:t xml:space="preserve"> pateiktą trišalio susitarimo su Subrangovu formą.</w:t>
      </w:r>
    </w:p>
    <w:p w14:paraId="2F2D106C" w14:textId="46D722FF" w:rsidR="00931BAB" w:rsidRPr="00D46358" w:rsidRDefault="00776DC7" w:rsidP="0062764C">
      <w:pPr>
        <w:pStyle w:val="Antrat2"/>
        <w:widowControl w:val="0"/>
        <w:spacing w:before="0"/>
        <w:ind w:firstLine="720"/>
        <w:jc w:val="both"/>
        <w:rPr>
          <w:rFonts w:ascii="Verdana" w:hAnsi="Verdana"/>
          <w:color w:val="auto"/>
          <w:sz w:val="24"/>
          <w:szCs w:val="24"/>
        </w:rPr>
      </w:pPr>
      <w:bookmarkStart w:id="139" w:name="_1ci93xb" w:colFirst="0" w:colLast="0"/>
      <w:bookmarkStart w:id="140" w:name="_Ref89156710"/>
      <w:bookmarkStart w:id="141" w:name="_Toc141972222"/>
      <w:bookmarkEnd w:id="139"/>
      <w:r w:rsidRPr="00D46358">
        <w:rPr>
          <w:rFonts w:ascii="Verdana" w:hAnsi="Verdana"/>
          <w:color w:val="auto"/>
          <w:sz w:val="24"/>
          <w:szCs w:val="24"/>
        </w:rPr>
        <w:t>1</w:t>
      </w:r>
      <w:r w:rsidR="003263BC" w:rsidRPr="00D46358">
        <w:rPr>
          <w:rFonts w:ascii="Verdana" w:hAnsi="Verdana"/>
          <w:color w:val="auto"/>
          <w:sz w:val="24"/>
          <w:szCs w:val="24"/>
        </w:rPr>
        <w:t>4</w:t>
      </w:r>
      <w:r w:rsidRPr="00D46358">
        <w:rPr>
          <w:rFonts w:ascii="Verdana" w:hAnsi="Verdana"/>
          <w:color w:val="auto"/>
          <w:sz w:val="24"/>
          <w:szCs w:val="24"/>
        </w:rPr>
        <w:t xml:space="preserve">.11. </w:t>
      </w:r>
      <w:bookmarkStart w:id="142" w:name="_Ref126935888"/>
      <w:bookmarkEnd w:id="140"/>
      <w:bookmarkEnd w:id="141"/>
      <w:r w:rsidR="00931BAB" w:rsidRPr="00D46358">
        <w:rPr>
          <w:rFonts w:ascii="Verdana" w:hAnsi="Verdana"/>
          <w:color w:val="auto"/>
          <w:sz w:val="24"/>
          <w:szCs w:val="24"/>
        </w:rP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142"/>
    </w:p>
    <w:p w14:paraId="6EDBC8F6" w14:textId="6054EFE8" w:rsidR="00931BAB" w:rsidRPr="00D46358" w:rsidRDefault="0032406A" w:rsidP="0062764C">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.11.1. </w:t>
      </w:r>
      <w:r w:rsidR="00931BAB" w:rsidRPr="00D46358">
        <w:rPr>
          <w:rFonts w:ascii="Verdana" w:hAnsi="Verdana"/>
          <w:sz w:val="24"/>
          <w:szCs w:val="24"/>
        </w:rPr>
        <w:t>jam yra iškelta restruktūrizavimo ar bankroto byla;</w:t>
      </w:r>
    </w:p>
    <w:p w14:paraId="00B97B62" w14:textId="380260C2" w:rsidR="00931BAB" w:rsidRPr="00D46358" w:rsidRDefault="0032406A" w:rsidP="00FF6B65">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.11.2. </w:t>
      </w:r>
      <w:r w:rsidR="00931BAB" w:rsidRPr="00D46358">
        <w:rPr>
          <w:rFonts w:ascii="Verdana" w:hAnsi="Verdana"/>
          <w:sz w:val="24"/>
          <w:szCs w:val="24"/>
        </w:rPr>
        <w:t>jam yra inicijuotos ar pradėtos likvidavimo procedūros;</w:t>
      </w:r>
    </w:p>
    <w:p w14:paraId="66BF155F" w14:textId="0BC5E05D" w:rsidR="00931BAB" w:rsidRPr="00D46358" w:rsidRDefault="0032406A" w:rsidP="00FF6B65">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.11.3. </w:t>
      </w:r>
      <w:r w:rsidR="00931BAB" w:rsidRPr="00D46358">
        <w:rPr>
          <w:rFonts w:ascii="Verdana" w:hAnsi="Verdana"/>
          <w:sz w:val="24"/>
          <w:szCs w:val="24"/>
        </w:rPr>
        <w:t>jo turtą valdo teismas ar bankroto administratorius;</w:t>
      </w:r>
    </w:p>
    <w:p w14:paraId="6738C13A" w14:textId="5AC48941" w:rsidR="00931BAB" w:rsidRPr="00D46358" w:rsidRDefault="0032406A" w:rsidP="00850DDB">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.11.4. </w:t>
      </w:r>
      <w:r w:rsidR="00931BAB" w:rsidRPr="00D46358">
        <w:rPr>
          <w:rFonts w:ascii="Verdana" w:hAnsi="Verdana"/>
          <w:sz w:val="24"/>
          <w:szCs w:val="24"/>
        </w:rPr>
        <w:t>jo veikla yra sustabdyta ar apribota</w:t>
      </w:r>
      <w:r w:rsidR="00850DDB" w:rsidRPr="00D46358">
        <w:rPr>
          <w:rFonts w:ascii="Verdana" w:hAnsi="Verdana"/>
          <w:sz w:val="24"/>
          <w:szCs w:val="24"/>
        </w:rPr>
        <w:t>;</w:t>
      </w:r>
    </w:p>
    <w:p w14:paraId="0759CB21" w14:textId="63DDC108" w:rsidR="00931BAB" w:rsidRPr="00D46358" w:rsidRDefault="0032406A" w:rsidP="00FF6B65">
      <w:pPr>
        <w:widowControl w:val="0"/>
        <w:numPr>
          <w:ilvl w:val="3"/>
          <w:numId w:val="0"/>
        </w:numPr>
        <w:tabs>
          <w:tab w:val="left" w:pos="567"/>
          <w:tab w:val="left" w:pos="851"/>
          <w:tab w:val="left" w:pos="992"/>
          <w:tab w:val="left" w:pos="1134"/>
        </w:tabs>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.11.</w:t>
      </w:r>
      <w:r w:rsidR="00850DDB" w:rsidRPr="00D46358">
        <w:rPr>
          <w:rFonts w:ascii="Verdana" w:hAnsi="Verdana"/>
          <w:sz w:val="24"/>
          <w:szCs w:val="24"/>
        </w:rPr>
        <w:t>5</w:t>
      </w:r>
      <w:r w:rsidRPr="00D46358">
        <w:rPr>
          <w:rFonts w:ascii="Verdana" w:hAnsi="Verdana"/>
          <w:sz w:val="24"/>
          <w:szCs w:val="24"/>
        </w:rPr>
        <w:t xml:space="preserve">. </w:t>
      </w:r>
      <w:r w:rsidR="00931BAB" w:rsidRPr="00D46358">
        <w:rPr>
          <w:rFonts w:ascii="Verdana" w:hAnsi="Verdana"/>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AD26A89" w14:textId="27123A20" w:rsidR="00931BAB" w:rsidRPr="00D46358" w:rsidRDefault="0032406A" w:rsidP="00FF6B65">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Verdana" w:hAnsi="Verdana"/>
          <w:sz w:val="24"/>
          <w:szCs w:val="24"/>
        </w:rPr>
      </w:pPr>
      <w:bookmarkStart w:id="143" w:name="_Ref89049777"/>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.12. </w:t>
      </w:r>
      <w:r w:rsidR="00931BAB" w:rsidRPr="00D46358">
        <w:rPr>
          <w:rFonts w:ascii="Verdana" w:hAnsi="Verdana"/>
          <w:sz w:val="24"/>
          <w:szCs w:val="24"/>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074FC" w:rsidRPr="00D46358">
        <w:rPr>
          <w:rFonts w:ascii="Verdana" w:hAnsi="Verdana"/>
          <w:sz w:val="24"/>
          <w:szCs w:val="24"/>
        </w:rPr>
        <w:t>papildomą s</w:t>
      </w:r>
      <w:r w:rsidR="00931BAB" w:rsidRPr="00D46358">
        <w:rPr>
          <w:rFonts w:ascii="Verdana" w:hAnsi="Verdana"/>
          <w:sz w:val="24"/>
          <w:szCs w:val="24"/>
        </w:rPr>
        <w:t>usitarimą. Toks asmens pakeitimas negali lemti kitų esminių Sutarties pakeitimų ir taip negali būti siekiama išvengti VPĮ arba PĮ taikymo.</w:t>
      </w:r>
      <w:bookmarkEnd w:id="143"/>
    </w:p>
    <w:p w14:paraId="712CE526" w14:textId="75EAF020" w:rsidR="00931BAB" w:rsidRPr="00D46358" w:rsidRDefault="0032406A" w:rsidP="00FF6B65">
      <w:pPr>
        <w:tabs>
          <w:tab w:val="left" w:pos="1440"/>
        </w:tabs>
        <w:autoSpaceDN w:val="0"/>
        <w:spacing w:after="0" w:line="240" w:lineRule="auto"/>
        <w:ind w:firstLine="720"/>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.13. </w:t>
      </w:r>
      <w:r w:rsidR="00931BAB" w:rsidRPr="00D46358">
        <w:rPr>
          <w:rFonts w:ascii="Verdana" w:hAnsi="Verdana"/>
          <w:sz w:val="24"/>
          <w:szCs w:val="24"/>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850DDB" w:rsidRPr="00D46358">
        <w:rPr>
          <w:rFonts w:ascii="Verdana" w:hAnsi="Verdana"/>
          <w:sz w:val="24"/>
          <w:szCs w:val="24"/>
        </w:rPr>
        <w:t>papildomą s</w:t>
      </w:r>
      <w:r w:rsidR="00931BAB" w:rsidRPr="00D46358">
        <w:rPr>
          <w:rFonts w:ascii="Verdana" w:hAnsi="Verdana"/>
          <w:sz w:val="24"/>
          <w:szCs w:val="24"/>
        </w:rPr>
        <w:t>usitarimą. Toks asmens pakeitimas negali lemti kitų esminių Sutarties pakeitimų ir taip negali būti siekiama išvengti VPĮ arba PĮ taikymo</w:t>
      </w:r>
      <w:r w:rsidR="00B85878" w:rsidRPr="00D46358">
        <w:rPr>
          <w:rFonts w:ascii="Verdana" w:hAnsi="Verdana"/>
          <w:sz w:val="24"/>
          <w:szCs w:val="24"/>
        </w:rPr>
        <w:t>.</w:t>
      </w:r>
    </w:p>
    <w:p w14:paraId="7890717D" w14:textId="2C4C5E3C"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.14. Jeigu Rangovas pasitelkia Specialistus Sutarties vykdymui, Rangovas privalo nurodyti visus Specialistus Specialistų sąraše, kuris yra pateikiamas priede Nr. </w:t>
      </w:r>
      <w:r w:rsidR="00286F14" w:rsidRPr="00D46358">
        <w:rPr>
          <w:rFonts w:ascii="Verdana" w:hAnsi="Verdana"/>
          <w:sz w:val="24"/>
          <w:szCs w:val="24"/>
        </w:rPr>
        <w:t>8</w:t>
      </w:r>
      <w:r w:rsidRPr="00D46358">
        <w:rPr>
          <w:rFonts w:ascii="Verdana" w:hAnsi="Verdana"/>
          <w:sz w:val="24"/>
          <w:szCs w:val="24"/>
        </w:rPr>
        <w:t xml:space="preserve">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585EC8C3" w14:textId="7AB08F83"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 xml:space="preserve">.15. Rangovas privalo nedelsdamas informuoti Užsakovą apie Specialistų sąraše pateiktos informacijos apie Specialistų pavardžių (kai asmuo </w:t>
      </w:r>
      <w:r w:rsidRPr="00D46358">
        <w:rPr>
          <w:rFonts w:ascii="Verdana" w:hAnsi="Verdana"/>
          <w:sz w:val="24"/>
          <w:szCs w:val="24"/>
        </w:rPr>
        <w:lastRenderedPageBreak/>
        <w:t>pakeičia savo pavardę), mob. telefono numerio, el. pašto adreso, darbdavio pavadinimo ir kodo pakeitimus visu Sutarties vykdymo metu, kaskart pateikdamas atnaujintą Specialistų sąrašą su paryškintais pakeitimais.</w:t>
      </w:r>
    </w:p>
    <w:p w14:paraId="4748C086" w14:textId="2EFF0BF9"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.16. Tik Specialistų sąraše įrašyti Specialistai gali vykdyti tokiems Specialistams priskirtas funkcijas atliekant Darbus ir yra priskiriami Rangovo personalui pagal Sutartį.</w:t>
      </w:r>
    </w:p>
    <w:p w14:paraId="4D0EACCB" w14:textId="518AE135"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.17. Rangovas privalo užtikrinti, kad Specialistai, įtraukti į Specialistų sąrašą, patys tiesiogiai vykdytų tokiems Specialistams priskirtas funkcijas atliekant Darbus.</w:t>
      </w:r>
    </w:p>
    <w:p w14:paraId="4707D8F6" w14:textId="76C21D0C"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.18. Rangovas privalo pakeisti priede Nr. </w:t>
      </w:r>
      <w:r w:rsidR="00580D43" w:rsidRPr="00D46358">
        <w:rPr>
          <w:rFonts w:ascii="Verdana" w:hAnsi="Verdana"/>
          <w:sz w:val="24"/>
          <w:szCs w:val="24"/>
        </w:rPr>
        <w:t>8</w:t>
      </w:r>
      <w:r w:rsidRPr="00D46358">
        <w:rPr>
          <w:rFonts w:ascii="Verdana" w:hAnsi="Verdana"/>
          <w:sz w:val="24"/>
          <w:szCs w:val="24"/>
        </w:rPr>
        <w:t xml:space="preserve"> nurodytą Specialistą arba paskirti pavaduojantį Specialistą, kai:</w:t>
      </w:r>
    </w:p>
    <w:p w14:paraId="131B40D1" w14:textId="542055AD" w:rsidR="005A6531" w:rsidRPr="00D46358" w:rsidRDefault="005A6531" w:rsidP="005A6531">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44" w:name="_2bn6wsx" w:colFirst="0" w:colLast="0"/>
      <w:bookmarkStart w:id="145" w:name="_Ref88645976"/>
      <w:bookmarkEnd w:id="144"/>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.18.1. Specialistas neatitinka jam pagal Pirkimo dokumentus ir Įstatymus arba Rangovo pasiūlymą taikomų kvalifikacijos arba kitų reikalavimų (jeigu tokie yra nustatyti);</w:t>
      </w:r>
      <w:bookmarkEnd w:id="145"/>
    </w:p>
    <w:p w14:paraId="17925789" w14:textId="0FE78692" w:rsidR="005A6531" w:rsidRPr="00D46358" w:rsidRDefault="005A6531" w:rsidP="005A6531">
      <w:pPr>
        <w:widowControl w:val="0"/>
        <w:numPr>
          <w:ilvl w:val="3"/>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46" w:name="_qsh70q" w:colFirst="0" w:colLast="0"/>
      <w:bookmarkStart w:id="147" w:name="_Ref88645989"/>
      <w:bookmarkEnd w:id="146"/>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.18.2. Specialistas negali vykdyti savo funkcijų dėl pasibaigusių darbo santykių su Rangovu, dėl atostogų, laikinojo nedarbingumo ar kitų priežasčių.</w:t>
      </w:r>
      <w:bookmarkEnd w:id="147"/>
    </w:p>
    <w:p w14:paraId="6434F2CB" w14:textId="7EDFC24B"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48" w:name="_3as4poj" w:colFirst="0" w:colLast="0"/>
      <w:bookmarkStart w:id="149" w:name="_Ref88646142"/>
      <w:bookmarkEnd w:id="148"/>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.19. 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149"/>
    </w:p>
    <w:p w14:paraId="5E532F49" w14:textId="178DA36D"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50" w:name="_1pxezwc" w:colFirst="0" w:colLast="0"/>
      <w:bookmarkStart w:id="151" w:name="_Ref88646202"/>
      <w:bookmarkEnd w:id="150"/>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.20. 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151"/>
    </w:p>
    <w:p w14:paraId="3849DFAF" w14:textId="7371E88F" w:rsidR="005A6531" w:rsidRPr="00D46358" w:rsidRDefault="005A6531" w:rsidP="005A6531">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ind w:firstLine="709"/>
        <w:jc w:val="both"/>
        <w:rPr>
          <w:rFonts w:ascii="Verdana" w:hAnsi="Verdana"/>
          <w:sz w:val="24"/>
          <w:szCs w:val="24"/>
        </w:rPr>
      </w:pPr>
      <w:bookmarkStart w:id="152" w:name="_Ref164773905"/>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.21. 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152"/>
    </w:p>
    <w:p w14:paraId="46D1C572" w14:textId="661BB94C" w:rsidR="005A6531" w:rsidRPr="00D46358" w:rsidRDefault="005A6531" w:rsidP="005A6531">
      <w:pPr>
        <w:tabs>
          <w:tab w:val="left" w:pos="1440"/>
        </w:tabs>
        <w:autoSpaceDN w:val="0"/>
        <w:spacing w:after="0" w:line="240" w:lineRule="auto"/>
        <w:ind w:firstLine="709"/>
        <w:jc w:val="both"/>
        <w:rPr>
          <w:rFonts w:ascii="Verdana" w:eastAsia="Times New Roman" w:hAnsi="Verdana" w:cs="Times New Roman"/>
          <w:sz w:val="24"/>
          <w:szCs w:val="24"/>
        </w:rPr>
      </w:pPr>
      <w:r w:rsidRPr="00D46358">
        <w:rPr>
          <w:rFonts w:ascii="Verdana" w:hAnsi="Verdana"/>
          <w:sz w:val="24"/>
          <w:szCs w:val="24"/>
        </w:rPr>
        <w:t>1</w:t>
      </w:r>
      <w:r w:rsidR="003263BC" w:rsidRPr="00D46358">
        <w:rPr>
          <w:rFonts w:ascii="Verdana" w:hAnsi="Verdana"/>
          <w:sz w:val="24"/>
          <w:szCs w:val="24"/>
        </w:rPr>
        <w:t>4</w:t>
      </w:r>
      <w:r w:rsidRPr="00D46358">
        <w:rPr>
          <w:rFonts w:ascii="Verdana" w:hAnsi="Verdana"/>
          <w:sz w:val="24"/>
          <w:szCs w:val="24"/>
        </w:rPr>
        <w:t>.22. 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bei Įstatymuose nustatytus reikalavimus ir Rangovo pasiūlymą, ir gauti Užsakovo pritarimą.</w:t>
      </w:r>
    </w:p>
    <w:p w14:paraId="2E4BC0D0" w14:textId="77777777" w:rsidR="00113491" w:rsidRPr="00D46358" w:rsidRDefault="00113491" w:rsidP="00403098">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D46358" w:rsidRDefault="00092DB3" w:rsidP="00E97268">
      <w:pPr>
        <w:pStyle w:val="Sraopastraipa"/>
        <w:numPr>
          <w:ilvl w:val="0"/>
          <w:numId w:val="12"/>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ŠALIŲ ĮSIPAREIGOJIMŲ VYKDYMO VĖLAVIMAI</w:t>
      </w:r>
    </w:p>
    <w:p w14:paraId="5AEBC44A" w14:textId="77777777" w:rsidR="00113491" w:rsidRPr="00D46358" w:rsidRDefault="00113491" w:rsidP="00403098">
      <w:pPr>
        <w:tabs>
          <w:tab w:val="left" w:pos="1440"/>
        </w:tabs>
        <w:autoSpaceDN w:val="0"/>
        <w:spacing w:after="0" w:line="240" w:lineRule="auto"/>
        <w:rPr>
          <w:rFonts w:ascii="Verdana" w:eastAsia="Times New Roman" w:hAnsi="Verdana"/>
          <w:b/>
          <w:szCs w:val="24"/>
        </w:rPr>
      </w:pPr>
    </w:p>
    <w:p w14:paraId="0FAD40D8" w14:textId="3927D6DC"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1</w:t>
      </w:r>
      <w:r w:rsidR="003263BC" w:rsidRPr="00D46358">
        <w:rPr>
          <w:rFonts w:ascii="Verdana" w:eastAsia="Times New Roman" w:hAnsi="Verdana" w:cs="Times New Roman"/>
          <w:sz w:val="24"/>
          <w:szCs w:val="24"/>
        </w:rPr>
        <w:t>5</w:t>
      </w:r>
      <w:r w:rsidRPr="00D46358">
        <w:rPr>
          <w:rFonts w:ascii="Verdana" w:eastAsia="Times New Roman" w:hAnsi="Verdana" w:cs="Times New Roman"/>
          <w:sz w:val="24"/>
          <w:szCs w:val="24"/>
        </w:rPr>
        <w:t>.1.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049D49DB" w14:textId="3AA142F2" w:rsidR="00F16F32"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lastRenderedPageBreak/>
        <w:t>1</w:t>
      </w:r>
      <w:r w:rsidR="003263BC" w:rsidRPr="00D46358">
        <w:rPr>
          <w:rFonts w:ascii="Verdana" w:eastAsia="Times New Roman" w:hAnsi="Verdana" w:cs="Times New Roman"/>
          <w:sz w:val="24"/>
          <w:szCs w:val="24"/>
        </w:rPr>
        <w:t>5</w:t>
      </w:r>
      <w:r w:rsidRPr="00D46358">
        <w:rPr>
          <w:rFonts w:ascii="Verdana" w:eastAsia="Times New Roman" w:hAnsi="Verdana" w:cs="Times New Roman"/>
          <w:sz w:val="24"/>
          <w:szCs w:val="24"/>
        </w:rPr>
        <w:t xml:space="preserve">.2. Užsakovas, ne vėliau kaip per 10 darbo dienų po Rangovo pranešimo gavimo, įvertina padėtį ir esant Sutartyje numatytoms aplinkybėms pratęsia Darbų atlikimo terminą Sutartyje nustatytais terminais ir tvarka; </w:t>
      </w:r>
    </w:p>
    <w:p w14:paraId="29CEEBEA" w14:textId="17C639E5" w:rsidR="00092DB3" w:rsidRPr="00D46358" w:rsidRDefault="00F16F32" w:rsidP="00F16F32">
      <w:pPr>
        <w:tabs>
          <w:tab w:val="left" w:pos="144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1</w:t>
      </w:r>
      <w:r w:rsidR="003263BC" w:rsidRPr="00D46358">
        <w:rPr>
          <w:rFonts w:ascii="Verdana" w:eastAsia="Times New Roman" w:hAnsi="Verdana" w:cs="Times New Roman"/>
          <w:sz w:val="24"/>
          <w:szCs w:val="24"/>
        </w:rPr>
        <w:t>5</w:t>
      </w:r>
      <w:r w:rsidRPr="00D46358">
        <w:rPr>
          <w:rFonts w:ascii="Verdana" w:eastAsia="Times New Roman" w:hAnsi="Verdana" w:cs="Times New Roman"/>
          <w:sz w:val="24"/>
          <w:szCs w:val="24"/>
        </w:rPr>
        <w:t>.3. Rangovo vėlavimas suteikti reikiamus dokumentus ir/ar informaciją yra laikomas vėlavimu atlikti Darbus</w:t>
      </w:r>
      <w:r w:rsidR="00092DB3" w:rsidRPr="00D46358">
        <w:rPr>
          <w:rFonts w:ascii="Verdana" w:eastAsia="Times New Roman" w:hAnsi="Verdana" w:cs="Times New Roman"/>
          <w:sz w:val="24"/>
          <w:szCs w:val="24"/>
        </w:rPr>
        <w:t>.</w:t>
      </w:r>
    </w:p>
    <w:p w14:paraId="023D2AC1" w14:textId="77777777" w:rsidR="00092DB3" w:rsidRPr="00D46358" w:rsidRDefault="00092DB3" w:rsidP="00403098">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D46358" w:rsidRDefault="00092DB3" w:rsidP="00E97268">
      <w:pPr>
        <w:pStyle w:val="Sraopastraipa"/>
        <w:numPr>
          <w:ilvl w:val="0"/>
          <w:numId w:val="12"/>
        </w:numPr>
        <w:autoSpaceDN w:val="0"/>
        <w:spacing w:after="0" w:line="240" w:lineRule="auto"/>
        <w:jc w:val="center"/>
        <w:rPr>
          <w:rFonts w:ascii="Verdana" w:eastAsia="Arial Unicode MS" w:hAnsi="Verdana"/>
          <w:b/>
          <w:szCs w:val="24"/>
        </w:rPr>
      </w:pPr>
      <w:r w:rsidRPr="00D46358">
        <w:rPr>
          <w:rFonts w:ascii="Verdana" w:eastAsia="Times New Roman" w:hAnsi="Verdana"/>
          <w:b/>
          <w:szCs w:val="24"/>
        </w:rPr>
        <w:t>SUTARTIES ĮVYKDYMO UŽTIKRINIMAS</w:t>
      </w:r>
      <w:r w:rsidRPr="00D46358">
        <w:rPr>
          <w:rFonts w:ascii="Verdana" w:eastAsia="Arial Unicode MS" w:hAnsi="Verdana"/>
          <w:b/>
          <w:szCs w:val="24"/>
        </w:rPr>
        <w:t>, GARANTINIO LAIKOTARPIO PRIEVOLIŲ ĮVYKDYMO UŽTIKRINIMAS</w:t>
      </w:r>
    </w:p>
    <w:p w14:paraId="2695F929" w14:textId="77777777" w:rsidR="00113491" w:rsidRPr="00D46358" w:rsidRDefault="00113491" w:rsidP="00403098">
      <w:pPr>
        <w:autoSpaceDN w:val="0"/>
        <w:spacing w:after="0" w:line="240" w:lineRule="auto"/>
        <w:rPr>
          <w:rFonts w:ascii="Verdana" w:eastAsia="Times New Roman" w:hAnsi="Verdana"/>
          <w:b/>
          <w:szCs w:val="24"/>
        </w:rPr>
      </w:pPr>
    </w:p>
    <w:p w14:paraId="07F4819D" w14:textId="45D4454B"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 xml:space="preserve">Sutartis įsigalioja, kai Rangovas pateikia Sutarties įvykdymo užtikrinimą patvirtinančius dokumentus </w:t>
      </w:r>
      <w:r w:rsidRPr="00D46358">
        <w:rPr>
          <w:rFonts w:ascii="Verdana" w:eastAsia="Arial Unicode MS" w:hAnsi="Verdana"/>
          <w:b/>
          <w:bCs/>
          <w:szCs w:val="24"/>
        </w:rPr>
        <w:t>ir galioja, kol Šalys sutaria ją nutraukti arba kol Sutarties galiojimas pasibaigia (visiškai įvykdomi abiejų šalių įsipareigojimai), nutraukiama įstatymu ar Sutartyje nustatytais atvejais.</w:t>
      </w:r>
      <w:r w:rsidRPr="00D46358">
        <w:rPr>
          <w:rFonts w:ascii="Verdana" w:eastAsia="Arial Unicode MS" w:hAnsi="Verdana"/>
          <w:szCs w:val="24"/>
        </w:rPr>
        <w:t xml:space="preserve"> Sutarties įvykdymo užtikrinimas pateikiamas eurais.</w:t>
      </w:r>
    </w:p>
    <w:p w14:paraId="4A1D1975" w14:textId="1C115E0E"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 xml:space="preserve">Sutarties įvykdymas užtikrinamas banko garantija arba draudimo bendrovės laidavimo draudimu.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D46358">
        <w:rPr>
          <w:rFonts w:ascii="Verdana" w:eastAsia="Arial Unicode MS" w:hAnsi="Verdana"/>
          <w:b/>
          <w:szCs w:val="24"/>
        </w:rPr>
        <w:t xml:space="preserve">ir </w:t>
      </w:r>
      <w:r w:rsidRPr="00D46358">
        <w:rPr>
          <w:rFonts w:ascii="Verdana" w:eastAsia="Arial Unicode MS" w:hAnsi="Verdana"/>
          <w:bCs/>
          <w:szCs w:val="24"/>
        </w:rPr>
        <w:t>apmokėjimą patvirtinančiu dokumentu ar kitu lygiaverčiu dokumentu</w:t>
      </w:r>
      <w:r w:rsidRPr="00D46358">
        <w:rPr>
          <w:rFonts w:ascii="Verdana" w:eastAsia="Arial Unicode MS" w:hAnsi="Verdana"/>
          <w:szCs w:val="24"/>
        </w:rPr>
        <w:t xml:space="preserve">). Į banko garantijos arba draudimo bendrovės laidavimo tekstą turi būti įtraukta nuostata, kad Šalių ginčai sprendžiami Lietuvos Respublikos teisės aktų nustatyta tvarka, Lietuvos Respublikos teismuose. </w:t>
      </w:r>
      <w:r w:rsidRPr="00D46358">
        <w:rPr>
          <w:rFonts w:ascii="Verdana" w:eastAsia="Arial Unicode MS" w:hAnsi="Verdana"/>
          <w:b/>
          <w:szCs w:val="24"/>
        </w:rPr>
        <w:t xml:space="preserve">Sutarties įvykdymo užtikrinimo vertė – </w:t>
      </w:r>
      <w:r w:rsidR="005A43C1" w:rsidRPr="00D46358">
        <w:rPr>
          <w:rFonts w:ascii="Verdana" w:eastAsia="Arial Unicode MS" w:hAnsi="Verdana"/>
          <w:b/>
          <w:szCs w:val="24"/>
        </w:rPr>
        <w:t>44</w:t>
      </w:r>
      <w:r w:rsidRPr="00D46358">
        <w:rPr>
          <w:rFonts w:ascii="Verdana" w:eastAsia="Arial Unicode MS" w:hAnsi="Verdana"/>
          <w:b/>
          <w:szCs w:val="24"/>
        </w:rPr>
        <w:t xml:space="preserve"> 000,00 Eur. </w:t>
      </w:r>
      <w:r w:rsidRPr="00D46358">
        <w:rPr>
          <w:rFonts w:ascii="Verdana" w:eastAsia="Arial Unicode MS" w:hAnsi="Verdana"/>
          <w:szCs w:val="24"/>
        </w:rPr>
        <w:t>Nustatytu terminu nepateikus Lietuvos Respublikoje ar užsienyje registruoto banko garantijos arba draudimo bendrovės laidavimo rašto laikoma, kad Rangovas atsisakė sudaryti Sutartį.</w:t>
      </w:r>
    </w:p>
    <w:p w14:paraId="59668AE6" w14:textId="77777777"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Banko garantijos arba draudimo bendrovės laidavimo draudimo galiojimo terminas - ne trumpiau nei kol bus įvykdyti abipusiai sutartiniai įsipareigojimai.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4DEB7AE3" w14:textId="77777777"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Sutarčiai galiojant ilgiau kaip vienerius metus, Teikėjo pateikiamas Sutarties įvykdymo užtikrinimo dokumentas gali galioti trumpiau nei iki Sutartyje numatyto vėliausio sutartinių įsipareigojimų vykdymo termino pabaigos, bet likus ne mažiau nei 20 (dvidešimt) kalendorinių dienų iki Sutarties įvykdymo užtikrinimo dokumento galiojimo termino pabaigos, tokio dokumento galiojimas privalo būti pratęstas. Pratęsus Sutartį, sustabdžius Sutartį ar vėluojant vykdyti Sutartį turi būti pateiktas pratęstas arba naujas sutarties įvykdymą užtikrinantis dokumentas. Šiame punkte nurodyta tvarka Teikėjui nepratęsus Sutarties įvykdymo užtikrinimo dokumento galiojimo termino, Užsakovas įgyja teisę reikalauti sumokėti visą Sutarties įvykdymo užtikrinime nurodytą sumą.</w:t>
      </w:r>
    </w:p>
    <w:p w14:paraId="5DD62E6E" w14:textId="77777777"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CC0153D" w14:textId="77777777"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lastRenderedPageBreak/>
        <w:t>Užsakovas gali pasinaudoti Sutarties įvykdymo užtikrinimu esant bet kuriai iš žemiau nurodytų aplinkybių:</w:t>
      </w:r>
    </w:p>
    <w:p w14:paraId="6FFBB8D9" w14:textId="2B5A133C" w:rsidR="00F16F32" w:rsidRPr="00D46358" w:rsidRDefault="00F16F32" w:rsidP="003263BC">
      <w:pPr>
        <w:pStyle w:val="Sraopastraipa"/>
        <w:numPr>
          <w:ilvl w:val="2"/>
          <w:numId w:val="43"/>
        </w:numPr>
        <w:tabs>
          <w:tab w:val="left" w:pos="720"/>
          <w:tab w:val="left" w:pos="1521"/>
          <w:tab w:val="left" w:pos="1701"/>
        </w:tabs>
        <w:autoSpaceDN w:val="0"/>
        <w:spacing w:after="0" w:line="240" w:lineRule="auto"/>
        <w:ind w:left="0" w:firstLine="709"/>
        <w:jc w:val="both"/>
        <w:rPr>
          <w:rFonts w:ascii="Verdana" w:eastAsia="Arial Unicode MS" w:hAnsi="Verdana"/>
          <w:szCs w:val="24"/>
        </w:rPr>
      </w:pPr>
      <w:r w:rsidRPr="00D46358">
        <w:rPr>
          <w:rFonts w:ascii="Verdana" w:hAnsi="Verdana"/>
          <w:szCs w:val="24"/>
        </w:rPr>
        <w:t>Rangovas neįvykdė, nevykdo arba netinkamai vykdo savo įsipareigojimus pagal Sutartį</w:t>
      </w:r>
      <w:r w:rsidRPr="00D46358">
        <w:rPr>
          <w:rFonts w:ascii="Verdana" w:eastAsia="Arial Unicode MS" w:hAnsi="Verdana"/>
          <w:szCs w:val="24"/>
        </w:rPr>
        <w:t>;</w:t>
      </w:r>
    </w:p>
    <w:p w14:paraId="26EF480E" w14:textId="62F4BEB7" w:rsidR="00F16F32" w:rsidRPr="00D46358" w:rsidRDefault="00F16F32" w:rsidP="003263BC">
      <w:pPr>
        <w:pStyle w:val="Sraopastraipa"/>
        <w:numPr>
          <w:ilvl w:val="2"/>
          <w:numId w:val="43"/>
        </w:numPr>
        <w:tabs>
          <w:tab w:val="left" w:pos="720"/>
          <w:tab w:val="left" w:pos="1521"/>
          <w:tab w:val="left" w:pos="1701"/>
        </w:tabs>
        <w:autoSpaceDN w:val="0"/>
        <w:spacing w:after="0" w:line="240" w:lineRule="auto"/>
        <w:ind w:left="0" w:firstLine="709"/>
        <w:jc w:val="both"/>
        <w:rPr>
          <w:rFonts w:ascii="Verdana" w:hAnsi="Verdana"/>
          <w:szCs w:val="24"/>
        </w:rPr>
      </w:pPr>
      <w:r w:rsidRPr="00D46358">
        <w:rPr>
          <w:rFonts w:ascii="Verdana" w:hAnsi="Verdana"/>
          <w:szCs w:val="24"/>
        </w:rPr>
        <w:t xml:space="preserve">Rangovas per protingai nustatytą laikotarpį neįvykdo Pirkėjo nurodymo ištaisyti </w:t>
      </w:r>
      <w:r w:rsidR="002E4259" w:rsidRPr="00D46358">
        <w:rPr>
          <w:rFonts w:ascii="Verdana" w:hAnsi="Verdana"/>
          <w:szCs w:val="24"/>
        </w:rPr>
        <w:t>Darbų</w:t>
      </w:r>
      <w:r w:rsidRPr="00D46358">
        <w:rPr>
          <w:rFonts w:ascii="Verdana" w:hAnsi="Verdana"/>
          <w:szCs w:val="24"/>
        </w:rPr>
        <w:t xml:space="preserve"> trūkumus;</w:t>
      </w:r>
    </w:p>
    <w:p w14:paraId="44AC183A" w14:textId="3EFE65AC" w:rsidR="00F16F32" w:rsidRPr="00D46358" w:rsidRDefault="00F16F32" w:rsidP="003263BC">
      <w:pPr>
        <w:pStyle w:val="Sraopastraipa"/>
        <w:numPr>
          <w:ilvl w:val="2"/>
          <w:numId w:val="43"/>
        </w:numPr>
        <w:tabs>
          <w:tab w:val="left" w:pos="720"/>
          <w:tab w:val="left" w:pos="1521"/>
          <w:tab w:val="left" w:pos="1701"/>
        </w:tabs>
        <w:autoSpaceDN w:val="0"/>
        <w:spacing w:after="0" w:line="240" w:lineRule="auto"/>
        <w:ind w:left="0" w:firstLine="709"/>
        <w:jc w:val="both"/>
        <w:rPr>
          <w:rFonts w:ascii="Verdana" w:hAnsi="Verdana"/>
          <w:szCs w:val="24"/>
        </w:rPr>
      </w:pPr>
      <w:r w:rsidRPr="00D46358">
        <w:rPr>
          <w:rFonts w:ascii="Verdana" w:hAnsi="Verdana"/>
          <w:szCs w:val="24"/>
        </w:rPr>
        <w:t>jei dėl bet kokių Rangovo veiksmų (veikimo ar neveikimo) Pirkėjas patyrė nuostolius (įskaitant, bet neapribojant, papildomas išlaidas, negautas pajamas ar kitus tiesioginius ir netiesioginius nuostolius, delspinigius ir (arba) baudas.</w:t>
      </w:r>
    </w:p>
    <w:p w14:paraId="192A4C6E" w14:textId="77777777" w:rsidR="00F16F32" w:rsidRPr="00D46358" w:rsidRDefault="00F16F32" w:rsidP="003263BC">
      <w:pPr>
        <w:pStyle w:val="Sraopastraipa"/>
        <w:numPr>
          <w:ilvl w:val="2"/>
          <w:numId w:val="43"/>
        </w:numPr>
        <w:tabs>
          <w:tab w:val="left" w:pos="720"/>
          <w:tab w:val="left" w:pos="1521"/>
          <w:tab w:val="left" w:pos="1701"/>
        </w:tabs>
        <w:autoSpaceDN w:val="0"/>
        <w:spacing w:after="0" w:line="240" w:lineRule="auto"/>
        <w:ind w:left="0" w:firstLine="709"/>
        <w:jc w:val="both"/>
        <w:rPr>
          <w:rFonts w:ascii="Verdana" w:eastAsia="Arial Unicode MS" w:hAnsi="Verdana"/>
          <w:szCs w:val="24"/>
        </w:rPr>
      </w:pPr>
      <w:r w:rsidRPr="00D46358">
        <w:rPr>
          <w:rFonts w:ascii="Verdana" w:hAnsi="Verdana"/>
          <w:szCs w:val="24"/>
        </w:rPr>
        <w:t>Tiekėjas be pateisinamos priežasties (ne Sutartyje nustatytais atvejais) vienašališkai nutraukia Sutartį.</w:t>
      </w:r>
    </w:p>
    <w:p w14:paraId="06C2C5E5" w14:textId="77777777"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Sutarties įvykdymo užtikrinimas yra skirtas visų Rangovo sutartinių įsipareigojimų įvykdymui užtikrinti.</w:t>
      </w:r>
    </w:p>
    <w:p w14:paraId="792EA2ED" w14:textId="77777777"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Užsakovas turi teisę atmesti Sutarties įvykdymo užtikrinimą, gavęs informaciją, kad Sutarties įvykdymą užtikrinantis asmuo tapo nemokus ar neįvykdė įsipareigojimų kitiems ūkio subjektams, ar netinkamai juos vykdė.</w:t>
      </w:r>
    </w:p>
    <w:p w14:paraId="0D2D5BE8" w14:textId="22C0CAD6" w:rsidR="00F16F32"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w:t>
      </w:r>
      <w:r w:rsidR="00843AF1" w:rsidRPr="00D46358">
        <w:rPr>
          <w:rFonts w:ascii="Verdana" w:eastAsia="Arial Unicode MS" w:hAnsi="Verdana"/>
          <w:szCs w:val="24"/>
        </w:rPr>
        <w:t>o draudimas)</w:t>
      </w:r>
      <w:r w:rsidRPr="00D46358">
        <w:rPr>
          <w:rFonts w:ascii="Verdana" w:eastAsia="Arial Unicode MS" w:hAnsi="Verdana"/>
          <w:szCs w:val="24"/>
        </w:rPr>
        <w:t xml:space="preserve">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202B85DC" w:rsidR="00092DB3" w:rsidRPr="00D46358" w:rsidRDefault="00F16F32" w:rsidP="003263BC">
      <w:pPr>
        <w:pStyle w:val="Sraopastraipa"/>
        <w:numPr>
          <w:ilvl w:val="1"/>
          <w:numId w:val="43"/>
        </w:numPr>
        <w:tabs>
          <w:tab w:val="left" w:pos="567"/>
          <w:tab w:val="left" w:pos="1440"/>
          <w:tab w:val="left" w:pos="1521"/>
        </w:tabs>
        <w:autoSpaceDN w:val="0"/>
        <w:spacing w:after="0" w:line="240" w:lineRule="auto"/>
        <w:ind w:left="0" w:firstLine="709"/>
        <w:jc w:val="both"/>
        <w:rPr>
          <w:rFonts w:ascii="Verdana" w:eastAsia="Arial Unicode MS" w:hAnsi="Verdana"/>
          <w:szCs w:val="24"/>
        </w:rPr>
      </w:pPr>
      <w:r w:rsidRPr="00D46358">
        <w:rPr>
          <w:rFonts w:ascii="Verdana" w:eastAsia="Arial Unicode MS" w:hAnsi="Verdana"/>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r w:rsidR="00092DB3" w:rsidRPr="00D46358">
        <w:rPr>
          <w:rFonts w:ascii="Verdana" w:eastAsia="Arial Unicode MS" w:hAnsi="Verdana"/>
          <w:szCs w:val="24"/>
        </w:rPr>
        <w:t>.</w:t>
      </w:r>
    </w:p>
    <w:p w14:paraId="59E5858F" w14:textId="77777777" w:rsidR="00092DB3" w:rsidRPr="00D46358" w:rsidRDefault="00092DB3" w:rsidP="00403098">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D46358" w:rsidRDefault="00092DB3" w:rsidP="003263BC">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STATYBOS OBJEKTO DRAUDIMAS</w:t>
      </w:r>
    </w:p>
    <w:p w14:paraId="7C6672B4" w14:textId="77777777" w:rsidR="00113491" w:rsidRPr="00D46358" w:rsidRDefault="00113491" w:rsidP="00403098">
      <w:pPr>
        <w:tabs>
          <w:tab w:val="left" w:pos="1440"/>
        </w:tabs>
        <w:autoSpaceDN w:val="0"/>
        <w:spacing w:after="0" w:line="240" w:lineRule="auto"/>
        <w:rPr>
          <w:rFonts w:ascii="Verdana" w:eastAsia="Times New Roman" w:hAnsi="Verdana"/>
          <w:b/>
          <w:szCs w:val="24"/>
        </w:rPr>
      </w:pPr>
    </w:p>
    <w:p w14:paraId="26959372" w14:textId="7C694082"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.1.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346464B" w14:textId="6CE3C7B3"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.2. Rangovas privalo ne vėliau kaip per 10 darbo dienų nuo Sutarties pasirašymo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4A0388D5" w14:textId="02BB9988"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.3. Sudarytoje draudimo sutartyje Užsakovas ir Rangovo visi pasamdyti subrangovai papildomai turi būti nurodyti kaip apdraustieji asmenys.</w:t>
      </w:r>
    </w:p>
    <w:p w14:paraId="04A52834" w14:textId="2A12244C"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lastRenderedPageBreak/>
        <w:t>1</w:t>
      </w:r>
      <w:r w:rsidR="003263BC" w:rsidRPr="00D46358">
        <w:rPr>
          <w:rFonts w:ascii="Verdana" w:hAnsi="Verdana"/>
          <w:sz w:val="24"/>
          <w:szCs w:val="24"/>
        </w:rPr>
        <w:t>7</w:t>
      </w:r>
      <w:r w:rsidRPr="00D46358">
        <w:rPr>
          <w:rFonts w:ascii="Verdana" w:hAnsi="Verdana"/>
          <w:sz w:val="24"/>
          <w:szCs w:val="24"/>
        </w:rPr>
        <w:t>.4.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4F03F7AE" w14:textId="51CFDCD9"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6641AF2B" w14:textId="0F7154EA"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w:t>
      </w:r>
    </w:p>
    <w:p w14:paraId="00E9E01D" w14:textId="09DB4B5C"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.7. 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274763B2" w14:textId="7BE2AB4A" w:rsidR="00F16F32" w:rsidRPr="00D46358" w:rsidRDefault="00F16F32" w:rsidP="00F16F32">
      <w:pPr>
        <w:spacing w:after="0" w:line="240" w:lineRule="auto"/>
        <w:ind w:firstLine="709"/>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 xml:space="preserve">.8. Tuo atveju, kai statytojas (užsakovas) sudaro su rangovu rangos sutartį visiems statinio statybos darbams vykdyti, statinio statybos, rekonstravimo, remonto, atnaujinimo (modernizavimo), griovimo ar kultūros paveldo statinio tvarkomųjų statybos darbų ir civilinės atsakomybės privalomojo draudimo </w:t>
      </w:r>
      <w:r w:rsidRPr="00D46358">
        <w:rPr>
          <w:rFonts w:ascii="Verdana" w:hAnsi="Verdana"/>
          <w:b/>
          <w:bCs/>
          <w:sz w:val="24"/>
          <w:szCs w:val="24"/>
        </w:rPr>
        <w:t>sutartį sudaro rangovas</w:t>
      </w:r>
      <w:r w:rsidRPr="00D46358">
        <w:rPr>
          <w:rFonts w:ascii="Verdana" w:hAnsi="Verdana"/>
          <w:sz w:val="24"/>
          <w:szCs w:val="24"/>
        </w:rPr>
        <w:t>.</w:t>
      </w:r>
    </w:p>
    <w:p w14:paraId="4C6A16DC" w14:textId="39DBEB72" w:rsidR="00092DB3" w:rsidRPr="00D46358" w:rsidRDefault="00F16F32" w:rsidP="003263BC">
      <w:pPr>
        <w:tabs>
          <w:tab w:val="left" w:pos="567"/>
        </w:tabs>
        <w:autoSpaceDN w:val="0"/>
        <w:spacing w:after="0" w:line="240" w:lineRule="auto"/>
        <w:ind w:firstLine="709"/>
        <w:contextualSpacing/>
        <w:jc w:val="both"/>
        <w:rPr>
          <w:rFonts w:ascii="Verdana" w:hAnsi="Verdana"/>
          <w:sz w:val="24"/>
          <w:szCs w:val="24"/>
        </w:rPr>
      </w:pPr>
      <w:r w:rsidRPr="00D46358">
        <w:rPr>
          <w:rFonts w:ascii="Verdana" w:hAnsi="Verdana"/>
          <w:sz w:val="24"/>
          <w:szCs w:val="24"/>
        </w:rPr>
        <w:t>1</w:t>
      </w:r>
      <w:r w:rsidR="003263BC" w:rsidRPr="00D46358">
        <w:rPr>
          <w:rFonts w:ascii="Verdana" w:hAnsi="Verdana"/>
          <w:sz w:val="24"/>
          <w:szCs w:val="24"/>
        </w:rPr>
        <w:t>7</w:t>
      </w:r>
      <w:r w:rsidRPr="00D46358">
        <w:rPr>
          <w:rFonts w:ascii="Verdana" w:hAnsi="Verdana"/>
          <w:sz w:val="24"/>
          <w:szCs w:val="24"/>
        </w:rPr>
        <w:t>.9. Patirtus nuostolius arba žalą, jeigu jos visai arba dalinai nekompensuoja draudikai, privalo padengti Rangovas.</w:t>
      </w:r>
    </w:p>
    <w:p w14:paraId="51E7D02C" w14:textId="77777777" w:rsidR="00F16F32" w:rsidRPr="00D46358" w:rsidRDefault="00F16F32" w:rsidP="00F16F32">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1CFBE604" w14:textId="30CACEB7" w:rsidR="00092DB3" w:rsidRPr="00D46358" w:rsidRDefault="00092DB3" w:rsidP="003263BC">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SUTARTIES NUTRAUKIMAS</w:t>
      </w:r>
    </w:p>
    <w:p w14:paraId="2CE0EEE5" w14:textId="77777777" w:rsidR="00622D9F" w:rsidRPr="00D46358" w:rsidRDefault="00622D9F" w:rsidP="00622D9F">
      <w:pPr>
        <w:widowControl w:val="0"/>
        <w:pBdr>
          <w:top w:val="nil"/>
          <w:left w:val="nil"/>
          <w:bottom w:val="nil"/>
          <w:right w:val="nil"/>
          <w:between w:val="nil"/>
        </w:pBdr>
        <w:tabs>
          <w:tab w:val="left" w:pos="567"/>
          <w:tab w:val="left" w:pos="851"/>
          <w:tab w:val="left" w:pos="992"/>
          <w:tab w:val="left" w:pos="1134"/>
          <w:tab w:val="left" w:pos="1418"/>
          <w:tab w:val="left" w:pos="1843"/>
        </w:tabs>
        <w:spacing w:after="0" w:line="240" w:lineRule="auto"/>
        <w:jc w:val="both"/>
        <w:rPr>
          <w:rFonts w:ascii="Verdana" w:hAnsi="Verdana"/>
          <w:szCs w:val="24"/>
        </w:rPr>
      </w:pPr>
      <w:bookmarkStart w:id="153" w:name="_Ref93695983"/>
    </w:p>
    <w:p w14:paraId="6F68FE32" w14:textId="078EE979"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r w:rsidRPr="00D46358">
        <w:rPr>
          <w:rFonts w:ascii="Verdana" w:hAnsi="Verdana"/>
          <w:szCs w:val="24"/>
        </w:rPr>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153"/>
    </w:p>
    <w:p w14:paraId="29ECBB74" w14:textId="77777777"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bookmarkStart w:id="154" w:name="_Ref89049391"/>
      <w:r w:rsidRPr="00D46358">
        <w:rPr>
          <w:rFonts w:ascii="Verdana" w:hAnsi="Verdana"/>
          <w:szCs w:val="24"/>
        </w:rP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154"/>
    </w:p>
    <w:p w14:paraId="79E00B35" w14:textId="776259EE"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b/>
          <w:bCs/>
          <w:szCs w:val="24"/>
        </w:rPr>
      </w:pPr>
      <w:bookmarkStart w:id="155" w:name="_Toc141972302"/>
      <w:r w:rsidRPr="00D46358">
        <w:rPr>
          <w:rFonts w:ascii="Verdana" w:hAnsi="Verdana"/>
          <w:b/>
          <w:bCs/>
          <w:szCs w:val="24"/>
        </w:rPr>
        <w:t>Sutarties nutraukimas Užsakovo iniciatyva</w:t>
      </w:r>
      <w:bookmarkEnd w:id="155"/>
      <w:r w:rsidRPr="00D46358">
        <w:rPr>
          <w:rFonts w:ascii="Verdana" w:hAnsi="Verdana"/>
          <w:b/>
          <w:bCs/>
          <w:szCs w:val="24"/>
        </w:rPr>
        <w:t>:</w:t>
      </w:r>
    </w:p>
    <w:p w14:paraId="231AE7B1"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Užsakovas turi teisę vienašališkai ne teismo tvarka nutraukti Sutartį, jeigu Rangovas (bet kuris Rangovo jungtinės veiklos partneris) padaro esminį Sutarties pažeidimą, tai yra:</w:t>
      </w:r>
    </w:p>
    <w:p w14:paraId="5A373975" w14:textId="1320FD45"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56" w:name="_3mj2wkv" w:colFirst="0" w:colLast="0"/>
      <w:bookmarkStart w:id="157" w:name="_Ref88654785"/>
      <w:bookmarkEnd w:id="156"/>
      <w:r w:rsidRPr="00D46358">
        <w:rPr>
          <w:rFonts w:ascii="Verdana" w:hAnsi="Verdana"/>
          <w:szCs w:val="24"/>
        </w:rPr>
        <w:t>nevykdo Darbų arba vykdo Darbus akivaizdžiai per lėtai, kad spėtų juos užbaigti per Darbų terminus, ir, gavęs Užsakovo pretenziją dėl vėlavimo, nesiima Darbų paspartinimo priemonių;</w:t>
      </w:r>
      <w:bookmarkEnd w:id="157"/>
    </w:p>
    <w:p w14:paraId="13A41446"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58" w:name="_21od6so" w:colFirst="0" w:colLast="0"/>
      <w:bookmarkEnd w:id="158"/>
      <w:r w:rsidRPr="00D46358">
        <w:rPr>
          <w:rFonts w:ascii="Verdana" w:hAnsi="Verdana"/>
          <w:szCs w:val="24"/>
        </w:rPr>
        <w:t xml:space="preserve">pažeidžia Darbų terminus ir priskaičiuotų netesybų už vėlavimą </w:t>
      </w:r>
      <w:r w:rsidRPr="00D46358">
        <w:rPr>
          <w:rFonts w:ascii="Verdana" w:hAnsi="Verdana"/>
          <w:szCs w:val="24"/>
        </w:rPr>
        <w:lastRenderedPageBreak/>
        <w:t>suma viršija 20% Pradinės sutarties vertės;</w:t>
      </w:r>
    </w:p>
    <w:p w14:paraId="18AA81F2" w14:textId="14371FE0"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59" w:name="_gtnh0h" w:colFirst="0" w:colLast="0"/>
      <w:bookmarkStart w:id="160" w:name="_Ref88653519"/>
      <w:bookmarkEnd w:id="159"/>
      <w:r w:rsidRPr="00D46358">
        <w:rPr>
          <w:rFonts w:ascii="Verdana" w:hAnsi="Verdana"/>
          <w:szCs w:val="24"/>
        </w:rPr>
        <w:t>pažeidžia Darbų terminus ir dėl Darbų vėlavimo Darbai praranda prasmę Užsakovui;</w:t>
      </w:r>
      <w:bookmarkEnd w:id="160"/>
    </w:p>
    <w:p w14:paraId="6047E373"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61" w:name="_30tazoa" w:colFirst="0" w:colLast="0"/>
      <w:bookmarkStart w:id="162" w:name="_Ref93696121"/>
      <w:bookmarkEnd w:id="161"/>
      <w:r w:rsidRPr="00D46358">
        <w:rPr>
          <w:rFonts w:ascii="Verdana" w:hAnsi="Verdana"/>
          <w:szCs w:val="24"/>
        </w:rPr>
        <w:t>nepasiekia minimalių ekonominio naudingumo kriterijų reikšmių ir parametrų ir, gavęs Užsakovo pretenziją, neištaiso pažeidimų;</w:t>
      </w:r>
      <w:bookmarkEnd w:id="162"/>
    </w:p>
    <w:p w14:paraId="40ED9801"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63" w:name="_1fyl9w3" w:colFirst="0" w:colLast="0"/>
      <w:bookmarkStart w:id="164" w:name="_Ref88654800"/>
      <w:bookmarkEnd w:id="163"/>
      <w:r w:rsidRPr="00D46358">
        <w:rPr>
          <w:rFonts w:ascii="Verdana" w:hAnsi="Verdana"/>
          <w:szCs w:val="24"/>
        </w:rPr>
        <w:t>neįvykdo visų Įstatymų ir Sutarties reikalavimų ir dėl to Objektas neturi įprastai reikalaujamų ir (arba) Įstatymuose bei Sutartyje numatytų savybių ir (arba) negali būti naudojamas pagal paskirtį per numatytąją Objekto gyvavimo trukmę;</w:t>
      </w:r>
      <w:bookmarkEnd w:id="164"/>
    </w:p>
    <w:p w14:paraId="75ED4769"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65" w:name="_3zy8sjw" w:colFirst="0" w:colLast="0"/>
      <w:bookmarkStart w:id="166" w:name="_Ref93695543"/>
      <w:bookmarkEnd w:id="165"/>
      <w:r w:rsidRPr="00D46358">
        <w:rPr>
          <w:rFonts w:ascii="Verdana" w:hAnsi="Verdana"/>
          <w:szCs w:val="24"/>
        </w:rPr>
        <w:t>padaro kitą Sutarties pažeidimą, kuris atitinka esminio Sutarties pažeidimo požymius, nurodytus Lietuvos Respublikos civiliniame kodekse, ir, gavęs Užsakovo pretenziją, neištaiso pažeidimo;</w:t>
      </w:r>
      <w:bookmarkEnd w:id="166"/>
    </w:p>
    <w:p w14:paraId="2AD97A50" w14:textId="73A0F2A4"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67" w:name="_Ref93696139"/>
      <w:r w:rsidRPr="00D46358">
        <w:rPr>
          <w:rFonts w:ascii="Verdana" w:hAnsi="Verdana"/>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w:t>
      </w:r>
      <w:bookmarkEnd w:id="167"/>
    </w:p>
    <w:p w14:paraId="74360994" w14:textId="0368FE5D"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Jeigu 1</w:t>
      </w:r>
      <w:r w:rsidR="00C36884" w:rsidRPr="00D46358">
        <w:rPr>
          <w:rFonts w:ascii="Verdana" w:hAnsi="Verdana"/>
          <w:szCs w:val="24"/>
        </w:rPr>
        <w:t>8</w:t>
      </w:r>
      <w:r w:rsidRPr="00D46358">
        <w:rPr>
          <w:rFonts w:ascii="Verdana" w:hAnsi="Verdana"/>
          <w:szCs w:val="24"/>
        </w:rPr>
        <w:t>.3.1.1-1</w:t>
      </w:r>
      <w:r w:rsidR="00C36884" w:rsidRPr="00D46358">
        <w:rPr>
          <w:rFonts w:ascii="Verdana" w:hAnsi="Verdana"/>
          <w:szCs w:val="24"/>
        </w:rPr>
        <w:t>8</w:t>
      </w:r>
      <w:r w:rsidRPr="00D46358">
        <w:rPr>
          <w:rFonts w:ascii="Verdana" w:hAnsi="Verdana"/>
          <w:szCs w:val="24"/>
        </w:rPr>
        <w:t>.3.1.7 punktuose numatytos aplinkybės yra susijusios tik su atskira Dalimi, Užsakovas turi teisę nutraukti Sutartį tik tos Dalies atžvilgiu.</w:t>
      </w:r>
    </w:p>
    <w:p w14:paraId="581A6DA6" w14:textId="4D59D608"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68" w:name="_2f3j2rp" w:colFirst="0" w:colLast="0"/>
      <w:bookmarkStart w:id="169" w:name="_Ref88654847"/>
      <w:bookmarkEnd w:id="168"/>
      <w:r w:rsidRPr="00D46358">
        <w:rPr>
          <w:rFonts w:ascii="Verdana" w:hAnsi="Verdana"/>
          <w:szCs w:val="24"/>
        </w:rPr>
        <w:t>Užsakovas turi teisę vienašališkai ne teismo tvarka nutraukti Sutartį kitais Įstatymuose numatytais atvejais.</w:t>
      </w:r>
    </w:p>
    <w:p w14:paraId="08ED4EF4"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70" w:name="_Ref134006223"/>
      <w:r w:rsidRPr="00D46358">
        <w:rPr>
          <w:rFonts w:ascii="Verdana" w:hAnsi="Verdana"/>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169"/>
      <w:bookmarkEnd w:id="170"/>
    </w:p>
    <w:p w14:paraId="12FA8B5C"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71" w:name="_u8tczi" w:colFirst="0" w:colLast="0"/>
      <w:bookmarkStart w:id="172" w:name="_Ref88654857"/>
      <w:bookmarkEnd w:id="171"/>
      <w:r w:rsidRPr="00D46358">
        <w:rPr>
          <w:rFonts w:ascii="Verdana" w:hAnsi="Verdana"/>
          <w:szCs w:val="24"/>
        </w:rP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172"/>
    </w:p>
    <w:p w14:paraId="30C0FC0C" w14:textId="4608CDA9"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Užsakovas privalo iš anksto ne mažiau nei prieš 30 dienų įspėti Rangovą apie Sutarties ar Susitarimo nutraukimą.</w:t>
      </w:r>
    </w:p>
    <w:p w14:paraId="769237F7"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D46358">
        <w:rPr>
          <w:rFonts w:ascii="Verdana" w:hAnsi="Verdana"/>
          <w:szCs w:val="24"/>
        </w:rPr>
        <w:fldChar w:fldCharType="begin"/>
      </w:r>
      <w:r w:rsidRPr="00D46358">
        <w:rPr>
          <w:rFonts w:ascii="Verdana" w:hAnsi="Verdana"/>
          <w:szCs w:val="24"/>
        </w:rPr>
        <w:instrText xml:space="preserve"> REF _Ref88656660 \r \h  \* MERGEFORMAT </w:instrText>
      </w:r>
      <w:r w:rsidRPr="00D46358">
        <w:rPr>
          <w:rFonts w:ascii="Verdana" w:hAnsi="Verdana"/>
          <w:szCs w:val="24"/>
        </w:rPr>
      </w:r>
      <w:r w:rsidRPr="00D46358">
        <w:rPr>
          <w:rFonts w:ascii="Verdana" w:hAnsi="Verdana"/>
          <w:szCs w:val="24"/>
        </w:rPr>
        <w:fldChar w:fldCharType="separate"/>
      </w:r>
      <w:r w:rsidRPr="00D46358">
        <w:rPr>
          <w:rFonts w:ascii="Verdana" w:hAnsi="Verdana"/>
          <w:szCs w:val="24"/>
        </w:rPr>
        <w:t>29</w:t>
      </w:r>
      <w:r w:rsidRPr="00D46358">
        <w:rPr>
          <w:rFonts w:ascii="Verdana" w:hAnsi="Verdana"/>
          <w:szCs w:val="24"/>
        </w:rPr>
        <w:fldChar w:fldCharType="end"/>
      </w:r>
      <w:r w:rsidRPr="00D46358">
        <w:rPr>
          <w:rFonts w:ascii="Verdana" w:hAnsi="Verdana"/>
          <w:szCs w:val="24"/>
        </w:rPr>
        <w:t xml:space="preserve"> straipsnis „</w:t>
      </w:r>
      <w:r w:rsidRPr="00D46358">
        <w:rPr>
          <w:rFonts w:ascii="Verdana" w:hAnsi="Verdana"/>
          <w:szCs w:val="24"/>
        </w:rPr>
        <w:fldChar w:fldCharType="begin"/>
      </w:r>
      <w:r w:rsidRPr="00D46358">
        <w:rPr>
          <w:rFonts w:ascii="Verdana" w:hAnsi="Verdana"/>
          <w:szCs w:val="24"/>
        </w:rPr>
        <w:instrText xml:space="preserve"> REF _Ref88656660 \h  \* MERGEFORMAT </w:instrText>
      </w:r>
      <w:r w:rsidRPr="00D46358">
        <w:rPr>
          <w:rFonts w:ascii="Verdana" w:hAnsi="Verdana"/>
          <w:szCs w:val="24"/>
        </w:rPr>
      </w:r>
      <w:r w:rsidRPr="00D46358">
        <w:rPr>
          <w:rFonts w:ascii="Verdana" w:hAnsi="Verdana"/>
          <w:szCs w:val="24"/>
        </w:rPr>
        <w:fldChar w:fldCharType="separate"/>
      </w:r>
      <w:r w:rsidRPr="00D46358">
        <w:rPr>
          <w:rFonts w:ascii="Verdana" w:hAnsi="Verdana"/>
          <w:szCs w:val="24"/>
        </w:rPr>
        <w:t>Pretenzijos ir ginčų sprendimas</w:t>
      </w:r>
      <w:r w:rsidRPr="00D46358">
        <w:rPr>
          <w:rFonts w:ascii="Verdana" w:hAnsi="Verdana"/>
          <w:szCs w:val="24"/>
        </w:rPr>
        <w:fldChar w:fldCharType="end"/>
      </w:r>
      <w:r w:rsidRPr="00D46358">
        <w:rPr>
          <w:rFonts w:ascii="Verdana" w:hAnsi="Verdana"/>
          <w:szCs w:val="24"/>
        </w:rPr>
        <w:t>“.</w:t>
      </w:r>
    </w:p>
    <w:p w14:paraId="6279F63D" w14:textId="65264516"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b/>
          <w:bCs/>
          <w:szCs w:val="24"/>
        </w:rPr>
      </w:pPr>
      <w:bookmarkStart w:id="173" w:name="_Toc141972303"/>
      <w:r w:rsidRPr="00D46358">
        <w:rPr>
          <w:rFonts w:ascii="Verdana" w:hAnsi="Verdana"/>
          <w:b/>
          <w:bCs/>
          <w:szCs w:val="24"/>
        </w:rPr>
        <w:t>Sutarties nutraukimas Rangovo iniciatyva</w:t>
      </w:r>
      <w:bookmarkEnd w:id="173"/>
      <w:r w:rsidR="00F16B45" w:rsidRPr="00D46358">
        <w:rPr>
          <w:rFonts w:ascii="Verdana" w:hAnsi="Verdana"/>
          <w:b/>
          <w:bCs/>
          <w:szCs w:val="24"/>
        </w:rPr>
        <w:t>:</w:t>
      </w:r>
    </w:p>
    <w:p w14:paraId="7BE87792"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74" w:name="_1tdr5v4" w:colFirst="0" w:colLast="0"/>
      <w:bookmarkStart w:id="175" w:name="_Ref88654892"/>
      <w:bookmarkEnd w:id="174"/>
      <w:r w:rsidRPr="00D46358">
        <w:rPr>
          <w:rFonts w:ascii="Verdana" w:hAnsi="Verdana"/>
          <w:szCs w:val="24"/>
        </w:rPr>
        <w:t xml:space="preserve">Rangovas turi teisę vienašališkai ne teismo tvarka nutraukti </w:t>
      </w:r>
      <w:r w:rsidRPr="00D46358">
        <w:rPr>
          <w:rFonts w:ascii="Verdana" w:hAnsi="Verdana"/>
          <w:szCs w:val="24"/>
        </w:rPr>
        <w:lastRenderedPageBreak/>
        <w:t>Sutartį, jeigu:</w:t>
      </w:r>
      <w:bookmarkEnd w:id="175"/>
    </w:p>
    <w:p w14:paraId="20400E15"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76" w:name="_4ddeoix" w:colFirst="0" w:colLast="0"/>
      <w:bookmarkStart w:id="177" w:name="_Ref88654900"/>
      <w:bookmarkEnd w:id="176"/>
      <w:r w:rsidRPr="00D46358">
        <w:rPr>
          <w:rFonts w:ascii="Verdana" w:hAnsi="Verdana"/>
          <w:szCs w:val="24"/>
        </w:rPr>
        <w:t>Užsakovas pažeidžia atsiskaitymo su Rangovu terminus, Užsakovo skola Rangovui viršija 20% Pradinės sutarties vertės ir Užsakovas, gavęs Rangovo pretenziją, per 60 dienų nesumoka Rangovui mokėtinų sumų;</w:t>
      </w:r>
      <w:bookmarkEnd w:id="177"/>
    </w:p>
    <w:p w14:paraId="546900C9" w14:textId="426A04FD"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78" w:name="_Ref89051704"/>
      <w:r w:rsidRPr="00D46358">
        <w:rPr>
          <w:rFonts w:ascii="Verdana" w:hAnsi="Verdana"/>
          <w:szCs w:val="24"/>
        </w:rPr>
        <w:t>Rangovo tiekiamų Statybos produktų ar Įrenginių kaina padidėja iš esmės, o kainos padidėjimas sudaro ne mažiau kaip 15 proc. Pradinės sutarties vertės, bet Užsakovas vengia arba atsisako sudaryti Susitarimą su Rangovu ir neištaiso pažeidimo, gavęs Rangovo pretenziją;</w:t>
      </w:r>
      <w:bookmarkEnd w:id="178"/>
    </w:p>
    <w:p w14:paraId="5B5011F5"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29CDD645" w14:textId="6BCAF2CF"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79" w:name="_Ref93697492"/>
      <w:r w:rsidRPr="00D46358">
        <w:rPr>
          <w:rFonts w:ascii="Verdana" w:hAnsi="Verdana"/>
          <w:szCs w:val="24"/>
        </w:rPr>
        <w:t>Jeigu Užsakovo pateiktuose Statybos produktuose ar Įrenginiuose yra nustatyti defektai, dėl kurių Statybos produktų ar Įrenginių negalima naudoti nepabloginant Statybos darbų kokybės, ir Užsakovas atsisako juos pakeisti, Rangovas privalo Sutartį nutraukti.</w:t>
      </w:r>
      <w:bookmarkEnd w:id="179"/>
    </w:p>
    <w:p w14:paraId="58A1EEFB" w14:textId="7FF2850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Jeigu</w:t>
      </w:r>
      <w:r w:rsidR="00F16B45" w:rsidRPr="00D46358">
        <w:rPr>
          <w:rFonts w:ascii="Verdana" w:hAnsi="Verdana"/>
          <w:szCs w:val="24"/>
        </w:rPr>
        <w:t xml:space="preserve"> </w:t>
      </w:r>
      <w:r w:rsidR="00C36884" w:rsidRPr="00D46358">
        <w:rPr>
          <w:rFonts w:ascii="Verdana" w:hAnsi="Verdana"/>
          <w:szCs w:val="24"/>
        </w:rPr>
        <w:t>18.4.1</w:t>
      </w:r>
      <w:r w:rsidRPr="00D46358">
        <w:rPr>
          <w:rFonts w:ascii="Verdana" w:hAnsi="Verdana"/>
          <w:szCs w:val="24"/>
        </w:rPr>
        <w:t xml:space="preserve"> punkte nurodytos aplinkybės yra susijusios tik su atskira Dalimi arba atskiru Susitarimu, Rangovas turi teisę nutraukti Sutartį tik tos Dalies atžvilgiu arba nutraukti tik tokį Susitarimą.</w:t>
      </w:r>
    </w:p>
    <w:p w14:paraId="5759EBD3" w14:textId="00076005"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Rangovas turi teisę vienašališkai ne teismo tvarka nutraukti Sutartį kitais Įstatymuose numatytais atvejais.</w:t>
      </w:r>
    </w:p>
    <w:p w14:paraId="2FB8D2EC" w14:textId="08FE140A"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Rangovas privalo iš anksto ne mažiau nei prieš 30 dienų įspėti Užsakovą apie Sutarties ar Susitarimo nutraukimą. Įspėjimas gali būti nurodytas pretenzijoje. Sutartis arba Susitarimas laikomas nutrauktu kitą dieną po įspėjimo termino pabaigos.</w:t>
      </w:r>
    </w:p>
    <w:p w14:paraId="3B488979" w14:textId="77777777"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b/>
          <w:bCs/>
          <w:szCs w:val="24"/>
        </w:rPr>
      </w:pPr>
      <w:bookmarkStart w:id="180" w:name="_Ref89050503"/>
      <w:r w:rsidRPr="00D46358">
        <w:rPr>
          <w:rFonts w:ascii="Verdana" w:hAnsi="Verdana"/>
          <w:b/>
          <w:bCs/>
          <w:szCs w:val="24"/>
        </w:rPr>
        <w:t>Šalys turi teisę susitarti nutraukti Sutartį, jeigu tenkinamos visos šios sąlygos kartu:</w:t>
      </w:r>
    </w:p>
    <w:p w14:paraId="68CEC4B1" w14:textId="32117F97" w:rsidR="00EA44FA" w:rsidRPr="00D46358" w:rsidRDefault="00EA44FA" w:rsidP="00C36884">
      <w:pPr>
        <w:pStyle w:val="Antrat3"/>
        <w:keepNext w:val="0"/>
        <w:numPr>
          <w:ilvl w:val="2"/>
          <w:numId w:val="43"/>
        </w:numPr>
        <w:tabs>
          <w:tab w:val="left" w:pos="1701"/>
        </w:tabs>
        <w:spacing w:before="0" w:after="0"/>
        <w:ind w:left="0" w:firstLine="709"/>
        <w:rPr>
          <w:rFonts w:ascii="Verdana" w:hAnsi="Verdana"/>
          <w:b w:val="0"/>
          <w:bCs w:val="0"/>
          <w:color w:val="auto"/>
          <w:sz w:val="24"/>
          <w:szCs w:val="24"/>
        </w:rPr>
      </w:pPr>
      <w:r w:rsidRPr="00D46358">
        <w:rPr>
          <w:rFonts w:ascii="Verdana" w:hAnsi="Verdana"/>
          <w:b w:val="0"/>
          <w:bCs w:val="0"/>
          <w:color w:val="auto"/>
          <w:sz w:val="24"/>
          <w:szCs w:val="24"/>
        </w:rPr>
        <w:t>Nėra aplinkybių, nurodytų</w:t>
      </w:r>
      <w:r w:rsidR="000F2495" w:rsidRPr="00D46358">
        <w:rPr>
          <w:rFonts w:ascii="Verdana" w:hAnsi="Verdana"/>
          <w:b w:val="0"/>
          <w:bCs w:val="0"/>
          <w:color w:val="auto"/>
          <w:sz w:val="24"/>
          <w:szCs w:val="24"/>
        </w:rPr>
        <w:t xml:space="preserve"> 1</w:t>
      </w:r>
      <w:r w:rsidR="00C36884" w:rsidRPr="00D46358">
        <w:rPr>
          <w:rFonts w:ascii="Verdana" w:hAnsi="Verdana"/>
          <w:b w:val="0"/>
          <w:bCs w:val="0"/>
          <w:color w:val="auto"/>
          <w:sz w:val="24"/>
          <w:szCs w:val="24"/>
        </w:rPr>
        <w:t>8</w:t>
      </w:r>
      <w:r w:rsidR="000F2495" w:rsidRPr="00D46358">
        <w:rPr>
          <w:rFonts w:ascii="Verdana" w:hAnsi="Verdana"/>
          <w:b w:val="0"/>
          <w:bCs w:val="0"/>
          <w:color w:val="auto"/>
          <w:sz w:val="24"/>
          <w:szCs w:val="24"/>
        </w:rPr>
        <w:t xml:space="preserve">.3 </w:t>
      </w:r>
      <w:r w:rsidRPr="00D46358">
        <w:rPr>
          <w:rFonts w:ascii="Verdana" w:hAnsi="Verdana"/>
          <w:b w:val="0"/>
          <w:bCs w:val="0"/>
          <w:color w:val="auto"/>
          <w:sz w:val="24"/>
          <w:szCs w:val="24"/>
        </w:rPr>
        <w:t xml:space="preserve">ir </w:t>
      </w:r>
      <w:r w:rsidR="000F2495" w:rsidRPr="00D46358">
        <w:rPr>
          <w:rFonts w:ascii="Verdana" w:hAnsi="Verdana"/>
          <w:b w:val="0"/>
          <w:bCs w:val="0"/>
          <w:color w:val="auto"/>
          <w:sz w:val="24"/>
          <w:szCs w:val="24"/>
        </w:rPr>
        <w:t>1</w:t>
      </w:r>
      <w:r w:rsidR="00C36884" w:rsidRPr="00D46358">
        <w:rPr>
          <w:rFonts w:ascii="Verdana" w:hAnsi="Verdana"/>
          <w:b w:val="0"/>
          <w:bCs w:val="0"/>
          <w:color w:val="auto"/>
          <w:sz w:val="24"/>
          <w:szCs w:val="24"/>
        </w:rPr>
        <w:t>8</w:t>
      </w:r>
      <w:r w:rsidR="000F2495" w:rsidRPr="00D46358">
        <w:rPr>
          <w:rFonts w:ascii="Verdana" w:hAnsi="Verdana"/>
          <w:b w:val="0"/>
          <w:bCs w:val="0"/>
          <w:color w:val="auto"/>
          <w:sz w:val="24"/>
          <w:szCs w:val="24"/>
        </w:rPr>
        <w:t>.</w:t>
      </w:r>
      <w:r w:rsidR="00C36884" w:rsidRPr="00D46358">
        <w:rPr>
          <w:rFonts w:ascii="Verdana" w:hAnsi="Verdana"/>
          <w:b w:val="0"/>
          <w:bCs w:val="0"/>
          <w:color w:val="auto"/>
          <w:sz w:val="24"/>
          <w:szCs w:val="24"/>
        </w:rPr>
        <w:t>4</w:t>
      </w:r>
      <w:r w:rsidR="000F2495" w:rsidRPr="00D46358">
        <w:rPr>
          <w:rFonts w:ascii="Verdana" w:hAnsi="Verdana"/>
          <w:b w:val="0"/>
          <w:bCs w:val="0"/>
          <w:color w:val="auto"/>
          <w:sz w:val="24"/>
          <w:szCs w:val="24"/>
        </w:rPr>
        <w:t xml:space="preserve"> </w:t>
      </w:r>
      <w:r w:rsidRPr="00D46358">
        <w:rPr>
          <w:rFonts w:ascii="Verdana" w:hAnsi="Verdana"/>
          <w:b w:val="0"/>
          <w:bCs w:val="0"/>
          <w:color w:val="auto"/>
          <w:sz w:val="24"/>
          <w:szCs w:val="24"/>
        </w:rPr>
        <w:t>punktuose;</w:t>
      </w:r>
    </w:p>
    <w:p w14:paraId="5F5C9D0E" w14:textId="77777777" w:rsidR="00EA44FA" w:rsidRPr="00D46358" w:rsidRDefault="00EA44FA" w:rsidP="00C36884">
      <w:pPr>
        <w:pStyle w:val="Antrat3"/>
        <w:keepNext w:val="0"/>
        <w:numPr>
          <w:ilvl w:val="2"/>
          <w:numId w:val="43"/>
        </w:numPr>
        <w:tabs>
          <w:tab w:val="left" w:pos="1701"/>
        </w:tabs>
        <w:spacing w:before="0" w:after="0"/>
        <w:ind w:left="0" w:firstLine="709"/>
        <w:rPr>
          <w:rFonts w:ascii="Verdana" w:hAnsi="Verdana"/>
          <w:b w:val="0"/>
          <w:bCs w:val="0"/>
          <w:color w:val="auto"/>
          <w:sz w:val="24"/>
          <w:szCs w:val="24"/>
        </w:rPr>
      </w:pPr>
      <w:r w:rsidRPr="00D46358">
        <w:rPr>
          <w:rFonts w:ascii="Verdana" w:hAnsi="Verdana"/>
          <w:b w:val="0"/>
          <w:bCs w:val="0"/>
          <w:color w:val="auto"/>
          <w:sz w:val="24"/>
          <w:szCs w:val="24"/>
        </w:rPr>
        <w:t>Sutarties vykdymas tapo apsunkintas arba nebeįmanomas dėl objektyvių, nuo Šalių valios ir veiksmų nepriklausomų priežasčių;</w:t>
      </w:r>
    </w:p>
    <w:p w14:paraId="7F020B5B" w14:textId="77777777" w:rsidR="00EA44FA" w:rsidRPr="00D46358" w:rsidRDefault="00EA44FA" w:rsidP="00C36884">
      <w:pPr>
        <w:pStyle w:val="Antrat3"/>
        <w:keepNext w:val="0"/>
        <w:numPr>
          <w:ilvl w:val="2"/>
          <w:numId w:val="43"/>
        </w:numPr>
        <w:tabs>
          <w:tab w:val="left" w:pos="1701"/>
        </w:tabs>
        <w:spacing w:before="0" w:after="0"/>
        <w:ind w:left="0" w:firstLine="709"/>
        <w:rPr>
          <w:rFonts w:ascii="Verdana" w:hAnsi="Verdana"/>
          <w:b w:val="0"/>
          <w:bCs w:val="0"/>
          <w:color w:val="auto"/>
          <w:sz w:val="24"/>
          <w:szCs w:val="24"/>
        </w:rPr>
      </w:pPr>
      <w:r w:rsidRPr="00D46358">
        <w:rPr>
          <w:rFonts w:ascii="Verdana" w:hAnsi="Verdana"/>
          <w:b w:val="0"/>
          <w:bCs w:val="0"/>
          <w:color w:val="auto"/>
          <w:sz w:val="24"/>
          <w:szCs w:val="24"/>
        </w:rPr>
        <w:t>Sutarties vykdymo apsunkinimas negali būti panaikintas bendru Šalių susitarimu teisėtai pakeisti Sutartį arba Šalys, pradėjusios derybas dėl Sutarties pakeitimo, nepasiekia bendro, abi Šalis tenkinančio rezultato.</w:t>
      </w:r>
    </w:p>
    <w:p w14:paraId="0C7AAA22" w14:textId="09B734F3"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r w:rsidRPr="00D46358">
        <w:rPr>
          <w:rFonts w:ascii="Verdana" w:hAnsi="Verdana"/>
          <w:szCs w:val="24"/>
        </w:rPr>
        <w:t>Susitarimą nutraukti Sutartį gali inicijuoti bet kuri Šalis.</w:t>
      </w:r>
    </w:p>
    <w:p w14:paraId="58DD886E" w14:textId="71D802CE"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r w:rsidRPr="00D46358">
        <w:rPr>
          <w:rFonts w:ascii="Verdana" w:hAnsi="Verdana"/>
          <w:szCs w:val="24"/>
        </w:rPr>
        <w:t>Kol Šalys derasi dėl Susitarimo nutraukti Sutartį sudarymo, Šalys gali susitarti dėl Darbų vykdymo sustabdymo.</w:t>
      </w:r>
    </w:p>
    <w:p w14:paraId="11941225" w14:textId="52FE967D" w:rsidR="00EA44FA" w:rsidRPr="00D46358" w:rsidRDefault="00EA44FA" w:rsidP="00622D9F">
      <w:pPr>
        <w:pStyle w:val="Sraopastraipa"/>
        <w:widowControl w:val="0"/>
        <w:numPr>
          <w:ilvl w:val="1"/>
          <w:numId w:val="43"/>
        </w:numPr>
        <w:pBdr>
          <w:top w:val="nil"/>
          <w:left w:val="nil"/>
          <w:bottom w:val="nil"/>
          <w:right w:val="nil"/>
          <w:between w:val="nil"/>
        </w:pBdr>
        <w:tabs>
          <w:tab w:val="left" w:pos="567"/>
          <w:tab w:val="left" w:pos="851"/>
          <w:tab w:val="left" w:pos="992"/>
          <w:tab w:val="left" w:pos="1134"/>
          <w:tab w:val="left" w:pos="1418"/>
          <w:tab w:val="left" w:pos="1843"/>
        </w:tabs>
        <w:spacing w:after="0" w:line="240" w:lineRule="auto"/>
        <w:ind w:left="0" w:firstLine="709"/>
        <w:jc w:val="both"/>
        <w:rPr>
          <w:rFonts w:ascii="Verdana" w:hAnsi="Verdana"/>
          <w:szCs w:val="24"/>
        </w:rPr>
      </w:pPr>
      <w:bookmarkStart w:id="181" w:name="_Ref133409227"/>
      <w:bookmarkStart w:id="182" w:name="_Toc141972305"/>
      <w:r w:rsidRPr="00D46358">
        <w:rPr>
          <w:rFonts w:ascii="Verdana" w:hAnsi="Verdana"/>
          <w:szCs w:val="24"/>
        </w:rPr>
        <w:t>Šalių teisės ir pareigos Sutarties nutraukimo atveju</w:t>
      </w:r>
      <w:bookmarkEnd w:id="180"/>
      <w:bookmarkEnd w:id="181"/>
      <w:bookmarkEnd w:id="182"/>
      <w:r w:rsidR="00C863A5" w:rsidRPr="00D46358">
        <w:rPr>
          <w:rFonts w:ascii="Verdana" w:hAnsi="Verdana"/>
          <w:szCs w:val="24"/>
        </w:rPr>
        <w:t>:</w:t>
      </w:r>
    </w:p>
    <w:p w14:paraId="7888D235"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83" w:name="_Ref89167771"/>
      <w:r w:rsidRPr="00D46358">
        <w:rPr>
          <w:rFonts w:ascii="Verdana" w:hAnsi="Verdana"/>
          <w:szCs w:val="24"/>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183"/>
    </w:p>
    <w:p w14:paraId="33F52102" w14:textId="14D3F7C1"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84" w:name="_17nz8yj" w:colFirst="0" w:colLast="0"/>
      <w:bookmarkStart w:id="185" w:name="_Ref88654561"/>
      <w:bookmarkEnd w:id="184"/>
      <w:r w:rsidRPr="00D46358">
        <w:rPr>
          <w:rFonts w:ascii="Verdana" w:hAnsi="Verdana"/>
          <w:szCs w:val="24"/>
        </w:rPr>
        <w:t>Jeigu Rangovas iki Sutarties nutraukimo tinkamai užbaigė dalį Darbų pagal</w:t>
      </w:r>
      <w:r w:rsidR="00C863A5" w:rsidRPr="00D46358">
        <w:rPr>
          <w:rFonts w:ascii="Verdana" w:hAnsi="Verdana"/>
          <w:szCs w:val="24"/>
        </w:rPr>
        <w:t xml:space="preserve"> Sutarties</w:t>
      </w:r>
      <w:r w:rsidRPr="00D46358">
        <w:rPr>
          <w:rFonts w:ascii="Verdana" w:hAnsi="Verdana"/>
          <w:szCs w:val="24"/>
        </w:rPr>
        <w:t xml:space="preserve"> reikalavimus, nutraukus Sutartį Šalys privalo sudaryti </w:t>
      </w:r>
      <w:r w:rsidRPr="00D46358">
        <w:rPr>
          <w:rFonts w:ascii="Verdana" w:hAnsi="Verdana"/>
          <w:szCs w:val="24"/>
        </w:rPr>
        <w:lastRenderedPageBreak/>
        <w:t>Darbų perdavimo-priėmimo aktą dėl tokių Darbų.</w:t>
      </w:r>
      <w:bookmarkEnd w:id="185"/>
      <w:r w:rsidRPr="00D46358">
        <w:rPr>
          <w:rFonts w:ascii="Verdana" w:hAnsi="Verdana"/>
          <w:szCs w:val="24"/>
        </w:rPr>
        <w:t xml:space="preserve"> Likusių nebaigtų Darbų, Objekto, statybvietės, Statybos produktų ir Įrenginių bei Darbų dokumentų perdavimas-priėmimas vykdomas pagal</w:t>
      </w:r>
      <w:r w:rsidR="00C863A5" w:rsidRPr="00D46358">
        <w:rPr>
          <w:rFonts w:ascii="Verdana" w:hAnsi="Verdana"/>
          <w:szCs w:val="24"/>
        </w:rPr>
        <w:t xml:space="preserve"> 17.8.3 </w:t>
      </w:r>
      <w:r w:rsidRPr="00D46358">
        <w:rPr>
          <w:rFonts w:ascii="Verdana" w:hAnsi="Verdana"/>
          <w:szCs w:val="24"/>
        </w:rPr>
        <w:t>punktą.</w:t>
      </w:r>
    </w:p>
    <w:p w14:paraId="5E0016FA"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86" w:name="_Ref93869265"/>
      <w:r w:rsidRPr="00D46358">
        <w:rPr>
          <w:rFonts w:ascii="Verdana" w:hAnsi="Verdana"/>
          <w:szCs w:val="24"/>
        </w:rPr>
        <w:t>Nutraukus Sutartį, Rangovas privalo:</w:t>
      </w:r>
      <w:bookmarkEnd w:id="186"/>
    </w:p>
    <w:p w14:paraId="447E5913"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87" w:name="_3rnmrmc" w:colFirst="0" w:colLast="0"/>
      <w:bookmarkStart w:id="188" w:name="_Ref88654960"/>
      <w:bookmarkEnd w:id="187"/>
      <w:r w:rsidRPr="00D46358">
        <w:rPr>
          <w:rFonts w:ascii="Verdana" w:hAnsi="Verdana"/>
          <w:szCs w:val="24"/>
        </w:rPr>
        <w:t>ne vėliau nei per 10 darbo 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188"/>
    </w:p>
    <w:p w14:paraId="3E2C0917" w14:textId="22D46575"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89" w:name="_26sx1u5" w:colFirst="0" w:colLast="0"/>
      <w:bookmarkStart w:id="190" w:name="_Ref88654927"/>
      <w:bookmarkEnd w:id="189"/>
      <w:r w:rsidRPr="00D46358">
        <w:rPr>
          <w:rFonts w:ascii="Verdana" w:hAnsi="Verdana"/>
          <w:szCs w:val="24"/>
        </w:rP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190"/>
    </w:p>
    <w:p w14:paraId="3A65935E" w14:textId="77777777"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65D35915" w14:textId="5D2D55EF" w:rsidR="00EA44FA" w:rsidRPr="00D46358" w:rsidRDefault="00EA44FA" w:rsidP="00622D9F">
      <w:pPr>
        <w:pStyle w:val="Sraopastraipa"/>
        <w:widowControl w:val="0"/>
        <w:numPr>
          <w:ilvl w:val="3"/>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į Atliktų darbų aktą</w:t>
      </w:r>
      <w:r w:rsidR="00C863A5" w:rsidRPr="00D46358">
        <w:rPr>
          <w:rFonts w:ascii="Verdana" w:hAnsi="Verdana"/>
          <w:szCs w:val="24"/>
        </w:rPr>
        <w:t xml:space="preserve"> </w:t>
      </w:r>
      <w:r w:rsidRPr="00D46358">
        <w:rPr>
          <w:rFonts w:ascii="Verdana" w:hAnsi="Verdana"/>
          <w:szCs w:val="24"/>
        </w:rPr>
        <w:t xml:space="preserve">įtraukti visus iki Sutarties nutraukimo tinkamai atliktus Darbus, Rangovo dokumentų vertę (priklausomai nuo Rangovo dokumentų baigtumo), Statybos produktų bei Įrenginių, įsigijimo kainą, taip pat Rangovo užsakytų ar nupirktų Statybos produktų ir </w:t>
      </w:r>
      <w:r w:rsidR="00C863A5" w:rsidRPr="00D46358">
        <w:rPr>
          <w:rFonts w:ascii="Verdana" w:hAnsi="Verdana"/>
          <w:szCs w:val="24"/>
        </w:rPr>
        <w:t>į</w:t>
      </w:r>
      <w:r w:rsidRPr="00D46358">
        <w:rPr>
          <w:rFonts w:ascii="Verdana" w:hAnsi="Verdana"/>
          <w:szCs w:val="24"/>
        </w:rPr>
        <w:t xml:space="preserve">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(pateikti </w:t>
      </w:r>
      <w:r w:rsidR="00C863A5" w:rsidRPr="00D46358">
        <w:rPr>
          <w:rFonts w:ascii="Verdana" w:hAnsi="Verdana"/>
          <w:szCs w:val="24"/>
        </w:rPr>
        <w:t>į</w:t>
      </w:r>
      <w:r w:rsidRPr="00D46358">
        <w:rPr>
          <w:rFonts w:ascii="Verdana" w:hAnsi="Verdana"/>
          <w:szCs w:val="24"/>
        </w:rPr>
        <w:t xml:space="preserve">renginių ir Statybos produktų dokumentus bei įrodyti </w:t>
      </w:r>
      <w:r w:rsidR="00C863A5" w:rsidRPr="00D46358">
        <w:rPr>
          <w:rFonts w:ascii="Verdana" w:hAnsi="Verdana"/>
          <w:szCs w:val="24"/>
        </w:rPr>
        <w:t>į</w:t>
      </w:r>
      <w:r w:rsidRPr="00D46358">
        <w:rPr>
          <w:rFonts w:ascii="Verdana" w:hAnsi="Verdana"/>
          <w:szCs w:val="24"/>
        </w:rPr>
        <w:t>renginių ir Statybos produktų tinkamą saugojimą).</w:t>
      </w:r>
    </w:p>
    <w:p w14:paraId="780D75F5" w14:textId="236C9EB2"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r w:rsidRPr="00D46358">
        <w:rPr>
          <w:rFonts w:ascii="Verdana" w:hAnsi="Verdana"/>
          <w:szCs w:val="24"/>
        </w:rPr>
        <w:t xml:space="preserve">Rangovas privalo sumokėti Užsakovui </w:t>
      </w:r>
      <w:r w:rsidR="009C1A0A" w:rsidRPr="00D46358">
        <w:rPr>
          <w:rFonts w:ascii="Verdana" w:hAnsi="Verdana"/>
          <w:szCs w:val="24"/>
        </w:rPr>
        <w:t>0,02 %</w:t>
      </w:r>
      <w:r w:rsidRPr="00D46358">
        <w:rPr>
          <w:rFonts w:ascii="Verdana" w:hAnsi="Verdana"/>
          <w:szCs w:val="24"/>
        </w:rPr>
        <w:t xml:space="preserve"> dydžio baudą už kiekvieną dieną, kurią vėluoja įvykdyti įsipareigojimus, o Užsakovas turi teisę savo nuožiūra ir Rangovo sąskaita bei rizika pašalinti iš statybvietės viską, kas, Užsakovo nuomone, yra nereikalinga.</w:t>
      </w:r>
    </w:p>
    <w:p w14:paraId="37733775" w14:textId="77777777" w:rsidR="00EA44FA"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hAnsi="Verdana"/>
          <w:szCs w:val="24"/>
        </w:rPr>
      </w:pPr>
      <w:bookmarkStart w:id="191" w:name="_ly7c1y" w:colFirst="0" w:colLast="0"/>
      <w:bookmarkStart w:id="192" w:name="_Ref89167709"/>
      <w:bookmarkEnd w:id="191"/>
      <w:r w:rsidRPr="00D46358">
        <w:rPr>
          <w:rFonts w:ascii="Verdana" w:hAnsi="Verdana"/>
          <w:szCs w:val="24"/>
        </w:rPr>
        <w:t>Jeigu Sutartis nutraukiama dėl Rangovo kaltės, Rangovas privalo atlyginti Užsakovo nuostolius dėl Sutarties nutraukimo, įskaitant Darbų pabrangimą.</w:t>
      </w:r>
      <w:bookmarkEnd w:id="192"/>
    </w:p>
    <w:p w14:paraId="7C1D1B39" w14:textId="5A235C4B" w:rsidR="00113491" w:rsidRPr="00D46358" w:rsidRDefault="00EA44FA" w:rsidP="00622D9F">
      <w:pPr>
        <w:pStyle w:val="Sraopastraipa"/>
        <w:widowControl w:val="0"/>
        <w:numPr>
          <w:ilvl w:val="2"/>
          <w:numId w:val="43"/>
        </w:numPr>
        <w:pBdr>
          <w:top w:val="nil"/>
          <w:left w:val="nil"/>
          <w:bottom w:val="nil"/>
          <w:right w:val="nil"/>
          <w:between w:val="nil"/>
        </w:pBdr>
        <w:tabs>
          <w:tab w:val="left" w:pos="567"/>
          <w:tab w:val="left" w:pos="851"/>
          <w:tab w:val="left" w:pos="992"/>
          <w:tab w:val="left" w:pos="1134"/>
          <w:tab w:val="left" w:pos="1843"/>
        </w:tabs>
        <w:spacing w:after="0" w:line="240" w:lineRule="auto"/>
        <w:ind w:left="0" w:firstLine="709"/>
        <w:jc w:val="both"/>
        <w:rPr>
          <w:rFonts w:ascii="Verdana" w:eastAsia="Times New Roman" w:hAnsi="Verdana"/>
          <w:b/>
          <w:szCs w:val="24"/>
        </w:rPr>
      </w:pPr>
      <w:bookmarkStart w:id="193" w:name="_Ref89166275"/>
      <w:bookmarkStart w:id="194" w:name="_Ref141969453"/>
      <w:r w:rsidRPr="00D46358">
        <w:rPr>
          <w:rFonts w:ascii="Verdana" w:hAnsi="Verdana"/>
          <w:szCs w:val="24"/>
        </w:rPr>
        <w:t>Jeigu Sutartis nutraukiama dėl Užsakovo kaltės, Užsakovas privalo atlyginti Rangovui Pelną už neįvykdytą Darbų dalį.</w:t>
      </w:r>
      <w:bookmarkEnd w:id="193"/>
      <w:r w:rsidRPr="00D46358">
        <w:rPr>
          <w:rFonts w:ascii="Verdana" w:hAnsi="Verdana"/>
          <w:szCs w:val="24"/>
        </w:rPr>
        <w:t xml:space="preserve"> Rangovas turi teisę sulaikyti Objektą, statybvietę, Darbų dokumentus, Užsakovui perduotinus Statybos produktus bei Įrenginius iki tol, kai Užsakovas atsiskaito su Rangovu pagal Sutartį.</w:t>
      </w:r>
      <w:bookmarkEnd w:id="194"/>
    </w:p>
    <w:p w14:paraId="1F8EA9BD" w14:textId="77777777" w:rsidR="00092DB3" w:rsidRPr="00D46358" w:rsidRDefault="00092DB3" w:rsidP="00403098">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D46358" w:rsidRDefault="00092DB3" w:rsidP="003263BC">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NENUGALIMOS JĖGOS (FORCE MAJEURE) APLINKYBĖS</w:t>
      </w:r>
    </w:p>
    <w:p w14:paraId="2028A5A5" w14:textId="77777777" w:rsidR="00113491" w:rsidRPr="00D46358" w:rsidRDefault="00113491" w:rsidP="00403098">
      <w:pPr>
        <w:tabs>
          <w:tab w:val="left" w:pos="1440"/>
        </w:tabs>
        <w:autoSpaceDN w:val="0"/>
        <w:spacing w:after="0" w:line="240" w:lineRule="auto"/>
        <w:rPr>
          <w:rFonts w:ascii="Verdana" w:eastAsia="Times New Roman" w:hAnsi="Verdana"/>
          <w:b/>
          <w:szCs w:val="24"/>
        </w:rPr>
      </w:pPr>
    </w:p>
    <w:p w14:paraId="71F6D1A7" w14:textId="3784C08A" w:rsidR="003441C9" w:rsidRPr="00D46358" w:rsidRDefault="00C17455" w:rsidP="003441C9">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775288" w:rsidRPr="00D46358">
        <w:rPr>
          <w:rFonts w:ascii="Verdana" w:hAnsi="Verdana"/>
          <w:sz w:val="24"/>
          <w:szCs w:val="24"/>
        </w:rPr>
        <w:t>9</w:t>
      </w:r>
      <w:r w:rsidRPr="00D46358">
        <w:rPr>
          <w:rFonts w:ascii="Verdana" w:hAnsi="Verdana"/>
          <w:sz w:val="24"/>
          <w:szCs w:val="24"/>
        </w:rPr>
        <w:t xml:space="preserve">.1. </w:t>
      </w:r>
      <w:r w:rsidR="003441C9" w:rsidRPr="00D46358">
        <w:rPr>
          <w:rFonts w:ascii="Verdana" w:hAnsi="Verdana"/>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4D5D97F" w14:textId="49A42A49" w:rsidR="003441C9" w:rsidRPr="00D46358" w:rsidRDefault="00C17455" w:rsidP="003441C9">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lastRenderedPageBreak/>
        <w:t>1</w:t>
      </w:r>
      <w:r w:rsidR="00775288" w:rsidRPr="00D46358">
        <w:rPr>
          <w:rFonts w:ascii="Verdana" w:hAnsi="Verdana"/>
          <w:sz w:val="24"/>
          <w:szCs w:val="24"/>
        </w:rPr>
        <w:t>9</w:t>
      </w:r>
      <w:r w:rsidRPr="00D46358">
        <w:rPr>
          <w:rFonts w:ascii="Verdana" w:hAnsi="Verdana"/>
          <w:sz w:val="24"/>
          <w:szCs w:val="24"/>
        </w:rPr>
        <w:t xml:space="preserve">.2. </w:t>
      </w:r>
      <w:r w:rsidR="003441C9" w:rsidRPr="00D46358">
        <w:rPr>
          <w:rFonts w:ascii="Verdana" w:hAnsi="Verdana"/>
          <w:sz w:val="24"/>
          <w:szCs w:val="24"/>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3B05B148" w14:textId="537A0FEC" w:rsidR="003441C9" w:rsidRPr="00D46358" w:rsidRDefault="00C17455" w:rsidP="003441C9">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775288" w:rsidRPr="00D46358">
        <w:rPr>
          <w:rFonts w:ascii="Verdana" w:hAnsi="Verdana"/>
          <w:sz w:val="24"/>
          <w:szCs w:val="24"/>
        </w:rPr>
        <w:t>9</w:t>
      </w:r>
      <w:r w:rsidRPr="00D46358">
        <w:rPr>
          <w:rFonts w:ascii="Verdana" w:hAnsi="Verdana"/>
          <w:sz w:val="24"/>
          <w:szCs w:val="24"/>
        </w:rPr>
        <w:t xml:space="preserve">.3. </w:t>
      </w:r>
      <w:r w:rsidR="003441C9" w:rsidRPr="00D46358">
        <w:rPr>
          <w:rFonts w:ascii="Verdana" w:hAnsi="Verdana"/>
          <w:sz w:val="24"/>
          <w:szCs w:val="24"/>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6EF052" w14:textId="00403278" w:rsidR="003441C9" w:rsidRPr="00D46358" w:rsidRDefault="00C17455" w:rsidP="003441C9">
      <w:pPr>
        <w:widowControl w:val="0"/>
        <w:numPr>
          <w:ilvl w:val="1"/>
          <w:numId w:val="0"/>
        </w:numPr>
        <w:tabs>
          <w:tab w:val="left" w:pos="567"/>
          <w:tab w:val="left" w:pos="851"/>
          <w:tab w:val="left" w:pos="992"/>
          <w:tab w:val="left" w:pos="1134"/>
        </w:tabs>
        <w:spacing w:after="0" w:line="240" w:lineRule="auto"/>
        <w:ind w:firstLine="709"/>
        <w:jc w:val="both"/>
        <w:rPr>
          <w:rFonts w:ascii="Verdana" w:hAnsi="Verdana"/>
          <w:sz w:val="24"/>
          <w:szCs w:val="24"/>
        </w:rPr>
      </w:pPr>
      <w:r w:rsidRPr="00D46358">
        <w:rPr>
          <w:rFonts w:ascii="Verdana" w:hAnsi="Verdana"/>
          <w:sz w:val="24"/>
          <w:szCs w:val="24"/>
        </w:rPr>
        <w:t>1</w:t>
      </w:r>
      <w:r w:rsidR="00775288" w:rsidRPr="00D46358">
        <w:rPr>
          <w:rFonts w:ascii="Verdana" w:hAnsi="Verdana"/>
          <w:sz w:val="24"/>
          <w:szCs w:val="24"/>
        </w:rPr>
        <w:t>9</w:t>
      </w:r>
      <w:r w:rsidRPr="00D46358">
        <w:rPr>
          <w:rFonts w:ascii="Verdana" w:hAnsi="Verdana"/>
          <w:sz w:val="24"/>
          <w:szCs w:val="24"/>
        </w:rPr>
        <w:t xml:space="preserve">.4. </w:t>
      </w:r>
      <w:r w:rsidR="003441C9" w:rsidRPr="00D46358">
        <w:rPr>
          <w:rFonts w:ascii="Verdana"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663583" w14:textId="69FBC824" w:rsidR="00092DB3" w:rsidRPr="00D46358" w:rsidRDefault="00C17455" w:rsidP="003441C9">
      <w:pPr>
        <w:tabs>
          <w:tab w:val="left" w:pos="1440"/>
        </w:tabs>
        <w:autoSpaceDN w:val="0"/>
        <w:spacing w:after="0" w:line="240" w:lineRule="auto"/>
        <w:ind w:firstLine="709"/>
        <w:jc w:val="both"/>
        <w:rPr>
          <w:rFonts w:ascii="Verdana" w:hAnsi="Verdana"/>
          <w:sz w:val="24"/>
          <w:szCs w:val="24"/>
        </w:rPr>
      </w:pPr>
      <w:r w:rsidRPr="00D46358">
        <w:rPr>
          <w:rFonts w:ascii="Verdana" w:hAnsi="Verdana"/>
          <w:sz w:val="24"/>
          <w:szCs w:val="24"/>
        </w:rPr>
        <w:t>1</w:t>
      </w:r>
      <w:r w:rsidR="00775288" w:rsidRPr="00D46358">
        <w:rPr>
          <w:rFonts w:ascii="Verdana" w:hAnsi="Verdana"/>
          <w:sz w:val="24"/>
          <w:szCs w:val="24"/>
        </w:rPr>
        <w:t>9</w:t>
      </w:r>
      <w:r w:rsidRPr="00D46358">
        <w:rPr>
          <w:rFonts w:ascii="Verdana" w:hAnsi="Verdana"/>
          <w:sz w:val="24"/>
          <w:szCs w:val="24"/>
        </w:rPr>
        <w:t xml:space="preserve">.5. </w:t>
      </w:r>
      <w:r w:rsidR="003441C9" w:rsidRPr="00D46358">
        <w:rPr>
          <w:rFonts w:ascii="Verdana" w:hAnsi="Verdana"/>
          <w:sz w:val="24"/>
          <w:szCs w:val="24"/>
        </w:rPr>
        <w:t>Nenugalima jėga nelaikoma tai, kad Šalis neturi reikiamų finansinių išteklių arba skolininko kontrahentai pažeidžia savo prievoles, arba skolininkas pažeidžia savo prievoles kontrahentams</w:t>
      </w:r>
      <w:r w:rsidR="00F62FB9" w:rsidRPr="00D46358">
        <w:rPr>
          <w:rFonts w:ascii="Verdana" w:hAnsi="Verdana"/>
          <w:sz w:val="24"/>
          <w:szCs w:val="24"/>
        </w:rPr>
        <w:t>.</w:t>
      </w:r>
    </w:p>
    <w:p w14:paraId="74EC94D2" w14:textId="77777777" w:rsidR="00F62FB9" w:rsidRPr="00D46358" w:rsidRDefault="00F62FB9" w:rsidP="003441C9">
      <w:pPr>
        <w:tabs>
          <w:tab w:val="left" w:pos="1440"/>
        </w:tabs>
        <w:autoSpaceDN w:val="0"/>
        <w:spacing w:after="0" w:line="240" w:lineRule="auto"/>
        <w:ind w:firstLine="709"/>
        <w:jc w:val="both"/>
        <w:rPr>
          <w:rFonts w:ascii="Verdana" w:eastAsia="Times New Roman" w:hAnsi="Verdana" w:cs="Times New Roman"/>
          <w:sz w:val="24"/>
          <w:szCs w:val="24"/>
        </w:rPr>
      </w:pPr>
    </w:p>
    <w:p w14:paraId="7F1FABA4" w14:textId="6C03466F" w:rsidR="00092DB3" w:rsidRPr="00D46358" w:rsidRDefault="00092DB3" w:rsidP="003263BC">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GINČŲ SPRENDIMO TVARKA</w:t>
      </w:r>
    </w:p>
    <w:p w14:paraId="72C71FAC" w14:textId="77777777" w:rsidR="00411A6F" w:rsidRPr="00D46358" w:rsidRDefault="00411A6F" w:rsidP="00403098">
      <w:pPr>
        <w:autoSpaceDN w:val="0"/>
        <w:spacing w:after="0" w:line="240" w:lineRule="auto"/>
        <w:ind w:firstLine="720"/>
        <w:jc w:val="both"/>
        <w:rPr>
          <w:rFonts w:ascii="Verdana" w:eastAsia="Cambria" w:hAnsi="Verdana"/>
          <w:szCs w:val="24"/>
        </w:rPr>
      </w:pPr>
    </w:p>
    <w:p w14:paraId="30EB6C25" w14:textId="66AE618D" w:rsidR="00092DB3" w:rsidRPr="00D46358" w:rsidRDefault="00411A6F" w:rsidP="00775288">
      <w:pPr>
        <w:pStyle w:val="Sraopastraipa"/>
        <w:numPr>
          <w:ilvl w:val="1"/>
          <w:numId w:val="43"/>
        </w:numPr>
        <w:tabs>
          <w:tab w:val="left" w:pos="1418"/>
        </w:tabs>
        <w:autoSpaceDN w:val="0"/>
        <w:spacing w:after="0" w:line="240" w:lineRule="auto"/>
        <w:ind w:left="0" w:firstLine="709"/>
        <w:jc w:val="both"/>
        <w:rPr>
          <w:rFonts w:ascii="Verdana" w:eastAsia="Cambria" w:hAnsi="Verdana"/>
          <w:szCs w:val="24"/>
        </w:rPr>
      </w:pPr>
      <w:r w:rsidRPr="00D46358">
        <w:rPr>
          <w:rFonts w:ascii="Verdana" w:eastAsia="Cambria" w:hAnsi="Verdana"/>
          <w:szCs w:val="24"/>
        </w:rPr>
        <w:t>Bet kokie ginčai, nesutarimai ar reikalavimai, kylantys iš Sutarties arba susiję su Sutartimi, jos pažeidimu, nutraukimu ar galiojimu, visų pirma privalo būti sprendžiami derybomis tarp Šalių vadovų arba jų įgaliotų asmenų;</w:t>
      </w:r>
    </w:p>
    <w:p w14:paraId="2C496D34" w14:textId="58A341F6" w:rsidR="00411A6F" w:rsidRPr="00D46358" w:rsidRDefault="00411A6F" w:rsidP="00775288">
      <w:pPr>
        <w:pStyle w:val="Sraopastraipa"/>
        <w:numPr>
          <w:ilvl w:val="1"/>
          <w:numId w:val="43"/>
        </w:numPr>
        <w:tabs>
          <w:tab w:val="left" w:pos="1418"/>
        </w:tabs>
        <w:autoSpaceDN w:val="0"/>
        <w:spacing w:after="0" w:line="240" w:lineRule="auto"/>
        <w:ind w:left="0" w:firstLine="709"/>
        <w:jc w:val="both"/>
        <w:rPr>
          <w:rFonts w:ascii="Verdana" w:eastAsia="Cambria" w:hAnsi="Verdana"/>
          <w:szCs w:val="24"/>
        </w:rPr>
      </w:pPr>
      <w:r w:rsidRPr="00D46358">
        <w:rPr>
          <w:rFonts w:ascii="Verdana" w:eastAsia="Cambria" w:hAnsi="Verdana"/>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86F83C" w14:textId="68EA2659" w:rsidR="00411A6F" w:rsidRPr="00D46358" w:rsidRDefault="00411A6F" w:rsidP="00775288">
      <w:pPr>
        <w:pStyle w:val="Sraopastraipa"/>
        <w:numPr>
          <w:ilvl w:val="1"/>
          <w:numId w:val="43"/>
        </w:numPr>
        <w:tabs>
          <w:tab w:val="left" w:pos="1418"/>
        </w:tabs>
        <w:autoSpaceDN w:val="0"/>
        <w:spacing w:after="0" w:line="240" w:lineRule="auto"/>
        <w:ind w:left="0" w:firstLine="709"/>
        <w:jc w:val="both"/>
        <w:rPr>
          <w:rFonts w:ascii="Verdana" w:eastAsia="Cambria" w:hAnsi="Verdana"/>
          <w:szCs w:val="24"/>
        </w:rPr>
      </w:pPr>
      <w:r w:rsidRPr="00D46358">
        <w:rPr>
          <w:rFonts w:ascii="Verdana" w:eastAsia="Cambria" w:hAnsi="Verdana"/>
          <w:szCs w:val="24"/>
        </w:rPr>
        <w:t>Kilę ginčai nesudaro pagrindo Šalims atsisakyti vykdyti savo prievoles pagal Sutartį.</w:t>
      </w:r>
    </w:p>
    <w:p w14:paraId="0FA77658" w14:textId="77777777" w:rsidR="00411A6F" w:rsidRPr="00D46358" w:rsidRDefault="00411A6F" w:rsidP="00411A6F">
      <w:pPr>
        <w:tabs>
          <w:tab w:val="left" w:pos="1418"/>
        </w:tabs>
        <w:autoSpaceDN w:val="0"/>
        <w:spacing w:after="0" w:line="240" w:lineRule="auto"/>
        <w:jc w:val="both"/>
        <w:rPr>
          <w:rFonts w:ascii="Verdana" w:eastAsia="Cambria" w:hAnsi="Verdana"/>
          <w:szCs w:val="24"/>
        </w:rPr>
      </w:pPr>
    </w:p>
    <w:p w14:paraId="52A0A780" w14:textId="54B20D74" w:rsidR="00092DB3" w:rsidRPr="00D46358" w:rsidRDefault="00092DB3" w:rsidP="00775288">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SUTARTIES KALBA, KORESPONDENCIJA IR PRANEŠIMAI</w:t>
      </w:r>
    </w:p>
    <w:p w14:paraId="1958049C" w14:textId="77777777" w:rsidR="00113491" w:rsidRPr="00D46358" w:rsidRDefault="00113491" w:rsidP="00403098">
      <w:pPr>
        <w:autoSpaceDN w:val="0"/>
        <w:spacing w:after="0" w:line="240" w:lineRule="auto"/>
        <w:rPr>
          <w:rFonts w:ascii="Verdana" w:eastAsia="Times New Roman" w:hAnsi="Verdana"/>
          <w:b/>
          <w:szCs w:val="24"/>
        </w:rPr>
      </w:pPr>
    </w:p>
    <w:p w14:paraId="714D53BA" w14:textId="63552D62"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1</w:t>
      </w:r>
      <w:r w:rsidRPr="00D46358">
        <w:rPr>
          <w:rFonts w:ascii="Verdana" w:eastAsia="Times New Roman" w:hAnsi="Verdana" w:cs="Times New Roman"/>
          <w:sz w:val="24"/>
          <w:szCs w:val="24"/>
        </w:rPr>
        <w:t>.1.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3E9204D3" w14:textId="7F654582" w:rsidR="00F16F32" w:rsidRPr="00D46358" w:rsidRDefault="00F16F32" w:rsidP="00F16F32">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1</w:t>
      </w:r>
      <w:r w:rsidRPr="00D46358">
        <w:rPr>
          <w:rFonts w:ascii="Verdana" w:eastAsia="Times New Roman" w:hAnsi="Verdana" w:cs="Times New Roman"/>
          <w:sz w:val="24"/>
          <w:szCs w:val="24"/>
        </w:rPr>
        <w:t xml:space="preserve">.2.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D46358">
        <w:rPr>
          <w:rFonts w:ascii="Verdana" w:eastAsia="Times New Roman" w:hAnsi="Verdana" w:cs="Times New Roman"/>
          <w:sz w:val="24"/>
          <w:szCs w:val="24"/>
        </w:rPr>
        <w:lastRenderedPageBreak/>
        <w:t>žinomais jai duomenimis, prieštarauja Sutarties sąlygoms arba ji negavo jokio pranešimo, išsiųsto pagal tuos duomenis.</w:t>
      </w:r>
    </w:p>
    <w:p w14:paraId="5166A2D6" w14:textId="77777777"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D46358" w:rsidRDefault="00092DB3" w:rsidP="00775288">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SUTARTIES NUOSTATŲ NEGALIOJIMAS</w:t>
      </w:r>
    </w:p>
    <w:p w14:paraId="47281613" w14:textId="77777777" w:rsidR="00113491" w:rsidRPr="00D46358" w:rsidRDefault="00113491" w:rsidP="00403098">
      <w:pPr>
        <w:autoSpaceDN w:val="0"/>
        <w:spacing w:after="0" w:line="240" w:lineRule="auto"/>
        <w:rPr>
          <w:rFonts w:ascii="Verdana" w:eastAsia="Times New Roman" w:hAnsi="Verdana"/>
          <w:b/>
          <w:szCs w:val="24"/>
        </w:rPr>
      </w:pPr>
    </w:p>
    <w:p w14:paraId="7DCAF3CB" w14:textId="0FC25124" w:rsidR="00F16F32" w:rsidRPr="00D46358" w:rsidRDefault="00F16F32" w:rsidP="00F16F32">
      <w:pPr>
        <w:tabs>
          <w:tab w:val="left" w:pos="90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2</w:t>
      </w:r>
      <w:r w:rsidRPr="00D46358">
        <w:rPr>
          <w:rFonts w:ascii="Verdana" w:eastAsia="Times New Roman" w:hAnsi="Verdana" w:cs="Times New Roman"/>
          <w:sz w:val="24"/>
          <w:szCs w:val="24"/>
        </w:rPr>
        <w:t>.1. Jeigu teismas bet kokiose bylose, susijusiose su Sutartimi, nutaria, kad kuri nors neesminė Sutarties sąlyga, išlyga ar nuostata laikoma neteisėta, negaliojančia ar neįvykdoma, tai nepakenkia likusios Sutarties dalies galiojimui ar vykdymui.</w:t>
      </w:r>
    </w:p>
    <w:p w14:paraId="6DF7BBB6" w14:textId="75B6FEF4" w:rsidR="00F16F32" w:rsidRPr="00D46358" w:rsidRDefault="00F16F32" w:rsidP="00F16F32">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2.2</w:t>
      </w:r>
      <w:r w:rsidRPr="00D46358">
        <w:rPr>
          <w:rFonts w:ascii="Verdana" w:eastAsia="Times New Roman" w:hAnsi="Verdana" w:cs="Times New Roman"/>
          <w:sz w:val="24"/>
          <w:szCs w:val="24"/>
        </w:rPr>
        <w:t>. Jeigu teismas nustato, kad negaliojanti nuostata yra esminė tokiu mastu, kad trukdo vykdyti Sutarties tikslus, Šalys nedelsdamos pradeda geranoriškas derybas tokiam negaliojimui ištaisyti.</w:t>
      </w:r>
    </w:p>
    <w:p w14:paraId="34F7B0EE" w14:textId="77777777" w:rsidR="00092DB3" w:rsidRPr="00D46358" w:rsidRDefault="00092DB3" w:rsidP="0040309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D46358" w:rsidRDefault="00092DB3" w:rsidP="00775288">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MOKESČIAI</w:t>
      </w:r>
    </w:p>
    <w:p w14:paraId="6EC6B4E6" w14:textId="77777777" w:rsidR="00113491" w:rsidRPr="00D46358" w:rsidRDefault="00113491" w:rsidP="00403098">
      <w:pPr>
        <w:autoSpaceDN w:val="0"/>
        <w:spacing w:after="0" w:line="240" w:lineRule="auto"/>
        <w:rPr>
          <w:rFonts w:ascii="Verdana" w:eastAsia="Times New Roman" w:hAnsi="Verdana"/>
          <w:b/>
          <w:szCs w:val="24"/>
        </w:rPr>
      </w:pPr>
    </w:p>
    <w:p w14:paraId="72AB204A" w14:textId="408CE705" w:rsidR="00092DB3" w:rsidRPr="00D46358" w:rsidRDefault="00092DB3" w:rsidP="00775288">
      <w:pPr>
        <w:pStyle w:val="Sraopastraipa"/>
        <w:numPr>
          <w:ilvl w:val="1"/>
          <w:numId w:val="43"/>
        </w:numPr>
        <w:tabs>
          <w:tab w:val="left" w:pos="900"/>
          <w:tab w:val="left" w:pos="1080"/>
          <w:tab w:val="left" w:pos="1560"/>
        </w:tabs>
        <w:autoSpaceDN w:val="0"/>
        <w:spacing w:after="0" w:line="240" w:lineRule="auto"/>
        <w:ind w:left="0" w:firstLine="709"/>
        <w:jc w:val="both"/>
        <w:rPr>
          <w:rFonts w:ascii="Verdana" w:eastAsia="Times New Roman" w:hAnsi="Verdana"/>
          <w:szCs w:val="24"/>
        </w:rPr>
      </w:pPr>
      <w:r w:rsidRPr="00D46358">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D46358" w:rsidRDefault="00113491" w:rsidP="00403098">
      <w:pPr>
        <w:tabs>
          <w:tab w:val="left" w:pos="900"/>
          <w:tab w:val="left" w:pos="1080"/>
        </w:tabs>
        <w:autoSpaceDN w:val="0"/>
        <w:spacing w:after="0" w:line="240" w:lineRule="auto"/>
        <w:jc w:val="both"/>
        <w:rPr>
          <w:rFonts w:ascii="Verdana" w:eastAsia="Times New Roman" w:hAnsi="Verdana"/>
          <w:sz w:val="24"/>
          <w:szCs w:val="28"/>
        </w:rPr>
      </w:pPr>
    </w:p>
    <w:p w14:paraId="2A02A4E1" w14:textId="5F0D4155" w:rsidR="00092DB3" w:rsidRPr="00D46358" w:rsidRDefault="00092DB3" w:rsidP="00775288">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BAIGIAMOSIOS NUOSTATOS</w:t>
      </w:r>
    </w:p>
    <w:p w14:paraId="6F644846" w14:textId="77777777" w:rsidR="00113491" w:rsidRPr="00D46358" w:rsidRDefault="00113491" w:rsidP="00403098">
      <w:pPr>
        <w:tabs>
          <w:tab w:val="left" w:pos="900"/>
          <w:tab w:val="left" w:pos="1080"/>
        </w:tabs>
        <w:autoSpaceDN w:val="0"/>
        <w:spacing w:after="0" w:line="240" w:lineRule="auto"/>
        <w:rPr>
          <w:rFonts w:ascii="Verdana" w:eastAsia="Times New Roman" w:hAnsi="Verdana" w:cs="Times New Roman"/>
          <w:bCs/>
          <w:sz w:val="24"/>
          <w:szCs w:val="24"/>
        </w:rPr>
      </w:pPr>
    </w:p>
    <w:p w14:paraId="427C1817" w14:textId="5C5AF553"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4</w:t>
      </w:r>
      <w:r w:rsidRPr="00D46358">
        <w:rPr>
          <w:rFonts w:ascii="Verdana" w:eastAsia="Times New Roman" w:hAnsi="Verdana" w:cs="Times New Roman"/>
          <w:sz w:val="24"/>
          <w:szCs w:val="24"/>
        </w:rPr>
        <w:t>.1. Nė viena Šalis neturi teisės perleisti visų arba dalies teisių ir pareigų pagal šią Sutartį jokiai trečiajai šaliai be išankstinio raštiško kitos Šalies sutikimo, nebent kitaip yra nurodyta Sutartyje.</w:t>
      </w:r>
    </w:p>
    <w:p w14:paraId="2DB507B8" w14:textId="2C9A4062"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4</w:t>
      </w:r>
      <w:r w:rsidRPr="00D46358">
        <w:rPr>
          <w:rFonts w:ascii="Verdana" w:eastAsia="Times New Roman" w:hAnsi="Verdana" w:cs="Times New Roman"/>
          <w:sz w:val="24"/>
          <w:szCs w:val="24"/>
        </w:rPr>
        <w:t>.2.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2DA34A53" w:rsidR="00092DB3" w:rsidRPr="00D46358" w:rsidRDefault="00092DB3" w:rsidP="00403098">
      <w:pPr>
        <w:autoSpaceDN w:val="0"/>
        <w:spacing w:after="0" w:line="240" w:lineRule="auto"/>
        <w:ind w:firstLine="720"/>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4</w:t>
      </w:r>
      <w:r w:rsidRPr="00D46358">
        <w:rPr>
          <w:rFonts w:ascii="Verdana" w:eastAsia="Times New Roman" w:hAnsi="Verdana" w:cs="Times New Roman"/>
          <w:sz w:val="24"/>
          <w:szCs w:val="24"/>
        </w:rPr>
        <w:t xml:space="preserve">.3. </w:t>
      </w:r>
      <w:r w:rsidRPr="00D46358">
        <w:rPr>
          <w:rFonts w:ascii="Verdana" w:eastAsia="Arial Unicode MS" w:hAnsi="Verdana" w:cs="Times New Roman"/>
          <w:sz w:val="24"/>
          <w:szCs w:val="24"/>
        </w:rPr>
        <w:t xml:space="preserve">Rangovo paskirtas asmuo, atsakingas už Sutarties vykdymą: </w:t>
      </w:r>
      <w:r w:rsidRPr="00D46358">
        <w:rPr>
          <w:rFonts w:ascii="Verdana" w:eastAsia="Arial Unicode MS" w:hAnsi="Verdana" w:cs="Times New Roman"/>
          <w:i/>
          <w:iCs/>
          <w:sz w:val="24"/>
          <w:szCs w:val="24"/>
        </w:rPr>
        <w:t>(vardas; pavardė; pareigos; adresas; telefonas; el. paštas.).</w:t>
      </w:r>
    </w:p>
    <w:p w14:paraId="5ED94A51" w14:textId="7DCE067E" w:rsidR="0099340C" w:rsidRPr="00D46358" w:rsidRDefault="00092DB3" w:rsidP="00775288">
      <w:pPr>
        <w:pStyle w:val="Sraopastraipa"/>
        <w:numPr>
          <w:ilvl w:val="1"/>
          <w:numId w:val="44"/>
        </w:numPr>
        <w:tabs>
          <w:tab w:val="left" w:pos="0"/>
          <w:tab w:val="left" w:pos="567"/>
          <w:tab w:val="left" w:pos="1418"/>
        </w:tabs>
        <w:spacing w:after="0" w:line="240" w:lineRule="auto"/>
        <w:ind w:left="0" w:firstLine="709"/>
        <w:jc w:val="both"/>
        <w:rPr>
          <w:rFonts w:ascii="Verdana" w:hAnsi="Verdana"/>
          <w:szCs w:val="24"/>
        </w:rPr>
      </w:pPr>
      <w:r w:rsidRPr="00D46358">
        <w:rPr>
          <w:rFonts w:ascii="Verdana" w:eastAsia="Arial Unicode MS" w:hAnsi="Verdana"/>
          <w:szCs w:val="24"/>
        </w:rPr>
        <w:t>Užsakovo paskirtas asmuo, atsakingas už Sutarties vykdymą:</w:t>
      </w:r>
      <w:r w:rsidRPr="00D46358">
        <w:rPr>
          <w:rFonts w:ascii="Verdana" w:hAnsi="Verdana"/>
          <w:szCs w:val="24"/>
        </w:rPr>
        <w:t xml:space="preserve"> </w:t>
      </w:r>
      <w:r w:rsidR="0099340C" w:rsidRPr="00D46358">
        <w:rPr>
          <w:rFonts w:ascii="Verdana" w:hAnsi="Verdana"/>
          <w:szCs w:val="24"/>
        </w:rPr>
        <w:t xml:space="preserve">Marijampolės savivaldybės administracijos </w:t>
      </w:r>
      <w:r w:rsidR="003914F5" w:rsidRPr="00D46358">
        <w:rPr>
          <w:rFonts w:ascii="Verdana" w:hAnsi="Verdana"/>
          <w:szCs w:val="24"/>
        </w:rPr>
        <w:t xml:space="preserve">Investicijų ir verslo skatinimo skyriaus </w:t>
      </w:r>
      <w:r w:rsidR="00312317" w:rsidRPr="00D46358">
        <w:rPr>
          <w:rFonts w:ascii="Verdana" w:hAnsi="Verdana"/>
          <w:szCs w:val="24"/>
        </w:rPr>
        <w:t>vedėjas Darius Cinaitis</w:t>
      </w:r>
      <w:r w:rsidR="0099340C" w:rsidRPr="00D46358">
        <w:rPr>
          <w:rFonts w:ascii="Verdana" w:hAnsi="Verdana"/>
          <w:szCs w:val="24"/>
        </w:rPr>
        <w:t>, tel. +370 (343) 90 0</w:t>
      </w:r>
      <w:r w:rsidR="00312317" w:rsidRPr="00D46358">
        <w:rPr>
          <w:rFonts w:ascii="Verdana" w:hAnsi="Verdana"/>
          <w:szCs w:val="24"/>
        </w:rPr>
        <w:t>96</w:t>
      </w:r>
      <w:r w:rsidR="0099340C" w:rsidRPr="00D46358">
        <w:rPr>
          <w:rFonts w:ascii="Verdana" w:hAnsi="Verdana"/>
          <w:szCs w:val="24"/>
        </w:rPr>
        <w:t xml:space="preserve">, el. paštas </w:t>
      </w:r>
      <w:hyperlink r:id="rId41" w:history="1">
        <w:r w:rsidR="00915D7C" w:rsidRPr="00D46358">
          <w:rPr>
            <w:rStyle w:val="Hipersaitas"/>
            <w:rFonts w:ascii="Verdana" w:hAnsi="Verdana"/>
            <w:szCs w:val="24"/>
          </w:rPr>
          <w:t>darius.cinaitis@marijampole.lt</w:t>
        </w:r>
      </w:hyperlink>
      <w:r w:rsidR="0099340C" w:rsidRPr="00D46358">
        <w:rPr>
          <w:rFonts w:ascii="Verdana" w:hAnsi="Verdana"/>
          <w:szCs w:val="24"/>
        </w:rPr>
        <w:t>.</w:t>
      </w:r>
    </w:p>
    <w:p w14:paraId="0E361A1C" w14:textId="2C032DFD" w:rsidR="00092DB3" w:rsidRPr="00D46358" w:rsidRDefault="00092DB3" w:rsidP="00403098">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2</w:t>
      </w:r>
      <w:r w:rsidR="00775288" w:rsidRPr="00D46358">
        <w:rPr>
          <w:rFonts w:ascii="Verdana" w:eastAsia="Times New Roman" w:hAnsi="Verdana" w:cs="Times New Roman"/>
          <w:sz w:val="24"/>
          <w:szCs w:val="24"/>
        </w:rPr>
        <w:t>4</w:t>
      </w:r>
      <w:r w:rsidRPr="00D46358">
        <w:rPr>
          <w:rFonts w:ascii="Verdana" w:eastAsia="Times New Roman" w:hAnsi="Verdana" w:cs="Times New Roman"/>
          <w:sz w:val="24"/>
          <w:szCs w:val="24"/>
        </w:rPr>
        <w:t>.5. Visus kitus klausimus, kurie neaptarti Sutartyje, reguliuoja Lietuvos Respublikos teisės aktai.</w:t>
      </w:r>
    </w:p>
    <w:p w14:paraId="4C9463DC" w14:textId="77777777" w:rsidR="00092DB3" w:rsidRPr="00D46358" w:rsidRDefault="00092DB3" w:rsidP="00403098">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FD309CD" w:rsidR="00092DB3" w:rsidRPr="00D46358" w:rsidRDefault="00092DB3" w:rsidP="00775288">
      <w:pPr>
        <w:pStyle w:val="Sraopastraipa"/>
        <w:numPr>
          <w:ilvl w:val="0"/>
          <w:numId w:val="43"/>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ŠALIŲ REKVIZITAI</w:t>
      </w:r>
    </w:p>
    <w:p w14:paraId="54B25863" w14:textId="77777777" w:rsidR="00092DB3" w:rsidRPr="00D46358" w:rsidRDefault="00092DB3" w:rsidP="00403098">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D46358" w14:paraId="7A556687" w14:textId="77777777" w:rsidTr="008371A5">
        <w:tc>
          <w:tcPr>
            <w:tcW w:w="4814" w:type="dxa"/>
          </w:tcPr>
          <w:p w14:paraId="2A1DD4F0" w14:textId="3A3087AE" w:rsidR="00113491" w:rsidRPr="00D46358" w:rsidRDefault="00113491" w:rsidP="00403098">
            <w:pPr>
              <w:autoSpaceDN w:val="0"/>
              <w:jc w:val="center"/>
              <w:rPr>
                <w:rFonts w:ascii="Verdana" w:eastAsia="Times New Roman" w:hAnsi="Verdana" w:cs="Times New Roman"/>
                <w:b/>
                <w:sz w:val="24"/>
                <w:szCs w:val="24"/>
              </w:rPr>
            </w:pPr>
            <w:r w:rsidRPr="00D46358">
              <w:rPr>
                <w:rFonts w:ascii="Verdana" w:eastAsia="Times New Roman" w:hAnsi="Verdana" w:cs="Times New Roman"/>
                <w:b/>
                <w:bCs/>
                <w:sz w:val="24"/>
                <w:szCs w:val="24"/>
              </w:rPr>
              <w:t>Užsakovas</w:t>
            </w:r>
          </w:p>
        </w:tc>
        <w:tc>
          <w:tcPr>
            <w:tcW w:w="4815" w:type="dxa"/>
          </w:tcPr>
          <w:p w14:paraId="557EBE3F" w14:textId="36854890" w:rsidR="00113491" w:rsidRPr="00D46358" w:rsidRDefault="00113491" w:rsidP="00403098">
            <w:pPr>
              <w:autoSpaceDN w:val="0"/>
              <w:jc w:val="center"/>
              <w:rPr>
                <w:rFonts w:ascii="Verdana" w:eastAsia="Times New Roman" w:hAnsi="Verdana" w:cs="Times New Roman"/>
                <w:b/>
                <w:sz w:val="24"/>
                <w:szCs w:val="24"/>
              </w:rPr>
            </w:pPr>
            <w:r w:rsidRPr="00D46358">
              <w:rPr>
                <w:rFonts w:ascii="Verdana" w:eastAsia="Times New Roman" w:hAnsi="Verdana" w:cs="Times New Roman"/>
                <w:b/>
                <w:bCs/>
                <w:sz w:val="24"/>
                <w:szCs w:val="24"/>
              </w:rPr>
              <w:t>Rangovas</w:t>
            </w:r>
          </w:p>
        </w:tc>
      </w:tr>
      <w:tr w:rsidR="00113491" w:rsidRPr="00D46358" w14:paraId="61F92A1B" w14:textId="77777777" w:rsidTr="008371A5">
        <w:tc>
          <w:tcPr>
            <w:tcW w:w="4814" w:type="dxa"/>
          </w:tcPr>
          <w:p w14:paraId="394B3B9C" w14:textId="7A266E26"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Marijampolės savivaldybės administracija</w:t>
            </w:r>
          </w:p>
        </w:tc>
        <w:tc>
          <w:tcPr>
            <w:tcW w:w="4815" w:type="dxa"/>
          </w:tcPr>
          <w:p w14:paraId="163A9F2C" w14:textId="47645A9A"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Pavadinimas</w:t>
            </w:r>
          </w:p>
        </w:tc>
      </w:tr>
      <w:tr w:rsidR="00113491" w:rsidRPr="00D46358" w14:paraId="07984EBB" w14:textId="77777777" w:rsidTr="008371A5">
        <w:tc>
          <w:tcPr>
            <w:tcW w:w="4814" w:type="dxa"/>
          </w:tcPr>
          <w:p w14:paraId="2ED146D2" w14:textId="3CAC5000"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J. Basanavičiaus a. 1, LT – 68307 Marijampolė</w:t>
            </w:r>
          </w:p>
        </w:tc>
        <w:tc>
          <w:tcPr>
            <w:tcW w:w="4815" w:type="dxa"/>
          </w:tcPr>
          <w:p w14:paraId="2D96A72E" w14:textId="180872B3"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Adresas</w:t>
            </w:r>
          </w:p>
        </w:tc>
      </w:tr>
      <w:tr w:rsidR="00113491" w:rsidRPr="00D46358" w14:paraId="0D1C4AD8" w14:textId="77777777" w:rsidTr="008371A5">
        <w:tc>
          <w:tcPr>
            <w:tcW w:w="4814" w:type="dxa"/>
          </w:tcPr>
          <w:p w14:paraId="79110631" w14:textId="6607C828"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Įstaigos kodas 188769113</w:t>
            </w:r>
          </w:p>
        </w:tc>
        <w:tc>
          <w:tcPr>
            <w:tcW w:w="4815" w:type="dxa"/>
          </w:tcPr>
          <w:p w14:paraId="1D2770BA" w14:textId="29C97230"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Įmonės kodas</w:t>
            </w:r>
          </w:p>
        </w:tc>
      </w:tr>
      <w:tr w:rsidR="00113491" w:rsidRPr="00D46358" w14:paraId="56007FEC" w14:textId="77777777" w:rsidTr="008371A5">
        <w:tc>
          <w:tcPr>
            <w:tcW w:w="4814" w:type="dxa"/>
          </w:tcPr>
          <w:p w14:paraId="116FE796" w14:textId="3515EFFD"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A.S. LT68 7044 0600 0207 5838</w:t>
            </w:r>
          </w:p>
        </w:tc>
        <w:tc>
          <w:tcPr>
            <w:tcW w:w="4815" w:type="dxa"/>
          </w:tcPr>
          <w:p w14:paraId="0D1411EE" w14:textId="36DA569A"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A.S.</w:t>
            </w:r>
          </w:p>
        </w:tc>
      </w:tr>
      <w:tr w:rsidR="00113491" w:rsidRPr="00D46358" w14:paraId="4FB964A1" w14:textId="77777777" w:rsidTr="008371A5">
        <w:tc>
          <w:tcPr>
            <w:tcW w:w="4814" w:type="dxa"/>
          </w:tcPr>
          <w:p w14:paraId="6C385DDE" w14:textId="4C41A78B"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Nėra PVM mokėtoja</w:t>
            </w:r>
          </w:p>
        </w:tc>
        <w:tc>
          <w:tcPr>
            <w:tcW w:w="4815" w:type="dxa"/>
          </w:tcPr>
          <w:p w14:paraId="49760562" w14:textId="4F720D94"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PVM mokėtojo kodas</w:t>
            </w:r>
          </w:p>
        </w:tc>
      </w:tr>
      <w:tr w:rsidR="00113491" w:rsidRPr="00D46358" w14:paraId="70AA0E94" w14:textId="77777777" w:rsidTr="008371A5">
        <w:tc>
          <w:tcPr>
            <w:tcW w:w="4814" w:type="dxa"/>
          </w:tcPr>
          <w:p w14:paraId="365146D3" w14:textId="199A6F53"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AB SEB bankas, banko kodas: 70440</w:t>
            </w:r>
          </w:p>
        </w:tc>
        <w:tc>
          <w:tcPr>
            <w:tcW w:w="4815" w:type="dxa"/>
          </w:tcPr>
          <w:p w14:paraId="6716CC57" w14:textId="38888F2D"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Bankas, banko kodas</w:t>
            </w:r>
          </w:p>
        </w:tc>
      </w:tr>
      <w:tr w:rsidR="00113491" w:rsidRPr="00D46358" w14:paraId="5AFC68CF" w14:textId="77777777" w:rsidTr="008371A5">
        <w:tc>
          <w:tcPr>
            <w:tcW w:w="4814" w:type="dxa"/>
          </w:tcPr>
          <w:p w14:paraId="0786E577" w14:textId="32F52233"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Tel. +370 343 90011</w:t>
            </w:r>
          </w:p>
        </w:tc>
        <w:tc>
          <w:tcPr>
            <w:tcW w:w="4815" w:type="dxa"/>
          </w:tcPr>
          <w:p w14:paraId="5D1DCADD" w14:textId="6570DDB3"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Tel.</w:t>
            </w:r>
          </w:p>
        </w:tc>
      </w:tr>
      <w:tr w:rsidR="00113491" w:rsidRPr="00D46358" w14:paraId="48DAF5E8" w14:textId="77777777" w:rsidTr="008371A5">
        <w:tc>
          <w:tcPr>
            <w:tcW w:w="4814" w:type="dxa"/>
          </w:tcPr>
          <w:p w14:paraId="0C637586" w14:textId="197CDF4D"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lastRenderedPageBreak/>
              <w:t>el. p.</w:t>
            </w:r>
            <w:r w:rsidR="00E930FB" w:rsidRPr="00D46358">
              <w:rPr>
                <w:rFonts w:ascii="Verdana" w:eastAsia="Times New Roman" w:hAnsi="Verdana" w:cs="Times New Roman"/>
                <w:sz w:val="24"/>
                <w:szCs w:val="24"/>
              </w:rPr>
              <w:t xml:space="preserve"> </w:t>
            </w:r>
            <w:hyperlink r:id="rId42" w:history="1">
              <w:r w:rsidR="00E930FB" w:rsidRPr="00D46358">
                <w:rPr>
                  <w:rStyle w:val="Hipersaitas"/>
                  <w:rFonts w:ascii="Verdana" w:eastAsia="Times New Roman" w:hAnsi="Verdana" w:cstheme="minorBidi"/>
                  <w:sz w:val="24"/>
                </w:rPr>
                <w:t>administracija@marijampole.lt</w:t>
              </w:r>
            </w:hyperlink>
          </w:p>
        </w:tc>
        <w:tc>
          <w:tcPr>
            <w:tcW w:w="4815" w:type="dxa"/>
          </w:tcPr>
          <w:p w14:paraId="5EA05B49" w14:textId="55EC058B"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el. p.</w:t>
            </w:r>
          </w:p>
        </w:tc>
      </w:tr>
    </w:tbl>
    <w:p w14:paraId="2B734488" w14:textId="77777777" w:rsidR="00113491" w:rsidRPr="00D46358" w:rsidRDefault="00113491" w:rsidP="00403098">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D46358" w14:paraId="1D5B0C10" w14:textId="77777777" w:rsidTr="008371A5">
        <w:tc>
          <w:tcPr>
            <w:tcW w:w="4814" w:type="dxa"/>
          </w:tcPr>
          <w:p w14:paraId="59253991" w14:textId="1F676F4E" w:rsidR="00113491" w:rsidRPr="00D46358" w:rsidRDefault="00113491" w:rsidP="00403098">
            <w:pPr>
              <w:autoSpaceDN w:val="0"/>
              <w:rPr>
                <w:rFonts w:ascii="Verdana" w:eastAsia="Times New Roman" w:hAnsi="Verdana" w:cs="Times New Roman"/>
                <w:b/>
                <w:sz w:val="24"/>
                <w:szCs w:val="24"/>
              </w:rPr>
            </w:pPr>
            <w:r w:rsidRPr="00D46358">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Pareigos</w:t>
            </w:r>
          </w:p>
        </w:tc>
      </w:tr>
      <w:tr w:rsidR="00113491" w:rsidRPr="00D46358" w14:paraId="1ECB60BE" w14:textId="77777777" w:rsidTr="008371A5">
        <w:tc>
          <w:tcPr>
            <w:tcW w:w="4814" w:type="dxa"/>
          </w:tcPr>
          <w:p w14:paraId="0DD00E10" w14:textId="77777777" w:rsidR="00113491" w:rsidRPr="00D46358" w:rsidRDefault="00113491" w:rsidP="00403098">
            <w:pPr>
              <w:rPr>
                <w:rFonts w:ascii="Verdana" w:eastAsia="Times New Roman" w:hAnsi="Verdana" w:cs="Times New Roman"/>
                <w:bCs/>
                <w:sz w:val="24"/>
                <w:szCs w:val="24"/>
              </w:rPr>
            </w:pPr>
            <w:r w:rsidRPr="00D46358">
              <w:rPr>
                <w:rFonts w:ascii="Verdana" w:eastAsia="Times New Roman" w:hAnsi="Verdana" w:cs="Times New Roman"/>
                <w:bCs/>
                <w:sz w:val="24"/>
                <w:szCs w:val="24"/>
              </w:rPr>
              <w:t>Nerijus Mašalaitis</w:t>
            </w:r>
          </w:p>
          <w:p w14:paraId="48EA74C3" w14:textId="77777777" w:rsidR="00113491" w:rsidRPr="00D46358" w:rsidRDefault="00113491" w:rsidP="00403098">
            <w:pPr>
              <w:autoSpaceDN w:val="0"/>
              <w:rPr>
                <w:rFonts w:ascii="Verdana" w:eastAsia="Times New Roman" w:hAnsi="Verdana" w:cs="Times New Roman"/>
                <w:b/>
                <w:sz w:val="24"/>
                <w:szCs w:val="24"/>
              </w:rPr>
            </w:pPr>
          </w:p>
        </w:tc>
        <w:tc>
          <w:tcPr>
            <w:tcW w:w="4815" w:type="dxa"/>
          </w:tcPr>
          <w:p w14:paraId="658E4A75" w14:textId="0EF9D1F2" w:rsidR="00113491" w:rsidRPr="00D46358" w:rsidRDefault="00113491" w:rsidP="00403098">
            <w:pPr>
              <w:autoSpaceDN w:val="0"/>
              <w:rPr>
                <w:rFonts w:ascii="Verdana" w:eastAsia="Times New Roman" w:hAnsi="Verdana" w:cs="Times New Roman"/>
                <w:bCs/>
                <w:sz w:val="24"/>
                <w:szCs w:val="24"/>
              </w:rPr>
            </w:pPr>
            <w:r w:rsidRPr="00D46358">
              <w:rPr>
                <w:rFonts w:ascii="Verdana" w:eastAsia="Times New Roman" w:hAnsi="Verdana" w:cs="Times New Roman"/>
                <w:bCs/>
                <w:sz w:val="24"/>
                <w:szCs w:val="24"/>
              </w:rPr>
              <w:t>Vardas, pavardė</w:t>
            </w:r>
          </w:p>
        </w:tc>
      </w:tr>
    </w:tbl>
    <w:p w14:paraId="3A294A66" w14:textId="775CD0B7"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br w:type="page"/>
      </w:r>
      <w:r w:rsidRPr="00D46358">
        <w:rPr>
          <w:rFonts w:ascii="Verdana" w:eastAsia="Times New Roman" w:hAnsi="Verdana" w:cs="Times New Roman"/>
          <w:b/>
          <w:sz w:val="24"/>
          <w:szCs w:val="24"/>
        </w:rPr>
        <w:lastRenderedPageBreak/>
        <w:t>Statybos rangos sutarties</w:t>
      </w:r>
    </w:p>
    <w:p w14:paraId="5D17EB0B" w14:textId="77777777"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t>2 priedas</w:t>
      </w:r>
    </w:p>
    <w:p w14:paraId="79A0E37A" w14:textId="77777777" w:rsidR="00092DB3" w:rsidRPr="00D46358" w:rsidRDefault="00092DB3" w:rsidP="00403098">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D46358" w:rsidRDefault="00092DB3" w:rsidP="00403098">
      <w:pPr>
        <w:autoSpaceDE w:val="0"/>
        <w:autoSpaceDN w:val="0"/>
        <w:adjustRightInd w:val="0"/>
        <w:spacing w:after="0" w:line="240" w:lineRule="auto"/>
        <w:ind w:hanging="142"/>
        <w:jc w:val="both"/>
        <w:rPr>
          <w:rFonts w:ascii="Verdana" w:eastAsia="Times New Roman" w:hAnsi="Verdana" w:cs="Times New Roman"/>
          <w:sz w:val="24"/>
          <w:szCs w:val="24"/>
        </w:rPr>
      </w:pPr>
    </w:p>
    <w:p w14:paraId="34B67E9E" w14:textId="77777777" w:rsidR="00731D69" w:rsidRPr="00D46358" w:rsidRDefault="00731D69" w:rsidP="00403098">
      <w:pPr>
        <w:spacing w:after="0" w:line="240" w:lineRule="auto"/>
        <w:jc w:val="center"/>
        <w:rPr>
          <w:rFonts w:ascii="Verdana" w:hAnsi="Verdana"/>
          <w:b/>
        </w:rPr>
      </w:pPr>
      <w:r w:rsidRPr="00D46358">
        <w:rPr>
          <w:rFonts w:ascii="Verdana" w:hAnsi="Verdana"/>
          <w:b/>
        </w:rPr>
        <w:t>ATLIKTŲ DARBŲ AKTAS Nr. ________</w:t>
      </w:r>
    </w:p>
    <w:p w14:paraId="58244359" w14:textId="77777777" w:rsidR="00731D69" w:rsidRPr="00D46358" w:rsidRDefault="00731D69" w:rsidP="00403098">
      <w:pPr>
        <w:spacing w:after="0" w:line="240" w:lineRule="auto"/>
        <w:rPr>
          <w:rFonts w:ascii="Verdana" w:hAnsi="Verdana"/>
          <w:b/>
        </w:rPr>
      </w:pPr>
    </w:p>
    <w:p w14:paraId="02387FE8" w14:textId="013E7272" w:rsidR="00731D69" w:rsidRPr="00D46358" w:rsidRDefault="00731D69" w:rsidP="00403098">
      <w:pPr>
        <w:spacing w:after="0" w:line="240" w:lineRule="auto"/>
        <w:rPr>
          <w:rFonts w:ascii="Verdana" w:hAnsi="Verdana"/>
        </w:rPr>
      </w:pPr>
      <w:r w:rsidRPr="00D46358">
        <w:rPr>
          <w:rFonts w:ascii="Verdana" w:hAnsi="Verdana"/>
          <w:b/>
        </w:rPr>
        <w:t>Užsakovas:</w:t>
      </w:r>
      <w:r w:rsidRPr="00D46358">
        <w:rPr>
          <w:rFonts w:ascii="Verdana" w:hAnsi="Verdana"/>
        </w:rPr>
        <w:t xml:space="preserve"> Marijampolės savivaldybės administracija</w:t>
      </w:r>
    </w:p>
    <w:p w14:paraId="4C8FA133" w14:textId="77777777" w:rsidR="00731D69" w:rsidRPr="00D46358" w:rsidRDefault="00731D69" w:rsidP="00403098">
      <w:pPr>
        <w:spacing w:after="0" w:line="240" w:lineRule="auto"/>
        <w:rPr>
          <w:rFonts w:ascii="Verdana" w:hAnsi="Verdana"/>
        </w:rPr>
      </w:pPr>
    </w:p>
    <w:p w14:paraId="3D280B07" w14:textId="77777777" w:rsidR="00731D69" w:rsidRPr="00D46358" w:rsidRDefault="00731D69" w:rsidP="00403098">
      <w:pPr>
        <w:spacing w:after="0" w:line="240" w:lineRule="auto"/>
        <w:rPr>
          <w:rFonts w:ascii="Verdana" w:hAnsi="Verdana"/>
          <w:b/>
        </w:rPr>
      </w:pPr>
      <w:r w:rsidRPr="00D46358">
        <w:rPr>
          <w:rFonts w:ascii="Verdana" w:hAnsi="Verdana"/>
          <w:b/>
        </w:rPr>
        <w:t xml:space="preserve">Rangovas: </w:t>
      </w:r>
    </w:p>
    <w:p w14:paraId="443BF2CB" w14:textId="77777777" w:rsidR="00731D69" w:rsidRPr="00D46358" w:rsidRDefault="00731D69" w:rsidP="00403098">
      <w:pPr>
        <w:spacing w:after="0" w:line="240" w:lineRule="auto"/>
        <w:jc w:val="both"/>
        <w:rPr>
          <w:rFonts w:ascii="Verdana" w:hAnsi="Verdana"/>
          <w:b/>
        </w:rPr>
      </w:pPr>
    </w:p>
    <w:p w14:paraId="4ADE3B20" w14:textId="77777777" w:rsidR="00731D69" w:rsidRPr="00D46358" w:rsidRDefault="00731D69" w:rsidP="00403098">
      <w:pPr>
        <w:spacing w:after="0" w:line="240" w:lineRule="auto"/>
        <w:jc w:val="both"/>
        <w:rPr>
          <w:rFonts w:ascii="Verdana" w:hAnsi="Verdana"/>
          <w:b/>
        </w:rPr>
      </w:pPr>
      <w:r w:rsidRPr="00D46358">
        <w:rPr>
          <w:rFonts w:ascii="Verdana" w:hAnsi="Verdana"/>
          <w:b/>
        </w:rPr>
        <w:t>Projekto Nr.:</w:t>
      </w:r>
    </w:p>
    <w:p w14:paraId="4A8F0B3F" w14:textId="77777777" w:rsidR="00731D69" w:rsidRPr="00D46358" w:rsidRDefault="00731D69" w:rsidP="00403098">
      <w:pPr>
        <w:spacing w:after="0" w:line="240" w:lineRule="auto"/>
        <w:jc w:val="both"/>
        <w:rPr>
          <w:rFonts w:ascii="Verdana" w:hAnsi="Verdana"/>
          <w:b/>
        </w:rPr>
      </w:pPr>
    </w:p>
    <w:p w14:paraId="6CAF5ACF" w14:textId="77777777" w:rsidR="00731D69" w:rsidRPr="00D46358" w:rsidRDefault="00731D69" w:rsidP="00403098">
      <w:pPr>
        <w:spacing w:after="0" w:line="240" w:lineRule="auto"/>
        <w:jc w:val="both"/>
        <w:rPr>
          <w:rFonts w:ascii="Verdana" w:hAnsi="Verdana"/>
          <w:b/>
        </w:rPr>
      </w:pPr>
      <w:r w:rsidRPr="00D46358">
        <w:rPr>
          <w:rFonts w:ascii="Verdana" w:hAnsi="Verdana"/>
          <w:b/>
        </w:rPr>
        <w:t>Rangos sutarties Nr.:</w:t>
      </w:r>
    </w:p>
    <w:p w14:paraId="1E3B98C2" w14:textId="77777777" w:rsidR="00731D69" w:rsidRPr="00D46358" w:rsidRDefault="00731D69" w:rsidP="00403098">
      <w:pPr>
        <w:spacing w:after="0" w:line="240" w:lineRule="auto"/>
        <w:rPr>
          <w:rFonts w:ascii="Verdana" w:hAnsi="Verdana"/>
          <w:b/>
        </w:rPr>
      </w:pPr>
    </w:p>
    <w:p w14:paraId="6F601122" w14:textId="77777777" w:rsidR="00731D69" w:rsidRPr="00D46358" w:rsidRDefault="00731D69" w:rsidP="00403098">
      <w:pPr>
        <w:spacing w:after="0" w:line="240" w:lineRule="auto"/>
        <w:jc w:val="both"/>
        <w:rPr>
          <w:rFonts w:ascii="Verdana" w:hAnsi="Verdana"/>
        </w:rPr>
      </w:pPr>
      <w:r w:rsidRPr="00D46358">
        <w:rPr>
          <w:rFonts w:ascii="Verdana" w:hAnsi="Verdana"/>
          <w:b/>
        </w:rPr>
        <w:t>Objektas</w:t>
      </w:r>
      <w:r w:rsidRPr="00D46358">
        <w:rPr>
          <w:rFonts w:ascii="Verdana" w:hAnsi="Verdana"/>
        </w:rPr>
        <w:t>:</w:t>
      </w:r>
    </w:p>
    <w:p w14:paraId="537E2A34" w14:textId="77777777" w:rsidR="00731D69" w:rsidRPr="00D46358" w:rsidRDefault="00731D69" w:rsidP="00403098">
      <w:pPr>
        <w:spacing w:after="0" w:line="240" w:lineRule="auto"/>
        <w:jc w:val="both"/>
        <w:rPr>
          <w:rFonts w:ascii="Verdana" w:hAnsi="Verdana"/>
        </w:rPr>
      </w:pPr>
    </w:p>
    <w:p w14:paraId="2A25F99D" w14:textId="77777777" w:rsidR="00731D69" w:rsidRPr="00D46358" w:rsidRDefault="00731D69" w:rsidP="00403098">
      <w:pPr>
        <w:spacing w:after="0" w:line="240" w:lineRule="auto"/>
        <w:jc w:val="both"/>
        <w:rPr>
          <w:rFonts w:ascii="Verdana" w:hAnsi="Verdana"/>
        </w:rPr>
      </w:pPr>
    </w:p>
    <w:p w14:paraId="0DE5C505" w14:textId="77777777" w:rsidR="00731D69" w:rsidRPr="00D46358" w:rsidRDefault="00731D69" w:rsidP="00403098">
      <w:pPr>
        <w:spacing w:after="0" w:line="240" w:lineRule="auto"/>
        <w:jc w:val="both"/>
        <w:rPr>
          <w:rFonts w:ascii="Verdana" w:hAnsi="Verdana"/>
        </w:rPr>
      </w:pPr>
      <w:r w:rsidRPr="00D46358">
        <w:rPr>
          <w:rFonts w:ascii="Verdana" w:hAnsi="Verdana"/>
        </w:rPr>
        <w:t xml:space="preserve">Sudaryta už </w:t>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r>
      <w:r w:rsidRPr="00D46358">
        <w:rPr>
          <w:rFonts w:ascii="Verdana" w:hAnsi="Verdana"/>
        </w:rPr>
        <w:softHyphen/>
        <w:t>20_____ m. ______________mėn.</w:t>
      </w:r>
    </w:p>
    <w:p w14:paraId="42C40125" w14:textId="77777777" w:rsidR="00731D69" w:rsidRPr="00D46358" w:rsidRDefault="00731D69" w:rsidP="00403098">
      <w:pPr>
        <w:spacing w:after="0" w:line="240" w:lineRule="auto"/>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09"/>
        <w:gridCol w:w="1513"/>
        <w:gridCol w:w="1391"/>
        <w:gridCol w:w="1614"/>
        <w:gridCol w:w="1638"/>
      </w:tblGrid>
      <w:tr w:rsidR="00731D69" w:rsidRPr="00D46358" w14:paraId="3141F1A9" w14:textId="77777777" w:rsidTr="00725804">
        <w:tc>
          <w:tcPr>
            <w:tcW w:w="556" w:type="dxa"/>
          </w:tcPr>
          <w:p w14:paraId="746CC859" w14:textId="77777777" w:rsidR="00731D69" w:rsidRPr="00D46358" w:rsidRDefault="00731D69" w:rsidP="00403098">
            <w:pPr>
              <w:spacing w:after="0" w:line="240" w:lineRule="auto"/>
              <w:jc w:val="both"/>
              <w:rPr>
                <w:rFonts w:ascii="Verdana" w:hAnsi="Verdana"/>
              </w:rPr>
            </w:pPr>
          </w:p>
          <w:p w14:paraId="0C4EEB5B" w14:textId="77777777" w:rsidR="00731D69" w:rsidRPr="00D46358" w:rsidRDefault="00731D69" w:rsidP="00403098">
            <w:pPr>
              <w:spacing w:after="0" w:line="240" w:lineRule="auto"/>
              <w:jc w:val="both"/>
              <w:rPr>
                <w:rFonts w:ascii="Verdana" w:hAnsi="Verdana"/>
              </w:rPr>
            </w:pPr>
          </w:p>
          <w:p w14:paraId="4AA7C0A0" w14:textId="77777777" w:rsidR="00731D69" w:rsidRPr="00D46358" w:rsidRDefault="00731D69" w:rsidP="00403098">
            <w:pPr>
              <w:spacing w:after="0" w:line="240" w:lineRule="auto"/>
              <w:jc w:val="both"/>
              <w:rPr>
                <w:rFonts w:ascii="Verdana" w:hAnsi="Verdana"/>
              </w:rPr>
            </w:pPr>
            <w:r w:rsidRPr="00D46358">
              <w:rPr>
                <w:rFonts w:ascii="Verdana" w:hAnsi="Verdana"/>
              </w:rPr>
              <w:t>Eil.</w:t>
            </w:r>
          </w:p>
          <w:p w14:paraId="2095874E" w14:textId="77777777" w:rsidR="00731D69" w:rsidRPr="00D46358" w:rsidRDefault="00731D69" w:rsidP="00403098">
            <w:pPr>
              <w:spacing w:after="0" w:line="240" w:lineRule="auto"/>
              <w:jc w:val="both"/>
              <w:rPr>
                <w:rFonts w:ascii="Verdana" w:hAnsi="Verdana"/>
              </w:rPr>
            </w:pPr>
            <w:r w:rsidRPr="00D46358">
              <w:rPr>
                <w:rFonts w:ascii="Verdana" w:hAnsi="Verdana"/>
              </w:rPr>
              <w:t>Nr.</w:t>
            </w:r>
          </w:p>
        </w:tc>
        <w:tc>
          <w:tcPr>
            <w:tcW w:w="3044" w:type="dxa"/>
          </w:tcPr>
          <w:p w14:paraId="23747243" w14:textId="77777777" w:rsidR="00731D69" w:rsidRPr="00D46358" w:rsidRDefault="00731D69" w:rsidP="00403098">
            <w:pPr>
              <w:spacing w:after="0" w:line="240" w:lineRule="auto"/>
              <w:jc w:val="both"/>
              <w:rPr>
                <w:rFonts w:ascii="Verdana" w:hAnsi="Verdana"/>
              </w:rPr>
            </w:pPr>
          </w:p>
          <w:p w14:paraId="45502D49" w14:textId="77777777" w:rsidR="00731D69" w:rsidRPr="00D46358" w:rsidRDefault="00731D69" w:rsidP="00403098">
            <w:pPr>
              <w:spacing w:after="0" w:line="240" w:lineRule="auto"/>
              <w:jc w:val="both"/>
              <w:rPr>
                <w:rFonts w:ascii="Verdana" w:hAnsi="Verdana"/>
              </w:rPr>
            </w:pPr>
          </w:p>
          <w:p w14:paraId="2FE62528" w14:textId="77777777" w:rsidR="00731D69" w:rsidRPr="00D46358" w:rsidRDefault="00731D69" w:rsidP="00403098">
            <w:pPr>
              <w:spacing w:after="0" w:line="240" w:lineRule="auto"/>
              <w:jc w:val="both"/>
              <w:rPr>
                <w:rFonts w:ascii="Verdana" w:hAnsi="Verdana"/>
              </w:rPr>
            </w:pPr>
            <w:r w:rsidRPr="00D46358">
              <w:rPr>
                <w:rFonts w:ascii="Verdana" w:hAnsi="Verdana"/>
              </w:rPr>
              <w:t>Darbų grupių (etapų)</w:t>
            </w:r>
          </w:p>
          <w:p w14:paraId="2B2C4EFE" w14:textId="3CBF9059" w:rsidR="00731D69" w:rsidRPr="00D46358" w:rsidRDefault="00731D69" w:rsidP="00403098">
            <w:pPr>
              <w:spacing w:after="0" w:line="240" w:lineRule="auto"/>
              <w:jc w:val="both"/>
              <w:rPr>
                <w:rFonts w:ascii="Verdana" w:hAnsi="Verdana"/>
              </w:rPr>
            </w:pPr>
            <w:r w:rsidRPr="00D46358">
              <w:rPr>
                <w:rFonts w:ascii="Verdana" w:hAnsi="Verdana"/>
              </w:rPr>
              <w:t>pavadinimas</w:t>
            </w:r>
          </w:p>
        </w:tc>
        <w:tc>
          <w:tcPr>
            <w:tcW w:w="1620" w:type="dxa"/>
          </w:tcPr>
          <w:p w14:paraId="5DDF297C" w14:textId="77777777" w:rsidR="00731D69" w:rsidRPr="00D46358" w:rsidRDefault="00731D69" w:rsidP="00403098">
            <w:pPr>
              <w:spacing w:after="0" w:line="240" w:lineRule="auto"/>
              <w:jc w:val="both"/>
              <w:rPr>
                <w:rFonts w:ascii="Verdana" w:hAnsi="Verdana"/>
              </w:rPr>
            </w:pPr>
          </w:p>
          <w:p w14:paraId="55475143" w14:textId="77777777" w:rsidR="00731D69" w:rsidRPr="00D46358" w:rsidRDefault="00731D69" w:rsidP="00403098">
            <w:pPr>
              <w:spacing w:after="0" w:line="240" w:lineRule="auto"/>
              <w:jc w:val="both"/>
              <w:rPr>
                <w:rFonts w:ascii="Verdana" w:hAnsi="Verdana"/>
              </w:rPr>
            </w:pPr>
          </w:p>
          <w:p w14:paraId="2C0561AA" w14:textId="77777777" w:rsidR="00731D69" w:rsidRPr="00D46358" w:rsidRDefault="00731D69" w:rsidP="00403098">
            <w:pPr>
              <w:spacing w:after="0" w:line="240" w:lineRule="auto"/>
              <w:jc w:val="both"/>
              <w:rPr>
                <w:rFonts w:ascii="Verdana" w:hAnsi="Verdana"/>
              </w:rPr>
            </w:pPr>
            <w:r w:rsidRPr="00D46358">
              <w:rPr>
                <w:rFonts w:ascii="Verdana" w:hAnsi="Verdana"/>
              </w:rPr>
              <w:t>Kaina pagal Sutartį (EUR)</w:t>
            </w:r>
          </w:p>
          <w:p w14:paraId="658086EE" w14:textId="77777777" w:rsidR="00731D69" w:rsidRPr="00D46358" w:rsidRDefault="00731D69" w:rsidP="00403098">
            <w:pPr>
              <w:spacing w:after="0" w:line="240" w:lineRule="auto"/>
              <w:jc w:val="both"/>
              <w:rPr>
                <w:rFonts w:ascii="Verdana" w:hAnsi="Verdana"/>
              </w:rPr>
            </w:pPr>
            <w:r w:rsidRPr="00D46358">
              <w:rPr>
                <w:rFonts w:ascii="Verdana" w:hAnsi="Verdana"/>
              </w:rPr>
              <w:t>be PVM</w:t>
            </w:r>
          </w:p>
        </w:tc>
        <w:tc>
          <w:tcPr>
            <w:tcW w:w="1440" w:type="dxa"/>
          </w:tcPr>
          <w:p w14:paraId="0EC53FF1" w14:textId="77777777" w:rsidR="00731D69" w:rsidRPr="00D46358" w:rsidRDefault="00731D69" w:rsidP="00403098">
            <w:pPr>
              <w:spacing w:after="0" w:line="240" w:lineRule="auto"/>
              <w:jc w:val="both"/>
              <w:rPr>
                <w:rFonts w:ascii="Verdana" w:hAnsi="Verdana"/>
              </w:rPr>
            </w:pPr>
            <w:r w:rsidRPr="00D46358">
              <w:rPr>
                <w:rFonts w:ascii="Verdana" w:hAnsi="Verdana"/>
              </w:rPr>
              <w:t>Atliktų Darbų</w:t>
            </w:r>
          </w:p>
          <w:p w14:paraId="4032AE1C" w14:textId="77777777" w:rsidR="00731D69" w:rsidRPr="00D46358" w:rsidRDefault="00731D69" w:rsidP="00403098">
            <w:pPr>
              <w:spacing w:after="0" w:line="240" w:lineRule="auto"/>
              <w:jc w:val="both"/>
              <w:rPr>
                <w:rFonts w:ascii="Verdana" w:hAnsi="Verdana"/>
              </w:rPr>
            </w:pPr>
            <w:r w:rsidRPr="00D46358">
              <w:rPr>
                <w:rFonts w:ascii="Verdana" w:hAnsi="Verdana"/>
              </w:rPr>
              <w:t>grupės (etapo) dalis (%) nuo Darbų pradžios</w:t>
            </w:r>
          </w:p>
        </w:tc>
        <w:tc>
          <w:tcPr>
            <w:tcW w:w="1444" w:type="dxa"/>
          </w:tcPr>
          <w:p w14:paraId="734E2C6E" w14:textId="77777777" w:rsidR="00731D69" w:rsidRPr="00D46358" w:rsidRDefault="00731D69" w:rsidP="00403098">
            <w:pPr>
              <w:spacing w:after="0" w:line="240" w:lineRule="auto"/>
              <w:jc w:val="both"/>
              <w:rPr>
                <w:rFonts w:ascii="Verdana" w:hAnsi="Verdana"/>
              </w:rPr>
            </w:pPr>
            <w:r w:rsidRPr="00D46358">
              <w:rPr>
                <w:rFonts w:ascii="Verdana" w:hAnsi="Verdana"/>
              </w:rPr>
              <w:t>Atliktų Darbų</w:t>
            </w:r>
          </w:p>
          <w:p w14:paraId="190B6403" w14:textId="77777777" w:rsidR="00731D69" w:rsidRPr="00D46358" w:rsidRDefault="00731D69" w:rsidP="00403098">
            <w:pPr>
              <w:spacing w:after="0" w:line="240" w:lineRule="auto"/>
              <w:jc w:val="both"/>
              <w:rPr>
                <w:rFonts w:ascii="Verdana" w:hAnsi="Verdana"/>
                <w:b/>
              </w:rPr>
            </w:pPr>
            <w:r w:rsidRPr="00D46358">
              <w:rPr>
                <w:rFonts w:ascii="Verdana" w:hAnsi="Verdana"/>
              </w:rPr>
              <w:t>grupės (etapo) dalis (%) per atsiskaitomą laikotarpį</w:t>
            </w:r>
          </w:p>
        </w:tc>
        <w:tc>
          <w:tcPr>
            <w:tcW w:w="1643" w:type="dxa"/>
          </w:tcPr>
          <w:p w14:paraId="650877DE" w14:textId="77777777" w:rsidR="00731D69" w:rsidRPr="00D46358" w:rsidRDefault="00731D69" w:rsidP="00403098">
            <w:pPr>
              <w:spacing w:after="0" w:line="240" w:lineRule="auto"/>
              <w:jc w:val="both"/>
              <w:rPr>
                <w:rFonts w:ascii="Verdana" w:hAnsi="Verdana"/>
              </w:rPr>
            </w:pPr>
            <w:r w:rsidRPr="00D46358">
              <w:rPr>
                <w:rFonts w:ascii="Verdana" w:hAnsi="Verdana"/>
              </w:rPr>
              <w:t>Atliktų Darbų</w:t>
            </w:r>
          </w:p>
          <w:p w14:paraId="10EB6302" w14:textId="1C116FFD" w:rsidR="00731D69" w:rsidRPr="00D46358" w:rsidRDefault="00731D69" w:rsidP="00403098">
            <w:pPr>
              <w:spacing w:after="0" w:line="240" w:lineRule="auto"/>
              <w:jc w:val="both"/>
              <w:rPr>
                <w:rFonts w:ascii="Verdana" w:hAnsi="Verdana"/>
                <w:b/>
              </w:rPr>
            </w:pPr>
            <w:r w:rsidRPr="00D46358">
              <w:rPr>
                <w:rFonts w:ascii="Verdana" w:hAnsi="Verdana"/>
              </w:rPr>
              <w:t>grupės (etapo) per atsiskaitomą laikotarpį suma (EUR) be PVM</w:t>
            </w:r>
          </w:p>
        </w:tc>
      </w:tr>
      <w:tr w:rsidR="00731D69" w:rsidRPr="00D46358" w14:paraId="7B1A845C" w14:textId="77777777" w:rsidTr="00725804">
        <w:tc>
          <w:tcPr>
            <w:tcW w:w="556" w:type="dxa"/>
          </w:tcPr>
          <w:p w14:paraId="49E0A122" w14:textId="77777777" w:rsidR="00731D69" w:rsidRPr="00D46358" w:rsidRDefault="00731D69" w:rsidP="00403098">
            <w:pPr>
              <w:spacing w:after="0" w:line="240" w:lineRule="auto"/>
              <w:jc w:val="both"/>
              <w:rPr>
                <w:rFonts w:ascii="Verdana" w:hAnsi="Verdana"/>
              </w:rPr>
            </w:pPr>
          </w:p>
        </w:tc>
        <w:tc>
          <w:tcPr>
            <w:tcW w:w="3044" w:type="dxa"/>
          </w:tcPr>
          <w:p w14:paraId="49926CCB" w14:textId="77777777" w:rsidR="00731D69" w:rsidRPr="00D46358" w:rsidRDefault="00731D69" w:rsidP="00403098">
            <w:pPr>
              <w:spacing w:after="0" w:line="240" w:lineRule="auto"/>
              <w:jc w:val="both"/>
              <w:rPr>
                <w:rFonts w:ascii="Verdana" w:hAnsi="Verdana"/>
              </w:rPr>
            </w:pPr>
          </w:p>
        </w:tc>
        <w:tc>
          <w:tcPr>
            <w:tcW w:w="1620" w:type="dxa"/>
          </w:tcPr>
          <w:p w14:paraId="1164809D" w14:textId="77777777" w:rsidR="00731D69" w:rsidRPr="00D46358" w:rsidRDefault="00731D69" w:rsidP="00403098">
            <w:pPr>
              <w:spacing w:after="0" w:line="240" w:lineRule="auto"/>
              <w:jc w:val="both"/>
              <w:rPr>
                <w:rFonts w:ascii="Verdana" w:hAnsi="Verdana"/>
              </w:rPr>
            </w:pPr>
          </w:p>
        </w:tc>
        <w:tc>
          <w:tcPr>
            <w:tcW w:w="1440" w:type="dxa"/>
          </w:tcPr>
          <w:p w14:paraId="57A6CAD8" w14:textId="77777777" w:rsidR="00731D69" w:rsidRPr="00D46358" w:rsidRDefault="00731D69" w:rsidP="00403098">
            <w:pPr>
              <w:spacing w:after="0" w:line="240" w:lineRule="auto"/>
              <w:jc w:val="both"/>
              <w:rPr>
                <w:rFonts w:ascii="Verdana" w:hAnsi="Verdana"/>
              </w:rPr>
            </w:pPr>
          </w:p>
        </w:tc>
        <w:tc>
          <w:tcPr>
            <w:tcW w:w="1444" w:type="dxa"/>
          </w:tcPr>
          <w:p w14:paraId="34C0A912" w14:textId="77777777" w:rsidR="00731D69" w:rsidRPr="00D46358" w:rsidRDefault="00731D69" w:rsidP="00403098">
            <w:pPr>
              <w:spacing w:after="0" w:line="240" w:lineRule="auto"/>
              <w:jc w:val="both"/>
              <w:rPr>
                <w:rFonts w:ascii="Verdana" w:hAnsi="Verdana"/>
              </w:rPr>
            </w:pPr>
          </w:p>
        </w:tc>
        <w:tc>
          <w:tcPr>
            <w:tcW w:w="1643" w:type="dxa"/>
          </w:tcPr>
          <w:p w14:paraId="5E22E0E4" w14:textId="77777777" w:rsidR="00731D69" w:rsidRPr="00D46358" w:rsidRDefault="00731D69" w:rsidP="00403098">
            <w:pPr>
              <w:spacing w:after="0" w:line="240" w:lineRule="auto"/>
              <w:jc w:val="both"/>
              <w:rPr>
                <w:rFonts w:ascii="Verdana" w:hAnsi="Verdana"/>
              </w:rPr>
            </w:pPr>
          </w:p>
        </w:tc>
      </w:tr>
      <w:tr w:rsidR="00731D69" w:rsidRPr="00D46358" w14:paraId="1FF831D1" w14:textId="77777777" w:rsidTr="00725804">
        <w:tc>
          <w:tcPr>
            <w:tcW w:w="556" w:type="dxa"/>
          </w:tcPr>
          <w:p w14:paraId="4354AF17" w14:textId="77777777" w:rsidR="00731D69" w:rsidRPr="00D46358" w:rsidRDefault="00731D69" w:rsidP="00403098">
            <w:pPr>
              <w:spacing w:after="0" w:line="240" w:lineRule="auto"/>
              <w:jc w:val="both"/>
              <w:rPr>
                <w:rFonts w:ascii="Verdana" w:hAnsi="Verdana"/>
              </w:rPr>
            </w:pPr>
          </w:p>
        </w:tc>
        <w:tc>
          <w:tcPr>
            <w:tcW w:w="3044" w:type="dxa"/>
          </w:tcPr>
          <w:p w14:paraId="22CDCDF7" w14:textId="77777777" w:rsidR="00731D69" w:rsidRPr="00D46358" w:rsidRDefault="00731D69" w:rsidP="00403098">
            <w:pPr>
              <w:spacing w:after="0" w:line="240" w:lineRule="auto"/>
              <w:jc w:val="both"/>
              <w:rPr>
                <w:rFonts w:ascii="Verdana" w:hAnsi="Verdana"/>
              </w:rPr>
            </w:pPr>
          </w:p>
        </w:tc>
        <w:tc>
          <w:tcPr>
            <w:tcW w:w="1620" w:type="dxa"/>
          </w:tcPr>
          <w:p w14:paraId="4C633095" w14:textId="77777777" w:rsidR="00731D69" w:rsidRPr="00D46358" w:rsidRDefault="00731D69" w:rsidP="00403098">
            <w:pPr>
              <w:spacing w:after="0" w:line="240" w:lineRule="auto"/>
              <w:jc w:val="both"/>
              <w:rPr>
                <w:rFonts w:ascii="Verdana" w:hAnsi="Verdana"/>
              </w:rPr>
            </w:pPr>
          </w:p>
        </w:tc>
        <w:tc>
          <w:tcPr>
            <w:tcW w:w="1440" w:type="dxa"/>
          </w:tcPr>
          <w:p w14:paraId="144B9248" w14:textId="77777777" w:rsidR="00731D69" w:rsidRPr="00D46358" w:rsidRDefault="00731D69" w:rsidP="00403098">
            <w:pPr>
              <w:spacing w:after="0" w:line="240" w:lineRule="auto"/>
              <w:jc w:val="both"/>
              <w:rPr>
                <w:rFonts w:ascii="Verdana" w:hAnsi="Verdana"/>
              </w:rPr>
            </w:pPr>
          </w:p>
        </w:tc>
        <w:tc>
          <w:tcPr>
            <w:tcW w:w="1444" w:type="dxa"/>
          </w:tcPr>
          <w:p w14:paraId="323798F1" w14:textId="77777777" w:rsidR="00731D69" w:rsidRPr="00D46358" w:rsidRDefault="00731D69" w:rsidP="00403098">
            <w:pPr>
              <w:spacing w:after="0" w:line="240" w:lineRule="auto"/>
              <w:jc w:val="both"/>
              <w:rPr>
                <w:rFonts w:ascii="Verdana" w:hAnsi="Verdana"/>
              </w:rPr>
            </w:pPr>
          </w:p>
        </w:tc>
        <w:tc>
          <w:tcPr>
            <w:tcW w:w="1643" w:type="dxa"/>
          </w:tcPr>
          <w:p w14:paraId="19F325A7" w14:textId="77777777" w:rsidR="00731D69" w:rsidRPr="00D46358" w:rsidRDefault="00731D69" w:rsidP="00403098">
            <w:pPr>
              <w:spacing w:after="0" w:line="240" w:lineRule="auto"/>
              <w:jc w:val="both"/>
              <w:rPr>
                <w:rFonts w:ascii="Verdana" w:hAnsi="Verdana"/>
              </w:rPr>
            </w:pPr>
          </w:p>
        </w:tc>
      </w:tr>
      <w:tr w:rsidR="00731D69" w:rsidRPr="00D46358" w14:paraId="268F4099" w14:textId="77777777" w:rsidTr="00725804">
        <w:tc>
          <w:tcPr>
            <w:tcW w:w="556" w:type="dxa"/>
          </w:tcPr>
          <w:p w14:paraId="0F9BD09B" w14:textId="77777777" w:rsidR="00731D69" w:rsidRPr="00D46358" w:rsidRDefault="00731D69" w:rsidP="00403098">
            <w:pPr>
              <w:spacing w:after="0" w:line="240" w:lineRule="auto"/>
              <w:jc w:val="both"/>
              <w:rPr>
                <w:rFonts w:ascii="Verdana" w:hAnsi="Verdana"/>
              </w:rPr>
            </w:pPr>
          </w:p>
        </w:tc>
        <w:tc>
          <w:tcPr>
            <w:tcW w:w="3044" w:type="dxa"/>
          </w:tcPr>
          <w:p w14:paraId="679E8E31" w14:textId="77777777" w:rsidR="00731D69" w:rsidRPr="00D46358" w:rsidRDefault="00731D69" w:rsidP="00403098">
            <w:pPr>
              <w:spacing w:after="0" w:line="240" w:lineRule="auto"/>
              <w:jc w:val="both"/>
              <w:rPr>
                <w:rFonts w:ascii="Verdana" w:hAnsi="Verdana"/>
              </w:rPr>
            </w:pPr>
          </w:p>
        </w:tc>
        <w:tc>
          <w:tcPr>
            <w:tcW w:w="1620" w:type="dxa"/>
          </w:tcPr>
          <w:p w14:paraId="48C1DD5E" w14:textId="77777777" w:rsidR="00731D69" w:rsidRPr="00D46358" w:rsidRDefault="00731D69" w:rsidP="00403098">
            <w:pPr>
              <w:spacing w:after="0" w:line="240" w:lineRule="auto"/>
              <w:jc w:val="both"/>
              <w:rPr>
                <w:rFonts w:ascii="Verdana" w:hAnsi="Verdana"/>
              </w:rPr>
            </w:pPr>
          </w:p>
        </w:tc>
        <w:tc>
          <w:tcPr>
            <w:tcW w:w="1440" w:type="dxa"/>
          </w:tcPr>
          <w:p w14:paraId="50564ABF" w14:textId="77777777" w:rsidR="00731D69" w:rsidRPr="00D46358" w:rsidRDefault="00731D69" w:rsidP="00403098">
            <w:pPr>
              <w:spacing w:after="0" w:line="240" w:lineRule="auto"/>
              <w:jc w:val="both"/>
              <w:rPr>
                <w:rFonts w:ascii="Verdana" w:hAnsi="Verdana"/>
              </w:rPr>
            </w:pPr>
          </w:p>
        </w:tc>
        <w:tc>
          <w:tcPr>
            <w:tcW w:w="1444" w:type="dxa"/>
          </w:tcPr>
          <w:p w14:paraId="197E54EF" w14:textId="77777777" w:rsidR="00731D69" w:rsidRPr="00D46358" w:rsidRDefault="00731D69" w:rsidP="00403098">
            <w:pPr>
              <w:spacing w:after="0" w:line="240" w:lineRule="auto"/>
              <w:jc w:val="both"/>
              <w:rPr>
                <w:rFonts w:ascii="Verdana" w:hAnsi="Verdana"/>
              </w:rPr>
            </w:pPr>
          </w:p>
        </w:tc>
        <w:tc>
          <w:tcPr>
            <w:tcW w:w="1643" w:type="dxa"/>
          </w:tcPr>
          <w:p w14:paraId="1E8D1C9C" w14:textId="77777777" w:rsidR="00731D69" w:rsidRPr="00D46358" w:rsidRDefault="00731D69" w:rsidP="00403098">
            <w:pPr>
              <w:spacing w:after="0" w:line="240" w:lineRule="auto"/>
              <w:jc w:val="both"/>
              <w:rPr>
                <w:rFonts w:ascii="Verdana" w:hAnsi="Verdana"/>
              </w:rPr>
            </w:pPr>
          </w:p>
        </w:tc>
      </w:tr>
      <w:tr w:rsidR="00731D69" w:rsidRPr="00D46358" w14:paraId="23DA3810" w14:textId="77777777" w:rsidTr="00725804">
        <w:tc>
          <w:tcPr>
            <w:tcW w:w="556" w:type="dxa"/>
          </w:tcPr>
          <w:p w14:paraId="60AE02B3" w14:textId="77777777" w:rsidR="00731D69" w:rsidRPr="00D46358" w:rsidRDefault="00731D69" w:rsidP="00403098">
            <w:pPr>
              <w:spacing w:after="0" w:line="240" w:lineRule="auto"/>
              <w:jc w:val="both"/>
              <w:rPr>
                <w:rFonts w:ascii="Verdana" w:hAnsi="Verdana"/>
              </w:rPr>
            </w:pPr>
          </w:p>
        </w:tc>
        <w:tc>
          <w:tcPr>
            <w:tcW w:w="3044" w:type="dxa"/>
          </w:tcPr>
          <w:p w14:paraId="0EAA740F" w14:textId="77777777" w:rsidR="00731D69" w:rsidRPr="00D46358" w:rsidRDefault="00731D69" w:rsidP="00403098">
            <w:pPr>
              <w:spacing w:after="0" w:line="240" w:lineRule="auto"/>
              <w:jc w:val="both"/>
              <w:rPr>
                <w:rFonts w:ascii="Verdana" w:hAnsi="Verdana"/>
              </w:rPr>
            </w:pPr>
          </w:p>
        </w:tc>
        <w:tc>
          <w:tcPr>
            <w:tcW w:w="1620" w:type="dxa"/>
          </w:tcPr>
          <w:p w14:paraId="3C330D8F" w14:textId="77777777" w:rsidR="00731D69" w:rsidRPr="00D46358" w:rsidRDefault="00731D69" w:rsidP="00403098">
            <w:pPr>
              <w:spacing w:after="0" w:line="240" w:lineRule="auto"/>
              <w:jc w:val="both"/>
              <w:rPr>
                <w:rFonts w:ascii="Verdana" w:hAnsi="Verdana"/>
              </w:rPr>
            </w:pPr>
          </w:p>
        </w:tc>
        <w:tc>
          <w:tcPr>
            <w:tcW w:w="1440" w:type="dxa"/>
          </w:tcPr>
          <w:p w14:paraId="0D9C03F0" w14:textId="77777777" w:rsidR="00731D69" w:rsidRPr="00D46358" w:rsidRDefault="00731D69" w:rsidP="00403098">
            <w:pPr>
              <w:spacing w:after="0" w:line="240" w:lineRule="auto"/>
              <w:jc w:val="both"/>
              <w:rPr>
                <w:rFonts w:ascii="Verdana" w:hAnsi="Verdana"/>
              </w:rPr>
            </w:pPr>
          </w:p>
        </w:tc>
        <w:tc>
          <w:tcPr>
            <w:tcW w:w="1444" w:type="dxa"/>
          </w:tcPr>
          <w:p w14:paraId="354FD1A0" w14:textId="77777777" w:rsidR="00731D69" w:rsidRPr="00D46358" w:rsidRDefault="00731D69" w:rsidP="00403098">
            <w:pPr>
              <w:spacing w:after="0" w:line="240" w:lineRule="auto"/>
              <w:jc w:val="both"/>
              <w:rPr>
                <w:rFonts w:ascii="Verdana" w:hAnsi="Verdana"/>
              </w:rPr>
            </w:pPr>
          </w:p>
        </w:tc>
        <w:tc>
          <w:tcPr>
            <w:tcW w:w="1643" w:type="dxa"/>
          </w:tcPr>
          <w:p w14:paraId="5229ACE2" w14:textId="77777777" w:rsidR="00731D69" w:rsidRPr="00D46358" w:rsidRDefault="00731D69" w:rsidP="00403098">
            <w:pPr>
              <w:spacing w:after="0" w:line="240" w:lineRule="auto"/>
              <w:jc w:val="both"/>
              <w:rPr>
                <w:rFonts w:ascii="Verdana" w:hAnsi="Verdana"/>
              </w:rPr>
            </w:pPr>
          </w:p>
        </w:tc>
      </w:tr>
      <w:tr w:rsidR="00731D69" w:rsidRPr="00D46358" w14:paraId="52BBF5F2" w14:textId="77777777" w:rsidTr="00725804">
        <w:trPr>
          <w:trHeight w:val="376"/>
        </w:trPr>
        <w:tc>
          <w:tcPr>
            <w:tcW w:w="556" w:type="dxa"/>
          </w:tcPr>
          <w:p w14:paraId="05A58F1D" w14:textId="77777777" w:rsidR="00731D69" w:rsidRPr="00D46358" w:rsidRDefault="00731D69" w:rsidP="00403098">
            <w:pPr>
              <w:spacing w:after="0" w:line="240" w:lineRule="auto"/>
              <w:jc w:val="both"/>
              <w:rPr>
                <w:rFonts w:ascii="Verdana" w:hAnsi="Verdana"/>
              </w:rPr>
            </w:pPr>
          </w:p>
        </w:tc>
        <w:tc>
          <w:tcPr>
            <w:tcW w:w="3044" w:type="dxa"/>
          </w:tcPr>
          <w:p w14:paraId="3B700215" w14:textId="77777777" w:rsidR="00731D69" w:rsidRPr="00D46358" w:rsidRDefault="00731D69" w:rsidP="00403098">
            <w:pPr>
              <w:spacing w:after="0" w:line="240" w:lineRule="auto"/>
              <w:jc w:val="both"/>
              <w:rPr>
                <w:rFonts w:ascii="Verdana" w:hAnsi="Verdana"/>
              </w:rPr>
            </w:pPr>
          </w:p>
        </w:tc>
        <w:tc>
          <w:tcPr>
            <w:tcW w:w="1620" w:type="dxa"/>
          </w:tcPr>
          <w:p w14:paraId="530CC275" w14:textId="77777777" w:rsidR="00731D69" w:rsidRPr="00D46358" w:rsidRDefault="00731D69" w:rsidP="00403098">
            <w:pPr>
              <w:spacing w:after="0" w:line="240" w:lineRule="auto"/>
              <w:jc w:val="both"/>
              <w:rPr>
                <w:rFonts w:ascii="Verdana" w:hAnsi="Verdana"/>
              </w:rPr>
            </w:pPr>
          </w:p>
        </w:tc>
        <w:tc>
          <w:tcPr>
            <w:tcW w:w="1440" w:type="dxa"/>
          </w:tcPr>
          <w:p w14:paraId="2B8CF2C0" w14:textId="77777777" w:rsidR="00731D69" w:rsidRPr="00D46358" w:rsidRDefault="00731D69" w:rsidP="00403098">
            <w:pPr>
              <w:spacing w:after="0" w:line="240" w:lineRule="auto"/>
              <w:jc w:val="both"/>
              <w:rPr>
                <w:rFonts w:ascii="Verdana" w:hAnsi="Verdana"/>
              </w:rPr>
            </w:pPr>
          </w:p>
        </w:tc>
        <w:tc>
          <w:tcPr>
            <w:tcW w:w="1444" w:type="dxa"/>
          </w:tcPr>
          <w:p w14:paraId="594966F9" w14:textId="77777777" w:rsidR="00731D69" w:rsidRPr="00D46358" w:rsidRDefault="00731D69" w:rsidP="00403098">
            <w:pPr>
              <w:spacing w:after="0" w:line="240" w:lineRule="auto"/>
              <w:jc w:val="both"/>
              <w:rPr>
                <w:rFonts w:ascii="Verdana" w:hAnsi="Verdana"/>
              </w:rPr>
            </w:pPr>
          </w:p>
        </w:tc>
        <w:tc>
          <w:tcPr>
            <w:tcW w:w="1643" w:type="dxa"/>
          </w:tcPr>
          <w:p w14:paraId="70003346" w14:textId="77777777" w:rsidR="00731D69" w:rsidRPr="00D46358" w:rsidRDefault="00731D69" w:rsidP="00403098">
            <w:pPr>
              <w:spacing w:after="0" w:line="240" w:lineRule="auto"/>
              <w:jc w:val="both"/>
              <w:rPr>
                <w:rFonts w:ascii="Verdana" w:hAnsi="Verdana"/>
              </w:rPr>
            </w:pPr>
          </w:p>
        </w:tc>
      </w:tr>
      <w:tr w:rsidR="00731D69" w:rsidRPr="00D46358" w14:paraId="6EDEE7EB" w14:textId="77777777" w:rsidTr="00725804">
        <w:tc>
          <w:tcPr>
            <w:tcW w:w="556" w:type="dxa"/>
          </w:tcPr>
          <w:p w14:paraId="0FD725F3" w14:textId="77777777" w:rsidR="00731D69" w:rsidRPr="00D46358" w:rsidRDefault="00731D69" w:rsidP="00403098">
            <w:pPr>
              <w:spacing w:after="0" w:line="240" w:lineRule="auto"/>
              <w:jc w:val="both"/>
              <w:rPr>
                <w:rFonts w:ascii="Verdana" w:hAnsi="Verdana"/>
              </w:rPr>
            </w:pPr>
          </w:p>
        </w:tc>
        <w:tc>
          <w:tcPr>
            <w:tcW w:w="3044" w:type="dxa"/>
          </w:tcPr>
          <w:p w14:paraId="4BD7975F" w14:textId="77777777" w:rsidR="00731D69" w:rsidRPr="00D46358" w:rsidRDefault="00731D69" w:rsidP="00403098">
            <w:pPr>
              <w:spacing w:after="0" w:line="240" w:lineRule="auto"/>
              <w:jc w:val="both"/>
              <w:rPr>
                <w:rFonts w:ascii="Verdana" w:hAnsi="Verdana"/>
              </w:rPr>
            </w:pPr>
          </w:p>
        </w:tc>
        <w:tc>
          <w:tcPr>
            <w:tcW w:w="1620" w:type="dxa"/>
          </w:tcPr>
          <w:p w14:paraId="28D6E4EA" w14:textId="77777777" w:rsidR="00731D69" w:rsidRPr="00D46358" w:rsidRDefault="00731D69" w:rsidP="00403098">
            <w:pPr>
              <w:spacing w:after="0" w:line="240" w:lineRule="auto"/>
              <w:jc w:val="both"/>
              <w:rPr>
                <w:rFonts w:ascii="Verdana" w:hAnsi="Verdana"/>
              </w:rPr>
            </w:pPr>
          </w:p>
        </w:tc>
        <w:tc>
          <w:tcPr>
            <w:tcW w:w="1440" w:type="dxa"/>
          </w:tcPr>
          <w:p w14:paraId="5718B0D6" w14:textId="77777777" w:rsidR="00731D69" w:rsidRPr="00D46358" w:rsidRDefault="00731D69" w:rsidP="00403098">
            <w:pPr>
              <w:spacing w:after="0" w:line="240" w:lineRule="auto"/>
              <w:jc w:val="both"/>
              <w:rPr>
                <w:rFonts w:ascii="Verdana" w:hAnsi="Verdana"/>
              </w:rPr>
            </w:pPr>
          </w:p>
        </w:tc>
        <w:tc>
          <w:tcPr>
            <w:tcW w:w="1444" w:type="dxa"/>
          </w:tcPr>
          <w:p w14:paraId="6944D4B0" w14:textId="77777777" w:rsidR="00731D69" w:rsidRPr="00D46358" w:rsidRDefault="00731D69" w:rsidP="00403098">
            <w:pPr>
              <w:spacing w:after="0" w:line="240" w:lineRule="auto"/>
              <w:jc w:val="both"/>
              <w:rPr>
                <w:rFonts w:ascii="Verdana" w:hAnsi="Verdana"/>
              </w:rPr>
            </w:pPr>
          </w:p>
        </w:tc>
        <w:tc>
          <w:tcPr>
            <w:tcW w:w="1643" w:type="dxa"/>
          </w:tcPr>
          <w:p w14:paraId="10A040B4" w14:textId="77777777" w:rsidR="00731D69" w:rsidRPr="00D46358" w:rsidRDefault="00731D69" w:rsidP="00403098">
            <w:pPr>
              <w:spacing w:after="0" w:line="240" w:lineRule="auto"/>
              <w:jc w:val="both"/>
              <w:rPr>
                <w:rFonts w:ascii="Verdana" w:hAnsi="Verdana"/>
              </w:rPr>
            </w:pPr>
          </w:p>
        </w:tc>
      </w:tr>
      <w:tr w:rsidR="00731D69" w:rsidRPr="00D46358" w14:paraId="437813B7" w14:textId="77777777" w:rsidTr="00725804">
        <w:tc>
          <w:tcPr>
            <w:tcW w:w="556" w:type="dxa"/>
          </w:tcPr>
          <w:p w14:paraId="78741ADA" w14:textId="77777777" w:rsidR="00731D69" w:rsidRPr="00D46358" w:rsidRDefault="00731D69" w:rsidP="00403098">
            <w:pPr>
              <w:spacing w:after="0" w:line="240" w:lineRule="auto"/>
              <w:jc w:val="both"/>
              <w:rPr>
                <w:rFonts w:ascii="Verdana" w:hAnsi="Verdana"/>
              </w:rPr>
            </w:pPr>
          </w:p>
        </w:tc>
        <w:tc>
          <w:tcPr>
            <w:tcW w:w="3044" w:type="dxa"/>
          </w:tcPr>
          <w:p w14:paraId="19372066" w14:textId="77777777" w:rsidR="00731D69" w:rsidRPr="00D46358" w:rsidRDefault="00731D69" w:rsidP="00403098">
            <w:pPr>
              <w:spacing w:after="0" w:line="240" w:lineRule="auto"/>
              <w:jc w:val="both"/>
              <w:rPr>
                <w:rFonts w:ascii="Verdana" w:hAnsi="Verdana"/>
              </w:rPr>
            </w:pPr>
            <w:r w:rsidRPr="00D46358">
              <w:rPr>
                <w:rFonts w:ascii="Verdana" w:hAnsi="Verdana"/>
              </w:rPr>
              <w:t>Iš viso suma EUR be PVM:</w:t>
            </w:r>
          </w:p>
        </w:tc>
        <w:tc>
          <w:tcPr>
            <w:tcW w:w="1620" w:type="dxa"/>
          </w:tcPr>
          <w:p w14:paraId="72E29EA0" w14:textId="77777777" w:rsidR="00731D69" w:rsidRPr="00D46358" w:rsidRDefault="00731D69" w:rsidP="00403098">
            <w:pPr>
              <w:spacing w:after="0" w:line="240" w:lineRule="auto"/>
              <w:jc w:val="both"/>
              <w:rPr>
                <w:rFonts w:ascii="Verdana" w:hAnsi="Verdana"/>
              </w:rPr>
            </w:pPr>
          </w:p>
        </w:tc>
        <w:tc>
          <w:tcPr>
            <w:tcW w:w="1440" w:type="dxa"/>
          </w:tcPr>
          <w:p w14:paraId="7AEC5B74" w14:textId="77777777" w:rsidR="00731D69" w:rsidRPr="00D46358" w:rsidRDefault="00731D69" w:rsidP="00403098">
            <w:pPr>
              <w:spacing w:after="0" w:line="240" w:lineRule="auto"/>
              <w:jc w:val="both"/>
              <w:rPr>
                <w:rFonts w:ascii="Verdana" w:hAnsi="Verdana"/>
              </w:rPr>
            </w:pPr>
          </w:p>
        </w:tc>
        <w:tc>
          <w:tcPr>
            <w:tcW w:w="1444" w:type="dxa"/>
          </w:tcPr>
          <w:p w14:paraId="587D70BE" w14:textId="77777777" w:rsidR="00731D69" w:rsidRPr="00D46358" w:rsidRDefault="00731D69" w:rsidP="00403098">
            <w:pPr>
              <w:spacing w:after="0" w:line="240" w:lineRule="auto"/>
              <w:jc w:val="both"/>
              <w:rPr>
                <w:rFonts w:ascii="Verdana" w:hAnsi="Verdana"/>
              </w:rPr>
            </w:pPr>
          </w:p>
        </w:tc>
        <w:tc>
          <w:tcPr>
            <w:tcW w:w="1643" w:type="dxa"/>
          </w:tcPr>
          <w:p w14:paraId="5F5B0FC0" w14:textId="77777777" w:rsidR="00731D69" w:rsidRPr="00D46358" w:rsidRDefault="00731D69" w:rsidP="00403098">
            <w:pPr>
              <w:spacing w:after="0" w:line="240" w:lineRule="auto"/>
              <w:jc w:val="both"/>
              <w:rPr>
                <w:rFonts w:ascii="Verdana" w:hAnsi="Verdana"/>
              </w:rPr>
            </w:pPr>
          </w:p>
        </w:tc>
      </w:tr>
      <w:tr w:rsidR="00731D69" w:rsidRPr="00D46358" w14:paraId="50F16EA3" w14:textId="77777777" w:rsidTr="00725804">
        <w:tc>
          <w:tcPr>
            <w:tcW w:w="556" w:type="dxa"/>
          </w:tcPr>
          <w:p w14:paraId="70991A96" w14:textId="77777777" w:rsidR="00731D69" w:rsidRPr="00D46358" w:rsidRDefault="00731D69" w:rsidP="00403098">
            <w:pPr>
              <w:spacing w:after="0" w:line="240" w:lineRule="auto"/>
              <w:jc w:val="both"/>
              <w:rPr>
                <w:rFonts w:ascii="Verdana" w:hAnsi="Verdana"/>
              </w:rPr>
            </w:pPr>
          </w:p>
        </w:tc>
        <w:tc>
          <w:tcPr>
            <w:tcW w:w="3044" w:type="dxa"/>
          </w:tcPr>
          <w:p w14:paraId="3C9DD4CB" w14:textId="77777777" w:rsidR="00731D69" w:rsidRPr="00D46358" w:rsidRDefault="00731D69" w:rsidP="00403098">
            <w:pPr>
              <w:spacing w:after="0" w:line="240" w:lineRule="auto"/>
              <w:jc w:val="both"/>
              <w:rPr>
                <w:rFonts w:ascii="Verdana" w:hAnsi="Verdana"/>
              </w:rPr>
            </w:pPr>
            <w:r w:rsidRPr="00D46358">
              <w:rPr>
                <w:rFonts w:ascii="Verdana" w:hAnsi="Verdana"/>
              </w:rPr>
              <w:t>PVM EUR (tarifas):</w:t>
            </w:r>
          </w:p>
        </w:tc>
        <w:tc>
          <w:tcPr>
            <w:tcW w:w="1620" w:type="dxa"/>
          </w:tcPr>
          <w:p w14:paraId="0DF94398" w14:textId="77777777" w:rsidR="00731D69" w:rsidRPr="00D46358" w:rsidRDefault="00731D69" w:rsidP="00403098">
            <w:pPr>
              <w:spacing w:after="0" w:line="240" w:lineRule="auto"/>
              <w:jc w:val="both"/>
              <w:rPr>
                <w:rFonts w:ascii="Verdana" w:hAnsi="Verdana"/>
              </w:rPr>
            </w:pPr>
          </w:p>
        </w:tc>
        <w:tc>
          <w:tcPr>
            <w:tcW w:w="1440" w:type="dxa"/>
          </w:tcPr>
          <w:p w14:paraId="2EA2DB83" w14:textId="77777777" w:rsidR="00731D69" w:rsidRPr="00D46358" w:rsidRDefault="00731D69" w:rsidP="00403098">
            <w:pPr>
              <w:spacing w:after="0" w:line="240" w:lineRule="auto"/>
              <w:jc w:val="both"/>
              <w:rPr>
                <w:rFonts w:ascii="Verdana" w:hAnsi="Verdana"/>
              </w:rPr>
            </w:pPr>
          </w:p>
        </w:tc>
        <w:tc>
          <w:tcPr>
            <w:tcW w:w="1444" w:type="dxa"/>
          </w:tcPr>
          <w:p w14:paraId="38CBFA65" w14:textId="77777777" w:rsidR="00731D69" w:rsidRPr="00D46358" w:rsidRDefault="00731D69" w:rsidP="00403098">
            <w:pPr>
              <w:spacing w:after="0" w:line="240" w:lineRule="auto"/>
              <w:jc w:val="both"/>
              <w:rPr>
                <w:rFonts w:ascii="Verdana" w:hAnsi="Verdana"/>
              </w:rPr>
            </w:pPr>
          </w:p>
        </w:tc>
        <w:tc>
          <w:tcPr>
            <w:tcW w:w="1643" w:type="dxa"/>
          </w:tcPr>
          <w:p w14:paraId="0451CB50" w14:textId="77777777" w:rsidR="00731D69" w:rsidRPr="00D46358" w:rsidRDefault="00731D69" w:rsidP="00403098">
            <w:pPr>
              <w:spacing w:after="0" w:line="240" w:lineRule="auto"/>
              <w:jc w:val="both"/>
              <w:rPr>
                <w:rFonts w:ascii="Verdana" w:hAnsi="Verdana"/>
              </w:rPr>
            </w:pPr>
          </w:p>
        </w:tc>
      </w:tr>
      <w:tr w:rsidR="00731D69" w:rsidRPr="00D46358" w14:paraId="596DCEA6" w14:textId="77777777" w:rsidTr="00725804">
        <w:tc>
          <w:tcPr>
            <w:tcW w:w="556" w:type="dxa"/>
          </w:tcPr>
          <w:p w14:paraId="592E545B" w14:textId="77777777" w:rsidR="00731D69" w:rsidRPr="00D46358" w:rsidRDefault="00731D69" w:rsidP="00403098">
            <w:pPr>
              <w:spacing w:after="0" w:line="240" w:lineRule="auto"/>
              <w:jc w:val="both"/>
              <w:rPr>
                <w:rFonts w:ascii="Verdana" w:hAnsi="Verdana"/>
              </w:rPr>
            </w:pPr>
          </w:p>
        </w:tc>
        <w:tc>
          <w:tcPr>
            <w:tcW w:w="3044" w:type="dxa"/>
          </w:tcPr>
          <w:p w14:paraId="61670B89" w14:textId="77777777" w:rsidR="00731D69" w:rsidRPr="00D46358" w:rsidRDefault="00731D69" w:rsidP="00403098">
            <w:pPr>
              <w:spacing w:after="0" w:line="240" w:lineRule="auto"/>
              <w:jc w:val="both"/>
              <w:rPr>
                <w:rFonts w:ascii="Verdana" w:hAnsi="Verdana"/>
              </w:rPr>
            </w:pPr>
            <w:r w:rsidRPr="00D46358">
              <w:rPr>
                <w:rFonts w:ascii="Verdana" w:hAnsi="Verdana"/>
              </w:rPr>
              <w:t>Bendra suma EUR su PVM:</w:t>
            </w:r>
          </w:p>
        </w:tc>
        <w:tc>
          <w:tcPr>
            <w:tcW w:w="1620" w:type="dxa"/>
          </w:tcPr>
          <w:p w14:paraId="493276DD" w14:textId="77777777" w:rsidR="00731D69" w:rsidRPr="00D46358" w:rsidRDefault="00731D69" w:rsidP="00403098">
            <w:pPr>
              <w:spacing w:after="0" w:line="240" w:lineRule="auto"/>
              <w:jc w:val="both"/>
              <w:rPr>
                <w:rFonts w:ascii="Verdana" w:hAnsi="Verdana"/>
              </w:rPr>
            </w:pPr>
          </w:p>
        </w:tc>
        <w:tc>
          <w:tcPr>
            <w:tcW w:w="1440" w:type="dxa"/>
          </w:tcPr>
          <w:p w14:paraId="3006CBEF" w14:textId="77777777" w:rsidR="00731D69" w:rsidRPr="00D46358" w:rsidRDefault="00731D69" w:rsidP="00403098">
            <w:pPr>
              <w:spacing w:after="0" w:line="240" w:lineRule="auto"/>
              <w:jc w:val="both"/>
              <w:rPr>
                <w:rFonts w:ascii="Verdana" w:hAnsi="Verdana"/>
              </w:rPr>
            </w:pPr>
          </w:p>
        </w:tc>
        <w:tc>
          <w:tcPr>
            <w:tcW w:w="1444" w:type="dxa"/>
          </w:tcPr>
          <w:p w14:paraId="0FCA6CE3" w14:textId="77777777" w:rsidR="00731D69" w:rsidRPr="00D46358" w:rsidRDefault="00731D69" w:rsidP="00403098">
            <w:pPr>
              <w:spacing w:after="0" w:line="240" w:lineRule="auto"/>
              <w:jc w:val="both"/>
              <w:rPr>
                <w:rFonts w:ascii="Verdana" w:hAnsi="Verdana"/>
              </w:rPr>
            </w:pPr>
          </w:p>
        </w:tc>
        <w:tc>
          <w:tcPr>
            <w:tcW w:w="1643" w:type="dxa"/>
          </w:tcPr>
          <w:p w14:paraId="63C00ADE" w14:textId="77777777" w:rsidR="00731D69" w:rsidRPr="00D46358" w:rsidRDefault="00731D69" w:rsidP="00403098">
            <w:pPr>
              <w:spacing w:after="0" w:line="240" w:lineRule="auto"/>
              <w:jc w:val="both"/>
              <w:rPr>
                <w:rFonts w:ascii="Verdana" w:hAnsi="Verdana"/>
              </w:rPr>
            </w:pPr>
          </w:p>
        </w:tc>
      </w:tr>
    </w:tbl>
    <w:p w14:paraId="649D94A3" w14:textId="77777777" w:rsidR="00731D69" w:rsidRPr="00D46358" w:rsidRDefault="00731D69" w:rsidP="00403098">
      <w:pPr>
        <w:spacing w:after="0" w:line="240" w:lineRule="auto"/>
        <w:rPr>
          <w:rFonts w:ascii="Verdana" w:hAnsi="Verdana"/>
          <w:b/>
        </w:rPr>
      </w:pPr>
    </w:p>
    <w:p w14:paraId="0C5C255B" w14:textId="77777777" w:rsidR="00731D69" w:rsidRPr="00D46358" w:rsidRDefault="00731D69" w:rsidP="00403098">
      <w:pPr>
        <w:spacing w:after="0" w:line="240" w:lineRule="auto"/>
        <w:rPr>
          <w:rFonts w:ascii="Verdana" w:hAnsi="Verdana"/>
        </w:rPr>
      </w:pPr>
    </w:p>
    <w:p w14:paraId="4611DC5D" w14:textId="77777777" w:rsidR="00731D69" w:rsidRPr="00D46358" w:rsidRDefault="00731D69" w:rsidP="00403098">
      <w:pPr>
        <w:spacing w:after="0" w:line="240" w:lineRule="auto"/>
        <w:rPr>
          <w:rFonts w:ascii="Verdana" w:hAnsi="Verdana"/>
        </w:rPr>
      </w:pPr>
    </w:p>
    <w:p w14:paraId="363FC07D" w14:textId="77777777" w:rsidR="00731D69" w:rsidRPr="00D46358" w:rsidRDefault="00731D69" w:rsidP="00403098">
      <w:pPr>
        <w:spacing w:after="0" w:line="240" w:lineRule="auto"/>
        <w:jc w:val="both"/>
        <w:rPr>
          <w:rFonts w:ascii="Verdana" w:hAnsi="Verdana"/>
        </w:rPr>
      </w:pPr>
      <w:r w:rsidRPr="00D46358">
        <w:rPr>
          <w:rFonts w:ascii="Verdana" w:hAnsi="Verdana"/>
        </w:rPr>
        <w:t xml:space="preserve">Užsakovas:......................................................... </w:t>
      </w:r>
      <w:r w:rsidRPr="00D46358">
        <w:rPr>
          <w:rFonts w:ascii="Verdana" w:hAnsi="Verdana"/>
        </w:rPr>
        <w:tab/>
        <w:t>Rangovas:......................................................</w:t>
      </w:r>
    </w:p>
    <w:p w14:paraId="46C85A0B" w14:textId="77777777" w:rsidR="00731D69" w:rsidRPr="00D46358" w:rsidRDefault="00731D69" w:rsidP="00403098">
      <w:pPr>
        <w:spacing w:after="0" w:line="240" w:lineRule="auto"/>
        <w:jc w:val="both"/>
        <w:rPr>
          <w:rFonts w:ascii="Verdana" w:hAnsi="Verdana"/>
        </w:rPr>
      </w:pPr>
      <w:r w:rsidRPr="00D46358">
        <w:rPr>
          <w:rFonts w:ascii="Verdana" w:hAnsi="Verdana"/>
        </w:rPr>
        <w:t>A.V.</w:t>
      </w:r>
      <w:r w:rsidRPr="00D46358">
        <w:rPr>
          <w:rFonts w:ascii="Verdana" w:hAnsi="Verdana"/>
        </w:rPr>
        <w:tab/>
      </w:r>
      <w:r w:rsidRPr="00D46358">
        <w:rPr>
          <w:rFonts w:ascii="Verdana" w:hAnsi="Verdana"/>
        </w:rPr>
        <w:tab/>
      </w:r>
      <w:r w:rsidRPr="00D46358">
        <w:rPr>
          <w:rFonts w:ascii="Verdana" w:hAnsi="Verdana"/>
        </w:rPr>
        <w:tab/>
      </w:r>
      <w:r w:rsidRPr="00D46358">
        <w:rPr>
          <w:rFonts w:ascii="Verdana" w:hAnsi="Verdana"/>
        </w:rPr>
        <w:tab/>
      </w:r>
      <w:r w:rsidRPr="00D46358">
        <w:rPr>
          <w:rFonts w:ascii="Verdana" w:hAnsi="Verdana"/>
        </w:rPr>
        <w:tab/>
      </w:r>
      <w:r w:rsidRPr="00D46358">
        <w:rPr>
          <w:rFonts w:ascii="Verdana" w:hAnsi="Verdana"/>
        </w:rPr>
        <w:tab/>
      </w:r>
      <w:r w:rsidRPr="00D46358">
        <w:rPr>
          <w:rFonts w:ascii="Verdana" w:hAnsi="Verdana"/>
        </w:rPr>
        <w:tab/>
        <w:t xml:space="preserve"> A.V.</w:t>
      </w:r>
    </w:p>
    <w:p w14:paraId="0F3341A6" w14:textId="77777777" w:rsidR="00731D69" w:rsidRPr="00D46358" w:rsidRDefault="00731D69" w:rsidP="00403098">
      <w:pPr>
        <w:spacing w:after="0" w:line="240" w:lineRule="auto"/>
        <w:jc w:val="both"/>
        <w:rPr>
          <w:rFonts w:ascii="Verdana" w:hAnsi="Verdana"/>
        </w:rPr>
      </w:pPr>
    </w:p>
    <w:p w14:paraId="3C6A3520" w14:textId="64020597" w:rsidR="00731D69" w:rsidRPr="00D46358" w:rsidRDefault="00731D69" w:rsidP="00403098">
      <w:pPr>
        <w:spacing w:after="0" w:line="240" w:lineRule="auto"/>
        <w:jc w:val="both"/>
        <w:rPr>
          <w:rFonts w:ascii="Verdana" w:hAnsi="Verdana"/>
        </w:rPr>
      </w:pPr>
      <w:r w:rsidRPr="00D46358">
        <w:rPr>
          <w:rFonts w:ascii="Verdana" w:hAnsi="Verdana"/>
        </w:rPr>
        <w:t>20...... m. ………………….. mėn. ……. d.</w:t>
      </w:r>
      <w:r w:rsidRPr="00D46358">
        <w:rPr>
          <w:rFonts w:ascii="Verdana" w:hAnsi="Verdana"/>
        </w:rPr>
        <w:tab/>
        <w:t>20...... m. ………………….. mėn. ……. d.</w:t>
      </w:r>
    </w:p>
    <w:p w14:paraId="5184F2D4" w14:textId="77777777" w:rsidR="00731D69" w:rsidRPr="00D46358" w:rsidRDefault="00731D69" w:rsidP="00403098">
      <w:pPr>
        <w:spacing w:after="0" w:line="240" w:lineRule="auto"/>
        <w:rPr>
          <w:rFonts w:ascii="Verdana" w:hAnsi="Verdana"/>
        </w:rPr>
      </w:pPr>
    </w:p>
    <w:p w14:paraId="17067E4A" w14:textId="6B68F61C" w:rsidR="00092DB3" w:rsidRPr="00D46358" w:rsidRDefault="00092DB3" w:rsidP="00403098">
      <w:pPr>
        <w:tabs>
          <w:tab w:val="left" w:pos="7365"/>
        </w:tabs>
        <w:autoSpaceDN w:val="0"/>
        <w:spacing w:after="0" w:line="240" w:lineRule="auto"/>
        <w:ind w:left="-142"/>
        <w:jc w:val="both"/>
        <w:rPr>
          <w:rFonts w:ascii="Verdana" w:eastAsia="Times New Roman" w:hAnsi="Verdana" w:cs="Times New Roman"/>
          <w:b/>
          <w:sz w:val="24"/>
          <w:szCs w:val="24"/>
        </w:rPr>
      </w:pPr>
      <w:r w:rsidRPr="00D46358">
        <w:rPr>
          <w:rFonts w:ascii="Verdana" w:eastAsia="Times New Roman" w:hAnsi="Verdana" w:cs="Times New Roman"/>
          <w:b/>
          <w:sz w:val="24"/>
          <w:szCs w:val="24"/>
        </w:rPr>
        <w:br w:type="page"/>
      </w:r>
    </w:p>
    <w:p w14:paraId="6F279D52" w14:textId="3EBFFA36"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lastRenderedPageBreak/>
        <w:t>Statybos rangos sutarties</w:t>
      </w:r>
    </w:p>
    <w:p w14:paraId="5DCB34B8" w14:textId="65EEBBA9" w:rsidR="00092DB3" w:rsidRPr="00D46358" w:rsidRDefault="00092DB3" w:rsidP="00403098">
      <w:pPr>
        <w:autoSpaceDN w:val="0"/>
        <w:spacing w:after="0" w:line="240" w:lineRule="auto"/>
        <w:ind w:left="7776"/>
        <w:jc w:val="right"/>
        <w:rPr>
          <w:rFonts w:ascii="Verdana" w:eastAsia="Times New Roman" w:hAnsi="Verdana" w:cs="Times New Roman"/>
          <w:b/>
          <w:bCs/>
          <w:sz w:val="24"/>
          <w:szCs w:val="24"/>
        </w:rPr>
      </w:pPr>
      <w:r w:rsidRPr="00D46358">
        <w:rPr>
          <w:rFonts w:ascii="Verdana" w:eastAsia="Times New Roman" w:hAnsi="Verdana" w:cs="Times New Roman"/>
          <w:b/>
          <w:sz w:val="24"/>
          <w:szCs w:val="24"/>
        </w:rPr>
        <w:t>3 priedas</w:t>
      </w:r>
    </w:p>
    <w:p w14:paraId="57B26044"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r w:rsidRPr="00D46358">
        <w:rPr>
          <w:rFonts w:ascii="Verdana" w:eastAsia="Times New Roman" w:hAnsi="Verdana" w:cs="Times New Roman"/>
          <w:b/>
          <w:bCs/>
          <w:sz w:val="24"/>
          <w:szCs w:val="24"/>
        </w:rPr>
        <w:t>DARBŲ PERDAVIMO</w:t>
      </w:r>
      <w:r w:rsidRPr="00D46358">
        <w:rPr>
          <w:rFonts w:ascii="Verdana" w:eastAsia="Times New Roman" w:hAnsi="Verdana" w:cs="Times New Roman"/>
          <w:sz w:val="24"/>
          <w:szCs w:val="24"/>
        </w:rPr>
        <w:t>–</w:t>
      </w:r>
      <w:r w:rsidRPr="00D46358">
        <w:rPr>
          <w:rFonts w:ascii="Verdana" w:eastAsia="Times New Roman" w:hAnsi="Verdana" w:cs="Times New Roman"/>
          <w:b/>
          <w:bCs/>
          <w:sz w:val="24"/>
          <w:szCs w:val="24"/>
        </w:rPr>
        <w:t>PRIĖMIMO AKTAS</w:t>
      </w:r>
    </w:p>
    <w:p w14:paraId="71240058"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p>
    <w:p w14:paraId="0D2E228A"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r w:rsidRPr="00D46358">
        <w:rPr>
          <w:rFonts w:ascii="Verdana" w:eastAsia="Times New Roman" w:hAnsi="Verdana" w:cs="Times New Roman"/>
          <w:b/>
          <w:bCs/>
          <w:sz w:val="24"/>
          <w:szCs w:val="24"/>
        </w:rPr>
        <w:t>Pagal (Sutarties pavadinimas) sutartį Nr. ......................,</w:t>
      </w:r>
    </w:p>
    <w:p w14:paraId="3DEFB145" w14:textId="7E3A087A"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sudarytą 20......... m. ..................................... mėn. ..... d.</w:t>
      </w:r>
    </w:p>
    <w:p w14:paraId="2F707331"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(Akto sudarymo vieta)</w:t>
      </w:r>
    </w:p>
    <w:p w14:paraId="07FFF173" w14:textId="1F0D504E"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20....... m. ...............................mėn. ........... d.</w:t>
      </w:r>
    </w:p>
    <w:p w14:paraId="00DE89AB" w14:textId="77777777" w:rsidR="00092DB3" w:rsidRPr="00D46358" w:rsidRDefault="00092DB3" w:rsidP="00403098">
      <w:pPr>
        <w:autoSpaceDN w:val="0"/>
        <w:spacing w:after="0" w:line="240" w:lineRule="auto"/>
        <w:ind w:firstLine="709"/>
        <w:jc w:val="both"/>
        <w:rPr>
          <w:rFonts w:ascii="Verdana" w:eastAsia="Times New Roman" w:hAnsi="Verdana" w:cs="Times New Roman"/>
          <w:sz w:val="24"/>
          <w:szCs w:val="24"/>
        </w:rPr>
      </w:pPr>
    </w:p>
    <w:p w14:paraId="74542422" w14:textId="3656CE2D" w:rsidR="00092DB3" w:rsidRPr="00D46358" w:rsidRDefault="00092DB3"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D46358">
        <w:rPr>
          <w:rFonts w:ascii="Verdana" w:eastAsia="Times New Roman" w:hAnsi="Verdana" w:cs="Times New Roman"/>
          <w:sz w:val="24"/>
          <w:szCs w:val="24"/>
        </w:rPr>
        <w:t>Nerijaus Mašalaičio</w:t>
      </w:r>
      <w:r w:rsidRPr="00D46358">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7B16D784" w:rsidR="00092DB3" w:rsidRPr="00D46358" w:rsidRDefault="00092DB3"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1. Rangovas perduoda Užsakovui Darbus – ............................................................................ ...................................................................................................................., o Užsakovas šiuos Darbus priima.</w:t>
      </w:r>
    </w:p>
    <w:p w14:paraId="6F8790B4" w14:textId="77777777" w:rsidR="00092DB3" w:rsidRPr="00D46358" w:rsidRDefault="00092DB3"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D46358" w:rsidRDefault="00092DB3"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3. Užsakovas neturi Rangovui pretenzijų dėl atlikto Darbo kokybės.</w:t>
      </w:r>
    </w:p>
    <w:p w14:paraId="799F3498" w14:textId="77777777" w:rsidR="00092DB3" w:rsidRPr="00D46358" w:rsidRDefault="00092DB3"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D46358" w14:paraId="2DA66358" w14:textId="77777777" w:rsidTr="00490F5D">
        <w:trPr>
          <w:gridAfter w:val="1"/>
          <w:wAfter w:w="480" w:type="dxa"/>
          <w:trHeight w:val="517"/>
        </w:trPr>
        <w:tc>
          <w:tcPr>
            <w:tcW w:w="9828" w:type="dxa"/>
            <w:vMerge w:val="restart"/>
          </w:tcPr>
          <w:p w14:paraId="6BB19577"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16BFE5F4"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78DFBD46" w14:textId="77777777" w:rsidR="00BF2ACD"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Užsakovas .............................................</w:t>
            </w:r>
          </w:p>
          <w:p w14:paraId="5AE56E85" w14:textId="519CC23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Rangovas......................................</w:t>
            </w:r>
            <w:r w:rsidR="00BF2ACD" w:rsidRPr="00D46358">
              <w:rPr>
                <w:rFonts w:ascii="Verdana" w:eastAsia="Times New Roman" w:hAnsi="Verdana" w:cs="Times New Roman"/>
                <w:sz w:val="24"/>
                <w:szCs w:val="24"/>
              </w:rPr>
              <w:t>.........</w:t>
            </w:r>
          </w:p>
          <w:p w14:paraId="2ECDDCF4"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A.V.                                                                                               A.V.</w:t>
            </w:r>
          </w:p>
          <w:p w14:paraId="2AA2410D" w14:textId="4D2DD7E3"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20......m. .........mėn. ............d.</w:t>
            </w:r>
            <w:r w:rsidR="00BF2ACD" w:rsidRPr="00D46358">
              <w:rPr>
                <w:rFonts w:ascii="Verdana" w:eastAsia="Times New Roman" w:hAnsi="Verdana" w:cs="Times New Roman"/>
                <w:sz w:val="24"/>
                <w:szCs w:val="24"/>
              </w:rPr>
              <w:t xml:space="preserve"> </w:t>
            </w:r>
            <w:r w:rsidRPr="00D46358">
              <w:rPr>
                <w:rFonts w:ascii="Verdana" w:eastAsia="Times New Roman" w:hAnsi="Verdana" w:cs="Times New Roman"/>
                <w:sz w:val="24"/>
                <w:szCs w:val="24"/>
              </w:rPr>
              <w:t>20.......m. ..........mėn. .........d.</w:t>
            </w:r>
          </w:p>
        </w:tc>
      </w:tr>
      <w:tr w:rsidR="00092DB3" w:rsidRPr="00D46358" w14:paraId="6CD7CA95" w14:textId="77777777" w:rsidTr="00490F5D">
        <w:trPr>
          <w:trHeight w:val="517"/>
        </w:trPr>
        <w:tc>
          <w:tcPr>
            <w:tcW w:w="9828" w:type="dxa"/>
            <w:vMerge/>
            <w:vAlign w:val="center"/>
            <w:hideMark/>
          </w:tcPr>
          <w:p w14:paraId="633DF5B7" w14:textId="77777777" w:rsidR="00092DB3" w:rsidRPr="00D46358" w:rsidRDefault="00092DB3" w:rsidP="00403098">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D46358" w:rsidRDefault="00092DB3" w:rsidP="00403098">
            <w:pPr>
              <w:spacing w:after="0" w:line="240" w:lineRule="auto"/>
              <w:rPr>
                <w:rFonts w:ascii="Verdana" w:hAnsi="Verdana"/>
              </w:rPr>
            </w:pPr>
          </w:p>
        </w:tc>
      </w:tr>
      <w:tr w:rsidR="00092DB3" w:rsidRPr="00D46358" w14:paraId="06EE0A7E" w14:textId="77777777" w:rsidTr="00490F5D">
        <w:trPr>
          <w:trHeight w:val="517"/>
        </w:trPr>
        <w:tc>
          <w:tcPr>
            <w:tcW w:w="9828" w:type="dxa"/>
            <w:vMerge/>
            <w:vAlign w:val="center"/>
            <w:hideMark/>
          </w:tcPr>
          <w:p w14:paraId="2D8399A3" w14:textId="77777777" w:rsidR="00092DB3" w:rsidRPr="00D46358" w:rsidRDefault="00092DB3" w:rsidP="00403098">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D46358" w:rsidRDefault="00092DB3" w:rsidP="00403098">
            <w:pPr>
              <w:spacing w:after="0" w:line="240" w:lineRule="auto"/>
              <w:rPr>
                <w:rFonts w:ascii="Verdana" w:hAnsi="Verdana"/>
                <w:sz w:val="20"/>
                <w:szCs w:val="20"/>
              </w:rPr>
            </w:pPr>
          </w:p>
        </w:tc>
      </w:tr>
    </w:tbl>
    <w:p w14:paraId="73F26B63"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br w:type="page"/>
      </w:r>
    </w:p>
    <w:p w14:paraId="360EA7FB" w14:textId="12A23EA1"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lastRenderedPageBreak/>
        <w:t>Statybos rangos sutarties</w:t>
      </w:r>
    </w:p>
    <w:p w14:paraId="6B4F1B20" w14:textId="77777777"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t>4 priedas</w:t>
      </w:r>
    </w:p>
    <w:p w14:paraId="54D09DC0" w14:textId="77777777" w:rsidR="00092DB3" w:rsidRPr="00D46358" w:rsidRDefault="00092DB3" w:rsidP="00403098">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D46358"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r w:rsidRPr="00D46358">
              <w:rPr>
                <w:rFonts w:ascii="Verdana" w:eastAsia="Times New Roman" w:hAnsi="Verdana" w:cs="Times New Roman"/>
                <w:b/>
                <w:bCs/>
                <w:sz w:val="24"/>
                <w:szCs w:val="24"/>
              </w:rPr>
              <w:t>Statybvietės perdavimo – priėmimo aktas</w:t>
            </w:r>
          </w:p>
          <w:p w14:paraId="64D882CD"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p>
          <w:p w14:paraId="611EED6E" w14:textId="77777777" w:rsidR="00092DB3" w:rsidRPr="00D46358" w:rsidRDefault="00092DB3" w:rsidP="00403098">
            <w:pPr>
              <w:autoSpaceDN w:val="0"/>
              <w:spacing w:after="0" w:line="240" w:lineRule="auto"/>
              <w:jc w:val="center"/>
              <w:rPr>
                <w:rFonts w:ascii="Verdana" w:eastAsia="Times New Roman" w:hAnsi="Verdana" w:cs="Times New Roman"/>
                <w:b/>
                <w:bCs/>
                <w:sz w:val="24"/>
                <w:szCs w:val="24"/>
              </w:rPr>
            </w:pPr>
            <w:r w:rsidRPr="00D46358">
              <w:rPr>
                <w:rFonts w:ascii="Verdana" w:eastAsia="Times New Roman" w:hAnsi="Verdana" w:cs="Times New Roman"/>
                <w:b/>
                <w:bCs/>
                <w:sz w:val="24"/>
                <w:szCs w:val="24"/>
              </w:rPr>
              <w:t>(Data)</w:t>
            </w:r>
          </w:p>
        </w:tc>
      </w:tr>
      <w:tr w:rsidR="00092DB3" w:rsidRPr="00D46358"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D46358" w:rsidRDefault="00092DB3" w:rsidP="00403098">
            <w:pPr>
              <w:tabs>
                <w:tab w:val="left" w:pos="2410"/>
              </w:tabs>
              <w:autoSpaceDN w:val="0"/>
              <w:spacing w:after="0" w:line="240" w:lineRule="auto"/>
              <w:rPr>
                <w:rFonts w:ascii="Verdana" w:eastAsia="Times New Roman" w:hAnsi="Verdana" w:cs="Times New Roman"/>
                <w:sz w:val="24"/>
                <w:szCs w:val="24"/>
              </w:rPr>
            </w:pPr>
            <w:r w:rsidRPr="00D46358">
              <w:rPr>
                <w:rFonts w:ascii="Verdana" w:eastAsia="Times New Roman" w:hAnsi="Verdana" w:cs="Times New Roman"/>
                <w:b/>
                <w:bCs/>
                <w:sz w:val="24"/>
                <w:szCs w:val="24"/>
              </w:rPr>
              <w:t>Sutarties numeris:</w:t>
            </w:r>
          </w:p>
        </w:tc>
      </w:tr>
      <w:tr w:rsidR="00092DB3" w:rsidRPr="00D46358"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61FB983D" w:rsidR="00092DB3" w:rsidRPr="00D46358" w:rsidRDefault="00092DB3" w:rsidP="00403098">
            <w:pPr>
              <w:autoSpaceDN w:val="0"/>
              <w:spacing w:after="0" w:line="240" w:lineRule="auto"/>
              <w:rPr>
                <w:rFonts w:ascii="Verdana" w:eastAsia="Times New Roman" w:hAnsi="Verdana" w:cs="Times New Roman"/>
                <w:b/>
                <w:bCs/>
                <w:sz w:val="24"/>
                <w:szCs w:val="24"/>
              </w:rPr>
            </w:pPr>
            <w:r w:rsidRPr="00D46358">
              <w:rPr>
                <w:rFonts w:ascii="Verdana" w:eastAsia="Times New Roman" w:hAnsi="Verdana" w:cs="Times New Roman"/>
                <w:b/>
                <w:bCs/>
                <w:sz w:val="24"/>
                <w:szCs w:val="24"/>
              </w:rPr>
              <w:t>Statybvietės adresas:</w:t>
            </w:r>
          </w:p>
        </w:tc>
      </w:tr>
      <w:tr w:rsidR="00092DB3" w:rsidRPr="00D46358"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D46358" w:rsidRDefault="00092DB3" w:rsidP="00E97268">
            <w:pPr>
              <w:numPr>
                <w:ilvl w:val="0"/>
                <w:numId w:val="8"/>
              </w:numPr>
              <w:autoSpaceDN w:val="0"/>
              <w:spacing w:after="0" w:line="240" w:lineRule="auto"/>
              <w:ind w:left="0"/>
              <w:jc w:val="both"/>
              <w:rPr>
                <w:rFonts w:ascii="Verdana" w:eastAsia="Times New Roman" w:hAnsi="Verdana" w:cs="Times New Roman"/>
                <w:sz w:val="24"/>
                <w:szCs w:val="24"/>
              </w:rPr>
            </w:pPr>
            <w:r w:rsidRPr="00D46358">
              <w:rPr>
                <w:rFonts w:ascii="Verdana" w:eastAsia="Times New Roman" w:hAnsi="Verdana" w:cs="Times New Roman"/>
                <w:sz w:val="24"/>
                <w:szCs w:val="24"/>
              </w:rPr>
              <w:t>Statybvietės ribos pažymėtos brėžinyje, fiziškai parodytos Rangovo atstovui.</w:t>
            </w:r>
          </w:p>
          <w:p w14:paraId="223A2A87" w14:textId="77777777" w:rsidR="00092DB3" w:rsidRPr="00D46358" w:rsidRDefault="00092DB3" w:rsidP="00E97268">
            <w:pPr>
              <w:numPr>
                <w:ilvl w:val="0"/>
                <w:numId w:val="8"/>
              </w:numPr>
              <w:autoSpaceDN w:val="0"/>
              <w:spacing w:after="0" w:line="240" w:lineRule="auto"/>
              <w:ind w:left="0"/>
              <w:jc w:val="both"/>
              <w:rPr>
                <w:rFonts w:ascii="Verdana" w:eastAsia="Times New Roman" w:hAnsi="Verdana" w:cs="Times New Roman"/>
                <w:sz w:val="24"/>
                <w:szCs w:val="24"/>
              </w:rPr>
            </w:pPr>
            <w:r w:rsidRPr="00D46358">
              <w:rPr>
                <w:rFonts w:ascii="Verdana" w:eastAsia="Times New Roman" w:hAnsi="Verdana" w:cs="Times New Roman"/>
                <w:sz w:val="24"/>
                <w:szCs w:val="24"/>
              </w:rPr>
              <w:t>Rangovui yra perduotas Statybvietės ribų brėžinys.</w:t>
            </w:r>
          </w:p>
          <w:p w14:paraId="2C7E352A"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00CA67F9"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0C0C351B"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50A682C5"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03B56C6C"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r>
      <w:tr w:rsidR="00092DB3" w:rsidRPr="00D46358"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3964902B"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b/>
                <w:bCs/>
                <w:sz w:val="24"/>
                <w:szCs w:val="24"/>
              </w:rPr>
              <w:t>Priedai:</w:t>
            </w:r>
          </w:p>
          <w:p w14:paraId="3ED5B65C" w14:textId="77777777" w:rsidR="00092DB3" w:rsidRPr="00D46358" w:rsidRDefault="00092DB3" w:rsidP="00E97268">
            <w:pPr>
              <w:numPr>
                <w:ilvl w:val="0"/>
                <w:numId w:val="9"/>
              </w:numPr>
              <w:autoSpaceDN w:val="0"/>
              <w:spacing w:after="0" w:line="240" w:lineRule="auto"/>
              <w:ind w:left="0"/>
              <w:jc w:val="both"/>
              <w:rPr>
                <w:rFonts w:ascii="Verdana" w:eastAsia="Times New Roman" w:hAnsi="Verdana" w:cs="Times New Roman"/>
                <w:sz w:val="24"/>
                <w:szCs w:val="24"/>
              </w:rPr>
            </w:pPr>
            <w:r w:rsidRPr="00D46358">
              <w:rPr>
                <w:rFonts w:ascii="Verdana" w:eastAsia="Times New Roman" w:hAnsi="Verdana" w:cs="Times New Roman"/>
                <w:sz w:val="24"/>
                <w:szCs w:val="24"/>
              </w:rPr>
              <w:t>Statybvietės ribų brėžinys;</w:t>
            </w:r>
          </w:p>
          <w:p w14:paraId="4F56968E" w14:textId="4EFC2000" w:rsidR="00092DB3" w:rsidRPr="00D46358" w:rsidRDefault="00092DB3" w:rsidP="00E97268">
            <w:pPr>
              <w:numPr>
                <w:ilvl w:val="0"/>
                <w:numId w:val="9"/>
              </w:numPr>
              <w:autoSpaceDN w:val="0"/>
              <w:spacing w:after="0" w:line="240" w:lineRule="auto"/>
              <w:ind w:left="0"/>
              <w:jc w:val="both"/>
              <w:rPr>
                <w:rFonts w:ascii="Verdana" w:eastAsia="Times New Roman" w:hAnsi="Verdana" w:cs="Times New Roman"/>
                <w:sz w:val="24"/>
                <w:szCs w:val="24"/>
              </w:rPr>
            </w:pPr>
            <w:r w:rsidRPr="00D46358">
              <w:rPr>
                <w:rFonts w:ascii="Verdana" w:eastAsia="Times New Roman" w:hAnsi="Verdana" w:cs="Times New Roman"/>
                <w:sz w:val="24"/>
                <w:szCs w:val="24"/>
              </w:rPr>
              <w:t>Esamą Statybvietės priklausinių būklę apibūdinantys priedai, nuotraukos, aprašymai ar kita.</w:t>
            </w:r>
          </w:p>
        </w:tc>
      </w:tr>
      <w:tr w:rsidR="00092DB3" w:rsidRPr="00D46358"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D46358" w:rsidRDefault="00092DB3" w:rsidP="00403098">
            <w:pPr>
              <w:autoSpaceDN w:val="0"/>
              <w:spacing w:after="0" w:line="240" w:lineRule="auto"/>
              <w:rPr>
                <w:rFonts w:ascii="Verdana" w:eastAsia="Times New Roman" w:hAnsi="Verdana" w:cs="Times New Roman"/>
                <w:sz w:val="24"/>
                <w:szCs w:val="24"/>
              </w:rPr>
            </w:pPr>
            <w:r w:rsidRPr="00D46358">
              <w:rPr>
                <w:rFonts w:ascii="Verdana" w:eastAsia="Times New Roman" w:hAnsi="Verdana" w:cs="Times New Roman"/>
                <w:b/>
                <w:bCs/>
                <w:sz w:val="24"/>
                <w:szCs w:val="24"/>
              </w:rPr>
              <w:t xml:space="preserve">Rangovas </w:t>
            </w:r>
            <w:r w:rsidRPr="00D46358">
              <w:rPr>
                <w:rFonts w:ascii="Verdana" w:eastAsia="Times New Roman" w:hAnsi="Verdana" w:cs="Times New Roman"/>
                <w:sz w:val="24"/>
                <w:szCs w:val="24"/>
              </w:rPr>
              <w:t>_____________________________________</w:t>
            </w:r>
          </w:p>
          <w:p w14:paraId="1A150769" w14:textId="46B496D3" w:rsidR="00092DB3" w:rsidRPr="00D46358" w:rsidRDefault="00092DB3" w:rsidP="00403098">
            <w:pPr>
              <w:autoSpaceDN w:val="0"/>
              <w:spacing w:after="0" w:line="240" w:lineRule="auto"/>
              <w:rPr>
                <w:rFonts w:ascii="Verdana" w:eastAsia="Times New Roman" w:hAnsi="Verdana" w:cs="Times New Roman"/>
                <w:b/>
                <w:bCs/>
                <w:sz w:val="24"/>
                <w:szCs w:val="24"/>
              </w:rPr>
            </w:pPr>
            <w:r w:rsidRPr="00D46358">
              <w:rPr>
                <w:rFonts w:ascii="Verdana" w:eastAsia="Times New Roman" w:hAnsi="Verdana" w:cs="Times New Roman"/>
                <w:b/>
                <w:bCs/>
                <w:sz w:val="24"/>
                <w:szCs w:val="24"/>
              </w:rPr>
              <w:t>Parašas:______________________</w:t>
            </w:r>
            <w:r w:rsidR="00BF2ACD" w:rsidRPr="00D46358">
              <w:rPr>
                <w:rFonts w:ascii="Verdana" w:eastAsia="Times New Roman" w:hAnsi="Verdana" w:cs="Times New Roman"/>
                <w:b/>
                <w:bCs/>
                <w:sz w:val="24"/>
                <w:szCs w:val="24"/>
              </w:rPr>
              <w:t xml:space="preserve"> </w:t>
            </w:r>
            <w:r w:rsidRPr="00D46358">
              <w:rPr>
                <w:rFonts w:ascii="Verdana" w:eastAsia="Times New Roman" w:hAnsi="Verdana" w:cs="Times New Roman"/>
                <w:b/>
                <w:bCs/>
                <w:sz w:val="24"/>
                <w:szCs w:val="24"/>
              </w:rPr>
              <w:t>Data</w:t>
            </w:r>
          </w:p>
        </w:tc>
      </w:tr>
      <w:tr w:rsidR="00092DB3" w:rsidRPr="00D46358"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D46358" w:rsidRDefault="00092DB3" w:rsidP="00403098">
            <w:pPr>
              <w:autoSpaceDN w:val="0"/>
              <w:spacing w:after="0" w:line="240" w:lineRule="auto"/>
              <w:rPr>
                <w:rFonts w:ascii="Verdana" w:eastAsia="Times New Roman" w:hAnsi="Verdana" w:cs="Times New Roman"/>
                <w:sz w:val="24"/>
                <w:szCs w:val="24"/>
              </w:rPr>
            </w:pPr>
            <w:r w:rsidRPr="00D46358">
              <w:rPr>
                <w:rFonts w:ascii="Verdana" w:eastAsia="Times New Roman" w:hAnsi="Verdana" w:cs="Times New Roman"/>
                <w:b/>
                <w:bCs/>
                <w:sz w:val="24"/>
                <w:szCs w:val="24"/>
              </w:rPr>
              <w:t xml:space="preserve">Užsakovas </w:t>
            </w:r>
            <w:r w:rsidRPr="00D46358">
              <w:rPr>
                <w:rFonts w:ascii="Verdana" w:eastAsia="Times New Roman" w:hAnsi="Verdana" w:cs="Times New Roman"/>
                <w:sz w:val="24"/>
                <w:szCs w:val="24"/>
              </w:rPr>
              <w:t>____________________________________</w:t>
            </w:r>
          </w:p>
          <w:p w14:paraId="56228A71" w14:textId="190AF0B9" w:rsidR="00092DB3" w:rsidRPr="00D46358" w:rsidRDefault="00092DB3" w:rsidP="00403098">
            <w:pPr>
              <w:autoSpaceDN w:val="0"/>
              <w:spacing w:after="0" w:line="240" w:lineRule="auto"/>
              <w:rPr>
                <w:rFonts w:ascii="Verdana" w:eastAsia="Times New Roman" w:hAnsi="Verdana" w:cs="Times New Roman"/>
                <w:b/>
                <w:bCs/>
                <w:sz w:val="24"/>
                <w:szCs w:val="24"/>
              </w:rPr>
            </w:pPr>
            <w:r w:rsidRPr="00D46358">
              <w:rPr>
                <w:rFonts w:ascii="Verdana" w:eastAsia="Times New Roman" w:hAnsi="Verdana" w:cs="Times New Roman"/>
                <w:b/>
                <w:bCs/>
                <w:sz w:val="24"/>
                <w:szCs w:val="24"/>
              </w:rPr>
              <w:t>Parašas:______________________ Data</w:t>
            </w:r>
          </w:p>
        </w:tc>
      </w:tr>
    </w:tbl>
    <w:p w14:paraId="76EAA76C" w14:textId="77777777" w:rsidR="00092DB3" w:rsidRPr="00D46358" w:rsidRDefault="00092DB3" w:rsidP="00403098">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D46358" w:rsidRDefault="00092DB3" w:rsidP="00403098">
      <w:pPr>
        <w:spacing w:after="0" w:line="240" w:lineRule="auto"/>
        <w:rPr>
          <w:rFonts w:ascii="Verdana" w:eastAsia="Times New Roman" w:hAnsi="Verdana" w:cs="Times New Roman"/>
          <w:sz w:val="24"/>
          <w:szCs w:val="24"/>
        </w:rPr>
        <w:sectPr w:rsidR="00092DB3" w:rsidRPr="00D46358" w:rsidSect="00092DB3">
          <w:pgSz w:w="11907" w:h="16840"/>
          <w:pgMar w:top="1134" w:right="567" w:bottom="1134" w:left="1701" w:header="567" w:footer="567" w:gutter="0"/>
          <w:cols w:space="1296"/>
        </w:sectPr>
      </w:pPr>
    </w:p>
    <w:p w14:paraId="7AC7540F" w14:textId="7549601B"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lastRenderedPageBreak/>
        <w:t>Statybos rangos sutarties</w:t>
      </w:r>
    </w:p>
    <w:p w14:paraId="4BF0C261" w14:textId="77777777"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t>5 priedas</w:t>
      </w:r>
    </w:p>
    <w:p w14:paraId="6E5DD1B0" w14:textId="77777777"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t>F-3</w:t>
      </w:r>
    </w:p>
    <w:p w14:paraId="20422D99" w14:textId="77777777" w:rsidR="00092DB3" w:rsidRPr="00D46358" w:rsidRDefault="00092DB3" w:rsidP="00403098">
      <w:pPr>
        <w:autoSpaceDN w:val="0"/>
        <w:spacing w:after="0" w:line="240" w:lineRule="auto"/>
        <w:jc w:val="both"/>
        <w:rPr>
          <w:rFonts w:ascii="Verdana" w:eastAsia="Times New Roman" w:hAnsi="Verdana" w:cs="Times New Roman"/>
          <w:b/>
          <w:sz w:val="24"/>
          <w:szCs w:val="24"/>
        </w:rPr>
      </w:pPr>
      <w:r w:rsidRPr="00D46358">
        <w:rPr>
          <w:rFonts w:ascii="Verdana" w:eastAsia="Times New Roman" w:hAnsi="Verdana" w:cs="Times New Roman"/>
          <w:b/>
          <w:sz w:val="24"/>
          <w:szCs w:val="24"/>
        </w:rPr>
        <w:t>Užsakovas:</w:t>
      </w:r>
      <w:r w:rsidRPr="00D46358">
        <w:rPr>
          <w:rFonts w:ascii="Verdana" w:eastAsia="Times New Roman" w:hAnsi="Verdana" w:cs="Times New Roman"/>
          <w:b/>
          <w:sz w:val="24"/>
          <w:szCs w:val="24"/>
        </w:rPr>
        <w:tab/>
      </w:r>
      <w:r w:rsidRPr="00D46358">
        <w:rPr>
          <w:rFonts w:ascii="Verdana" w:eastAsia="Times New Roman" w:hAnsi="Verdana" w:cs="Times New Roman"/>
          <w:sz w:val="24"/>
          <w:szCs w:val="24"/>
        </w:rPr>
        <w:t>Marijampolės savivaldybės administracija</w:t>
      </w:r>
    </w:p>
    <w:p w14:paraId="25DC0659" w14:textId="77777777" w:rsidR="00092DB3" w:rsidRPr="00D46358" w:rsidRDefault="00092DB3" w:rsidP="00403098">
      <w:pPr>
        <w:autoSpaceDN w:val="0"/>
        <w:spacing w:after="0" w:line="240" w:lineRule="auto"/>
        <w:jc w:val="both"/>
        <w:rPr>
          <w:rFonts w:ascii="Verdana" w:eastAsia="Times New Roman" w:hAnsi="Verdana" w:cs="Times New Roman"/>
          <w:b/>
          <w:sz w:val="24"/>
          <w:szCs w:val="24"/>
        </w:rPr>
      </w:pPr>
      <w:r w:rsidRPr="00D46358">
        <w:rPr>
          <w:rFonts w:ascii="Verdana" w:eastAsia="Times New Roman" w:hAnsi="Verdana" w:cs="Times New Roman"/>
          <w:b/>
          <w:sz w:val="24"/>
          <w:szCs w:val="24"/>
        </w:rPr>
        <w:t>Rangovas:</w:t>
      </w:r>
      <w:r w:rsidRPr="00D46358">
        <w:rPr>
          <w:rFonts w:ascii="Verdana" w:eastAsia="Times New Roman" w:hAnsi="Verdana" w:cs="Times New Roman"/>
          <w:b/>
          <w:sz w:val="24"/>
          <w:szCs w:val="24"/>
        </w:rPr>
        <w:tab/>
        <w:t>......................................................................................</w:t>
      </w:r>
    </w:p>
    <w:p w14:paraId="04EC4DEA" w14:textId="77777777" w:rsidR="00092DB3" w:rsidRPr="00D46358" w:rsidRDefault="00092DB3" w:rsidP="00403098">
      <w:pPr>
        <w:keepNext/>
        <w:autoSpaceDN w:val="0"/>
        <w:spacing w:after="0" w:line="240" w:lineRule="auto"/>
        <w:jc w:val="center"/>
        <w:outlineLvl w:val="0"/>
        <w:rPr>
          <w:rFonts w:ascii="Verdana" w:eastAsia="Times New Roman" w:hAnsi="Verdana" w:cs="Times New Roman"/>
          <w:sz w:val="24"/>
          <w:szCs w:val="24"/>
        </w:rPr>
      </w:pPr>
      <w:bookmarkStart w:id="195" w:name="_Toc417482830"/>
      <w:bookmarkStart w:id="196" w:name="_Toc417894999"/>
      <w:bookmarkStart w:id="197" w:name="_Toc468708210"/>
      <w:bookmarkStart w:id="198" w:name="_Toc488920557"/>
      <w:bookmarkStart w:id="199" w:name="_Toc188598440"/>
      <w:bookmarkStart w:id="200" w:name="_Toc188598479"/>
      <w:r w:rsidRPr="00D46358">
        <w:rPr>
          <w:rFonts w:ascii="Verdana" w:eastAsia="Times New Roman" w:hAnsi="Verdana" w:cs="Times New Roman"/>
          <w:sz w:val="24"/>
          <w:szCs w:val="24"/>
        </w:rPr>
        <w:t>Pažyma apie atliktų darbų vertę Nr. __________</w:t>
      </w:r>
      <w:bookmarkEnd w:id="195"/>
      <w:bookmarkEnd w:id="196"/>
      <w:bookmarkEnd w:id="197"/>
      <w:bookmarkEnd w:id="198"/>
      <w:bookmarkEnd w:id="199"/>
      <w:bookmarkEnd w:id="200"/>
    </w:p>
    <w:p w14:paraId="7875CBB8" w14:textId="77777777" w:rsidR="00092DB3" w:rsidRPr="00D46358" w:rsidRDefault="00092DB3" w:rsidP="00403098">
      <w:pPr>
        <w:keepNext/>
        <w:autoSpaceDN w:val="0"/>
        <w:spacing w:after="0" w:line="240" w:lineRule="auto"/>
        <w:jc w:val="center"/>
        <w:outlineLvl w:val="0"/>
        <w:rPr>
          <w:rFonts w:ascii="Verdana" w:eastAsia="Times New Roman" w:hAnsi="Verdana" w:cs="Times New Roman"/>
          <w:sz w:val="24"/>
          <w:szCs w:val="24"/>
        </w:rPr>
      </w:pPr>
      <w:bookmarkStart w:id="201" w:name="_Toc417482831"/>
      <w:bookmarkStart w:id="202" w:name="_Toc417895000"/>
      <w:bookmarkStart w:id="203" w:name="_Toc468708211"/>
      <w:bookmarkStart w:id="204" w:name="_Toc488920558"/>
      <w:bookmarkStart w:id="205" w:name="_Toc188598441"/>
      <w:bookmarkStart w:id="206" w:name="_Toc188598480"/>
      <w:r w:rsidRPr="00D46358">
        <w:rPr>
          <w:rFonts w:ascii="Verdana" w:eastAsia="Times New Roman" w:hAnsi="Verdana" w:cs="Times New Roman"/>
          <w:sz w:val="24"/>
          <w:szCs w:val="24"/>
        </w:rPr>
        <w:t>P A Ž Y M A</w:t>
      </w:r>
      <w:bookmarkEnd w:id="201"/>
      <w:bookmarkEnd w:id="202"/>
      <w:bookmarkEnd w:id="203"/>
      <w:bookmarkEnd w:id="204"/>
      <w:bookmarkEnd w:id="205"/>
      <w:bookmarkEnd w:id="206"/>
    </w:p>
    <w:p w14:paraId="5A153725"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p w14:paraId="7AF17675" w14:textId="32E58E4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Apmokėjimas už 20</w:t>
      </w:r>
      <w:r w:rsidR="00BF2ACD" w:rsidRPr="00D46358">
        <w:rPr>
          <w:rFonts w:ascii="Verdana" w:eastAsia="Times New Roman" w:hAnsi="Verdana" w:cs="Times New Roman"/>
          <w:sz w:val="24"/>
          <w:szCs w:val="24"/>
        </w:rPr>
        <w:t xml:space="preserve">.... </w:t>
      </w:r>
      <w:r w:rsidRPr="00D46358">
        <w:rPr>
          <w:rFonts w:ascii="Verdana" w:eastAsia="Times New Roman" w:hAnsi="Verdana" w:cs="Times New Roman"/>
          <w:sz w:val="24"/>
          <w:szCs w:val="24"/>
        </w:rPr>
        <w:t>m. …………………………… mėn.</w:t>
      </w:r>
    </w:p>
    <w:p w14:paraId="1C5A558D" w14:textId="77777777" w:rsidR="00092DB3" w:rsidRPr="00D46358" w:rsidRDefault="00092DB3" w:rsidP="00403098">
      <w:pPr>
        <w:autoSpaceDN w:val="0"/>
        <w:spacing w:after="0" w:line="240" w:lineRule="auto"/>
        <w:jc w:val="right"/>
        <w:rPr>
          <w:rFonts w:ascii="Verdana" w:eastAsia="Times New Roman" w:hAnsi="Verdana" w:cs="Times New Roman"/>
          <w:sz w:val="24"/>
          <w:szCs w:val="24"/>
        </w:rPr>
      </w:pPr>
      <w:r w:rsidRPr="00D46358">
        <w:rPr>
          <w:rFonts w:ascii="Verdana" w:eastAsia="Times New Roman" w:hAnsi="Verdana" w:cs="Times New Roman"/>
          <w:sz w:val="24"/>
          <w:szCs w:val="24"/>
        </w:rPr>
        <w:t xml:space="preserve"> </w:t>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D46358"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Atlikta darbų</w:t>
            </w:r>
          </w:p>
        </w:tc>
      </w:tr>
      <w:tr w:rsidR="00092DB3" w:rsidRPr="00D46358"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D46358" w:rsidRDefault="00092DB3" w:rsidP="00403098">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Per ataskaitinį laikotarpį</w:t>
            </w:r>
          </w:p>
        </w:tc>
      </w:tr>
      <w:tr w:rsidR="00092DB3" w:rsidRPr="00D46358"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D46358" w:rsidRDefault="00092DB3" w:rsidP="00403098">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D46358" w:rsidRDefault="00092DB3" w:rsidP="00403098">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Iš viso</w:t>
            </w:r>
          </w:p>
        </w:tc>
      </w:tr>
      <w:tr w:rsidR="00092DB3" w:rsidRPr="00D46358"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r>
      <w:tr w:rsidR="00092DB3" w:rsidRPr="00D46358"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r>
      <w:tr w:rsidR="00092DB3" w:rsidRPr="00D46358"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p>
        </w:tc>
      </w:tr>
    </w:tbl>
    <w:p w14:paraId="68397F65" w14:textId="77777777" w:rsidR="00092DB3" w:rsidRPr="00D46358" w:rsidRDefault="00092DB3" w:rsidP="00403098">
      <w:pPr>
        <w:autoSpaceDN w:val="0"/>
        <w:spacing w:after="0" w:line="240" w:lineRule="auto"/>
        <w:rPr>
          <w:rFonts w:ascii="Verdana" w:eastAsia="Times New Roman" w:hAnsi="Verdana" w:cs="Times New Roman"/>
          <w:sz w:val="24"/>
          <w:szCs w:val="24"/>
        </w:rPr>
      </w:pPr>
      <w:r w:rsidRPr="00D46358">
        <w:rPr>
          <w:rFonts w:ascii="Verdana" w:eastAsia="Times New Roman" w:hAnsi="Verdana" w:cs="Times New Roman"/>
          <w:sz w:val="24"/>
          <w:szCs w:val="24"/>
        </w:rPr>
        <w:t>Techninis prižiūrėtojas:</w:t>
      </w:r>
      <w:r w:rsidRPr="00D46358">
        <w:rPr>
          <w:rFonts w:ascii="Verdana" w:eastAsia="Times New Roman" w:hAnsi="Verdana" w:cs="Times New Roman"/>
          <w:sz w:val="24"/>
          <w:szCs w:val="24"/>
        </w:rPr>
        <w:tab/>
        <w:t>………………………………………………..</w:t>
      </w:r>
    </w:p>
    <w:p w14:paraId="00D92561" w14:textId="77777777" w:rsidR="00092DB3" w:rsidRPr="00D46358" w:rsidRDefault="00092DB3" w:rsidP="00403098">
      <w:pPr>
        <w:autoSpaceDN w:val="0"/>
        <w:spacing w:after="0" w:line="240" w:lineRule="auto"/>
        <w:rPr>
          <w:rFonts w:ascii="Verdana" w:eastAsia="Times New Roman" w:hAnsi="Verdana" w:cs="Times New Roman"/>
          <w:sz w:val="24"/>
          <w:szCs w:val="24"/>
        </w:rPr>
      </w:pPr>
      <w:r w:rsidRPr="00D46358">
        <w:rPr>
          <w:rFonts w:ascii="Verdana" w:eastAsia="Times New Roman" w:hAnsi="Verdana" w:cs="Times New Roman"/>
          <w:sz w:val="24"/>
          <w:szCs w:val="24"/>
        </w:rPr>
        <w:t>Atestato Nr.</w:t>
      </w:r>
    </w:p>
    <w:p w14:paraId="257BABFE"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Užsakovas:</w:t>
      </w:r>
      <w:r w:rsidRPr="00D46358">
        <w:rPr>
          <w:rFonts w:ascii="Verdana" w:eastAsia="Times New Roman" w:hAnsi="Verdana" w:cs="Times New Roman"/>
          <w:sz w:val="24"/>
          <w:szCs w:val="24"/>
        </w:rPr>
        <w:tab/>
        <w:t>………………………………..</w:t>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t>Rangovas:</w:t>
      </w:r>
      <w:r w:rsidRPr="00D46358">
        <w:rPr>
          <w:rFonts w:ascii="Verdana" w:eastAsia="Times New Roman" w:hAnsi="Verdana" w:cs="Times New Roman"/>
          <w:sz w:val="24"/>
          <w:szCs w:val="24"/>
        </w:rPr>
        <w:tab/>
        <w:t>…………………………………….</w:t>
      </w:r>
    </w:p>
    <w:p w14:paraId="1481FA22"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A.V.</w:t>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t>A.V.</w:t>
      </w:r>
    </w:p>
    <w:p w14:paraId="59659493"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p>
    <w:p w14:paraId="29019FA9" w14:textId="77777777" w:rsidR="00092DB3" w:rsidRPr="00D46358" w:rsidRDefault="00092DB3" w:rsidP="00403098">
      <w:pPr>
        <w:autoSpaceDN w:val="0"/>
        <w:spacing w:after="0" w:line="240" w:lineRule="auto"/>
        <w:jc w:val="both"/>
        <w:rPr>
          <w:rFonts w:ascii="Verdana" w:eastAsia="Times New Roman" w:hAnsi="Verdana" w:cs="Times New Roman"/>
          <w:sz w:val="24"/>
          <w:szCs w:val="24"/>
        </w:rPr>
      </w:pPr>
      <w:r w:rsidRPr="00D46358">
        <w:rPr>
          <w:rFonts w:ascii="Verdana" w:eastAsia="Times New Roman" w:hAnsi="Verdana" w:cs="Times New Roman"/>
          <w:sz w:val="24"/>
          <w:szCs w:val="24"/>
        </w:rPr>
        <w:t>202.. m. ………………….. mėn. ……. d.</w:t>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r>
      <w:r w:rsidRPr="00D46358">
        <w:rPr>
          <w:rFonts w:ascii="Verdana" w:eastAsia="Times New Roman" w:hAnsi="Verdana" w:cs="Times New Roman"/>
          <w:sz w:val="24"/>
          <w:szCs w:val="24"/>
        </w:rPr>
        <w:tab/>
        <w:t>202.. m. ………………….. mėn. ……. d.</w:t>
      </w:r>
    </w:p>
    <w:p w14:paraId="3E56E6DE" w14:textId="77777777" w:rsidR="00092DB3" w:rsidRPr="00D46358" w:rsidRDefault="00092DB3" w:rsidP="00403098">
      <w:pPr>
        <w:spacing w:after="0" w:line="240" w:lineRule="auto"/>
        <w:rPr>
          <w:rFonts w:ascii="Verdana" w:eastAsia="Times New Roman" w:hAnsi="Verdana" w:cs="Times New Roman"/>
          <w:i/>
          <w:sz w:val="24"/>
          <w:szCs w:val="24"/>
        </w:rPr>
      </w:pPr>
      <w:r w:rsidRPr="00D46358">
        <w:rPr>
          <w:rFonts w:ascii="Verdana" w:eastAsia="Times New Roman" w:hAnsi="Verdana" w:cs="Times New Roman"/>
          <w:i/>
          <w:sz w:val="24"/>
          <w:szCs w:val="24"/>
        </w:rPr>
        <w:t>*Sutarties vykdymo laikotarpiu forma gali būti keičiama.</w:t>
      </w:r>
    </w:p>
    <w:p w14:paraId="26E3AFA3" w14:textId="77777777" w:rsidR="00092DB3" w:rsidRPr="00D46358" w:rsidRDefault="00092DB3" w:rsidP="00403098">
      <w:pPr>
        <w:spacing w:after="0" w:line="240" w:lineRule="auto"/>
        <w:rPr>
          <w:rFonts w:ascii="Verdana" w:eastAsia="Times New Roman" w:hAnsi="Verdana" w:cs="Times New Roman"/>
          <w:sz w:val="24"/>
          <w:szCs w:val="24"/>
        </w:rPr>
        <w:sectPr w:rsidR="00092DB3" w:rsidRPr="00D46358" w:rsidSect="00092DB3">
          <w:pgSz w:w="16838" w:h="11906" w:orient="landscape"/>
          <w:pgMar w:top="1134" w:right="567" w:bottom="1134" w:left="1701" w:header="567" w:footer="567" w:gutter="0"/>
          <w:cols w:space="1296"/>
        </w:sectPr>
      </w:pPr>
    </w:p>
    <w:p w14:paraId="07D5C3A7" w14:textId="6E13AE8D"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lastRenderedPageBreak/>
        <w:t>Statybos rangos sutarties</w:t>
      </w:r>
    </w:p>
    <w:p w14:paraId="2EBFA36D" w14:textId="041C4BD1" w:rsidR="00092DB3" w:rsidRPr="00D46358" w:rsidRDefault="00092DB3" w:rsidP="00403098">
      <w:pPr>
        <w:autoSpaceDN w:val="0"/>
        <w:spacing w:after="0" w:line="240" w:lineRule="auto"/>
        <w:jc w:val="right"/>
        <w:rPr>
          <w:rFonts w:ascii="Verdana" w:eastAsia="Times New Roman" w:hAnsi="Verdana" w:cs="Times New Roman"/>
          <w:b/>
          <w:sz w:val="24"/>
          <w:szCs w:val="24"/>
        </w:rPr>
      </w:pPr>
      <w:r w:rsidRPr="00D46358">
        <w:rPr>
          <w:rFonts w:ascii="Verdana" w:eastAsia="Times New Roman" w:hAnsi="Verdana" w:cs="Times New Roman"/>
          <w:b/>
          <w:sz w:val="24"/>
          <w:szCs w:val="24"/>
        </w:rPr>
        <w:t>6 priedas</w:t>
      </w:r>
    </w:p>
    <w:p w14:paraId="08ED6A90" w14:textId="77777777" w:rsidR="00092DB3" w:rsidRPr="00D46358" w:rsidRDefault="00092DB3" w:rsidP="00403098">
      <w:pPr>
        <w:autoSpaceDN w:val="0"/>
        <w:spacing w:after="0" w:line="240" w:lineRule="auto"/>
        <w:jc w:val="right"/>
        <w:rPr>
          <w:rFonts w:ascii="Verdana" w:eastAsia="Times New Roman" w:hAnsi="Verdana" w:cs="Times New Roman"/>
          <w:bCs/>
          <w:sz w:val="24"/>
          <w:szCs w:val="24"/>
        </w:rPr>
      </w:pPr>
    </w:p>
    <w:p w14:paraId="171DC140" w14:textId="77777777" w:rsidR="00092DB3" w:rsidRPr="00D46358" w:rsidRDefault="00092DB3" w:rsidP="00403098">
      <w:pPr>
        <w:autoSpaceDN w:val="0"/>
        <w:spacing w:after="0" w:line="240" w:lineRule="auto"/>
        <w:jc w:val="center"/>
        <w:rPr>
          <w:rFonts w:ascii="Verdana" w:eastAsia="Times New Roman" w:hAnsi="Verdana" w:cs="Times New Roman"/>
          <w:b/>
          <w:sz w:val="24"/>
          <w:szCs w:val="24"/>
        </w:rPr>
      </w:pPr>
      <w:r w:rsidRPr="00D46358">
        <w:rPr>
          <w:rFonts w:ascii="Verdana" w:eastAsia="Times New Roman" w:hAnsi="Verdana" w:cs="Times New Roman"/>
          <w:b/>
          <w:sz w:val="24"/>
          <w:szCs w:val="24"/>
        </w:rPr>
        <w:t>TRIŠALIS SUSITARIMAS SU SUBRANGOVU</w:t>
      </w:r>
      <w:r w:rsidRPr="00D46358">
        <w:rPr>
          <w:rFonts w:ascii="Verdana" w:eastAsia="Times New Roman" w:hAnsi="Verdana" w:cs="Times New Roman"/>
          <w:b/>
          <w:sz w:val="24"/>
          <w:szCs w:val="24"/>
        </w:rPr>
        <w:br/>
        <w:t>DĖL TIESIOGINIO ATSISKAITYMO NR. ___</w:t>
      </w:r>
    </w:p>
    <w:p w14:paraId="6B8B6ACC"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p>
    <w:p w14:paraId="5E8CF6F0" w14:textId="77777777" w:rsidR="00092DB3" w:rsidRPr="00D46358" w:rsidRDefault="00092DB3" w:rsidP="00403098">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sz w:val="24"/>
          <w:szCs w:val="24"/>
        </w:rPr>
        <w:t>[data, vieta]</w:t>
      </w:r>
    </w:p>
    <w:p w14:paraId="60EA4581" w14:textId="77777777" w:rsidR="00092DB3" w:rsidRPr="00D46358" w:rsidRDefault="00092DB3" w:rsidP="00403098">
      <w:pPr>
        <w:autoSpaceDN w:val="0"/>
        <w:spacing w:after="0" w:line="240" w:lineRule="auto"/>
        <w:rPr>
          <w:rFonts w:ascii="Verdana" w:eastAsia="Times New Roman" w:hAnsi="Verdana" w:cs="Times New Roman"/>
        </w:rPr>
      </w:pPr>
    </w:p>
    <w:p w14:paraId="16794A6B" w14:textId="77777777" w:rsidR="00092DB3" w:rsidRPr="00D46358" w:rsidRDefault="00092DB3" w:rsidP="00403098">
      <w:pPr>
        <w:autoSpaceDN w:val="0"/>
        <w:spacing w:after="0" w:line="240" w:lineRule="auto"/>
        <w:jc w:val="both"/>
        <w:rPr>
          <w:rFonts w:ascii="Verdana" w:eastAsia="Times New Roman" w:hAnsi="Verdana" w:cs="Times New Roman"/>
        </w:rPr>
      </w:pPr>
      <w:r w:rsidRPr="00D46358">
        <w:rPr>
          <w:rFonts w:ascii="Verdana" w:eastAsia="Times New Roman" w:hAnsi="Verdana" w:cs="Times New Roman"/>
          <w:b/>
        </w:rPr>
        <w:t>[Užsakovo pavadinimas]</w:t>
      </w:r>
      <w:r w:rsidRPr="00D46358">
        <w:rPr>
          <w:rFonts w:ascii="Verdana" w:eastAsia="Times New Roman" w:hAnsi="Verdana" w:cs="Times New Roman"/>
        </w:rPr>
        <w:t xml:space="preserve"> (</w:t>
      </w:r>
      <w:r w:rsidRPr="00D46358">
        <w:rPr>
          <w:rFonts w:ascii="Verdana" w:eastAsia="Times New Roman" w:hAnsi="Verdana" w:cs="Times New Roman"/>
          <w:b/>
        </w:rPr>
        <w:t>Užsakovas</w:t>
      </w:r>
      <w:r w:rsidRPr="00D46358">
        <w:rPr>
          <w:rFonts w:ascii="Verdana" w:eastAsia="Times New Roman" w:hAnsi="Verdana" w:cs="Times New Roman"/>
        </w:rPr>
        <w:t xml:space="preserve">), atstovaujamas [pareigos, vardas, pavardė], veikiančio pagal [atstovavimo pagrindas], </w:t>
      </w:r>
    </w:p>
    <w:p w14:paraId="4628BB92" w14:textId="77777777" w:rsidR="00092DB3" w:rsidRPr="00D46358" w:rsidRDefault="00092DB3" w:rsidP="00403098">
      <w:pPr>
        <w:autoSpaceDN w:val="0"/>
        <w:spacing w:after="0" w:line="240" w:lineRule="auto"/>
        <w:jc w:val="both"/>
        <w:rPr>
          <w:rFonts w:ascii="Verdana" w:eastAsia="Times New Roman" w:hAnsi="Verdana" w:cs="Times New Roman"/>
        </w:rPr>
      </w:pPr>
    </w:p>
    <w:p w14:paraId="23B09B92" w14:textId="77777777" w:rsidR="00092DB3" w:rsidRPr="00D46358" w:rsidRDefault="00092DB3" w:rsidP="00403098">
      <w:pPr>
        <w:autoSpaceDN w:val="0"/>
        <w:spacing w:after="0" w:line="240" w:lineRule="auto"/>
        <w:jc w:val="both"/>
        <w:rPr>
          <w:rFonts w:ascii="Verdana" w:eastAsia="Times New Roman" w:hAnsi="Verdana" w:cs="Times New Roman"/>
        </w:rPr>
      </w:pPr>
      <w:r w:rsidRPr="00D46358">
        <w:rPr>
          <w:rFonts w:ascii="Verdana" w:eastAsia="Times New Roman" w:hAnsi="Verdana" w:cs="Times New Roman"/>
          <w:b/>
        </w:rPr>
        <w:t xml:space="preserve">[Rangovo pavadinimas] </w:t>
      </w:r>
      <w:r w:rsidRPr="00D46358">
        <w:rPr>
          <w:rFonts w:ascii="Verdana" w:eastAsia="Times New Roman" w:hAnsi="Verdana" w:cs="Times New Roman"/>
        </w:rPr>
        <w:t>(</w:t>
      </w:r>
      <w:r w:rsidRPr="00D46358">
        <w:rPr>
          <w:rFonts w:ascii="Verdana" w:eastAsia="Times New Roman" w:hAnsi="Verdana" w:cs="Times New Roman"/>
          <w:b/>
        </w:rPr>
        <w:t>Rangovas</w:t>
      </w:r>
      <w:r w:rsidRPr="00D46358">
        <w:rPr>
          <w:rFonts w:ascii="Verdana" w:eastAsia="Times New Roman" w:hAnsi="Verdana" w:cs="Times New Roman"/>
        </w:rPr>
        <w:t xml:space="preserve">), atstovaujamas [pareigos, vardas, pavardė], veikiančio pagal [atstovavimo pagrindas]), ir </w:t>
      </w:r>
    </w:p>
    <w:p w14:paraId="494CE71C" w14:textId="77777777" w:rsidR="00092DB3" w:rsidRPr="00D46358" w:rsidRDefault="00092DB3" w:rsidP="00403098">
      <w:pPr>
        <w:autoSpaceDN w:val="0"/>
        <w:spacing w:after="0" w:line="240" w:lineRule="auto"/>
        <w:jc w:val="both"/>
        <w:rPr>
          <w:rFonts w:ascii="Verdana" w:eastAsia="Times New Roman" w:hAnsi="Verdana" w:cs="Times New Roman"/>
        </w:rPr>
      </w:pPr>
    </w:p>
    <w:p w14:paraId="264B0A6B" w14:textId="77777777" w:rsidR="00092DB3" w:rsidRPr="00D46358" w:rsidRDefault="00092DB3" w:rsidP="00403098">
      <w:pPr>
        <w:autoSpaceDN w:val="0"/>
        <w:spacing w:after="0" w:line="240" w:lineRule="auto"/>
        <w:jc w:val="both"/>
        <w:rPr>
          <w:rFonts w:ascii="Verdana" w:eastAsia="Times New Roman" w:hAnsi="Verdana" w:cs="Times New Roman"/>
        </w:rPr>
      </w:pPr>
      <w:r w:rsidRPr="00D46358">
        <w:rPr>
          <w:rFonts w:ascii="Verdana" w:eastAsia="Times New Roman" w:hAnsi="Verdana" w:cs="Times New Roman"/>
          <w:b/>
        </w:rPr>
        <w:t xml:space="preserve">[Subrangovo pavadinimas] </w:t>
      </w:r>
      <w:r w:rsidRPr="00D46358">
        <w:rPr>
          <w:rFonts w:ascii="Verdana" w:eastAsia="Times New Roman" w:hAnsi="Verdana" w:cs="Times New Roman"/>
        </w:rPr>
        <w:t>(</w:t>
      </w:r>
      <w:r w:rsidRPr="00D46358">
        <w:rPr>
          <w:rFonts w:ascii="Verdana" w:eastAsia="Times New Roman" w:hAnsi="Verdana" w:cs="Times New Roman"/>
          <w:b/>
        </w:rPr>
        <w:t>Subrangovas</w:t>
      </w:r>
      <w:r w:rsidRPr="00D46358">
        <w:rPr>
          <w:rFonts w:ascii="Verdana" w:eastAsia="Times New Roman" w:hAnsi="Verdana" w:cs="Times New Roman"/>
        </w:rPr>
        <w:t xml:space="preserve">), atstovaujamas [pareigos, vardas, pavardė], veikiančio pagal [atstovavimo pagrindas], </w:t>
      </w:r>
    </w:p>
    <w:p w14:paraId="27DB7E45" w14:textId="77777777" w:rsidR="00092DB3" w:rsidRPr="00D46358" w:rsidRDefault="00092DB3" w:rsidP="00403098">
      <w:pPr>
        <w:autoSpaceDN w:val="0"/>
        <w:spacing w:after="0" w:line="240" w:lineRule="auto"/>
        <w:jc w:val="both"/>
        <w:rPr>
          <w:rFonts w:ascii="Verdana" w:eastAsia="Times New Roman" w:hAnsi="Verdana" w:cs="Times New Roman"/>
        </w:rPr>
      </w:pPr>
    </w:p>
    <w:p w14:paraId="2A87D6EA" w14:textId="77777777" w:rsidR="00092DB3" w:rsidRPr="00D46358" w:rsidRDefault="00092DB3" w:rsidP="00403098">
      <w:pPr>
        <w:widowControl w:val="0"/>
        <w:autoSpaceDN w:val="0"/>
        <w:spacing w:after="0" w:line="240" w:lineRule="auto"/>
        <w:jc w:val="both"/>
        <w:rPr>
          <w:rFonts w:ascii="Verdana" w:eastAsia="Times New Roman" w:hAnsi="Verdana" w:cs="Times New Roman"/>
        </w:rPr>
      </w:pPr>
      <w:r w:rsidRPr="00D46358">
        <w:rPr>
          <w:rFonts w:ascii="Verdana" w:eastAsia="Times New Roman" w:hAnsi="Verdana" w:cs="Times New Roman"/>
        </w:rPr>
        <w:t xml:space="preserve">visi kartu vadinami </w:t>
      </w:r>
      <w:r w:rsidRPr="00D46358">
        <w:rPr>
          <w:rFonts w:ascii="Verdana" w:eastAsia="Times New Roman" w:hAnsi="Verdana" w:cs="Times New Roman"/>
          <w:b/>
        </w:rPr>
        <w:t>Šalimis</w:t>
      </w:r>
      <w:r w:rsidRPr="00D46358">
        <w:rPr>
          <w:rFonts w:ascii="Verdana" w:eastAsia="Times New Roman" w:hAnsi="Verdana" w:cs="Times New Roman"/>
        </w:rPr>
        <w:t xml:space="preserve">, o kiekvienas atskirai – </w:t>
      </w:r>
      <w:r w:rsidRPr="00D46358">
        <w:rPr>
          <w:rFonts w:ascii="Verdana" w:eastAsia="Times New Roman" w:hAnsi="Verdana" w:cs="Times New Roman"/>
          <w:b/>
        </w:rPr>
        <w:t>Šalimi</w:t>
      </w:r>
      <w:r w:rsidRPr="00D46358">
        <w:rPr>
          <w:rFonts w:ascii="Verdana" w:eastAsia="Times New Roman" w:hAnsi="Verdana" w:cs="Times New Roman"/>
        </w:rPr>
        <w:t>,</w:t>
      </w:r>
    </w:p>
    <w:p w14:paraId="384C8B2D" w14:textId="77777777" w:rsidR="00092DB3" w:rsidRPr="00D46358" w:rsidRDefault="00092DB3" w:rsidP="00403098">
      <w:pPr>
        <w:autoSpaceDN w:val="0"/>
        <w:spacing w:after="0" w:line="240" w:lineRule="auto"/>
        <w:jc w:val="both"/>
        <w:rPr>
          <w:rFonts w:ascii="Verdana" w:eastAsia="Times New Roman" w:hAnsi="Verdana" w:cs="Times New Roman"/>
        </w:rPr>
      </w:pPr>
      <w:r w:rsidRPr="00D46358">
        <w:rPr>
          <w:rFonts w:ascii="Verdana" w:eastAsia="Times New Roman" w:hAnsi="Verdana" w:cs="Times New Roman"/>
        </w:rPr>
        <w:t xml:space="preserve">atsižvelgdami į tai, kad: </w:t>
      </w:r>
    </w:p>
    <w:p w14:paraId="6B8411B7" w14:textId="77777777" w:rsidR="00092DB3" w:rsidRPr="00D46358" w:rsidRDefault="00092DB3" w:rsidP="00E97268">
      <w:pPr>
        <w:numPr>
          <w:ilvl w:val="0"/>
          <w:numId w:val="15"/>
        </w:numPr>
        <w:autoSpaceDN w:val="0"/>
        <w:spacing w:after="0" w:line="240" w:lineRule="auto"/>
        <w:ind w:left="567" w:hanging="567"/>
        <w:jc w:val="both"/>
        <w:rPr>
          <w:rFonts w:ascii="Verdana" w:eastAsia="Times New Roman" w:hAnsi="Verdana" w:cs="Times New Roman"/>
        </w:rPr>
      </w:pPr>
      <w:r w:rsidRPr="00D46358">
        <w:rPr>
          <w:rFonts w:ascii="Verdana" w:eastAsia="Times New Roman" w:hAnsi="Verdana" w:cs="Times New Roman"/>
        </w:rPr>
        <w:t>Užsakovas ir Rangovas sudarė Sutartį;</w:t>
      </w:r>
    </w:p>
    <w:p w14:paraId="44A8878D" w14:textId="65316D99" w:rsidR="00092DB3" w:rsidRPr="00D46358" w:rsidRDefault="00092DB3" w:rsidP="00E97268">
      <w:pPr>
        <w:numPr>
          <w:ilvl w:val="0"/>
          <w:numId w:val="15"/>
        </w:numPr>
        <w:autoSpaceDN w:val="0"/>
        <w:spacing w:after="0" w:line="240" w:lineRule="auto"/>
        <w:ind w:left="567" w:hanging="567"/>
        <w:jc w:val="both"/>
        <w:rPr>
          <w:rFonts w:ascii="Verdana" w:eastAsia="Times New Roman" w:hAnsi="Verdana" w:cs="Times New Roman"/>
        </w:rPr>
      </w:pPr>
      <w:r w:rsidRPr="00D46358">
        <w:rPr>
          <w:rFonts w:ascii="Verdana" w:eastAsia="Times New Roman" w:hAnsi="Verdana" w:cs="Times New Roman"/>
        </w:rPr>
        <w:t>Rangovas perdavė Subrangovui dalį Sutarties vykdymo, t.</w:t>
      </w:r>
      <w:r w:rsidR="004B4B5D" w:rsidRPr="00D46358">
        <w:rPr>
          <w:rFonts w:ascii="Verdana" w:eastAsia="Times New Roman" w:hAnsi="Verdana" w:cs="Times New Roman"/>
        </w:rPr>
        <w:t xml:space="preserve"> </w:t>
      </w:r>
      <w:r w:rsidRPr="00D46358">
        <w:rPr>
          <w:rFonts w:ascii="Verdana" w:eastAsia="Times New Roman" w:hAnsi="Verdana" w:cs="Times New Roman"/>
        </w:rPr>
        <w:t xml:space="preserve">y. Darbus; </w:t>
      </w:r>
    </w:p>
    <w:p w14:paraId="1064FF9F" w14:textId="77777777" w:rsidR="00092DB3" w:rsidRPr="00D46358" w:rsidRDefault="00092DB3" w:rsidP="00E97268">
      <w:pPr>
        <w:numPr>
          <w:ilvl w:val="0"/>
          <w:numId w:val="15"/>
        </w:numPr>
        <w:autoSpaceDN w:val="0"/>
        <w:spacing w:after="0" w:line="240" w:lineRule="auto"/>
        <w:ind w:left="567" w:hanging="567"/>
        <w:jc w:val="both"/>
        <w:rPr>
          <w:rFonts w:ascii="Verdana" w:eastAsia="Times New Roman" w:hAnsi="Verdana" w:cs="Times New Roman"/>
        </w:rPr>
      </w:pPr>
      <w:r w:rsidRPr="00D46358">
        <w:rPr>
          <w:rFonts w:ascii="Verdana" w:eastAsia="Times New Roman" w:hAnsi="Verdana" w:cs="Times New Roman"/>
        </w:rPr>
        <w:t xml:space="preserve">Subrangovas pateikė Užsakovui prašymą tiesiogiai atsiskaityti su juo už Darbus; </w:t>
      </w:r>
    </w:p>
    <w:p w14:paraId="0DAF309C" w14:textId="77777777" w:rsidR="00092DB3" w:rsidRPr="00D46358" w:rsidRDefault="00092DB3" w:rsidP="00E97268">
      <w:pPr>
        <w:numPr>
          <w:ilvl w:val="0"/>
          <w:numId w:val="15"/>
        </w:numPr>
        <w:autoSpaceDN w:val="0"/>
        <w:spacing w:after="0" w:line="240" w:lineRule="auto"/>
        <w:ind w:left="567" w:hanging="567"/>
        <w:jc w:val="both"/>
        <w:rPr>
          <w:rFonts w:ascii="Verdana" w:eastAsia="Calibri" w:hAnsi="Verdana"/>
          <w:szCs w:val="24"/>
        </w:rPr>
      </w:pPr>
      <w:r w:rsidRPr="00D46358">
        <w:rPr>
          <w:rFonts w:ascii="Verdana" w:eastAsia="Times New Roman" w:hAnsi="Verdana" w:cs="Times New Roman"/>
        </w:rPr>
        <w:t xml:space="preserve">Pagal Sutarties sąlygų 10.2 punktą </w:t>
      </w:r>
      <w:r w:rsidRPr="00D46358">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5C55DDF8" w:rsidR="00092DB3" w:rsidRPr="00D46358" w:rsidRDefault="00092DB3" w:rsidP="00E97268">
      <w:pPr>
        <w:numPr>
          <w:ilvl w:val="0"/>
          <w:numId w:val="15"/>
        </w:numPr>
        <w:autoSpaceDN w:val="0"/>
        <w:spacing w:after="0" w:line="240" w:lineRule="auto"/>
        <w:ind w:left="567" w:hanging="567"/>
        <w:jc w:val="both"/>
        <w:rPr>
          <w:rFonts w:ascii="Verdana" w:eastAsia="Times New Roman" w:hAnsi="Verdana" w:cs="Times New Roman"/>
        </w:rPr>
      </w:pPr>
      <w:r w:rsidRPr="00D46358">
        <w:rPr>
          <w:rFonts w:ascii="Verdana" w:eastAsia="Times New Roman" w:hAnsi="Verdana" w:cs="Times New Roman"/>
        </w:rPr>
        <w:t>delspinigiai už pavėluotus mokėjimus pagal Sutartį yra 0,0</w:t>
      </w:r>
      <w:r w:rsidR="004B4B5D" w:rsidRPr="00D46358">
        <w:rPr>
          <w:rFonts w:ascii="Verdana" w:eastAsia="Times New Roman" w:hAnsi="Verdana" w:cs="Times New Roman"/>
        </w:rPr>
        <w:t>2</w:t>
      </w:r>
      <w:r w:rsidRPr="00D46358">
        <w:rPr>
          <w:rFonts w:ascii="Verdana" w:eastAsia="Times New Roman" w:hAnsi="Verdana" w:cs="Times New Roman"/>
        </w:rPr>
        <w:t>% nuo neapmokėtos sumos dydžio už kiekvieną uždelstą atsiskaityti dieną;</w:t>
      </w:r>
    </w:p>
    <w:p w14:paraId="386FE87A" w14:textId="77777777" w:rsidR="00092DB3" w:rsidRPr="00D46358" w:rsidRDefault="00092DB3" w:rsidP="00403098">
      <w:pPr>
        <w:autoSpaceDN w:val="0"/>
        <w:spacing w:after="0" w:line="240" w:lineRule="auto"/>
        <w:ind w:left="567"/>
        <w:jc w:val="both"/>
        <w:rPr>
          <w:rFonts w:ascii="Verdana" w:eastAsia="Times New Roman" w:hAnsi="Verdana" w:cs="Times New Roman"/>
        </w:rPr>
      </w:pPr>
      <w:r w:rsidRPr="00D46358">
        <w:rPr>
          <w:rFonts w:ascii="Verdana" w:eastAsia="Times New Roman" w:hAnsi="Verdana" w:cs="Times New Roman"/>
        </w:rPr>
        <w:t>sudaro šį Susitarimą:</w:t>
      </w:r>
    </w:p>
    <w:p w14:paraId="38365807" w14:textId="77777777" w:rsidR="00092DB3" w:rsidRPr="00D46358" w:rsidRDefault="00092DB3" w:rsidP="00403098">
      <w:pPr>
        <w:spacing w:after="0" w:line="240" w:lineRule="auto"/>
        <w:rPr>
          <w:rFonts w:ascii="Verdana" w:eastAsia="Times New Roman" w:hAnsi="Verdana" w:cs="Times New Roman"/>
        </w:rPr>
        <w:sectPr w:rsidR="00092DB3" w:rsidRPr="00D46358" w:rsidSect="00092DB3">
          <w:pgSz w:w="11906" w:h="16838"/>
          <w:pgMar w:top="1134" w:right="567" w:bottom="1134" w:left="1701" w:header="567" w:footer="567" w:gutter="0"/>
          <w:pgNumType w:start="1"/>
          <w:cols w:space="1296"/>
        </w:sectPr>
      </w:pPr>
    </w:p>
    <w:p w14:paraId="17DBD7DE"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Susitarimo objektas</w:t>
      </w:r>
    </w:p>
    <w:p w14:paraId="67F51286"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Sąvokos</w:t>
      </w:r>
    </w:p>
    <w:p w14:paraId="7DE5199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Šiame Susitarime didžiąja raide rašomos sąvokos turi žemiau nurodytas reikšmes:</w:t>
      </w:r>
    </w:p>
    <w:p w14:paraId="591410DF" w14:textId="77777777" w:rsidR="00092DB3" w:rsidRPr="00D46358" w:rsidRDefault="00092DB3" w:rsidP="00403098">
      <w:pPr>
        <w:tabs>
          <w:tab w:val="left" w:pos="426"/>
        </w:tabs>
        <w:autoSpaceDN w:val="0"/>
        <w:spacing w:after="0" w:line="240" w:lineRule="auto"/>
        <w:rPr>
          <w:rFonts w:ascii="Verdana" w:eastAsia="Times New Roman" w:hAnsi="Verdana" w:cs="Times New Roman"/>
        </w:rPr>
      </w:pPr>
    </w:p>
    <w:p w14:paraId="71D81273"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b/>
        </w:rPr>
        <w:t>Susitarimas</w:t>
      </w:r>
      <w:r w:rsidRPr="00D46358">
        <w:rPr>
          <w:rFonts w:ascii="Verdana" w:eastAsia="Times New Roman" w:hAnsi="Verdana" w:cs="Times New Roman"/>
        </w:rPr>
        <w:t xml:space="preserve"> – šis Trišalis susitarimas su Subrangovu dėl tiesioginio atsiskaitymo;</w:t>
      </w:r>
    </w:p>
    <w:p w14:paraId="0948C502"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b/>
        </w:rPr>
        <w:t>Sutartis</w:t>
      </w:r>
      <w:r w:rsidRPr="00D46358">
        <w:rPr>
          <w:rFonts w:ascii="Verdana" w:eastAsia="Times New Roman" w:hAnsi="Verdana" w:cs="Times New Roman"/>
        </w:rPr>
        <w:t xml:space="preserve"> – 20_ m. _________ d. Statybos rangos sutartis Nr. ____, kurią sudarė Užsakovas ir Rangovas dėl [Sutarties pavadinimas];</w:t>
      </w:r>
    </w:p>
    <w:p w14:paraId="47BAA1B0"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b/>
        </w:rPr>
        <w:t>Darbai</w:t>
      </w:r>
      <w:r w:rsidRPr="00D46358">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b/>
        </w:rPr>
        <w:t>Atliktų darbų aktas</w:t>
      </w:r>
      <w:r w:rsidRPr="00D46358">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b/>
        </w:rPr>
        <w:t>Pažyma apie atliktų darbų vertę</w:t>
      </w:r>
      <w:r w:rsidRPr="00D46358">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lastRenderedPageBreak/>
        <w:t>Atsiskaitymų tvarka</w:t>
      </w:r>
    </w:p>
    <w:p w14:paraId="12C9DB56"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D46358">
        <w:rPr>
          <w:rFonts w:ascii="Verdana" w:eastAsia="Times New Roman" w:hAnsi="Verdana" w:cs="Times New Roman"/>
        </w:rPr>
        <w:fldChar w:fldCharType="begin"/>
      </w:r>
      <w:r w:rsidRPr="00D46358">
        <w:rPr>
          <w:rFonts w:ascii="Verdana" w:eastAsia="Times New Roman" w:hAnsi="Verdana" w:cs="Times New Roman"/>
        </w:rPr>
        <w:instrText xml:space="preserve"> REF _Ref83728293 \r \h  \* MERGEFORMAT </w:instrText>
      </w:r>
      <w:r w:rsidRPr="00D46358">
        <w:rPr>
          <w:rFonts w:ascii="Verdana" w:eastAsia="Times New Roman" w:hAnsi="Verdana" w:cs="Times New Roman"/>
        </w:rPr>
      </w:r>
      <w:r w:rsidRPr="00D46358">
        <w:rPr>
          <w:rFonts w:ascii="Verdana" w:eastAsia="Times New Roman" w:hAnsi="Verdana" w:cs="Times New Roman"/>
        </w:rPr>
        <w:fldChar w:fldCharType="separate"/>
      </w:r>
      <w:r w:rsidRPr="00D46358">
        <w:rPr>
          <w:rFonts w:ascii="Verdana" w:eastAsia="Times New Roman" w:hAnsi="Verdana" w:cs="Times New Roman"/>
        </w:rPr>
        <w:t>3.10</w:t>
      </w:r>
      <w:r w:rsidRPr="00D46358">
        <w:rPr>
          <w:rFonts w:ascii="Verdana" w:eastAsia="Times New Roman" w:hAnsi="Verdana" w:cs="Times New Roman"/>
        </w:rPr>
        <w:fldChar w:fldCharType="end"/>
      </w:r>
      <w:r w:rsidRPr="00D46358">
        <w:rPr>
          <w:rFonts w:ascii="Verdana" w:eastAsia="Times New Roman" w:hAnsi="Verdana" w:cs="Times New Roman"/>
        </w:rPr>
        <w:t xml:space="preserve"> punkto.</w:t>
      </w:r>
    </w:p>
    <w:p w14:paraId="7CF6BA2F"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D46358">
        <w:rPr>
          <w:rFonts w:ascii="Verdana" w:eastAsia="Times New Roman" w:hAnsi="Verdana" w:cs="Times New Roman"/>
        </w:rPr>
        <w:t>teisės išrašyti sąskaitų faktūrų už Darbus tiesiogiai Užsakovui.</w:t>
      </w:r>
    </w:p>
    <w:p w14:paraId="20519FFA"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Užsakovas privalo per Sutartyje nustatytą terminą nuo Rangovo sąskaitos faktūros gavimo pervesti:</w:t>
      </w:r>
    </w:p>
    <w:p w14:paraId="152B7754"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Nei Subrangovas, nei Rangovas neturi teisės reikalauti įvykdyti Užsakovo prievolę pagal Susitarimo </w:t>
      </w:r>
      <w:r w:rsidRPr="00D46358">
        <w:rPr>
          <w:rFonts w:ascii="Verdana" w:eastAsia="Times New Roman" w:hAnsi="Verdana" w:cs="Times New Roman"/>
        </w:rPr>
        <w:fldChar w:fldCharType="begin"/>
      </w:r>
      <w:r w:rsidRPr="00D46358">
        <w:rPr>
          <w:rFonts w:ascii="Verdana" w:eastAsia="Times New Roman" w:hAnsi="Verdana" w:cs="Times New Roman"/>
        </w:rPr>
        <w:instrText xml:space="preserve"> REF _Ref83726395 \r \h  \* MERGEFORMAT </w:instrText>
      </w:r>
      <w:r w:rsidRPr="00D46358">
        <w:rPr>
          <w:rFonts w:ascii="Verdana" w:eastAsia="Times New Roman" w:hAnsi="Verdana" w:cs="Times New Roman"/>
        </w:rPr>
      </w:r>
      <w:r w:rsidRPr="00D46358">
        <w:rPr>
          <w:rFonts w:ascii="Verdana" w:eastAsia="Times New Roman" w:hAnsi="Verdana" w:cs="Times New Roman"/>
        </w:rPr>
        <w:fldChar w:fldCharType="separate"/>
      </w:r>
      <w:r w:rsidRPr="00D46358">
        <w:rPr>
          <w:rFonts w:ascii="Verdana" w:eastAsia="Times New Roman" w:hAnsi="Verdana" w:cs="Times New Roman"/>
        </w:rPr>
        <w:t>3.7</w:t>
      </w:r>
      <w:r w:rsidRPr="00D46358">
        <w:rPr>
          <w:rFonts w:ascii="Verdana" w:eastAsia="Times New Roman" w:hAnsi="Verdana" w:cs="Times New Roman"/>
        </w:rPr>
        <w:fldChar w:fldCharType="end"/>
      </w:r>
      <w:r w:rsidRPr="00D46358">
        <w:rPr>
          <w:rFonts w:ascii="Verdana" w:eastAsia="Times New Roman" w:hAnsi="Verdana" w:cs="Times New Roman"/>
        </w:rPr>
        <w:t xml:space="preserve"> punktą, kol nesuėjo prievolės įvykdymo terminas.</w:t>
      </w:r>
    </w:p>
    <w:p w14:paraId="4935BD5B"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D46358">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Užsakovo reikalavimo teisė į Subrangovą</w:t>
      </w:r>
    </w:p>
    <w:p w14:paraId="09D7B33F" w14:textId="77777777" w:rsidR="00092DB3" w:rsidRPr="00D46358" w:rsidRDefault="00092DB3" w:rsidP="00403098">
      <w:pPr>
        <w:tabs>
          <w:tab w:val="left" w:pos="426"/>
        </w:tabs>
        <w:autoSpaceDN w:val="0"/>
        <w:spacing w:after="0" w:line="240" w:lineRule="auto"/>
        <w:rPr>
          <w:rFonts w:ascii="Verdana" w:eastAsia="Times New Roman" w:hAnsi="Verdana" w:cs="Times New Roman"/>
        </w:rPr>
      </w:pPr>
      <w:r w:rsidRPr="00D46358">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Šalių pareiškimai ir garantijos</w:t>
      </w:r>
    </w:p>
    <w:p w14:paraId="4222DEE8"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Kiekviena iš Šalių pareiškia ir garantuoja kitoms Šalims, kad:</w:t>
      </w:r>
    </w:p>
    <w:p w14:paraId="4ECE3895"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D46358" w:rsidRDefault="00092DB3" w:rsidP="00E97268">
      <w:pPr>
        <w:numPr>
          <w:ilvl w:val="2"/>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Nenugalima jėga (force majeure)</w:t>
      </w:r>
    </w:p>
    <w:p w14:paraId="4F2566ED"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D46358">
        <w:rPr>
          <w:rFonts w:ascii="Verdana" w:eastAsia="Times New Roman" w:hAnsi="Verdana" w:cs="Times New Roman"/>
        </w:rPr>
        <w:lastRenderedPageBreak/>
        <w:t>įvykdymą, o įsipareigojimų vykdymo terminas atitinkamai pratęsiamas.</w:t>
      </w:r>
    </w:p>
    <w:p w14:paraId="0729E61C"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Nenugalimos jėgos aplinkybės nesudaro pagrindo nė vienai Šaliai nutraukti Susitarimą.</w:t>
      </w:r>
    </w:p>
    <w:p w14:paraId="430B38A5"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Ginčų nagrinėjimo tvarka</w:t>
      </w:r>
    </w:p>
    <w:p w14:paraId="2088E4E4"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Bet kuri Šalis gali inicijuoti ginčą, išsiųsdama pretenziją kitos Šalies vadovui su </w:t>
      </w:r>
      <w:r w:rsidRPr="00D46358">
        <w:rPr>
          <w:rFonts w:ascii="Verdana" w:eastAsia="Times New Roman" w:hAnsi="Verdana" w:cs="Times New Roman"/>
        </w:rPr>
        <w:t>kopija trečiajai Šaliai. Pretenzijoje turi būti nurodyta, kad ji teikiama pagal šį straipsnį.</w:t>
      </w:r>
    </w:p>
    <w:p w14:paraId="285246F7"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Bendravimo tvarka</w:t>
      </w:r>
    </w:p>
    <w:p w14:paraId="3EA48D66"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D46358">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Jeigu pranešimas yra įteikiamas asmeniškai, arba siunčiamas paštu, ar per kurjerį, jis </w:t>
      </w:r>
      <w:r w:rsidRPr="00D46358">
        <w:rPr>
          <w:rFonts w:ascii="Verdana" w:eastAsia="Times New Roman" w:hAnsi="Verdana" w:cs="Times New Roman"/>
        </w:rPr>
        <w:t>turi būti įteikiamas pasirašytinai ir laikomas gautu gavimo patvirtinime nurodytą dieną.</w:t>
      </w:r>
    </w:p>
    <w:p w14:paraId="31EF0983"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D46358" w:rsidRDefault="00092DB3" w:rsidP="00E97268">
      <w:pPr>
        <w:keepNext/>
        <w:keepLines/>
        <w:numPr>
          <w:ilvl w:val="0"/>
          <w:numId w:val="16"/>
        </w:numPr>
        <w:tabs>
          <w:tab w:val="left" w:pos="426"/>
        </w:tabs>
        <w:autoSpaceDN w:val="0"/>
        <w:spacing w:after="0" w:line="240" w:lineRule="auto"/>
        <w:ind w:left="0" w:firstLine="0"/>
        <w:jc w:val="both"/>
        <w:rPr>
          <w:rFonts w:ascii="Verdana" w:eastAsia="Times New Roman" w:hAnsi="Verdana" w:cs="Times New Roman"/>
          <w:b/>
        </w:rPr>
      </w:pPr>
      <w:r w:rsidRPr="00D46358">
        <w:rPr>
          <w:rFonts w:ascii="Verdana" w:eastAsia="Times New Roman" w:hAnsi="Verdana" w:cs="Times New Roman"/>
          <w:b/>
        </w:rPr>
        <w:t>Baigiamosios nuostatos</w:t>
      </w:r>
    </w:p>
    <w:p w14:paraId="2E81C1FF"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Susitarimo sudarymui, vykdymui ir aiškinimui taikoma Lietuvos Respublikos teisė.</w:t>
      </w:r>
    </w:p>
    <w:p w14:paraId="03B561B7"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D46358" w:rsidRDefault="00092DB3" w:rsidP="00E97268">
      <w:pPr>
        <w:numPr>
          <w:ilvl w:val="1"/>
          <w:numId w:val="16"/>
        </w:numPr>
        <w:tabs>
          <w:tab w:val="left" w:pos="426"/>
        </w:tabs>
        <w:autoSpaceDN w:val="0"/>
        <w:spacing w:after="0" w:line="240" w:lineRule="auto"/>
        <w:ind w:left="0" w:firstLine="0"/>
        <w:jc w:val="both"/>
        <w:rPr>
          <w:rFonts w:ascii="Verdana" w:eastAsia="Times New Roman" w:hAnsi="Verdana" w:cs="Times New Roman"/>
        </w:rPr>
      </w:pPr>
      <w:r w:rsidRPr="00D46358">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D46358" w:rsidRDefault="00092DB3" w:rsidP="00403098">
      <w:pPr>
        <w:spacing w:after="0" w:line="240" w:lineRule="auto"/>
        <w:rPr>
          <w:rFonts w:ascii="Verdana" w:eastAsia="Times New Roman" w:hAnsi="Verdana" w:cs="Times New Roman"/>
        </w:rPr>
        <w:sectPr w:rsidR="00092DB3" w:rsidRPr="00D46358"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D46358" w:rsidRDefault="00092DB3" w:rsidP="00E97268">
      <w:pPr>
        <w:keepNext/>
        <w:keepLines/>
        <w:numPr>
          <w:ilvl w:val="0"/>
          <w:numId w:val="16"/>
        </w:numPr>
        <w:autoSpaceDN w:val="0"/>
        <w:spacing w:after="0" w:line="240" w:lineRule="auto"/>
        <w:jc w:val="both"/>
        <w:rPr>
          <w:rFonts w:ascii="Verdana" w:eastAsia="Times New Roman" w:hAnsi="Verdana" w:cs="Times New Roman"/>
          <w:b/>
        </w:rPr>
      </w:pPr>
      <w:r w:rsidRPr="00D46358">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D46358" w14:paraId="383055ED" w14:textId="77777777" w:rsidTr="00490F5D">
        <w:tc>
          <w:tcPr>
            <w:tcW w:w="3402" w:type="dxa"/>
          </w:tcPr>
          <w:p w14:paraId="193503CE"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w:t>
            </w:r>
            <w:r w:rsidRPr="00D46358">
              <w:rPr>
                <w:rFonts w:ascii="Verdana" w:eastAsia="Arial" w:hAnsi="Verdana" w:cs="Times New Roman"/>
                <w:b/>
              </w:rPr>
              <w:t>Užsakovo pavadinimas</w:t>
            </w:r>
            <w:r w:rsidRPr="00D46358">
              <w:rPr>
                <w:rFonts w:ascii="Verdana" w:eastAsia="Arial" w:hAnsi="Verdana" w:cs="Times New Roman"/>
              </w:rPr>
              <w:t>]</w:t>
            </w:r>
          </w:p>
          <w:p w14:paraId="21DFC1BE"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Registruota Lietuvos Respublikos juridinių asmenų registre, registro tvarkytojas – VĮ Registrų centras</w:t>
            </w:r>
          </w:p>
          <w:p w14:paraId="20184994"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Kodas [...]</w:t>
            </w:r>
          </w:p>
          <w:p w14:paraId="5ECB650A"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PVM kodas [...]</w:t>
            </w:r>
          </w:p>
          <w:p w14:paraId="3BF02C44"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Adresas korespondencijai</w:t>
            </w:r>
          </w:p>
          <w:p w14:paraId="07DEFB4F"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w:t>
            </w:r>
          </w:p>
          <w:p w14:paraId="105BA792"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Atstovo mob. tel. [...]</w:t>
            </w:r>
          </w:p>
          <w:p w14:paraId="2738436A"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Atstovo el. p. [...]</w:t>
            </w:r>
          </w:p>
          <w:p w14:paraId="347EF5E7"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Banko sąskaitos Nr. [...]</w:t>
            </w:r>
          </w:p>
          <w:p w14:paraId="05AC61D5"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 banke, SWIFT kodas [...]</w:t>
            </w:r>
          </w:p>
          <w:p w14:paraId="4131E3B9"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31FA04A7"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5F914957"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63B7842B" w14:textId="77777777" w:rsidR="00092DB3" w:rsidRPr="00D46358" w:rsidRDefault="00092DB3" w:rsidP="00403098">
            <w:pPr>
              <w:keepNext/>
              <w:keepLines/>
              <w:autoSpaceDN w:val="0"/>
              <w:spacing w:after="0" w:line="240" w:lineRule="auto"/>
              <w:jc w:val="both"/>
              <w:rPr>
                <w:rFonts w:ascii="Verdana" w:eastAsia="Arial" w:hAnsi="Verdana" w:cs="Times New Roman"/>
              </w:rPr>
            </w:pPr>
          </w:p>
        </w:tc>
        <w:tc>
          <w:tcPr>
            <w:tcW w:w="3402" w:type="dxa"/>
          </w:tcPr>
          <w:p w14:paraId="12563F3D"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w:t>
            </w:r>
            <w:r w:rsidRPr="00D46358">
              <w:rPr>
                <w:rFonts w:ascii="Verdana" w:eastAsia="Arial" w:hAnsi="Verdana" w:cs="Times New Roman"/>
                <w:b/>
              </w:rPr>
              <w:t>Rangovo pavadinimas</w:t>
            </w:r>
            <w:r w:rsidRPr="00D46358">
              <w:rPr>
                <w:rFonts w:ascii="Verdana" w:eastAsia="Arial" w:hAnsi="Verdana" w:cs="Times New Roman"/>
              </w:rPr>
              <w:t>]</w:t>
            </w:r>
          </w:p>
          <w:p w14:paraId="11C4C3EE"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Registruota [registro pavadinimas], registro tvarkytojas – [registro tvarkytojo pavadinimas]</w:t>
            </w:r>
          </w:p>
          <w:p w14:paraId="449D40DA"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Kodas [...]</w:t>
            </w:r>
          </w:p>
          <w:p w14:paraId="5FCDB84B"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PVM kodas [...]</w:t>
            </w:r>
          </w:p>
          <w:p w14:paraId="722411ED"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Adresas korespondencijai</w:t>
            </w:r>
          </w:p>
          <w:p w14:paraId="6CD09486"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w:t>
            </w:r>
          </w:p>
          <w:p w14:paraId="18DEDA62"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Atstovo mob. tel. [...]</w:t>
            </w:r>
          </w:p>
          <w:p w14:paraId="386CA543"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Atstovo el. p. [...]</w:t>
            </w:r>
          </w:p>
          <w:p w14:paraId="3B0CD601"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Banko sąskaitos Nr. [...]</w:t>
            </w:r>
          </w:p>
          <w:p w14:paraId="767AB5F5"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 banke, SWIFT kodas [...]</w:t>
            </w:r>
          </w:p>
          <w:p w14:paraId="5CA370C9"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052AC7BC"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553D1C4F"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2473F890" w14:textId="77777777" w:rsidR="00092DB3" w:rsidRPr="00D46358" w:rsidRDefault="00092DB3" w:rsidP="00403098">
            <w:pPr>
              <w:keepNext/>
              <w:keepLines/>
              <w:autoSpaceDN w:val="0"/>
              <w:spacing w:after="0" w:line="240" w:lineRule="auto"/>
              <w:jc w:val="both"/>
              <w:rPr>
                <w:rFonts w:ascii="Verdana" w:eastAsia="Arial" w:hAnsi="Verdana" w:cs="Times New Roman"/>
              </w:rPr>
            </w:pPr>
          </w:p>
        </w:tc>
        <w:tc>
          <w:tcPr>
            <w:tcW w:w="3402" w:type="dxa"/>
          </w:tcPr>
          <w:p w14:paraId="10137B71"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w:t>
            </w:r>
            <w:r w:rsidRPr="00D46358">
              <w:rPr>
                <w:rFonts w:ascii="Verdana" w:eastAsia="Arial" w:hAnsi="Verdana" w:cs="Times New Roman"/>
                <w:b/>
              </w:rPr>
              <w:t>Subrangovo pavadinimas</w:t>
            </w:r>
            <w:r w:rsidRPr="00D46358">
              <w:rPr>
                <w:rFonts w:ascii="Verdana" w:eastAsia="Arial" w:hAnsi="Verdana" w:cs="Times New Roman"/>
              </w:rPr>
              <w:t>]</w:t>
            </w:r>
          </w:p>
          <w:p w14:paraId="56734A55"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Registruota [registro pavadinimas], registro tvarkytojas – [registro tvarkytojo pavadinimas]</w:t>
            </w:r>
          </w:p>
          <w:p w14:paraId="1FF78622"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Kodas [...]</w:t>
            </w:r>
          </w:p>
          <w:p w14:paraId="75E1855D"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PVM kodas [...]</w:t>
            </w:r>
          </w:p>
          <w:p w14:paraId="67C637C5"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Adresas korespondencijai</w:t>
            </w:r>
          </w:p>
          <w:p w14:paraId="3A566B7D"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w:t>
            </w:r>
          </w:p>
          <w:p w14:paraId="20667BF8"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Atstovo mob. tel. [...]</w:t>
            </w:r>
          </w:p>
          <w:p w14:paraId="16AE9F9B"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Atstovo el. p. [...]</w:t>
            </w:r>
          </w:p>
          <w:p w14:paraId="442DADDD"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Banko sąskaitos Nr. [...]</w:t>
            </w:r>
          </w:p>
          <w:p w14:paraId="2773C5BD" w14:textId="77777777" w:rsidR="00092DB3" w:rsidRPr="00D46358" w:rsidRDefault="00092DB3" w:rsidP="00403098">
            <w:pPr>
              <w:keepNext/>
              <w:keepLines/>
              <w:autoSpaceDN w:val="0"/>
              <w:spacing w:after="0" w:line="240" w:lineRule="auto"/>
              <w:jc w:val="both"/>
              <w:rPr>
                <w:rFonts w:ascii="Verdana" w:eastAsia="Arial" w:hAnsi="Verdana" w:cs="Times New Roman"/>
              </w:rPr>
            </w:pPr>
            <w:r w:rsidRPr="00D46358">
              <w:rPr>
                <w:rFonts w:ascii="Verdana" w:eastAsia="Arial" w:hAnsi="Verdana" w:cs="Times New Roman"/>
              </w:rPr>
              <w:t>[...] banke, SWIFT kodas [...]</w:t>
            </w:r>
          </w:p>
          <w:p w14:paraId="1F759DF5"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7E397F9D"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7EE1B267" w14:textId="77777777" w:rsidR="00092DB3" w:rsidRPr="00D46358" w:rsidRDefault="00092DB3" w:rsidP="00403098">
            <w:pPr>
              <w:keepNext/>
              <w:keepLines/>
              <w:autoSpaceDN w:val="0"/>
              <w:spacing w:after="0" w:line="240" w:lineRule="auto"/>
              <w:jc w:val="both"/>
              <w:rPr>
                <w:rFonts w:ascii="Verdana" w:eastAsia="Arial" w:hAnsi="Verdana" w:cs="Times New Roman"/>
              </w:rPr>
            </w:pPr>
          </w:p>
          <w:p w14:paraId="338609BD" w14:textId="77777777" w:rsidR="00092DB3" w:rsidRPr="00D46358" w:rsidRDefault="00092DB3" w:rsidP="00403098">
            <w:pPr>
              <w:keepNext/>
              <w:keepLines/>
              <w:autoSpaceDN w:val="0"/>
              <w:spacing w:after="0" w:line="240" w:lineRule="auto"/>
              <w:jc w:val="both"/>
              <w:rPr>
                <w:rFonts w:ascii="Verdana" w:eastAsia="Arial" w:hAnsi="Verdana" w:cs="Times New Roman"/>
              </w:rPr>
            </w:pPr>
          </w:p>
        </w:tc>
      </w:tr>
      <w:tr w:rsidR="00092DB3" w:rsidRPr="00D46358" w14:paraId="42676934" w14:textId="77777777" w:rsidTr="00490F5D">
        <w:tc>
          <w:tcPr>
            <w:tcW w:w="3402" w:type="dxa"/>
            <w:hideMark/>
          </w:tcPr>
          <w:p w14:paraId="315D3CC4" w14:textId="77777777" w:rsidR="00092DB3" w:rsidRPr="00D46358" w:rsidRDefault="00092DB3" w:rsidP="00403098">
            <w:pPr>
              <w:autoSpaceDN w:val="0"/>
              <w:spacing w:after="0" w:line="240" w:lineRule="auto"/>
              <w:jc w:val="both"/>
              <w:rPr>
                <w:rFonts w:ascii="Verdana" w:eastAsia="Arial" w:hAnsi="Verdana" w:cs="Times New Roman"/>
              </w:rPr>
            </w:pPr>
            <w:r w:rsidRPr="00D46358">
              <w:rPr>
                <w:rFonts w:ascii="Verdana" w:eastAsia="Arial" w:hAnsi="Verdana" w:cs="Times New Roman"/>
              </w:rPr>
              <w:t>[vardas, pavardė]</w:t>
            </w:r>
          </w:p>
          <w:p w14:paraId="60F0F29C" w14:textId="77777777" w:rsidR="00092DB3" w:rsidRPr="00D46358" w:rsidRDefault="00092DB3" w:rsidP="00403098">
            <w:pPr>
              <w:autoSpaceDN w:val="0"/>
              <w:spacing w:after="0" w:line="240" w:lineRule="auto"/>
              <w:jc w:val="both"/>
              <w:rPr>
                <w:rFonts w:ascii="Verdana" w:eastAsia="Arial" w:hAnsi="Verdana" w:cs="Times New Roman"/>
              </w:rPr>
            </w:pPr>
            <w:r w:rsidRPr="00D46358">
              <w:rPr>
                <w:rFonts w:ascii="Verdana" w:eastAsia="Arial" w:hAnsi="Verdana" w:cs="Times New Roman"/>
              </w:rPr>
              <w:t>[pareigos / atstovavimo pagrindas]</w:t>
            </w:r>
          </w:p>
        </w:tc>
        <w:tc>
          <w:tcPr>
            <w:tcW w:w="3402" w:type="dxa"/>
            <w:hideMark/>
          </w:tcPr>
          <w:p w14:paraId="1698287C" w14:textId="77777777" w:rsidR="00092DB3" w:rsidRPr="00D46358" w:rsidRDefault="00092DB3" w:rsidP="00403098">
            <w:pPr>
              <w:autoSpaceDN w:val="0"/>
              <w:spacing w:after="0" w:line="240" w:lineRule="auto"/>
              <w:jc w:val="both"/>
              <w:rPr>
                <w:rFonts w:ascii="Verdana" w:eastAsia="Arial" w:hAnsi="Verdana" w:cs="Times New Roman"/>
              </w:rPr>
            </w:pPr>
            <w:r w:rsidRPr="00D46358">
              <w:rPr>
                <w:rFonts w:ascii="Verdana" w:eastAsia="Arial" w:hAnsi="Verdana" w:cs="Times New Roman"/>
              </w:rPr>
              <w:t>[vardas, pavardė]</w:t>
            </w:r>
          </w:p>
          <w:p w14:paraId="6655E068" w14:textId="77777777" w:rsidR="00092DB3" w:rsidRPr="00D46358" w:rsidRDefault="00092DB3" w:rsidP="00403098">
            <w:pPr>
              <w:autoSpaceDN w:val="0"/>
              <w:spacing w:after="0" w:line="240" w:lineRule="auto"/>
              <w:jc w:val="both"/>
              <w:rPr>
                <w:rFonts w:ascii="Verdana" w:eastAsia="Arial" w:hAnsi="Verdana" w:cs="Times New Roman"/>
              </w:rPr>
            </w:pPr>
            <w:r w:rsidRPr="00D46358">
              <w:rPr>
                <w:rFonts w:ascii="Verdana" w:eastAsia="Arial" w:hAnsi="Verdana" w:cs="Times New Roman"/>
              </w:rPr>
              <w:t>[pareigos / atstovavimo pagrindas]</w:t>
            </w:r>
          </w:p>
        </w:tc>
        <w:tc>
          <w:tcPr>
            <w:tcW w:w="3402" w:type="dxa"/>
            <w:hideMark/>
          </w:tcPr>
          <w:p w14:paraId="078EDAF0" w14:textId="77777777" w:rsidR="00092DB3" w:rsidRPr="00D46358" w:rsidRDefault="00092DB3" w:rsidP="00403098">
            <w:pPr>
              <w:autoSpaceDN w:val="0"/>
              <w:spacing w:after="0" w:line="240" w:lineRule="auto"/>
              <w:jc w:val="both"/>
              <w:rPr>
                <w:rFonts w:ascii="Verdana" w:eastAsia="Arial" w:hAnsi="Verdana" w:cs="Times New Roman"/>
              </w:rPr>
            </w:pPr>
            <w:r w:rsidRPr="00D46358">
              <w:rPr>
                <w:rFonts w:ascii="Verdana" w:eastAsia="Arial" w:hAnsi="Verdana" w:cs="Times New Roman"/>
              </w:rPr>
              <w:t>[vardas, pavardė]</w:t>
            </w:r>
          </w:p>
          <w:p w14:paraId="0E71E4E9" w14:textId="77777777" w:rsidR="00092DB3" w:rsidRPr="00D46358" w:rsidRDefault="00092DB3" w:rsidP="00403098">
            <w:pPr>
              <w:autoSpaceDN w:val="0"/>
              <w:spacing w:after="0" w:line="240" w:lineRule="auto"/>
              <w:jc w:val="both"/>
              <w:rPr>
                <w:rFonts w:ascii="Verdana" w:eastAsia="Arial" w:hAnsi="Verdana" w:cs="Times New Roman"/>
              </w:rPr>
            </w:pPr>
            <w:r w:rsidRPr="00D46358">
              <w:rPr>
                <w:rFonts w:ascii="Verdana" w:eastAsia="Arial" w:hAnsi="Verdana" w:cs="Times New Roman"/>
              </w:rPr>
              <w:t>[pareigos / atstovavimo pagrindas]</w:t>
            </w:r>
          </w:p>
        </w:tc>
      </w:tr>
    </w:tbl>
    <w:p w14:paraId="306F3D75" w14:textId="77777777" w:rsidR="001406CF" w:rsidRPr="00D46358" w:rsidRDefault="001406CF" w:rsidP="00403098">
      <w:pPr>
        <w:spacing w:after="0" w:line="240" w:lineRule="auto"/>
        <w:jc w:val="both"/>
        <w:rPr>
          <w:rFonts w:ascii="Verdana" w:eastAsia="Arial Unicode MS" w:hAnsi="Verdana" w:cs="Times New Roman"/>
          <w:sz w:val="24"/>
          <w:szCs w:val="24"/>
        </w:rPr>
      </w:pPr>
      <w:r w:rsidRPr="00D46358">
        <w:rPr>
          <w:rFonts w:ascii="Verdana" w:eastAsia="Arial Unicode MS" w:hAnsi="Verdana" w:cs="Times New Roman"/>
          <w:sz w:val="24"/>
          <w:szCs w:val="24"/>
        </w:rPr>
        <w:br w:type="page"/>
      </w:r>
    </w:p>
    <w:p w14:paraId="63E71CA5" w14:textId="3442CBC5" w:rsidR="00AD2DD1" w:rsidRPr="00D46358" w:rsidRDefault="00A854F2" w:rsidP="00403098">
      <w:pPr>
        <w:pStyle w:val="Body2"/>
        <w:spacing w:after="0"/>
        <w:jc w:val="right"/>
        <w:rPr>
          <w:rFonts w:ascii="Verdana" w:hAnsi="Verdana" w:cs="Times New Roman"/>
          <w:color w:val="auto"/>
          <w:sz w:val="24"/>
          <w:szCs w:val="24"/>
          <w:lang w:val="lt-LT"/>
        </w:rPr>
      </w:pPr>
      <w:r w:rsidRPr="00D46358">
        <w:rPr>
          <w:rFonts w:ascii="Verdana" w:hAnsi="Verdana" w:cs="Times New Roman"/>
          <w:color w:val="auto"/>
          <w:sz w:val="24"/>
          <w:szCs w:val="24"/>
          <w:lang w:val="lt-LT"/>
        </w:rPr>
        <w:lastRenderedPageBreak/>
        <w:t>Pirkimo sąlygų 3 priedas</w:t>
      </w:r>
    </w:p>
    <w:p w14:paraId="43DA9161" w14:textId="7583FF53" w:rsidR="00A854F2" w:rsidRPr="00D46358" w:rsidRDefault="00A854F2" w:rsidP="00403098">
      <w:pPr>
        <w:pStyle w:val="Body2"/>
        <w:spacing w:after="0"/>
        <w:jc w:val="right"/>
        <w:rPr>
          <w:rFonts w:ascii="Verdana" w:hAnsi="Verdana" w:cs="Times New Roman"/>
          <w:color w:val="auto"/>
          <w:sz w:val="24"/>
          <w:szCs w:val="24"/>
          <w:lang w:val="lt-LT"/>
        </w:rPr>
      </w:pPr>
      <w:r w:rsidRPr="00D46358">
        <w:rPr>
          <w:rFonts w:ascii="Verdana" w:hAnsi="Verdana" w:cs="Times New Roman"/>
          <w:color w:val="auto"/>
          <w:sz w:val="24"/>
          <w:szCs w:val="24"/>
          <w:lang w:val="lt-LT"/>
        </w:rPr>
        <w:t>„Techninė specifikacija“</w:t>
      </w:r>
    </w:p>
    <w:p w14:paraId="0C3BE7AE" w14:textId="4C953651" w:rsidR="00611DEF" w:rsidRPr="00D46358" w:rsidRDefault="00611DEF" w:rsidP="00403098">
      <w:pPr>
        <w:suppressAutoHyphens/>
        <w:autoSpaceDN w:val="0"/>
        <w:spacing w:after="0" w:line="240" w:lineRule="auto"/>
        <w:jc w:val="right"/>
        <w:rPr>
          <w:rFonts w:ascii="Verdana" w:eastAsia="Arial Unicode MS" w:hAnsi="Verdana" w:cs="Times New Roman"/>
          <w:b/>
          <w:color w:val="00000A"/>
          <w:sz w:val="24"/>
          <w:szCs w:val="24"/>
        </w:rPr>
      </w:pPr>
      <w:r w:rsidRPr="00D46358">
        <w:rPr>
          <w:rFonts w:ascii="Verdana" w:eastAsia="Arial Unicode MS" w:hAnsi="Verdana" w:cs="Times New Roman"/>
          <w:b/>
          <w:color w:val="00000A"/>
          <w:sz w:val="24"/>
          <w:szCs w:val="24"/>
        </w:rPr>
        <w:t>Statybos rangos sutarties</w:t>
      </w:r>
    </w:p>
    <w:p w14:paraId="7133A53F" w14:textId="77777777" w:rsidR="00611DEF" w:rsidRPr="00D46358" w:rsidRDefault="00611DEF" w:rsidP="00403098">
      <w:pPr>
        <w:suppressAutoHyphens/>
        <w:autoSpaceDN w:val="0"/>
        <w:spacing w:after="0" w:line="240" w:lineRule="auto"/>
        <w:jc w:val="right"/>
        <w:rPr>
          <w:rFonts w:ascii="Verdana" w:eastAsia="Arial Unicode MS" w:hAnsi="Verdana" w:cs="Times New Roman"/>
          <w:b/>
          <w:color w:val="00000A"/>
          <w:sz w:val="24"/>
          <w:szCs w:val="24"/>
        </w:rPr>
      </w:pPr>
      <w:r w:rsidRPr="00D46358">
        <w:rPr>
          <w:rFonts w:ascii="Verdana" w:eastAsia="Arial Unicode MS" w:hAnsi="Verdana" w:cs="Times New Roman"/>
          <w:b/>
          <w:color w:val="00000A"/>
          <w:sz w:val="24"/>
          <w:szCs w:val="24"/>
        </w:rPr>
        <w:t>7 priedas</w:t>
      </w:r>
    </w:p>
    <w:p w14:paraId="4E848A4E" w14:textId="77777777" w:rsidR="00AD2DD1" w:rsidRPr="00D46358" w:rsidRDefault="00AD2DD1" w:rsidP="00403098">
      <w:pPr>
        <w:pStyle w:val="Body2"/>
        <w:spacing w:after="0"/>
        <w:rPr>
          <w:rFonts w:ascii="Verdana" w:hAnsi="Verdana" w:cs="Times New Roman"/>
          <w:color w:val="auto"/>
          <w:sz w:val="24"/>
          <w:szCs w:val="24"/>
          <w:lang w:val="lt-LT"/>
        </w:rPr>
      </w:pPr>
    </w:p>
    <w:p w14:paraId="6C7B096D" w14:textId="3CD93A4D" w:rsidR="00E615A7" w:rsidRPr="00D46358" w:rsidRDefault="00BD3731" w:rsidP="00403098">
      <w:pPr>
        <w:widowControl w:val="0"/>
        <w:spacing w:after="0" w:line="240" w:lineRule="auto"/>
        <w:jc w:val="center"/>
        <w:rPr>
          <w:rFonts w:ascii="Verdana" w:hAnsi="Verdana" w:cs="Times New Roman"/>
          <w:b/>
          <w:bCs/>
          <w:caps/>
          <w:sz w:val="24"/>
          <w:szCs w:val="24"/>
          <w:shd w:val="clear" w:color="auto" w:fill="FFFFFF"/>
        </w:rPr>
      </w:pPr>
      <w:r w:rsidRPr="00D46358">
        <w:rPr>
          <w:rFonts w:ascii="Verdana" w:hAnsi="Verdana" w:cs="Times New Roman"/>
          <w:b/>
          <w:bCs/>
          <w:sz w:val="24"/>
          <w:szCs w:val="24"/>
        </w:rPr>
        <w:t>KOMPLEKSINIŲ PASLAUGŲ CENTRO GEDIMINO G. 27B STATYBOS</w:t>
      </w:r>
      <w:r w:rsidR="005F7F3E" w:rsidRPr="00D46358">
        <w:rPr>
          <w:rFonts w:ascii="Verdana" w:hAnsi="Verdana" w:cs="Times New Roman"/>
          <w:b/>
          <w:bCs/>
          <w:sz w:val="24"/>
          <w:szCs w:val="24"/>
        </w:rPr>
        <w:t xml:space="preserve"> </w:t>
      </w:r>
      <w:r w:rsidR="00E615A7" w:rsidRPr="00D46358">
        <w:rPr>
          <w:rFonts w:ascii="Verdana" w:hAnsi="Verdana" w:cs="Times New Roman"/>
          <w:b/>
          <w:bCs/>
          <w:sz w:val="24"/>
          <w:szCs w:val="24"/>
        </w:rPr>
        <w:t>DARBŲ</w:t>
      </w:r>
      <w:r w:rsidR="00E615A7" w:rsidRPr="00D46358">
        <w:rPr>
          <w:rFonts w:ascii="Verdana" w:hAnsi="Verdana" w:cs="Times New Roman"/>
          <w:b/>
          <w:bCs/>
          <w:caps/>
          <w:sz w:val="24"/>
          <w:szCs w:val="24"/>
          <w:shd w:val="clear" w:color="auto" w:fill="FFFFFF"/>
        </w:rPr>
        <w:t xml:space="preserve"> </w:t>
      </w:r>
      <w:r w:rsidR="00E615A7" w:rsidRPr="00D46358">
        <w:rPr>
          <w:rFonts w:ascii="Verdana" w:eastAsia="Times New Roman" w:hAnsi="Verdana" w:cs="Times New Roman"/>
          <w:b/>
          <w:sz w:val="24"/>
          <w:szCs w:val="24"/>
        </w:rPr>
        <w:t>TECHNINĖ SPECIFIKACIJA</w:t>
      </w:r>
    </w:p>
    <w:p w14:paraId="47258FDC" w14:textId="77777777" w:rsidR="00E615A7" w:rsidRPr="00D46358" w:rsidRDefault="00E615A7" w:rsidP="00403098">
      <w:pPr>
        <w:autoSpaceDN w:val="0"/>
        <w:spacing w:after="0" w:line="240" w:lineRule="auto"/>
        <w:jc w:val="both"/>
        <w:rPr>
          <w:rFonts w:ascii="Verdana" w:eastAsia="Times New Roman" w:hAnsi="Verdana" w:cs="Times New Roman"/>
          <w:b/>
          <w:sz w:val="24"/>
          <w:szCs w:val="24"/>
        </w:rPr>
      </w:pPr>
    </w:p>
    <w:p w14:paraId="070CCF1B" w14:textId="77777777" w:rsidR="00E615A7" w:rsidRPr="00D46358" w:rsidRDefault="00E615A7" w:rsidP="00403098">
      <w:pPr>
        <w:autoSpaceDN w:val="0"/>
        <w:spacing w:after="0" w:line="240" w:lineRule="auto"/>
        <w:jc w:val="center"/>
        <w:rPr>
          <w:rFonts w:ascii="Verdana" w:eastAsia="Times New Roman" w:hAnsi="Verdana" w:cs="Times New Roman"/>
          <w:b/>
          <w:sz w:val="24"/>
          <w:szCs w:val="24"/>
        </w:rPr>
      </w:pPr>
      <w:r w:rsidRPr="00D46358">
        <w:rPr>
          <w:rFonts w:ascii="Verdana" w:eastAsia="Times New Roman" w:hAnsi="Verdana" w:cs="Times New Roman"/>
          <w:b/>
          <w:sz w:val="24"/>
          <w:szCs w:val="24"/>
        </w:rPr>
        <w:t>1. ĮVADINĖ INFORMACIJA</w:t>
      </w:r>
    </w:p>
    <w:p w14:paraId="1171ECAB" w14:textId="77777777" w:rsidR="00E615A7" w:rsidRPr="00D46358" w:rsidRDefault="00E615A7" w:rsidP="00403098">
      <w:pPr>
        <w:autoSpaceDN w:val="0"/>
        <w:spacing w:after="0" w:line="240" w:lineRule="auto"/>
        <w:jc w:val="both"/>
        <w:rPr>
          <w:rFonts w:ascii="Verdana" w:eastAsia="Times New Roman" w:hAnsi="Verdana" w:cs="Times New Roman"/>
          <w:b/>
          <w:sz w:val="24"/>
          <w:szCs w:val="24"/>
        </w:rPr>
      </w:pPr>
    </w:p>
    <w:p w14:paraId="5A9115E4" w14:textId="77777777" w:rsidR="00E615A7" w:rsidRPr="00D46358" w:rsidRDefault="00E615A7" w:rsidP="00E97268">
      <w:pPr>
        <w:pStyle w:val="Sraopastraipa"/>
        <w:numPr>
          <w:ilvl w:val="1"/>
          <w:numId w:val="18"/>
        </w:numPr>
        <w:autoSpaceDN w:val="0"/>
        <w:spacing w:after="0" w:line="240" w:lineRule="auto"/>
        <w:jc w:val="both"/>
        <w:rPr>
          <w:rFonts w:ascii="Verdana" w:eastAsia="Times New Roman" w:hAnsi="Verdana"/>
          <w:b/>
          <w:szCs w:val="24"/>
        </w:rPr>
      </w:pPr>
      <w:r w:rsidRPr="00D46358">
        <w:rPr>
          <w:rFonts w:ascii="Verdana" w:eastAsia="Times New Roman" w:hAnsi="Verdana"/>
          <w:b/>
          <w:szCs w:val="24"/>
        </w:rPr>
        <w:t>Perkančioji organizacija:</w:t>
      </w:r>
    </w:p>
    <w:p w14:paraId="0B01A765" w14:textId="77777777" w:rsidR="00E615A7" w:rsidRPr="00D46358" w:rsidRDefault="00E615A7"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Marijampolės savivaldybės administracija</w:t>
      </w:r>
    </w:p>
    <w:p w14:paraId="597F7FD1" w14:textId="77777777" w:rsidR="00E615A7" w:rsidRPr="00D46358" w:rsidRDefault="00E615A7"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J. Basanavičiaus a. 1, 68307 Marijampolė</w:t>
      </w:r>
    </w:p>
    <w:p w14:paraId="0B5762A0" w14:textId="77777777" w:rsidR="00E615A7" w:rsidRPr="00D46358" w:rsidRDefault="00E615A7"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Įstaigos kodas: 188769113</w:t>
      </w:r>
    </w:p>
    <w:p w14:paraId="326F449B" w14:textId="3B2F4F03" w:rsidR="00E615A7" w:rsidRPr="00D46358" w:rsidRDefault="00E615A7"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Tel. </w:t>
      </w:r>
      <w:r w:rsidR="005F7F3E" w:rsidRPr="00D46358">
        <w:rPr>
          <w:rFonts w:ascii="Verdana" w:eastAsia="Times New Roman" w:hAnsi="Verdana" w:cs="Times New Roman"/>
          <w:sz w:val="24"/>
          <w:szCs w:val="24"/>
        </w:rPr>
        <w:t>+370</w:t>
      </w:r>
      <w:r w:rsidRPr="00D46358">
        <w:rPr>
          <w:rFonts w:ascii="Verdana" w:eastAsia="Times New Roman" w:hAnsi="Verdana" w:cs="Times New Roman"/>
          <w:sz w:val="24"/>
          <w:szCs w:val="24"/>
        </w:rPr>
        <w:t xml:space="preserve"> 343 90011,</w:t>
      </w:r>
    </w:p>
    <w:p w14:paraId="71A7B5CA" w14:textId="77777777" w:rsidR="00E615A7" w:rsidRPr="00D46358" w:rsidRDefault="00E615A7" w:rsidP="00403098">
      <w:pPr>
        <w:autoSpaceDN w:val="0"/>
        <w:spacing w:after="0" w:line="240" w:lineRule="auto"/>
        <w:ind w:firstLine="709"/>
        <w:jc w:val="both"/>
        <w:rPr>
          <w:rFonts w:ascii="Verdana" w:eastAsia="Times New Roman" w:hAnsi="Verdana" w:cs="Times New Roman"/>
          <w:sz w:val="24"/>
          <w:szCs w:val="24"/>
        </w:rPr>
      </w:pPr>
      <w:r w:rsidRPr="00D46358">
        <w:rPr>
          <w:rFonts w:ascii="Verdana" w:eastAsia="Times New Roman" w:hAnsi="Verdana" w:cs="Times New Roman"/>
          <w:sz w:val="24"/>
          <w:szCs w:val="24"/>
        </w:rPr>
        <w:t xml:space="preserve">El. p.: </w:t>
      </w:r>
      <w:hyperlink r:id="rId43" w:history="1">
        <w:r w:rsidRPr="00D46358">
          <w:rPr>
            <w:rFonts w:ascii="Verdana" w:eastAsiaTheme="majorEastAsia" w:hAnsi="Verdana" w:cs="Times New Roman"/>
            <w:sz w:val="24"/>
            <w:szCs w:val="24"/>
            <w:u w:val="single"/>
          </w:rPr>
          <w:t>administracija@marijampole.lt</w:t>
        </w:r>
      </w:hyperlink>
    </w:p>
    <w:p w14:paraId="7A4B6992" w14:textId="4F0C1640" w:rsidR="00E615A7" w:rsidRPr="00D46358" w:rsidRDefault="00E615A7" w:rsidP="00403098">
      <w:pPr>
        <w:tabs>
          <w:tab w:val="left" w:pos="0"/>
          <w:tab w:val="left" w:pos="720"/>
          <w:tab w:val="left" w:pos="1134"/>
        </w:tabs>
        <w:suppressAutoHyphens/>
        <w:spacing w:after="0" w:line="240" w:lineRule="auto"/>
        <w:ind w:firstLine="709"/>
        <w:jc w:val="both"/>
        <w:rPr>
          <w:rFonts w:ascii="Verdana" w:hAnsi="Verdana"/>
          <w:sz w:val="24"/>
          <w:szCs w:val="24"/>
        </w:rPr>
      </w:pPr>
      <w:r w:rsidRPr="00D46358">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5F7F3E" w:rsidRPr="00D46358">
        <w:rPr>
          <w:rFonts w:ascii="Verdana" w:hAnsi="Verdana"/>
          <w:sz w:val="24"/>
          <w:szCs w:val="24"/>
        </w:rPr>
        <w:t>oji</w:t>
      </w:r>
      <w:r w:rsidRPr="00D46358">
        <w:rPr>
          <w:rFonts w:ascii="Verdana" w:hAnsi="Verdana"/>
          <w:sz w:val="24"/>
          <w:szCs w:val="24"/>
        </w:rPr>
        <w:t xml:space="preserve"> specialist</w:t>
      </w:r>
      <w:r w:rsidR="005F7F3E" w:rsidRPr="00D46358">
        <w:rPr>
          <w:rFonts w:ascii="Verdana" w:hAnsi="Verdana"/>
          <w:sz w:val="24"/>
          <w:szCs w:val="24"/>
        </w:rPr>
        <w:t>ė</w:t>
      </w:r>
      <w:r w:rsidRPr="00D46358">
        <w:rPr>
          <w:rFonts w:ascii="Verdana" w:hAnsi="Verdana"/>
          <w:sz w:val="24"/>
          <w:szCs w:val="24"/>
        </w:rPr>
        <w:t xml:space="preserve"> </w:t>
      </w:r>
      <w:r w:rsidR="005F7F3E" w:rsidRPr="00D46358">
        <w:rPr>
          <w:rFonts w:ascii="Verdana" w:hAnsi="Verdana"/>
          <w:sz w:val="24"/>
          <w:szCs w:val="24"/>
        </w:rPr>
        <w:t>Viktorija Griškaitė</w:t>
      </w:r>
      <w:r w:rsidRPr="00D46358">
        <w:rPr>
          <w:rFonts w:ascii="Verdana" w:hAnsi="Verdana"/>
          <w:sz w:val="24"/>
          <w:szCs w:val="24"/>
        </w:rPr>
        <w:t xml:space="preserve">, tel. </w:t>
      </w:r>
      <w:r w:rsidR="005F7F3E" w:rsidRPr="00D46358">
        <w:rPr>
          <w:rFonts w:ascii="Verdana" w:hAnsi="Verdana"/>
          <w:sz w:val="24"/>
          <w:szCs w:val="24"/>
          <w:shd w:val="clear" w:color="auto" w:fill="FFFFFF"/>
        </w:rPr>
        <w:t>+370</w:t>
      </w:r>
      <w:r w:rsidRPr="00D46358">
        <w:rPr>
          <w:rFonts w:ascii="Verdana" w:hAnsi="Verdana"/>
          <w:sz w:val="24"/>
          <w:szCs w:val="24"/>
          <w:shd w:val="clear" w:color="auto" w:fill="FFFFFF"/>
        </w:rPr>
        <w:t xml:space="preserve"> 343 90 0</w:t>
      </w:r>
      <w:r w:rsidR="005F7F3E" w:rsidRPr="00D46358">
        <w:rPr>
          <w:rFonts w:ascii="Verdana" w:hAnsi="Verdana"/>
          <w:sz w:val="24"/>
          <w:szCs w:val="24"/>
          <w:shd w:val="clear" w:color="auto" w:fill="FFFFFF"/>
        </w:rPr>
        <w:t>35</w:t>
      </w:r>
      <w:r w:rsidRPr="00D46358">
        <w:rPr>
          <w:rFonts w:ascii="Verdana" w:hAnsi="Verdana"/>
          <w:sz w:val="24"/>
          <w:szCs w:val="24"/>
        </w:rPr>
        <w:t xml:space="preserve">, el. paštas </w:t>
      </w:r>
      <w:hyperlink r:id="rId44" w:history="1">
        <w:r w:rsidR="005F7F3E" w:rsidRPr="00D46358">
          <w:rPr>
            <w:rStyle w:val="Hipersaitas"/>
            <w:rFonts w:ascii="Verdana" w:hAnsi="Verdana"/>
            <w:sz w:val="24"/>
            <w:szCs w:val="24"/>
          </w:rPr>
          <w:t>viktorija.griskaite@marijampole.lt</w:t>
        </w:r>
      </w:hyperlink>
      <w:r w:rsidRPr="00D46358">
        <w:rPr>
          <w:rFonts w:ascii="Verdana" w:hAnsi="Verdana"/>
          <w:sz w:val="24"/>
          <w:szCs w:val="24"/>
        </w:rPr>
        <w:t xml:space="preserve">; dėl klausimų, susijusių su viešojo pirkimo objektu – </w:t>
      </w:r>
      <w:r w:rsidR="00311FC3" w:rsidRPr="00D46358">
        <w:rPr>
          <w:rFonts w:ascii="Verdana" w:hAnsi="Verdana"/>
          <w:sz w:val="24"/>
          <w:szCs w:val="24"/>
        </w:rPr>
        <w:t xml:space="preserve">Marijampolės savivaldybės administracijos </w:t>
      </w:r>
      <w:r w:rsidR="007D390F" w:rsidRPr="00D46358">
        <w:rPr>
          <w:rFonts w:ascii="Verdana" w:hAnsi="Verdana"/>
          <w:sz w:val="24"/>
          <w:szCs w:val="24"/>
        </w:rPr>
        <w:t xml:space="preserve">Investicijų ir verslo skatinimo skyriaus </w:t>
      </w:r>
      <w:r w:rsidR="00915D7C" w:rsidRPr="00D46358">
        <w:rPr>
          <w:rFonts w:ascii="Verdana" w:hAnsi="Verdana"/>
          <w:sz w:val="24"/>
          <w:szCs w:val="24"/>
        </w:rPr>
        <w:t>vedėjas Darius Cinaitis</w:t>
      </w:r>
      <w:r w:rsidR="00311FC3" w:rsidRPr="00D46358">
        <w:rPr>
          <w:rFonts w:ascii="Verdana" w:hAnsi="Verdana"/>
          <w:sz w:val="24"/>
          <w:szCs w:val="24"/>
        </w:rPr>
        <w:t>, tel. +370</w:t>
      </w:r>
      <w:r w:rsidR="005F7F3E" w:rsidRPr="00D46358">
        <w:rPr>
          <w:rFonts w:ascii="Verdana" w:hAnsi="Verdana"/>
          <w:sz w:val="24"/>
          <w:szCs w:val="24"/>
        </w:rPr>
        <w:t xml:space="preserve"> </w:t>
      </w:r>
      <w:r w:rsidR="00311FC3" w:rsidRPr="00D46358">
        <w:rPr>
          <w:rFonts w:ascii="Verdana" w:hAnsi="Verdana"/>
          <w:sz w:val="24"/>
          <w:szCs w:val="24"/>
        </w:rPr>
        <w:t>343 90 0</w:t>
      </w:r>
      <w:r w:rsidR="00915D7C" w:rsidRPr="00D46358">
        <w:rPr>
          <w:rFonts w:ascii="Verdana" w:hAnsi="Verdana"/>
          <w:sz w:val="24"/>
          <w:szCs w:val="24"/>
        </w:rPr>
        <w:t>96</w:t>
      </w:r>
      <w:r w:rsidR="00311FC3" w:rsidRPr="00D46358">
        <w:rPr>
          <w:rFonts w:ascii="Verdana" w:hAnsi="Verdana"/>
          <w:sz w:val="24"/>
          <w:szCs w:val="24"/>
        </w:rPr>
        <w:t xml:space="preserve">, el. paštas </w:t>
      </w:r>
      <w:hyperlink r:id="rId45" w:history="1">
        <w:r w:rsidR="003D7B8C" w:rsidRPr="00D46358">
          <w:rPr>
            <w:rStyle w:val="Hipersaitas"/>
            <w:rFonts w:ascii="Verdana" w:hAnsi="Verdana"/>
            <w:sz w:val="24"/>
            <w:szCs w:val="24"/>
          </w:rPr>
          <w:t>darius.cinaitis@marijampole.lt</w:t>
        </w:r>
      </w:hyperlink>
      <w:r w:rsidR="00311FC3" w:rsidRPr="00D46358">
        <w:rPr>
          <w:rFonts w:ascii="Verdana" w:hAnsi="Verdana"/>
          <w:sz w:val="24"/>
          <w:szCs w:val="24"/>
        </w:rPr>
        <w:t>.</w:t>
      </w:r>
    </w:p>
    <w:p w14:paraId="3A1DF289" w14:textId="77777777" w:rsidR="00E615A7" w:rsidRPr="00D46358" w:rsidRDefault="00E615A7" w:rsidP="00403098">
      <w:pPr>
        <w:autoSpaceDN w:val="0"/>
        <w:spacing w:after="0" w:line="240" w:lineRule="auto"/>
        <w:jc w:val="both"/>
        <w:rPr>
          <w:rFonts w:ascii="Verdana" w:eastAsia="Times New Roman" w:hAnsi="Verdana" w:cs="Times New Roman"/>
          <w:b/>
          <w:sz w:val="24"/>
          <w:szCs w:val="24"/>
        </w:rPr>
      </w:pPr>
      <w:r w:rsidRPr="00D46358">
        <w:rPr>
          <w:rFonts w:ascii="Verdana" w:eastAsia="Times New Roman" w:hAnsi="Verdana" w:cs="Times New Roman"/>
          <w:b/>
          <w:sz w:val="24"/>
          <w:szCs w:val="24"/>
        </w:rPr>
        <w:t>1.2. Pirkimo objektas:</w:t>
      </w:r>
    </w:p>
    <w:p w14:paraId="29EE4C36" w14:textId="5AAE37F7" w:rsidR="00E615A7" w:rsidRPr="00D46358" w:rsidRDefault="00BD3731" w:rsidP="005418C6">
      <w:pPr>
        <w:autoSpaceDN w:val="0"/>
        <w:spacing w:after="0" w:line="240" w:lineRule="auto"/>
        <w:ind w:firstLine="720"/>
        <w:jc w:val="both"/>
        <w:rPr>
          <w:rFonts w:ascii="Verdana" w:eastAsia="Times New Roman" w:hAnsi="Verdana" w:cs="Times New Roman"/>
          <w:sz w:val="24"/>
          <w:szCs w:val="24"/>
        </w:rPr>
      </w:pPr>
      <w:r w:rsidRPr="00D46358">
        <w:rPr>
          <w:rFonts w:ascii="Verdana" w:hAnsi="Verdana"/>
          <w:b/>
          <w:bCs/>
          <w:sz w:val="24"/>
          <w:szCs w:val="24"/>
        </w:rPr>
        <w:t xml:space="preserve">Kompleksinių paslaugų centro Gedimino g. 27B statybos </w:t>
      </w:r>
      <w:r w:rsidR="00E615A7" w:rsidRPr="00D46358">
        <w:rPr>
          <w:rFonts w:ascii="Verdana" w:hAnsi="Verdana"/>
          <w:b/>
          <w:bCs/>
          <w:sz w:val="24"/>
          <w:szCs w:val="24"/>
        </w:rPr>
        <w:t>darbai (toliau – darbai).</w:t>
      </w:r>
      <w:r w:rsidR="00E615A7" w:rsidRPr="00D46358">
        <w:rPr>
          <w:rFonts w:ascii="Verdana" w:hAnsi="Verdana"/>
          <w:sz w:val="24"/>
          <w:szCs w:val="24"/>
        </w:rPr>
        <w:t xml:space="preserve"> </w:t>
      </w:r>
      <w:r w:rsidR="00E615A7" w:rsidRPr="00D46358">
        <w:rPr>
          <w:rFonts w:ascii="Verdana" w:eastAsia="Times New Roman" w:hAnsi="Verdana" w:cs="Times New Roman"/>
          <w:sz w:val="24"/>
          <w:szCs w:val="24"/>
        </w:rPr>
        <w:t xml:space="preserve">Pirkimo objekto BVPŽ kodas: </w:t>
      </w:r>
      <w:r w:rsidR="007D390F" w:rsidRPr="00D46358">
        <w:rPr>
          <w:rFonts w:ascii="Verdana" w:eastAsia="Times New Roman" w:hAnsi="Verdana" w:cs="Times New Roman"/>
          <w:sz w:val="24"/>
          <w:szCs w:val="24"/>
        </w:rPr>
        <w:t>45000000-7</w:t>
      </w:r>
      <w:r w:rsidR="00E615A7" w:rsidRPr="00D46358">
        <w:rPr>
          <w:rFonts w:ascii="Verdana" w:eastAsia="Times New Roman" w:hAnsi="Verdana" w:cs="Times New Roman"/>
          <w:sz w:val="24"/>
          <w:szCs w:val="24"/>
        </w:rPr>
        <w:t xml:space="preserve"> </w:t>
      </w:r>
      <w:r w:rsidR="00AC13D9" w:rsidRPr="00D46358">
        <w:rPr>
          <w:rFonts w:ascii="Verdana" w:eastAsia="Times New Roman" w:hAnsi="Verdana" w:cs="Times New Roman"/>
          <w:sz w:val="24"/>
          <w:szCs w:val="24"/>
        </w:rPr>
        <w:t>(</w:t>
      </w:r>
      <w:r w:rsidR="007D390F" w:rsidRPr="00D46358">
        <w:rPr>
          <w:rFonts w:ascii="Verdana" w:eastAsia="Times New Roman" w:hAnsi="Verdana" w:cs="Times New Roman"/>
          <w:sz w:val="24"/>
          <w:szCs w:val="24"/>
        </w:rPr>
        <w:t>Statybos darbai</w:t>
      </w:r>
      <w:r w:rsidR="00AC13D9" w:rsidRPr="00D46358">
        <w:rPr>
          <w:rFonts w:ascii="Verdana" w:eastAsia="Times New Roman" w:hAnsi="Verdana" w:cs="Times New Roman"/>
          <w:sz w:val="24"/>
          <w:szCs w:val="24"/>
        </w:rPr>
        <w:t>)</w:t>
      </w:r>
      <w:r w:rsidR="00E615A7" w:rsidRPr="00D46358">
        <w:rPr>
          <w:rFonts w:ascii="Verdana" w:eastAsia="Times New Roman" w:hAnsi="Verdana" w:cs="Times New Roman"/>
          <w:sz w:val="24"/>
          <w:szCs w:val="24"/>
        </w:rPr>
        <w:t>.</w:t>
      </w:r>
      <w:r w:rsidR="005418C6" w:rsidRPr="00D46358">
        <w:rPr>
          <w:rFonts w:ascii="Verdana" w:eastAsia="Times New Roman" w:hAnsi="Verdana" w:cs="Times New Roman"/>
          <w:sz w:val="24"/>
          <w:szCs w:val="24"/>
        </w:rPr>
        <w:t xml:space="preserve"> Papildomi BVPŽ kodai: 71200000-0 (Architektūros ir susijusios paslaugos); 71354300-7 (Kadastrinio tyrinėjimo paslaugos).</w:t>
      </w:r>
      <w:r w:rsidR="00E615A7" w:rsidRPr="00D46358">
        <w:rPr>
          <w:rFonts w:ascii="Verdana" w:eastAsia="Times New Roman" w:hAnsi="Verdana" w:cs="Times New Roman"/>
          <w:sz w:val="24"/>
          <w:szCs w:val="24"/>
        </w:rPr>
        <w:t xml:space="preserve"> Į Darbų kainą taip pat turi būti įskaičiuota</w:t>
      </w:r>
      <w:r w:rsidR="00857F7F" w:rsidRPr="00D46358">
        <w:rPr>
          <w:rFonts w:ascii="Verdana" w:eastAsia="Times New Roman" w:hAnsi="Verdana" w:cs="Times New Roman"/>
          <w:sz w:val="24"/>
          <w:szCs w:val="24"/>
        </w:rPr>
        <w:t xml:space="preserve"> darbo projekto parengimas</w:t>
      </w:r>
      <w:r w:rsidR="00E615A7" w:rsidRPr="00D46358">
        <w:rPr>
          <w:rFonts w:ascii="Verdana" w:eastAsia="Times New Roman" w:hAnsi="Verdana" w:cs="Times New Roman"/>
          <w:sz w:val="24"/>
          <w:szCs w:val="24"/>
        </w:rPr>
        <w:t>,</w:t>
      </w:r>
      <w:r w:rsidR="00BF2ACD" w:rsidRPr="00D46358">
        <w:rPr>
          <w:rFonts w:ascii="Verdana" w:eastAsia="Times New Roman" w:hAnsi="Verdana" w:cs="Times New Roman"/>
          <w:sz w:val="24"/>
          <w:szCs w:val="24"/>
        </w:rPr>
        <w:t xml:space="preserve"> </w:t>
      </w:r>
      <w:r w:rsidR="00E615A7" w:rsidRPr="00D46358">
        <w:rPr>
          <w:rFonts w:ascii="Verdana" w:eastAsia="Times New Roman" w:hAnsi="Verdana" w:cs="Times New Roman"/>
          <w:sz w:val="24"/>
          <w:szCs w:val="24"/>
        </w:rPr>
        <w:t xml:space="preserve">kadastrinių matavimų bei išpildomosios dokumentacijos parengimo išlaidos, </w:t>
      </w:r>
      <w:r w:rsidR="00E615A7" w:rsidRPr="00D46358">
        <w:rPr>
          <w:rFonts w:ascii="Verdana" w:eastAsia="Times New Roman" w:hAnsi="Verdana" w:cs="Times New Roman"/>
          <w:bCs/>
          <w:sz w:val="24"/>
          <w:szCs w:val="24"/>
        </w:rPr>
        <w:t>teisės aktų nustatytų dokumentų, reikalingų statybos užbaigimo procedūroms atlikti, parengimas</w:t>
      </w:r>
      <w:r w:rsidR="00E615A7" w:rsidRPr="00D46358">
        <w:rPr>
          <w:rFonts w:ascii="Verdana" w:eastAsia="Times New Roman" w:hAnsi="Verdana" w:cs="Times New Roman"/>
          <w:sz w:val="24"/>
          <w:szCs w:val="24"/>
        </w:rPr>
        <w:t xml:space="preserve">. Rangovas pats privalo įvertinti realius medžiagų ir Darbų kiekius ir už juos atsakyti. </w:t>
      </w:r>
      <w:r w:rsidR="00843AF1" w:rsidRPr="00D46358">
        <w:rPr>
          <w:rFonts w:ascii="Verdana" w:eastAsia="Calibri" w:hAnsi="Verdana" w:cs="Times New Roman"/>
          <w:sz w:val="24"/>
          <w:szCs w:val="24"/>
          <w:lang w:eastAsia="en-US"/>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w:t>
      </w:r>
      <w:r w:rsidR="00843AF1" w:rsidRPr="00D46358">
        <w:rPr>
          <w:rFonts w:ascii="Verdana" w:hAnsi="Verdana"/>
          <w:szCs w:val="24"/>
        </w:rPr>
        <w:t>Rangovui</w:t>
      </w:r>
      <w:r w:rsidR="00843AF1" w:rsidRPr="00D46358">
        <w:rPr>
          <w:rFonts w:ascii="Verdana" w:eastAsia="Calibri" w:hAnsi="Verdana" w:cs="Times New Roman"/>
          <w:sz w:val="24"/>
          <w:szCs w:val="24"/>
          <w:lang w:eastAsia="en-US"/>
        </w:rPr>
        <w:t xml:space="preserve"> reikia atlikti, kiekiu. Jei </w:t>
      </w:r>
      <w:r w:rsidR="00843AF1" w:rsidRPr="00D46358">
        <w:rPr>
          <w:rFonts w:ascii="Verdana" w:hAnsi="Verdana"/>
          <w:szCs w:val="24"/>
        </w:rPr>
        <w:t xml:space="preserve">Rangovo </w:t>
      </w:r>
      <w:r w:rsidR="00843AF1" w:rsidRPr="00D46358">
        <w:rPr>
          <w:rFonts w:ascii="Verdana" w:eastAsia="Calibri" w:hAnsi="Verdana" w:cs="Times New Roman"/>
          <w:sz w:val="24"/>
          <w:szCs w:val="24"/>
          <w:lang w:eastAsia="en-US"/>
        </w:rPr>
        <w:t xml:space="preserve">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r w:rsidR="00843AF1" w:rsidRPr="00D46358">
        <w:rPr>
          <w:rFonts w:ascii="Verdana" w:hAnsi="Verdana"/>
          <w:b/>
          <w:bCs/>
          <w:szCs w:val="24"/>
        </w:rPr>
        <w:t>Užsakovas</w:t>
      </w:r>
      <w:r w:rsidR="00843AF1" w:rsidRPr="00D46358">
        <w:rPr>
          <w:rFonts w:ascii="Verdana" w:eastAsia="Calibri" w:hAnsi="Verdana" w:cs="Times New Roman"/>
          <w:b/>
          <w:bCs/>
          <w:sz w:val="24"/>
          <w:szCs w:val="24"/>
          <w:lang w:eastAsia="en-US"/>
        </w:rPr>
        <w:t xml:space="preserve"> už visą pirkimo dokumentuose ir sutartyje numatytą pirkimo objektą sumoka </w:t>
      </w:r>
      <w:r w:rsidR="00843AF1" w:rsidRPr="00D46358">
        <w:rPr>
          <w:rFonts w:ascii="Verdana" w:hAnsi="Verdana"/>
          <w:b/>
          <w:bCs/>
          <w:szCs w:val="24"/>
        </w:rPr>
        <w:t>Rangovo</w:t>
      </w:r>
      <w:r w:rsidR="00843AF1" w:rsidRPr="00D46358">
        <w:rPr>
          <w:rFonts w:ascii="Verdana" w:eastAsia="Calibri" w:hAnsi="Verdana" w:cs="Times New Roman"/>
          <w:b/>
          <w:bCs/>
          <w:sz w:val="24"/>
          <w:szCs w:val="24"/>
          <w:lang w:eastAsia="en-US"/>
        </w:rPr>
        <w:t xml:space="preserve"> pasiūlyme nurodytą kainą, jeigu </w:t>
      </w:r>
      <w:r w:rsidR="00843AF1" w:rsidRPr="00D46358">
        <w:rPr>
          <w:rFonts w:ascii="Verdana" w:eastAsia="Calibri" w:hAnsi="Verdana" w:cs="Times New Roman"/>
          <w:b/>
          <w:bCs/>
          <w:sz w:val="24"/>
          <w:szCs w:val="24"/>
          <w:u w:val="single"/>
          <w:lang w:eastAsia="en-US"/>
        </w:rPr>
        <w:t>faktinis</w:t>
      </w:r>
      <w:r w:rsidR="00843AF1" w:rsidRPr="00D46358">
        <w:rPr>
          <w:rFonts w:ascii="Verdana" w:eastAsia="Calibri" w:hAnsi="Verdana" w:cs="Times New Roman"/>
          <w:b/>
          <w:bCs/>
          <w:sz w:val="24"/>
          <w:szCs w:val="24"/>
          <w:lang w:eastAsia="en-US"/>
        </w:rPr>
        <w:t xml:space="preserve"> ir pirkimo dokumentuose bei sutartyje pirkimo vykdytojo nurodytų </w:t>
      </w:r>
      <w:r w:rsidR="00843AF1" w:rsidRPr="00D46358">
        <w:rPr>
          <w:rFonts w:ascii="Verdana" w:eastAsia="Calibri" w:hAnsi="Verdana" w:cs="Times New Roman"/>
          <w:b/>
          <w:bCs/>
          <w:sz w:val="24"/>
          <w:szCs w:val="24"/>
          <w:u w:val="single"/>
          <w:lang w:eastAsia="en-US"/>
        </w:rPr>
        <w:t xml:space="preserve">darbų kiekis </w:t>
      </w:r>
      <w:r w:rsidR="00843AF1" w:rsidRPr="00D46358">
        <w:rPr>
          <w:rFonts w:ascii="Verdana" w:eastAsia="Calibri" w:hAnsi="Verdana" w:cs="Times New Roman"/>
          <w:b/>
          <w:bCs/>
          <w:sz w:val="24"/>
          <w:szCs w:val="24"/>
          <w:u w:val="single"/>
          <w:lang w:eastAsia="en-US"/>
        </w:rPr>
        <w:lastRenderedPageBreak/>
        <w:t>(skaičiuojant pinigine verte) nesiskiria daugiau kaip 15</w:t>
      </w:r>
      <w:r w:rsidR="00843AF1" w:rsidRPr="00D46358">
        <w:rPr>
          <w:rFonts w:ascii="Verdana" w:eastAsia="Calibri" w:hAnsi="Verdana" w:cs="Times New Roman"/>
          <w:sz w:val="24"/>
          <w:szCs w:val="24"/>
          <w:u w:val="single"/>
          <w:lang w:eastAsia="en-US"/>
        </w:rPr>
        <w:t xml:space="preserve"> </w:t>
      </w:r>
      <w:r w:rsidR="00843AF1" w:rsidRPr="00D46358">
        <w:rPr>
          <w:rFonts w:ascii="Verdana" w:eastAsia="Calibri" w:hAnsi="Verdana" w:cs="Times New Roman"/>
          <w:b/>
          <w:bCs/>
          <w:sz w:val="24"/>
          <w:szCs w:val="24"/>
          <w:u w:val="single"/>
          <w:lang w:eastAsia="en-US"/>
        </w:rPr>
        <w:t>procentų, skaičiuojant nuo pradinės sutarties vertės</w:t>
      </w:r>
      <w:r w:rsidR="00843AF1" w:rsidRPr="00D46358">
        <w:rPr>
          <w:rFonts w:ascii="Verdana" w:eastAsia="Calibri" w:hAnsi="Verdana" w:cs="Times New Roman"/>
          <w:b/>
          <w:bCs/>
          <w:sz w:val="24"/>
          <w:szCs w:val="24"/>
          <w:lang w:eastAsia="en-US"/>
        </w:rPr>
        <w:t>)</w:t>
      </w:r>
      <w:r w:rsidR="00E615A7" w:rsidRPr="00D46358">
        <w:rPr>
          <w:rFonts w:ascii="Verdana" w:eastAsia="Times New Roman" w:hAnsi="Verdana" w:cs="Times New Roman"/>
          <w:sz w:val="24"/>
          <w:szCs w:val="24"/>
        </w:rPr>
        <w:t>.</w:t>
      </w:r>
    </w:p>
    <w:p w14:paraId="35EE704F" w14:textId="77777777" w:rsidR="00E615A7" w:rsidRPr="00D46358" w:rsidRDefault="00E615A7" w:rsidP="00403098">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D46358" w:rsidRDefault="00E615A7" w:rsidP="00E97268">
      <w:pPr>
        <w:pStyle w:val="Sraopastraipa"/>
        <w:numPr>
          <w:ilvl w:val="0"/>
          <w:numId w:val="17"/>
        </w:numPr>
        <w:spacing w:after="0" w:line="240" w:lineRule="auto"/>
        <w:jc w:val="center"/>
        <w:rPr>
          <w:rFonts w:ascii="Verdana" w:eastAsia="Times New Roman" w:hAnsi="Verdana"/>
          <w:b/>
          <w:bCs/>
          <w:szCs w:val="24"/>
        </w:rPr>
      </w:pPr>
      <w:bookmarkStart w:id="207" w:name="_Hlk161142775"/>
      <w:r w:rsidRPr="00D46358">
        <w:rPr>
          <w:rFonts w:ascii="Verdana" w:eastAsia="Times New Roman" w:hAnsi="Verdana"/>
          <w:b/>
          <w:bCs/>
          <w:szCs w:val="24"/>
        </w:rPr>
        <w:t>APLINKOSAUGINIAI REIKALAVIMAI</w:t>
      </w:r>
    </w:p>
    <w:p w14:paraId="0EDD1746" w14:textId="77777777" w:rsidR="00E615A7" w:rsidRPr="00D46358" w:rsidRDefault="00E615A7" w:rsidP="00403098">
      <w:pPr>
        <w:pStyle w:val="Sraopastraipa"/>
        <w:spacing w:after="0" w:line="240" w:lineRule="auto"/>
        <w:ind w:left="360"/>
        <w:rPr>
          <w:rFonts w:ascii="Verdana" w:eastAsia="Times New Roman" w:hAnsi="Verdana"/>
          <w:b/>
          <w:bCs/>
          <w:szCs w:val="24"/>
        </w:rPr>
      </w:pPr>
    </w:p>
    <w:p w14:paraId="52D28802" w14:textId="6EF4F5C1" w:rsidR="00E615A7" w:rsidRPr="00D46358" w:rsidRDefault="00E615A7" w:rsidP="00E97268">
      <w:pPr>
        <w:pStyle w:val="Sraopastraipa"/>
        <w:numPr>
          <w:ilvl w:val="1"/>
          <w:numId w:val="17"/>
        </w:numPr>
        <w:tabs>
          <w:tab w:val="clear" w:pos="1200"/>
          <w:tab w:val="num" w:pos="1418"/>
        </w:tabs>
        <w:spacing w:after="0" w:line="240" w:lineRule="auto"/>
        <w:ind w:left="0" w:firstLine="709"/>
        <w:jc w:val="both"/>
        <w:rPr>
          <w:rFonts w:ascii="Verdana" w:eastAsia="Times New Roman" w:hAnsi="Verdana"/>
          <w:b/>
          <w:bCs/>
          <w:szCs w:val="24"/>
        </w:rPr>
      </w:pPr>
      <w:bookmarkStart w:id="208" w:name="_Hlk171676633"/>
      <w:r w:rsidRPr="00D46358">
        <w:rPr>
          <w:rFonts w:ascii="Verdana" w:hAnsi="Verdana"/>
          <w:color w:val="000000"/>
          <w:szCs w:val="24"/>
        </w:rPr>
        <w:t xml:space="preserve">Vadovaujantis Aplinkos apsaugos kriterijų taikymo, vykdant žaliuosius pirkimus, tvarkos aprašu, patvirtintu </w:t>
      </w:r>
      <w:r w:rsidR="00311FC3" w:rsidRPr="00D46358">
        <w:rPr>
          <w:rFonts w:ascii="Verdana" w:hAnsi="Verdana"/>
          <w:iCs/>
          <w:szCs w:val="24"/>
        </w:rPr>
        <w:t>Lietuvos Respublikos aplinkos ministro 2011 birželio 28 d. įsakymu Nr. D1-508 (</w:t>
      </w:r>
      <w:r w:rsidR="00311FC3" w:rsidRPr="00D46358">
        <w:rPr>
          <w:rFonts w:ascii="Verdana" w:hAnsi="Verdana"/>
          <w:szCs w:val="24"/>
        </w:rPr>
        <w:t>Lietuvos Respublikos aplinkos ministro 2022 m. gruodžio 13 d. įsakymo Nr. D1-401 redakcija)</w:t>
      </w:r>
      <w:r w:rsidRPr="00D46358">
        <w:rPr>
          <w:rFonts w:ascii="Verdana" w:hAnsi="Verdana"/>
          <w:color w:val="000000"/>
          <w:szCs w:val="24"/>
        </w:rPr>
        <w:t xml:space="preserve"> Pirkimo sąlygose ir techniniame projekte numatyti aplinkos apsaugos kriterijai:</w:t>
      </w:r>
    </w:p>
    <w:p w14:paraId="68C002CF" w14:textId="77777777" w:rsidR="00FD6464" w:rsidRPr="00D46358" w:rsidRDefault="00FD6464" w:rsidP="00403098">
      <w:pPr>
        <w:spacing w:after="0" w:line="240" w:lineRule="auto"/>
        <w:jc w:val="both"/>
        <w:rPr>
          <w:rFonts w:ascii="Verdana" w:eastAsia="Times New Roman" w:hAnsi="Verdana"/>
          <w:b/>
          <w:bCs/>
          <w:szCs w:val="24"/>
        </w:rPr>
      </w:pPr>
    </w:p>
    <w:p w14:paraId="54EBB440" w14:textId="77777777" w:rsidR="00FD6464" w:rsidRPr="00D46358" w:rsidRDefault="00FD6464" w:rsidP="00403098">
      <w:pPr>
        <w:spacing w:after="0" w:line="240" w:lineRule="auto"/>
        <w:jc w:val="center"/>
        <w:rPr>
          <w:rFonts w:ascii="Verdana" w:eastAsia="Times New Roman" w:hAnsi="Verdana"/>
          <w:sz w:val="24"/>
          <w:szCs w:val="24"/>
        </w:rPr>
      </w:pPr>
      <w:r w:rsidRPr="00D46358">
        <w:rPr>
          <w:rFonts w:ascii="Verdana" w:eastAsia="Times New Roman" w:hAnsi="Verdana"/>
          <w:sz w:val="24"/>
          <w:szCs w:val="24"/>
        </w:rPr>
        <w:t>XIII SKYRIUS</w:t>
      </w:r>
    </w:p>
    <w:p w14:paraId="716EE63F" w14:textId="77777777" w:rsidR="00FD6464" w:rsidRPr="00D46358" w:rsidRDefault="00FD6464" w:rsidP="00403098">
      <w:pPr>
        <w:spacing w:after="0" w:line="240" w:lineRule="auto"/>
        <w:jc w:val="center"/>
        <w:rPr>
          <w:rFonts w:ascii="Verdana" w:eastAsia="Times New Roman" w:hAnsi="Verdana"/>
          <w:sz w:val="24"/>
          <w:szCs w:val="24"/>
        </w:rPr>
      </w:pPr>
      <w:r w:rsidRPr="00D46358">
        <w:rPr>
          <w:rFonts w:ascii="Verdana" w:eastAsia="Times New Roman" w:hAnsi="Verdana"/>
          <w:sz w:val="24"/>
          <w:szCs w:val="24"/>
        </w:rPr>
        <w:t>STATYBINĖS MEDŽIAGOS</w:t>
      </w:r>
    </w:p>
    <w:p w14:paraId="4683E76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4D518FF8" w14:textId="77777777" w:rsidR="00FD6464" w:rsidRPr="00D46358" w:rsidRDefault="00FD6464" w:rsidP="00403098">
      <w:pPr>
        <w:spacing w:after="0" w:line="240" w:lineRule="auto"/>
        <w:jc w:val="both"/>
        <w:rPr>
          <w:rFonts w:ascii="Verdana" w:eastAsia="Times New Roman" w:hAnsi="Verdana"/>
          <w:sz w:val="24"/>
          <w:szCs w:val="24"/>
        </w:rPr>
      </w:pPr>
      <w:bookmarkStart w:id="209" w:name="part_9ba036fbd6b34fde9f200940cb3fe17f"/>
      <w:bookmarkEnd w:id="209"/>
      <w:r w:rsidRPr="00D46358">
        <w:rPr>
          <w:rFonts w:ascii="Verdana" w:eastAsia="Times New Roman" w:hAnsi="Verdana"/>
          <w:sz w:val="24"/>
          <w:szCs w:val="24"/>
        </w:rPr>
        <w:t>16. Mediena ir jos produktai:</w:t>
      </w:r>
    </w:p>
    <w:p w14:paraId="4D0CFB5A" w14:textId="77777777" w:rsidR="00FD6464" w:rsidRPr="00D46358" w:rsidRDefault="00FD6464" w:rsidP="00403098">
      <w:pPr>
        <w:spacing w:after="0" w:line="240" w:lineRule="auto"/>
        <w:jc w:val="both"/>
        <w:rPr>
          <w:rFonts w:ascii="Verdana" w:eastAsia="Times New Roman" w:hAnsi="Verdana"/>
          <w:sz w:val="24"/>
          <w:szCs w:val="24"/>
        </w:rPr>
      </w:pPr>
      <w:bookmarkStart w:id="210" w:name="part_f73b4956839b4e8a803f6f25788de8d2"/>
      <w:bookmarkEnd w:id="210"/>
      <w:r w:rsidRPr="00D46358">
        <w:rPr>
          <w:rFonts w:ascii="Verdana" w:eastAsia="Times New Roman" w:hAnsi="Verdana"/>
          <w:sz w:val="24"/>
          <w:szCs w:val="24"/>
        </w:rPr>
        <w:t>16.1. ne mažiau kaip 80 proc. statiniuose naudojamos medienos, medienos medžiagų ir gaminių turi būti iš miškų, sertifikuotų naudojant FSC ar PEFC miškų sertifikavimo sistemas arba lygiavertes sertifikavimo sistemas;</w:t>
      </w:r>
    </w:p>
    <w:p w14:paraId="061398DF" w14:textId="77777777" w:rsidR="00FD6464" w:rsidRPr="00D46358" w:rsidRDefault="00FD6464" w:rsidP="00403098">
      <w:pPr>
        <w:spacing w:after="0" w:line="240" w:lineRule="auto"/>
        <w:jc w:val="both"/>
        <w:rPr>
          <w:rFonts w:ascii="Verdana" w:eastAsia="Times New Roman" w:hAnsi="Verdana"/>
          <w:sz w:val="24"/>
          <w:szCs w:val="24"/>
        </w:rPr>
      </w:pPr>
      <w:bookmarkStart w:id="211" w:name="part_03ae88f65b424c0d887966ed79334f24"/>
      <w:bookmarkEnd w:id="211"/>
      <w:r w:rsidRPr="00D46358">
        <w:rPr>
          <w:rFonts w:ascii="Verdana" w:eastAsia="Times New Roman" w:hAnsi="Verdana"/>
          <w:sz w:val="24"/>
          <w:szCs w:val="24"/>
        </w:rPr>
        <w:t>16.2. plokštėse, kuriose yra formaldehido rišamųjų medžiagų, formaldehido emisija į atmosferą E1 klasės plokštėms turi būti ne didesnė kaip 0,124 mg/m</w:t>
      </w:r>
      <w:r w:rsidRPr="00D46358">
        <w:rPr>
          <w:rFonts w:ascii="Verdana" w:eastAsia="Times New Roman" w:hAnsi="Verdana"/>
          <w:sz w:val="24"/>
          <w:szCs w:val="24"/>
          <w:vertAlign w:val="superscript"/>
        </w:rPr>
        <w:t>3</w:t>
      </w:r>
      <w:r w:rsidRPr="00D46358">
        <w:rPr>
          <w:rFonts w:ascii="Verdana" w:eastAsia="Times New Roman" w:hAnsi="Verdana"/>
          <w:sz w:val="24"/>
          <w:szCs w:val="24"/>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38DC4913" w14:textId="77777777" w:rsidR="00FD6464" w:rsidRPr="00D46358" w:rsidRDefault="00FD6464" w:rsidP="00403098">
      <w:pPr>
        <w:spacing w:after="0" w:line="240" w:lineRule="auto"/>
        <w:jc w:val="both"/>
        <w:rPr>
          <w:rFonts w:ascii="Verdana" w:eastAsia="Times New Roman" w:hAnsi="Verdana"/>
          <w:sz w:val="24"/>
          <w:szCs w:val="24"/>
        </w:rPr>
      </w:pPr>
      <w:bookmarkStart w:id="212" w:name="part_198289c33924403982d5dc917e8151bd"/>
      <w:bookmarkEnd w:id="212"/>
      <w:r w:rsidRPr="00D46358">
        <w:rPr>
          <w:rFonts w:ascii="Verdana" w:eastAsia="Times New Roman" w:hAnsi="Verdana"/>
          <w:sz w:val="24"/>
          <w:szCs w:val="24"/>
        </w:rPr>
        <w:t>16</w:t>
      </w:r>
      <w:r w:rsidRPr="00D46358">
        <w:rPr>
          <w:rFonts w:ascii="Verdana" w:eastAsia="Times New Roman" w:hAnsi="Verdana"/>
          <w:sz w:val="24"/>
          <w:szCs w:val="24"/>
          <w:vertAlign w:val="superscript"/>
        </w:rPr>
        <w:t>1</w:t>
      </w:r>
      <w:r w:rsidRPr="00D46358">
        <w:rPr>
          <w:rFonts w:ascii="Verdana" w:eastAsia="Times New Roman" w:hAnsi="Verdana"/>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5EC423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Papildyta punktu:</w:t>
      </w:r>
    </w:p>
    <w:p w14:paraId="03B5B39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Nr. </w:t>
      </w:r>
      <w:hyperlink r:id="rId46" w:tgtFrame="_parent" w:history="1">
        <w:r w:rsidRPr="00D46358">
          <w:rPr>
            <w:rStyle w:val="Hipersaitas"/>
            <w:rFonts w:ascii="Verdana" w:eastAsia="Times New Roman" w:hAnsi="Verdana" w:cstheme="minorBidi"/>
            <w:i/>
            <w:iCs/>
            <w:sz w:val="24"/>
            <w:szCs w:val="24"/>
          </w:rPr>
          <w:t>D1-367</w:t>
        </w:r>
      </w:hyperlink>
      <w:r w:rsidRPr="00D46358">
        <w:rPr>
          <w:rFonts w:ascii="Verdana" w:eastAsia="Times New Roman" w:hAnsi="Verdana"/>
          <w:i/>
          <w:iCs/>
          <w:sz w:val="24"/>
          <w:szCs w:val="24"/>
        </w:rPr>
        <w:t>, 2024-10-29, paskelbta TAR 2024-10-29, i. k. 2024-18741</w:t>
      </w:r>
    </w:p>
    <w:p w14:paraId="6CB77FE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Punkto pakeitimai:</w:t>
      </w:r>
    </w:p>
    <w:p w14:paraId="56B25E7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Nr. </w:t>
      </w:r>
      <w:hyperlink r:id="rId47" w:tgtFrame="_parent" w:history="1">
        <w:r w:rsidRPr="00D46358">
          <w:rPr>
            <w:rStyle w:val="Hipersaitas"/>
            <w:rFonts w:ascii="Verdana" w:eastAsia="Times New Roman" w:hAnsi="Verdana" w:cstheme="minorBidi"/>
            <w:i/>
            <w:iCs/>
            <w:sz w:val="24"/>
            <w:szCs w:val="24"/>
          </w:rPr>
          <w:t>D1-11</w:t>
        </w:r>
      </w:hyperlink>
      <w:r w:rsidRPr="00D46358">
        <w:rPr>
          <w:rFonts w:ascii="Verdana" w:eastAsia="Times New Roman" w:hAnsi="Verdana"/>
          <w:i/>
          <w:iCs/>
          <w:sz w:val="24"/>
          <w:szCs w:val="24"/>
        </w:rPr>
        <w:t>, 2025-01-30, paskelbta TAR 2025-01-30, i. k. 2025-01238</w:t>
      </w:r>
    </w:p>
    <w:p w14:paraId="13DDDE6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41AA0EF4" w14:textId="77777777" w:rsidR="00FD6464" w:rsidRPr="00D46358" w:rsidRDefault="00FD6464" w:rsidP="00403098">
      <w:pPr>
        <w:spacing w:after="0" w:line="240" w:lineRule="auto"/>
        <w:jc w:val="both"/>
        <w:rPr>
          <w:rFonts w:ascii="Verdana" w:eastAsia="Times New Roman" w:hAnsi="Verdana"/>
          <w:sz w:val="24"/>
          <w:szCs w:val="24"/>
        </w:rPr>
      </w:pPr>
      <w:bookmarkStart w:id="213" w:name="part_aadc2699f3734964b09b1cf4fdbb1df4"/>
      <w:bookmarkEnd w:id="213"/>
      <w:r w:rsidRPr="00D46358">
        <w:rPr>
          <w:rFonts w:ascii="Verdana" w:eastAsia="Times New Roman" w:hAnsi="Verdana"/>
          <w:sz w:val="24"/>
          <w:szCs w:val="24"/>
        </w:rPr>
        <w:t>17. Dažai:</w:t>
      </w:r>
    </w:p>
    <w:p w14:paraId="340C71F2" w14:textId="77777777" w:rsidR="00FD6464" w:rsidRPr="00D46358" w:rsidRDefault="00FD6464" w:rsidP="00403098">
      <w:pPr>
        <w:spacing w:after="0" w:line="240" w:lineRule="auto"/>
        <w:jc w:val="both"/>
        <w:rPr>
          <w:rFonts w:ascii="Verdana" w:eastAsia="Times New Roman" w:hAnsi="Verdana"/>
          <w:sz w:val="24"/>
          <w:szCs w:val="24"/>
        </w:rPr>
      </w:pPr>
      <w:bookmarkStart w:id="214" w:name="part_5b8c38b77c8a4e4597e8a98dfa4f8858"/>
      <w:bookmarkEnd w:id="214"/>
      <w:r w:rsidRPr="00D46358">
        <w:rPr>
          <w:rFonts w:ascii="Verdana" w:eastAsia="Times New Roman" w:hAnsi="Verdana"/>
          <w:sz w:val="24"/>
          <w:szCs w:val="24"/>
        </w:rPr>
        <w:t>17.1. paruoštų naudoti patalpų vidaus ir išorės dažų produkte lakiųjų organinių junginių (LOJ), kurių pradinė virimo temperatūra, esant standartiniam 101,3 kPa slėgiui, yra ne aukštesnė kaip 250 ˚C, turi būti ne daugiau kaip:</w:t>
      </w:r>
    </w:p>
    <w:tbl>
      <w:tblPr>
        <w:tblW w:w="9639" w:type="dxa"/>
        <w:tblInd w:w="-10" w:type="dxa"/>
        <w:tblCellMar>
          <w:left w:w="0" w:type="dxa"/>
          <w:right w:w="0" w:type="dxa"/>
        </w:tblCellMar>
        <w:tblLook w:val="04A0" w:firstRow="1" w:lastRow="0" w:firstColumn="1" w:lastColumn="0" w:noHBand="0" w:noVBand="1"/>
      </w:tblPr>
      <w:tblGrid>
        <w:gridCol w:w="609"/>
        <w:gridCol w:w="6212"/>
        <w:gridCol w:w="2818"/>
      </w:tblGrid>
      <w:tr w:rsidR="00FD6464" w:rsidRPr="00D46358" w14:paraId="75377A87" w14:textId="77777777" w:rsidTr="00FD6464">
        <w:tc>
          <w:tcPr>
            <w:tcW w:w="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C197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Eil. Nr.</w:t>
            </w:r>
          </w:p>
        </w:tc>
        <w:tc>
          <w:tcPr>
            <w:tcW w:w="6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8FDA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Produkto aprašymas</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80EA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LOJ ribinė vertė, g/l (įskaitant vandenį)</w:t>
            </w:r>
          </w:p>
        </w:tc>
      </w:tr>
      <w:tr w:rsidR="00FD6464" w:rsidRPr="00D46358" w14:paraId="4FAF14DF"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4870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679CE64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Vidinių sienų ir lubų matinės dangos (blizgesys esant 60º kampui, mažesnis kaip 25) dengimo medžiagos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93BA17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15</w:t>
            </w:r>
          </w:p>
        </w:tc>
      </w:tr>
      <w:tr w:rsidR="00FD6464" w:rsidRPr="00D46358" w14:paraId="6E9766DC"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08E6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lastRenderedPageBreak/>
              <w:t>2.</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18239B4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Vidinių sienų ir lubų blizgiosios dangos (blizgesys esant 60º kampui, mažesnis kaip 25) dengimo medžiagos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9098DF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60</w:t>
            </w:r>
          </w:p>
        </w:tc>
      </w:tr>
      <w:tr w:rsidR="00FD6464" w:rsidRPr="00D46358" w14:paraId="1DC5137E"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1FFF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01D615F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Išorinių sienų mineraliniam pagrindui skirtos dangos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D15F0D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30</w:t>
            </w:r>
          </w:p>
        </w:tc>
      </w:tr>
      <w:tr w:rsidR="00FD6464" w:rsidRPr="00D46358" w14:paraId="57815BEA"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999C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4.</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35DCA5F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Vidaus ir (ar) išorės apdailos ir padengimo dažai medienai ir metalui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CD8E2C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90</w:t>
            </w:r>
          </w:p>
        </w:tc>
      </w:tr>
      <w:tr w:rsidR="00FD6464" w:rsidRPr="00D46358" w14:paraId="2DF8197C"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FF5A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5.</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316FD2B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Vidaus apdailos lakai ir medienos beicai, įskaitant neskaidrius medienos beicus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9F4C36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75</w:t>
            </w:r>
          </w:p>
        </w:tc>
      </w:tr>
      <w:tr w:rsidR="00FD6464" w:rsidRPr="00D46358" w14:paraId="708BCF83"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67B3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6.</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07E0FC2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Išorės apdailos lakai ir medienos beicai, įskaitant neskaidrius medienos beicus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5D35B5C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90</w:t>
            </w:r>
          </w:p>
        </w:tc>
      </w:tr>
      <w:tr w:rsidR="00FD6464" w:rsidRPr="00D46358" w14:paraId="6D881AD6"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4B93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5062711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Vidaus ir išorės plonasluoksniai medienos beicai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B99275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75</w:t>
            </w:r>
          </w:p>
        </w:tc>
      </w:tr>
      <w:tr w:rsidR="00FD6464" w:rsidRPr="00D46358" w14:paraId="49BF2D9B"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A6DE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8.</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08D792B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Gruntai ir rišamieji gruntai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512313E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15</w:t>
            </w:r>
          </w:p>
        </w:tc>
      </w:tr>
      <w:tr w:rsidR="00FD6464" w:rsidRPr="00D46358" w14:paraId="41C8D705"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55EF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6E59D4E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Rišamieji gruntai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74A206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15</w:t>
            </w:r>
          </w:p>
        </w:tc>
      </w:tr>
      <w:tr w:rsidR="00FD6464" w:rsidRPr="00D46358" w14:paraId="48BE310E"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DB3F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10.</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4A1E83D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Vienkomponentės dangos dengimo medžiagos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FB5B3C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100</w:t>
            </w:r>
          </w:p>
        </w:tc>
      </w:tr>
      <w:tr w:rsidR="00FD6464" w:rsidRPr="00D46358" w14:paraId="70A2C2E0"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CD18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11.</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40AF3A6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Dvikomponentės reaktyviosios dangos, skirtos specialiam galutiniam naudojimui (pvz., grindims)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1D5F6B4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100</w:t>
            </w:r>
          </w:p>
        </w:tc>
      </w:tr>
      <w:tr w:rsidR="00FD6464" w:rsidRPr="00D46358" w14:paraId="20869F8F"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B0DE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12.</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3BF11A9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Dekoratyvinės dangos</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B957A6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90</w:t>
            </w:r>
          </w:p>
        </w:tc>
      </w:tr>
      <w:tr w:rsidR="00FD6464" w:rsidRPr="00D46358" w14:paraId="1ACA3D79" w14:textId="77777777" w:rsidTr="00FD6464">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4035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13.</w:t>
            </w:r>
          </w:p>
        </w:tc>
        <w:tc>
          <w:tcPr>
            <w:tcW w:w="6212" w:type="dxa"/>
            <w:tcBorders>
              <w:top w:val="nil"/>
              <w:left w:val="nil"/>
              <w:bottom w:val="single" w:sz="8" w:space="0" w:color="auto"/>
              <w:right w:val="single" w:sz="8" w:space="0" w:color="auto"/>
            </w:tcBorders>
            <w:tcMar>
              <w:top w:w="0" w:type="dxa"/>
              <w:left w:w="108" w:type="dxa"/>
              <w:bottom w:w="0" w:type="dxa"/>
              <w:right w:w="108" w:type="dxa"/>
            </w:tcMar>
            <w:hideMark/>
          </w:tcPr>
          <w:p w14:paraId="1A2225D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Antikoroziniai dažai</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B13344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80</w:t>
            </w:r>
          </w:p>
        </w:tc>
      </w:tr>
    </w:tbl>
    <w:p w14:paraId="5BA51A1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67E66A46" w14:textId="77777777" w:rsidR="00FD6464" w:rsidRPr="00D46358" w:rsidRDefault="00FD6464" w:rsidP="00403098">
      <w:pPr>
        <w:spacing w:after="0" w:line="240" w:lineRule="auto"/>
        <w:jc w:val="both"/>
        <w:rPr>
          <w:rFonts w:ascii="Verdana" w:eastAsia="Times New Roman" w:hAnsi="Verdana"/>
          <w:sz w:val="24"/>
          <w:szCs w:val="24"/>
        </w:rPr>
      </w:pPr>
      <w:bookmarkStart w:id="215" w:name="part_d5f3664025c14e5bb894fbbc5bc8f2b4"/>
      <w:bookmarkEnd w:id="215"/>
      <w:r w:rsidRPr="00D46358">
        <w:rPr>
          <w:rFonts w:ascii="Verdana" w:eastAsia="Times New Roman" w:hAnsi="Verdana"/>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D87E6A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31A98697" w14:textId="77777777" w:rsidR="00FD6464" w:rsidRPr="00D46358" w:rsidRDefault="00FD6464" w:rsidP="00403098">
      <w:pPr>
        <w:spacing w:after="0" w:line="240" w:lineRule="auto"/>
        <w:jc w:val="both"/>
        <w:rPr>
          <w:rFonts w:ascii="Verdana" w:eastAsia="Times New Roman" w:hAnsi="Verdana"/>
          <w:sz w:val="24"/>
          <w:szCs w:val="24"/>
        </w:rPr>
      </w:pPr>
      <w:bookmarkStart w:id="216" w:name="part_db897d0e998e4befa844fb2ad777a4c3"/>
      <w:bookmarkEnd w:id="216"/>
      <w:r w:rsidRPr="00D46358">
        <w:rPr>
          <w:rFonts w:ascii="Verdana" w:eastAsia="Times New Roman" w:hAnsi="Verdana"/>
          <w:sz w:val="24"/>
          <w:szCs w:val="24"/>
        </w:rPr>
        <w:t>18. Termoizoliacinės medžiagos:</w:t>
      </w:r>
    </w:p>
    <w:p w14:paraId="4F9D1F7A" w14:textId="77777777" w:rsidR="00FD6464" w:rsidRPr="00D46358" w:rsidRDefault="00FD6464" w:rsidP="00403098">
      <w:pPr>
        <w:spacing w:after="0" w:line="240" w:lineRule="auto"/>
        <w:jc w:val="both"/>
        <w:rPr>
          <w:rFonts w:ascii="Verdana" w:eastAsia="Times New Roman" w:hAnsi="Verdana"/>
          <w:sz w:val="24"/>
          <w:szCs w:val="24"/>
        </w:rPr>
      </w:pPr>
      <w:bookmarkStart w:id="217" w:name="part_3b4a235b87024ddda9f6695996569d5e"/>
      <w:bookmarkEnd w:id="217"/>
      <w:r w:rsidRPr="00D46358">
        <w:rPr>
          <w:rFonts w:ascii="Verdana" w:eastAsia="Times New Roman" w:hAnsi="Verdana"/>
          <w:sz w:val="24"/>
          <w:szCs w:val="24"/>
        </w:rPr>
        <w:t>18.1. produktas neturi išskirti šių cheminių medžiagų:</w:t>
      </w:r>
    </w:p>
    <w:p w14:paraId="59CD763E" w14:textId="77777777" w:rsidR="00FD6464" w:rsidRPr="00D46358" w:rsidRDefault="00FD6464" w:rsidP="00403098">
      <w:pPr>
        <w:spacing w:after="0" w:line="240" w:lineRule="auto"/>
        <w:jc w:val="both"/>
        <w:rPr>
          <w:rFonts w:ascii="Verdana" w:eastAsia="Times New Roman" w:hAnsi="Verdana"/>
          <w:sz w:val="24"/>
          <w:szCs w:val="24"/>
        </w:rPr>
      </w:pPr>
      <w:bookmarkStart w:id="218" w:name="part_6428aced2d554057a8c86061854cfb00"/>
      <w:bookmarkEnd w:id="218"/>
      <w:r w:rsidRPr="00D46358">
        <w:rPr>
          <w:rFonts w:ascii="Verdana" w:eastAsia="Times New Roman" w:hAnsi="Verdana"/>
          <w:sz w:val="24"/>
          <w:szCs w:val="24"/>
        </w:rPr>
        <w:t>18.1.1. fluorintų šiltnamio efektą sukeliančių dujų pagal Europos Parlamento ir Tarybos reglamentą (EB) Nr. 842/2006 dėl fluorintų šiltnamio efektą sukeliančių dujų;</w:t>
      </w:r>
    </w:p>
    <w:p w14:paraId="3A3E0A15" w14:textId="77777777" w:rsidR="00FD6464" w:rsidRPr="00D46358" w:rsidRDefault="00FD6464" w:rsidP="00403098">
      <w:pPr>
        <w:spacing w:after="0" w:line="240" w:lineRule="auto"/>
        <w:jc w:val="both"/>
        <w:rPr>
          <w:rFonts w:ascii="Verdana" w:eastAsia="Times New Roman" w:hAnsi="Verdana"/>
          <w:sz w:val="24"/>
          <w:szCs w:val="24"/>
        </w:rPr>
      </w:pPr>
      <w:bookmarkStart w:id="219" w:name="part_eec34855be964a7d90b2743d6aafe767"/>
      <w:bookmarkEnd w:id="219"/>
      <w:r w:rsidRPr="00D46358">
        <w:rPr>
          <w:rFonts w:ascii="Verdana" w:eastAsia="Times New Roman" w:hAnsi="Verdana"/>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9158E22" w14:textId="77777777" w:rsidR="00FD6464" w:rsidRPr="00D46358" w:rsidRDefault="00FD6464" w:rsidP="00403098">
      <w:pPr>
        <w:spacing w:after="0" w:line="240" w:lineRule="auto"/>
        <w:jc w:val="both"/>
        <w:rPr>
          <w:rFonts w:ascii="Verdana" w:eastAsia="Times New Roman" w:hAnsi="Verdana"/>
          <w:sz w:val="24"/>
          <w:szCs w:val="24"/>
        </w:rPr>
      </w:pPr>
      <w:bookmarkStart w:id="220" w:name="part_c2a325a9b8c544a09b4d04631f61e249"/>
      <w:bookmarkEnd w:id="220"/>
      <w:r w:rsidRPr="00D46358">
        <w:rPr>
          <w:rFonts w:ascii="Verdana" w:eastAsia="Times New Roman" w:hAnsi="Verdana"/>
          <w:sz w:val="24"/>
          <w:szCs w:val="24"/>
        </w:rPr>
        <w:lastRenderedPageBreak/>
        <w:t>18.2. produktų, pagamintų medienos pagrindu (pvz., kamštinė medžiaga, celiuliozė), gamyboje naudojama mediena ar jos dalis turi būti iš miškų, sertifikuotų naudojant FSC ar PEFC miškų sertifikavimo sistemas arba lygiavertes sertifikavimo sistemas.</w:t>
      </w:r>
    </w:p>
    <w:p w14:paraId="4AFAABA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0D97344E" w14:textId="77777777" w:rsidR="00FD6464" w:rsidRPr="00D46358" w:rsidRDefault="00FD6464" w:rsidP="00403098">
      <w:pPr>
        <w:spacing w:after="0" w:line="240" w:lineRule="auto"/>
        <w:jc w:val="both"/>
        <w:rPr>
          <w:rFonts w:ascii="Verdana" w:eastAsia="Times New Roman" w:hAnsi="Verdana"/>
          <w:sz w:val="24"/>
          <w:szCs w:val="24"/>
        </w:rPr>
      </w:pPr>
      <w:bookmarkStart w:id="221" w:name="part_90d4a562621848c4a82ed5cca9deffca"/>
      <w:bookmarkEnd w:id="221"/>
      <w:r w:rsidRPr="00D46358">
        <w:rPr>
          <w:rFonts w:ascii="Verdana" w:eastAsia="Times New Roman" w:hAnsi="Verdana"/>
          <w:sz w:val="24"/>
          <w:szCs w:val="24"/>
        </w:rPr>
        <w:t>19. Gipso plokštės:</w:t>
      </w:r>
    </w:p>
    <w:p w14:paraId="7CBE4EA0" w14:textId="77777777" w:rsidR="00FD6464" w:rsidRPr="00D46358" w:rsidRDefault="00FD6464" w:rsidP="00403098">
      <w:pPr>
        <w:spacing w:after="0" w:line="240" w:lineRule="auto"/>
        <w:jc w:val="both"/>
        <w:rPr>
          <w:rFonts w:ascii="Verdana" w:eastAsia="Times New Roman" w:hAnsi="Verdana"/>
          <w:sz w:val="24"/>
          <w:szCs w:val="24"/>
        </w:rPr>
      </w:pPr>
      <w:bookmarkStart w:id="222" w:name="part_e63a394bd8ba4340922b090cc9ca2465"/>
      <w:bookmarkEnd w:id="222"/>
      <w:r w:rsidRPr="00D46358">
        <w:rPr>
          <w:rFonts w:ascii="Verdana" w:eastAsia="Times New Roman" w:hAnsi="Verdana"/>
          <w:sz w:val="24"/>
          <w:szCs w:val="24"/>
        </w:rPr>
        <w:t>19.1. gipso plokščių sudėtyje turi būti ne mažiau kaip 2 proc. perdirbtų medžiagų;</w:t>
      </w:r>
    </w:p>
    <w:p w14:paraId="2BDB5C78" w14:textId="77777777" w:rsidR="00FD6464" w:rsidRPr="00D46358" w:rsidRDefault="00FD6464" w:rsidP="00403098">
      <w:pPr>
        <w:spacing w:after="0" w:line="240" w:lineRule="auto"/>
        <w:jc w:val="both"/>
        <w:rPr>
          <w:rFonts w:ascii="Verdana" w:eastAsia="Times New Roman" w:hAnsi="Verdana"/>
          <w:sz w:val="24"/>
          <w:szCs w:val="24"/>
        </w:rPr>
      </w:pPr>
      <w:bookmarkStart w:id="223" w:name="part_facf1ad833ee417db2fc83164eb3e84f"/>
      <w:bookmarkEnd w:id="223"/>
      <w:r w:rsidRPr="00D46358">
        <w:rPr>
          <w:rFonts w:ascii="Verdana" w:eastAsia="Times New Roman" w:hAnsi="Verdana"/>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1977235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0A9284FD" w14:textId="77777777" w:rsidR="00FD6464" w:rsidRPr="00D46358" w:rsidRDefault="00FD6464" w:rsidP="00403098">
      <w:pPr>
        <w:spacing w:after="0" w:line="240" w:lineRule="auto"/>
        <w:jc w:val="both"/>
        <w:rPr>
          <w:rFonts w:ascii="Verdana" w:eastAsia="Times New Roman" w:hAnsi="Verdana"/>
          <w:sz w:val="24"/>
          <w:szCs w:val="24"/>
        </w:rPr>
      </w:pPr>
      <w:bookmarkStart w:id="224" w:name="part_a2795dc8d3194e179371ac8d094b2dbe"/>
      <w:bookmarkEnd w:id="224"/>
      <w:r w:rsidRPr="00D46358">
        <w:rPr>
          <w:rFonts w:ascii="Verdana" w:eastAsia="Times New Roman" w:hAnsi="Verdana"/>
          <w:sz w:val="24"/>
          <w:szCs w:val="24"/>
        </w:rPr>
        <w:t>20. Plytelės:</w:t>
      </w:r>
    </w:p>
    <w:p w14:paraId="320497FB" w14:textId="77777777" w:rsidR="00FD6464" w:rsidRPr="00D46358" w:rsidRDefault="00FD6464" w:rsidP="00403098">
      <w:pPr>
        <w:spacing w:after="0" w:line="240" w:lineRule="auto"/>
        <w:jc w:val="both"/>
        <w:rPr>
          <w:rFonts w:ascii="Verdana" w:eastAsia="Times New Roman" w:hAnsi="Verdana"/>
          <w:sz w:val="24"/>
          <w:szCs w:val="24"/>
        </w:rPr>
      </w:pPr>
      <w:bookmarkStart w:id="225" w:name="part_4d059c4b4b0f4defa98806399c7ebedd"/>
      <w:bookmarkEnd w:id="225"/>
      <w:r w:rsidRPr="00D46358">
        <w:rPr>
          <w:rFonts w:ascii="Verdana" w:eastAsia="Times New Roman" w:hAnsi="Verdana"/>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5474941" w14:textId="77777777" w:rsidR="00FD6464" w:rsidRPr="00D46358" w:rsidRDefault="00FD6464" w:rsidP="00403098">
      <w:pPr>
        <w:spacing w:after="0" w:line="240" w:lineRule="auto"/>
        <w:jc w:val="both"/>
        <w:rPr>
          <w:rFonts w:ascii="Verdana" w:eastAsia="Times New Roman" w:hAnsi="Verdana"/>
          <w:sz w:val="24"/>
          <w:szCs w:val="24"/>
        </w:rPr>
      </w:pPr>
      <w:bookmarkStart w:id="226" w:name="part_18b683b725584d3aa6ef676f73066e89"/>
      <w:bookmarkEnd w:id="226"/>
      <w:r w:rsidRPr="00D46358">
        <w:rPr>
          <w:rFonts w:ascii="Verdana" w:eastAsia="Times New Roman" w:hAnsi="Verdana"/>
          <w:sz w:val="24"/>
          <w:szCs w:val="24"/>
        </w:rPr>
        <w:t>20.2. glazūruotų plytelių prieduose naudojamo švino, kadmio ir stibio (arba jų junginių) turi būti ne daugiau kaip:</w:t>
      </w:r>
    </w:p>
    <w:tbl>
      <w:tblPr>
        <w:tblW w:w="0" w:type="auto"/>
        <w:tblInd w:w="-10" w:type="dxa"/>
        <w:tblCellMar>
          <w:left w:w="0" w:type="dxa"/>
          <w:right w:w="0" w:type="dxa"/>
        </w:tblCellMar>
        <w:tblLook w:val="04A0" w:firstRow="1" w:lastRow="0" w:firstColumn="1" w:lastColumn="0" w:noHBand="0" w:noVBand="1"/>
      </w:tblPr>
      <w:tblGrid>
        <w:gridCol w:w="709"/>
        <w:gridCol w:w="2126"/>
        <w:gridCol w:w="2694"/>
      </w:tblGrid>
      <w:tr w:rsidR="00FD6464" w:rsidRPr="00D46358" w14:paraId="3DB1F021" w14:textId="77777777" w:rsidTr="00FD646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D230F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Eil.</w:t>
            </w:r>
          </w:p>
          <w:p w14:paraId="7CADFC7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ABDD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2AB5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Ribinė vertė,</w:t>
            </w:r>
          </w:p>
          <w:p w14:paraId="034308B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proc. nuo glazūrų svorio</w:t>
            </w:r>
          </w:p>
        </w:tc>
      </w:tr>
      <w:tr w:rsidR="00FD6464" w:rsidRPr="00D46358" w14:paraId="13AB95A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FCC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D03B0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674A35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0,5</w:t>
            </w:r>
          </w:p>
        </w:tc>
      </w:tr>
      <w:tr w:rsidR="00FD6464" w:rsidRPr="00D46358" w14:paraId="4ECFD665"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8047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AF07EA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736DD2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0,1</w:t>
            </w:r>
          </w:p>
        </w:tc>
      </w:tr>
      <w:tr w:rsidR="00FD6464" w:rsidRPr="00D46358" w14:paraId="1F2C51C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0D2B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13B4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7CD045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0,25</w:t>
            </w:r>
          </w:p>
        </w:tc>
      </w:tr>
    </w:tbl>
    <w:p w14:paraId="02490BE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475AEFB1" w14:textId="77777777" w:rsidR="00FD6464" w:rsidRPr="00D46358" w:rsidRDefault="00FD6464" w:rsidP="00403098">
      <w:pPr>
        <w:spacing w:after="0" w:line="240" w:lineRule="auto"/>
        <w:jc w:val="both"/>
        <w:rPr>
          <w:rFonts w:ascii="Verdana" w:eastAsia="Times New Roman" w:hAnsi="Verdana"/>
          <w:sz w:val="24"/>
          <w:szCs w:val="24"/>
        </w:rPr>
      </w:pPr>
      <w:bookmarkStart w:id="227" w:name="part_84ed6e5c4df14bd482e877b4280d3bcf"/>
      <w:bookmarkEnd w:id="227"/>
      <w:r w:rsidRPr="00D46358">
        <w:rPr>
          <w:rFonts w:ascii="Verdana" w:eastAsia="Times New Roman" w:hAnsi="Verdana"/>
          <w:sz w:val="24"/>
          <w:szCs w:val="24"/>
        </w:rPr>
        <w:t>21. Langai, stoglangiai ir išorinės įstiklintos durys:</w:t>
      </w:r>
    </w:p>
    <w:p w14:paraId="06AA316C" w14:textId="77777777" w:rsidR="00FD6464" w:rsidRPr="00D46358" w:rsidRDefault="00FD6464" w:rsidP="00403098">
      <w:pPr>
        <w:spacing w:after="0" w:line="240" w:lineRule="auto"/>
        <w:jc w:val="both"/>
        <w:rPr>
          <w:rFonts w:ascii="Verdana" w:eastAsia="Times New Roman" w:hAnsi="Verdana"/>
          <w:sz w:val="24"/>
          <w:szCs w:val="24"/>
        </w:rPr>
      </w:pPr>
      <w:bookmarkStart w:id="228" w:name="part_e3c12bb3571a42edb7087b8c0f8dd0c4"/>
      <w:bookmarkEnd w:id="228"/>
      <w:r w:rsidRPr="00D46358">
        <w:rPr>
          <w:rFonts w:ascii="Verdana" w:eastAsia="Times New Roman" w:hAnsi="Verdana"/>
          <w:sz w:val="24"/>
          <w:szCs w:val="24"/>
        </w:rPr>
        <w:t>21.1. ne mažiau kaip 80 proc. langų gamybai naudojamos medienos turi būti gauta iš miškų, sertifikuotų naudojant FSC ar PEFC miškų sertifikavimo sistemas arba lygiavertes sertifikavimo sistemas;</w:t>
      </w:r>
    </w:p>
    <w:p w14:paraId="4A36B7BA" w14:textId="77777777" w:rsidR="00FD6464" w:rsidRPr="00D46358" w:rsidRDefault="00FD6464" w:rsidP="00403098">
      <w:pPr>
        <w:spacing w:after="0" w:line="240" w:lineRule="auto"/>
        <w:jc w:val="both"/>
        <w:rPr>
          <w:rFonts w:ascii="Verdana" w:eastAsia="Times New Roman" w:hAnsi="Verdana"/>
          <w:sz w:val="24"/>
          <w:szCs w:val="24"/>
        </w:rPr>
      </w:pPr>
      <w:bookmarkStart w:id="229" w:name="part_bff9f03b24c245bfa7a716d5c2267e9b"/>
      <w:bookmarkEnd w:id="229"/>
      <w:r w:rsidRPr="00D46358">
        <w:rPr>
          <w:rFonts w:ascii="Verdana" w:eastAsia="Times New Roman" w:hAnsi="Verdana"/>
          <w:sz w:val="24"/>
          <w:szCs w:val="24"/>
        </w:rPr>
        <w:t>21.2. visose plastikinėse detalėse, kurių masė ≥ 50 g, švino ar kadmio junginiai neturi viršyti 100 ppm;</w:t>
      </w:r>
    </w:p>
    <w:p w14:paraId="30333CF4" w14:textId="77777777" w:rsidR="00FD6464" w:rsidRPr="00D46358" w:rsidRDefault="00FD6464" w:rsidP="00403098">
      <w:pPr>
        <w:spacing w:after="0" w:line="240" w:lineRule="auto"/>
        <w:jc w:val="both"/>
        <w:rPr>
          <w:rFonts w:ascii="Verdana" w:eastAsia="Times New Roman" w:hAnsi="Verdana"/>
          <w:sz w:val="24"/>
          <w:szCs w:val="24"/>
        </w:rPr>
      </w:pPr>
      <w:bookmarkStart w:id="230" w:name="part_62f16847a99247fab76a68419a4e3750"/>
      <w:bookmarkEnd w:id="230"/>
      <w:r w:rsidRPr="00D46358">
        <w:rPr>
          <w:rFonts w:ascii="Verdana" w:eastAsia="Times New Roman" w:hAnsi="Verdana"/>
          <w:sz w:val="24"/>
          <w:szCs w:val="24"/>
        </w:rPr>
        <w:t>21.3. visos plastikinės detalės, kurių masė ≥ 50 g, turi būti paženklintos pagal LST EN ISO 11469 ar lygiavertį standartą;</w:t>
      </w:r>
    </w:p>
    <w:p w14:paraId="38B62313" w14:textId="77777777" w:rsidR="00FD6464" w:rsidRPr="00D46358" w:rsidRDefault="00FD6464" w:rsidP="00403098">
      <w:pPr>
        <w:spacing w:after="0" w:line="240" w:lineRule="auto"/>
        <w:jc w:val="both"/>
        <w:rPr>
          <w:rFonts w:ascii="Verdana" w:eastAsia="Times New Roman" w:hAnsi="Verdana"/>
          <w:sz w:val="24"/>
          <w:szCs w:val="24"/>
        </w:rPr>
      </w:pPr>
      <w:bookmarkStart w:id="231" w:name="part_f3c66f2f61b7427a8ee559a36c8761c1"/>
      <w:bookmarkEnd w:id="231"/>
      <w:r w:rsidRPr="00D46358">
        <w:rPr>
          <w:rFonts w:ascii="Verdana" w:eastAsia="Times New Roman" w:hAnsi="Verdana"/>
          <w:sz w:val="24"/>
          <w:szCs w:val="24"/>
        </w:rPr>
        <w:t>21.4. produkte neturi būti naudojamas  poveikį šiltnamio efektui darantis dujų užpildas, kurio globalinio šiltėjimo potencialas (GWP) &gt; 5 (per 100 metų laikotarpį);</w:t>
      </w:r>
    </w:p>
    <w:p w14:paraId="3E6C5FDA" w14:textId="77777777" w:rsidR="00FD6464" w:rsidRPr="00D46358" w:rsidRDefault="00FD6464" w:rsidP="00403098">
      <w:pPr>
        <w:spacing w:after="0" w:line="240" w:lineRule="auto"/>
        <w:jc w:val="both"/>
        <w:rPr>
          <w:rFonts w:ascii="Verdana" w:eastAsia="Times New Roman" w:hAnsi="Verdana"/>
          <w:sz w:val="24"/>
          <w:szCs w:val="24"/>
        </w:rPr>
      </w:pPr>
      <w:bookmarkStart w:id="232" w:name="part_b6fb452fe753442faf33706743ae9e89"/>
      <w:bookmarkEnd w:id="232"/>
      <w:r w:rsidRPr="00D46358">
        <w:rPr>
          <w:rFonts w:ascii="Verdana" w:eastAsia="Times New Roman" w:hAnsi="Verdana"/>
          <w:sz w:val="24"/>
          <w:szCs w:val="24"/>
        </w:rPr>
        <w:t xml:space="preserve">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w:t>
      </w:r>
      <w:r w:rsidRPr="00D46358">
        <w:rPr>
          <w:rFonts w:ascii="Verdana" w:eastAsia="Times New Roman" w:hAnsi="Verdana"/>
          <w:sz w:val="24"/>
          <w:szCs w:val="24"/>
        </w:rPr>
        <w:lastRenderedPageBreak/>
        <w:t>astmos simptomus arba apsunkinti kvėpavimą (H334), sukeliančios paveldimus genetinius defektus (H340, H341), veikdamos ilgą laiką pakenkia kai kuriems organams (H372, H373), galinčios pakenkti organams (H371), pavojingos vandens aplinkai (H400, H410, H411, H412, H413).</w:t>
      </w:r>
    </w:p>
    <w:p w14:paraId="5EA600C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21783F7D" w14:textId="77777777" w:rsidR="00FD6464" w:rsidRPr="00D46358" w:rsidRDefault="00FD6464" w:rsidP="00403098">
      <w:pPr>
        <w:spacing w:after="0" w:line="240" w:lineRule="auto"/>
        <w:jc w:val="center"/>
        <w:rPr>
          <w:rFonts w:ascii="Verdana" w:eastAsia="Times New Roman" w:hAnsi="Verdana"/>
          <w:sz w:val="24"/>
          <w:szCs w:val="24"/>
        </w:rPr>
      </w:pPr>
      <w:bookmarkStart w:id="233" w:name="part_569bb0f57d1a4a908ff45ead9d9f9038"/>
      <w:bookmarkEnd w:id="233"/>
      <w:r w:rsidRPr="00D46358">
        <w:rPr>
          <w:rFonts w:ascii="Verdana" w:eastAsia="Times New Roman" w:hAnsi="Verdana"/>
          <w:sz w:val="24"/>
          <w:szCs w:val="24"/>
        </w:rPr>
        <w:t>XIV SKYRIUS</w:t>
      </w:r>
    </w:p>
    <w:p w14:paraId="1D28618C" w14:textId="77777777" w:rsidR="00FD6464" w:rsidRPr="00D46358" w:rsidRDefault="00FD6464" w:rsidP="00403098">
      <w:pPr>
        <w:spacing w:after="0" w:line="240" w:lineRule="auto"/>
        <w:jc w:val="center"/>
        <w:rPr>
          <w:rFonts w:ascii="Verdana" w:eastAsia="Times New Roman" w:hAnsi="Verdana"/>
          <w:sz w:val="24"/>
          <w:szCs w:val="24"/>
        </w:rPr>
      </w:pPr>
      <w:r w:rsidRPr="00D46358">
        <w:rPr>
          <w:rFonts w:ascii="Verdana" w:eastAsia="Times New Roman" w:hAnsi="Verdana"/>
          <w:sz w:val="24"/>
          <w:szCs w:val="24"/>
        </w:rPr>
        <w:t>PATALPŲ APŠVIETIMAS</w:t>
      </w:r>
    </w:p>
    <w:p w14:paraId="3133081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0DCAE242" w14:textId="77777777" w:rsidR="00FD6464" w:rsidRPr="00D46358" w:rsidRDefault="00FD6464" w:rsidP="00403098">
      <w:pPr>
        <w:spacing w:after="0" w:line="240" w:lineRule="auto"/>
        <w:jc w:val="both"/>
        <w:rPr>
          <w:rFonts w:ascii="Verdana" w:eastAsia="Times New Roman" w:hAnsi="Verdana"/>
          <w:sz w:val="24"/>
          <w:szCs w:val="24"/>
        </w:rPr>
      </w:pPr>
      <w:bookmarkStart w:id="234" w:name="part_a8f836d5c9914470b0002782f87b0e12"/>
      <w:bookmarkEnd w:id="234"/>
      <w:r w:rsidRPr="00D46358">
        <w:rPr>
          <w:rFonts w:ascii="Verdana" w:eastAsia="Times New Roman" w:hAnsi="Verdana"/>
          <w:sz w:val="24"/>
          <w:szCs w:val="24"/>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B56A76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Punkto pakeitimai:</w:t>
      </w:r>
    </w:p>
    <w:p w14:paraId="0661522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Nr. </w:t>
      </w:r>
      <w:hyperlink r:id="rId48" w:tgtFrame="_parent" w:history="1">
        <w:r w:rsidRPr="00D46358">
          <w:rPr>
            <w:rStyle w:val="Hipersaitas"/>
            <w:rFonts w:ascii="Verdana" w:eastAsia="Times New Roman" w:hAnsi="Verdana" w:cstheme="minorBidi"/>
            <w:i/>
            <w:iCs/>
            <w:sz w:val="24"/>
            <w:szCs w:val="24"/>
          </w:rPr>
          <w:t>D1-17</w:t>
        </w:r>
      </w:hyperlink>
      <w:r w:rsidRPr="00D46358">
        <w:rPr>
          <w:rFonts w:ascii="Verdana" w:eastAsia="Times New Roman" w:hAnsi="Verdana"/>
          <w:i/>
          <w:iCs/>
          <w:sz w:val="24"/>
          <w:szCs w:val="24"/>
        </w:rPr>
        <w:t>, 2024-01-16, paskelbta TAR 2024-01-16, i. k. 2024-00619</w:t>
      </w:r>
    </w:p>
    <w:p w14:paraId="5E99179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i/>
          <w:iCs/>
          <w:sz w:val="24"/>
          <w:szCs w:val="24"/>
        </w:rPr>
        <w:t>Nr. </w:t>
      </w:r>
      <w:hyperlink r:id="rId49" w:tgtFrame="_parent" w:history="1">
        <w:r w:rsidRPr="00D46358">
          <w:rPr>
            <w:rStyle w:val="Hipersaitas"/>
            <w:rFonts w:ascii="Verdana" w:eastAsia="Times New Roman" w:hAnsi="Verdana" w:cstheme="minorBidi"/>
            <w:i/>
            <w:iCs/>
            <w:sz w:val="24"/>
            <w:szCs w:val="24"/>
          </w:rPr>
          <w:t>D1-11</w:t>
        </w:r>
      </w:hyperlink>
      <w:r w:rsidRPr="00D46358">
        <w:rPr>
          <w:rFonts w:ascii="Verdana" w:eastAsia="Times New Roman" w:hAnsi="Verdana"/>
          <w:i/>
          <w:iCs/>
          <w:sz w:val="24"/>
          <w:szCs w:val="24"/>
        </w:rPr>
        <w:t>, 2025-01-30, paskelbta TAR 2025-01-30, i. k. 2025-01238</w:t>
      </w:r>
    </w:p>
    <w:p w14:paraId="322B57B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43D01EF5" w14:textId="77777777" w:rsidR="00FD6464" w:rsidRPr="00D46358" w:rsidRDefault="00FD6464" w:rsidP="00403098">
      <w:pPr>
        <w:spacing w:after="0" w:line="240" w:lineRule="auto"/>
        <w:jc w:val="both"/>
        <w:rPr>
          <w:rFonts w:ascii="Verdana" w:eastAsia="Times New Roman" w:hAnsi="Verdana"/>
          <w:sz w:val="24"/>
          <w:szCs w:val="24"/>
        </w:rPr>
      </w:pPr>
      <w:bookmarkStart w:id="235" w:name="part_0ba0d33378b24f148600aa9846bb0e44"/>
      <w:bookmarkEnd w:id="235"/>
      <w:r w:rsidRPr="00D46358">
        <w:rPr>
          <w:rFonts w:ascii="Verdana" w:eastAsia="Times New Roman" w:hAnsi="Verdana"/>
          <w:sz w:val="24"/>
          <w:szCs w:val="24"/>
        </w:rPr>
        <w:t>23. Patalpų apšvietimo projektavimo paslaugos:</w:t>
      </w:r>
    </w:p>
    <w:p w14:paraId="224067EF" w14:textId="77777777" w:rsidR="00FD6464" w:rsidRPr="00D46358" w:rsidRDefault="00FD6464" w:rsidP="00403098">
      <w:pPr>
        <w:spacing w:after="0" w:line="240" w:lineRule="auto"/>
        <w:jc w:val="both"/>
        <w:rPr>
          <w:rFonts w:ascii="Verdana" w:eastAsia="Times New Roman" w:hAnsi="Verdana"/>
          <w:sz w:val="24"/>
          <w:szCs w:val="24"/>
        </w:rPr>
      </w:pPr>
      <w:bookmarkStart w:id="236" w:name="part_f33d0537bc774faea2e63eef8b62c0c3"/>
      <w:bookmarkEnd w:id="236"/>
      <w:r w:rsidRPr="00D46358">
        <w:rPr>
          <w:rFonts w:ascii="Verdana" w:eastAsia="Times New Roman" w:hAnsi="Verdana"/>
          <w:sz w:val="24"/>
          <w:szCs w:val="24"/>
        </w:rPr>
        <w:t>23.1. jeigu patalpų apšvietimo įranga montuojama visame pastate, didžiausią visame pastate vartojamą apšvietimo galią padalijus iš bendro grindų ploto gauta vertė neturi viršyti šių verčių:</w:t>
      </w:r>
    </w:p>
    <w:tbl>
      <w:tblPr>
        <w:tblW w:w="9639" w:type="dxa"/>
        <w:tblInd w:w="-10" w:type="dxa"/>
        <w:tblCellMar>
          <w:left w:w="0" w:type="dxa"/>
          <w:right w:w="0" w:type="dxa"/>
        </w:tblCellMar>
        <w:tblLook w:val="04A0" w:firstRow="1" w:lastRow="0" w:firstColumn="1" w:lastColumn="0" w:noHBand="0" w:noVBand="1"/>
      </w:tblPr>
      <w:tblGrid>
        <w:gridCol w:w="708"/>
        <w:gridCol w:w="5799"/>
        <w:gridCol w:w="3132"/>
      </w:tblGrid>
      <w:tr w:rsidR="00FD6464" w:rsidRPr="00D46358" w14:paraId="41A57876" w14:textId="77777777" w:rsidTr="00FD6464">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007E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Eil.</w:t>
            </w:r>
          </w:p>
          <w:p w14:paraId="7C9B043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Nr.</w:t>
            </w:r>
          </w:p>
        </w:tc>
        <w:tc>
          <w:tcPr>
            <w:tcW w:w="5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FDF57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Pastatų paskirtis</w:t>
            </w:r>
          </w:p>
        </w:tc>
        <w:tc>
          <w:tcPr>
            <w:tcW w:w="3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ED2A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Apšvietimo galios tankis, W/m</w:t>
            </w:r>
            <w:r w:rsidRPr="00D46358">
              <w:rPr>
                <w:rFonts w:ascii="Verdana" w:eastAsia="Times New Roman" w:hAnsi="Verdana"/>
                <w:sz w:val="24"/>
                <w:szCs w:val="24"/>
                <w:vertAlign w:val="superscript"/>
              </w:rPr>
              <w:t>2</w:t>
            </w:r>
          </w:p>
        </w:tc>
      </w:tr>
      <w:tr w:rsidR="00FD6464" w:rsidRPr="00D46358" w14:paraId="6BFAEC71"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2E7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3C0379A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Garažų</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6C5DF7D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2,5</w:t>
            </w:r>
          </w:p>
        </w:tc>
      </w:tr>
      <w:tr w:rsidR="00FD6464" w:rsidRPr="00D46358" w14:paraId="56FC6AFF"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DA15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01343F6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Administracinė (teismas, paštas)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C72463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14</w:t>
            </w:r>
          </w:p>
        </w:tc>
      </w:tr>
      <w:tr w:rsidR="00FD6464" w:rsidRPr="00D46358" w14:paraId="4543CE11" w14:textId="77777777" w:rsidTr="00FD6464">
        <w:trPr>
          <w:trHeight w:val="505"/>
        </w:trPr>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194B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4DD3601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Kultūros (parodų centrai, muziejai, salės)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11B096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w:t>
            </w:r>
          </w:p>
        </w:tc>
      </w:tr>
      <w:tr w:rsidR="00FD6464" w:rsidRPr="00D46358" w14:paraId="723B1B1B"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5375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4.</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5B69FF2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Specialioji (priešgaisrinių ir gelbėjimo tarnybų)</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C6DFAC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12</w:t>
            </w:r>
          </w:p>
        </w:tc>
      </w:tr>
      <w:tr w:rsidR="00FD6464" w:rsidRPr="00D46358" w14:paraId="1C9DDE65"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BC11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5.</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6C7B409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Mokslo (profesinės ir aukštosios mokyklos)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F697AE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13</w:t>
            </w:r>
          </w:p>
        </w:tc>
      </w:tr>
      <w:tr w:rsidR="00FD6464" w:rsidRPr="00D46358" w14:paraId="7266FA48"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98BA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6.</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3F20548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Gydymo</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5657691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12</w:t>
            </w:r>
          </w:p>
        </w:tc>
      </w:tr>
      <w:tr w:rsidR="00FD6464" w:rsidRPr="00D46358" w14:paraId="6BC501AE"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C8A1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5769E6B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Kultūros (bibliotekos, skaityklos)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4C52FB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12</w:t>
            </w:r>
          </w:p>
        </w:tc>
      </w:tr>
      <w:tr w:rsidR="00FD6464" w:rsidRPr="00D46358" w14:paraId="3ADCE08A"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6DD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8.</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1329A8A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Administracinė (pertvaromis atskirtos darbo vietos )</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4037E1C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13</w:t>
            </w:r>
          </w:p>
        </w:tc>
      </w:tr>
      <w:tr w:rsidR="00FD6464" w:rsidRPr="00D46358" w14:paraId="764627C6"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EDAC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573C23E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Administracinė (darbo patalpa be pertvarų)</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939B79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11</w:t>
            </w:r>
          </w:p>
        </w:tc>
      </w:tr>
      <w:tr w:rsidR="00FD6464" w:rsidRPr="00D46358" w14:paraId="5F917320"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0CF0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10.</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0EC3931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Specialioji (policija)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FEDC45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14</w:t>
            </w:r>
          </w:p>
        </w:tc>
      </w:tr>
      <w:tr w:rsidR="00FD6464" w:rsidRPr="00D46358" w14:paraId="040C00F8"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A7DD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11.</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49BAC4E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Specialioji (kalėjimai, tardymo izoliatoriai, pataisos darbų kolonijos)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1D2087F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w:t>
            </w:r>
          </w:p>
        </w:tc>
      </w:tr>
      <w:tr w:rsidR="00FD6464" w:rsidRPr="00D46358" w14:paraId="23A88268"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DEA7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12.</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6E68657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Sporto (salės, klubai)</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360973B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w:t>
            </w:r>
          </w:p>
        </w:tc>
      </w:tr>
      <w:tr w:rsidR="00FD6464" w:rsidRPr="00D46358" w14:paraId="441C6E86"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F843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13.</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0CA0AAF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Gyvenamosios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ACBB64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11</w:t>
            </w:r>
          </w:p>
        </w:tc>
      </w:tr>
      <w:tr w:rsidR="00FD6464" w:rsidRPr="00D46358" w14:paraId="1D5317D3"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8F56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14.</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657A56E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Gyvenamosios (tik bendro naudojimo) patalpos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1643BB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6</w:t>
            </w:r>
          </w:p>
        </w:tc>
      </w:tr>
      <w:tr w:rsidR="00FD6464" w:rsidRPr="00D46358" w14:paraId="5636F303"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5AC4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15.</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156FFE1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Mokslo (bendrojo lavinimo mokyklos</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4734BF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8</w:t>
            </w:r>
          </w:p>
        </w:tc>
      </w:tr>
      <w:tr w:rsidR="00FD6464" w:rsidRPr="00D46358" w14:paraId="6D68221B" w14:textId="77777777" w:rsidTr="00FD6464">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5AC9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lastRenderedPageBreak/>
              <w:t>16.</w:t>
            </w:r>
          </w:p>
        </w:tc>
        <w:tc>
          <w:tcPr>
            <w:tcW w:w="5799" w:type="dxa"/>
            <w:tcBorders>
              <w:top w:val="nil"/>
              <w:left w:val="nil"/>
              <w:bottom w:val="single" w:sz="8" w:space="0" w:color="auto"/>
              <w:right w:val="single" w:sz="8" w:space="0" w:color="auto"/>
            </w:tcBorders>
            <w:tcMar>
              <w:top w:w="0" w:type="dxa"/>
              <w:left w:w="108" w:type="dxa"/>
              <w:bottom w:w="0" w:type="dxa"/>
              <w:right w:w="108" w:type="dxa"/>
            </w:tcMar>
            <w:hideMark/>
          </w:tcPr>
          <w:p w14:paraId="7B8A989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Kultūros (kita)</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0F0C7EC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13</w:t>
            </w:r>
          </w:p>
        </w:tc>
      </w:tr>
    </w:tbl>
    <w:p w14:paraId="4EF15E2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1CB5807E" w14:textId="77777777" w:rsidR="00FD6464" w:rsidRPr="00D46358" w:rsidRDefault="00FD6464" w:rsidP="00403098">
      <w:pPr>
        <w:spacing w:after="0" w:line="240" w:lineRule="auto"/>
        <w:jc w:val="both"/>
        <w:rPr>
          <w:rFonts w:ascii="Verdana" w:eastAsia="Times New Roman" w:hAnsi="Verdana"/>
          <w:sz w:val="24"/>
          <w:szCs w:val="24"/>
        </w:rPr>
      </w:pPr>
      <w:bookmarkStart w:id="237" w:name="part_d0f859f2120b48a0a3b93dc76690db0a"/>
      <w:bookmarkEnd w:id="237"/>
      <w:r w:rsidRPr="00D46358">
        <w:rPr>
          <w:rFonts w:ascii="Verdana" w:eastAsia="Times New Roman" w:hAnsi="Verdana"/>
          <w:sz w:val="24"/>
          <w:szCs w:val="24"/>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9639" w:type="dxa"/>
        <w:tblInd w:w="-10" w:type="dxa"/>
        <w:tblCellMar>
          <w:left w:w="0" w:type="dxa"/>
          <w:right w:w="0" w:type="dxa"/>
        </w:tblCellMar>
        <w:tblLook w:val="04A0" w:firstRow="1" w:lastRow="0" w:firstColumn="1" w:lastColumn="0" w:noHBand="0" w:noVBand="1"/>
      </w:tblPr>
      <w:tblGrid>
        <w:gridCol w:w="709"/>
        <w:gridCol w:w="5812"/>
        <w:gridCol w:w="3118"/>
      </w:tblGrid>
      <w:tr w:rsidR="00FD6464" w:rsidRPr="00D46358" w14:paraId="6B678E06" w14:textId="77777777" w:rsidTr="00FD646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F2D7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F802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Patalpų paskirtis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F416E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Normuotasis apšvietimo galios tankis</w:t>
            </w:r>
          </w:p>
          <w:p w14:paraId="2E1EB73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(W/m</w:t>
            </w:r>
            <w:r w:rsidRPr="00D46358">
              <w:rPr>
                <w:rFonts w:ascii="Verdana" w:eastAsia="Times New Roman" w:hAnsi="Verdana"/>
                <w:sz w:val="24"/>
                <w:szCs w:val="24"/>
                <w:vertAlign w:val="superscript"/>
              </w:rPr>
              <w:t>2</w:t>
            </w:r>
            <w:r w:rsidRPr="00D46358">
              <w:rPr>
                <w:rFonts w:ascii="Verdana" w:eastAsia="Times New Roman" w:hAnsi="Verdana"/>
                <w:sz w:val="24"/>
                <w:szCs w:val="24"/>
              </w:rPr>
              <w:t>/100 lx)</w:t>
            </w:r>
          </w:p>
        </w:tc>
      </w:tr>
      <w:tr w:rsidR="00FD6464" w:rsidRPr="00D46358" w14:paraId="238F862E"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05C3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49F64E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Gyvenamoji (miegamieji)</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1EEDC8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7,5</w:t>
            </w:r>
          </w:p>
        </w:tc>
      </w:tr>
      <w:tr w:rsidR="00FD6464" w:rsidRPr="00D46358" w14:paraId="7E679AA5"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B69B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B2F3C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Maitinimo (valgyklos)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E4028B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3,5</w:t>
            </w:r>
          </w:p>
        </w:tc>
      </w:tr>
      <w:tr w:rsidR="00FD6464" w:rsidRPr="00D46358" w14:paraId="62BAF730"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4B0F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424D0E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Garažų</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36F5FC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2,2</w:t>
            </w:r>
          </w:p>
        </w:tc>
      </w:tr>
      <w:tr w:rsidR="00FD6464" w:rsidRPr="00D46358" w14:paraId="6A11B2AC"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9E3B9"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9210A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Gyvenamoji (bendrojo naudojimo patalpos, įskaitant liftus ir laiptines)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F9534A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3,2</w:t>
            </w:r>
          </w:p>
        </w:tc>
      </w:tr>
      <w:tr w:rsidR="00FD6464" w:rsidRPr="00D46358" w14:paraId="369DD103"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05FA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D635EF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Kultūros (salės, konferencijų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83F11E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2,8</w:t>
            </w:r>
          </w:p>
        </w:tc>
      </w:tr>
      <w:tr w:rsidR="00FD6464" w:rsidRPr="00D46358" w14:paraId="09D9664D"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59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78342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Sporto (salės)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76A65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2,8</w:t>
            </w:r>
          </w:p>
        </w:tc>
      </w:tr>
      <w:tr w:rsidR="00FD6464" w:rsidRPr="00D46358" w14:paraId="76C831A3"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65F0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4E78AB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Gydymo (ligoninės palatos ir apžiūros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1C0A6B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4</w:t>
            </w:r>
          </w:p>
        </w:tc>
      </w:tr>
      <w:tr w:rsidR="00FD6464" w:rsidRPr="00D46358" w14:paraId="05D7B47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529C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1C0C95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Gyvenamoji (virtuvė, valgomasis)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BF8761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5</w:t>
            </w:r>
          </w:p>
        </w:tc>
      </w:tr>
      <w:tr w:rsidR="00FD6464" w:rsidRPr="00D46358" w14:paraId="4B680B64"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2033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CB2C067"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Maitinimo (restoranų virtuvės)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08C24A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2,8</w:t>
            </w:r>
          </w:p>
        </w:tc>
      </w:tr>
      <w:tr w:rsidR="00FD6464" w:rsidRPr="00D46358" w14:paraId="7EC9CE6F"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9CF9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EEEEDD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Mokslo (laboratorijos)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F280EB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2,8</w:t>
            </w:r>
          </w:p>
        </w:tc>
      </w:tr>
      <w:tr w:rsidR="00FD6464" w:rsidRPr="00D46358" w14:paraId="67455C83"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1628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32C8AD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Kultūros (bibliotekos)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ED61DE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3,2</w:t>
            </w:r>
          </w:p>
        </w:tc>
      </w:tr>
      <w:tr w:rsidR="00FD6464" w:rsidRPr="00D46358" w14:paraId="02D7C21E"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AFFA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A2DAEDC"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Poilsio (didelio ploto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59A130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6</w:t>
            </w:r>
          </w:p>
        </w:tc>
      </w:tr>
      <w:tr w:rsidR="00FD6464" w:rsidRPr="00D46358" w14:paraId="639004CB"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EA79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AFB8D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Poilsio (mažo ploto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052624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7,5</w:t>
            </w:r>
          </w:p>
        </w:tc>
      </w:tr>
      <w:tr w:rsidR="00FD6464" w:rsidRPr="00D46358" w14:paraId="46FCF27B"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4CDE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42B7E1D"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Administracinės (darbo patalpa be pertvarų)</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3921A0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2,3</w:t>
            </w:r>
          </w:p>
        </w:tc>
      </w:tr>
      <w:tr w:rsidR="00FD6464" w:rsidRPr="00D46358" w14:paraId="3DD2CED1"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293B"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0DA064"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Administracinės (pertvaromis atskirtos darbo vietos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CEDBC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w:t>
            </w:r>
          </w:p>
        </w:tc>
      </w:tr>
      <w:tr w:rsidR="00FD6464" w:rsidRPr="00D46358" w14:paraId="62F41026"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4FA4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121AC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Gamybos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F9B46B2"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3,2</w:t>
            </w:r>
          </w:p>
        </w:tc>
      </w:tr>
      <w:tr w:rsidR="00FD6464" w:rsidRPr="00D46358" w14:paraId="0755422D"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C7AD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7A064D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Administracinės (pašto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F4864F1"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3,2</w:t>
            </w:r>
          </w:p>
        </w:tc>
      </w:tr>
      <w:tr w:rsidR="00FD6464" w:rsidRPr="00D46358" w14:paraId="3D8A5CB2"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87CE8"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3CB1D6"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Specialioji (kalėjimo kameros)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B7F4BC3"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4</w:t>
            </w:r>
          </w:p>
        </w:tc>
      </w:tr>
      <w:tr w:rsidR="00FD6464" w:rsidRPr="00D46358" w14:paraId="3039B8B5"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2DEE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FCF26A"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Viešbučių (priimamasis)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8ECD1CE"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4</w:t>
            </w:r>
          </w:p>
        </w:tc>
      </w:tr>
      <w:tr w:rsidR="00FD6464" w:rsidRPr="00D46358" w14:paraId="0C0F2BDE" w14:textId="77777777" w:rsidTr="00FD646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FCEB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5B4ACF"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Poilsio (kambariai, tualetų ir vonios patalpos)</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E519D60"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5</w:t>
            </w:r>
          </w:p>
        </w:tc>
      </w:tr>
    </w:tbl>
    <w:p w14:paraId="3D129BC5" w14:textId="77777777" w:rsidR="00FD6464" w:rsidRPr="00D46358" w:rsidRDefault="00FD6464" w:rsidP="00403098">
      <w:pPr>
        <w:spacing w:after="0" w:line="240" w:lineRule="auto"/>
        <w:jc w:val="both"/>
        <w:rPr>
          <w:rFonts w:ascii="Verdana" w:eastAsia="Times New Roman" w:hAnsi="Verdana"/>
          <w:sz w:val="24"/>
          <w:szCs w:val="24"/>
        </w:rPr>
      </w:pPr>
      <w:r w:rsidRPr="00D46358">
        <w:rPr>
          <w:rFonts w:ascii="Verdana" w:eastAsia="Times New Roman" w:hAnsi="Verdana"/>
          <w:sz w:val="24"/>
          <w:szCs w:val="24"/>
        </w:rPr>
        <w:t> </w:t>
      </w:r>
    </w:p>
    <w:p w14:paraId="0DEEB048" w14:textId="77777777" w:rsidR="00FD6464" w:rsidRPr="00D46358" w:rsidRDefault="00FD6464" w:rsidP="00403098">
      <w:pPr>
        <w:spacing w:after="0" w:line="240" w:lineRule="auto"/>
        <w:jc w:val="both"/>
        <w:rPr>
          <w:rFonts w:ascii="Verdana" w:eastAsia="Times New Roman" w:hAnsi="Verdana"/>
          <w:sz w:val="24"/>
          <w:szCs w:val="24"/>
        </w:rPr>
      </w:pPr>
      <w:bookmarkStart w:id="238" w:name="part_ee48e8208d8e4b6b8ea3abe785e56625"/>
      <w:bookmarkEnd w:id="238"/>
      <w:r w:rsidRPr="00D46358">
        <w:rPr>
          <w:rFonts w:ascii="Verdana" w:eastAsia="Times New Roman" w:hAnsi="Verdana"/>
          <w:sz w:val="24"/>
          <w:szCs w:val="24"/>
        </w:rPr>
        <w:t>23.3. patalpose, kuriose nėra natūralaus apšvietimo, apšvietimo įrangoje privalo būti įdiegti judesio davikliai ar (ir) sumontuotos laiko relės, išjungiančios apšvietimo įrangą, kai patalpoje nėra žmonių;</w:t>
      </w:r>
    </w:p>
    <w:p w14:paraId="6511A296" w14:textId="77777777" w:rsidR="009655E4" w:rsidRPr="00D46358" w:rsidRDefault="00FD6464" w:rsidP="00403098">
      <w:pPr>
        <w:spacing w:after="0" w:line="240" w:lineRule="auto"/>
        <w:jc w:val="both"/>
        <w:rPr>
          <w:rFonts w:ascii="Verdana" w:eastAsia="Times New Roman" w:hAnsi="Verdana"/>
          <w:sz w:val="24"/>
          <w:szCs w:val="24"/>
        </w:rPr>
      </w:pPr>
      <w:bookmarkStart w:id="239" w:name="part_933d4f91f8e64fcca0a1a23b68d92f20"/>
      <w:bookmarkEnd w:id="239"/>
      <w:r w:rsidRPr="00D46358">
        <w:rPr>
          <w:rFonts w:ascii="Verdana" w:eastAsia="Times New Roman" w:hAnsi="Verdana"/>
          <w:sz w:val="24"/>
          <w:szCs w:val="24"/>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332D262B" w14:textId="0FE268C1" w:rsidR="009655E4" w:rsidRPr="00D46358" w:rsidRDefault="00182750" w:rsidP="009655E4">
      <w:pPr>
        <w:spacing w:after="0" w:line="240" w:lineRule="auto"/>
        <w:jc w:val="center"/>
        <w:rPr>
          <w:rFonts w:ascii="Verdana" w:eastAsia="Times New Roman" w:hAnsi="Verdana"/>
          <w:sz w:val="24"/>
          <w:szCs w:val="24"/>
        </w:rPr>
      </w:pPr>
      <w:r w:rsidRPr="00D46358">
        <w:rPr>
          <w:rFonts w:ascii="Verdana" w:eastAsia="Times New Roman" w:hAnsi="Verdana"/>
          <w:sz w:val="24"/>
          <w:szCs w:val="24"/>
        </w:rPr>
        <w:t>x</w:t>
      </w:r>
      <w:bookmarkEnd w:id="207"/>
      <w:bookmarkEnd w:id="208"/>
      <w:r w:rsidR="009655E4" w:rsidRPr="00D46358">
        <w:rPr>
          <w:rFonts w:ascii="Verdana" w:eastAsia="Times New Roman" w:hAnsi="Verdana" w:cs="Times New Roman"/>
          <w:b/>
          <w:bCs/>
          <w:sz w:val="24"/>
          <w:szCs w:val="24"/>
        </w:rPr>
        <w:br/>
        <w:t>XV SKYRIUS</w:t>
      </w:r>
    </w:p>
    <w:p w14:paraId="661E1CE8" w14:textId="77777777" w:rsidR="009655E4" w:rsidRPr="00D46358" w:rsidRDefault="009655E4" w:rsidP="009655E4">
      <w:pPr>
        <w:autoSpaceDN w:val="0"/>
        <w:spacing w:after="0" w:line="240" w:lineRule="auto"/>
        <w:jc w:val="center"/>
        <w:rPr>
          <w:rFonts w:ascii="Verdana" w:eastAsia="Times New Roman" w:hAnsi="Verdana" w:cs="Times New Roman"/>
          <w:sz w:val="24"/>
          <w:szCs w:val="24"/>
        </w:rPr>
      </w:pPr>
      <w:r w:rsidRPr="00D46358">
        <w:rPr>
          <w:rFonts w:ascii="Verdana" w:eastAsia="Times New Roman" w:hAnsi="Verdana" w:cs="Times New Roman"/>
          <w:b/>
          <w:bCs/>
          <w:sz w:val="24"/>
          <w:szCs w:val="24"/>
        </w:rPr>
        <w:t>VANDENS MAIŠYTUVAI IR DUŠAI</w:t>
      </w:r>
    </w:p>
    <w:p w14:paraId="2C47CF97" w14:textId="46EC03FD" w:rsidR="009655E4" w:rsidRPr="00D46358" w:rsidRDefault="009655E4" w:rsidP="009655E4">
      <w:pPr>
        <w:autoSpaceDN w:val="0"/>
        <w:spacing w:after="0" w:line="240" w:lineRule="auto"/>
        <w:jc w:val="both"/>
        <w:rPr>
          <w:rFonts w:ascii="Verdana" w:eastAsia="Times New Roman" w:hAnsi="Verdana" w:cs="Times New Roman"/>
          <w:sz w:val="24"/>
          <w:szCs w:val="24"/>
        </w:rPr>
      </w:pPr>
    </w:p>
    <w:p w14:paraId="59F3AF7E" w14:textId="77777777" w:rsidR="009655E4" w:rsidRPr="00D46358" w:rsidRDefault="009655E4" w:rsidP="009655E4">
      <w:pPr>
        <w:autoSpaceDN w:val="0"/>
        <w:spacing w:after="0" w:line="240" w:lineRule="auto"/>
        <w:ind w:firstLine="720"/>
        <w:jc w:val="both"/>
        <w:rPr>
          <w:rFonts w:ascii="Verdana" w:eastAsia="Times New Roman" w:hAnsi="Verdana" w:cs="Times New Roman"/>
          <w:sz w:val="24"/>
          <w:szCs w:val="24"/>
        </w:rPr>
      </w:pPr>
      <w:bookmarkStart w:id="240" w:name="part_95cfeddfd4c04a299e39d5b6dcd853a7"/>
      <w:bookmarkEnd w:id="240"/>
      <w:r w:rsidRPr="00D46358">
        <w:rPr>
          <w:rFonts w:ascii="Verdana" w:eastAsia="Times New Roman" w:hAnsi="Verdana" w:cs="Times New Roman"/>
          <w:sz w:val="24"/>
          <w:szCs w:val="24"/>
        </w:rPr>
        <w:t>24. Vandens maišytuvai ir dušai:</w:t>
      </w:r>
    </w:p>
    <w:p w14:paraId="74A0543B" w14:textId="77777777" w:rsidR="009655E4" w:rsidRPr="00D46358" w:rsidRDefault="009655E4" w:rsidP="009655E4">
      <w:pPr>
        <w:autoSpaceDN w:val="0"/>
        <w:spacing w:after="0" w:line="240" w:lineRule="auto"/>
        <w:ind w:firstLine="720"/>
        <w:jc w:val="both"/>
        <w:rPr>
          <w:rFonts w:ascii="Verdana" w:eastAsia="Times New Roman" w:hAnsi="Verdana" w:cs="Times New Roman"/>
          <w:sz w:val="24"/>
          <w:szCs w:val="24"/>
        </w:rPr>
      </w:pPr>
      <w:bookmarkStart w:id="241" w:name="part_c4594f7c5dc44d7ca296c79e4d12170a"/>
      <w:bookmarkEnd w:id="241"/>
      <w:r w:rsidRPr="00D46358">
        <w:rPr>
          <w:rFonts w:ascii="Verdana" w:eastAsia="Times New Roman" w:hAnsi="Verdana" w:cs="Times New Roman"/>
          <w:sz w:val="24"/>
          <w:szCs w:val="24"/>
        </w:rPr>
        <w:t>24.1. vandens maišytuvai ir dušai turi turėti momentinio vandens panaudojimo trukmės ribojimo galimybę vadovaujantis bent vienu iš šių minimalių aplinkos apsaugos kriterijų:</w:t>
      </w:r>
    </w:p>
    <w:p w14:paraId="45CC4502" w14:textId="77777777" w:rsidR="009655E4" w:rsidRPr="00D46358" w:rsidRDefault="009655E4" w:rsidP="009655E4">
      <w:pPr>
        <w:autoSpaceDN w:val="0"/>
        <w:spacing w:after="0" w:line="240" w:lineRule="auto"/>
        <w:ind w:firstLine="720"/>
        <w:jc w:val="both"/>
        <w:rPr>
          <w:rFonts w:ascii="Verdana" w:eastAsia="Times New Roman" w:hAnsi="Verdana" w:cs="Times New Roman"/>
          <w:sz w:val="24"/>
          <w:szCs w:val="24"/>
        </w:rPr>
      </w:pPr>
      <w:bookmarkStart w:id="242" w:name="part_eb4a83168dbf4a3e9b3c23dc0ed585bd"/>
      <w:bookmarkEnd w:id="242"/>
      <w:r w:rsidRPr="00D46358">
        <w:rPr>
          <w:rFonts w:ascii="Verdana" w:eastAsia="Times New Roman" w:hAnsi="Verdana" w:cs="Times New Roman"/>
          <w:sz w:val="24"/>
          <w:szCs w:val="24"/>
        </w:rPr>
        <w:lastRenderedPageBreak/>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48803505" w14:textId="77777777" w:rsidR="009655E4" w:rsidRPr="00D46358" w:rsidRDefault="009655E4" w:rsidP="009655E4">
      <w:pPr>
        <w:autoSpaceDN w:val="0"/>
        <w:spacing w:after="0" w:line="240" w:lineRule="auto"/>
        <w:ind w:firstLine="720"/>
        <w:jc w:val="both"/>
        <w:rPr>
          <w:rFonts w:ascii="Verdana" w:eastAsia="Times New Roman" w:hAnsi="Verdana" w:cs="Times New Roman"/>
          <w:sz w:val="24"/>
          <w:szCs w:val="24"/>
        </w:rPr>
      </w:pPr>
      <w:bookmarkStart w:id="243" w:name="part_2340ef9200894cbb86e80b37c3018668"/>
      <w:bookmarkEnd w:id="243"/>
      <w:r w:rsidRPr="00D46358">
        <w:rPr>
          <w:rFonts w:ascii="Verdana" w:eastAsia="Times New Roman" w:hAnsi="Verdana" w:cs="Times New Roman"/>
          <w:sz w:val="24"/>
          <w:szCs w:val="24"/>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66AC7A12" w14:textId="77777777" w:rsidR="00E615A7" w:rsidRPr="00D46358" w:rsidRDefault="00E615A7" w:rsidP="00403098">
      <w:pPr>
        <w:autoSpaceDN w:val="0"/>
        <w:spacing w:after="0" w:line="240" w:lineRule="auto"/>
        <w:ind w:firstLine="720"/>
        <w:jc w:val="both"/>
        <w:rPr>
          <w:rFonts w:ascii="Verdana" w:eastAsia="Times New Roman" w:hAnsi="Verdana" w:cs="Times New Roman"/>
          <w:sz w:val="24"/>
          <w:szCs w:val="24"/>
        </w:rPr>
      </w:pPr>
    </w:p>
    <w:p w14:paraId="01D3F6CF" w14:textId="77777777" w:rsidR="00E615A7" w:rsidRPr="00D46358" w:rsidRDefault="00E615A7" w:rsidP="00E97268">
      <w:pPr>
        <w:pStyle w:val="Sraopastraipa"/>
        <w:numPr>
          <w:ilvl w:val="0"/>
          <w:numId w:val="17"/>
        </w:numPr>
        <w:autoSpaceDN w:val="0"/>
        <w:spacing w:after="0" w:line="240" w:lineRule="auto"/>
        <w:jc w:val="center"/>
        <w:rPr>
          <w:rFonts w:ascii="Verdana" w:eastAsia="Times New Roman" w:hAnsi="Verdana"/>
          <w:b/>
          <w:szCs w:val="24"/>
        </w:rPr>
      </w:pPr>
      <w:r w:rsidRPr="00D46358">
        <w:rPr>
          <w:rFonts w:ascii="Verdana" w:eastAsia="Times New Roman" w:hAnsi="Verdana"/>
          <w:b/>
          <w:szCs w:val="24"/>
        </w:rPr>
        <w:t>TECHNINĖS SPECIFIKACIJOS PRIEDAI</w:t>
      </w:r>
    </w:p>
    <w:p w14:paraId="6D659C64" w14:textId="77777777" w:rsidR="00E615A7" w:rsidRPr="00D46358" w:rsidRDefault="00E615A7" w:rsidP="00403098">
      <w:pPr>
        <w:autoSpaceDN w:val="0"/>
        <w:spacing w:after="0" w:line="240" w:lineRule="auto"/>
        <w:jc w:val="both"/>
        <w:rPr>
          <w:rFonts w:ascii="Verdana" w:eastAsia="Times New Roman" w:hAnsi="Verdana" w:cs="Times New Roman"/>
          <w:b/>
          <w:sz w:val="24"/>
          <w:szCs w:val="24"/>
        </w:rPr>
      </w:pPr>
    </w:p>
    <w:p w14:paraId="74CA4FF1" w14:textId="28A3077A" w:rsidR="007A048B" w:rsidRPr="00D46358" w:rsidRDefault="00E615A7" w:rsidP="00E97268">
      <w:pPr>
        <w:pStyle w:val="Sraopastraipa"/>
        <w:numPr>
          <w:ilvl w:val="1"/>
          <w:numId w:val="17"/>
        </w:numPr>
        <w:tabs>
          <w:tab w:val="clear" w:pos="1200"/>
          <w:tab w:val="num" w:pos="851"/>
        </w:tabs>
        <w:spacing w:after="0" w:line="240" w:lineRule="auto"/>
        <w:ind w:left="0" w:firstLine="709"/>
        <w:jc w:val="both"/>
        <w:rPr>
          <w:rFonts w:ascii="Verdana" w:hAnsi="Verdana"/>
          <w:szCs w:val="24"/>
        </w:rPr>
      </w:pPr>
      <w:r w:rsidRPr="00D46358">
        <w:rPr>
          <w:rFonts w:ascii="Verdana" w:hAnsi="Verdana"/>
          <w:szCs w:val="24"/>
        </w:rPr>
        <w:t>UAB „</w:t>
      </w:r>
      <w:r w:rsidR="00BD3731" w:rsidRPr="00D46358">
        <w:rPr>
          <w:rFonts w:ascii="Verdana" w:hAnsi="Verdana"/>
          <w:szCs w:val="24"/>
        </w:rPr>
        <w:t>Synergy Solutions</w:t>
      </w:r>
      <w:r w:rsidRPr="00D46358">
        <w:rPr>
          <w:rFonts w:ascii="Verdana" w:hAnsi="Verdana"/>
          <w:szCs w:val="24"/>
        </w:rPr>
        <w:t xml:space="preserve">“ </w:t>
      </w:r>
      <w:r w:rsidRPr="00D46358">
        <w:rPr>
          <w:rFonts w:ascii="Verdana" w:hAnsi="Verdana"/>
          <w:szCs w:val="24"/>
          <w:shd w:val="clear" w:color="auto" w:fill="FFFFFF"/>
        </w:rPr>
        <w:t xml:space="preserve">techninis projektas </w:t>
      </w:r>
      <w:r w:rsidRPr="00D46358">
        <w:rPr>
          <w:rFonts w:ascii="Verdana" w:hAnsi="Verdana"/>
          <w:b/>
          <w:bCs/>
          <w:i/>
          <w:iCs/>
          <w:szCs w:val="24"/>
          <w:shd w:val="clear" w:color="auto" w:fill="FFFFFF"/>
        </w:rPr>
        <w:t>„</w:t>
      </w:r>
      <w:r w:rsidR="00BD3731" w:rsidRPr="00D46358">
        <w:rPr>
          <w:rFonts w:ascii="Verdana" w:hAnsi="Verdana"/>
          <w:b/>
          <w:bCs/>
          <w:i/>
          <w:iCs/>
          <w:szCs w:val="24"/>
        </w:rPr>
        <w:t>Kitos paskirties (7.22) (dienos užimtumo centro) pastato, Gedimino g. 27B, Marijampolėje, statybos projektas</w:t>
      </w:r>
      <w:r w:rsidRPr="00D46358">
        <w:rPr>
          <w:rFonts w:ascii="Verdana" w:hAnsi="Verdana"/>
          <w:b/>
          <w:bCs/>
          <w:i/>
          <w:iCs/>
          <w:szCs w:val="24"/>
          <w:shd w:val="clear" w:color="auto" w:fill="FFFFFF"/>
        </w:rPr>
        <w:t>“</w:t>
      </w:r>
      <w:r w:rsidRPr="00D46358">
        <w:rPr>
          <w:rFonts w:ascii="Verdana" w:hAnsi="Verdana"/>
          <w:szCs w:val="24"/>
          <w:shd w:val="clear" w:color="auto" w:fill="FFFFFF"/>
        </w:rPr>
        <w:t xml:space="preserve"> Nr. </w:t>
      </w:r>
      <w:r w:rsidR="00BD3731" w:rsidRPr="00D46358">
        <w:rPr>
          <w:rFonts w:ascii="Verdana" w:hAnsi="Verdana"/>
          <w:szCs w:val="24"/>
          <w:shd w:val="clear" w:color="auto" w:fill="FFFFFF"/>
        </w:rPr>
        <w:t>SS2439-01-TP</w:t>
      </w:r>
      <w:r w:rsidR="006B592F" w:rsidRPr="00D46358">
        <w:rPr>
          <w:rFonts w:ascii="Verdana" w:hAnsi="Verdana"/>
          <w:szCs w:val="24"/>
          <w:shd w:val="clear" w:color="auto" w:fill="FFFFFF"/>
        </w:rPr>
        <w:t xml:space="preserve">: </w:t>
      </w:r>
      <w:r w:rsidR="007D390F" w:rsidRPr="00D46358">
        <w:rPr>
          <w:rFonts w:ascii="Verdana" w:hAnsi="Verdana"/>
          <w:szCs w:val="24"/>
        </w:rPr>
        <w:t>Bendroji dalis</w:t>
      </w:r>
      <w:r w:rsidR="00590D66" w:rsidRPr="00D46358">
        <w:rPr>
          <w:rFonts w:ascii="Verdana" w:hAnsi="Verdana"/>
          <w:szCs w:val="24"/>
        </w:rPr>
        <w:t xml:space="preserve"> (</w:t>
      </w:r>
      <w:r w:rsidR="007D390F" w:rsidRPr="00D46358">
        <w:rPr>
          <w:rFonts w:ascii="Verdana" w:hAnsi="Verdana"/>
          <w:szCs w:val="24"/>
        </w:rPr>
        <w:t>TP-BD</w:t>
      </w:r>
      <w:r w:rsidR="00590D66" w:rsidRPr="00D46358">
        <w:rPr>
          <w:rFonts w:ascii="Verdana" w:hAnsi="Verdana"/>
          <w:szCs w:val="24"/>
        </w:rPr>
        <w:t>)</w:t>
      </w:r>
      <w:r w:rsidRPr="00D46358">
        <w:rPr>
          <w:rFonts w:ascii="Verdana" w:hAnsi="Verdana"/>
          <w:szCs w:val="24"/>
        </w:rPr>
        <w:t xml:space="preserve"> (</w:t>
      </w:r>
      <w:r w:rsidR="006B592F" w:rsidRPr="00D46358">
        <w:rPr>
          <w:rFonts w:ascii="Verdana" w:hAnsi="Verdana"/>
          <w:szCs w:val="24"/>
        </w:rPr>
        <w:t>2</w:t>
      </w:r>
      <w:r w:rsidRPr="00D46358">
        <w:rPr>
          <w:rFonts w:ascii="Verdana" w:hAnsi="Verdana"/>
          <w:szCs w:val="24"/>
        </w:rPr>
        <w:t xml:space="preserve"> pdf fail</w:t>
      </w:r>
      <w:r w:rsidR="006B592F" w:rsidRPr="00D46358">
        <w:rPr>
          <w:rFonts w:ascii="Verdana" w:hAnsi="Verdana"/>
          <w:szCs w:val="24"/>
        </w:rPr>
        <w:t>ai</w:t>
      </w:r>
      <w:r w:rsidRPr="00D46358">
        <w:rPr>
          <w:rFonts w:ascii="Verdana" w:hAnsi="Verdana"/>
          <w:szCs w:val="24"/>
        </w:rPr>
        <w:t xml:space="preserve">); </w:t>
      </w:r>
      <w:r w:rsidR="007D390F" w:rsidRPr="00D46358">
        <w:rPr>
          <w:rFonts w:ascii="Verdana" w:hAnsi="Verdana"/>
          <w:szCs w:val="24"/>
        </w:rPr>
        <w:t xml:space="preserve">Sklypo </w:t>
      </w:r>
      <w:r w:rsidR="009447A4" w:rsidRPr="00D46358">
        <w:rPr>
          <w:rFonts w:ascii="Verdana" w:hAnsi="Verdana"/>
          <w:szCs w:val="24"/>
        </w:rPr>
        <w:t>sutvarkymo (sklypo plano) dalis (TP-SP) (1 pdf failas); Architektūrinė dalis (TP-SA) (1 pdf failas); Konstrukcijų dalis (TP-SK) (1 pdf failas); Vandentiekio ir nuotekų šalinimo dalis (TP-</w:t>
      </w:r>
      <w:r w:rsidR="001D25B1" w:rsidRPr="00D46358">
        <w:rPr>
          <w:rFonts w:ascii="Verdana" w:hAnsi="Verdana"/>
          <w:szCs w:val="24"/>
        </w:rPr>
        <w:t>VN</w:t>
      </w:r>
      <w:r w:rsidR="009447A4" w:rsidRPr="00D46358">
        <w:rPr>
          <w:rFonts w:ascii="Verdana" w:hAnsi="Verdana"/>
          <w:szCs w:val="24"/>
        </w:rPr>
        <w:t>) (1 pdf failas);</w:t>
      </w:r>
      <w:r w:rsidR="001D25B1" w:rsidRPr="00D46358">
        <w:rPr>
          <w:rFonts w:ascii="Verdana" w:hAnsi="Verdana"/>
          <w:szCs w:val="24"/>
        </w:rPr>
        <w:t xml:space="preserve"> Šildymo, vėdinimo ir oro kondicionavimo dalis (TP-ŠVOK) (1 pdf failas);</w:t>
      </w:r>
      <w:r w:rsidR="009447A4" w:rsidRPr="00D46358">
        <w:rPr>
          <w:rFonts w:ascii="Verdana" w:hAnsi="Verdana"/>
          <w:szCs w:val="24"/>
        </w:rPr>
        <w:t xml:space="preserve"> Elektrotechnikos dalis (TP-E) (1 pdf failas); Apsauginės signalizacijos dalis (TP-AS) (1 pdf filas); Gaisro aptikimo ir signalizavimo dalis (TP-GSS) (1 pdf failas); Šilumos gamybos ir tiekimo dalis (TP-ŠT) (1 pdf failas); Gaisrinės saugos dalis (TP-GS) (1 pdf failas); Pasirengimo statybai ir statybos darbų organizavimo dalis (TP-SO) (1 pdf failas).</w:t>
      </w:r>
    </w:p>
    <w:p w14:paraId="439FAEEF" w14:textId="6B213A66" w:rsidR="00FF3BBD" w:rsidRPr="00D46358" w:rsidRDefault="00A40FE1" w:rsidP="00403098">
      <w:pPr>
        <w:pStyle w:val="Sraopastraipa"/>
        <w:spacing w:after="0" w:line="240" w:lineRule="auto"/>
        <w:ind w:left="709"/>
        <w:jc w:val="right"/>
        <w:rPr>
          <w:rFonts w:ascii="Verdana" w:hAnsi="Verdana"/>
          <w:szCs w:val="24"/>
        </w:rPr>
      </w:pPr>
      <w:r w:rsidRPr="00D46358">
        <w:rPr>
          <w:rFonts w:ascii="Verdana" w:hAnsi="Verdana"/>
          <w:szCs w:val="24"/>
        </w:rPr>
        <w:br w:type="page"/>
      </w:r>
      <w:r w:rsidR="00FF3BBD" w:rsidRPr="00D46358">
        <w:rPr>
          <w:rFonts w:ascii="Verdana" w:hAnsi="Verdana"/>
          <w:szCs w:val="24"/>
        </w:rPr>
        <w:lastRenderedPageBreak/>
        <w:t>Pirkimo sąlygų 4 priedas</w:t>
      </w:r>
    </w:p>
    <w:p w14:paraId="6006EB74" w14:textId="38BFA1C0" w:rsidR="00FF3BBD" w:rsidRPr="00D46358" w:rsidRDefault="00FF3BBD" w:rsidP="00403098">
      <w:pPr>
        <w:spacing w:after="0" w:line="240" w:lineRule="auto"/>
        <w:jc w:val="right"/>
        <w:rPr>
          <w:rFonts w:ascii="Verdana" w:hAnsi="Verdana" w:cs="Times New Roman"/>
          <w:sz w:val="24"/>
          <w:szCs w:val="24"/>
        </w:rPr>
      </w:pPr>
      <w:r w:rsidRPr="00D46358">
        <w:rPr>
          <w:rFonts w:ascii="Verdana" w:hAnsi="Verdana" w:cs="Times New Roman"/>
          <w:sz w:val="24"/>
          <w:szCs w:val="24"/>
        </w:rPr>
        <w:t>„Europos bendrasis viešųjų pirkimų dokumentas“</w:t>
      </w:r>
    </w:p>
    <w:p w14:paraId="26DD77C3" w14:textId="77777777" w:rsidR="00356919" w:rsidRPr="00D46358" w:rsidRDefault="00356919" w:rsidP="00403098">
      <w:pPr>
        <w:spacing w:after="0" w:line="240" w:lineRule="auto"/>
        <w:jc w:val="center"/>
        <w:rPr>
          <w:rFonts w:ascii="Verdana" w:hAnsi="Verdana"/>
          <w:b/>
          <w:kern w:val="16"/>
          <w:sz w:val="24"/>
          <w:szCs w:val="24"/>
        </w:rPr>
      </w:pPr>
    </w:p>
    <w:p w14:paraId="04EA489F" w14:textId="77777777" w:rsidR="00356919" w:rsidRPr="00D46358" w:rsidRDefault="00356919" w:rsidP="00403098">
      <w:pPr>
        <w:spacing w:after="0" w:line="240" w:lineRule="auto"/>
        <w:jc w:val="center"/>
        <w:rPr>
          <w:rFonts w:ascii="Verdana" w:hAnsi="Verdana"/>
          <w:b/>
          <w:kern w:val="16"/>
          <w:sz w:val="24"/>
          <w:szCs w:val="24"/>
        </w:rPr>
      </w:pPr>
    </w:p>
    <w:p w14:paraId="32FC1CD6" w14:textId="19484776" w:rsidR="00356919" w:rsidRPr="00D46358" w:rsidRDefault="00356919" w:rsidP="00403098">
      <w:pPr>
        <w:spacing w:after="0" w:line="240" w:lineRule="auto"/>
        <w:jc w:val="center"/>
        <w:rPr>
          <w:rFonts w:ascii="Verdana" w:hAnsi="Verdana" w:cs="Times New Roman"/>
          <w:b/>
          <w:sz w:val="24"/>
          <w:szCs w:val="24"/>
        </w:rPr>
      </w:pPr>
      <w:r w:rsidRPr="00D46358">
        <w:rPr>
          <w:rFonts w:ascii="Verdana" w:hAnsi="Verdana" w:cs="Times New Roman"/>
          <w:b/>
          <w:kern w:val="16"/>
          <w:sz w:val="24"/>
          <w:szCs w:val="24"/>
        </w:rPr>
        <w:t>EUROPOS BENDRASIS VIEŠŲJŲ PIRKIMŲ DOKUMENTAS</w:t>
      </w:r>
    </w:p>
    <w:p w14:paraId="37D2F48A" w14:textId="77777777" w:rsidR="00356919" w:rsidRPr="00D46358" w:rsidRDefault="00356919" w:rsidP="00403098">
      <w:pPr>
        <w:spacing w:after="0" w:line="240" w:lineRule="auto"/>
        <w:rPr>
          <w:rFonts w:ascii="Verdana" w:hAnsi="Verdana" w:cs="Times New Roman"/>
          <w:bCs/>
          <w:spacing w:val="2"/>
          <w:sz w:val="24"/>
          <w:szCs w:val="24"/>
        </w:rPr>
      </w:pPr>
    </w:p>
    <w:p w14:paraId="2AAD08CF" w14:textId="397F0527" w:rsidR="00FF3BBD" w:rsidRPr="00D46358" w:rsidRDefault="00356919" w:rsidP="00403098">
      <w:pPr>
        <w:spacing w:after="0" w:line="240" w:lineRule="auto"/>
        <w:rPr>
          <w:rFonts w:ascii="Verdana" w:hAnsi="Verdana" w:cs="Times New Roman"/>
          <w:bCs/>
          <w:spacing w:val="2"/>
          <w:sz w:val="24"/>
          <w:szCs w:val="24"/>
        </w:rPr>
      </w:pPr>
      <w:r w:rsidRPr="00D46358">
        <w:rPr>
          <w:rFonts w:ascii="Verdana" w:hAnsi="Verdana" w:cs="Times New Roman"/>
          <w:bCs/>
          <w:spacing w:val="2"/>
          <w:sz w:val="24"/>
          <w:szCs w:val="24"/>
        </w:rPr>
        <w:t>Pateikiama atskiru failu XML ir PDF formatais.</w:t>
      </w:r>
      <w:r w:rsidRPr="00D46358">
        <w:rPr>
          <w:rFonts w:ascii="Verdana" w:hAnsi="Verdana" w:cs="Times New Roman"/>
          <w:bCs/>
          <w:spacing w:val="2"/>
          <w:sz w:val="24"/>
          <w:szCs w:val="24"/>
        </w:rPr>
        <w:br w:type="page"/>
      </w:r>
    </w:p>
    <w:p w14:paraId="045F7D85" w14:textId="77777777" w:rsidR="00FF3BBD" w:rsidRPr="00D46358" w:rsidRDefault="00FF3BBD" w:rsidP="00403098">
      <w:pPr>
        <w:spacing w:after="0" w:line="240" w:lineRule="auto"/>
        <w:jc w:val="right"/>
        <w:rPr>
          <w:rFonts w:ascii="Verdana" w:hAnsi="Verdana" w:cs="Times New Roman"/>
          <w:sz w:val="24"/>
          <w:szCs w:val="24"/>
        </w:rPr>
      </w:pPr>
      <w:r w:rsidRPr="00D46358">
        <w:rPr>
          <w:rFonts w:ascii="Verdana" w:hAnsi="Verdana" w:cs="Times New Roman"/>
          <w:sz w:val="24"/>
          <w:szCs w:val="24"/>
        </w:rPr>
        <w:lastRenderedPageBreak/>
        <w:t>Pirkimo sąlygų 5 priedas</w:t>
      </w:r>
    </w:p>
    <w:p w14:paraId="7DDAAEAD" w14:textId="2164C2AC" w:rsidR="00FF3BBD" w:rsidRPr="00D46358" w:rsidRDefault="00FF3BBD" w:rsidP="00403098">
      <w:pPr>
        <w:spacing w:after="0" w:line="240" w:lineRule="auto"/>
        <w:jc w:val="right"/>
        <w:rPr>
          <w:rFonts w:ascii="Verdana" w:hAnsi="Verdana" w:cs="Times New Roman"/>
          <w:sz w:val="24"/>
          <w:szCs w:val="24"/>
        </w:rPr>
      </w:pPr>
      <w:r w:rsidRPr="00D46358">
        <w:rPr>
          <w:rFonts w:ascii="Verdana" w:hAnsi="Verdana" w:cs="Times New Roman"/>
          <w:sz w:val="24"/>
          <w:szCs w:val="24"/>
        </w:rPr>
        <w:t>„</w:t>
      </w:r>
      <w:r w:rsidR="003C53DC" w:rsidRPr="00D46358">
        <w:rPr>
          <w:rFonts w:ascii="Verdana" w:hAnsi="Verdana" w:cs="Times New Roman"/>
          <w:sz w:val="24"/>
          <w:szCs w:val="24"/>
        </w:rPr>
        <w:t>Įkainotų veiklų sąrašas</w:t>
      </w:r>
      <w:r w:rsidRPr="00D46358">
        <w:rPr>
          <w:rFonts w:ascii="Verdana" w:hAnsi="Verdana" w:cs="Times New Roman"/>
          <w:sz w:val="24"/>
          <w:szCs w:val="24"/>
        </w:rPr>
        <w:t>“</w:t>
      </w:r>
    </w:p>
    <w:p w14:paraId="77FD1380" w14:textId="43CC5DE5" w:rsidR="00611DEF" w:rsidRPr="00D46358" w:rsidRDefault="00611DEF" w:rsidP="00403098">
      <w:pPr>
        <w:autoSpaceDN w:val="0"/>
        <w:spacing w:after="0" w:line="240" w:lineRule="auto"/>
        <w:jc w:val="right"/>
        <w:rPr>
          <w:rFonts w:ascii="Verdana" w:eastAsia="Arial Unicode MS" w:hAnsi="Verdana" w:cs="Times New Roman"/>
          <w:b/>
          <w:sz w:val="24"/>
          <w:szCs w:val="24"/>
        </w:rPr>
      </w:pPr>
      <w:r w:rsidRPr="00D46358">
        <w:rPr>
          <w:rFonts w:ascii="Verdana" w:eastAsia="Arial Unicode MS" w:hAnsi="Verdana" w:cs="Times New Roman"/>
          <w:b/>
          <w:sz w:val="24"/>
          <w:szCs w:val="24"/>
        </w:rPr>
        <w:t>Statybos rangos sutarties</w:t>
      </w:r>
    </w:p>
    <w:p w14:paraId="42E21554" w14:textId="77777777" w:rsidR="00611DEF" w:rsidRPr="00D46358" w:rsidRDefault="00611DEF" w:rsidP="00403098">
      <w:pPr>
        <w:autoSpaceDN w:val="0"/>
        <w:spacing w:after="0" w:line="240" w:lineRule="auto"/>
        <w:jc w:val="right"/>
        <w:rPr>
          <w:rFonts w:ascii="Verdana" w:eastAsia="Arial Unicode MS" w:hAnsi="Verdana" w:cs="Times New Roman"/>
          <w:b/>
          <w:sz w:val="24"/>
          <w:szCs w:val="24"/>
        </w:rPr>
      </w:pPr>
      <w:r w:rsidRPr="00D46358">
        <w:rPr>
          <w:rFonts w:ascii="Verdana" w:eastAsia="Arial Unicode MS" w:hAnsi="Verdana" w:cs="Times New Roman"/>
          <w:b/>
          <w:sz w:val="24"/>
          <w:szCs w:val="24"/>
        </w:rPr>
        <w:t>9 priedas</w:t>
      </w:r>
    </w:p>
    <w:p w14:paraId="39E69ED0" w14:textId="77777777" w:rsidR="00FF3BBD" w:rsidRPr="00D46358" w:rsidRDefault="00FF3BBD" w:rsidP="00403098">
      <w:pPr>
        <w:spacing w:after="0" w:line="240" w:lineRule="auto"/>
        <w:jc w:val="right"/>
        <w:rPr>
          <w:rFonts w:ascii="Verdana" w:hAnsi="Verdana" w:cs="Times New Roman"/>
          <w:sz w:val="24"/>
          <w:szCs w:val="24"/>
        </w:rPr>
      </w:pPr>
    </w:p>
    <w:p w14:paraId="18A7E237" w14:textId="44C9AE08" w:rsidR="003C53DC" w:rsidRPr="00D46358" w:rsidRDefault="003C53DC" w:rsidP="00403098">
      <w:pPr>
        <w:spacing w:after="0" w:line="240" w:lineRule="auto"/>
        <w:jc w:val="center"/>
        <w:rPr>
          <w:rFonts w:ascii="Verdana" w:hAnsi="Verdana" w:cs="Times New Roman"/>
          <w:b/>
          <w:bCs/>
          <w:i/>
          <w:iCs/>
          <w:sz w:val="24"/>
          <w:szCs w:val="24"/>
        </w:rPr>
      </w:pPr>
      <w:r w:rsidRPr="00D46358">
        <w:rPr>
          <w:rFonts w:ascii="Verdana" w:hAnsi="Verdana" w:cs="Times New Roman"/>
          <w:b/>
          <w:bCs/>
          <w:sz w:val="24"/>
          <w:szCs w:val="24"/>
        </w:rPr>
        <w:t>ĮKAINOTŲ VEIKLŲ SĄRAŠAS</w:t>
      </w:r>
      <w:r w:rsidRPr="00D46358">
        <w:rPr>
          <w:rFonts w:ascii="Verdana" w:hAnsi="Verdana" w:cs="Times New Roman"/>
          <w:b/>
          <w:bCs/>
          <w:i/>
          <w:iCs/>
          <w:sz w:val="24"/>
          <w:szCs w:val="24"/>
        </w:rPr>
        <w:t xml:space="preserve"> </w:t>
      </w:r>
    </w:p>
    <w:p w14:paraId="5A9303E9" w14:textId="6A995D94" w:rsidR="005828BB" w:rsidRPr="00D46358" w:rsidRDefault="005828BB" w:rsidP="00403098">
      <w:pPr>
        <w:spacing w:after="0" w:line="240" w:lineRule="auto"/>
        <w:jc w:val="center"/>
        <w:rPr>
          <w:rFonts w:ascii="Verdana" w:hAnsi="Verdana" w:cs="Times New Roman"/>
          <w:b/>
          <w:bCs/>
          <w:i/>
          <w:iCs/>
          <w:sz w:val="24"/>
          <w:szCs w:val="24"/>
        </w:rPr>
      </w:pPr>
      <w:r w:rsidRPr="00D46358">
        <w:rPr>
          <w:rFonts w:ascii="Verdana" w:hAnsi="Verdana" w:cs="Times New Roman"/>
          <w:b/>
          <w:bCs/>
          <w:i/>
          <w:iCs/>
          <w:sz w:val="24"/>
          <w:szCs w:val="24"/>
        </w:rPr>
        <w:t>(Užpildyti ir pateikti kartu su pasiūlymu)</w:t>
      </w:r>
    </w:p>
    <w:p w14:paraId="69A89649" w14:textId="77777777" w:rsidR="00FF3BBD" w:rsidRPr="00D46358" w:rsidRDefault="00FF3BBD" w:rsidP="00403098">
      <w:pPr>
        <w:spacing w:after="0" w:line="240" w:lineRule="auto"/>
        <w:rPr>
          <w:rFonts w:ascii="Verdana" w:hAnsi="Verdana" w:cs="Times New Roman"/>
          <w:sz w:val="24"/>
          <w:szCs w:val="24"/>
        </w:rPr>
      </w:pPr>
    </w:p>
    <w:p w14:paraId="00CE8194" w14:textId="77777777" w:rsidR="00B0391F" w:rsidRPr="00D46358" w:rsidRDefault="00B0391F" w:rsidP="00403098">
      <w:pPr>
        <w:spacing w:after="0" w:line="240" w:lineRule="auto"/>
        <w:jc w:val="right"/>
        <w:rPr>
          <w:rFonts w:ascii="Verdana" w:hAnsi="Verdana" w:cs="Times New Roman"/>
          <w:sz w:val="24"/>
          <w:szCs w:val="24"/>
        </w:rPr>
      </w:pPr>
    </w:p>
    <w:p w14:paraId="57B0BE87" w14:textId="77777777" w:rsidR="00E01399" w:rsidRPr="00D46358" w:rsidRDefault="00E01399" w:rsidP="00403098">
      <w:pPr>
        <w:spacing w:after="0" w:line="240" w:lineRule="auto"/>
        <w:jc w:val="right"/>
        <w:rPr>
          <w:rFonts w:ascii="Verdana" w:hAnsi="Verdana" w:cs="Times New Roman"/>
          <w:sz w:val="24"/>
          <w:szCs w:val="24"/>
        </w:rPr>
      </w:pPr>
    </w:p>
    <w:p w14:paraId="1368DF3F" w14:textId="1E59906A" w:rsidR="00E02584" w:rsidRPr="00D46358" w:rsidRDefault="00E01399" w:rsidP="00403098">
      <w:pPr>
        <w:spacing w:after="0" w:line="240" w:lineRule="auto"/>
        <w:rPr>
          <w:rFonts w:ascii="Verdana" w:hAnsi="Verdana" w:cs="Times New Roman"/>
          <w:bCs/>
          <w:spacing w:val="2"/>
          <w:sz w:val="24"/>
          <w:szCs w:val="24"/>
        </w:rPr>
      </w:pPr>
      <w:r w:rsidRPr="00D46358">
        <w:rPr>
          <w:rFonts w:ascii="Verdana" w:hAnsi="Verdana" w:cs="Times New Roman"/>
          <w:bCs/>
          <w:spacing w:val="2"/>
          <w:sz w:val="24"/>
          <w:szCs w:val="24"/>
        </w:rPr>
        <w:t>Pateikiama atskiru failu XLSX format</w:t>
      </w:r>
      <w:r w:rsidR="00CE45DC" w:rsidRPr="00D46358">
        <w:rPr>
          <w:rFonts w:ascii="Verdana" w:hAnsi="Verdana" w:cs="Times New Roman"/>
          <w:bCs/>
          <w:spacing w:val="2"/>
          <w:sz w:val="24"/>
          <w:szCs w:val="24"/>
        </w:rPr>
        <w:t>u.</w:t>
      </w:r>
    </w:p>
    <w:p w14:paraId="6D05F6B1" w14:textId="77777777" w:rsidR="00E02584" w:rsidRPr="00D46358" w:rsidRDefault="00E02584" w:rsidP="00403098">
      <w:pPr>
        <w:spacing w:after="0" w:line="240" w:lineRule="auto"/>
        <w:rPr>
          <w:rFonts w:ascii="Verdana" w:hAnsi="Verdana" w:cs="Times New Roman"/>
          <w:bCs/>
          <w:spacing w:val="2"/>
          <w:sz w:val="24"/>
          <w:szCs w:val="24"/>
        </w:rPr>
      </w:pPr>
      <w:r w:rsidRPr="00D46358">
        <w:rPr>
          <w:rFonts w:ascii="Verdana" w:hAnsi="Verdana" w:cs="Times New Roman"/>
          <w:bCs/>
          <w:spacing w:val="2"/>
          <w:sz w:val="24"/>
          <w:szCs w:val="24"/>
        </w:rPr>
        <w:br w:type="page"/>
      </w:r>
    </w:p>
    <w:p w14:paraId="04F7FAA1" w14:textId="77777777" w:rsidR="00E02584" w:rsidRPr="00D46358" w:rsidRDefault="00E02584" w:rsidP="00403098">
      <w:pPr>
        <w:suppressAutoHyphens/>
        <w:autoSpaceDN w:val="0"/>
        <w:spacing w:after="0" w:line="240" w:lineRule="auto"/>
        <w:jc w:val="right"/>
        <w:rPr>
          <w:rFonts w:ascii="Verdana" w:eastAsia="Arial Unicode MS" w:hAnsi="Verdana" w:cs="Times New Roman"/>
          <w:b/>
          <w:color w:val="00000A"/>
          <w:sz w:val="24"/>
          <w:szCs w:val="24"/>
        </w:rPr>
      </w:pPr>
      <w:r w:rsidRPr="00D46358">
        <w:rPr>
          <w:rFonts w:ascii="Verdana" w:eastAsia="Arial Unicode MS" w:hAnsi="Verdana" w:cs="Times New Roman"/>
          <w:b/>
          <w:color w:val="00000A"/>
          <w:sz w:val="24"/>
          <w:szCs w:val="24"/>
        </w:rPr>
        <w:lastRenderedPageBreak/>
        <w:t>Statybos rangos sutarties</w:t>
      </w:r>
    </w:p>
    <w:p w14:paraId="3856939B" w14:textId="4F8C2C01" w:rsidR="00E02584" w:rsidRPr="00D46358" w:rsidRDefault="00E02584" w:rsidP="00403098">
      <w:pPr>
        <w:suppressAutoHyphens/>
        <w:autoSpaceDN w:val="0"/>
        <w:spacing w:after="0" w:line="240" w:lineRule="auto"/>
        <w:jc w:val="right"/>
        <w:rPr>
          <w:rFonts w:ascii="Verdana" w:eastAsia="Arial Unicode MS" w:hAnsi="Verdana" w:cs="Times New Roman"/>
          <w:b/>
          <w:color w:val="00000A"/>
          <w:sz w:val="24"/>
          <w:szCs w:val="24"/>
        </w:rPr>
      </w:pPr>
      <w:r w:rsidRPr="00D46358">
        <w:rPr>
          <w:rFonts w:ascii="Verdana" w:eastAsia="Arial Unicode MS" w:hAnsi="Verdana" w:cs="Times New Roman"/>
          <w:b/>
          <w:color w:val="00000A"/>
          <w:sz w:val="24"/>
          <w:szCs w:val="24"/>
        </w:rPr>
        <w:t>10 priedas</w:t>
      </w:r>
    </w:p>
    <w:p w14:paraId="6C698616" w14:textId="77777777" w:rsidR="00E02584" w:rsidRPr="00D46358" w:rsidRDefault="00E02584" w:rsidP="00403098">
      <w:pPr>
        <w:spacing w:after="0" w:line="240" w:lineRule="auto"/>
        <w:jc w:val="right"/>
        <w:rPr>
          <w:rFonts w:ascii="Verdana" w:hAnsi="Verdana"/>
          <w:bCs/>
          <w:sz w:val="24"/>
          <w:szCs w:val="24"/>
        </w:rPr>
      </w:pPr>
    </w:p>
    <w:p w14:paraId="2749DF99" w14:textId="1DBE65E0" w:rsidR="00E02584" w:rsidRPr="00D46358" w:rsidRDefault="00E02584" w:rsidP="00403098">
      <w:pPr>
        <w:tabs>
          <w:tab w:val="left" w:pos="5670"/>
        </w:tabs>
        <w:spacing w:after="0" w:line="240" w:lineRule="auto"/>
        <w:jc w:val="center"/>
        <w:rPr>
          <w:rFonts w:ascii="Verdana" w:eastAsia="Times New Roman" w:hAnsi="Verdana"/>
          <w:b/>
          <w:iCs/>
          <w:caps/>
          <w:sz w:val="24"/>
          <w:szCs w:val="24"/>
        </w:rPr>
      </w:pPr>
      <w:r w:rsidRPr="00D46358">
        <w:rPr>
          <w:rFonts w:ascii="Verdana" w:eastAsia="Times New Roman" w:hAnsi="Verdana"/>
          <w:b/>
          <w:iCs/>
          <w:caps/>
          <w:sz w:val="24"/>
          <w:szCs w:val="24"/>
        </w:rPr>
        <w:t>Rangovo DEKLARACIJA dėl ATITIKTIES REIKŠMINGOS ŽALOS NEDARYMO HORIZONTALIAJAM PRINCIPUI</w:t>
      </w:r>
    </w:p>
    <w:p w14:paraId="5813AFBF" w14:textId="77777777" w:rsidR="00E02584" w:rsidRPr="00D46358" w:rsidRDefault="00E02584" w:rsidP="00403098">
      <w:pPr>
        <w:tabs>
          <w:tab w:val="left" w:pos="5670"/>
        </w:tabs>
        <w:spacing w:after="0" w:line="240" w:lineRule="auto"/>
        <w:jc w:val="center"/>
        <w:rPr>
          <w:rFonts w:ascii="Verdana" w:eastAsia="Times New Roman" w:hAnsi="Verdana"/>
          <w:b/>
          <w:iCs/>
          <w:caps/>
          <w:sz w:val="24"/>
          <w:szCs w:val="24"/>
        </w:rPr>
      </w:pPr>
    </w:p>
    <w:p w14:paraId="064A10F3" w14:textId="77777777" w:rsidR="00E02584" w:rsidRPr="00D46358" w:rsidRDefault="00E02584" w:rsidP="00403098">
      <w:pPr>
        <w:tabs>
          <w:tab w:val="left" w:pos="5670"/>
        </w:tabs>
        <w:spacing w:after="0" w:line="240" w:lineRule="auto"/>
        <w:jc w:val="center"/>
        <w:rPr>
          <w:rFonts w:ascii="Verdana" w:eastAsia="Times New Roman" w:hAnsi="Verdana"/>
          <w:b/>
          <w:iCs/>
          <w:caps/>
          <w:sz w:val="24"/>
          <w:szCs w:val="24"/>
        </w:rPr>
      </w:pPr>
    </w:p>
    <w:p w14:paraId="6278F698" w14:textId="77777777" w:rsidR="00E02584" w:rsidRPr="00D46358" w:rsidRDefault="00E02584" w:rsidP="00403098">
      <w:pPr>
        <w:tabs>
          <w:tab w:val="left" w:pos="5670"/>
        </w:tabs>
        <w:spacing w:after="0" w:line="240" w:lineRule="auto"/>
        <w:jc w:val="center"/>
        <w:rPr>
          <w:rFonts w:ascii="Verdana" w:eastAsia="Times New Roman" w:hAnsi="Verdana"/>
          <w:b/>
          <w:iCs/>
          <w:caps/>
          <w:sz w:val="24"/>
          <w:szCs w:val="24"/>
        </w:rPr>
      </w:pPr>
    </w:p>
    <w:p w14:paraId="55990786" w14:textId="77777777" w:rsidR="00E02584" w:rsidRPr="00D46358" w:rsidRDefault="00E02584" w:rsidP="00403098">
      <w:pPr>
        <w:tabs>
          <w:tab w:val="left" w:pos="284"/>
          <w:tab w:val="left" w:pos="1985"/>
        </w:tabs>
        <w:spacing w:after="0" w:line="240" w:lineRule="auto"/>
        <w:jc w:val="center"/>
        <w:rPr>
          <w:rFonts w:ascii="Verdana" w:eastAsia="Times New Roman" w:hAnsi="Verdana"/>
          <w:iCs/>
          <w:sz w:val="24"/>
          <w:szCs w:val="24"/>
        </w:rPr>
      </w:pPr>
      <w:r w:rsidRPr="00D46358">
        <w:rPr>
          <w:rFonts w:ascii="Verdana" w:eastAsia="Times New Roman" w:hAnsi="Verdana"/>
          <w:iCs/>
          <w:sz w:val="24"/>
          <w:szCs w:val="24"/>
        </w:rPr>
        <w:t>20___ m. ________________d.</w:t>
      </w:r>
    </w:p>
    <w:p w14:paraId="6AC28581" w14:textId="77777777" w:rsidR="00E02584" w:rsidRPr="00D46358" w:rsidRDefault="00E02584" w:rsidP="0040309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Cs/>
          <w:sz w:val="24"/>
          <w:szCs w:val="24"/>
          <w:u w:val="single"/>
        </w:rPr>
      </w:pPr>
    </w:p>
    <w:p w14:paraId="4388A04C" w14:textId="77777777" w:rsidR="00E02584" w:rsidRPr="00D46358" w:rsidRDefault="00E02584" w:rsidP="0040309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Cs/>
          <w:sz w:val="24"/>
          <w:szCs w:val="24"/>
        </w:rPr>
      </w:pPr>
      <w:r w:rsidRPr="00D46358">
        <w:rPr>
          <w:rFonts w:ascii="Verdana" w:eastAsia="Times New Roman" w:hAnsi="Verdana"/>
          <w:iCs/>
          <w:sz w:val="24"/>
          <w:szCs w:val="24"/>
        </w:rPr>
        <w:t>_______________________</w:t>
      </w:r>
    </w:p>
    <w:p w14:paraId="6B7A55CE" w14:textId="77777777" w:rsidR="00E02584" w:rsidRPr="00D46358" w:rsidRDefault="00E02584" w:rsidP="00403098">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Verdana" w:eastAsia="Times New Roman" w:hAnsi="Verdana"/>
          <w:i/>
          <w:iCs/>
          <w:sz w:val="24"/>
          <w:szCs w:val="24"/>
        </w:rPr>
      </w:pPr>
      <w:r w:rsidRPr="00D46358">
        <w:rPr>
          <w:rFonts w:ascii="Verdana" w:eastAsia="Times New Roman" w:hAnsi="Verdana"/>
          <w:i/>
          <w:iCs/>
          <w:sz w:val="24"/>
          <w:szCs w:val="24"/>
        </w:rPr>
        <w:t>(vietovės pavadinimas)</w:t>
      </w:r>
    </w:p>
    <w:p w14:paraId="4F3AA3A4" w14:textId="77777777" w:rsidR="00E02584" w:rsidRPr="00D46358" w:rsidRDefault="00E02584" w:rsidP="00403098">
      <w:pPr>
        <w:spacing w:after="0" w:line="240" w:lineRule="auto"/>
        <w:jc w:val="center"/>
        <w:rPr>
          <w:rFonts w:ascii="Verdana" w:eastAsia="Times New Roman" w:hAnsi="Verdana"/>
          <w:b/>
          <w:iCs/>
          <w:sz w:val="24"/>
          <w:szCs w:val="24"/>
        </w:rPr>
      </w:pPr>
    </w:p>
    <w:p w14:paraId="17A4A252" w14:textId="77777777" w:rsidR="00E02584" w:rsidRPr="00D46358" w:rsidRDefault="00E02584" w:rsidP="00403098">
      <w:pPr>
        <w:tabs>
          <w:tab w:val="center" w:pos="3686"/>
        </w:tabs>
        <w:spacing w:after="0" w:line="240" w:lineRule="auto"/>
        <w:rPr>
          <w:rFonts w:ascii="Verdana" w:eastAsia="Times New Roman" w:hAnsi="Verdana"/>
          <w:b/>
          <w:iCs/>
          <w:sz w:val="24"/>
          <w:szCs w:val="24"/>
        </w:rPr>
      </w:pPr>
    </w:p>
    <w:p w14:paraId="21F3F22B" w14:textId="77777777" w:rsidR="00E02584" w:rsidRPr="00D46358" w:rsidRDefault="00E02584" w:rsidP="00403098">
      <w:pPr>
        <w:spacing w:after="0" w:line="240" w:lineRule="auto"/>
        <w:ind w:firstLine="720"/>
        <w:jc w:val="both"/>
        <w:rPr>
          <w:rFonts w:ascii="Verdana" w:eastAsia="Times New Roman" w:hAnsi="Verdana"/>
          <w:iCs/>
          <w:sz w:val="24"/>
          <w:szCs w:val="24"/>
        </w:rPr>
      </w:pPr>
      <w:r w:rsidRPr="00D46358">
        <w:rPr>
          <w:rFonts w:ascii="Verdana" w:eastAsia="Times New Roman" w:hAnsi="Verdana"/>
          <w:iCs/>
          <w:sz w:val="24"/>
          <w:szCs w:val="24"/>
        </w:rPr>
        <w:t>Aš, __________________________________________, mano atstovaujamos įmonės</w:t>
      </w:r>
    </w:p>
    <w:p w14:paraId="269E0EF3" w14:textId="77777777" w:rsidR="00E02584" w:rsidRPr="00D46358" w:rsidRDefault="00E02584" w:rsidP="00403098">
      <w:pPr>
        <w:spacing w:after="0" w:line="240" w:lineRule="auto"/>
        <w:ind w:firstLine="1426"/>
        <w:jc w:val="both"/>
        <w:rPr>
          <w:rFonts w:ascii="Verdana" w:eastAsia="Times New Roman" w:hAnsi="Verdana"/>
          <w:i/>
          <w:iCs/>
          <w:sz w:val="24"/>
          <w:szCs w:val="24"/>
        </w:rPr>
      </w:pPr>
      <w:r w:rsidRPr="00D46358">
        <w:rPr>
          <w:rFonts w:ascii="Verdana" w:eastAsia="Times New Roman" w:hAnsi="Verdana"/>
          <w:i/>
          <w:iCs/>
          <w:sz w:val="24"/>
          <w:szCs w:val="24"/>
        </w:rPr>
        <w:t>(vadovo ar jo įgalioto asmens vardas, pavardė)</w:t>
      </w:r>
    </w:p>
    <w:p w14:paraId="18B04404" w14:textId="77777777" w:rsidR="00E02584" w:rsidRPr="00D46358" w:rsidRDefault="00E02584" w:rsidP="00403098">
      <w:pPr>
        <w:spacing w:after="0" w:line="240" w:lineRule="auto"/>
        <w:rPr>
          <w:rFonts w:ascii="Verdana" w:eastAsia="Times New Roman" w:hAnsi="Verdana"/>
          <w:iCs/>
          <w:sz w:val="24"/>
          <w:szCs w:val="24"/>
        </w:rPr>
      </w:pPr>
      <w:r w:rsidRPr="00D46358">
        <w:rPr>
          <w:rFonts w:ascii="Verdana" w:eastAsia="Times New Roman" w:hAnsi="Verdana"/>
          <w:iCs/>
          <w:sz w:val="24"/>
          <w:szCs w:val="24"/>
        </w:rPr>
        <w:t>________________________________________________________________ vardu patvirtinu,</w:t>
      </w:r>
    </w:p>
    <w:p w14:paraId="3D2E08B9" w14:textId="77777777" w:rsidR="00E02584" w:rsidRPr="00D46358" w:rsidRDefault="00E02584" w:rsidP="00403098">
      <w:pPr>
        <w:spacing w:after="0" w:line="240" w:lineRule="auto"/>
        <w:ind w:firstLine="3735"/>
        <w:jc w:val="both"/>
        <w:rPr>
          <w:rFonts w:ascii="Verdana" w:eastAsia="Times New Roman" w:hAnsi="Verdana"/>
          <w:i/>
          <w:iCs/>
          <w:sz w:val="24"/>
          <w:szCs w:val="24"/>
        </w:rPr>
      </w:pPr>
      <w:r w:rsidRPr="00D46358">
        <w:rPr>
          <w:rFonts w:ascii="Verdana" w:eastAsia="Times New Roman" w:hAnsi="Verdana"/>
          <w:i/>
          <w:iCs/>
          <w:sz w:val="24"/>
          <w:szCs w:val="24"/>
        </w:rPr>
        <w:t>(įmonės pavadinimas)</w:t>
      </w:r>
    </w:p>
    <w:p w14:paraId="2A116EAF" w14:textId="77777777" w:rsidR="00E02584" w:rsidRPr="00D46358" w:rsidRDefault="00E02584" w:rsidP="00403098">
      <w:pPr>
        <w:spacing w:after="0" w:line="240" w:lineRule="auto"/>
        <w:ind w:firstLine="720"/>
        <w:jc w:val="both"/>
        <w:rPr>
          <w:rFonts w:ascii="Verdana" w:eastAsia="Times New Roman" w:hAnsi="Verdana"/>
          <w:iCs/>
          <w:sz w:val="24"/>
          <w:szCs w:val="24"/>
        </w:rPr>
      </w:pPr>
    </w:p>
    <w:p w14:paraId="79D0025E" w14:textId="77777777" w:rsidR="00E02584" w:rsidRPr="00D46358" w:rsidRDefault="00E02584" w:rsidP="00403098">
      <w:pPr>
        <w:spacing w:after="0" w:line="240" w:lineRule="auto"/>
        <w:rPr>
          <w:rFonts w:ascii="Verdana" w:eastAsia="Times New Roman" w:hAnsi="Verdana"/>
          <w:iCs/>
          <w:sz w:val="24"/>
          <w:szCs w:val="24"/>
        </w:rPr>
      </w:pPr>
    </w:p>
    <w:p w14:paraId="6644B091" w14:textId="1D644109" w:rsidR="00BB2228" w:rsidRPr="00D46358" w:rsidRDefault="00E02584" w:rsidP="00403098">
      <w:pPr>
        <w:spacing w:after="0" w:line="240" w:lineRule="auto"/>
        <w:ind w:firstLine="709"/>
        <w:jc w:val="both"/>
        <w:rPr>
          <w:rFonts w:ascii="Verdana" w:eastAsia="Times New Roman" w:hAnsi="Verdana"/>
          <w:iCs/>
          <w:sz w:val="24"/>
          <w:szCs w:val="24"/>
        </w:rPr>
      </w:pPr>
      <w:r w:rsidRPr="00D46358">
        <w:rPr>
          <w:rFonts w:ascii="Verdana" w:eastAsia="Times New Roman" w:hAnsi="Verdana"/>
          <w:iCs/>
          <w:sz w:val="24"/>
          <w:szCs w:val="24"/>
        </w:rPr>
        <w:t>kad rangos darbai</w:t>
      </w:r>
      <w:r w:rsidR="00BB2228" w:rsidRPr="00D46358">
        <w:rPr>
          <w:rFonts w:ascii="Verdana" w:eastAsia="Times New Roman" w:hAnsi="Verdana"/>
          <w:iCs/>
          <w:sz w:val="24"/>
          <w:szCs w:val="24"/>
        </w:rPr>
        <w:t>,</w:t>
      </w:r>
      <w:r w:rsidRPr="00D46358">
        <w:rPr>
          <w:rFonts w:ascii="Verdana" w:eastAsia="Times New Roman" w:hAnsi="Verdana"/>
          <w:iCs/>
          <w:sz w:val="24"/>
          <w:szCs w:val="24"/>
        </w:rPr>
        <w:t xml:space="preserve"> atlikti pagal </w:t>
      </w:r>
      <w:r w:rsidR="00B13B14" w:rsidRPr="00D46358">
        <w:rPr>
          <w:rFonts w:ascii="Verdana" w:hAnsi="Verdana"/>
          <w:sz w:val="24"/>
          <w:szCs w:val="24"/>
          <w:shd w:val="clear" w:color="auto" w:fill="FFFFFF"/>
        </w:rPr>
        <w:t>techninį projektą</w:t>
      </w:r>
      <w:r w:rsidRPr="00D46358">
        <w:rPr>
          <w:rFonts w:ascii="Verdana" w:hAnsi="Verdana"/>
          <w:sz w:val="24"/>
          <w:szCs w:val="24"/>
          <w:shd w:val="clear" w:color="auto" w:fill="FFFFFF"/>
        </w:rPr>
        <w:t xml:space="preserve"> Nr.</w:t>
      </w:r>
      <w:r w:rsidR="005704CF" w:rsidRPr="00D46358">
        <w:rPr>
          <w:rFonts w:ascii="Verdana" w:hAnsi="Verdana"/>
          <w:sz w:val="24"/>
          <w:szCs w:val="24"/>
          <w:shd w:val="clear" w:color="auto" w:fill="FFFFFF"/>
        </w:rPr>
        <w:t xml:space="preserve"> </w:t>
      </w:r>
      <w:r w:rsidR="00B13B14" w:rsidRPr="00D46358">
        <w:rPr>
          <w:rFonts w:ascii="Verdana" w:hAnsi="Verdana"/>
          <w:sz w:val="24"/>
          <w:szCs w:val="24"/>
          <w:shd w:val="clear" w:color="auto" w:fill="FFFFFF"/>
        </w:rPr>
        <w:t>SS2439-01-TP</w:t>
      </w:r>
      <w:r w:rsidRPr="00D46358">
        <w:rPr>
          <w:rFonts w:ascii="Verdana" w:hAnsi="Verdana"/>
          <w:sz w:val="24"/>
          <w:szCs w:val="24"/>
          <w:shd w:val="clear" w:color="auto" w:fill="FFFFFF"/>
        </w:rPr>
        <w:t xml:space="preserve"> </w:t>
      </w:r>
      <w:r w:rsidRPr="00D46358">
        <w:rPr>
          <w:rFonts w:ascii="Verdana" w:hAnsi="Verdana"/>
          <w:b/>
          <w:bCs/>
          <w:sz w:val="24"/>
          <w:szCs w:val="24"/>
          <w:shd w:val="clear" w:color="auto" w:fill="FFFFFF"/>
        </w:rPr>
        <w:t>„</w:t>
      </w:r>
      <w:r w:rsidR="00B13B14" w:rsidRPr="00D46358">
        <w:rPr>
          <w:rFonts w:ascii="Verdana" w:hAnsi="Verdana"/>
          <w:b/>
          <w:bCs/>
          <w:sz w:val="24"/>
          <w:szCs w:val="24"/>
          <w:shd w:val="clear" w:color="auto" w:fill="FFFFFF"/>
        </w:rPr>
        <w:t>Kitos paskirties (7.22) (dienos užimtumo centro) pastato, Gedimino g. 27B, Marijampolėje, statybos projektas</w:t>
      </w:r>
      <w:r w:rsidRPr="00D46358">
        <w:rPr>
          <w:rFonts w:ascii="Verdana" w:hAnsi="Verdana"/>
          <w:b/>
          <w:bCs/>
          <w:sz w:val="24"/>
          <w:szCs w:val="24"/>
          <w:shd w:val="clear" w:color="auto" w:fill="FFFFFF"/>
        </w:rPr>
        <w:t>“</w:t>
      </w:r>
      <w:r w:rsidR="00BB2228" w:rsidRPr="00D46358">
        <w:rPr>
          <w:rFonts w:ascii="Verdana" w:hAnsi="Verdana"/>
          <w:b/>
          <w:bCs/>
          <w:sz w:val="24"/>
          <w:szCs w:val="24"/>
          <w:shd w:val="clear" w:color="auto" w:fill="FFFFFF"/>
        </w:rPr>
        <w:t xml:space="preserve"> </w:t>
      </w:r>
      <w:r w:rsidR="00BB2228" w:rsidRPr="00D46358">
        <w:rPr>
          <w:rFonts w:ascii="Verdana" w:eastAsia="Times New Roman" w:hAnsi="Verdana"/>
          <w:iCs/>
          <w:sz w:val="24"/>
          <w:szCs w:val="24"/>
        </w:rPr>
        <w:t>atitiks Projekto atitikties reikšmingos žalos nedarymo horizontaliajam principui vertinimo reikalavimų apraše (Regioninės pažangos priemonės Nr. 09-003-02-02-11 (RE) „Sumažinti pažeidžiamų visuomenės grupių gerovės teritorinius skirtumus“ finansavimo gairių, patvirtintų Lietuvos Respublikos socialinės apsaugos ir darbo ministro 2023 m. birželio 30 d. įsakymu Nr. A1-439 „Dėl Regioninės pažangos priemonės Nr. 09-003-02-02-11 (RE) „Sumažinti pažeidžiamų visuomenės grupių gerovės teritorinius skirtumus“ finansavimo gairių patvirtinimo“ 3 priedas), nustatytus reikalavimus</w:t>
      </w:r>
      <w:r w:rsidR="00E52A06" w:rsidRPr="00D46358">
        <w:rPr>
          <w:rFonts w:ascii="Verdana" w:eastAsia="Times New Roman" w:hAnsi="Verdana"/>
          <w:iCs/>
          <w:sz w:val="24"/>
          <w:szCs w:val="24"/>
        </w:rPr>
        <w:t>, t. y.:</w:t>
      </w:r>
    </w:p>
    <w:p w14:paraId="2B5A5161" w14:textId="77777777" w:rsidR="00E02584" w:rsidRPr="00D46358" w:rsidRDefault="00E02584" w:rsidP="00403098">
      <w:pPr>
        <w:spacing w:after="0" w:line="240" w:lineRule="auto"/>
        <w:jc w:val="both"/>
        <w:rPr>
          <w:rFonts w:ascii="Verdana" w:eastAsia="Times New Roman" w:hAnsi="Verdana"/>
          <w:iCs/>
          <w:sz w:val="24"/>
          <w:szCs w:val="24"/>
        </w:rPr>
      </w:pPr>
    </w:p>
    <w:p w14:paraId="42F0C79C" w14:textId="48C7D20E" w:rsidR="00E02584" w:rsidRPr="00D46358" w:rsidRDefault="00E02584" w:rsidP="00403098">
      <w:pPr>
        <w:pStyle w:val="Sraopastraipa"/>
        <w:spacing w:after="0" w:line="240" w:lineRule="auto"/>
        <w:jc w:val="center"/>
        <w:rPr>
          <w:rFonts w:ascii="Verdana" w:hAnsi="Verdana"/>
          <w:b/>
          <w:bCs/>
          <w:szCs w:val="24"/>
        </w:rPr>
      </w:pPr>
      <w:r w:rsidRPr="00D46358">
        <w:rPr>
          <w:rFonts w:ascii="Verdana" w:hAnsi="Verdana"/>
          <w:b/>
          <w:bCs/>
          <w:szCs w:val="24"/>
        </w:rPr>
        <w:t xml:space="preserve">PROJEKTO ATITIKTIES REIKŠMINGOS ŽALOS NEDARYMO HORIZONTALIAJAM PRINCIPUI VERTINIMO REIKALAVIMŲ </w:t>
      </w:r>
      <w:r w:rsidR="00E52A06" w:rsidRPr="00D46358">
        <w:rPr>
          <w:rFonts w:ascii="Verdana" w:hAnsi="Verdana"/>
          <w:b/>
          <w:bCs/>
          <w:szCs w:val="24"/>
        </w:rPr>
        <w:t>APRAŠAS</w:t>
      </w:r>
    </w:p>
    <w:p w14:paraId="694FBAAF" w14:textId="77777777" w:rsidR="00E02584" w:rsidRPr="00D46358" w:rsidRDefault="00E02584" w:rsidP="00403098">
      <w:pPr>
        <w:spacing w:after="0" w:line="240" w:lineRule="auto"/>
        <w:jc w:val="center"/>
        <w:rPr>
          <w:rFonts w:ascii="Verdana" w:eastAsia="Calibri" w:hAnsi="Verdana"/>
          <w:sz w:val="24"/>
          <w:szCs w:val="24"/>
        </w:rPr>
      </w:pPr>
    </w:p>
    <w:p w14:paraId="7427DB9F" w14:textId="77777777" w:rsidR="00C04386" w:rsidRPr="00D46358" w:rsidRDefault="00C04386" w:rsidP="00403098">
      <w:pPr>
        <w:spacing w:after="0" w:line="240" w:lineRule="auto"/>
        <w:jc w:val="center"/>
        <w:rPr>
          <w:rFonts w:ascii="Verdana" w:eastAsia="Calibri" w:hAnsi="Verdana"/>
          <w:sz w:val="24"/>
          <w:szCs w:val="24"/>
        </w:rPr>
      </w:pPr>
    </w:p>
    <w:p w14:paraId="1E25CBE5" w14:textId="77777777" w:rsidR="00E52A06" w:rsidRPr="00D46358" w:rsidRDefault="00E52A06" w:rsidP="00403098">
      <w:pPr>
        <w:spacing w:after="0" w:line="240" w:lineRule="auto"/>
        <w:jc w:val="center"/>
        <w:rPr>
          <w:rFonts w:ascii="Verdana" w:eastAsia="Calibri" w:hAnsi="Verdana"/>
          <w:sz w:val="24"/>
          <w:szCs w:val="24"/>
        </w:rPr>
      </w:pPr>
      <w:r w:rsidRPr="00D46358">
        <w:rPr>
          <w:rFonts w:ascii="Verdana" w:eastAsia="Calibri" w:hAnsi="Verdana"/>
          <w:b/>
          <w:bCs/>
          <w:sz w:val="24"/>
          <w:szCs w:val="24"/>
        </w:rPr>
        <w:t>Regioninė pažangos priemonė: </w:t>
      </w:r>
      <w:r w:rsidRPr="00D46358">
        <w:rPr>
          <w:rFonts w:ascii="Verdana" w:eastAsia="Calibri" w:hAnsi="Verdana"/>
          <w:sz w:val="24"/>
          <w:szCs w:val="24"/>
        </w:rPr>
        <w:t>Nr. 09-003-02-02-11 (RE) „Sumažinti pažeidžiamų visuomenės grupių gerovės teritorinius skirtumus“.</w:t>
      </w:r>
    </w:p>
    <w:p w14:paraId="2B0BC5D7" w14:textId="77777777" w:rsidR="00E52A06" w:rsidRPr="00D46358" w:rsidRDefault="00E52A06" w:rsidP="00403098">
      <w:pPr>
        <w:spacing w:after="0" w:line="240" w:lineRule="auto"/>
        <w:jc w:val="center"/>
        <w:rPr>
          <w:rFonts w:ascii="Verdana" w:eastAsia="Calibri" w:hAnsi="Verdana"/>
          <w:sz w:val="24"/>
          <w:szCs w:val="24"/>
        </w:rPr>
      </w:pPr>
      <w:r w:rsidRPr="00D46358">
        <w:rPr>
          <w:rFonts w:ascii="Verdana" w:eastAsia="Calibri" w:hAnsi="Verdana"/>
          <w:b/>
          <w:bCs/>
          <w:sz w:val="24"/>
          <w:szCs w:val="24"/>
        </w:rPr>
        <w:t> </w:t>
      </w:r>
    </w:p>
    <w:p w14:paraId="7DB1A50A" w14:textId="6D462D6B" w:rsidR="00E52A06" w:rsidRPr="00D46358" w:rsidRDefault="00E52A06" w:rsidP="00403098">
      <w:pPr>
        <w:spacing w:after="0" w:line="240" w:lineRule="auto"/>
        <w:jc w:val="center"/>
        <w:rPr>
          <w:rFonts w:ascii="Verdana" w:eastAsia="Calibri" w:hAnsi="Verdana"/>
          <w:sz w:val="24"/>
          <w:szCs w:val="24"/>
        </w:rPr>
      </w:pPr>
      <w:r w:rsidRPr="00D46358">
        <w:rPr>
          <w:rFonts w:ascii="Verdana" w:eastAsia="Calibri" w:hAnsi="Verdana"/>
          <w:sz w:val="24"/>
          <w:szCs w:val="24"/>
        </w:rPr>
        <w:t>Finansavimo šaltinis, pagal kurį finansuojamas projektas:</w:t>
      </w:r>
    </w:p>
    <w:p w14:paraId="23156BF8" w14:textId="77777777" w:rsidR="00E52A06" w:rsidRPr="00D46358" w:rsidRDefault="00E52A06" w:rsidP="00403098">
      <w:pPr>
        <w:spacing w:after="0" w:line="240" w:lineRule="auto"/>
        <w:jc w:val="center"/>
        <w:rPr>
          <w:rFonts w:ascii="Verdana" w:eastAsia="Calibri" w:hAnsi="Verdana"/>
          <w:sz w:val="24"/>
          <w:szCs w:val="24"/>
        </w:rPr>
      </w:pPr>
      <w:r w:rsidRPr="00D46358">
        <w:rPr>
          <w:rFonts w:ascii="Verdana" w:eastAsia="Calibri" w:hAnsi="Verdana"/>
          <w:sz w:val="24"/>
          <w:szCs w:val="24"/>
        </w:rPr>
        <w:t>£ Ekonomikos gaivinimo ir atsparumo didinimo priemonė (toliau – EGADP)</w:t>
      </w:r>
    </w:p>
    <w:p w14:paraId="07DBBBF9" w14:textId="3A6DE0F5" w:rsidR="00E52A06" w:rsidRPr="00D46358" w:rsidRDefault="00E52A06" w:rsidP="00403098">
      <w:pPr>
        <w:spacing w:after="0" w:line="240" w:lineRule="auto"/>
        <w:jc w:val="center"/>
        <w:rPr>
          <w:rFonts w:ascii="Verdana" w:eastAsia="Calibri" w:hAnsi="Verdana"/>
          <w:sz w:val="24"/>
          <w:szCs w:val="24"/>
        </w:rPr>
      </w:pPr>
    </w:p>
    <w:p w14:paraId="13C6FFC0" w14:textId="02E7DFE3" w:rsidR="00E52A06" w:rsidRPr="00D46358" w:rsidRDefault="00E52A06" w:rsidP="00403098">
      <w:pPr>
        <w:spacing w:after="0" w:line="240" w:lineRule="auto"/>
        <w:jc w:val="center"/>
        <w:rPr>
          <w:rFonts w:ascii="Verdana" w:eastAsia="Calibri" w:hAnsi="Verdana"/>
          <w:sz w:val="24"/>
          <w:szCs w:val="24"/>
        </w:rPr>
      </w:pPr>
    </w:p>
    <w:tbl>
      <w:tblPr>
        <w:tblW w:w="9634" w:type="dxa"/>
        <w:tblInd w:w="-5" w:type="dxa"/>
        <w:tblCellMar>
          <w:left w:w="0" w:type="dxa"/>
          <w:right w:w="0" w:type="dxa"/>
        </w:tblCellMar>
        <w:tblLook w:val="04A0" w:firstRow="1" w:lastRow="0" w:firstColumn="1" w:lastColumn="0" w:noHBand="0" w:noVBand="1"/>
      </w:tblPr>
      <w:tblGrid>
        <w:gridCol w:w="1684"/>
        <w:gridCol w:w="5186"/>
        <w:gridCol w:w="2764"/>
      </w:tblGrid>
      <w:tr w:rsidR="00E52A06" w:rsidRPr="00D46358" w14:paraId="20AA4C13" w14:textId="77777777" w:rsidTr="00AF379C">
        <w:tc>
          <w:tcPr>
            <w:tcW w:w="1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4E1661"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b/>
                <w:bCs/>
              </w:rPr>
              <w:t>Aplinkos tikslai</w:t>
            </w:r>
          </w:p>
          <w:p w14:paraId="52BD78D4"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w:t>
            </w:r>
            <w:r w:rsidRPr="00D46358">
              <w:rPr>
                <w:rFonts w:ascii="Verdana" w:eastAsia="Calibri" w:hAnsi="Verdana"/>
                <w:i/>
                <w:iCs/>
              </w:rPr>
              <w:t xml:space="preserve">pagal 2020 m. birželio </w:t>
            </w:r>
            <w:r w:rsidRPr="00D46358">
              <w:rPr>
                <w:rFonts w:ascii="Verdana" w:eastAsia="Calibri" w:hAnsi="Verdana"/>
                <w:i/>
                <w:iCs/>
              </w:rPr>
              <w:lastRenderedPageBreak/>
              <w:t>18 d. Europos Parlamento ir Tarybos reglamentą (ES) 2020/852 dėl sistemos tvariam investavimui palengvinti sukūrimo, kuriuo iš dalies keičiamas Reglamentas (ES) Nr. 2019/2088</w:t>
            </w:r>
            <w:r w:rsidRPr="00D46358">
              <w:rPr>
                <w:rFonts w:ascii="Verdana" w:eastAsia="Calibri" w:hAnsi="Verdana"/>
              </w:rPr>
              <w:t>)</w:t>
            </w:r>
          </w:p>
        </w:tc>
        <w:tc>
          <w:tcPr>
            <w:tcW w:w="5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144F1"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b/>
                <w:bCs/>
              </w:rPr>
              <w:lastRenderedPageBreak/>
              <w:t>Reikalavimai projektams dėl projekto atitikties reikšmingos žalos nedarymo horizontaliajam principui</w:t>
            </w:r>
          </w:p>
        </w:tc>
        <w:tc>
          <w:tcPr>
            <w:tcW w:w="2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EA8EA"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b/>
                <w:bCs/>
              </w:rPr>
              <w:t>Pagrindimo dokumentai</w:t>
            </w:r>
          </w:p>
          <w:p w14:paraId="70B31144"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w:t>
            </w:r>
            <w:r w:rsidRPr="00D46358">
              <w:rPr>
                <w:rFonts w:ascii="Verdana" w:eastAsia="Calibri" w:hAnsi="Verdana"/>
                <w:i/>
                <w:iCs/>
              </w:rPr>
              <w:t xml:space="preserve">nurodomas dokumentas, kuris bus </w:t>
            </w:r>
            <w:r w:rsidRPr="00D46358">
              <w:rPr>
                <w:rFonts w:ascii="Verdana" w:eastAsia="Calibri" w:hAnsi="Verdana"/>
                <w:i/>
                <w:iCs/>
              </w:rPr>
              <w:lastRenderedPageBreak/>
              <w:t>vertinamas siekiant įvertinti projekto atitiktį aplinkos tikslams, arba pateikiama šią atitiktį pagrindžianti informacija</w:t>
            </w:r>
            <w:r w:rsidRPr="00D46358">
              <w:rPr>
                <w:rFonts w:ascii="Verdana" w:eastAsia="Calibri" w:hAnsi="Verdana"/>
              </w:rPr>
              <w:t>)</w:t>
            </w:r>
          </w:p>
        </w:tc>
      </w:tr>
      <w:tr w:rsidR="00E52A06" w:rsidRPr="00D46358" w14:paraId="5286F224" w14:textId="77777777" w:rsidTr="00AF379C">
        <w:tc>
          <w:tcPr>
            <w:tcW w:w="1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53DCF"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1. Klimato kaitos švelninimas</w:t>
            </w:r>
          </w:p>
        </w:tc>
        <w:tc>
          <w:tcPr>
            <w:tcW w:w="5186" w:type="dxa"/>
            <w:tcBorders>
              <w:top w:val="nil"/>
              <w:left w:val="nil"/>
              <w:bottom w:val="single" w:sz="8" w:space="0" w:color="auto"/>
              <w:right w:val="single" w:sz="8" w:space="0" w:color="auto"/>
            </w:tcBorders>
            <w:tcMar>
              <w:top w:w="0" w:type="dxa"/>
              <w:left w:w="108" w:type="dxa"/>
              <w:bottom w:w="0" w:type="dxa"/>
              <w:right w:w="108" w:type="dxa"/>
            </w:tcMar>
            <w:hideMark/>
          </w:tcPr>
          <w:p w14:paraId="5590FDEC" w14:textId="51F796EB"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1.1. Įgyvendinant veiklas, turi būti laikomasi 2021 m. birželio 4 d. Komisijos deleguoto reglamento (ES)</w:t>
            </w:r>
            <w:r w:rsidR="00AF379C" w:rsidRPr="00D46358">
              <w:rPr>
                <w:rFonts w:ascii="Verdana" w:eastAsia="Calibri" w:hAnsi="Verdana"/>
              </w:rPr>
              <w:t xml:space="preserve"> </w:t>
            </w:r>
            <w:r w:rsidRPr="00D46358">
              <w:rPr>
                <w:rFonts w:ascii="Verdana" w:eastAsia="Calibri" w:hAnsi="Verdana"/>
              </w:rP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priede atitinkamoms veikloms nustatytų reikalavimų dėl svaraus prisidėjimo prie klimato kaitos švelninimo (pvz., investuojant į naujų pastatų statybą, esamų pastatų renovaciją ar įsigyjant nekilnojamąjį turtą, turi būti taikomi Reglamento (ES)</w:t>
            </w:r>
            <w:r w:rsidR="00AF379C" w:rsidRPr="00D46358">
              <w:rPr>
                <w:rFonts w:ascii="Verdana" w:eastAsia="Calibri" w:hAnsi="Verdana"/>
              </w:rPr>
              <w:t xml:space="preserve"> </w:t>
            </w:r>
            <w:r w:rsidRPr="00D46358">
              <w:rPr>
                <w:rFonts w:ascii="Verdana" w:eastAsia="Calibri" w:hAnsi="Verdana"/>
              </w:rPr>
              <w:t>2021/2139 1 straipsnio I priedo 7.1, 7.2 ar 7.7 papunkčiuose nustatyti techninės analizės kriterijai; įsigyjant IT įrangą, taikomi minėto priedo 8</w:t>
            </w:r>
            <w:r w:rsidR="00AF379C" w:rsidRPr="00D46358">
              <w:rPr>
                <w:rFonts w:ascii="Verdana" w:eastAsia="Calibri" w:hAnsi="Verdana"/>
              </w:rPr>
              <w:t xml:space="preserve"> </w:t>
            </w:r>
            <w:r w:rsidRPr="00D46358">
              <w:rPr>
                <w:rFonts w:ascii="Verdana" w:eastAsia="Calibri" w:hAnsi="Verdana"/>
              </w:rPr>
              <w:t>punkte nustatyti techninės analizės kriterijai; įsigyjant transporto priemones, taikomi minėto priedo 6</w:t>
            </w:r>
            <w:r w:rsidR="00AF379C" w:rsidRPr="00D46358">
              <w:rPr>
                <w:rFonts w:ascii="Verdana" w:eastAsia="Calibri" w:hAnsi="Verdana"/>
              </w:rPr>
              <w:t xml:space="preserve"> </w:t>
            </w:r>
            <w:r w:rsidRPr="00D46358">
              <w:rPr>
                <w:rFonts w:ascii="Verdana" w:eastAsia="Calibri" w:hAnsi="Verdana"/>
              </w:rPr>
              <w:t>punkte nustatyti techninės analizės kriterijai ir t.</w:t>
            </w:r>
            <w:r w:rsidR="00AF379C" w:rsidRPr="00D46358">
              <w:rPr>
                <w:rFonts w:ascii="Verdana" w:eastAsia="Calibri" w:hAnsi="Verdana"/>
              </w:rPr>
              <w:t xml:space="preserve"> </w:t>
            </w:r>
            <w:r w:rsidRPr="00D46358">
              <w:rPr>
                <w:rFonts w:ascii="Verdana" w:eastAsia="Calibri" w:hAnsi="Verdana"/>
              </w:rPr>
              <w:t>t.).</w:t>
            </w:r>
          </w:p>
          <w:p w14:paraId="366A2AC4" w14:textId="18EE86A8"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1.2. Investuojant į statinius turi būti laikomasi reikalavimų dėl pastatų energetinio naudingumo, nustatytų Lietuvos Respublikos statybos įstatymo 51 straipsnyje ir</w:t>
            </w:r>
            <w:r w:rsidR="00AF379C" w:rsidRPr="00D46358">
              <w:rPr>
                <w:rFonts w:ascii="Verdana" w:eastAsia="Calibri" w:hAnsi="Verdana"/>
              </w:rPr>
              <w:t xml:space="preserve"> </w:t>
            </w:r>
            <w:r w:rsidRPr="00D46358">
              <w:rPr>
                <w:rFonts w:ascii="Verdana" w:eastAsia="Calibri" w:hAnsi="Verdana"/>
              </w:rPr>
              <w:t>Statybos techniniame reglamente STR</w:t>
            </w:r>
            <w:r w:rsidR="00AF379C" w:rsidRPr="00D46358">
              <w:rPr>
                <w:rFonts w:ascii="Verdana" w:eastAsia="Calibri" w:hAnsi="Verdana"/>
              </w:rPr>
              <w:t xml:space="preserve"> </w:t>
            </w:r>
            <w:r w:rsidRPr="00D46358">
              <w:rPr>
                <w:rFonts w:ascii="Verdana" w:eastAsia="Calibri" w:hAnsi="Verdana"/>
              </w:rPr>
              <w:t>2.01.02:2016 „Pastatų energinio naudingumo projektavimas ir sertifikavimas“, patvirtintame Lietuvos Respublikos aplinkos ministro</w:t>
            </w:r>
            <w:r w:rsidR="00AF379C" w:rsidRPr="00D46358">
              <w:rPr>
                <w:rFonts w:ascii="Verdana" w:eastAsia="Calibri" w:hAnsi="Verdana"/>
              </w:rPr>
              <w:t xml:space="preserve"> </w:t>
            </w:r>
            <w:r w:rsidRPr="00D46358">
              <w:rPr>
                <w:rFonts w:ascii="Verdana" w:eastAsia="Calibri" w:hAnsi="Verdana"/>
              </w:rPr>
              <w:t>2016 m. lapkričio 11</w:t>
            </w:r>
            <w:r w:rsidR="00AF379C" w:rsidRPr="00D46358">
              <w:rPr>
                <w:rFonts w:ascii="Verdana" w:eastAsia="Calibri" w:hAnsi="Verdana"/>
              </w:rPr>
              <w:t xml:space="preserve"> </w:t>
            </w:r>
            <w:r w:rsidRPr="00D46358">
              <w:rPr>
                <w:rFonts w:ascii="Verdana" w:eastAsia="Calibri" w:hAnsi="Verdana"/>
              </w:rPr>
              <w:t>d. įsakymu Nr.</w:t>
            </w:r>
            <w:r w:rsidR="00AF379C" w:rsidRPr="00D46358">
              <w:rPr>
                <w:rFonts w:ascii="Verdana" w:eastAsia="Calibri" w:hAnsi="Verdana"/>
              </w:rPr>
              <w:t xml:space="preserve"> </w:t>
            </w:r>
            <w:r w:rsidRPr="00D46358">
              <w:rPr>
                <w:rFonts w:ascii="Verdana" w:eastAsia="Calibri" w:hAnsi="Verdana"/>
              </w:rPr>
              <w:t>D1-754</w:t>
            </w:r>
            <w:r w:rsidR="00AF379C" w:rsidRPr="00D46358">
              <w:rPr>
                <w:rFonts w:ascii="Verdana" w:eastAsia="Calibri" w:hAnsi="Verdana"/>
              </w:rPr>
              <w:t xml:space="preserve"> </w:t>
            </w:r>
            <w:r w:rsidRPr="00D46358">
              <w:rPr>
                <w:rFonts w:ascii="Verdana" w:eastAsia="Calibri" w:hAnsi="Verdana"/>
              </w:rPr>
              <w:t>„Dėl</w:t>
            </w:r>
            <w:r w:rsidR="00AF379C" w:rsidRPr="00D46358">
              <w:rPr>
                <w:rFonts w:ascii="Verdana" w:eastAsia="Calibri" w:hAnsi="Verdana"/>
              </w:rPr>
              <w:t xml:space="preserve"> </w:t>
            </w:r>
            <w:r w:rsidRPr="00D46358">
              <w:rPr>
                <w:rFonts w:ascii="Verdana" w:eastAsia="Calibri" w:hAnsi="Verdana"/>
              </w:rPr>
              <w:t xml:space="preserve">Statybos techninio reglamento STR 2.01.02:2016 „Pastatų energinio </w:t>
            </w:r>
            <w:r w:rsidRPr="00D46358">
              <w:rPr>
                <w:rFonts w:ascii="Verdana" w:eastAsia="Calibri" w:hAnsi="Verdana"/>
              </w:rPr>
              <w:lastRenderedPageBreak/>
              <w:t>naudingumo projektavimas ir sertifikavimas“</w:t>
            </w:r>
            <w:r w:rsidR="00AF379C" w:rsidRPr="00D46358">
              <w:rPr>
                <w:rFonts w:ascii="Verdana" w:eastAsia="Calibri" w:hAnsi="Verdana"/>
              </w:rPr>
              <w:t xml:space="preserve"> </w:t>
            </w:r>
            <w:r w:rsidRPr="00D46358">
              <w:rPr>
                <w:rFonts w:ascii="Verdana" w:eastAsia="Calibri" w:hAnsi="Verdana"/>
              </w:rPr>
              <w:t>patvirtinimo“, kuriuo įgyvendinama Europos Parlamento ir Tarybos 2010 m. gegužės 19 d. direktyva 2010/31/ES dėl pastatų energinio naudingumo ir kuris atitinka šios direktyvos ir 2012 m. sausio 16 d. Komisijos deleguotojo reglamento (ES) Nr.</w:t>
            </w:r>
            <w:r w:rsidR="00AF379C" w:rsidRPr="00D46358">
              <w:rPr>
                <w:rFonts w:ascii="Verdana" w:eastAsia="Calibri" w:hAnsi="Verdana"/>
              </w:rPr>
              <w:t xml:space="preserve"> </w:t>
            </w:r>
            <w:r w:rsidRPr="00D46358">
              <w:rPr>
                <w:rFonts w:ascii="Verdana" w:eastAsia="Calibri" w:hAnsi="Verdana"/>
              </w:rPr>
              <w:t>244/2010, kuriuo papildoma Europos Parlamento ir Tarybos direktyva 2010/31/ES dėl pastatų energinio naudingumo, nustatant sąnaudų atžvilgiu optimalaus pastatams ir pastato dalims taikomų minimalių energinio naudingumo reikalavimų lygio skaičiavimo lyginamosios metodikos principus, reikalavimus.</w:t>
            </w:r>
          </w:p>
          <w:p w14:paraId="21F7677D" w14:textId="6BE85508"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1.3. Kuriant ar modernizuojant infrastruktūrą, turi būti vadovaujamasi aplinkos apsaugą ir statybas reglamentuojančiais įstatymais ir juos įgyvendinančiais teisės aktais. Taip pat, kai taikoma pagal Lietuvos Respublikos planuojamos ūkinės veiklos vertinimo įstatymą, turi būti atliktas planuojamos ūkinės veiklos poveikio aplinkai vertinimas (toliau</w:t>
            </w:r>
            <w:r w:rsidR="00AF379C" w:rsidRPr="00D46358">
              <w:rPr>
                <w:rFonts w:ascii="Verdana" w:eastAsia="Calibri" w:hAnsi="Verdana"/>
              </w:rPr>
              <w:t xml:space="preserve"> </w:t>
            </w:r>
            <w:r w:rsidRPr="00D46358">
              <w:rPr>
                <w:rFonts w:ascii="Verdana" w:eastAsia="Calibri" w:hAnsi="Verdana"/>
              </w:rPr>
              <w:t>–</w:t>
            </w:r>
            <w:r w:rsidR="00AF379C" w:rsidRPr="00D46358">
              <w:rPr>
                <w:rFonts w:ascii="Verdana" w:eastAsia="Calibri" w:hAnsi="Verdana"/>
              </w:rPr>
              <w:t xml:space="preserve"> </w:t>
            </w:r>
            <w:r w:rsidRPr="00D46358">
              <w:rPr>
                <w:rFonts w:ascii="Verdana" w:eastAsia="Calibri" w:hAnsi="Verdana"/>
              </w:rPr>
              <w:t>PAV) ir (ar) atranka dėl poveikio aplinkai vertinimo ir užtikrinamas sprendime dėl PAV nustatytų planuojamos ūkinės veiklos įgyvendinimo sąlygų, susijusių su atliktu PAV, įvykdymas.</w:t>
            </w:r>
          </w:p>
          <w:p w14:paraId="2B49E86C"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1.4. Turi būti užtikrinta, kad infrastruktūra atitiks teisės aktų reikalavimus, susijusius su šiltnamio efektą sukeliančių dujų emisija.</w:t>
            </w:r>
          </w:p>
          <w:p w14:paraId="4D66520C" w14:textId="0FA08E60"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1.5. Įsigyjant įrangą, rekomenduojama laikytis</w:t>
            </w:r>
            <w:r w:rsidR="00AF379C" w:rsidRPr="00D46358">
              <w:rPr>
                <w:rFonts w:ascii="Verdana" w:eastAsia="Calibri" w:hAnsi="Verdana"/>
              </w:rPr>
              <w:t xml:space="preserve"> </w:t>
            </w:r>
            <w:r w:rsidRPr="00D46358">
              <w:rPr>
                <w:rFonts w:ascii="Verdana" w:eastAsia="Calibri" w:hAnsi="Verdana"/>
              </w:rPr>
              <w:t>efektyvumo, tvarumo, ilgaamžiškumo reikalavimų pagal 2009 m. spalio 21 d. Europos Parlamento ir Tarybos direktyvą 2009/125/EB, nustatančią ekologinio projektavimo reikalavimų su energija susijusiems gaminiams nustatymo sistemą (naują redakciją),</w:t>
            </w:r>
            <w:r w:rsidR="00AF379C" w:rsidRPr="00D46358">
              <w:rPr>
                <w:rFonts w:ascii="Verdana" w:eastAsia="Calibri" w:hAnsi="Verdana"/>
              </w:rPr>
              <w:t xml:space="preserve"> </w:t>
            </w:r>
            <w:r w:rsidRPr="00D46358">
              <w:rPr>
                <w:rFonts w:ascii="Verdana" w:eastAsia="Calibri" w:hAnsi="Verdana"/>
              </w:rPr>
              <w:t>2011 m. birželio 8 d. Europos Parlamento ir Tarybos direktyvą 2011/65/ES dėl tam tikrų pavojingų medžiagų naudojimo elektros ir elektroninėje įrangoje apribojimo (naują redakciją) ir (ar)</w:t>
            </w:r>
            <w:r w:rsidR="00AF379C" w:rsidRPr="00D46358">
              <w:rPr>
                <w:rFonts w:ascii="Verdana" w:eastAsia="Calibri" w:hAnsi="Verdana"/>
              </w:rPr>
              <w:t xml:space="preserve"> </w:t>
            </w:r>
            <w:r w:rsidRPr="00D46358">
              <w:rPr>
                <w:rFonts w:ascii="Verdana" w:eastAsia="Calibri" w:hAnsi="Verdana"/>
              </w:rPr>
              <w:t>2017 m. balandžio 5 d. Europos Parlamento ir Tarybos reglamentą (ES) 2017/745 dėl medicinos priemonių, kuriuo iš dalies keičiama Direktyva 2001/83/EB, Reglamentas (EB) Nr.</w:t>
            </w:r>
            <w:r w:rsidR="00AF379C" w:rsidRPr="00D46358">
              <w:rPr>
                <w:rFonts w:ascii="Verdana" w:eastAsia="Calibri" w:hAnsi="Verdana"/>
              </w:rPr>
              <w:t xml:space="preserve"> </w:t>
            </w:r>
            <w:r w:rsidRPr="00D46358">
              <w:rPr>
                <w:rFonts w:ascii="Verdana" w:eastAsia="Calibri" w:hAnsi="Verdana"/>
              </w:rPr>
              <w:t>178/2002 ir Reglamentas (EB) Nr.</w:t>
            </w:r>
            <w:r w:rsidR="00AF379C" w:rsidRPr="00D46358">
              <w:rPr>
                <w:rFonts w:ascii="Verdana" w:eastAsia="Calibri" w:hAnsi="Verdana"/>
              </w:rPr>
              <w:t xml:space="preserve"> </w:t>
            </w:r>
            <w:r w:rsidRPr="00D46358">
              <w:rPr>
                <w:rFonts w:ascii="Verdana" w:eastAsia="Calibri" w:hAnsi="Verdana"/>
              </w:rPr>
              <w:t>1223/2009 ir kuriuo panaikinamos Tarybos direktyvos 90/385/EEB ir 93/42/EEB.</w:t>
            </w:r>
          </w:p>
          <w:p w14:paraId="696675E4"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 xml:space="preserve">1.6. Turi būti įsigyjamos netaršios transporto priemonės, kaip jos suprantamos pagal </w:t>
            </w:r>
            <w:r w:rsidRPr="00D46358">
              <w:rPr>
                <w:rFonts w:ascii="Verdana" w:eastAsia="Calibri" w:hAnsi="Verdana"/>
              </w:rPr>
              <w:lastRenderedPageBreak/>
              <w:t>Lietuvos Respublikos alternatyviųjų degalų įstatymo 2 straipsnio 23 dalį. Prioritetas turi būti skiriamas elektra varomoms transporto priemonėms.</w:t>
            </w:r>
          </w:p>
          <w:p w14:paraId="1AC59C5F" w14:textId="0498A54E"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1.7. Kuriant naują infrastruktūrą turi būti vadovaujamasi beveik energijos nenaudojančių pastatų projektavimo, statybos ir eksploatacijos (angl.</w:t>
            </w:r>
            <w:r w:rsidR="00AF379C" w:rsidRPr="00D46358">
              <w:rPr>
                <w:rFonts w:ascii="Verdana" w:eastAsia="Calibri" w:hAnsi="Verdana"/>
              </w:rPr>
              <w:t xml:space="preserve"> </w:t>
            </w:r>
            <w:r w:rsidRPr="00D46358">
              <w:rPr>
                <w:rFonts w:ascii="Verdana" w:eastAsia="Calibri" w:hAnsi="Verdana"/>
                <w:i/>
                <w:iCs/>
              </w:rPr>
              <w:t>Nearly Zero Energy Building</w:t>
            </w:r>
            <w:r w:rsidRPr="00D46358">
              <w:rPr>
                <w:rFonts w:ascii="Verdana" w:eastAsia="Calibri" w:hAnsi="Verdana"/>
              </w:rPr>
              <w:t>,</w:t>
            </w:r>
            <w:r w:rsidR="00AF379C" w:rsidRPr="00D46358">
              <w:rPr>
                <w:rFonts w:ascii="Verdana" w:eastAsia="Calibri" w:hAnsi="Verdana"/>
              </w:rPr>
              <w:t xml:space="preserve"> </w:t>
            </w:r>
            <w:r w:rsidRPr="00D46358">
              <w:rPr>
                <w:rFonts w:ascii="Verdana" w:eastAsia="Calibri" w:hAnsi="Verdana"/>
              </w:rPr>
              <w:t>NZEB) standartu, kuris skelbiamas internete (https://energy.ec.europa.eu/topics/energy-efficiency/energy-efficient-buildings/nearly-zero-energy-buildings_en#documents).</w:t>
            </w:r>
          </w:p>
          <w:p w14:paraId="2A0CBB9C" w14:textId="7D166231" w:rsidR="00E52A06" w:rsidRPr="00D46358" w:rsidRDefault="00E52A06" w:rsidP="00403098">
            <w:pPr>
              <w:spacing w:after="0" w:line="240" w:lineRule="auto"/>
              <w:jc w:val="both"/>
              <w:rPr>
                <w:rFonts w:ascii="Verdana" w:eastAsia="Calibri" w:hAnsi="Verdana"/>
              </w:rPr>
            </w:pPr>
            <w:r w:rsidRPr="00D46358">
              <w:rPr>
                <w:rFonts w:ascii="Verdana" w:eastAsia="Calibri" w:hAnsi="Verdana"/>
                <w:b/>
                <w:bCs/>
              </w:rPr>
              <w:t>Pastaba.</w:t>
            </w:r>
            <w:r w:rsidR="00AF379C" w:rsidRPr="00D46358">
              <w:rPr>
                <w:rFonts w:ascii="Verdana" w:eastAsia="Calibri" w:hAnsi="Verdana"/>
                <w:b/>
                <w:bCs/>
              </w:rPr>
              <w:t xml:space="preserve"> </w:t>
            </w:r>
            <w:r w:rsidRPr="00D46358">
              <w:rPr>
                <w:rFonts w:ascii="Verdana" w:eastAsia="Calibri" w:hAnsi="Verdana"/>
              </w:rPr>
              <w:t>Taikoma Gairių III skyriaus 3 dalies 1 lentelės 1 ir 2 punktuose nurodytoms veikloms.</w:t>
            </w:r>
          </w:p>
          <w:p w14:paraId="4586140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1.8. Įsigyjant nekilnojamąjį turtą:</w:t>
            </w:r>
          </w:p>
          <w:p w14:paraId="43BA5D61" w14:textId="2C71D4FC"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 jeigu įsigyjamas pastatas (ar jame esantys būstai) yra pastatytas iki 2020</w:t>
            </w:r>
            <w:r w:rsidR="00AF379C" w:rsidRPr="00D46358">
              <w:rPr>
                <w:rFonts w:ascii="Verdana" w:eastAsia="Calibri" w:hAnsi="Verdana"/>
              </w:rPr>
              <w:t xml:space="preserve"> </w:t>
            </w:r>
            <w:r w:rsidRPr="00D46358">
              <w:rPr>
                <w:rFonts w:ascii="Verdana" w:eastAsia="Calibri" w:hAnsi="Verdana"/>
              </w:rPr>
              <w:t>m. gruodžio 31 d., jis turi turėti A ar aukštesnės klasės energinio naudingumo sertifikatą; nesant galimybių įsigyti pirmiau nurodyto energinio naudingumo sertifikatą turinčio pastato (ar jame esančių būstų), gali būti įsigyjamas pastatas (ar jame esantys būstai), kurio energinio naudingumo klasė ne žemesnė nei C;</w:t>
            </w:r>
          </w:p>
          <w:p w14:paraId="5F9D251B" w14:textId="7C4A1E72"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 jeigu įsigyjamas pastatas (ar jame esantys būstai) yra pastatytas po 2021</w:t>
            </w:r>
            <w:r w:rsidR="00AF379C" w:rsidRPr="00D46358">
              <w:rPr>
                <w:rFonts w:ascii="Verdana" w:eastAsia="Calibri" w:hAnsi="Verdana"/>
              </w:rPr>
              <w:t xml:space="preserve"> </w:t>
            </w:r>
            <w:r w:rsidRPr="00D46358">
              <w:rPr>
                <w:rFonts w:ascii="Verdana" w:eastAsia="Calibri" w:hAnsi="Verdana"/>
              </w:rPr>
              <w:t>m. sausio 1 d., jis turi atitikti Reglamento (ES)</w:t>
            </w:r>
            <w:r w:rsidR="00AF379C" w:rsidRPr="00D46358">
              <w:rPr>
                <w:rFonts w:ascii="Verdana" w:eastAsia="Calibri" w:hAnsi="Verdana"/>
              </w:rPr>
              <w:t xml:space="preserve"> </w:t>
            </w:r>
            <w:r w:rsidRPr="00D46358">
              <w:rPr>
                <w:rFonts w:ascii="Verdana" w:eastAsia="Calibri" w:hAnsi="Verdana"/>
              </w:rPr>
              <w:t>2021/2139 1 straipsnio I priedo 7.1</w:t>
            </w:r>
            <w:r w:rsidR="00AF379C" w:rsidRPr="00D46358">
              <w:rPr>
                <w:rFonts w:ascii="Verdana" w:eastAsia="Calibri" w:hAnsi="Verdana"/>
              </w:rPr>
              <w:t xml:space="preserve"> </w:t>
            </w:r>
            <w:r w:rsidRPr="00D46358">
              <w:rPr>
                <w:rFonts w:ascii="Verdana" w:eastAsia="Calibri" w:hAnsi="Verdana"/>
              </w:rPr>
              <w:t>papunktyje nustatytus kriterijus, kurie yra aktualūs pastato įsigijimo metu.</w:t>
            </w:r>
          </w:p>
          <w:p w14:paraId="2AA578F7" w14:textId="52A45424" w:rsidR="00E52A06" w:rsidRPr="00D46358" w:rsidRDefault="00E52A06" w:rsidP="00403098">
            <w:pPr>
              <w:spacing w:after="0" w:line="240" w:lineRule="auto"/>
              <w:jc w:val="both"/>
              <w:rPr>
                <w:rFonts w:ascii="Verdana" w:eastAsia="Calibri" w:hAnsi="Verdana"/>
              </w:rPr>
            </w:pPr>
            <w:r w:rsidRPr="00D46358">
              <w:rPr>
                <w:rFonts w:ascii="Verdana" w:eastAsia="Calibri" w:hAnsi="Verdana"/>
                <w:b/>
                <w:bCs/>
              </w:rPr>
              <w:t>Pastaba.</w:t>
            </w:r>
            <w:r w:rsidR="00AF379C" w:rsidRPr="00D46358">
              <w:rPr>
                <w:rFonts w:ascii="Verdana" w:eastAsia="Calibri" w:hAnsi="Verdana"/>
                <w:b/>
                <w:bCs/>
              </w:rPr>
              <w:t xml:space="preserve"> </w:t>
            </w:r>
            <w:r w:rsidRPr="00D46358">
              <w:rPr>
                <w:rFonts w:ascii="Verdana" w:eastAsia="Calibri" w:hAnsi="Verdana"/>
              </w:rPr>
              <w:t>Taikoma Gairių III skyriaus 3 dalies 1 lentelės 1 punkte nurodytai veiklai.</w:t>
            </w:r>
          </w:p>
        </w:tc>
        <w:tc>
          <w:tcPr>
            <w:tcW w:w="2764" w:type="dxa"/>
            <w:tcBorders>
              <w:top w:val="nil"/>
              <w:left w:val="nil"/>
              <w:bottom w:val="single" w:sz="8" w:space="0" w:color="auto"/>
              <w:right w:val="single" w:sz="8" w:space="0" w:color="auto"/>
            </w:tcBorders>
            <w:tcMar>
              <w:top w:w="0" w:type="dxa"/>
              <w:left w:w="108" w:type="dxa"/>
              <w:bottom w:w="0" w:type="dxa"/>
              <w:right w:w="108" w:type="dxa"/>
            </w:tcMar>
            <w:hideMark/>
          </w:tcPr>
          <w:p w14:paraId="291E74BF"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Pagrindimo dokumentai:</w:t>
            </w:r>
          </w:p>
          <w:p w14:paraId="10719523" w14:textId="2D4588ED"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 pareiškėjo (partnerio) įsipareigojimo dėl projekto atitikties reikšmingos žalos nedarymo horizontaliajam principui vertinimo reikalavimų apraše nustatytiems reikalavimams deklaracija, kuri rengiama pagal</w:t>
            </w:r>
            <w:r w:rsidR="00AF379C" w:rsidRPr="00D46358">
              <w:rPr>
                <w:rFonts w:ascii="Verdana" w:eastAsia="Calibri" w:hAnsi="Verdana"/>
              </w:rPr>
              <w:t xml:space="preserve"> </w:t>
            </w:r>
            <w:r w:rsidRPr="00D46358">
              <w:rPr>
                <w:rFonts w:ascii="Verdana" w:eastAsia="Calibri" w:hAnsi="Verdana"/>
              </w:rPr>
              <w:t>Regioninės pažangos priemonės Nr.</w:t>
            </w:r>
            <w:r w:rsidR="00AF379C" w:rsidRPr="00D46358">
              <w:rPr>
                <w:rFonts w:ascii="Verdana" w:eastAsia="Calibri" w:hAnsi="Verdana"/>
              </w:rPr>
              <w:t xml:space="preserve"> </w:t>
            </w:r>
            <w:r w:rsidRPr="00D46358">
              <w:rPr>
                <w:rFonts w:ascii="Verdana" w:eastAsia="Calibri" w:hAnsi="Verdana"/>
              </w:rPr>
              <w:t>09-003-02-02-11</w:t>
            </w:r>
            <w:r w:rsidR="00AF379C" w:rsidRPr="00D46358">
              <w:rPr>
                <w:rFonts w:ascii="Verdana" w:eastAsia="Calibri" w:hAnsi="Verdana"/>
              </w:rPr>
              <w:t xml:space="preserve"> </w:t>
            </w:r>
            <w:r w:rsidRPr="00D46358">
              <w:rPr>
                <w:rFonts w:ascii="Verdana" w:eastAsia="Calibri" w:hAnsi="Verdana"/>
              </w:rPr>
              <w:t>(RE) „Sumažinti pažeidžiamų visuomenės grupių gerovės teritorinius skirtumus“ finansavimo gairių 1 priedą (toliau</w:t>
            </w:r>
            <w:r w:rsidR="00AF379C" w:rsidRPr="00D46358">
              <w:rPr>
                <w:rFonts w:ascii="Verdana" w:eastAsia="Calibri" w:hAnsi="Verdana"/>
              </w:rPr>
              <w:t xml:space="preserve"> </w:t>
            </w:r>
            <w:r w:rsidRPr="00D46358">
              <w:rPr>
                <w:rFonts w:ascii="Verdana" w:eastAsia="Calibri" w:hAnsi="Verdana"/>
              </w:rPr>
              <w:t>–</w:t>
            </w:r>
            <w:r w:rsidR="00AF379C" w:rsidRPr="00D46358">
              <w:rPr>
                <w:rFonts w:ascii="Verdana" w:eastAsia="Calibri" w:hAnsi="Verdana"/>
              </w:rPr>
              <w:t xml:space="preserve"> </w:t>
            </w:r>
            <w:r w:rsidRPr="00D46358">
              <w:rPr>
                <w:rFonts w:ascii="Verdana" w:eastAsia="Calibri" w:hAnsi="Verdana"/>
              </w:rPr>
              <w:t>Pareiškėjo (partnerio) deklaracija). (Pareiškėjo (partnerio) deklaracija</w:t>
            </w:r>
            <w:r w:rsidR="00AF379C" w:rsidRPr="00D46358">
              <w:rPr>
                <w:rFonts w:ascii="Verdana" w:eastAsia="Calibri" w:hAnsi="Verdana"/>
              </w:rPr>
              <w:t xml:space="preserve"> </w:t>
            </w:r>
            <w:r w:rsidRPr="00D46358">
              <w:rPr>
                <w:rFonts w:ascii="Verdana" w:eastAsia="Calibri" w:hAnsi="Verdana"/>
              </w:rPr>
              <w:t>pateikiama</w:t>
            </w:r>
            <w:r w:rsidR="00AF379C" w:rsidRPr="00D46358">
              <w:rPr>
                <w:rFonts w:ascii="Verdana" w:eastAsia="Calibri" w:hAnsi="Verdana"/>
              </w:rPr>
              <w:t xml:space="preserve"> </w:t>
            </w:r>
            <w:r w:rsidRPr="00D46358">
              <w:rPr>
                <w:rFonts w:ascii="Verdana" w:eastAsia="Calibri" w:hAnsi="Verdana"/>
              </w:rPr>
              <w:t>projektų, kuriais įgyvendinamos regionų plėtros planų (toliau – RPPl)</w:t>
            </w:r>
            <w:r w:rsidR="00AF379C" w:rsidRPr="00D46358">
              <w:rPr>
                <w:rFonts w:ascii="Verdana" w:eastAsia="Calibri" w:hAnsi="Verdana"/>
              </w:rPr>
              <w:t xml:space="preserve"> </w:t>
            </w:r>
            <w:r w:rsidRPr="00D46358">
              <w:rPr>
                <w:rFonts w:ascii="Verdana" w:eastAsia="Calibri" w:hAnsi="Verdana"/>
              </w:rPr>
              <w:t>pažangos priemonės, administruojančiajai institucijai (toliau</w:t>
            </w:r>
            <w:r w:rsidR="00AF379C" w:rsidRPr="00D46358">
              <w:rPr>
                <w:rFonts w:ascii="Verdana" w:eastAsia="Calibri" w:hAnsi="Verdana"/>
              </w:rPr>
              <w:t xml:space="preserve"> </w:t>
            </w:r>
            <w:r w:rsidRPr="00D46358">
              <w:rPr>
                <w:rFonts w:ascii="Verdana" w:eastAsia="Calibri" w:hAnsi="Verdana"/>
              </w:rPr>
              <w:t>–</w:t>
            </w:r>
            <w:r w:rsidR="00AF379C" w:rsidRPr="00D46358">
              <w:rPr>
                <w:rFonts w:ascii="Verdana" w:eastAsia="Calibri" w:hAnsi="Verdana"/>
              </w:rPr>
              <w:t xml:space="preserve"> </w:t>
            </w:r>
            <w:r w:rsidRPr="00D46358">
              <w:rPr>
                <w:rFonts w:ascii="Verdana" w:eastAsia="Calibri" w:hAnsi="Verdana"/>
              </w:rPr>
              <w:lastRenderedPageBreak/>
              <w:t>RPPl administruojančioji institucija) kartu su projekto įgyvendinimo planu);</w:t>
            </w:r>
          </w:p>
          <w:p w14:paraId="707319B5" w14:textId="3FCA86B5"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 atsakingosios institucijos priimta atrankos dėl poveikio aplinkai išvada, PAV ataskaita, atsakingosios institucijos</w:t>
            </w:r>
            <w:r w:rsidR="00AF379C" w:rsidRPr="00D46358">
              <w:rPr>
                <w:rFonts w:ascii="Verdana" w:eastAsia="Calibri" w:hAnsi="Verdana"/>
              </w:rPr>
              <w:t xml:space="preserve"> </w:t>
            </w:r>
            <w:r w:rsidRPr="00D46358">
              <w:rPr>
                <w:rFonts w:ascii="Verdana" w:eastAsia="Calibri" w:hAnsi="Verdana"/>
              </w:rPr>
              <w:t>sprendimas dėl planuojamos ūkinės veiklos poveikio aplinkai (jei taikoma);</w:t>
            </w:r>
          </w:p>
          <w:p w14:paraId="0AAE253A"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 techninis projektas, statinio projekto ekspertizės aktas, statybą leidžiantys dokumentai;</w:t>
            </w:r>
          </w:p>
          <w:p w14:paraId="55D6C7E8"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 pirkimų dokumentai, sutartys su tiekėjais ir (arba) rangovais, komerciniai pasiūlymai, viešųjų pirkimų protokolai;</w:t>
            </w:r>
          </w:p>
          <w:p w14:paraId="2BC0051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 įrangos, transporto priemonių aprašymai, specifikacijos, instrukcijos ir (ar) pan.;</w:t>
            </w:r>
          </w:p>
          <w:p w14:paraId="008F4BB3"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6) statinio ekspertizės aktas;</w:t>
            </w:r>
          </w:p>
          <w:p w14:paraId="1457C26F"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7) pastato energinio naudingumo sertifikatas;</w:t>
            </w:r>
          </w:p>
          <w:p w14:paraId="05CADCD8"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8) kiti pagrindžiantys dokumentai.</w:t>
            </w:r>
          </w:p>
        </w:tc>
      </w:tr>
      <w:tr w:rsidR="00E52A06" w:rsidRPr="00D46358" w14:paraId="4A9CFA2E" w14:textId="77777777" w:rsidTr="00AF379C">
        <w:tc>
          <w:tcPr>
            <w:tcW w:w="1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442F5"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2. Prisitaikymas prie klimato kaitos</w:t>
            </w:r>
          </w:p>
        </w:tc>
        <w:tc>
          <w:tcPr>
            <w:tcW w:w="5186" w:type="dxa"/>
            <w:tcBorders>
              <w:top w:val="nil"/>
              <w:left w:val="nil"/>
              <w:bottom w:val="single" w:sz="8" w:space="0" w:color="auto"/>
              <w:right w:val="single" w:sz="8" w:space="0" w:color="auto"/>
            </w:tcBorders>
            <w:tcMar>
              <w:top w:w="0" w:type="dxa"/>
              <w:left w:w="108" w:type="dxa"/>
              <w:bottom w:w="0" w:type="dxa"/>
              <w:right w:w="108" w:type="dxa"/>
            </w:tcMar>
            <w:hideMark/>
          </w:tcPr>
          <w:p w14:paraId="24897424" w14:textId="1BEC7522"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2.1.</w:t>
            </w:r>
            <w:r w:rsidR="00AF379C" w:rsidRPr="00D46358">
              <w:rPr>
                <w:rFonts w:ascii="Verdana" w:eastAsia="Calibri" w:hAnsi="Verdana"/>
              </w:rPr>
              <w:t xml:space="preserve"> </w:t>
            </w:r>
            <w:r w:rsidRPr="00D46358">
              <w:rPr>
                <w:rFonts w:ascii="Verdana" w:eastAsia="Calibri" w:hAnsi="Verdana"/>
              </w:rPr>
              <w:t>Įgyvendinant veiklas, turi būti laikomasi Reglamento (ES)</w:t>
            </w:r>
            <w:r w:rsidR="00AF379C" w:rsidRPr="00D46358">
              <w:rPr>
                <w:rFonts w:ascii="Verdana" w:eastAsia="Calibri" w:hAnsi="Verdana"/>
              </w:rPr>
              <w:t xml:space="preserve"> </w:t>
            </w:r>
            <w:r w:rsidRPr="00D46358">
              <w:rPr>
                <w:rFonts w:ascii="Verdana" w:eastAsia="Calibri" w:hAnsi="Verdana"/>
              </w:rPr>
              <w:t>2021/2139 2 straipsnio II</w:t>
            </w:r>
            <w:r w:rsidR="00AF379C" w:rsidRPr="00D46358">
              <w:rPr>
                <w:rFonts w:ascii="Verdana" w:eastAsia="Calibri" w:hAnsi="Verdana"/>
              </w:rPr>
              <w:t xml:space="preserve"> </w:t>
            </w:r>
            <w:r w:rsidRPr="00D46358">
              <w:rPr>
                <w:rFonts w:ascii="Verdana" w:eastAsia="Calibri" w:hAnsi="Verdana"/>
              </w:rPr>
              <w:t>priede atitinkamoms veikloms nustatytų reikalavimų (pvz., investuojant į naujų pastatų statybą, esamų pastatų renovaciją ar įsigyjant nekilnojamąjį turtą, turi būti taikomi Reglamento (ES) 2021/2139 2 straipsnio II priedo 7.1, 7.2 ar 7.7 papunkčiuose nustatyti techninės analizės kriterijai; įsigyjant IT įrangą, taikomi minėto priedo 8</w:t>
            </w:r>
            <w:r w:rsidR="00AF379C" w:rsidRPr="00D46358">
              <w:rPr>
                <w:rFonts w:ascii="Verdana" w:eastAsia="Calibri" w:hAnsi="Verdana"/>
              </w:rPr>
              <w:t xml:space="preserve"> </w:t>
            </w:r>
            <w:r w:rsidRPr="00D46358">
              <w:rPr>
                <w:rFonts w:ascii="Verdana" w:eastAsia="Calibri" w:hAnsi="Verdana"/>
              </w:rPr>
              <w:t>punkte nustatyti techninės analizės kriterijai; įsigyjant transporto priemones, taikomi minėto priedo 6 punkte nustatyti techninės analizės kriterijai ir t.</w:t>
            </w:r>
            <w:r w:rsidR="00AF379C" w:rsidRPr="00D46358">
              <w:rPr>
                <w:rFonts w:ascii="Verdana" w:eastAsia="Calibri" w:hAnsi="Verdana"/>
              </w:rPr>
              <w:t xml:space="preserve"> </w:t>
            </w:r>
            <w:r w:rsidRPr="00D46358">
              <w:rPr>
                <w:rFonts w:ascii="Verdana" w:eastAsia="Calibri" w:hAnsi="Verdana"/>
              </w:rPr>
              <w:t>t.).</w:t>
            </w:r>
          </w:p>
          <w:p w14:paraId="48395953" w14:textId="2260A9E3"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2.2. Kuriant ar modernizuojant infrastruktūrą turi būti vadovaujamasi</w:t>
            </w:r>
            <w:r w:rsidR="00AF379C" w:rsidRPr="00D46358">
              <w:rPr>
                <w:rFonts w:ascii="Verdana" w:eastAsia="Calibri" w:hAnsi="Verdana"/>
              </w:rPr>
              <w:t xml:space="preserve"> </w:t>
            </w:r>
            <w:r w:rsidRPr="00D46358">
              <w:rPr>
                <w:rFonts w:ascii="Verdana" w:eastAsia="Calibri" w:hAnsi="Verdana"/>
              </w:rPr>
              <w:t xml:space="preserve">aplinkos apsaugą ir statybas reglamentuojančiais įstatymais ir jų įgyvendinamaisiais teisės aktais. Taip pat, kai taikoma pagal Lietuvos Respublikos </w:t>
            </w:r>
            <w:r w:rsidRPr="00D46358">
              <w:rPr>
                <w:rFonts w:ascii="Verdana" w:eastAsia="Calibri" w:hAnsi="Verdana"/>
              </w:rPr>
              <w:lastRenderedPageBreak/>
              <w:t>planuojamos ūkinės veiklos vertinimo įstatymą, turi būti atliktas planuojamos ūkinės veiklos PAV ir (ar) atranka dėl poveikio aplinkai vertinimo ir užtikrinamas sprendime dėl PAV nustatytų planuojamos ūkinės veiklos įgyvendinimo sąlygų, susijusių su atliktu PAV, įvykdymas.</w:t>
            </w:r>
          </w:p>
          <w:p w14:paraId="5B24B398" w14:textId="5D9828BA"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2.3. Vykdant veiklas turi būti vadovaujamasi Statybos techniniu reglamentu STR</w:t>
            </w:r>
            <w:r w:rsidR="00AF379C" w:rsidRPr="00D46358">
              <w:rPr>
                <w:rFonts w:ascii="Verdana" w:eastAsia="Calibri" w:hAnsi="Verdana"/>
              </w:rPr>
              <w:t xml:space="preserve"> </w:t>
            </w:r>
            <w:r w:rsidRPr="00D46358">
              <w:rPr>
                <w:rFonts w:ascii="Verdana" w:eastAsia="Calibri" w:hAnsi="Verdana"/>
              </w:rPr>
              <w:t>1.05.01:2017 „Statybą leidžiantys dokumentai. Statybos užbaigimas. nebaigto statinio registravimas ir perleidimas. Statybos sustabdymas. Savavališkos statybos padarinių šalinimas. Statybos pagal neteisėtai išduotą statybą leidžiantį dokumentą padarinių šalinimas“, kuriame įtvirtinti ir aplinkos apsaugos reikalavimai, atsakomybės ir kontrolė.</w:t>
            </w:r>
          </w:p>
        </w:tc>
        <w:tc>
          <w:tcPr>
            <w:tcW w:w="2764" w:type="dxa"/>
            <w:tcBorders>
              <w:top w:val="nil"/>
              <w:left w:val="nil"/>
              <w:bottom w:val="single" w:sz="8" w:space="0" w:color="auto"/>
              <w:right w:val="single" w:sz="8" w:space="0" w:color="auto"/>
            </w:tcBorders>
            <w:tcMar>
              <w:top w:w="0" w:type="dxa"/>
              <w:left w:w="108" w:type="dxa"/>
              <w:bottom w:w="0" w:type="dxa"/>
              <w:right w:w="108" w:type="dxa"/>
            </w:tcMar>
            <w:hideMark/>
          </w:tcPr>
          <w:p w14:paraId="2A0AC46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Pagrindimo dokumentai:</w:t>
            </w:r>
          </w:p>
          <w:p w14:paraId="7A1CA83C"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 Pareiškėjo (partnerio) deklaracija;</w:t>
            </w:r>
          </w:p>
          <w:p w14:paraId="386EEE53" w14:textId="76BA57B5"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 atsakingosios institucijos priimta atrankos dėl poveikio aplinkai išvada, PAV ataskaita, atsakingosios institucijos</w:t>
            </w:r>
            <w:r w:rsidR="00AF379C" w:rsidRPr="00D46358">
              <w:rPr>
                <w:rFonts w:ascii="Verdana" w:eastAsia="Calibri" w:hAnsi="Verdana"/>
              </w:rPr>
              <w:t xml:space="preserve"> </w:t>
            </w:r>
            <w:r w:rsidRPr="00D46358">
              <w:rPr>
                <w:rFonts w:ascii="Verdana" w:eastAsia="Calibri" w:hAnsi="Verdana"/>
              </w:rPr>
              <w:t>sprendimas dėl planuojamos ūkinės veiklos poveikio aplinkai (jei taikoma);</w:t>
            </w:r>
          </w:p>
          <w:p w14:paraId="12B9A89E"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 xml:space="preserve">3) techninis projektas, statinio projekto ekspertizės aktas, </w:t>
            </w:r>
            <w:r w:rsidRPr="00D46358">
              <w:rPr>
                <w:rFonts w:ascii="Verdana" w:eastAsia="Calibri" w:hAnsi="Verdana"/>
              </w:rPr>
              <w:lastRenderedPageBreak/>
              <w:t>statybą leidžiantys dokumentai;</w:t>
            </w:r>
          </w:p>
          <w:p w14:paraId="77866D4B"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 pirkimų dokumentai, sutartys su tiekėjais ir (arba) rangovais, komerciniai pasiūlymai, viešųjų pirkimų protokolai;</w:t>
            </w:r>
          </w:p>
          <w:p w14:paraId="7B1BC36A"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 įrangos aprašymai, specifikacijos, instrukcijos ir (ar) pan.;</w:t>
            </w:r>
          </w:p>
          <w:p w14:paraId="7324AC5F"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6) statinio ekspertizės aktas;</w:t>
            </w:r>
          </w:p>
          <w:p w14:paraId="60F5A3E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7) kiti pagrindžiantys dokumentai.</w:t>
            </w:r>
          </w:p>
        </w:tc>
      </w:tr>
      <w:tr w:rsidR="00E52A06" w:rsidRPr="00D46358" w14:paraId="29E98D6A" w14:textId="77777777" w:rsidTr="00AF379C">
        <w:tc>
          <w:tcPr>
            <w:tcW w:w="1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691D4"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3. Tausus vandens ir jūrų išteklių naudojimas ir apsauga</w:t>
            </w:r>
          </w:p>
        </w:tc>
        <w:tc>
          <w:tcPr>
            <w:tcW w:w="5186" w:type="dxa"/>
            <w:tcBorders>
              <w:top w:val="nil"/>
              <w:left w:val="nil"/>
              <w:bottom w:val="single" w:sz="8" w:space="0" w:color="auto"/>
              <w:right w:val="single" w:sz="8" w:space="0" w:color="auto"/>
            </w:tcBorders>
            <w:tcMar>
              <w:top w:w="0" w:type="dxa"/>
              <w:left w:w="108" w:type="dxa"/>
              <w:bottom w:w="0" w:type="dxa"/>
              <w:right w:w="108" w:type="dxa"/>
            </w:tcMar>
            <w:hideMark/>
          </w:tcPr>
          <w:p w14:paraId="5F8520B2" w14:textId="42FE53D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3.1. Įgyvendinant veiklas turi būti laikomasi Reglamento (ES) 2021/2139 1 straipsnio I</w:t>
            </w:r>
            <w:r w:rsidR="00AF379C" w:rsidRPr="00D46358">
              <w:rPr>
                <w:rFonts w:ascii="Verdana" w:eastAsia="Calibri" w:hAnsi="Verdana"/>
              </w:rPr>
              <w:t xml:space="preserve"> </w:t>
            </w:r>
            <w:r w:rsidRPr="00D46358">
              <w:rPr>
                <w:rFonts w:ascii="Verdana" w:eastAsia="Calibri" w:hAnsi="Verdana"/>
              </w:rPr>
              <w:t>priede</w:t>
            </w:r>
            <w:r w:rsidR="00AF379C" w:rsidRPr="00D46358">
              <w:rPr>
                <w:rFonts w:ascii="Verdana" w:eastAsia="Calibri" w:hAnsi="Verdana"/>
              </w:rPr>
              <w:t xml:space="preserve"> </w:t>
            </w:r>
            <w:r w:rsidRPr="00D46358">
              <w:rPr>
                <w:rFonts w:ascii="Verdana" w:eastAsia="Calibri" w:hAnsi="Verdana"/>
              </w:rPr>
              <w:t>ir 2 straipsnio II priede</w:t>
            </w:r>
            <w:r w:rsidR="00AF379C" w:rsidRPr="00D46358">
              <w:rPr>
                <w:rFonts w:ascii="Verdana" w:eastAsia="Calibri" w:hAnsi="Verdana"/>
              </w:rPr>
              <w:t xml:space="preserve"> </w:t>
            </w:r>
            <w:r w:rsidRPr="00D46358">
              <w:rPr>
                <w:rFonts w:ascii="Verdana" w:eastAsia="Calibri" w:hAnsi="Verdana"/>
              </w:rPr>
              <w:t>atitinkamoms veikloms nustatytų reikalavimų dėl tausaus vandens naudojimo ir apsaugos (pvz., investuojant į naujų pastatų statybą, esamų pastatų renovaciją ar įsigyjant nekilnojamąjį turtą, turi būti taikomi paminėtų Reglamento (ES)</w:t>
            </w:r>
            <w:r w:rsidR="00AF379C" w:rsidRPr="00D46358">
              <w:rPr>
                <w:rFonts w:ascii="Verdana" w:eastAsia="Calibri" w:hAnsi="Verdana"/>
              </w:rPr>
              <w:t xml:space="preserve"> </w:t>
            </w:r>
            <w:r w:rsidRPr="00D46358">
              <w:rPr>
                <w:rFonts w:ascii="Verdana" w:eastAsia="Calibri" w:hAnsi="Verdana"/>
              </w:rPr>
              <w:t>2021/2139 priedų 7.1, 7.2 ar 7.7 papunkčiuose nustatyti techninės analizės kriterijai; įsigyjant IT įrangą, taikomi minėtų priedų 8 punkte nustatyti techninės analizės kriterijai; įsigyjant transporto priemones, taikomi minėtų priedų 6 punkte nustatyti techninės analizės kriterijai ir t.</w:t>
            </w:r>
            <w:r w:rsidR="00AF379C" w:rsidRPr="00D46358">
              <w:rPr>
                <w:rFonts w:ascii="Verdana" w:eastAsia="Calibri" w:hAnsi="Verdana"/>
              </w:rPr>
              <w:t xml:space="preserve"> </w:t>
            </w:r>
            <w:r w:rsidRPr="00D46358">
              <w:rPr>
                <w:rFonts w:ascii="Verdana" w:eastAsia="Calibri" w:hAnsi="Verdana"/>
              </w:rPr>
              <w:t>t.).</w:t>
            </w:r>
          </w:p>
          <w:p w14:paraId="11442CBA" w14:textId="75D5AFFF"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3.2. Kai atliekami statybos darbai, statybvietėje turi būti vykdomos priemonės,</w:t>
            </w:r>
            <w:r w:rsidR="00AF379C" w:rsidRPr="00D46358">
              <w:rPr>
                <w:rFonts w:ascii="Verdana" w:eastAsia="Calibri" w:hAnsi="Verdana"/>
              </w:rPr>
              <w:t xml:space="preserve"> </w:t>
            </w:r>
            <w:r w:rsidRPr="00D46358">
              <w:rPr>
                <w:rFonts w:ascii="Verdana" w:eastAsia="Calibri" w:hAnsi="Verdana"/>
              </w:rPr>
              <w:t>užtikrinančios racionalų vandens naudojimą, vandens apsaugą nuo teršimo.</w:t>
            </w:r>
          </w:p>
        </w:tc>
        <w:tc>
          <w:tcPr>
            <w:tcW w:w="2764" w:type="dxa"/>
            <w:tcBorders>
              <w:top w:val="nil"/>
              <w:left w:val="nil"/>
              <w:bottom w:val="single" w:sz="8" w:space="0" w:color="auto"/>
              <w:right w:val="single" w:sz="8" w:space="0" w:color="auto"/>
            </w:tcBorders>
            <w:tcMar>
              <w:top w:w="0" w:type="dxa"/>
              <w:left w:w="108" w:type="dxa"/>
              <w:bottom w:w="0" w:type="dxa"/>
              <w:right w:w="108" w:type="dxa"/>
            </w:tcMar>
            <w:hideMark/>
          </w:tcPr>
          <w:p w14:paraId="7F74A0CD"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Pagrindimo dokumentai:</w:t>
            </w:r>
          </w:p>
          <w:p w14:paraId="3849D26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 Pareiškėjo (partnerio) deklaracija;</w:t>
            </w:r>
          </w:p>
          <w:p w14:paraId="0318C176"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 techninis projektas, statinio projekto ekspertizės aktas, statybą leidžiantys dokumentai;</w:t>
            </w:r>
          </w:p>
          <w:p w14:paraId="67C286C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 pirkimų dokumentai, sutartys su tiekėjais ir (arba) rangovais, komerciniai pasiūlymai, viešųjų pirkimų protokolai;</w:t>
            </w:r>
          </w:p>
          <w:p w14:paraId="2CB8B7D7"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 įrangos aprašymai, specifikacijos, instrukcijos ir (ar) pan.;</w:t>
            </w:r>
          </w:p>
          <w:p w14:paraId="45718B25"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 statinio ekspertizės aktas;</w:t>
            </w:r>
          </w:p>
          <w:p w14:paraId="2FF3F4B1" w14:textId="531C67F3"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6)</w:t>
            </w:r>
            <w:r w:rsidR="00AF379C" w:rsidRPr="00D46358">
              <w:rPr>
                <w:rFonts w:ascii="Verdana" w:eastAsia="Calibri" w:hAnsi="Verdana"/>
              </w:rPr>
              <w:t xml:space="preserve"> </w:t>
            </w:r>
            <w:r w:rsidRPr="00D46358">
              <w:rPr>
                <w:rFonts w:ascii="Verdana" w:eastAsia="Calibri" w:hAnsi="Verdana"/>
              </w:rPr>
              <w:t>rangovo vadovo ar jo įgalioto asmens pasirašyta laisvos formos deklaracija, kuria patvirtinama, kad, atliekant statybos darbus, buvo užtikrintas šios lentelės 3.2</w:t>
            </w:r>
            <w:r w:rsidR="00AF379C" w:rsidRPr="00D46358">
              <w:rPr>
                <w:rFonts w:ascii="Verdana" w:eastAsia="Calibri" w:hAnsi="Verdana"/>
              </w:rPr>
              <w:t xml:space="preserve"> </w:t>
            </w:r>
            <w:r w:rsidRPr="00D46358">
              <w:rPr>
                <w:rFonts w:ascii="Verdana" w:eastAsia="Calibri" w:hAnsi="Verdana"/>
              </w:rPr>
              <w:t>papunktyje nurodyto reikalavimo įvykdymas;</w:t>
            </w:r>
          </w:p>
          <w:p w14:paraId="3CFEF382" w14:textId="60D6A781"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7)</w:t>
            </w:r>
            <w:r w:rsidR="00AF379C" w:rsidRPr="00D46358">
              <w:rPr>
                <w:rFonts w:ascii="Verdana" w:eastAsia="Calibri" w:hAnsi="Verdana"/>
              </w:rPr>
              <w:t xml:space="preserve"> </w:t>
            </w:r>
            <w:r w:rsidRPr="00D46358">
              <w:rPr>
                <w:rFonts w:ascii="Verdana" w:eastAsia="Calibri" w:hAnsi="Verdana"/>
              </w:rPr>
              <w:t>pastato energinio naudingumo sertifikatas;</w:t>
            </w:r>
          </w:p>
          <w:p w14:paraId="1BD08776" w14:textId="5B66132F"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8)</w:t>
            </w:r>
            <w:r w:rsidR="00AF379C" w:rsidRPr="00D46358">
              <w:rPr>
                <w:rFonts w:ascii="Verdana" w:eastAsia="Calibri" w:hAnsi="Verdana"/>
              </w:rPr>
              <w:t xml:space="preserve"> </w:t>
            </w:r>
            <w:r w:rsidRPr="00D46358">
              <w:rPr>
                <w:rFonts w:ascii="Verdana" w:eastAsia="Calibri" w:hAnsi="Verdana"/>
              </w:rPr>
              <w:t>kiti pagrindžiantys dokumentai.</w:t>
            </w:r>
          </w:p>
        </w:tc>
      </w:tr>
      <w:tr w:rsidR="00E52A06" w:rsidRPr="00D46358" w14:paraId="4ADF99E4" w14:textId="77777777" w:rsidTr="00AF379C">
        <w:tc>
          <w:tcPr>
            <w:tcW w:w="1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2E349"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4. Perėjimas prie žiedinės ekonomikos, įskaitant atliekų prevenciją ir perdirbimą</w:t>
            </w:r>
          </w:p>
        </w:tc>
        <w:tc>
          <w:tcPr>
            <w:tcW w:w="5186" w:type="dxa"/>
            <w:tcBorders>
              <w:top w:val="nil"/>
              <w:left w:val="nil"/>
              <w:bottom w:val="single" w:sz="8" w:space="0" w:color="auto"/>
              <w:right w:val="single" w:sz="8" w:space="0" w:color="auto"/>
            </w:tcBorders>
            <w:tcMar>
              <w:top w:w="0" w:type="dxa"/>
              <w:left w:w="108" w:type="dxa"/>
              <w:bottom w:w="0" w:type="dxa"/>
              <w:right w:w="108" w:type="dxa"/>
            </w:tcMar>
            <w:hideMark/>
          </w:tcPr>
          <w:p w14:paraId="3E36682C" w14:textId="135A5CBF"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 Įgyvendinant veiklas</w:t>
            </w:r>
            <w:r w:rsidR="00AF379C" w:rsidRPr="00D46358">
              <w:rPr>
                <w:rFonts w:ascii="Verdana" w:eastAsia="Calibri" w:hAnsi="Verdana"/>
              </w:rPr>
              <w:t xml:space="preserve"> </w:t>
            </w:r>
            <w:r w:rsidRPr="00D46358">
              <w:rPr>
                <w:rFonts w:ascii="Verdana" w:eastAsia="Calibri" w:hAnsi="Verdana"/>
              </w:rPr>
              <w:t>turi būti laikomasi Reglamento (ES)2021/2139 1 straipsnio I</w:t>
            </w:r>
            <w:r w:rsidR="00AF379C" w:rsidRPr="00D46358">
              <w:rPr>
                <w:rFonts w:ascii="Verdana" w:eastAsia="Calibri" w:hAnsi="Verdana"/>
              </w:rPr>
              <w:t xml:space="preserve"> </w:t>
            </w:r>
            <w:r w:rsidRPr="00D46358">
              <w:rPr>
                <w:rFonts w:ascii="Verdana" w:eastAsia="Calibri" w:hAnsi="Verdana"/>
              </w:rPr>
              <w:t>priede</w:t>
            </w:r>
            <w:r w:rsidR="00AF379C" w:rsidRPr="00D46358">
              <w:rPr>
                <w:rFonts w:ascii="Verdana" w:eastAsia="Calibri" w:hAnsi="Verdana"/>
              </w:rPr>
              <w:t xml:space="preserve"> </w:t>
            </w:r>
            <w:r w:rsidRPr="00D46358">
              <w:rPr>
                <w:rFonts w:ascii="Verdana" w:eastAsia="Calibri" w:hAnsi="Verdana"/>
              </w:rPr>
              <w:t>ir 2 straipsnio II priede atitinkamoms veikloms nustatytų reikalavimų</w:t>
            </w:r>
            <w:r w:rsidR="00AF379C" w:rsidRPr="00D46358">
              <w:rPr>
                <w:rFonts w:ascii="Verdana" w:eastAsia="Calibri" w:hAnsi="Verdana"/>
              </w:rPr>
              <w:t xml:space="preserve"> </w:t>
            </w:r>
            <w:r w:rsidRPr="00D46358">
              <w:rPr>
                <w:rFonts w:ascii="Verdana" w:eastAsia="Calibri" w:hAnsi="Verdana"/>
              </w:rPr>
              <w:t>dėl perėjimo prie žiedinės ekonomikos</w:t>
            </w:r>
            <w:r w:rsidR="00AF379C" w:rsidRPr="00D46358">
              <w:rPr>
                <w:rFonts w:ascii="Verdana" w:eastAsia="Calibri" w:hAnsi="Verdana"/>
              </w:rPr>
              <w:t xml:space="preserve"> </w:t>
            </w:r>
            <w:r w:rsidRPr="00D46358">
              <w:rPr>
                <w:rFonts w:ascii="Verdana" w:eastAsia="Calibri" w:hAnsi="Verdana"/>
              </w:rPr>
              <w:t>(pvz., investuojant į naujų pastatų statybą, esamų pastatų renovaciją ar įsigyjant nekilnojamąjį turtą, turi būti taikomi paminėtų Reglamento (ES)</w:t>
            </w:r>
            <w:r w:rsidR="00AF379C" w:rsidRPr="00D46358">
              <w:rPr>
                <w:rFonts w:ascii="Verdana" w:eastAsia="Calibri" w:hAnsi="Verdana"/>
              </w:rPr>
              <w:t xml:space="preserve"> </w:t>
            </w:r>
            <w:r w:rsidRPr="00D46358">
              <w:rPr>
                <w:rFonts w:ascii="Verdana" w:eastAsia="Calibri" w:hAnsi="Verdana"/>
              </w:rPr>
              <w:t>2021/2139 priedų 7.1, 7.2 ar 7.7 papunkčiuose nustatyti techninės analizės kriterijai dėl perėjimo prie žiedinės ekonomikos ir t.</w:t>
            </w:r>
            <w:r w:rsidR="00AF379C" w:rsidRPr="00D46358">
              <w:rPr>
                <w:rFonts w:ascii="Verdana" w:eastAsia="Calibri" w:hAnsi="Verdana"/>
              </w:rPr>
              <w:t xml:space="preserve"> </w:t>
            </w:r>
            <w:r w:rsidRPr="00D46358">
              <w:rPr>
                <w:rFonts w:ascii="Verdana" w:eastAsia="Calibri" w:hAnsi="Verdana"/>
              </w:rPr>
              <w:t>t.).</w:t>
            </w:r>
          </w:p>
          <w:p w14:paraId="4847352D"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Atliekant infrastruktūros objektų statybos, rekonstrukcijos (modernizavimo) darbus, turi būti taikomi šie reikalavimai:</w:t>
            </w:r>
          </w:p>
          <w:p w14:paraId="6ECFED57" w14:textId="278B7256"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4.1.1. 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(toliau – ES statybos ir griovimo atliekų tvarkymo protokolas);</w:t>
            </w:r>
          </w:p>
          <w:p w14:paraId="39D11552" w14:textId="53016398"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4.1.2. 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w:t>
            </w:r>
          </w:p>
          <w:p w14:paraId="252BC83A" w14:textId="5EA314A0"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4.1.3. statybvietėje</w:t>
            </w:r>
            <w:r w:rsidR="00AF379C" w:rsidRPr="00D46358">
              <w:rPr>
                <w:rFonts w:ascii="Verdana" w:eastAsia="Calibri" w:hAnsi="Verdana"/>
              </w:rPr>
              <w:t xml:space="preserve"> </w:t>
            </w:r>
            <w:r w:rsidRPr="00D46358">
              <w:rPr>
                <w:rFonts w:ascii="Verdana" w:eastAsia="Calibri" w:hAnsi="Verdana"/>
              </w:rPr>
              <w:t>susidarančios komunalinės atliekos, inertinės atliekos, perdirbti ir pakartotinai naudoti tinkamos atliekos, pavojingosios atliekos ir netinkamos perdirbti</w:t>
            </w:r>
            <w:r w:rsidR="00AF379C" w:rsidRPr="00D46358">
              <w:rPr>
                <w:rFonts w:ascii="Verdana" w:eastAsia="Calibri" w:hAnsi="Verdana"/>
              </w:rPr>
              <w:t xml:space="preserve"> </w:t>
            </w:r>
            <w:r w:rsidRPr="00D46358">
              <w:rPr>
                <w:rFonts w:ascii="Verdana" w:eastAsia="Calibri" w:hAnsi="Verdana"/>
              </w:rPr>
              <w:t>atliekos turi būti išrūšiuojamos, laikinai laikomos ir tvarkomos,</w:t>
            </w:r>
            <w:r w:rsidR="00AF379C" w:rsidRPr="00D46358">
              <w:rPr>
                <w:rFonts w:ascii="Verdana" w:eastAsia="Calibri" w:hAnsi="Verdana"/>
              </w:rPr>
              <w:t xml:space="preserve"> </w:t>
            </w:r>
            <w:r w:rsidRPr="00D46358">
              <w:rPr>
                <w:rFonts w:ascii="Verdana" w:eastAsia="Calibri" w:hAnsi="Verdana"/>
              </w:rPr>
              <w:t>laikantis Statybinių atliekų tvarkymo taisyklėse,</w:t>
            </w:r>
            <w:r w:rsidR="00AF379C" w:rsidRPr="00D46358">
              <w:rPr>
                <w:rFonts w:ascii="Verdana" w:eastAsia="Calibri" w:hAnsi="Verdana"/>
              </w:rPr>
              <w:t xml:space="preserve"> </w:t>
            </w:r>
            <w:r w:rsidRPr="00D46358">
              <w:rPr>
                <w:rFonts w:ascii="Verdana" w:eastAsia="Calibri" w:hAnsi="Verdana"/>
              </w:rPr>
              <w:t>patvirtintose Lietuvos Respublikos aplinkos ministro 2006 m. gruodžio 29 d. įsakymu Nr.</w:t>
            </w:r>
            <w:r w:rsidR="00AF379C" w:rsidRPr="00D46358">
              <w:rPr>
                <w:rFonts w:ascii="Verdana" w:eastAsia="Calibri" w:hAnsi="Verdana"/>
              </w:rPr>
              <w:t xml:space="preserve"> </w:t>
            </w:r>
            <w:r w:rsidRPr="00D46358">
              <w:rPr>
                <w:rFonts w:ascii="Verdana" w:eastAsia="Calibri" w:hAnsi="Verdana"/>
              </w:rPr>
              <w:t xml:space="preserve">D1-637 „Dėl Statybinių atliekų tvarkymo taisyklių patvirtinimo“, (toliau – Statybinių </w:t>
            </w:r>
            <w:r w:rsidRPr="00D46358">
              <w:rPr>
                <w:rFonts w:ascii="Verdana" w:eastAsia="Calibri" w:hAnsi="Verdana"/>
              </w:rPr>
              <w:lastRenderedPageBreak/>
              <w:t>atliekų tvarkymo taisyklės) nustatytų</w:t>
            </w:r>
            <w:r w:rsidR="00AF379C" w:rsidRPr="00D46358">
              <w:rPr>
                <w:rFonts w:ascii="Verdana" w:eastAsia="Calibri" w:hAnsi="Verdana"/>
              </w:rPr>
              <w:t xml:space="preserve"> </w:t>
            </w:r>
            <w:r w:rsidRPr="00D46358">
              <w:rPr>
                <w:rFonts w:ascii="Verdana" w:eastAsia="Calibri" w:hAnsi="Verdana"/>
              </w:rPr>
              <w:t>reikalavimų;</w:t>
            </w:r>
          </w:p>
          <w:p w14:paraId="1BAD1FF4" w14:textId="046829B2"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4.1.4.</w:t>
            </w:r>
            <w:r w:rsidR="00AF379C" w:rsidRPr="00D46358">
              <w:rPr>
                <w:rFonts w:ascii="Verdana" w:eastAsia="Calibri" w:hAnsi="Verdana"/>
              </w:rPr>
              <w:t xml:space="preserve"> </w:t>
            </w:r>
            <w:r w:rsidRPr="00D46358">
              <w:rPr>
                <w:rFonts w:ascii="Verdana" w:eastAsia="Calibri" w:hAnsi="Verdana"/>
              </w:rPr>
              <w:t>statybinės atliekos turi būti tvarkomos, laikantis Lietuvos Respublikos atliekų tvarkymo įstatymo 4 straipsnio 1 ir 2 dalių, Atliekų tvarkymo taisyklių, patvirtintų Lietuvos Respublikos aplinkos ministro 1999 m. liepos 14 d. įsakymu Nr.</w:t>
            </w:r>
            <w:r w:rsidR="00AF379C" w:rsidRPr="00D46358">
              <w:rPr>
                <w:rFonts w:ascii="Verdana" w:eastAsia="Calibri" w:hAnsi="Verdana"/>
              </w:rPr>
              <w:t xml:space="preserve"> </w:t>
            </w:r>
            <w:r w:rsidRPr="00D46358">
              <w:rPr>
                <w:rFonts w:ascii="Verdana" w:eastAsia="Calibri" w:hAnsi="Verdana"/>
              </w:rPr>
              <w:t>217 „Dėl Atliekų tvarkymo taisyklių patvirtinimo“ (toliau – Atliekų tvarkymo taisyklės), Statybinių atliekų tvarkymo taisyklių nuostatų ir vadovaujantis ES statybos ir griovimo atliekų tvarkymo protokolu;</w:t>
            </w:r>
          </w:p>
          <w:p w14:paraId="5BAFA709" w14:textId="1E797094"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4.1.5. 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w:t>
            </w:r>
            <w:r w:rsidR="00AF379C" w:rsidRPr="00D46358">
              <w:rPr>
                <w:rFonts w:ascii="Verdana" w:eastAsia="Calibri" w:hAnsi="Verdana"/>
              </w:rPr>
              <w:t xml:space="preserve"> </w:t>
            </w:r>
            <w:r w:rsidRPr="00D46358">
              <w:rPr>
                <w:rFonts w:ascii="Verdana" w:eastAsia="Calibri" w:hAnsi="Verdana"/>
              </w:rPr>
              <w:t>Europos Komisijos informaciniu dokumentu apie atliekų apdorojimo geriausius prieinamus gamybos būdus (GPGB), kuris skelbiamas interneto svetainėje adresu:</w:t>
            </w:r>
            <w:r w:rsidR="00AF379C" w:rsidRPr="00D46358">
              <w:rPr>
                <w:rFonts w:ascii="Verdana" w:eastAsia="Calibri" w:hAnsi="Verdana"/>
              </w:rPr>
              <w:t xml:space="preserve"> </w:t>
            </w:r>
            <w:r w:rsidRPr="00D46358">
              <w:rPr>
                <w:rFonts w:ascii="Verdana" w:eastAsia="Calibri" w:hAnsi="Verdana"/>
                <w:u w:val="single"/>
              </w:rPr>
              <w:t>GPGB informaciniai dokumentai | Eippcb (europa.eu)</w:t>
            </w:r>
            <w:r w:rsidRPr="00D46358">
              <w:rPr>
                <w:rFonts w:ascii="Verdana" w:eastAsia="Calibri" w:hAnsi="Verdana"/>
              </w:rPr>
              <w:t>;</w:t>
            </w:r>
          </w:p>
          <w:p w14:paraId="7CA7E479" w14:textId="4D021D39"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4.1.6. statybvietėje turi būti pildomas atliekų apskaitos žurnalas, tvarkoma susidariusių ir perduotų tvarkyti statybinių atliekų apskaita, nurodomas jų kiekis, teikiamos atliekų apskaitos ataskaitos, kaip nurodyta Statybinių atliekų tvarkymo taisyklėse;</w:t>
            </w:r>
          </w:p>
          <w:p w14:paraId="4FF4FEDA" w14:textId="1225A8B4"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4.1.7. įgyvendinant veiklas turi būti vadovaujamasi 2018 m. gegužės 30 d. Europos Parlamento ir Tarybos direktyvos (ES)</w:t>
            </w:r>
            <w:r w:rsidR="00AF379C" w:rsidRPr="00D46358">
              <w:rPr>
                <w:rFonts w:ascii="Verdana" w:eastAsia="Calibri" w:hAnsi="Verdana"/>
              </w:rPr>
              <w:t xml:space="preserve"> </w:t>
            </w:r>
            <w:r w:rsidRPr="00D46358">
              <w:rPr>
                <w:rFonts w:ascii="Verdana" w:eastAsia="Calibri" w:hAnsi="Verdana"/>
              </w:rPr>
              <w:t>2018/844,</w:t>
            </w:r>
            <w:r w:rsidR="00AF379C" w:rsidRPr="00D46358">
              <w:rPr>
                <w:rFonts w:ascii="Verdana" w:eastAsia="Calibri" w:hAnsi="Verdana"/>
              </w:rPr>
              <w:t xml:space="preserve"> </w:t>
            </w:r>
            <w:r w:rsidRPr="00D46358">
              <w:rPr>
                <w:rFonts w:ascii="Verdana" w:eastAsia="Calibri" w:hAnsi="Verdana"/>
              </w:rPr>
              <w:t>kuria iš dalies keičiama Direktyva 2010/31/ES dėl pastatų energinio naudingumo ir Direktyva 2012/27/ES dėl energijos vartojimo efektyvumo,</w:t>
            </w:r>
            <w:r w:rsidR="00AF379C" w:rsidRPr="00D46358">
              <w:rPr>
                <w:rFonts w:ascii="Verdana" w:eastAsia="Calibri" w:hAnsi="Verdana"/>
              </w:rPr>
              <w:t xml:space="preserve"> </w:t>
            </w:r>
            <w:r w:rsidRPr="00D46358">
              <w:rPr>
                <w:rFonts w:ascii="Verdana" w:eastAsia="Calibri" w:hAnsi="Verdana"/>
              </w:rPr>
              <w:t>reikalavimais, susijusiais su energetiniu pastatų efektyvumu;</w:t>
            </w:r>
          </w:p>
          <w:p w14:paraId="04E1C5A5" w14:textId="615E0B7A"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4.1.8. pastatų projektai ir statybos metodai turi būti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6467F340"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 xml:space="preserve">4.2. Planuojama įsigyti įranga privalo atitikti (tai turi būti numatoma atitinkamuose įrangos įsigijimo dokumentuose) efektyvumo, tvarumo, ilgaamžiškumo, medicinos priemonių saugumo reikalavimus </w:t>
            </w:r>
            <w:r w:rsidRPr="00D46358">
              <w:rPr>
                <w:rFonts w:ascii="Verdana" w:eastAsia="Calibri" w:hAnsi="Verdana"/>
              </w:rPr>
              <w:lastRenderedPageBreak/>
              <w:t>pagal Direktyvą 2009/125/EB, Direktyvą 2011/65/ES ir Reglamentą (ES) 2017/745.</w:t>
            </w:r>
          </w:p>
        </w:tc>
        <w:tc>
          <w:tcPr>
            <w:tcW w:w="2764" w:type="dxa"/>
            <w:tcBorders>
              <w:top w:val="nil"/>
              <w:left w:val="nil"/>
              <w:bottom w:val="single" w:sz="8" w:space="0" w:color="auto"/>
              <w:right w:val="single" w:sz="8" w:space="0" w:color="auto"/>
            </w:tcBorders>
            <w:tcMar>
              <w:top w:w="0" w:type="dxa"/>
              <w:left w:w="108" w:type="dxa"/>
              <w:bottom w:w="0" w:type="dxa"/>
              <w:right w:w="108" w:type="dxa"/>
            </w:tcMar>
            <w:hideMark/>
          </w:tcPr>
          <w:p w14:paraId="02EBD3D1"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Pagrindimo dokumentai:</w:t>
            </w:r>
          </w:p>
          <w:p w14:paraId="2C29AC2E"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 Pareiškėjo (partnerio) deklaracija;</w:t>
            </w:r>
          </w:p>
          <w:p w14:paraId="55BF1D7B"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 pirkimų dokumentai, sutartys su tiekėjais ir (arba) rangovais, komerciniai pasiūlymai, viešųjų pirkimų protokolai;</w:t>
            </w:r>
          </w:p>
          <w:p w14:paraId="1FDACE14"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 įrangos aprašymai, specifikacijos, instrukcijos ir (ar) pan.;</w:t>
            </w:r>
          </w:p>
          <w:p w14:paraId="2820994D"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 rangovo vadovo ar jo įgalioto asmens pasirašyta laisvos formos deklaracija, kuria patvirtinama, kad, atliekant statybos darbus, buvo užtikrintas šios lentelės 4.1.1–4.1.9 papunkčiuose nurodytų reikalavimų įvykdymas;</w:t>
            </w:r>
          </w:p>
          <w:p w14:paraId="05A5F61E"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 kiti pagrindžiantys dokumentai.</w:t>
            </w:r>
          </w:p>
        </w:tc>
      </w:tr>
      <w:tr w:rsidR="00E52A06" w:rsidRPr="00D46358" w14:paraId="4D4F030E" w14:textId="77777777" w:rsidTr="00AF379C">
        <w:tc>
          <w:tcPr>
            <w:tcW w:w="1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F941E"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5. Oro, vandens ar žemės taršos prevencija ir kontrolė</w:t>
            </w:r>
          </w:p>
        </w:tc>
        <w:tc>
          <w:tcPr>
            <w:tcW w:w="5186" w:type="dxa"/>
            <w:tcBorders>
              <w:top w:val="nil"/>
              <w:left w:val="nil"/>
              <w:bottom w:val="single" w:sz="8" w:space="0" w:color="auto"/>
              <w:right w:val="single" w:sz="8" w:space="0" w:color="auto"/>
            </w:tcBorders>
            <w:tcMar>
              <w:top w:w="0" w:type="dxa"/>
              <w:left w:w="108" w:type="dxa"/>
              <w:bottom w:w="0" w:type="dxa"/>
              <w:right w:w="108" w:type="dxa"/>
            </w:tcMar>
            <w:hideMark/>
          </w:tcPr>
          <w:p w14:paraId="7982505C" w14:textId="7FFA853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5.1. Įgyvendinant veiklas turi būti</w:t>
            </w:r>
            <w:r w:rsidR="00AF379C" w:rsidRPr="00D46358">
              <w:rPr>
                <w:rFonts w:ascii="Verdana" w:eastAsia="Calibri" w:hAnsi="Verdana"/>
              </w:rPr>
              <w:t xml:space="preserve"> </w:t>
            </w:r>
            <w:r w:rsidRPr="00D46358">
              <w:rPr>
                <w:rFonts w:ascii="Verdana" w:eastAsia="Calibri" w:hAnsi="Verdana"/>
              </w:rPr>
              <w:t>laikomasi Reglamento (ES)</w:t>
            </w:r>
            <w:r w:rsidR="00AF379C" w:rsidRPr="00D46358">
              <w:rPr>
                <w:rFonts w:ascii="Verdana" w:eastAsia="Calibri" w:hAnsi="Verdana"/>
              </w:rPr>
              <w:t xml:space="preserve"> </w:t>
            </w:r>
            <w:r w:rsidRPr="00D46358">
              <w:rPr>
                <w:rFonts w:ascii="Verdana" w:eastAsia="Calibri" w:hAnsi="Verdana"/>
              </w:rPr>
              <w:t>2021/2139 1 straipsnio</w:t>
            </w:r>
            <w:r w:rsidR="00AF379C" w:rsidRPr="00D46358">
              <w:rPr>
                <w:rFonts w:ascii="Verdana" w:eastAsia="Calibri" w:hAnsi="Verdana"/>
              </w:rPr>
              <w:t xml:space="preserve"> </w:t>
            </w:r>
            <w:r w:rsidRPr="00D46358">
              <w:rPr>
                <w:rFonts w:ascii="Verdana" w:eastAsia="Calibri" w:hAnsi="Verdana"/>
              </w:rPr>
              <w:t>I</w:t>
            </w:r>
            <w:r w:rsidR="00AF379C" w:rsidRPr="00D46358">
              <w:rPr>
                <w:rFonts w:ascii="Verdana" w:eastAsia="Calibri" w:hAnsi="Verdana"/>
              </w:rPr>
              <w:t xml:space="preserve"> </w:t>
            </w:r>
            <w:r w:rsidRPr="00D46358">
              <w:rPr>
                <w:rFonts w:ascii="Verdana" w:eastAsia="Calibri" w:hAnsi="Verdana"/>
              </w:rPr>
              <w:t>priedo ir 2 straipsnio II priedo atitinkamoms veikloms nustatytų reikalavimų</w:t>
            </w:r>
            <w:r w:rsidR="00AF379C" w:rsidRPr="00D46358">
              <w:rPr>
                <w:rFonts w:ascii="Verdana" w:eastAsia="Calibri" w:hAnsi="Verdana"/>
              </w:rPr>
              <w:t xml:space="preserve"> </w:t>
            </w:r>
            <w:r w:rsidRPr="00D46358">
              <w:rPr>
                <w:rFonts w:ascii="Verdana" w:eastAsia="Calibri" w:hAnsi="Verdana"/>
              </w:rPr>
              <w:t>dėl taršos prevencijos ir kontrolės</w:t>
            </w:r>
            <w:r w:rsidR="00AF379C" w:rsidRPr="00D46358">
              <w:rPr>
                <w:rFonts w:ascii="Verdana" w:eastAsia="Calibri" w:hAnsi="Verdana"/>
              </w:rPr>
              <w:t xml:space="preserve"> </w:t>
            </w:r>
            <w:r w:rsidRPr="00D46358">
              <w:rPr>
                <w:rFonts w:ascii="Verdana" w:eastAsia="Calibri" w:hAnsi="Verdana"/>
              </w:rPr>
              <w:t>(pvz., investuojant į naujų pastatų statybą, esamų pastatų renovaciją ar įsigyjant nekilnojamąjį turtą, turi būti taikomi paminėtų Reglamento (ES)</w:t>
            </w:r>
            <w:r w:rsidR="00AF379C" w:rsidRPr="00D46358">
              <w:rPr>
                <w:rFonts w:ascii="Verdana" w:eastAsia="Calibri" w:hAnsi="Verdana"/>
              </w:rPr>
              <w:t xml:space="preserve"> </w:t>
            </w:r>
            <w:r w:rsidRPr="00D46358">
              <w:rPr>
                <w:rFonts w:ascii="Verdana" w:eastAsia="Calibri" w:hAnsi="Verdana"/>
              </w:rPr>
              <w:t>2021/2139 priedų 7.1, 7.2 ar 7.7 papunkčiuose nustatyti techninės analizės kriterijai; įsigyjant IT įrangą, taikomi minėtų priedų 8 punkte nustatyti techninės analizės kriterijai; įsigyjant transporto priemones, taikomi minėtų priedų 6 punkte nustatyti techninės analizės kriterijai ir t.</w:t>
            </w:r>
            <w:r w:rsidR="00AF379C" w:rsidRPr="00D46358">
              <w:rPr>
                <w:rFonts w:ascii="Verdana" w:eastAsia="Calibri" w:hAnsi="Verdana"/>
              </w:rPr>
              <w:t xml:space="preserve"> </w:t>
            </w:r>
            <w:r w:rsidRPr="00D46358">
              <w:rPr>
                <w:rFonts w:ascii="Verdana" w:eastAsia="Calibri" w:hAnsi="Verdana"/>
              </w:rPr>
              <w:t>t.):</w:t>
            </w:r>
          </w:p>
          <w:p w14:paraId="1751D73B" w14:textId="0FB2FA41"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5.1.1. statybose naudojamose statybinėse dalyse ir medžiagose negali būti asbesto ir labai didelį susirūpinimą keliančių medžiagų, nustatytų remiantis medžiagų, kurioms reikalingas leidimas, sąrašu, nurodytu</w:t>
            </w:r>
            <w:r w:rsidR="00AF379C" w:rsidRPr="00D46358">
              <w:rPr>
                <w:rFonts w:ascii="Verdana" w:eastAsia="Calibri" w:hAnsi="Verdana"/>
              </w:rPr>
              <w:t xml:space="preserve"> </w:t>
            </w:r>
            <w:r w:rsidRPr="00D46358">
              <w:rPr>
                <w:rFonts w:ascii="Verdana" w:eastAsia="Calibri" w:hAnsi="Verdana"/>
              </w:rPr>
              <w:t>2006</w:t>
            </w:r>
            <w:r w:rsidR="00AF379C" w:rsidRPr="00D46358">
              <w:rPr>
                <w:rFonts w:ascii="Verdana" w:eastAsia="Calibri" w:hAnsi="Verdana"/>
              </w:rPr>
              <w:t xml:space="preserve"> </w:t>
            </w:r>
            <w:r w:rsidRPr="00D46358">
              <w:rPr>
                <w:rFonts w:ascii="Verdana" w:eastAsia="Calibri" w:hAnsi="Verdana"/>
              </w:rPr>
              <w:t>m. gruodžio 18</w:t>
            </w:r>
            <w:r w:rsidR="00AF379C" w:rsidRPr="00D46358">
              <w:rPr>
                <w:rFonts w:ascii="Verdana" w:eastAsia="Calibri" w:hAnsi="Verdana"/>
              </w:rPr>
              <w:t xml:space="preserve"> </w:t>
            </w:r>
            <w:r w:rsidRPr="00D46358">
              <w:rPr>
                <w:rFonts w:ascii="Verdana" w:eastAsia="Calibri" w:hAnsi="Verdana"/>
              </w:rPr>
              <w:t>d. Europos Parlamento ir Tarybos reglamento (EB) Nr.</w:t>
            </w:r>
            <w:r w:rsidR="00AF379C" w:rsidRPr="00D46358">
              <w:rPr>
                <w:rFonts w:ascii="Verdana" w:eastAsia="Calibri" w:hAnsi="Verdana"/>
              </w:rPr>
              <w:t xml:space="preserve"> </w:t>
            </w:r>
            <w:r w:rsidRPr="00D46358">
              <w:rPr>
                <w:rFonts w:ascii="Verdana" w:eastAsia="Calibri" w:hAnsi="Verdana"/>
              </w:rPr>
              <w:t>1907/2006 dėl cheminių medžiagų registracijos, įvertinimo, autorizacijos ir apribojimų (REACH), įsteigiančio Europos cheminių medžiagų agentūrą, iš dalies keičiančio Direktyvą 1999/45/EB bei panaikinančio Tarybos reglamentą (EEB) Nr.</w:t>
            </w:r>
            <w:r w:rsidR="00AF379C" w:rsidRPr="00D46358">
              <w:rPr>
                <w:rFonts w:ascii="Verdana" w:eastAsia="Calibri" w:hAnsi="Verdana"/>
              </w:rPr>
              <w:t xml:space="preserve"> </w:t>
            </w:r>
            <w:r w:rsidRPr="00D46358">
              <w:rPr>
                <w:rFonts w:ascii="Verdana" w:eastAsia="Calibri" w:hAnsi="Verdana"/>
              </w:rPr>
              <w:t>793/93, Komisijos reglamentą (EB) Nr.</w:t>
            </w:r>
            <w:r w:rsidR="00AF379C" w:rsidRPr="00D46358">
              <w:rPr>
                <w:rFonts w:ascii="Verdana" w:eastAsia="Calibri" w:hAnsi="Verdana"/>
              </w:rPr>
              <w:t xml:space="preserve"> </w:t>
            </w:r>
            <w:r w:rsidRPr="00D46358">
              <w:rPr>
                <w:rFonts w:ascii="Verdana" w:eastAsia="Calibri" w:hAnsi="Verdana"/>
              </w:rPr>
              <w:t>1488/94, Tarybos direktyvą 76/769/EEB ir Komisijos direktyvas 91/155/EEB, 93/67/EEB, 93/105/EB bei 2000/21/EB, XIV priede;</w:t>
            </w:r>
          </w:p>
          <w:p w14:paraId="39BAA503" w14:textId="510EC69B"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5.1.2.</w:t>
            </w:r>
            <w:r w:rsidR="00AF379C" w:rsidRPr="00D46358">
              <w:rPr>
                <w:rFonts w:ascii="Verdana" w:eastAsia="Calibri" w:hAnsi="Verdana"/>
              </w:rPr>
              <w:t xml:space="preserve"> </w:t>
            </w:r>
            <w:r w:rsidRPr="00D46358">
              <w:rPr>
                <w:rFonts w:ascii="Verdana" w:eastAsia="Calibri" w:hAnsi="Verdana"/>
              </w:rPr>
              <w:t>statyboje naudojami komponentai ir medžiagos, galinčios liestis su gyventojais, turi išskirti mažiau nei 0,06 mg formaldehido 1 m³ medžiagos ar komponento,</w:t>
            </w:r>
            <w:r w:rsidR="00AF379C" w:rsidRPr="00D46358">
              <w:rPr>
                <w:rFonts w:ascii="Verdana" w:eastAsia="Calibri" w:hAnsi="Verdana"/>
              </w:rPr>
              <w:t xml:space="preserve"> </w:t>
            </w:r>
            <w:r w:rsidRPr="00D46358">
              <w:rPr>
                <w:rFonts w:ascii="Verdana" w:eastAsia="Calibri" w:hAnsi="Verdana"/>
              </w:rPr>
              <w:t>atliekant bandymą pagal sąlygas, nurodytas Reglamento (EB) Nr.</w:t>
            </w:r>
            <w:r w:rsidR="00AF379C" w:rsidRPr="00D46358">
              <w:rPr>
                <w:rFonts w:ascii="Verdana" w:eastAsia="Calibri" w:hAnsi="Verdana"/>
              </w:rPr>
              <w:t xml:space="preserve"> </w:t>
            </w:r>
            <w:r w:rsidRPr="00D46358">
              <w:rPr>
                <w:rFonts w:ascii="Verdana" w:eastAsia="Calibri" w:hAnsi="Verdana"/>
              </w:rPr>
              <w:t>1907/2006, XVII priede,</w:t>
            </w:r>
            <w:r w:rsidR="00AF379C" w:rsidRPr="00D46358">
              <w:rPr>
                <w:rFonts w:ascii="Verdana" w:eastAsia="Calibri" w:hAnsi="Verdana"/>
              </w:rPr>
              <w:t xml:space="preserve"> </w:t>
            </w:r>
            <w:r w:rsidRPr="00D46358">
              <w:rPr>
                <w:rFonts w:ascii="Verdana" w:eastAsia="Calibri" w:hAnsi="Verdana"/>
              </w:rPr>
              <w:t>ir mažiau kaip 0,001 mg kitų 1A ir 1B kategorijos kancerogeninių lakiųjų organinių junginių, atliekant bandymus pagal</w:t>
            </w:r>
            <w:r w:rsidR="00AF379C" w:rsidRPr="00D46358">
              <w:rPr>
                <w:rFonts w:ascii="Verdana" w:eastAsia="Calibri" w:hAnsi="Verdana"/>
              </w:rPr>
              <w:t xml:space="preserve"> </w:t>
            </w:r>
            <w:r w:rsidRPr="00D46358">
              <w:rPr>
                <w:rFonts w:ascii="Verdana" w:eastAsia="Calibri" w:hAnsi="Verdana"/>
              </w:rPr>
              <w:t>CEN/EN 16516: 2013</w:t>
            </w:r>
            <w:r w:rsidR="00AF379C" w:rsidRPr="00D46358">
              <w:rPr>
                <w:rFonts w:ascii="Verdana" w:eastAsia="Calibri" w:hAnsi="Verdana"/>
              </w:rPr>
              <w:t xml:space="preserve"> </w:t>
            </w:r>
            <w:r w:rsidRPr="00D46358">
              <w:rPr>
                <w:rFonts w:ascii="Verdana" w:eastAsia="Calibri" w:hAnsi="Verdana"/>
              </w:rPr>
              <w:t>m. „Statybos produktai. Pavojingų medžiagų išleidimo vertinimas. Išsiskyrimo į patalpų orą nustatymas“ arba</w:t>
            </w:r>
            <w:r w:rsidR="00AF379C" w:rsidRPr="00D46358">
              <w:rPr>
                <w:rFonts w:ascii="Verdana" w:eastAsia="Calibri" w:hAnsi="Verdana"/>
              </w:rPr>
              <w:t xml:space="preserve"> </w:t>
            </w:r>
            <w:r w:rsidRPr="00D46358">
              <w:rPr>
                <w:rFonts w:ascii="Verdana" w:eastAsia="Calibri" w:hAnsi="Verdana"/>
              </w:rPr>
              <w:t>ISO</w:t>
            </w:r>
            <w:r w:rsidR="00AF379C" w:rsidRPr="00D46358">
              <w:rPr>
                <w:rFonts w:ascii="Verdana" w:eastAsia="Calibri" w:hAnsi="Verdana"/>
              </w:rPr>
              <w:t xml:space="preserve"> </w:t>
            </w:r>
            <w:r w:rsidRPr="00D46358">
              <w:rPr>
                <w:rFonts w:ascii="Verdana" w:eastAsia="Calibri" w:hAnsi="Verdana"/>
              </w:rPr>
              <w:t>16000-3:2011 standartą „Patalpų oras – 3 dalis: Formaldehido ir kitų karbonilo junginių nustatymas patalpų ore ir bandymo kameros ore – Aktyviojo ėminių ėmimo metodas“ (</w:t>
            </w:r>
            <w:hyperlink r:id="rId50" w:history="1">
              <w:r w:rsidR="00AF379C" w:rsidRPr="00D46358">
                <w:rPr>
                  <w:rStyle w:val="Hipersaitas"/>
                  <w:rFonts w:ascii="Verdana" w:eastAsia="Calibri" w:hAnsi="Verdana" w:cstheme="minorBidi"/>
                </w:rPr>
                <w:t>https://www.iso.org/standard/51812.html</w:t>
              </w:r>
            </w:hyperlink>
            <w:r w:rsidRPr="00D46358">
              <w:rPr>
                <w:rFonts w:ascii="Verdana" w:eastAsia="Calibri" w:hAnsi="Verdana"/>
              </w:rPr>
              <w:t>),</w:t>
            </w:r>
            <w:r w:rsidR="00AF379C" w:rsidRPr="00D46358">
              <w:rPr>
                <w:rFonts w:ascii="Verdana" w:eastAsia="Calibri" w:hAnsi="Verdana"/>
              </w:rPr>
              <w:t xml:space="preserve"> </w:t>
            </w:r>
            <w:r w:rsidRPr="00D46358">
              <w:rPr>
                <w:rFonts w:ascii="Verdana" w:eastAsia="Calibri" w:hAnsi="Verdana"/>
              </w:rPr>
              <w:t>arba kitas panašias standartizuotas bandymo sąlygas ir nustatymo metodus;</w:t>
            </w:r>
          </w:p>
          <w:p w14:paraId="48592EDE" w14:textId="59ECEFE0"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5.1.3.</w:t>
            </w:r>
            <w:r w:rsidR="00AF379C" w:rsidRPr="00D46358">
              <w:rPr>
                <w:rFonts w:ascii="Verdana" w:eastAsia="Calibri" w:hAnsi="Verdana"/>
              </w:rPr>
              <w:t xml:space="preserve"> </w:t>
            </w:r>
            <w:r w:rsidRPr="00D46358">
              <w:rPr>
                <w:rFonts w:ascii="Verdana" w:eastAsia="Calibri" w:hAnsi="Verdana"/>
              </w:rPr>
              <w:t>turi būti imamasi priemonių sumažinti triukšmą, dulkes ir teršalus atliekant statybos ar priežiūros darbus;</w:t>
            </w:r>
          </w:p>
          <w:p w14:paraId="2067DF21" w14:textId="4402FABB"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5.1.4.</w:t>
            </w:r>
            <w:r w:rsidR="00AF379C" w:rsidRPr="00D46358">
              <w:rPr>
                <w:rFonts w:ascii="Verdana" w:eastAsia="Calibri" w:hAnsi="Verdana"/>
              </w:rPr>
              <w:t xml:space="preserve"> </w:t>
            </w:r>
            <w:r w:rsidRPr="00D46358">
              <w:rPr>
                <w:rFonts w:ascii="Verdana" w:eastAsia="Calibri" w:hAnsi="Verdana"/>
              </w:rPr>
              <w:t>veiklos turi būti įgyvendinamos vadovaujantis 2018 m. gruodžio 11 d. Europos Parlamento ir Tarybos Direktyva (ES)</w:t>
            </w:r>
            <w:r w:rsidR="00AF379C" w:rsidRPr="00D46358">
              <w:rPr>
                <w:rFonts w:ascii="Verdana" w:eastAsia="Calibri" w:hAnsi="Verdana"/>
              </w:rPr>
              <w:t xml:space="preserve"> </w:t>
            </w:r>
            <w:r w:rsidRPr="00D46358">
              <w:rPr>
                <w:rFonts w:ascii="Verdana" w:eastAsia="Calibri" w:hAnsi="Verdana"/>
              </w:rPr>
              <w:t>2018/2001 dėl skatinimo naudoti atsinaujinančiųjų išteklių energiją, taip pat nacionaliniais teisės aktais, kuriuose nustatyti reikalavimai užtikrinti tausų išteklių naudojimą ir apsaugą;</w:t>
            </w:r>
          </w:p>
          <w:p w14:paraId="4BE7BEB8" w14:textId="3D4D6311"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5.1.5.</w:t>
            </w:r>
            <w:r w:rsidR="00AF379C" w:rsidRPr="00D46358">
              <w:rPr>
                <w:rFonts w:ascii="Verdana" w:eastAsia="Calibri" w:hAnsi="Verdana"/>
              </w:rPr>
              <w:t xml:space="preserve"> </w:t>
            </w:r>
            <w:r w:rsidRPr="00D46358">
              <w:rPr>
                <w:rFonts w:ascii="Verdana" w:eastAsia="Calibri" w:hAnsi="Verdana"/>
              </w:rPr>
              <w:t>kelių transporto priemonių padangos turi atitikti aukščiausios klasės padangoms taikomus išorinio riedėjimo triukšmo reikalavimus ir dviejų aukščiausių klasių padangoms taikomą riedėjimo varžos koeficientą (darantį įtaką ir energijos vartojimo efektyvumui), nustatytą 2020 m. gegužės 25 d. Europos Parlamento ir Tarybos reglamente (ES) 2020/740</w:t>
            </w:r>
            <w:r w:rsidR="00AF379C" w:rsidRPr="00D46358">
              <w:rPr>
                <w:rFonts w:ascii="Verdana" w:eastAsia="Calibri" w:hAnsi="Verdana"/>
              </w:rPr>
              <w:t xml:space="preserve"> </w:t>
            </w:r>
            <w:r w:rsidRPr="00D46358">
              <w:rPr>
                <w:rFonts w:ascii="Verdana" w:eastAsia="Calibri" w:hAnsi="Verdana"/>
              </w:rPr>
              <w:t>dėl padangų ženklinimo atsižvelgiant į degalų naudojimo efektyvumą ir kitus parametrus, kuriuo iš dalies keičiamas Reglamentas (ES) 2017/1369 ir panaikinamas Reglamentas (EB) Nr.</w:t>
            </w:r>
            <w:r w:rsidR="00AF379C" w:rsidRPr="00D46358">
              <w:rPr>
                <w:rFonts w:ascii="Verdana" w:eastAsia="Calibri" w:hAnsi="Verdana"/>
              </w:rPr>
              <w:t xml:space="preserve"> </w:t>
            </w:r>
            <w:r w:rsidRPr="00D46358">
              <w:rPr>
                <w:rFonts w:ascii="Verdana" w:eastAsia="Calibri" w:hAnsi="Verdana"/>
              </w:rPr>
              <w:t>1222/2009, kurį taip pat galima patikrinti Europos gaminių energijos vartojimo efektyvumo ženklinimo duomenų bazėje (EPREL).</w:t>
            </w:r>
          </w:p>
        </w:tc>
        <w:tc>
          <w:tcPr>
            <w:tcW w:w="2764" w:type="dxa"/>
            <w:tcBorders>
              <w:top w:val="nil"/>
              <w:left w:val="nil"/>
              <w:bottom w:val="single" w:sz="8" w:space="0" w:color="auto"/>
              <w:right w:val="single" w:sz="8" w:space="0" w:color="auto"/>
            </w:tcBorders>
            <w:tcMar>
              <w:top w:w="0" w:type="dxa"/>
              <w:left w:w="108" w:type="dxa"/>
              <w:bottom w:w="0" w:type="dxa"/>
              <w:right w:w="108" w:type="dxa"/>
            </w:tcMar>
            <w:hideMark/>
          </w:tcPr>
          <w:p w14:paraId="148C687F"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Pagrindimo dokumentai:</w:t>
            </w:r>
          </w:p>
          <w:p w14:paraId="699186D5"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 Pareiškėjo (partnerio) deklaracija;</w:t>
            </w:r>
          </w:p>
          <w:p w14:paraId="0EEE8A26"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 techninis projektas;</w:t>
            </w:r>
          </w:p>
          <w:p w14:paraId="70369570"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 pirkimų dokumentai, sutartys su tiekėjais ir (arba) rangovais, komerciniai pasiūlymai, viešųjų pirkimų protokolai;</w:t>
            </w:r>
          </w:p>
          <w:p w14:paraId="790FEE62"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 įrangos, transporto priemonių aprašymai, specifikacijos, instrukcijos ir (ar) pan.;</w:t>
            </w:r>
          </w:p>
          <w:p w14:paraId="733919D0"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5) rangovo vadovo ar jo įgalioto asmens pasirašyta laisvos formos deklaracija, kuria patvirtinama, kad, atliekant statybos darbus, buvo užtikrintas šios lentelės 5.1.3 papunktyje nustatytų reikalavimų įvykdymas;</w:t>
            </w:r>
          </w:p>
          <w:p w14:paraId="70A03646"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6) kiti pagrindžiantys dokumentai.</w:t>
            </w:r>
          </w:p>
        </w:tc>
      </w:tr>
      <w:tr w:rsidR="00E52A06" w:rsidRPr="00D46358" w14:paraId="02FB593B" w14:textId="77777777" w:rsidTr="00AF379C">
        <w:tc>
          <w:tcPr>
            <w:tcW w:w="1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51204"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6. Biologinės įvairovės ir ekosistemų apsauga ir atkūrimas</w:t>
            </w:r>
          </w:p>
        </w:tc>
        <w:tc>
          <w:tcPr>
            <w:tcW w:w="5186" w:type="dxa"/>
            <w:tcBorders>
              <w:top w:val="nil"/>
              <w:left w:val="nil"/>
              <w:bottom w:val="single" w:sz="8" w:space="0" w:color="auto"/>
              <w:right w:val="single" w:sz="8" w:space="0" w:color="auto"/>
            </w:tcBorders>
            <w:tcMar>
              <w:top w:w="0" w:type="dxa"/>
              <w:left w:w="108" w:type="dxa"/>
              <w:bottom w:w="0" w:type="dxa"/>
              <w:right w:w="108" w:type="dxa"/>
            </w:tcMar>
            <w:hideMark/>
          </w:tcPr>
          <w:p w14:paraId="6E010CCD" w14:textId="6A737E2A"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Įgyvendinant veiklas, turi būti</w:t>
            </w:r>
            <w:r w:rsidR="00AF379C" w:rsidRPr="00D46358">
              <w:rPr>
                <w:rFonts w:ascii="Verdana" w:eastAsia="Calibri" w:hAnsi="Verdana"/>
              </w:rPr>
              <w:t xml:space="preserve"> </w:t>
            </w:r>
            <w:r w:rsidRPr="00D46358">
              <w:rPr>
                <w:rFonts w:ascii="Verdana" w:eastAsia="Calibri" w:hAnsi="Verdana"/>
              </w:rPr>
              <w:t>laikomasi Reglamento (ES) 2021/2139 1 straipsnio</w:t>
            </w:r>
            <w:r w:rsidR="00AF379C" w:rsidRPr="00D46358">
              <w:rPr>
                <w:rFonts w:ascii="Verdana" w:eastAsia="Calibri" w:hAnsi="Verdana"/>
              </w:rPr>
              <w:t xml:space="preserve"> </w:t>
            </w:r>
            <w:r w:rsidRPr="00D46358">
              <w:rPr>
                <w:rFonts w:ascii="Verdana" w:eastAsia="Calibri" w:hAnsi="Verdana"/>
              </w:rPr>
              <w:t>I</w:t>
            </w:r>
            <w:r w:rsidR="00AF379C" w:rsidRPr="00D46358">
              <w:rPr>
                <w:rFonts w:ascii="Verdana" w:eastAsia="Calibri" w:hAnsi="Verdana"/>
              </w:rPr>
              <w:t xml:space="preserve"> </w:t>
            </w:r>
            <w:r w:rsidRPr="00D46358">
              <w:rPr>
                <w:rFonts w:ascii="Verdana" w:eastAsia="Calibri" w:hAnsi="Verdana"/>
              </w:rPr>
              <w:t>priedo ir 2</w:t>
            </w:r>
            <w:r w:rsidR="00AF379C" w:rsidRPr="00D46358">
              <w:rPr>
                <w:rFonts w:ascii="Verdana" w:eastAsia="Calibri" w:hAnsi="Verdana"/>
              </w:rPr>
              <w:t xml:space="preserve"> </w:t>
            </w:r>
            <w:r w:rsidRPr="00D46358">
              <w:rPr>
                <w:rFonts w:ascii="Verdana" w:eastAsia="Calibri" w:hAnsi="Verdana"/>
              </w:rPr>
              <w:t>straipsnio II</w:t>
            </w:r>
            <w:r w:rsidR="00AF379C" w:rsidRPr="00D46358">
              <w:rPr>
                <w:rFonts w:ascii="Verdana" w:eastAsia="Calibri" w:hAnsi="Verdana"/>
              </w:rPr>
              <w:t xml:space="preserve"> </w:t>
            </w:r>
            <w:r w:rsidRPr="00D46358">
              <w:rPr>
                <w:rFonts w:ascii="Verdana" w:eastAsia="Calibri" w:hAnsi="Verdana"/>
              </w:rPr>
              <w:t>priedo atitinkamoms veikloms nustatytų reikalavimų</w:t>
            </w:r>
            <w:r w:rsidR="00AF379C" w:rsidRPr="00D46358">
              <w:rPr>
                <w:rFonts w:ascii="Verdana" w:eastAsia="Calibri" w:hAnsi="Verdana"/>
              </w:rPr>
              <w:t xml:space="preserve"> </w:t>
            </w:r>
            <w:r w:rsidRPr="00D46358">
              <w:rPr>
                <w:rFonts w:ascii="Verdana" w:eastAsia="Calibri" w:hAnsi="Verdana"/>
              </w:rPr>
              <w:t>dėl</w:t>
            </w:r>
            <w:r w:rsidR="00AF379C" w:rsidRPr="00D46358">
              <w:rPr>
                <w:rFonts w:ascii="Verdana" w:eastAsia="Calibri" w:hAnsi="Verdana"/>
              </w:rPr>
              <w:t xml:space="preserve"> </w:t>
            </w:r>
            <w:r w:rsidRPr="00D46358">
              <w:rPr>
                <w:rFonts w:ascii="Verdana" w:eastAsia="Calibri" w:hAnsi="Verdana"/>
              </w:rPr>
              <w:t>biologinės įvairovės ir ekosistemų apsaugos ir atkūrimo</w:t>
            </w:r>
            <w:r w:rsidR="00AF379C" w:rsidRPr="00D46358">
              <w:rPr>
                <w:rFonts w:ascii="Verdana" w:eastAsia="Calibri" w:hAnsi="Verdana"/>
              </w:rPr>
              <w:t xml:space="preserve"> </w:t>
            </w:r>
            <w:r w:rsidRPr="00D46358">
              <w:rPr>
                <w:rFonts w:ascii="Verdana" w:eastAsia="Calibri" w:hAnsi="Verdana"/>
              </w:rPr>
              <w:t>(pvz., investuojant į naujų pastatų statybą, esamų pastatų renovaciją ar įsigyjant nekilnojamąjį turtą, turi būti taikomi paminėtų Reglamento (ES)</w:t>
            </w:r>
            <w:r w:rsidR="00AF379C" w:rsidRPr="00D46358">
              <w:rPr>
                <w:rFonts w:ascii="Verdana" w:eastAsia="Calibri" w:hAnsi="Verdana"/>
              </w:rPr>
              <w:t xml:space="preserve"> </w:t>
            </w:r>
            <w:r w:rsidRPr="00D46358">
              <w:rPr>
                <w:rFonts w:ascii="Verdana" w:eastAsia="Calibri" w:hAnsi="Verdana"/>
              </w:rPr>
              <w:t>2021/2139 priedų 7.1, 7.2 ar 7.7 papunkčiuose nustatyti techninės analizės kriterijai; įsigyjant IT įrangą, taikomi minėtų priedų 8</w:t>
            </w:r>
            <w:r w:rsidR="00AF379C" w:rsidRPr="00D46358">
              <w:rPr>
                <w:rFonts w:ascii="Verdana" w:eastAsia="Calibri" w:hAnsi="Verdana"/>
              </w:rPr>
              <w:t xml:space="preserve"> </w:t>
            </w:r>
            <w:r w:rsidRPr="00D46358">
              <w:rPr>
                <w:rFonts w:ascii="Verdana" w:eastAsia="Calibri" w:hAnsi="Verdana"/>
              </w:rPr>
              <w:t>punkte nustatyti techninės analizės kriterijai; įsigyjant transporto priemones, taikomi minėtų priedų 6 punkte nustatyti techninės analizės kriterijai ir t.</w:t>
            </w:r>
            <w:r w:rsidR="00AF379C" w:rsidRPr="00D46358">
              <w:rPr>
                <w:rFonts w:ascii="Verdana" w:eastAsia="Calibri" w:hAnsi="Verdana"/>
              </w:rPr>
              <w:t xml:space="preserve"> </w:t>
            </w:r>
            <w:r w:rsidRPr="00D46358">
              <w:rPr>
                <w:rFonts w:ascii="Verdana" w:eastAsia="Calibri" w:hAnsi="Verdana"/>
              </w:rPr>
              <w:t>t.).</w:t>
            </w:r>
          </w:p>
        </w:tc>
        <w:tc>
          <w:tcPr>
            <w:tcW w:w="2764" w:type="dxa"/>
            <w:tcBorders>
              <w:top w:val="nil"/>
              <w:left w:val="nil"/>
              <w:bottom w:val="single" w:sz="8" w:space="0" w:color="auto"/>
              <w:right w:val="single" w:sz="8" w:space="0" w:color="auto"/>
            </w:tcBorders>
            <w:tcMar>
              <w:top w:w="0" w:type="dxa"/>
              <w:left w:w="108" w:type="dxa"/>
              <w:bottom w:w="0" w:type="dxa"/>
              <w:right w:w="108" w:type="dxa"/>
            </w:tcMar>
            <w:hideMark/>
          </w:tcPr>
          <w:p w14:paraId="3954FD4C"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Pagrindimo dokumentai:</w:t>
            </w:r>
          </w:p>
          <w:p w14:paraId="0C862AF3"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1) Pareiškėjo (partnerio) deklaracija;</w:t>
            </w:r>
          </w:p>
          <w:p w14:paraId="122A53B1" w14:textId="271F42C0"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2) atsakingosios institucijos priimta atrankos dėl poveikio aplinkai išvada, PAV ataskaita ir atsakingosios institucijos</w:t>
            </w:r>
            <w:r w:rsidR="00AF379C" w:rsidRPr="00D46358">
              <w:rPr>
                <w:rFonts w:ascii="Verdana" w:eastAsia="Calibri" w:hAnsi="Verdana"/>
              </w:rPr>
              <w:t xml:space="preserve"> </w:t>
            </w:r>
            <w:r w:rsidRPr="00D46358">
              <w:rPr>
                <w:rFonts w:ascii="Verdana" w:eastAsia="Calibri" w:hAnsi="Verdana"/>
              </w:rPr>
              <w:t>sprendimas dėl planuojamos ūkinės veiklos poveikio aplinkai (jei taikoma);</w:t>
            </w:r>
          </w:p>
          <w:p w14:paraId="7CD9759A"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3) techninis projektas, statinio projekto ekspertizės aktas, statybą leidžiantys dokumentai;</w:t>
            </w:r>
          </w:p>
          <w:p w14:paraId="3D81A003"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4) pirkimų dokumentai, sutartys su tiekėjais ir (arba) rangovais, komerciniai pasiūlymai, viešųjų pirkimų protokolai;</w:t>
            </w:r>
          </w:p>
          <w:p w14:paraId="30E471BA"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lastRenderedPageBreak/>
              <w:t>5) statinio ekspertizės aktas;</w:t>
            </w:r>
          </w:p>
          <w:p w14:paraId="46EBAFDB"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6) pastato energinio naudingumo sertifikatas;</w:t>
            </w:r>
          </w:p>
          <w:p w14:paraId="5AC642BE" w14:textId="77777777" w:rsidR="00E52A06" w:rsidRPr="00D46358" w:rsidRDefault="00E52A06" w:rsidP="00403098">
            <w:pPr>
              <w:spacing w:after="0" w:line="240" w:lineRule="auto"/>
              <w:jc w:val="both"/>
              <w:rPr>
                <w:rFonts w:ascii="Verdana" w:eastAsia="Calibri" w:hAnsi="Verdana"/>
              </w:rPr>
            </w:pPr>
            <w:r w:rsidRPr="00D46358">
              <w:rPr>
                <w:rFonts w:ascii="Verdana" w:eastAsia="Calibri" w:hAnsi="Verdana"/>
              </w:rPr>
              <w:t>7) kiti pagrindžiantys dokumentai.</w:t>
            </w:r>
          </w:p>
        </w:tc>
      </w:tr>
    </w:tbl>
    <w:p w14:paraId="72E17ADB" w14:textId="77777777" w:rsidR="00C04386" w:rsidRPr="00D46358" w:rsidRDefault="00C04386" w:rsidP="00403098">
      <w:pPr>
        <w:spacing w:after="0" w:line="240" w:lineRule="auto"/>
        <w:jc w:val="center"/>
        <w:rPr>
          <w:rFonts w:ascii="Verdana" w:eastAsia="Calibri" w:hAnsi="Verdana"/>
          <w:sz w:val="24"/>
          <w:szCs w:val="24"/>
        </w:rPr>
      </w:pPr>
    </w:p>
    <w:p w14:paraId="3049E830" w14:textId="77777777" w:rsidR="00E52A06" w:rsidRPr="00D46358" w:rsidRDefault="00E52A06" w:rsidP="00403098">
      <w:pPr>
        <w:spacing w:after="0" w:line="240" w:lineRule="auto"/>
        <w:jc w:val="center"/>
        <w:rPr>
          <w:rFonts w:ascii="Verdana" w:eastAsia="Calibri" w:hAnsi="Verdana"/>
          <w:sz w:val="24"/>
          <w:szCs w:val="24"/>
        </w:rPr>
      </w:pPr>
    </w:p>
    <w:p w14:paraId="79656999" w14:textId="77777777" w:rsidR="00E52A06" w:rsidRPr="00D46358" w:rsidRDefault="00E52A06" w:rsidP="00403098">
      <w:pPr>
        <w:spacing w:after="0" w:line="240" w:lineRule="auto"/>
        <w:jc w:val="center"/>
        <w:rPr>
          <w:rFonts w:ascii="Verdana" w:eastAsia="Calibri" w:hAnsi="Verdana"/>
          <w:sz w:val="24"/>
          <w:szCs w:val="24"/>
        </w:rPr>
      </w:pPr>
    </w:p>
    <w:p w14:paraId="4F8AFD39" w14:textId="77777777" w:rsidR="00E52A06" w:rsidRPr="00D46358" w:rsidRDefault="00E52A06" w:rsidP="00403098">
      <w:pPr>
        <w:spacing w:after="0" w:line="240" w:lineRule="auto"/>
        <w:jc w:val="center"/>
        <w:rPr>
          <w:rFonts w:ascii="Verdana" w:eastAsia="Calibri" w:hAnsi="Verdana"/>
          <w:sz w:val="24"/>
          <w:szCs w:val="24"/>
        </w:rPr>
      </w:pPr>
    </w:p>
    <w:p w14:paraId="70C2FB62" w14:textId="77777777" w:rsidR="00E52A06" w:rsidRPr="00D46358" w:rsidRDefault="00E52A06" w:rsidP="00403098">
      <w:pPr>
        <w:spacing w:after="0" w:line="240" w:lineRule="auto"/>
        <w:jc w:val="center"/>
        <w:rPr>
          <w:rFonts w:ascii="Verdana" w:eastAsia="Calibri" w:hAnsi="Verdana"/>
          <w:sz w:val="24"/>
          <w:szCs w:val="24"/>
        </w:rPr>
      </w:pPr>
    </w:p>
    <w:p w14:paraId="526C2D11" w14:textId="77777777" w:rsidR="00E52A06" w:rsidRPr="00D46358" w:rsidRDefault="00E52A06" w:rsidP="00403098">
      <w:pPr>
        <w:spacing w:after="0" w:line="240" w:lineRule="auto"/>
        <w:jc w:val="center"/>
        <w:rPr>
          <w:rFonts w:ascii="Verdana" w:eastAsia="Calibri" w:hAnsi="Verdana"/>
          <w:sz w:val="24"/>
          <w:szCs w:val="24"/>
        </w:rPr>
      </w:pPr>
    </w:p>
    <w:p w14:paraId="60C97B6D" w14:textId="77777777" w:rsidR="00E52A06" w:rsidRPr="00D46358" w:rsidRDefault="00E52A06" w:rsidP="00403098">
      <w:pPr>
        <w:spacing w:after="0" w:line="240" w:lineRule="auto"/>
        <w:jc w:val="center"/>
        <w:rPr>
          <w:rFonts w:ascii="Verdana" w:eastAsia="Calibri" w:hAnsi="Verdana"/>
          <w:sz w:val="24"/>
          <w:szCs w:val="24"/>
        </w:rPr>
      </w:pPr>
    </w:p>
    <w:p w14:paraId="50B19252" w14:textId="77777777" w:rsidR="00E52A06" w:rsidRPr="00D46358" w:rsidRDefault="00E52A06" w:rsidP="00403098">
      <w:pPr>
        <w:spacing w:after="0" w:line="240" w:lineRule="auto"/>
        <w:jc w:val="center"/>
        <w:rPr>
          <w:rFonts w:ascii="Verdana" w:eastAsia="Calibri" w:hAnsi="Verdana"/>
          <w:sz w:val="24"/>
          <w:szCs w:val="24"/>
        </w:rPr>
      </w:pPr>
    </w:p>
    <w:p w14:paraId="0F389BFA" w14:textId="77777777" w:rsidR="00E52A06" w:rsidRPr="00D46358" w:rsidRDefault="00E52A06" w:rsidP="00403098">
      <w:pPr>
        <w:spacing w:after="0" w:line="240" w:lineRule="auto"/>
        <w:jc w:val="center"/>
        <w:rPr>
          <w:rFonts w:ascii="Verdana" w:eastAsia="Calibri" w:hAnsi="Verdana"/>
          <w:sz w:val="24"/>
          <w:szCs w:val="24"/>
        </w:rPr>
      </w:pPr>
    </w:p>
    <w:p w14:paraId="51292D62" w14:textId="77777777" w:rsidR="00E52A06" w:rsidRPr="00D46358" w:rsidRDefault="00E52A06" w:rsidP="00403098">
      <w:pPr>
        <w:spacing w:after="0" w:line="240" w:lineRule="auto"/>
        <w:jc w:val="center"/>
        <w:rPr>
          <w:rFonts w:ascii="Verdana" w:eastAsia="Calibri" w:hAnsi="Verdana"/>
          <w:sz w:val="24"/>
          <w:szCs w:val="24"/>
        </w:rPr>
      </w:pPr>
    </w:p>
    <w:p w14:paraId="40437538" w14:textId="77777777" w:rsidR="00E52A06" w:rsidRPr="00D46358" w:rsidRDefault="00E52A06" w:rsidP="00403098">
      <w:pPr>
        <w:spacing w:after="0" w:line="240" w:lineRule="auto"/>
        <w:jc w:val="center"/>
        <w:rPr>
          <w:rFonts w:ascii="Verdana" w:eastAsia="Calibri" w:hAnsi="Verdana"/>
          <w:sz w:val="24"/>
          <w:szCs w:val="24"/>
        </w:rPr>
      </w:pPr>
    </w:p>
    <w:p w14:paraId="47CEC4F3" w14:textId="77777777" w:rsidR="00AF379C" w:rsidRPr="00D46358" w:rsidRDefault="00AF379C" w:rsidP="00403098">
      <w:pPr>
        <w:spacing w:after="0" w:line="240" w:lineRule="auto"/>
        <w:jc w:val="center"/>
        <w:rPr>
          <w:rFonts w:ascii="Verdana" w:eastAsia="Calibri" w:hAnsi="Verdana"/>
          <w:sz w:val="24"/>
          <w:szCs w:val="24"/>
        </w:rPr>
      </w:pPr>
    </w:p>
    <w:p w14:paraId="111ABD10" w14:textId="77777777" w:rsidR="00AF379C" w:rsidRPr="00D46358" w:rsidRDefault="00AF379C" w:rsidP="00403098">
      <w:pPr>
        <w:spacing w:after="0" w:line="240" w:lineRule="auto"/>
        <w:jc w:val="center"/>
        <w:rPr>
          <w:rFonts w:ascii="Verdana" w:eastAsia="Calibri" w:hAnsi="Verdana"/>
          <w:sz w:val="24"/>
          <w:szCs w:val="24"/>
        </w:rPr>
      </w:pPr>
    </w:p>
    <w:p w14:paraId="2565CA9D" w14:textId="77777777" w:rsidR="00E52A06" w:rsidRPr="00D46358" w:rsidRDefault="00E52A06" w:rsidP="00403098">
      <w:pPr>
        <w:spacing w:after="0" w:line="240" w:lineRule="auto"/>
        <w:jc w:val="center"/>
        <w:rPr>
          <w:rFonts w:ascii="Verdana" w:eastAsia="Calibri" w:hAnsi="Verdana"/>
          <w:sz w:val="24"/>
          <w:szCs w:val="24"/>
        </w:rPr>
      </w:pPr>
    </w:p>
    <w:p w14:paraId="6437561B" w14:textId="77777777" w:rsidR="00C04386" w:rsidRPr="00D46358" w:rsidRDefault="00C04386" w:rsidP="00403098">
      <w:pPr>
        <w:spacing w:after="0" w:line="240" w:lineRule="auto"/>
        <w:jc w:val="center"/>
        <w:rPr>
          <w:rFonts w:ascii="Verdana" w:eastAsia="Calibri" w:hAnsi="Verdana"/>
          <w:sz w:val="24"/>
          <w:szCs w:val="24"/>
        </w:rPr>
      </w:pPr>
    </w:p>
    <w:p w14:paraId="5E46E63B" w14:textId="77777777" w:rsidR="00AF379C" w:rsidRPr="00D46358" w:rsidRDefault="00AF379C" w:rsidP="00403098">
      <w:pPr>
        <w:spacing w:after="0" w:line="240" w:lineRule="auto"/>
        <w:jc w:val="center"/>
        <w:rPr>
          <w:rFonts w:ascii="Verdana" w:eastAsia="Calibri" w:hAnsi="Verdana"/>
          <w:sz w:val="24"/>
          <w:szCs w:val="24"/>
        </w:rPr>
      </w:pPr>
    </w:p>
    <w:p w14:paraId="24607374" w14:textId="77777777" w:rsidR="00AF379C" w:rsidRPr="00D46358" w:rsidRDefault="00AF379C" w:rsidP="00403098">
      <w:pPr>
        <w:spacing w:after="0" w:line="240" w:lineRule="auto"/>
        <w:jc w:val="center"/>
        <w:rPr>
          <w:rFonts w:ascii="Verdana" w:eastAsia="Calibri" w:hAnsi="Verdana"/>
          <w:sz w:val="24"/>
          <w:szCs w:val="24"/>
        </w:rPr>
      </w:pPr>
    </w:p>
    <w:p w14:paraId="00DC6807" w14:textId="77777777" w:rsidR="00AF379C" w:rsidRPr="00D46358" w:rsidRDefault="00AF379C" w:rsidP="00403098">
      <w:pPr>
        <w:spacing w:after="0" w:line="240" w:lineRule="auto"/>
        <w:jc w:val="center"/>
        <w:rPr>
          <w:rFonts w:ascii="Verdana" w:eastAsia="Calibri" w:hAnsi="Verdana"/>
          <w:sz w:val="24"/>
          <w:szCs w:val="24"/>
        </w:rPr>
      </w:pPr>
    </w:p>
    <w:p w14:paraId="76ACE1A2" w14:textId="77777777" w:rsidR="00AF379C" w:rsidRPr="00D46358" w:rsidRDefault="00AF379C" w:rsidP="00403098">
      <w:pPr>
        <w:spacing w:after="0" w:line="240" w:lineRule="auto"/>
        <w:jc w:val="center"/>
        <w:rPr>
          <w:rFonts w:ascii="Verdana" w:eastAsia="Calibri" w:hAnsi="Verdana"/>
          <w:sz w:val="24"/>
          <w:szCs w:val="24"/>
        </w:rPr>
      </w:pPr>
    </w:p>
    <w:p w14:paraId="2F4F4B1C" w14:textId="77777777" w:rsidR="00AF379C" w:rsidRPr="00D46358" w:rsidRDefault="00AF379C" w:rsidP="00403098">
      <w:pPr>
        <w:spacing w:after="0" w:line="240" w:lineRule="auto"/>
        <w:jc w:val="center"/>
        <w:rPr>
          <w:rFonts w:ascii="Verdana" w:eastAsia="Calibri" w:hAnsi="Verdana"/>
          <w:sz w:val="24"/>
          <w:szCs w:val="24"/>
        </w:rPr>
      </w:pPr>
    </w:p>
    <w:p w14:paraId="1CC1629A" w14:textId="77777777" w:rsidR="00AF379C" w:rsidRPr="00D46358" w:rsidRDefault="00AF379C" w:rsidP="00403098">
      <w:pPr>
        <w:spacing w:after="0" w:line="240" w:lineRule="auto"/>
        <w:jc w:val="center"/>
        <w:rPr>
          <w:rFonts w:ascii="Verdana" w:eastAsia="Calibri" w:hAnsi="Verdana"/>
          <w:sz w:val="24"/>
          <w:szCs w:val="24"/>
        </w:rPr>
      </w:pPr>
    </w:p>
    <w:p w14:paraId="3DF5DC7C" w14:textId="77777777" w:rsidR="00AF379C" w:rsidRPr="00D46358" w:rsidRDefault="00AF379C" w:rsidP="00403098">
      <w:pPr>
        <w:spacing w:after="0" w:line="240" w:lineRule="auto"/>
        <w:jc w:val="center"/>
        <w:rPr>
          <w:rFonts w:ascii="Verdana" w:eastAsia="Calibri" w:hAnsi="Verdana"/>
          <w:sz w:val="24"/>
          <w:szCs w:val="24"/>
        </w:rPr>
      </w:pPr>
    </w:p>
    <w:p w14:paraId="6C46F4F0" w14:textId="77777777" w:rsidR="00AF379C" w:rsidRPr="00D46358" w:rsidRDefault="00AF379C" w:rsidP="00403098">
      <w:pPr>
        <w:spacing w:after="0" w:line="240" w:lineRule="auto"/>
        <w:jc w:val="center"/>
        <w:rPr>
          <w:rFonts w:ascii="Verdana" w:eastAsia="Calibri" w:hAnsi="Verdana"/>
          <w:sz w:val="24"/>
          <w:szCs w:val="24"/>
        </w:rPr>
      </w:pPr>
    </w:p>
    <w:p w14:paraId="303E561C" w14:textId="77777777" w:rsidR="00AF379C" w:rsidRPr="00D46358" w:rsidRDefault="00AF379C" w:rsidP="00403098">
      <w:pPr>
        <w:spacing w:after="0" w:line="240" w:lineRule="auto"/>
        <w:jc w:val="center"/>
        <w:rPr>
          <w:rFonts w:ascii="Verdana" w:eastAsia="Calibri" w:hAnsi="Verdana"/>
          <w:sz w:val="24"/>
          <w:szCs w:val="24"/>
        </w:rPr>
      </w:pPr>
    </w:p>
    <w:p w14:paraId="08F4A113" w14:textId="77777777" w:rsidR="00AF379C" w:rsidRPr="00D46358" w:rsidRDefault="00AF379C" w:rsidP="00403098">
      <w:pPr>
        <w:spacing w:after="0" w:line="240" w:lineRule="auto"/>
        <w:jc w:val="center"/>
        <w:rPr>
          <w:rFonts w:ascii="Verdana" w:eastAsia="Calibri" w:hAnsi="Verdana"/>
          <w:sz w:val="24"/>
          <w:szCs w:val="24"/>
        </w:rPr>
      </w:pPr>
    </w:p>
    <w:p w14:paraId="01F9CE96" w14:textId="77777777" w:rsidR="00AF379C" w:rsidRPr="00D46358" w:rsidRDefault="00AF379C" w:rsidP="00403098">
      <w:pPr>
        <w:spacing w:after="0" w:line="240" w:lineRule="auto"/>
        <w:jc w:val="center"/>
        <w:rPr>
          <w:rFonts w:ascii="Verdana" w:eastAsia="Calibri" w:hAnsi="Verdana"/>
          <w:sz w:val="24"/>
          <w:szCs w:val="24"/>
        </w:rPr>
      </w:pPr>
    </w:p>
    <w:p w14:paraId="598A2DAB" w14:textId="77777777" w:rsidR="00AF379C" w:rsidRPr="00D46358" w:rsidRDefault="00AF379C" w:rsidP="00403098">
      <w:pPr>
        <w:spacing w:after="0" w:line="240" w:lineRule="auto"/>
        <w:jc w:val="center"/>
        <w:rPr>
          <w:rFonts w:ascii="Verdana" w:eastAsia="Calibri" w:hAnsi="Verdana"/>
          <w:sz w:val="24"/>
          <w:szCs w:val="24"/>
        </w:rPr>
      </w:pPr>
    </w:p>
    <w:p w14:paraId="11735D92" w14:textId="77777777" w:rsidR="00AF379C" w:rsidRPr="00D46358" w:rsidRDefault="00AF379C" w:rsidP="00403098">
      <w:pPr>
        <w:spacing w:after="0" w:line="240" w:lineRule="auto"/>
        <w:jc w:val="center"/>
        <w:rPr>
          <w:rFonts w:ascii="Verdana" w:eastAsia="Calibri" w:hAnsi="Verdana"/>
          <w:sz w:val="24"/>
          <w:szCs w:val="24"/>
        </w:rPr>
      </w:pPr>
    </w:p>
    <w:p w14:paraId="5972934F" w14:textId="77777777" w:rsidR="00AF379C" w:rsidRPr="00D46358" w:rsidRDefault="00AF379C" w:rsidP="00403098">
      <w:pPr>
        <w:spacing w:after="0" w:line="240" w:lineRule="auto"/>
        <w:jc w:val="center"/>
        <w:rPr>
          <w:rFonts w:ascii="Verdana" w:eastAsia="Calibri" w:hAnsi="Verdana"/>
          <w:sz w:val="24"/>
          <w:szCs w:val="24"/>
        </w:rPr>
      </w:pPr>
    </w:p>
    <w:p w14:paraId="1AD2C506" w14:textId="77777777" w:rsidR="00AF379C" w:rsidRPr="00D46358" w:rsidRDefault="00AF379C" w:rsidP="00403098">
      <w:pPr>
        <w:spacing w:after="0" w:line="240" w:lineRule="auto"/>
        <w:jc w:val="center"/>
        <w:rPr>
          <w:rFonts w:ascii="Verdana" w:eastAsia="Calibri" w:hAnsi="Verdana"/>
          <w:sz w:val="24"/>
          <w:szCs w:val="24"/>
        </w:rPr>
      </w:pPr>
    </w:p>
    <w:p w14:paraId="1C74C148" w14:textId="77777777" w:rsidR="00AF379C" w:rsidRPr="00D46358" w:rsidRDefault="00AF379C" w:rsidP="00403098">
      <w:pPr>
        <w:spacing w:after="0" w:line="240" w:lineRule="auto"/>
        <w:jc w:val="center"/>
        <w:rPr>
          <w:rFonts w:ascii="Verdana" w:eastAsia="Calibri" w:hAnsi="Verdana"/>
          <w:sz w:val="24"/>
          <w:szCs w:val="24"/>
        </w:rPr>
      </w:pPr>
    </w:p>
    <w:p w14:paraId="77BA7227" w14:textId="77777777" w:rsidR="00AF379C" w:rsidRPr="00D46358" w:rsidRDefault="00AF379C" w:rsidP="00403098">
      <w:pPr>
        <w:spacing w:after="0" w:line="240" w:lineRule="auto"/>
        <w:jc w:val="center"/>
        <w:rPr>
          <w:rFonts w:ascii="Verdana" w:eastAsia="Calibri" w:hAnsi="Verdana"/>
          <w:sz w:val="24"/>
          <w:szCs w:val="24"/>
        </w:rPr>
      </w:pPr>
    </w:p>
    <w:p w14:paraId="6EB154F3" w14:textId="77777777" w:rsidR="00AF379C" w:rsidRPr="00D46358" w:rsidRDefault="00AF379C" w:rsidP="00403098">
      <w:pPr>
        <w:spacing w:after="0" w:line="240" w:lineRule="auto"/>
        <w:jc w:val="center"/>
        <w:rPr>
          <w:rFonts w:ascii="Verdana" w:eastAsia="Calibri" w:hAnsi="Verdana"/>
          <w:sz w:val="24"/>
          <w:szCs w:val="24"/>
        </w:rPr>
      </w:pPr>
    </w:p>
    <w:p w14:paraId="4EAC7D6F" w14:textId="77777777" w:rsidR="00AF379C" w:rsidRPr="00D46358" w:rsidRDefault="00AF379C" w:rsidP="00403098">
      <w:pPr>
        <w:spacing w:after="0" w:line="240" w:lineRule="auto"/>
        <w:jc w:val="center"/>
        <w:rPr>
          <w:rFonts w:ascii="Verdana" w:eastAsia="Calibri" w:hAnsi="Verdana"/>
          <w:sz w:val="24"/>
          <w:szCs w:val="24"/>
        </w:rPr>
      </w:pPr>
    </w:p>
    <w:p w14:paraId="341982C1" w14:textId="77777777" w:rsidR="00AF379C" w:rsidRPr="00D46358" w:rsidRDefault="00AF379C" w:rsidP="00403098">
      <w:pPr>
        <w:spacing w:after="0" w:line="240" w:lineRule="auto"/>
        <w:jc w:val="center"/>
        <w:rPr>
          <w:rFonts w:ascii="Verdana" w:eastAsia="Calibri" w:hAnsi="Verdana"/>
          <w:sz w:val="24"/>
          <w:szCs w:val="24"/>
        </w:rPr>
      </w:pPr>
    </w:p>
    <w:p w14:paraId="637E14C6" w14:textId="77777777" w:rsidR="00AF379C" w:rsidRPr="00D46358" w:rsidRDefault="00AF379C" w:rsidP="00403098">
      <w:pPr>
        <w:spacing w:after="0" w:line="240" w:lineRule="auto"/>
        <w:jc w:val="center"/>
        <w:rPr>
          <w:rFonts w:ascii="Verdana" w:eastAsia="Calibri" w:hAnsi="Verdana"/>
          <w:sz w:val="24"/>
          <w:szCs w:val="24"/>
        </w:rPr>
      </w:pPr>
    </w:p>
    <w:p w14:paraId="6A7AE0F3" w14:textId="77777777" w:rsidR="00AF379C" w:rsidRPr="00D46358" w:rsidRDefault="00AF379C" w:rsidP="00403098">
      <w:pPr>
        <w:spacing w:after="0" w:line="240" w:lineRule="auto"/>
        <w:jc w:val="center"/>
        <w:rPr>
          <w:rFonts w:ascii="Verdana" w:eastAsia="Calibri" w:hAnsi="Verdana"/>
          <w:sz w:val="24"/>
          <w:szCs w:val="24"/>
        </w:rPr>
      </w:pPr>
    </w:p>
    <w:p w14:paraId="6A01E1D8" w14:textId="77777777" w:rsidR="00AF379C" w:rsidRPr="00D46358" w:rsidRDefault="00AF379C" w:rsidP="00403098">
      <w:pPr>
        <w:spacing w:after="0" w:line="240" w:lineRule="auto"/>
        <w:jc w:val="center"/>
        <w:rPr>
          <w:rFonts w:ascii="Verdana" w:eastAsia="Calibri" w:hAnsi="Verdana"/>
          <w:sz w:val="24"/>
          <w:szCs w:val="24"/>
        </w:rPr>
      </w:pPr>
    </w:p>
    <w:p w14:paraId="2A451A4B" w14:textId="77777777" w:rsidR="00C04386" w:rsidRPr="00D46358" w:rsidRDefault="00C04386" w:rsidP="00403098">
      <w:pPr>
        <w:spacing w:after="0" w:line="240" w:lineRule="auto"/>
        <w:jc w:val="center"/>
        <w:rPr>
          <w:rFonts w:ascii="Verdana" w:eastAsia="Calibri" w:hAnsi="Verdana"/>
          <w:sz w:val="24"/>
          <w:szCs w:val="24"/>
        </w:rPr>
      </w:pPr>
    </w:p>
    <w:p w14:paraId="1C21B70B" w14:textId="77777777" w:rsidR="00C04386" w:rsidRPr="00D46358" w:rsidRDefault="00C04386" w:rsidP="00403098">
      <w:pPr>
        <w:spacing w:after="0" w:line="240" w:lineRule="auto"/>
        <w:jc w:val="center"/>
        <w:rPr>
          <w:rFonts w:ascii="Verdana" w:eastAsia="Calibri" w:hAnsi="Verdana"/>
          <w:sz w:val="24"/>
          <w:szCs w:val="24"/>
        </w:rPr>
      </w:pPr>
    </w:p>
    <w:p w14:paraId="32B9AE1B" w14:textId="77777777" w:rsidR="00E02584" w:rsidRPr="00D46358" w:rsidRDefault="00E02584" w:rsidP="00403098">
      <w:pPr>
        <w:pStyle w:val="Sraopastraipa"/>
        <w:tabs>
          <w:tab w:val="left" w:pos="6379"/>
        </w:tabs>
        <w:spacing w:after="0" w:line="240" w:lineRule="auto"/>
        <w:ind w:hanging="1004"/>
        <w:rPr>
          <w:rFonts w:ascii="Verdana" w:hAnsi="Verdana"/>
          <w:szCs w:val="24"/>
        </w:rPr>
      </w:pPr>
      <w:r w:rsidRPr="00D46358">
        <w:rPr>
          <w:rFonts w:ascii="Verdana" w:hAnsi="Verdana"/>
          <w:szCs w:val="24"/>
        </w:rPr>
        <w:t>_____________________________</w:t>
      </w:r>
      <w:r w:rsidRPr="00D46358">
        <w:rPr>
          <w:rFonts w:ascii="Verdana" w:hAnsi="Verdana"/>
          <w:szCs w:val="24"/>
        </w:rPr>
        <w:tab/>
        <w:t>________</w:t>
      </w:r>
    </w:p>
    <w:p w14:paraId="1859162E" w14:textId="77777777" w:rsidR="00E02584" w:rsidRPr="00D46358" w:rsidRDefault="00E02584" w:rsidP="00403098">
      <w:pPr>
        <w:pStyle w:val="Sraopastraipa"/>
        <w:spacing w:after="0" w:line="240" w:lineRule="auto"/>
        <w:ind w:left="-284"/>
        <w:rPr>
          <w:rFonts w:ascii="Verdana" w:hAnsi="Verdana"/>
          <w:i/>
          <w:iCs/>
          <w:szCs w:val="24"/>
        </w:rPr>
      </w:pPr>
      <w:r w:rsidRPr="00D46358">
        <w:rPr>
          <w:rFonts w:ascii="Verdana" w:hAnsi="Verdana"/>
          <w:i/>
          <w:iCs/>
          <w:szCs w:val="24"/>
        </w:rPr>
        <w:t xml:space="preserve">Deklaraciją pasirašančio asmens pareigų </w:t>
      </w:r>
      <w:r w:rsidRPr="00D46358">
        <w:rPr>
          <w:rFonts w:ascii="Verdana" w:hAnsi="Verdana"/>
          <w:i/>
          <w:iCs/>
          <w:szCs w:val="24"/>
        </w:rPr>
        <w:tab/>
      </w:r>
      <w:r w:rsidRPr="00D46358">
        <w:rPr>
          <w:rFonts w:ascii="Verdana" w:hAnsi="Verdana"/>
          <w:i/>
          <w:iCs/>
          <w:szCs w:val="24"/>
        </w:rPr>
        <w:tab/>
        <w:t>parašas</w:t>
      </w:r>
    </w:p>
    <w:p w14:paraId="48BD39A7" w14:textId="75A63314" w:rsidR="00323CA4" w:rsidRPr="00E52A06" w:rsidRDefault="00E02584" w:rsidP="00403098">
      <w:pPr>
        <w:pStyle w:val="Sraopastraipa"/>
        <w:spacing w:after="0" w:line="240" w:lineRule="auto"/>
        <w:ind w:left="-284"/>
        <w:rPr>
          <w:rFonts w:ascii="Verdana" w:hAnsi="Verdana"/>
          <w:i/>
          <w:iCs/>
          <w:szCs w:val="24"/>
        </w:rPr>
      </w:pPr>
      <w:r w:rsidRPr="00D46358">
        <w:rPr>
          <w:rFonts w:ascii="Verdana" w:hAnsi="Verdana"/>
          <w:i/>
          <w:iCs/>
          <w:szCs w:val="24"/>
        </w:rPr>
        <w:t>pavadinimas, vardas, pavardė</w:t>
      </w:r>
    </w:p>
    <w:sectPr w:rsidR="00323CA4" w:rsidRPr="00E52A06" w:rsidSect="00371574">
      <w:headerReference w:type="even" r:id="rId51"/>
      <w:headerReference w:type="default" r:id="rId5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9D03" w14:textId="77777777" w:rsidR="00717BC2" w:rsidRDefault="00717BC2" w:rsidP="001D2258">
      <w:pPr>
        <w:spacing w:after="0" w:line="240" w:lineRule="auto"/>
      </w:pPr>
      <w:r>
        <w:separator/>
      </w:r>
    </w:p>
  </w:endnote>
  <w:endnote w:type="continuationSeparator" w:id="0">
    <w:p w14:paraId="3EEC0600" w14:textId="77777777" w:rsidR="00717BC2" w:rsidRDefault="00717BC2"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F40B" w14:textId="77777777" w:rsidR="00717BC2" w:rsidRDefault="00717BC2" w:rsidP="001D2258">
      <w:pPr>
        <w:spacing w:after="0" w:line="240" w:lineRule="auto"/>
      </w:pPr>
      <w:r>
        <w:separator/>
      </w:r>
    </w:p>
  </w:footnote>
  <w:footnote w:type="continuationSeparator" w:id="0">
    <w:p w14:paraId="4EBCED2F" w14:textId="77777777" w:rsidR="00717BC2" w:rsidRDefault="00717BC2"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64478E3A" w:rsidR="000543D0" w:rsidRDefault="00023A6C" w:rsidP="00E02584">
    <w:pPr>
      <w:pStyle w:val="Antrats"/>
      <w:jc w:val="center"/>
    </w:pPr>
    <w:r>
      <w:fldChar w:fldCharType="begin"/>
    </w:r>
    <w:r>
      <w:instrText xml:space="preserve"> PAGE   \* MERGEFORMAT </w:instrText>
    </w:r>
    <w:r>
      <w:fldChar w:fldCharType="separate"/>
    </w:r>
    <w:r w:rsidR="00CB589B">
      <w:rPr>
        <w:noProof/>
      </w:rPr>
      <w:t>58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6C5A91"/>
    <w:multiLevelType w:val="multilevel"/>
    <w:tmpl w:val="7A466F4C"/>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A312D8C"/>
    <w:multiLevelType w:val="multilevel"/>
    <w:tmpl w:val="2440EDB4"/>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E476732"/>
    <w:multiLevelType w:val="multilevel"/>
    <w:tmpl w:val="48C40EF8"/>
    <w:lvl w:ilvl="0">
      <w:start w:val="23"/>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24D3A6E"/>
    <w:multiLevelType w:val="multilevel"/>
    <w:tmpl w:val="B532F6F0"/>
    <w:lvl w:ilvl="0">
      <w:start w:val="15"/>
      <w:numFmt w:val="decimal"/>
      <w:lvlText w:val="%1"/>
      <w:lvlJc w:val="left"/>
      <w:pPr>
        <w:ind w:left="540" w:hanging="54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F4521E"/>
    <w:multiLevelType w:val="multilevel"/>
    <w:tmpl w:val="F486597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DA0421"/>
    <w:multiLevelType w:val="multilevel"/>
    <w:tmpl w:val="8BD262A6"/>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B4C3E2F"/>
    <w:multiLevelType w:val="multilevel"/>
    <w:tmpl w:val="8DCEA5D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9C26CA"/>
    <w:multiLevelType w:val="multilevel"/>
    <w:tmpl w:val="A072C9B4"/>
    <w:lvl w:ilvl="0">
      <w:start w:val="24"/>
      <w:numFmt w:val="decimal"/>
      <w:lvlText w:val="%1."/>
      <w:lvlJc w:val="left"/>
      <w:pPr>
        <w:ind w:left="600" w:hanging="600"/>
      </w:pPr>
      <w:rPr>
        <w:rFonts w:eastAsia="Arial Unicode MS" w:hint="default"/>
      </w:rPr>
    </w:lvl>
    <w:lvl w:ilvl="1">
      <w:start w:val="4"/>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160" w:hanging="2160"/>
      </w:pPr>
      <w:rPr>
        <w:rFonts w:eastAsia="Arial Unicode MS" w:hint="default"/>
      </w:rPr>
    </w:lvl>
    <w:lvl w:ilvl="8">
      <w:start w:val="1"/>
      <w:numFmt w:val="decimal"/>
      <w:lvlText w:val="%1.%2.%3.%4.%5.%6.%7.%8.%9."/>
      <w:lvlJc w:val="left"/>
      <w:pPr>
        <w:ind w:left="2520" w:hanging="2520"/>
      </w:pPr>
      <w:rPr>
        <w:rFonts w:eastAsia="Arial Unicode MS" w:hint="default"/>
      </w:rPr>
    </w:lvl>
  </w:abstractNum>
  <w:abstractNum w:abstractNumId="1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9C31DF1"/>
    <w:multiLevelType w:val="hybridMultilevel"/>
    <w:tmpl w:val="09765806"/>
    <w:lvl w:ilvl="0" w:tplc="63C4B8FA">
      <w:start w:val="1"/>
      <w:numFmt w:val="lowerRoman"/>
      <w:lvlText w:val="(%1)"/>
      <w:lvlJc w:val="left"/>
      <w:pPr>
        <w:ind w:left="1288" w:hanging="720"/>
      </w:pPr>
      <w:rPr>
        <w:b w:val="0"/>
        <w:bCs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1" w15:restartNumberingAfterBreak="0">
    <w:nsid w:val="3D9A106B"/>
    <w:multiLevelType w:val="multilevel"/>
    <w:tmpl w:val="DCBA62E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14C35BA"/>
    <w:multiLevelType w:val="multilevel"/>
    <w:tmpl w:val="BC86FF4E"/>
    <w:lvl w:ilvl="0">
      <w:start w:val="15"/>
      <w:numFmt w:val="decimal"/>
      <w:lvlText w:val="%1."/>
      <w:lvlJc w:val="left"/>
      <w:pPr>
        <w:ind w:left="870" w:hanging="870"/>
      </w:pPr>
      <w:rPr>
        <w:rFonts w:eastAsiaTheme="minorEastAsia" w:cstheme="minorBidi" w:hint="default"/>
      </w:rPr>
    </w:lvl>
    <w:lvl w:ilvl="1">
      <w:start w:val="6"/>
      <w:numFmt w:val="decimal"/>
      <w:lvlText w:val="%1.%2."/>
      <w:lvlJc w:val="left"/>
      <w:pPr>
        <w:ind w:left="870" w:hanging="870"/>
      </w:pPr>
      <w:rPr>
        <w:rFonts w:eastAsiaTheme="minorEastAsia" w:cstheme="minorBidi" w:hint="default"/>
      </w:rPr>
    </w:lvl>
    <w:lvl w:ilvl="2">
      <w:start w:val="1"/>
      <w:numFmt w:val="decimal"/>
      <w:lvlText w:val="%1.%2.%3."/>
      <w:lvlJc w:val="left"/>
      <w:pPr>
        <w:ind w:left="1080" w:hanging="1080"/>
      </w:pPr>
      <w:rPr>
        <w:rFonts w:eastAsiaTheme="minorEastAsia" w:cstheme="minorBidi" w:hint="default"/>
      </w:rPr>
    </w:lvl>
    <w:lvl w:ilvl="3">
      <w:start w:val="1"/>
      <w:numFmt w:val="decimal"/>
      <w:lvlText w:val="%1.%2.%3.%4."/>
      <w:lvlJc w:val="left"/>
      <w:pPr>
        <w:ind w:left="1440" w:hanging="1440"/>
      </w:pPr>
      <w:rPr>
        <w:rFonts w:eastAsiaTheme="minorEastAsia" w:cstheme="minorBidi" w:hint="default"/>
      </w:rPr>
    </w:lvl>
    <w:lvl w:ilvl="4">
      <w:start w:val="1"/>
      <w:numFmt w:val="decimal"/>
      <w:lvlText w:val="%1.%2.%3.%4.%5."/>
      <w:lvlJc w:val="left"/>
      <w:pPr>
        <w:ind w:left="1440" w:hanging="1440"/>
      </w:pPr>
      <w:rPr>
        <w:rFonts w:eastAsiaTheme="minorEastAsia" w:cstheme="minorBidi" w:hint="default"/>
      </w:rPr>
    </w:lvl>
    <w:lvl w:ilvl="5">
      <w:start w:val="1"/>
      <w:numFmt w:val="decimal"/>
      <w:lvlText w:val="%1.%2.%3.%4.%5.%6."/>
      <w:lvlJc w:val="left"/>
      <w:pPr>
        <w:ind w:left="1800" w:hanging="1800"/>
      </w:pPr>
      <w:rPr>
        <w:rFonts w:eastAsiaTheme="minorEastAsia" w:cstheme="minorBidi" w:hint="default"/>
      </w:rPr>
    </w:lvl>
    <w:lvl w:ilvl="6">
      <w:start w:val="1"/>
      <w:numFmt w:val="decimal"/>
      <w:lvlText w:val="%1.%2.%3.%4.%5.%6.%7."/>
      <w:lvlJc w:val="left"/>
      <w:pPr>
        <w:ind w:left="2160" w:hanging="2160"/>
      </w:pPr>
      <w:rPr>
        <w:rFonts w:eastAsiaTheme="minorEastAsia" w:cstheme="minorBidi" w:hint="default"/>
      </w:rPr>
    </w:lvl>
    <w:lvl w:ilvl="7">
      <w:start w:val="1"/>
      <w:numFmt w:val="decimal"/>
      <w:lvlText w:val="%1.%2.%3.%4.%5.%6.%7.%8."/>
      <w:lvlJc w:val="left"/>
      <w:pPr>
        <w:ind w:left="2520" w:hanging="2520"/>
      </w:pPr>
      <w:rPr>
        <w:rFonts w:eastAsiaTheme="minorEastAsia" w:cstheme="minorBidi" w:hint="default"/>
      </w:rPr>
    </w:lvl>
    <w:lvl w:ilvl="8">
      <w:start w:val="1"/>
      <w:numFmt w:val="decimal"/>
      <w:lvlText w:val="%1.%2.%3.%4.%5.%6.%7.%8.%9."/>
      <w:lvlJc w:val="left"/>
      <w:pPr>
        <w:ind w:left="2880" w:hanging="2880"/>
      </w:pPr>
      <w:rPr>
        <w:rFonts w:eastAsiaTheme="minorEastAsia" w:cstheme="minorBidi" w:hint="default"/>
      </w:rPr>
    </w:lvl>
  </w:abstractNum>
  <w:abstractNum w:abstractNumId="23"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6F86397"/>
    <w:multiLevelType w:val="multilevel"/>
    <w:tmpl w:val="CEEEFFC2"/>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7" w15:restartNumberingAfterBreak="0">
    <w:nsid w:val="518823C1"/>
    <w:multiLevelType w:val="multilevel"/>
    <w:tmpl w:val="9C1AF8F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3" w15:restartNumberingAfterBreak="0">
    <w:nsid w:val="627D17DB"/>
    <w:multiLevelType w:val="multilevel"/>
    <w:tmpl w:val="C3B8EE1E"/>
    <w:lvl w:ilvl="0">
      <w:start w:val="9"/>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5D90C87"/>
    <w:multiLevelType w:val="hybridMultilevel"/>
    <w:tmpl w:val="A06271F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5" w15:restartNumberingAfterBreak="0">
    <w:nsid w:val="67863BA7"/>
    <w:multiLevelType w:val="multilevel"/>
    <w:tmpl w:val="66EE56F8"/>
    <w:lvl w:ilvl="0">
      <w:start w:val="7"/>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3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9"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0" w15:restartNumberingAfterBreak="0">
    <w:nsid w:val="799100CF"/>
    <w:multiLevelType w:val="multilevel"/>
    <w:tmpl w:val="451829B6"/>
    <w:lvl w:ilvl="0">
      <w:start w:val="1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43"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4"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E861D9D"/>
    <w:multiLevelType w:val="multilevel"/>
    <w:tmpl w:val="A9B40382"/>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41390316">
    <w:abstractNumId w:val="29"/>
  </w:num>
  <w:num w:numId="2" w16cid:durableId="1546795806">
    <w:abstractNumId w:val="1"/>
  </w:num>
  <w:num w:numId="3" w16cid:durableId="1341471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8"/>
  </w:num>
  <w:num w:numId="5" w16cid:durableId="1082794085">
    <w:abstractNumId w:val="32"/>
  </w:num>
  <w:num w:numId="6" w16cid:durableId="117182452">
    <w:abstractNumId w:val="19"/>
  </w:num>
  <w:num w:numId="7" w16cid:durableId="1217008617">
    <w:abstractNumId w:val="36"/>
  </w:num>
  <w:num w:numId="8" w16cid:durableId="943420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192975">
    <w:abstractNumId w:val="43"/>
  </w:num>
  <w:num w:numId="11" w16cid:durableId="1059397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911403">
    <w:abstractNumId w:val="3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322583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2499747">
    <w:abstractNumId w:val="13"/>
  </w:num>
  <w:num w:numId="15" w16cid:durableId="633807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194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6584641">
    <w:abstractNumId w:val="38"/>
  </w:num>
  <w:num w:numId="18" w16cid:durableId="2020769091">
    <w:abstractNumId w:val="37"/>
  </w:num>
  <w:num w:numId="19" w16cid:durableId="539980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665908">
    <w:abstractNumId w:val="11"/>
    <w:lvlOverride w:ilvl="0">
      <w:startOverride w:val="1"/>
    </w:lvlOverride>
    <w:lvlOverride w:ilvl="1"/>
    <w:lvlOverride w:ilvl="2"/>
    <w:lvlOverride w:ilvl="3"/>
    <w:lvlOverride w:ilvl="4"/>
    <w:lvlOverride w:ilvl="5"/>
    <w:lvlOverride w:ilvl="6"/>
    <w:lvlOverride w:ilvl="7"/>
    <w:lvlOverride w:ilvl="8"/>
  </w:num>
  <w:num w:numId="21" w16cid:durableId="1652631799">
    <w:abstractNumId w:val="9"/>
  </w:num>
  <w:num w:numId="22" w16cid:durableId="1002660877">
    <w:abstractNumId w:val="24"/>
  </w:num>
  <w:num w:numId="23" w16cid:durableId="1398935535">
    <w:abstractNumId w:val="21"/>
  </w:num>
  <w:num w:numId="24" w16cid:durableId="910046581">
    <w:abstractNumId w:val="10"/>
  </w:num>
  <w:num w:numId="25" w16cid:durableId="885719956">
    <w:abstractNumId w:val="23"/>
  </w:num>
  <w:num w:numId="26" w16cid:durableId="309289890">
    <w:abstractNumId w:val="3"/>
  </w:num>
  <w:num w:numId="27" w16cid:durableId="541554455">
    <w:abstractNumId w:val="14"/>
  </w:num>
  <w:num w:numId="28" w16cid:durableId="2074036797">
    <w:abstractNumId w:val="35"/>
  </w:num>
  <w:num w:numId="29" w16cid:durableId="1617908744">
    <w:abstractNumId w:val="25"/>
  </w:num>
  <w:num w:numId="30" w16cid:durableId="610169099">
    <w:abstractNumId w:val="2"/>
  </w:num>
  <w:num w:numId="31" w16cid:durableId="30809429">
    <w:abstractNumId w:val="45"/>
  </w:num>
  <w:num w:numId="32" w16cid:durableId="622541649">
    <w:abstractNumId w:val="44"/>
  </w:num>
  <w:num w:numId="33" w16cid:durableId="1870683218">
    <w:abstractNumId w:val="27"/>
  </w:num>
  <w:num w:numId="34" w16cid:durableId="1824618203">
    <w:abstractNumId w:val="42"/>
  </w:num>
  <w:num w:numId="35" w16cid:durableId="1565138025">
    <w:abstractNumId w:val="4"/>
  </w:num>
  <w:num w:numId="36" w16cid:durableId="1030489793">
    <w:abstractNumId w:val="33"/>
  </w:num>
  <w:num w:numId="37" w16cid:durableId="2013801489">
    <w:abstractNumId w:val="40"/>
  </w:num>
  <w:num w:numId="38" w16cid:durableId="170488726">
    <w:abstractNumId w:val="7"/>
  </w:num>
  <w:num w:numId="39" w16cid:durableId="1883321913">
    <w:abstractNumId w:val="22"/>
  </w:num>
  <w:num w:numId="40" w16cid:durableId="1268736561">
    <w:abstractNumId w:val="28"/>
  </w:num>
  <w:num w:numId="41" w16cid:durableId="1605577491">
    <w:abstractNumId w:val="5"/>
  </w:num>
  <w:num w:numId="42" w16cid:durableId="275260347">
    <w:abstractNumId w:val="30"/>
  </w:num>
  <w:num w:numId="43" w16cid:durableId="824278368">
    <w:abstractNumId w:val="12"/>
  </w:num>
  <w:num w:numId="44" w16cid:durableId="1411735683">
    <w:abstractNumId w:val="16"/>
  </w:num>
  <w:num w:numId="45" w16cid:durableId="1057044538">
    <w:abstractNumId w:val="6"/>
  </w:num>
  <w:num w:numId="46" w16cid:durableId="1099643204">
    <w:abstractNumId w:val="26"/>
  </w:num>
  <w:num w:numId="47" w16cid:durableId="11422890">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4F4"/>
    <w:rsid w:val="00000529"/>
    <w:rsid w:val="00001BD5"/>
    <w:rsid w:val="00002874"/>
    <w:rsid w:val="00004038"/>
    <w:rsid w:val="00004567"/>
    <w:rsid w:val="00004D7F"/>
    <w:rsid w:val="00005479"/>
    <w:rsid w:val="00005676"/>
    <w:rsid w:val="000074FC"/>
    <w:rsid w:val="000102E5"/>
    <w:rsid w:val="00010CCE"/>
    <w:rsid w:val="00011547"/>
    <w:rsid w:val="00012410"/>
    <w:rsid w:val="00012C1A"/>
    <w:rsid w:val="00013104"/>
    <w:rsid w:val="000152AA"/>
    <w:rsid w:val="0001654B"/>
    <w:rsid w:val="00016C9B"/>
    <w:rsid w:val="0001736E"/>
    <w:rsid w:val="000175C0"/>
    <w:rsid w:val="0002032D"/>
    <w:rsid w:val="00021844"/>
    <w:rsid w:val="00021F82"/>
    <w:rsid w:val="00022D98"/>
    <w:rsid w:val="00023A6C"/>
    <w:rsid w:val="00023FDE"/>
    <w:rsid w:val="00024026"/>
    <w:rsid w:val="0002728A"/>
    <w:rsid w:val="000278DD"/>
    <w:rsid w:val="000336F1"/>
    <w:rsid w:val="00034610"/>
    <w:rsid w:val="000348E3"/>
    <w:rsid w:val="00035367"/>
    <w:rsid w:val="00035F40"/>
    <w:rsid w:val="00040706"/>
    <w:rsid w:val="00041330"/>
    <w:rsid w:val="0004150F"/>
    <w:rsid w:val="00041CA9"/>
    <w:rsid w:val="000469A2"/>
    <w:rsid w:val="00046F30"/>
    <w:rsid w:val="000500F9"/>
    <w:rsid w:val="00050437"/>
    <w:rsid w:val="00050A4D"/>
    <w:rsid w:val="000518D6"/>
    <w:rsid w:val="0005231F"/>
    <w:rsid w:val="000543D0"/>
    <w:rsid w:val="0005492C"/>
    <w:rsid w:val="00056DAD"/>
    <w:rsid w:val="000619D7"/>
    <w:rsid w:val="0006687E"/>
    <w:rsid w:val="00067C77"/>
    <w:rsid w:val="00067D8F"/>
    <w:rsid w:val="00070A7E"/>
    <w:rsid w:val="00072144"/>
    <w:rsid w:val="00072797"/>
    <w:rsid w:val="0007281B"/>
    <w:rsid w:val="00074CC3"/>
    <w:rsid w:val="00075600"/>
    <w:rsid w:val="0007728B"/>
    <w:rsid w:val="00077F61"/>
    <w:rsid w:val="00080976"/>
    <w:rsid w:val="00080DC5"/>
    <w:rsid w:val="00081CA0"/>
    <w:rsid w:val="000826B6"/>
    <w:rsid w:val="00084819"/>
    <w:rsid w:val="000855BD"/>
    <w:rsid w:val="00086BC5"/>
    <w:rsid w:val="00090E30"/>
    <w:rsid w:val="000922E9"/>
    <w:rsid w:val="000923DC"/>
    <w:rsid w:val="00092DB3"/>
    <w:rsid w:val="00094F75"/>
    <w:rsid w:val="0009564D"/>
    <w:rsid w:val="00095F40"/>
    <w:rsid w:val="000A0231"/>
    <w:rsid w:val="000A0842"/>
    <w:rsid w:val="000A207B"/>
    <w:rsid w:val="000A2681"/>
    <w:rsid w:val="000A37CA"/>
    <w:rsid w:val="000A3CFE"/>
    <w:rsid w:val="000A7446"/>
    <w:rsid w:val="000B01C5"/>
    <w:rsid w:val="000B0357"/>
    <w:rsid w:val="000B0A91"/>
    <w:rsid w:val="000B1B4B"/>
    <w:rsid w:val="000B4800"/>
    <w:rsid w:val="000B4F61"/>
    <w:rsid w:val="000B5602"/>
    <w:rsid w:val="000B662F"/>
    <w:rsid w:val="000B702D"/>
    <w:rsid w:val="000B724E"/>
    <w:rsid w:val="000C080D"/>
    <w:rsid w:val="000C29CD"/>
    <w:rsid w:val="000C2C2A"/>
    <w:rsid w:val="000C2C8C"/>
    <w:rsid w:val="000C338B"/>
    <w:rsid w:val="000C3B27"/>
    <w:rsid w:val="000C3D16"/>
    <w:rsid w:val="000C3D96"/>
    <w:rsid w:val="000C66A8"/>
    <w:rsid w:val="000C67EF"/>
    <w:rsid w:val="000C6E60"/>
    <w:rsid w:val="000D0584"/>
    <w:rsid w:val="000D08D0"/>
    <w:rsid w:val="000D0A06"/>
    <w:rsid w:val="000D5774"/>
    <w:rsid w:val="000D5C15"/>
    <w:rsid w:val="000D6561"/>
    <w:rsid w:val="000D6CA9"/>
    <w:rsid w:val="000D7075"/>
    <w:rsid w:val="000D769A"/>
    <w:rsid w:val="000E0F70"/>
    <w:rsid w:val="000E164B"/>
    <w:rsid w:val="000E1D66"/>
    <w:rsid w:val="000E3E49"/>
    <w:rsid w:val="000E48FF"/>
    <w:rsid w:val="000E5693"/>
    <w:rsid w:val="000E68E7"/>
    <w:rsid w:val="000E6FF4"/>
    <w:rsid w:val="000E7293"/>
    <w:rsid w:val="000F00EF"/>
    <w:rsid w:val="000F15D2"/>
    <w:rsid w:val="000F16DA"/>
    <w:rsid w:val="000F1944"/>
    <w:rsid w:val="000F1EC7"/>
    <w:rsid w:val="000F2495"/>
    <w:rsid w:val="000F24C7"/>
    <w:rsid w:val="000F2FF4"/>
    <w:rsid w:val="000F36D4"/>
    <w:rsid w:val="000F51F6"/>
    <w:rsid w:val="000F6107"/>
    <w:rsid w:val="000F76CE"/>
    <w:rsid w:val="001002B8"/>
    <w:rsid w:val="0010095A"/>
    <w:rsid w:val="00100A06"/>
    <w:rsid w:val="00101F30"/>
    <w:rsid w:val="00103F20"/>
    <w:rsid w:val="001047FD"/>
    <w:rsid w:val="00104A7A"/>
    <w:rsid w:val="0010539F"/>
    <w:rsid w:val="00106C9D"/>
    <w:rsid w:val="00106DE5"/>
    <w:rsid w:val="00107B66"/>
    <w:rsid w:val="00107BC2"/>
    <w:rsid w:val="00107CDC"/>
    <w:rsid w:val="00110800"/>
    <w:rsid w:val="0011084F"/>
    <w:rsid w:val="001118E2"/>
    <w:rsid w:val="00111CA6"/>
    <w:rsid w:val="00111CE0"/>
    <w:rsid w:val="001125C0"/>
    <w:rsid w:val="00112DAE"/>
    <w:rsid w:val="00113491"/>
    <w:rsid w:val="001139AA"/>
    <w:rsid w:val="001207F4"/>
    <w:rsid w:val="001209D7"/>
    <w:rsid w:val="00120D7C"/>
    <w:rsid w:val="0012160C"/>
    <w:rsid w:val="00122628"/>
    <w:rsid w:val="00123480"/>
    <w:rsid w:val="00125276"/>
    <w:rsid w:val="00125EBF"/>
    <w:rsid w:val="00127636"/>
    <w:rsid w:val="00127838"/>
    <w:rsid w:val="00130E52"/>
    <w:rsid w:val="00131155"/>
    <w:rsid w:val="00132CA4"/>
    <w:rsid w:val="001345E6"/>
    <w:rsid w:val="00134883"/>
    <w:rsid w:val="00135093"/>
    <w:rsid w:val="00135665"/>
    <w:rsid w:val="0013595F"/>
    <w:rsid w:val="001406CF"/>
    <w:rsid w:val="00144C92"/>
    <w:rsid w:val="00150810"/>
    <w:rsid w:val="00151AC8"/>
    <w:rsid w:val="0015205A"/>
    <w:rsid w:val="001532A3"/>
    <w:rsid w:val="001538FF"/>
    <w:rsid w:val="00156D42"/>
    <w:rsid w:val="00161A92"/>
    <w:rsid w:val="00162307"/>
    <w:rsid w:val="001628B2"/>
    <w:rsid w:val="00162B99"/>
    <w:rsid w:val="001646C2"/>
    <w:rsid w:val="0016518A"/>
    <w:rsid w:val="001652E0"/>
    <w:rsid w:val="001669FA"/>
    <w:rsid w:val="00171183"/>
    <w:rsid w:val="0017155E"/>
    <w:rsid w:val="0017346D"/>
    <w:rsid w:val="00175B6E"/>
    <w:rsid w:val="00176D10"/>
    <w:rsid w:val="00177F81"/>
    <w:rsid w:val="00180DE5"/>
    <w:rsid w:val="0018240A"/>
    <w:rsid w:val="00182750"/>
    <w:rsid w:val="00183836"/>
    <w:rsid w:val="00186547"/>
    <w:rsid w:val="00186C8B"/>
    <w:rsid w:val="00194A5A"/>
    <w:rsid w:val="00195631"/>
    <w:rsid w:val="001960FD"/>
    <w:rsid w:val="001977EE"/>
    <w:rsid w:val="001A1654"/>
    <w:rsid w:val="001A1BB6"/>
    <w:rsid w:val="001A23F9"/>
    <w:rsid w:val="001A293E"/>
    <w:rsid w:val="001A40A6"/>
    <w:rsid w:val="001A41FA"/>
    <w:rsid w:val="001A7C20"/>
    <w:rsid w:val="001B1659"/>
    <w:rsid w:val="001B1B90"/>
    <w:rsid w:val="001B25B8"/>
    <w:rsid w:val="001B3DC9"/>
    <w:rsid w:val="001B3EA4"/>
    <w:rsid w:val="001B5589"/>
    <w:rsid w:val="001B5DAB"/>
    <w:rsid w:val="001B647F"/>
    <w:rsid w:val="001B6A50"/>
    <w:rsid w:val="001C0CE7"/>
    <w:rsid w:val="001C3BC4"/>
    <w:rsid w:val="001C4EB2"/>
    <w:rsid w:val="001C79F8"/>
    <w:rsid w:val="001D13F6"/>
    <w:rsid w:val="001D2258"/>
    <w:rsid w:val="001D25B1"/>
    <w:rsid w:val="001D2EEE"/>
    <w:rsid w:val="001D40D1"/>
    <w:rsid w:val="001D479F"/>
    <w:rsid w:val="001D4B57"/>
    <w:rsid w:val="001D59DF"/>
    <w:rsid w:val="001D5A69"/>
    <w:rsid w:val="001D5B2F"/>
    <w:rsid w:val="001D5B67"/>
    <w:rsid w:val="001D5C2B"/>
    <w:rsid w:val="001E0DE9"/>
    <w:rsid w:val="001E324D"/>
    <w:rsid w:val="001E4862"/>
    <w:rsid w:val="001E6491"/>
    <w:rsid w:val="001F16D6"/>
    <w:rsid w:val="001F1CBD"/>
    <w:rsid w:val="001F3B72"/>
    <w:rsid w:val="001F479D"/>
    <w:rsid w:val="001F64DA"/>
    <w:rsid w:val="001F6B1C"/>
    <w:rsid w:val="001F7E0D"/>
    <w:rsid w:val="0020052C"/>
    <w:rsid w:val="00201393"/>
    <w:rsid w:val="002013BC"/>
    <w:rsid w:val="002016D8"/>
    <w:rsid w:val="002027E0"/>
    <w:rsid w:val="00204358"/>
    <w:rsid w:val="002051B7"/>
    <w:rsid w:val="002058C8"/>
    <w:rsid w:val="00205D82"/>
    <w:rsid w:val="00207B0A"/>
    <w:rsid w:val="0021063C"/>
    <w:rsid w:val="00210E60"/>
    <w:rsid w:val="00211389"/>
    <w:rsid w:val="00211935"/>
    <w:rsid w:val="002122C4"/>
    <w:rsid w:val="00212982"/>
    <w:rsid w:val="002132B2"/>
    <w:rsid w:val="0021545C"/>
    <w:rsid w:val="00215602"/>
    <w:rsid w:val="002156F5"/>
    <w:rsid w:val="00216F70"/>
    <w:rsid w:val="0021701B"/>
    <w:rsid w:val="002179D1"/>
    <w:rsid w:val="00217C11"/>
    <w:rsid w:val="00221648"/>
    <w:rsid w:val="00221861"/>
    <w:rsid w:val="00222C6C"/>
    <w:rsid w:val="00222DF4"/>
    <w:rsid w:val="00223174"/>
    <w:rsid w:val="00223BA3"/>
    <w:rsid w:val="00224AC1"/>
    <w:rsid w:val="00226FBE"/>
    <w:rsid w:val="00230852"/>
    <w:rsid w:val="00231087"/>
    <w:rsid w:val="002310C7"/>
    <w:rsid w:val="0023135E"/>
    <w:rsid w:val="00233936"/>
    <w:rsid w:val="00234ED0"/>
    <w:rsid w:val="0023675F"/>
    <w:rsid w:val="002368AB"/>
    <w:rsid w:val="00236DCE"/>
    <w:rsid w:val="00237589"/>
    <w:rsid w:val="00240177"/>
    <w:rsid w:val="002401F1"/>
    <w:rsid w:val="002427AC"/>
    <w:rsid w:val="00244145"/>
    <w:rsid w:val="00244EE1"/>
    <w:rsid w:val="00245694"/>
    <w:rsid w:val="00250526"/>
    <w:rsid w:val="00250D89"/>
    <w:rsid w:val="00251B5B"/>
    <w:rsid w:val="00252164"/>
    <w:rsid w:val="00252960"/>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C29"/>
    <w:rsid w:val="00273072"/>
    <w:rsid w:val="00275D39"/>
    <w:rsid w:val="0027646B"/>
    <w:rsid w:val="002816D2"/>
    <w:rsid w:val="00283794"/>
    <w:rsid w:val="00283C5E"/>
    <w:rsid w:val="00284228"/>
    <w:rsid w:val="00284D79"/>
    <w:rsid w:val="00284DCC"/>
    <w:rsid w:val="00284F71"/>
    <w:rsid w:val="00286224"/>
    <w:rsid w:val="00286F14"/>
    <w:rsid w:val="00287136"/>
    <w:rsid w:val="002871DC"/>
    <w:rsid w:val="0028751F"/>
    <w:rsid w:val="00292475"/>
    <w:rsid w:val="002931B4"/>
    <w:rsid w:val="0029344C"/>
    <w:rsid w:val="0029345B"/>
    <w:rsid w:val="002940BF"/>
    <w:rsid w:val="00296166"/>
    <w:rsid w:val="0029764D"/>
    <w:rsid w:val="002A1C33"/>
    <w:rsid w:val="002A3CF1"/>
    <w:rsid w:val="002A76D3"/>
    <w:rsid w:val="002B27A2"/>
    <w:rsid w:val="002B29F9"/>
    <w:rsid w:val="002B3162"/>
    <w:rsid w:val="002B44D1"/>
    <w:rsid w:val="002B4CC9"/>
    <w:rsid w:val="002B5B03"/>
    <w:rsid w:val="002B7D58"/>
    <w:rsid w:val="002C0C92"/>
    <w:rsid w:val="002C160B"/>
    <w:rsid w:val="002C1D41"/>
    <w:rsid w:val="002C398B"/>
    <w:rsid w:val="002C3D11"/>
    <w:rsid w:val="002C432E"/>
    <w:rsid w:val="002C45BB"/>
    <w:rsid w:val="002C4AF3"/>
    <w:rsid w:val="002C4CB2"/>
    <w:rsid w:val="002C4F7C"/>
    <w:rsid w:val="002C57D2"/>
    <w:rsid w:val="002D0BDF"/>
    <w:rsid w:val="002D3E7B"/>
    <w:rsid w:val="002D43E1"/>
    <w:rsid w:val="002D454B"/>
    <w:rsid w:val="002D5FD1"/>
    <w:rsid w:val="002D6ADA"/>
    <w:rsid w:val="002D6F35"/>
    <w:rsid w:val="002D7090"/>
    <w:rsid w:val="002E03D4"/>
    <w:rsid w:val="002E0CE1"/>
    <w:rsid w:val="002E26C9"/>
    <w:rsid w:val="002E29EB"/>
    <w:rsid w:val="002E2E93"/>
    <w:rsid w:val="002E3734"/>
    <w:rsid w:val="002E3795"/>
    <w:rsid w:val="002E4259"/>
    <w:rsid w:val="002E45DA"/>
    <w:rsid w:val="002E4790"/>
    <w:rsid w:val="002E5A05"/>
    <w:rsid w:val="002E5D8F"/>
    <w:rsid w:val="002E6453"/>
    <w:rsid w:val="002E6B4A"/>
    <w:rsid w:val="002E7C8F"/>
    <w:rsid w:val="002F040C"/>
    <w:rsid w:val="002F23B3"/>
    <w:rsid w:val="002F4097"/>
    <w:rsid w:val="002F48AC"/>
    <w:rsid w:val="002F74D7"/>
    <w:rsid w:val="002F7E90"/>
    <w:rsid w:val="00302396"/>
    <w:rsid w:val="0030298F"/>
    <w:rsid w:val="003044A3"/>
    <w:rsid w:val="00304558"/>
    <w:rsid w:val="00307843"/>
    <w:rsid w:val="00310308"/>
    <w:rsid w:val="0031110A"/>
    <w:rsid w:val="0031145E"/>
    <w:rsid w:val="00311FC3"/>
    <w:rsid w:val="00312317"/>
    <w:rsid w:val="0031247D"/>
    <w:rsid w:val="00314016"/>
    <w:rsid w:val="0031585C"/>
    <w:rsid w:val="00316130"/>
    <w:rsid w:val="00316CB5"/>
    <w:rsid w:val="003176EC"/>
    <w:rsid w:val="00317FB9"/>
    <w:rsid w:val="0032054F"/>
    <w:rsid w:val="00323CA4"/>
    <w:rsid w:val="0032406A"/>
    <w:rsid w:val="00324177"/>
    <w:rsid w:val="003245FA"/>
    <w:rsid w:val="00324FFF"/>
    <w:rsid w:val="003251AE"/>
    <w:rsid w:val="003263BC"/>
    <w:rsid w:val="00327073"/>
    <w:rsid w:val="00327786"/>
    <w:rsid w:val="00330485"/>
    <w:rsid w:val="003304DC"/>
    <w:rsid w:val="00330D65"/>
    <w:rsid w:val="00331973"/>
    <w:rsid w:val="00331B47"/>
    <w:rsid w:val="003338BC"/>
    <w:rsid w:val="00334D7C"/>
    <w:rsid w:val="0033671C"/>
    <w:rsid w:val="0034047F"/>
    <w:rsid w:val="00341A48"/>
    <w:rsid w:val="00343639"/>
    <w:rsid w:val="003441C9"/>
    <w:rsid w:val="00344889"/>
    <w:rsid w:val="00344D00"/>
    <w:rsid w:val="00344D98"/>
    <w:rsid w:val="00344FB0"/>
    <w:rsid w:val="003451C8"/>
    <w:rsid w:val="00346E1A"/>
    <w:rsid w:val="00346EF2"/>
    <w:rsid w:val="00347CC0"/>
    <w:rsid w:val="00350DAD"/>
    <w:rsid w:val="003515B8"/>
    <w:rsid w:val="00353967"/>
    <w:rsid w:val="00353A1B"/>
    <w:rsid w:val="00353C5F"/>
    <w:rsid w:val="00355E32"/>
    <w:rsid w:val="003561FB"/>
    <w:rsid w:val="00356919"/>
    <w:rsid w:val="00357E41"/>
    <w:rsid w:val="0036015E"/>
    <w:rsid w:val="003601F8"/>
    <w:rsid w:val="0036178A"/>
    <w:rsid w:val="003618E9"/>
    <w:rsid w:val="00362BBE"/>
    <w:rsid w:val="00363181"/>
    <w:rsid w:val="0036346F"/>
    <w:rsid w:val="0036429D"/>
    <w:rsid w:val="0036507B"/>
    <w:rsid w:val="003659EC"/>
    <w:rsid w:val="003667B3"/>
    <w:rsid w:val="00366812"/>
    <w:rsid w:val="00367561"/>
    <w:rsid w:val="00367D69"/>
    <w:rsid w:val="003708F5"/>
    <w:rsid w:val="00371574"/>
    <w:rsid w:val="00371AD8"/>
    <w:rsid w:val="00371E3C"/>
    <w:rsid w:val="0037442A"/>
    <w:rsid w:val="003750C1"/>
    <w:rsid w:val="00376155"/>
    <w:rsid w:val="00376666"/>
    <w:rsid w:val="003778E3"/>
    <w:rsid w:val="0038079F"/>
    <w:rsid w:val="00380927"/>
    <w:rsid w:val="003816D7"/>
    <w:rsid w:val="0038219C"/>
    <w:rsid w:val="003828DF"/>
    <w:rsid w:val="00382C0D"/>
    <w:rsid w:val="00382F5D"/>
    <w:rsid w:val="003841CC"/>
    <w:rsid w:val="00384A0C"/>
    <w:rsid w:val="00387BA3"/>
    <w:rsid w:val="003914F5"/>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A75CA"/>
    <w:rsid w:val="003B29E2"/>
    <w:rsid w:val="003B2D9C"/>
    <w:rsid w:val="003B3125"/>
    <w:rsid w:val="003B4320"/>
    <w:rsid w:val="003C0588"/>
    <w:rsid w:val="003C1776"/>
    <w:rsid w:val="003C35B3"/>
    <w:rsid w:val="003C379C"/>
    <w:rsid w:val="003C3A24"/>
    <w:rsid w:val="003C53DC"/>
    <w:rsid w:val="003C59BB"/>
    <w:rsid w:val="003C7982"/>
    <w:rsid w:val="003D12BB"/>
    <w:rsid w:val="003D1D82"/>
    <w:rsid w:val="003D37CF"/>
    <w:rsid w:val="003D5166"/>
    <w:rsid w:val="003D530F"/>
    <w:rsid w:val="003D5354"/>
    <w:rsid w:val="003D53A1"/>
    <w:rsid w:val="003D6757"/>
    <w:rsid w:val="003D7A88"/>
    <w:rsid w:val="003D7B8C"/>
    <w:rsid w:val="003E07DF"/>
    <w:rsid w:val="003E0A88"/>
    <w:rsid w:val="003E0EE1"/>
    <w:rsid w:val="003E225A"/>
    <w:rsid w:val="003E2E3F"/>
    <w:rsid w:val="003E35B4"/>
    <w:rsid w:val="003E3CC5"/>
    <w:rsid w:val="003E3FC2"/>
    <w:rsid w:val="003E4F1B"/>
    <w:rsid w:val="003E5A34"/>
    <w:rsid w:val="003E7449"/>
    <w:rsid w:val="003F16CE"/>
    <w:rsid w:val="003F3D26"/>
    <w:rsid w:val="003F3FCA"/>
    <w:rsid w:val="003F42AE"/>
    <w:rsid w:val="003F48C1"/>
    <w:rsid w:val="003F600F"/>
    <w:rsid w:val="003F6054"/>
    <w:rsid w:val="003F7481"/>
    <w:rsid w:val="00400B5D"/>
    <w:rsid w:val="004022A9"/>
    <w:rsid w:val="00402510"/>
    <w:rsid w:val="00403098"/>
    <w:rsid w:val="004031FA"/>
    <w:rsid w:val="004071F9"/>
    <w:rsid w:val="004102FF"/>
    <w:rsid w:val="00411A6F"/>
    <w:rsid w:val="00411DA8"/>
    <w:rsid w:val="00415F2F"/>
    <w:rsid w:val="00416E22"/>
    <w:rsid w:val="004174BC"/>
    <w:rsid w:val="0041782B"/>
    <w:rsid w:val="004206A2"/>
    <w:rsid w:val="00422ED6"/>
    <w:rsid w:val="00423B67"/>
    <w:rsid w:val="004253AB"/>
    <w:rsid w:val="004318B5"/>
    <w:rsid w:val="004318D1"/>
    <w:rsid w:val="00431A76"/>
    <w:rsid w:val="0043287F"/>
    <w:rsid w:val="00433373"/>
    <w:rsid w:val="004348AD"/>
    <w:rsid w:val="0043714E"/>
    <w:rsid w:val="00440031"/>
    <w:rsid w:val="004416D7"/>
    <w:rsid w:val="004436C3"/>
    <w:rsid w:val="00443EB3"/>
    <w:rsid w:val="00445DB2"/>
    <w:rsid w:val="00447073"/>
    <w:rsid w:val="00452AFB"/>
    <w:rsid w:val="00452DDA"/>
    <w:rsid w:val="00453834"/>
    <w:rsid w:val="00453CD3"/>
    <w:rsid w:val="004541F5"/>
    <w:rsid w:val="00455C40"/>
    <w:rsid w:val="00456DB8"/>
    <w:rsid w:val="00457E54"/>
    <w:rsid w:val="004614F1"/>
    <w:rsid w:val="004617D8"/>
    <w:rsid w:val="00461D57"/>
    <w:rsid w:val="00461F47"/>
    <w:rsid w:val="00461FB0"/>
    <w:rsid w:val="004625F4"/>
    <w:rsid w:val="004626FF"/>
    <w:rsid w:val="00462A88"/>
    <w:rsid w:val="00463471"/>
    <w:rsid w:val="004639C6"/>
    <w:rsid w:val="00464FCC"/>
    <w:rsid w:val="00465624"/>
    <w:rsid w:val="0046585C"/>
    <w:rsid w:val="00472FB1"/>
    <w:rsid w:val="004735A5"/>
    <w:rsid w:val="004735F8"/>
    <w:rsid w:val="0047518C"/>
    <w:rsid w:val="00475896"/>
    <w:rsid w:val="00476CCF"/>
    <w:rsid w:val="00477825"/>
    <w:rsid w:val="00480524"/>
    <w:rsid w:val="00480B1D"/>
    <w:rsid w:val="00480D84"/>
    <w:rsid w:val="0048107E"/>
    <w:rsid w:val="00483597"/>
    <w:rsid w:val="00484681"/>
    <w:rsid w:val="004849C1"/>
    <w:rsid w:val="00485653"/>
    <w:rsid w:val="00485829"/>
    <w:rsid w:val="00486394"/>
    <w:rsid w:val="0048684A"/>
    <w:rsid w:val="00486DDE"/>
    <w:rsid w:val="00486FC4"/>
    <w:rsid w:val="004876EA"/>
    <w:rsid w:val="00487763"/>
    <w:rsid w:val="00487BC1"/>
    <w:rsid w:val="00490593"/>
    <w:rsid w:val="0049132D"/>
    <w:rsid w:val="00493622"/>
    <w:rsid w:val="00494F05"/>
    <w:rsid w:val="004954D5"/>
    <w:rsid w:val="00495FD9"/>
    <w:rsid w:val="004A03FF"/>
    <w:rsid w:val="004A0658"/>
    <w:rsid w:val="004A0C3B"/>
    <w:rsid w:val="004A3765"/>
    <w:rsid w:val="004A5400"/>
    <w:rsid w:val="004A7053"/>
    <w:rsid w:val="004A709D"/>
    <w:rsid w:val="004A7CA4"/>
    <w:rsid w:val="004B21F9"/>
    <w:rsid w:val="004B2B1F"/>
    <w:rsid w:val="004B2BDC"/>
    <w:rsid w:val="004B45AA"/>
    <w:rsid w:val="004B4B5D"/>
    <w:rsid w:val="004B4FB9"/>
    <w:rsid w:val="004B77B6"/>
    <w:rsid w:val="004B7C22"/>
    <w:rsid w:val="004C0504"/>
    <w:rsid w:val="004C1128"/>
    <w:rsid w:val="004C7187"/>
    <w:rsid w:val="004D0E04"/>
    <w:rsid w:val="004D0FD5"/>
    <w:rsid w:val="004D1556"/>
    <w:rsid w:val="004D1C9D"/>
    <w:rsid w:val="004D34A5"/>
    <w:rsid w:val="004D4AAA"/>
    <w:rsid w:val="004D7636"/>
    <w:rsid w:val="004D77AF"/>
    <w:rsid w:val="004E05F1"/>
    <w:rsid w:val="004E11F0"/>
    <w:rsid w:val="004E21AC"/>
    <w:rsid w:val="004E3803"/>
    <w:rsid w:val="004E3FA2"/>
    <w:rsid w:val="004E40D5"/>
    <w:rsid w:val="004E4617"/>
    <w:rsid w:val="004E5EE0"/>
    <w:rsid w:val="004E785E"/>
    <w:rsid w:val="004E7BAD"/>
    <w:rsid w:val="004F0152"/>
    <w:rsid w:val="004F1C60"/>
    <w:rsid w:val="004F2134"/>
    <w:rsid w:val="004F2CD4"/>
    <w:rsid w:val="004F2DC0"/>
    <w:rsid w:val="004F35DD"/>
    <w:rsid w:val="004F3BDD"/>
    <w:rsid w:val="004F3DCC"/>
    <w:rsid w:val="004F3E81"/>
    <w:rsid w:val="004F43CC"/>
    <w:rsid w:val="004F5DBE"/>
    <w:rsid w:val="004F6099"/>
    <w:rsid w:val="004F6DC1"/>
    <w:rsid w:val="00500D05"/>
    <w:rsid w:val="00501A60"/>
    <w:rsid w:val="00502192"/>
    <w:rsid w:val="00502A01"/>
    <w:rsid w:val="00502DA3"/>
    <w:rsid w:val="00505947"/>
    <w:rsid w:val="00505ACE"/>
    <w:rsid w:val="00505DEE"/>
    <w:rsid w:val="0050630E"/>
    <w:rsid w:val="00511EC8"/>
    <w:rsid w:val="005129DB"/>
    <w:rsid w:val="00512FA1"/>
    <w:rsid w:val="005130B0"/>
    <w:rsid w:val="00513DBF"/>
    <w:rsid w:val="00514F36"/>
    <w:rsid w:val="005157C4"/>
    <w:rsid w:val="00515EBF"/>
    <w:rsid w:val="00516D88"/>
    <w:rsid w:val="005200FA"/>
    <w:rsid w:val="005208A8"/>
    <w:rsid w:val="00521ACE"/>
    <w:rsid w:val="00522219"/>
    <w:rsid w:val="005225B0"/>
    <w:rsid w:val="00522AFB"/>
    <w:rsid w:val="00524A8C"/>
    <w:rsid w:val="00524C1C"/>
    <w:rsid w:val="0052642A"/>
    <w:rsid w:val="00526A3E"/>
    <w:rsid w:val="005273A0"/>
    <w:rsid w:val="005333EB"/>
    <w:rsid w:val="005335A1"/>
    <w:rsid w:val="005348F2"/>
    <w:rsid w:val="00537BFF"/>
    <w:rsid w:val="005418C6"/>
    <w:rsid w:val="005419D5"/>
    <w:rsid w:val="005423D8"/>
    <w:rsid w:val="00542ABF"/>
    <w:rsid w:val="0054344D"/>
    <w:rsid w:val="00545DD8"/>
    <w:rsid w:val="00547B1A"/>
    <w:rsid w:val="0055193E"/>
    <w:rsid w:val="00551D4F"/>
    <w:rsid w:val="005521F8"/>
    <w:rsid w:val="0055232E"/>
    <w:rsid w:val="00552B31"/>
    <w:rsid w:val="00553E39"/>
    <w:rsid w:val="0055558A"/>
    <w:rsid w:val="00556419"/>
    <w:rsid w:val="00560BD3"/>
    <w:rsid w:val="00562998"/>
    <w:rsid w:val="00562AA5"/>
    <w:rsid w:val="005637F9"/>
    <w:rsid w:val="00563F49"/>
    <w:rsid w:val="005646C2"/>
    <w:rsid w:val="00564D78"/>
    <w:rsid w:val="00565158"/>
    <w:rsid w:val="00565214"/>
    <w:rsid w:val="00565295"/>
    <w:rsid w:val="00565F0E"/>
    <w:rsid w:val="00566E34"/>
    <w:rsid w:val="00570240"/>
    <w:rsid w:val="005704CF"/>
    <w:rsid w:val="00570826"/>
    <w:rsid w:val="005713B9"/>
    <w:rsid w:val="005716C7"/>
    <w:rsid w:val="00574E70"/>
    <w:rsid w:val="0058054B"/>
    <w:rsid w:val="00580D2E"/>
    <w:rsid w:val="00580D43"/>
    <w:rsid w:val="00581520"/>
    <w:rsid w:val="00581726"/>
    <w:rsid w:val="005828BB"/>
    <w:rsid w:val="00582E45"/>
    <w:rsid w:val="00583740"/>
    <w:rsid w:val="00583B21"/>
    <w:rsid w:val="00583CFD"/>
    <w:rsid w:val="00583E2A"/>
    <w:rsid w:val="00584803"/>
    <w:rsid w:val="00586617"/>
    <w:rsid w:val="00586EF7"/>
    <w:rsid w:val="00587894"/>
    <w:rsid w:val="00587F5A"/>
    <w:rsid w:val="00590D66"/>
    <w:rsid w:val="0059299F"/>
    <w:rsid w:val="005954CF"/>
    <w:rsid w:val="00595B74"/>
    <w:rsid w:val="00595E34"/>
    <w:rsid w:val="005965CC"/>
    <w:rsid w:val="00596AA1"/>
    <w:rsid w:val="00596C7A"/>
    <w:rsid w:val="005977B6"/>
    <w:rsid w:val="00597C04"/>
    <w:rsid w:val="005A099D"/>
    <w:rsid w:val="005A0A67"/>
    <w:rsid w:val="005A1411"/>
    <w:rsid w:val="005A21AD"/>
    <w:rsid w:val="005A4290"/>
    <w:rsid w:val="005A43C1"/>
    <w:rsid w:val="005A4B3F"/>
    <w:rsid w:val="005A4C1A"/>
    <w:rsid w:val="005A4DDE"/>
    <w:rsid w:val="005A5E7E"/>
    <w:rsid w:val="005A6531"/>
    <w:rsid w:val="005A6835"/>
    <w:rsid w:val="005B02D7"/>
    <w:rsid w:val="005B1866"/>
    <w:rsid w:val="005B428B"/>
    <w:rsid w:val="005B4FFD"/>
    <w:rsid w:val="005B510E"/>
    <w:rsid w:val="005B563F"/>
    <w:rsid w:val="005B7190"/>
    <w:rsid w:val="005C1E99"/>
    <w:rsid w:val="005C2A8E"/>
    <w:rsid w:val="005C4CBB"/>
    <w:rsid w:val="005C515C"/>
    <w:rsid w:val="005C54DD"/>
    <w:rsid w:val="005C5D46"/>
    <w:rsid w:val="005C63B9"/>
    <w:rsid w:val="005D1106"/>
    <w:rsid w:val="005D1126"/>
    <w:rsid w:val="005D231E"/>
    <w:rsid w:val="005D345F"/>
    <w:rsid w:val="005D3C4E"/>
    <w:rsid w:val="005D49C9"/>
    <w:rsid w:val="005D4C10"/>
    <w:rsid w:val="005D5117"/>
    <w:rsid w:val="005D5349"/>
    <w:rsid w:val="005D6363"/>
    <w:rsid w:val="005E1BCC"/>
    <w:rsid w:val="005E1CD4"/>
    <w:rsid w:val="005E2089"/>
    <w:rsid w:val="005E257D"/>
    <w:rsid w:val="005E2740"/>
    <w:rsid w:val="005E343E"/>
    <w:rsid w:val="005E4B73"/>
    <w:rsid w:val="005E6485"/>
    <w:rsid w:val="005E685C"/>
    <w:rsid w:val="005E6E07"/>
    <w:rsid w:val="005F19F0"/>
    <w:rsid w:val="005F20CD"/>
    <w:rsid w:val="005F4527"/>
    <w:rsid w:val="005F52CD"/>
    <w:rsid w:val="005F563C"/>
    <w:rsid w:val="005F5A90"/>
    <w:rsid w:val="005F7EA5"/>
    <w:rsid w:val="005F7F3E"/>
    <w:rsid w:val="0060118E"/>
    <w:rsid w:val="00602A9C"/>
    <w:rsid w:val="00604868"/>
    <w:rsid w:val="00605BC9"/>
    <w:rsid w:val="0060641F"/>
    <w:rsid w:val="00611DEF"/>
    <w:rsid w:val="006123C8"/>
    <w:rsid w:val="006127AE"/>
    <w:rsid w:val="00613176"/>
    <w:rsid w:val="0061326C"/>
    <w:rsid w:val="00613689"/>
    <w:rsid w:val="006162A1"/>
    <w:rsid w:val="006169E2"/>
    <w:rsid w:val="00617F5E"/>
    <w:rsid w:val="006217E5"/>
    <w:rsid w:val="0062204A"/>
    <w:rsid w:val="00622267"/>
    <w:rsid w:val="00622D9F"/>
    <w:rsid w:val="00623B27"/>
    <w:rsid w:val="00626A7F"/>
    <w:rsid w:val="00626D29"/>
    <w:rsid w:val="0062764C"/>
    <w:rsid w:val="006303FA"/>
    <w:rsid w:val="00632C41"/>
    <w:rsid w:val="00634E99"/>
    <w:rsid w:val="00636483"/>
    <w:rsid w:val="00637460"/>
    <w:rsid w:val="006408DC"/>
    <w:rsid w:val="00641055"/>
    <w:rsid w:val="0064111D"/>
    <w:rsid w:val="00642E34"/>
    <w:rsid w:val="00643066"/>
    <w:rsid w:val="006437F2"/>
    <w:rsid w:val="00644947"/>
    <w:rsid w:val="00644A96"/>
    <w:rsid w:val="00646C1E"/>
    <w:rsid w:val="0064726A"/>
    <w:rsid w:val="00651BAF"/>
    <w:rsid w:val="006538B6"/>
    <w:rsid w:val="00654631"/>
    <w:rsid w:val="00654843"/>
    <w:rsid w:val="00654BA3"/>
    <w:rsid w:val="00655C38"/>
    <w:rsid w:val="00656F7F"/>
    <w:rsid w:val="006575DE"/>
    <w:rsid w:val="00662B46"/>
    <w:rsid w:val="00662DA5"/>
    <w:rsid w:val="00662EA7"/>
    <w:rsid w:val="00663802"/>
    <w:rsid w:val="00663F9C"/>
    <w:rsid w:val="00664920"/>
    <w:rsid w:val="00664F3F"/>
    <w:rsid w:val="006659C8"/>
    <w:rsid w:val="00665ABD"/>
    <w:rsid w:val="00665F0C"/>
    <w:rsid w:val="006660D2"/>
    <w:rsid w:val="006660F3"/>
    <w:rsid w:val="006662E9"/>
    <w:rsid w:val="0066655F"/>
    <w:rsid w:val="00667056"/>
    <w:rsid w:val="006670AC"/>
    <w:rsid w:val="00667E39"/>
    <w:rsid w:val="006719E6"/>
    <w:rsid w:val="00671CB5"/>
    <w:rsid w:val="00671F9B"/>
    <w:rsid w:val="006720B1"/>
    <w:rsid w:val="006720B5"/>
    <w:rsid w:val="0067340F"/>
    <w:rsid w:val="00673620"/>
    <w:rsid w:val="00674B1F"/>
    <w:rsid w:val="00675011"/>
    <w:rsid w:val="006753AC"/>
    <w:rsid w:val="00675B0E"/>
    <w:rsid w:val="00676A4A"/>
    <w:rsid w:val="0068087D"/>
    <w:rsid w:val="00680919"/>
    <w:rsid w:val="00682EE8"/>
    <w:rsid w:val="00683770"/>
    <w:rsid w:val="00683F2F"/>
    <w:rsid w:val="00684194"/>
    <w:rsid w:val="0068466B"/>
    <w:rsid w:val="00685EE1"/>
    <w:rsid w:val="00686AEF"/>
    <w:rsid w:val="006876C4"/>
    <w:rsid w:val="00691B1E"/>
    <w:rsid w:val="00692078"/>
    <w:rsid w:val="0069300D"/>
    <w:rsid w:val="006936C6"/>
    <w:rsid w:val="00694A0D"/>
    <w:rsid w:val="00694B3C"/>
    <w:rsid w:val="0069503D"/>
    <w:rsid w:val="006958CB"/>
    <w:rsid w:val="00696C44"/>
    <w:rsid w:val="006975FD"/>
    <w:rsid w:val="00697CCC"/>
    <w:rsid w:val="006A02F2"/>
    <w:rsid w:val="006A0AA9"/>
    <w:rsid w:val="006A1AF9"/>
    <w:rsid w:val="006A213D"/>
    <w:rsid w:val="006A4563"/>
    <w:rsid w:val="006A668F"/>
    <w:rsid w:val="006B021F"/>
    <w:rsid w:val="006B18D8"/>
    <w:rsid w:val="006B367B"/>
    <w:rsid w:val="006B3A67"/>
    <w:rsid w:val="006B4146"/>
    <w:rsid w:val="006B41CD"/>
    <w:rsid w:val="006B4AB0"/>
    <w:rsid w:val="006B592F"/>
    <w:rsid w:val="006B749C"/>
    <w:rsid w:val="006C06CA"/>
    <w:rsid w:val="006C146A"/>
    <w:rsid w:val="006C24A6"/>
    <w:rsid w:val="006C3479"/>
    <w:rsid w:val="006C5A03"/>
    <w:rsid w:val="006C66BA"/>
    <w:rsid w:val="006C67CC"/>
    <w:rsid w:val="006C6B50"/>
    <w:rsid w:val="006C7022"/>
    <w:rsid w:val="006D0BF7"/>
    <w:rsid w:val="006D1134"/>
    <w:rsid w:val="006D1742"/>
    <w:rsid w:val="006D21D7"/>
    <w:rsid w:val="006D2830"/>
    <w:rsid w:val="006D3143"/>
    <w:rsid w:val="006D3280"/>
    <w:rsid w:val="006D47EE"/>
    <w:rsid w:val="006D4A26"/>
    <w:rsid w:val="006D4CB8"/>
    <w:rsid w:val="006D4CC7"/>
    <w:rsid w:val="006D5784"/>
    <w:rsid w:val="006E05FE"/>
    <w:rsid w:val="006E0DA7"/>
    <w:rsid w:val="006E2C53"/>
    <w:rsid w:val="006E3178"/>
    <w:rsid w:val="006E3554"/>
    <w:rsid w:val="006E3BE1"/>
    <w:rsid w:val="006E7A92"/>
    <w:rsid w:val="006F06C9"/>
    <w:rsid w:val="006F08DF"/>
    <w:rsid w:val="006F0E2B"/>
    <w:rsid w:val="006F19EF"/>
    <w:rsid w:val="006F259C"/>
    <w:rsid w:val="006F5C10"/>
    <w:rsid w:val="006F6E01"/>
    <w:rsid w:val="006F72D0"/>
    <w:rsid w:val="007001F7"/>
    <w:rsid w:val="00700744"/>
    <w:rsid w:val="00701213"/>
    <w:rsid w:val="00701405"/>
    <w:rsid w:val="007024F9"/>
    <w:rsid w:val="00702BCF"/>
    <w:rsid w:val="007032A9"/>
    <w:rsid w:val="00703E0E"/>
    <w:rsid w:val="00704574"/>
    <w:rsid w:val="0070606E"/>
    <w:rsid w:val="00706A8F"/>
    <w:rsid w:val="00707A93"/>
    <w:rsid w:val="00710928"/>
    <w:rsid w:val="00710CCD"/>
    <w:rsid w:val="00710FF0"/>
    <w:rsid w:val="007127A0"/>
    <w:rsid w:val="00713284"/>
    <w:rsid w:val="007139E7"/>
    <w:rsid w:val="0071524D"/>
    <w:rsid w:val="0071599C"/>
    <w:rsid w:val="00716949"/>
    <w:rsid w:val="007170F8"/>
    <w:rsid w:val="00717BC2"/>
    <w:rsid w:val="00717F28"/>
    <w:rsid w:val="007204D8"/>
    <w:rsid w:val="007215C6"/>
    <w:rsid w:val="007218E2"/>
    <w:rsid w:val="00724B4B"/>
    <w:rsid w:val="00726101"/>
    <w:rsid w:val="00727FB9"/>
    <w:rsid w:val="00731D69"/>
    <w:rsid w:val="00731FEE"/>
    <w:rsid w:val="00732EB0"/>
    <w:rsid w:val="00733935"/>
    <w:rsid w:val="00734773"/>
    <w:rsid w:val="00734DD0"/>
    <w:rsid w:val="007356BF"/>
    <w:rsid w:val="007362EF"/>
    <w:rsid w:val="0074064B"/>
    <w:rsid w:val="007407C8"/>
    <w:rsid w:val="00742D05"/>
    <w:rsid w:val="00743085"/>
    <w:rsid w:val="0074440B"/>
    <w:rsid w:val="00746518"/>
    <w:rsid w:val="007469BE"/>
    <w:rsid w:val="00746F04"/>
    <w:rsid w:val="00747030"/>
    <w:rsid w:val="00747E9E"/>
    <w:rsid w:val="007515E7"/>
    <w:rsid w:val="00752A3B"/>
    <w:rsid w:val="00757FDF"/>
    <w:rsid w:val="00761D68"/>
    <w:rsid w:val="00762FE2"/>
    <w:rsid w:val="00763352"/>
    <w:rsid w:val="00764065"/>
    <w:rsid w:val="007644DE"/>
    <w:rsid w:val="00764B60"/>
    <w:rsid w:val="00764C40"/>
    <w:rsid w:val="007651C0"/>
    <w:rsid w:val="00765400"/>
    <w:rsid w:val="007654FF"/>
    <w:rsid w:val="00765809"/>
    <w:rsid w:val="00765A3A"/>
    <w:rsid w:val="007664CB"/>
    <w:rsid w:val="00766840"/>
    <w:rsid w:val="007707D4"/>
    <w:rsid w:val="00771FBA"/>
    <w:rsid w:val="007723BC"/>
    <w:rsid w:val="00772EB5"/>
    <w:rsid w:val="00775288"/>
    <w:rsid w:val="00775D48"/>
    <w:rsid w:val="00776DC7"/>
    <w:rsid w:val="00777343"/>
    <w:rsid w:val="00777BC9"/>
    <w:rsid w:val="00781E81"/>
    <w:rsid w:val="00782FAC"/>
    <w:rsid w:val="00782FD6"/>
    <w:rsid w:val="0078452A"/>
    <w:rsid w:val="00784987"/>
    <w:rsid w:val="007851FA"/>
    <w:rsid w:val="00785FE1"/>
    <w:rsid w:val="00786C4C"/>
    <w:rsid w:val="00786D4A"/>
    <w:rsid w:val="00787E4F"/>
    <w:rsid w:val="0079032C"/>
    <w:rsid w:val="0079336D"/>
    <w:rsid w:val="0079500E"/>
    <w:rsid w:val="007966D8"/>
    <w:rsid w:val="00796AFD"/>
    <w:rsid w:val="00796C0A"/>
    <w:rsid w:val="0079724B"/>
    <w:rsid w:val="007A020C"/>
    <w:rsid w:val="007A048B"/>
    <w:rsid w:val="007A04A2"/>
    <w:rsid w:val="007A0890"/>
    <w:rsid w:val="007A0993"/>
    <w:rsid w:val="007A127C"/>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48E"/>
    <w:rsid w:val="007B29DA"/>
    <w:rsid w:val="007C172F"/>
    <w:rsid w:val="007C208D"/>
    <w:rsid w:val="007C28D8"/>
    <w:rsid w:val="007C28E9"/>
    <w:rsid w:val="007C2CA4"/>
    <w:rsid w:val="007C3D5A"/>
    <w:rsid w:val="007C41F6"/>
    <w:rsid w:val="007C46BE"/>
    <w:rsid w:val="007C646E"/>
    <w:rsid w:val="007C74D2"/>
    <w:rsid w:val="007D2899"/>
    <w:rsid w:val="007D330D"/>
    <w:rsid w:val="007D390F"/>
    <w:rsid w:val="007D3B0C"/>
    <w:rsid w:val="007D447E"/>
    <w:rsid w:val="007D69FE"/>
    <w:rsid w:val="007D6A75"/>
    <w:rsid w:val="007D6FBC"/>
    <w:rsid w:val="007D7085"/>
    <w:rsid w:val="007D786E"/>
    <w:rsid w:val="007D793C"/>
    <w:rsid w:val="007E09DA"/>
    <w:rsid w:val="007E0E36"/>
    <w:rsid w:val="007E120E"/>
    <w:rsid w:val="007E2446"/>
    <w:rsid w:val="007E36CA"/>
    <w:rsid w:val="007E3ED6"/>
    <w:rsid w:val="007E5727"/>
    <w:rsid w:val="007E61B7"/>
    <w:rsid w:val="007E72AB"/>
    <w:rsid w:val="007E7447"/>
    <w:rsid w:val="007E7849"/>
    <w:rsid w:val="007E7D96"/>
    <w:rsid w:val="007F0E6A"/>
    <w:rsid w:val="007F3803"/>
    <w:rsid w:val="007F4C49"/>
    <w:rsid w:val="007F5151"/>
    <w:rsid w:val="007F77F3"/>
    <w:rsid w:val="007F7891"/>
    <w:rsid w:val="00800C82"/>
    <w:rsid w:val="00802490"/>
    <w:rsid w:val="00805A1F"/>
    <w:rsid w:val="00805E2E"/>
    <w:rsid w:val="0080648B"/>
    <w:rsid w:val="00806F96"/>
    <w:rsid w:val="008070CA"/>
    <w:rsid w:val="0081148C"/>
    <w:rsid w:val="008118F2"/>
    <w:rsid w:val="0081325C"/>
    <w:rsid w:val="008143CF"/>
    <w:rsid w:val="008155EB"/>
    <w:rsid w:val="00815FCC"/>
    <w:rsid w:val="00815FF8"/>
    <w:rsid w:val="00817119"/>
    <w:rsid w:val="008204E5"/>
    <w:rsid w:val="0082455B"/>
    <w:rsid w:val="00825AF2"/>
    <w:rsid w:val="00827C45"/>
    <w:rsid w:val="0083016F"/>
    <w:rsid w:val="00831235"/>
    <w:rsid w:val="00831B91"/>
    <w:rsid w:val="0083359C"/>
    <w:rsid w:val="00834656"/>
    <w:rsid w:val="00835735"/>
    <w:rsid w:val="00835861"/>
    <w:rsid w:val="00836AD0"/>
    <w:rsid w:val="00836F3B"/>
    <w:rsid w:val="008371A5"/>
    <w:rsid w:val="008377E7"/>
    <w:rsid w:val="00840232"/>
    <w:rsid w:val="00840A71"/>
    <w:rsid w:val="00841448"/>
    <w:rsid w:val="00843AF1"/>
    <w:rsid w:val="008440E3"/>
    <w:rsid w:val="00847973"/>
    <w:rsid w:val="00850DDB"/>
    <w:rsid w:val="008516CE"/>
    <w:rsid w:val="008519AD"/>
    <w:rsid w:val="00852081"/>
    <w:rsid w:val="00852A20"/>
    <w:rsid w:val="008533E2"/>
    <w:rsid w:val="00853AFA"/>
    <w:rsid w:val="00855538"/>
    <w:rsid w:val="00855F44"/>
    <w:rsid w:val="00857DA6"/>
    <w:rsid w:val="00857F7F"/>
    <w:rsid w:val="00860C3C"/>
    <w:rsid w:val="00860E69"/>
    <w:rsid w:val="00861948"/>
    <w:rsid w:val="00862EE6"/>
    <w:rsid w:val="0086426A"/>
    <w:rsid w:val="008650E2"/>
    <w:rsid w:val="0086729B"/>
    <w:rsid w:val="00867E66"/>
    <w:rsid w:val="00871D75"/>
    <w:rsid w:val="00871EE6"/>
    <w:rsid w:val="008727DE"/>
    <w:rsid w:val="00872A46"/>
    <w:rsid w:val="00872C74"/>
    <w:rsid w:val="00872DB4"/>
    <w:rsid w:val="008733F8"/>
    <w:rsid w:val="00874875"/>
    <w:rsid w:val="00877AA7"/>
    <w:rsid w:val="00881222"/>
    <w:rsid w:val="008816B1"/>
    <w:rsid w:val="008828A7"/>
    <w:rsid w:val="00882AE6"/>
    <w:rsid w:val="00882D86"/>
    <w:rsid w:val="00882F00"/>
    <w:rsid w:val="00883D4A"/>
    <w:rsid w:val="008855C1"/>
    <w:rsid w:val="00885651"/>
    <w:rsid w:val="00887863"/>
    <w:rsid w:val="008878B1"/>
    <w:rsid w:val="00890E0E"/>
    <w:rsid w:val="00891498"/>
    <w:rsid w:val="00892359"/>
    <w:rsid w:val="00895A81"/>
    <w:rsid w:val="00895B18"/>
    <w:rsid w:val="008965FE"/>
    <w:rsid w:val="008972E9"/>
    <w:rsid w:val="008A0EC8"/>
    <w:rsid w:val="008A3467"/>
    <w:rsid w:val="008A3C55"/>
    <w:rsid w:val="008A4815"/>
    <w:rsid w:val="008A5A12"/>
    <w:rsid w:val="008A6666"/>
    <w:rsid w:val="008A67BC"/>
    <w:rsid w:val="008B021C"/>
    <w:rsid w:val="008B07D3"/>
    <w:rsid w:val="008B0805"/>
    <w:rsid w:val="008B08AD"/>
    <w:rsid w:val="008B2CB1"/>
    <w:rsid w:val="008B3BCD"/>
    <w:rsid w:val="008B406E"/>
    <w:rsid w:val="008B4938"/>
    <w:rsid w:val="008B5AB9"/>
    <w:rsid w:val="008B62A6"/>
    <w:rsid w:val="008B70E1"/>
    <w:rsid w:val="008C0431"/>
    <w:rsid w:val="008C0D2B"/>
    <w:rsid w:val="008C1941"/>
    <w:rsid w:val="008C1F92"/>
    <w:rsid w:val="008C38B5"/>
    <w:rsid w:val="008C42B4"/>
    <w:rsid w:val="008C4820"/>
    <w:rsid w:val="008C4D84"/>
    <w:rsid w:val="008C5127"/>
    <w:rsid w:val="008C66F3"/>
    <w:rsid w:val="008D083D"/>
    <w:rsid w:val="008D2B50"/>
    <w:rsid w:val="008D333B"/>
    <w:rsid w:val="008D343B"/>
    <w:rsid w:val="008D3F5A"/>
    <w:rsid w:val="008D67C0"/>
    <w:rsid w:val="008D773A"/>
    <w:rsid w:val="008E2360"/>
    <w:rsid w:val="008E305D"/>
    <w:rsid w:val="008E5962"/>
    <w:rsid w:val="008E62D3"/>
    <w:rsid w:val="008E655E"/>
    <w:rsid w:val="008E76DF"/>
    <w:rsid w:val="008E7F72"/>
    <w:rsid w:val="008F00FA"/>
    <w:rsid w:val="008F0A2D"/>
    <w:rsid w:val="008F1DB9"/>
    <w:rsid w:val="008F233B"/>
    <w:rsid w:val="008F30BC"/>
    <w:rsid w:val="008F3991"/>
    <w:rsid w:val="008F58B2"/>
    <w:rsid w:val="008F6046"/>
    <w:rsid w:val="008F63CE"/>
    <w:rsid w:val="008F67F5"/>
    <w:rsid w:val="008F7C7B"/>
    <w:rsid w:val="0090164B"/>
    <w:rsid w:val="0090182A"/>
    <w:rsid w:val="00902489"/>
    <w:rsid w:val="0090324B"/>
    <w:rsid w:val="00906044"/>
    <w:rsid w:val="00907509"/>
    <w:rsid w:val="0090755A"/>
    <w:rsid w:val="00910F94"/>
    <w:rsid w:val="0091219A"/>
    <w:rsid w:val="00912F6A"/>
    <w:rsid w:val="00913673"/>
    <w:rsid w:val="00913910"/>
    <w:rsid w:val="00914E6F"/>
    <w:rsid w:val="00915456"/>
    <w:rsid w:val="00915D7C"/>
    <w:rsid w:val="00916A66"/>
    <w:rsid w:val="0092017C"/>
    <w:rsid w:val="0092107C"/>
    <w:rsid w:val="00922B6A"/>
    <w:rsid w:val="00923C9C"/>
    <w:rsid w:val="009252E7"/>
    <w:rsid w:val="00925ECC"/>
    <w:rsid w:val="00926508"/>
    <w:rsid w:val="009275D3"/>
    <w:rsid w:val="009300FA"/>
    <w:rsid w:val="0093069D"/>
    <w:rsid w:val="00930E12"/>
    <w:rsid w:val="00931212"/>
    <w:rsid w:val="00931BAB"/>
    <w:rsid w:val="00933DD6"/>
    <w:rsid w:val="0093638A"/>
    <w:rsid w:val="009401CA"/>
    <w:rsid w:val="00940D9A"/>
    <w:rsid w:val="0094180C"/>
    <w:rsid w:val="0094426E"/>
    <w:rsid w:val="009447A4"/>
    <w:rsid w:val="009459BF"/>
    <w:rsid w:val="00945BA1"/>
    <w:rsid w:val="009467CA"/>
    <w:rsid w:val="0094790E"/>
    <w:rsid w:val="00950ACF"/>
    <w:rsid w:val="0095179E"/>
    <w:rsid w:val="00954788"/>
    <w:rsid w:val="009553B2"/>
    <w:rsid w:val="009567E0"/>
    <w:rsid w:val="0096030F"/>
    <w:rsid w:val="009607CF"/>
    <w:rsid w:val="00960A76"/>
    <w:rsid w:val="00960AE1"/>
    <w:rsid w:val="00962358"/>
    <w:rsid w:val="0096529E"/>
    <w:rsid w:val="009655E4"/>
    <w:rsid w:val="00967BC3"/>
    <w:rsid w:val="00967DB2"/>
    <w:rsid w:val="009704C7"/>
    <w:rsid w:val="009706FD"/>
    <w:rsid w:val="0097579F"/>
    <w:rsid w:val="00977565"/>
    <w:rsid w:val="009802BE"/>
    <w:rsid w:val="00980602"/>
    <w:rsid w:val="00980CB1"/>
    <w:rsid w:val="00981C16"/>
    <w:rsid w:val="00981F41"/>
    <w:rsid w:val="00983C06"/>
    <w:rsid w:val="00984D7D"/>
    <w:rsid w:val="0098534D"/>
    <w:rsid w:val="009865A6"/>
    <w:rsid w:val="00986EAC"/>
    <w:rsid w:val="00990533"/>
    <w:rsid w:val="00990B98"/>
    <w:rsid w:val="009916DF"/>
    <w:rsid w:val="00992C20"/>
    <w:rsid w:val="0099340C"/>
    <w:rsid w:val="009937A1"/>
    <w:rsid w:val="00993CC8"/>
    <w:rsid w:val="00994BBA"/>
    <w:rsid w:val="00994DA1"/>
    <w:rsid w:val="00994EB0"/>
    <w:rsid w:val="00996073"/>
    <w:rsid w:val="00996567"/>
    <w:rsid w:val="00996ED6"/>
    <w:rsid w:val="009A11C7"/>
    <w:rsid w:val="009A1AE7"/>
    <w:rsid w:val="009A49D8"/>
    <w:rsid w:val="009A52C1"/>
    <w:rsid w:val="009A5B75"/>
    <w:rsid w:val="009A7EF7"/>
    <w:rsid w:val="009B0367"/>
    <w:rsid w:val="009B1140"/>
    <w:rsid w:val="009B1235"/>
    <w:rsid w:val="009B3069"/>
    <w:rsid w:val="009B3172"/>
    <w:rsid w:val="009B321C"/>
    <w:rsid w:val="009B4327"/>
    <w:rsid w:val="009B4728"/>
    <w:rsid w:val="009B4A05"/>
    <w:rsid w:val="009B551B"/>
    <w:rsid w:val="009B5BCA"/>
    <w:rsid w:val="009B5DC6"/>
    <w:rsid w:val="009B64B2"/>
    <w:rsid w:val="009B6B0D"/>
    <w:rsid w:val="009B7659"/>
    <w:rsid w:val="009C1A0A"/>
    <w:rsid w:val="009C1E89"/>
    <w:rsid w:val="009C3074"/>
    <w:rsid w:val="009C3DC1"/>
    <w:rsid w:val="009C424D"/>
    <w:rsid w:val="009C46A2"/>
    <w:rsid w:val="009C4960"/>
    <w:rsid w:val="009C4EF5"/>
    <w:rsid w:val="009C57F0"/>
    <w:rsid w:val="009C58FC"/>
    <w:rsid w:val="009C5A2E"/>
    <w:rsid w:val="009C64AB"/>
    <w:rsid w:val="009D271B"/>
    <w:rsid w:val="009D61A2"/>
    <w:rsid w:val="009D6B6F"/>
    <w:rsid w:val="009D7809"/>
    <w:rsid w:val="009D7E03"/>
    <w:rsid w:val="009E6895"/>
    <w:rsid w:val="009F043F"/>
    <w:rsid w:val="009F063F"/>
    <w:rsid w:val="009F1703"/>
    <w:rsid w:val="009F1EF7"/>
    <w:rsid w:val="009F2E7F"/>
    <w:rsid w:val="009F2EC7"/>
    <w:rsid w:val="009F33EA"/>
    <w:rsid w:val="009F3921"/>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06BF"/>
    <w:rsid w:val="00A10EE9"/>
    <w:rsid w:val="00A118FA"/>
    <w:rsid w:val="00A13CAD"/>
    <w:rsid w:val="00A14D15"/>
    <w:rsid w:val="00A16B13"/>
    <w:rsid w:val="00A16DE4"/>
    <w:rsid w:val="00A17456"/>
    <w:rsid w:val="00A20C97"/>
    <w:rsid w:val="00A21FEC"/>
    <w:rsid w:val="00A22C28"/>
    <w:rsid w:val="00A22C6D"/>
    <w:rsid w:val="00A237E1"/>
    <w:rsid w:val="00A24E79"/>
    <w:rsid w:val="00A262F6"/>
    <w:rsid w:val="00A278E4"/>
    <w:rsid w:val="00A31834"/>
    <w:rsid w:val="00A3238A"/>
    <w:rsid w:val="00A33190"/>
    <w:rsid w:val="00A3348B"/>
    <w:rsid w:val="00A3622D"/>
    <w:rsid w:val="00A36853"/>
    <w:rsid w:val="00A369C6"/>
    <w:rsid w:val="00A3724F"/>
    <w:rsid w:val="00A375CB"/>
    <w:rsid w:val="00A37EA1"/>
    <w:rsid w:val="00A40C81"/>
    <w:rsid w:val="00A40F7D"/>
    <w:rsid w:val="00A40FE1"/>
    <w:rsid w:val="00A4261E"/>
    <w:rsid w:val="00A42B35"/>
    <w:rsid w:val="00A43FF3"/>
    <w:rsid w:val="00A44A62"/>
    <w:rsid w:val="00A45BC8"/>
    <w:rsid w:val="00A46E12"/>
    <w:rsid w:val="00A47A29"/>
    <w:rsid w:val="00A51A10"/>
    <w:rsid w:val="00A525FA"/>
    <w:rsid w:val="00A52F20"/>
    <w:rsid w:val="00A533FF"/>
    <w:rsid w:val="00A53B62"/>
    <w:rsid w:val="00A541A0"/>
    <w:rsid w:val="00A54901"/>
    <w:rsid w:val="00A5566B"/>
    <w:rsid w:val="00A55D45"/>
    <w:rsid w:val="00A56117"/>
    <w:rsid w:val="00A563E3"/>
    <w:rsid w:val="00A567E0"/>
    <w:rsid w:val="00A574E5"/>
    <w:rsid w:val="00A57A45"/>
    <w:rsid w:val="00A60560"/>
    <w:rsid w:val="00A609C3"/>
    <w:rsid w:val="00A60EC5"/>
    <w:rsid w:val="00A62508"/>
    <w:rsid w:val="00A64BC2"/>
    <w:rsid w:val="00A65145"/>
    <w:rsid w:val="00A66F33"/>
    <w:rsid w:val="00A67E3D"/>
    <w:rsid w:val="00A70B6B"/>
    <w:rsid w:val="00A716AC"/>
    <w:rsid w:val="00A72764"/>
    <w:rsid w:val="00A72E54"/>
    <w:rsid w:val="00A7370D"/>
    <w:rsid w:val="00A81339"/>
    <w:rsid w:val="00A81A49"/>
    <w:rsid w:val="00A81DF8"/>
    <w:rsid w:val="00A825EB"/>
    <w:rsid w:val="00A82EBF"/>
    <w:rsid w:val="00A854F2"/>
    <w:rsid w:val="00A87CF8"/>
    <w:rsid w:val="00A910BF"/>
    <w:rsid w:val="00A911BA"/>
    <w:rsid w:val="00A918B2"/>
    <w:rsid w:val="00A91E29"/>
    <w:rsid w:val="00A91F51"/>
    <w:rsid w:val="00A9257C"/>
    <w:rsid w:val="00A932E2"/>
    <w:rsid w:val="00A94117"/>
    <w:rsid w:val="00A94D8D"/>
    <w:rsid w:val="00A94F8A"/>
    <w:rsid w:val="00A95C78"/>
    <w:rsid w:val="00A96A6F"/>
    <w:rsid w:val="00AA0D62"/>
    <w:rsid w:val="00AA123F"/>
    <w:rsid w:val="00AA1DFF"/>
    <w:rsid w:val="00AA2423"/>
    <w:rsid w:val="00AA36E5"/>
    <w:rsid w:val="00AA42D4"/>
    <w:rsid w:val="00AA42FC"/>
    <w:rsid w:val="00AA461C"/>
    <w:rsid w:val="00AA4F59"/>
    <w:rsid w:val="00AA6AEF"/>
    <w:rsid w:val="00AA7F76"/>
    <w:rsid w:val="00AB0343"/>
    <w:rsid w:val="00AB12C4"/>
    <w:rsid w:val="00AB306D"/>
    <w:rsid w:val="00AB491E"/>
    <w:rsid w:val="00AB4D75"/>
    <w:rsid w:val="00AB4F44"/>
    <w:rsid w:val="00AB5023"/>
    <w:rsid w:val="00AB56D6"/>
    <w:rsid w:val="00AB6346"/>
    <w:rsid w:val="00AB6AE8"/>
    <w:rsid w:val="00AB726D"/>
    <w:rsid w:val="00AB72AD"/>
    <w:rsid w:val="00AB761C"/>
    <w:rsid w:val="00AC06CE"/>
    <w:rsid w:val="00AC0CFE"/>
    <w:rsid w:val="00AC0F77"/>
    <w:rsid w:val="00AC13D9"/>
    <w:rsid w:val="00AC1D90"/>
    <w:rsid w:val="00AC26A6"/>
    <w:rsid w:val="00AC3611"/>
    <w:rsid w:val="00AC3710"/>
    <w:rsid w:val="00AC3999"/>
    <w:rsid w:val="00AC3DCB"/>
    <w:rsid w:val="00AC3E4D"/>
    <w:rsid w:val="00AC480F"/>
    <w:rsid w:val="00AC4A74"/>
    <w:rsid w:val="00AD19FB"/>
    <w:rsid w:val="00AD1FF5"/>
    <w:rsid w:val="00AD2DD1"/>
    <w:rsid w:val="00AD2E9E"/>
    <w:rsid w:val="00AD31F6"/>
    <w:rsid w:val="00AD336A"/>
    <w:rsid w:val="00AD3853"/>
    <w:rsid w:val="00AD557E"/>
    <w:rsid w:val="00AD5B4A"/>
    <w:rsid w:val="00AD6876"/>
    <w:rsid w:val="00AD7F3B"/>
    <w:rsid w:val="00AE0A43"/>
    <w:rsid w:val="00AE13C8"/>
    <w:rsid w:val="00AE212D"/>
    <w:rsid w:val="00AE2805"/>
    <w:rsid w:val="00AE31A5"/>
    <w:rsid w:val="00AE6F0E"/>
    <w:rsid w:val="00AE7E09"/>
    <w:rsid w:val="00AF059D"/>
    <w:rsid w:val="00AF0E83"/>
    <w:rsid w:val="00AF0E9F"/>
    <w:rsid w:val="00AF178E"/>
    <w:rsid w:val="00AF18AB"/>
    <w:rsid w:val="00AF18BC"/>
    <w:rsid w:val="00AF1CDF"/>
    <w:rsid w:val="00AF23A5"/>
    <w:rsid w:val="00AF263F"/>
    <w:rsid w:val="00AF29DF"/>
    <w:rsid w:val="00AF2E84"/>
    <w:rsid w:val="00AF3348"/>
    <w:rsid w:val="00AF379C"/>
    <w:rsid w:val="00AF37E2"/>
    <w:rsid w:val="00AF53FB"/>
    <w:rsid w:val="00AF577A"/>
    <w:rsid w:val="00AF588F"/>
    <w:rsid w:val="00AF5B8E"/>
    <w:rsid w:val="00AF6A73"/>
    <w:rsid w:val="00AF72DC"/>
    <w:rsid w:val="00B01313"/>
    <w:rsid w:val="00B03515"/>
    <w:rsid w:val="00B0391F"/>
    <w:rsid w:val="00B03B9C"/>
    <w:rsid w:val="00B04B81"/>
    <w:rsid w:val="00B04ECF"/>
    <w:rsid w:val="00B04FBE"/>
    <w:rsid w:val="00B061DA"/>
    <w:rsid w:val="00B0659A"/>
    <w:rsid w:val="00B110AD"/>
    <w:rsid w:val="00B11B1B"/>
    <w:rsid w:val="00B1295F"/>
    <w:rsid w:val="00B12EA1"/>
    <w:rsid w:val="00B13B14"/>
    <w:rsid w:val="00B14179"/>
    <w:rsid w:val="00B15231"/>
    <w:rsid w:val="00B154C0"/>
    <w:rsid w:val="00B1567A"/>
    <w:rsid w:val="00B15ABC"/>
    <w:rsid w:val="00B15CD9"/>
    <w:rsid w:val="00B20DA5"/>
    <w:rsid w:val="00B21767"/>
    <w:rsid w:val="00B22776"/>
    <w:rsid w:val="00B2346A"/>
    <w:rsid w:val="00B24B48"/>
    <w:rsid w:val="00B24FD2"/>
    <w:rsid w:val="00B26F1A"/>
    <w:rsid w:val="00B2790C"/>
    <w:rsid w:val="00B34264"/>
    <w:rsid w:val="00B3524B"/>
    <w:rsid w:val="00B3618E"/>
    <w:rsid w:val="00B36D00"/>
    <w:rsid w:val="00B370BF"/>
    <w:rsid w:val="00B40494"/>
    <w:rsid w:val="00B40B1A"/>
    <w:rsid w:val="00B4173B"/>
    <w:rsid w:val="00B4367A"/>
    <w:rsid w:val="00B43A9E"/>
    <w:rsid w:val="00B43DC9"/>
    <w:rsid w:val="00B4541D"/>
    <w:rsid w:val="00B45445"/>
    <w:rsid w:val="00B45D17"/>
    <w:rsid w:val="00B46EAF"/>
    <w:rsid w:val="00B47617"/>
    <w:rsid w:val="00B50708"/>
    <w:rsid w:val="00B5163B"/>
    <w:rsid w:val="00B526E3"/>
    <w:rsid w:val="00B52D76"/>
    <w:rsid w:val="00B54194"/>
    <w:rsid w:val="00B546C9"/>
    <w:rsid w:val="00B5507F"/>
    <w:rsid w:val="00B553EB"/>
    <w:rsid w:val="00B5643A"/>
    <w:rsid w:val="00B56E09"/>
    <w:rsid w:val="00B5703D"/>
    <w:rsid w:val="00B57417"/>
    <w:rsid w:val="00B57BA9"/>
    <w:rsid w:val="00B60483"/>
    <w:rsid w:val="00B606B2"/>
    <w:rsid w:val="00B61BD9"/>
    <w:rsid w:val="00B62794"/>
    <w:rsid w:val="00B6775D"/>
    <w:rsid w:val="00B67A0D"/>
    <w:rsid w:val="00B67AF7"/>
    <w:rsid w:val="00B7000E"/>
    <w:rsid w:val="00B7199B"/>
    <w:rsid w:val="00B71C90"/>
    <w:rsid w:val="00B72DAE"/>
    <w:rsid w:val="00B738F4"/>
    <w:rsid w:val="00B74666"/>
    <w:rsid w:val="00B76B08"/>
    <w:rsid w:val="00B814E3"/>
    <w:rsid w:val="00B82D9C"/>
    <w:rsid w:val="00B82FAC"/>
    <w:rsid w:val="00B85878"/>
    <w:rsid w:val="00B85EDB"/>
    <w:rsid w:val="00B871FA"/>
    <w:rsid w:val="00B8754E"/>
    <w:rsid w:val="00B921D9"/>
    <w:rsid w:val="00B953A3"/>
    <w:rsid w:val="00B956D0"/>
    <w:rsid w:val="00B96BA9"/>
    <w:rsid w:val="00BA0B66"/>
    <w:rsid w:val="00BA1506"/>
    <w:rsid w:val="00BA1EB8"/>
    <w:rsid w:val="00BA2B44"/>
    <w:rsid w:val="00BA3861"/>
    <w:rsid w:val="00BA42AD"/>
    <w:rsid w:val="00BA7714"/>
    <w:rsid w:val="00BA7982"/>
    <w:rsid w:val="00BB082E"/>
    <w:rsid w:val="00BB1975"/>
    <w:rsid w:val="00BB2228"/>
    <w:rsid w:val="00BB551D"/>
    <w:rsid w:val="00BB581B"/>
    <w:rsid w:val="00BB5C65"/>
    <w:rsid w:val="00BB687D"/>
    <w:rsid w:val="00BB6DEC"/>
    <w:rsid w:val="00BB6E01"/>
    <w:rsid w:val="00BC237B"/>
    <w:rsid w:val="00BC2AB4"/>
    <w:rsid w:val="00BC2B3F"/>
    <w:rsid w:val="00BC39F4"/>
    <w:rsid w:val="00BC5334"/>
    <w:rsid w:val="00BC5CC9"/>
    <w:rsid w:val="00BC6D84"/>
    <w:rsid w:val="00BD0027"/>
    <w:rsid w:val="00BD0332"/>
    <w:rsid w:val="00BD08E6"/>
    <w:rsid w:val="00BD0B64"/>
    <w:rsid w:val="00BD0CD1"/>
    <w:rsid w:val="00BD0DE1"/>
    <w:rsid w:val="00BD0F0F"/>
    <w:rsid w:val="00BD220F"/>
    <w:rsid w:val="00BD2232"/>
    <w:rsid w:val="00BD3731"/>
    <w:rsid w:val="00BD38ED"/>
    <w:rsid w:val="00BD4C83"/>
    <w:rsid w:val="00BD5470"/>
    <w:rsid w:val="00BD6D30"/>
    <w:rsid w:val="00BD72C2"/>
    <w:rsid w:val="00BE0DF7"/>
    <w:rsid w:val="00BE104F"/>
    <w:rsid w:val="00BE14FF"/>
    <w:rsid w:val="00BE1534"/>
    <w:rsid w:val="00BE17FD"/>
    <w:rsid w:val="00BE369D"/>
    <w:rsid w:val="00BE39A0"/>
    <w:rsid w:val="00BE5907"/>
    <w:rsid w:val="00BE59C2"/>
    <w:rsid w:val="00BE5A8C"/>
    <w:rsid w:val="00BE7BB6"/>
    <w:rsid w:val="00BF0759"/>
    <w:rsid w:val="00BF2ACD"/>
    <w:rsid w:val="00BF4307"/>
    <w:rsid w:val="00BF4E33"/>
    <w:rsid w:val="00BF50EA"/>
    <w:rsid w:val="00BF5C65"/>
    <w:rsid w:val="00BF5E7C"/>
    <w:rsid w:val="00BF5FCA"/>
    <w:rsid w:val="00C00090"/>
    <w:rsid w:val="00C01811"/>
    <w:rsid w:val="00C01EDF"/>
    <w:rsid w:val="00C0283E"/>
    <w:rsid w:val="00C0346A"/>
    <w:rsid w:val="00C04386"/>
    <w:rsid w:val="00C05396"/>
    <w:rsid w:val="00C06962"/>
    <w:rsid w:val="00C07877"/>
    <w:rsid w:val="00C13242"/>
    <w:rsid w:val="00C13E68"/>
    <w:rsid w:val="00C152A6"/>
    <w:rsid w:val="00C15C9B"/>
    <w:rsid w:val="00C16513"/>
    <w:rsid w:val="00C1669A"/>
    <w:rsid w:val="00C16FAE"/>
    <w:rsid w:val="00C17455"/>
    <w:rsid w:val="00C22578"/>
    <w:rsid w:val="00C22C33"/>
    <w:rsid w:val="00C22FAE"/>
    <w:rsid w:val="00C233F2"/>
    <w:rsid w:val="00C2395F"/>
    <w:rsid w:val="00C239D2"/>
    <w:rsid w:val="00C23F65"/>
    <w:rsid w:val="00C23F6E"/>
    <w:rsid w:val="00C244E1"/>
    <w:rsid w:val="00C2453A"/>
    <w:rsid w:val="00C2763A"/>
    <w:rsid w:val="00C30122"/>
    <w:rsid w:val="00C3098B"/>
    <w:rsid w:val="00C323DF"/>
    <w:rsid w:val="00C32759"/>
    <w:rsid w:val="00C33AC4"/>
    <w:rsid w:val="00C34400"/>
    <w:rsid w:val="00C34488"/>
    <w:rsid w:val="00C346F5"/>
    <w:rsid w:val="00C35093"/>
    <w:rsid w:val="00C360AD"/>
    <w:rsid w:val="00C362D6"/>
    <w:rsid w:val="00C36884"/>
    <w:rsid w:val="00C369DB"/>
    <w:rsid w:val="00C37816"/>
    <w:rsid w:val="00C44C33"/>
    <w:rsid w:val="00C45D0C"/>
    <w:rsid w:val="00C47DE7"/>
    <w:rsid w:val="00C51673"/>
    <w:rsid w:val="00C51E56"/>
    <w:rsid w:val="00C52084"/>
    <w:rsid w:val="00C521A3"/>
    <w:rsid w:val="00C53B21"/>
    <w:rsid w:val="00C54A11"/>
    <w:rsid w:val="00C55C1A"/>
    <w:rsid w:val="00C55CA2"/>
    <w:rsid w:val="00C55EE3"/>
    <w:rsid w:val="00C55F2A"/>
    <w:rsid w:val="00C56B6A"/>
    <w:rsid w:val="00C61173"/>
    <w:rsid w:val="00C62790"/>
    <w:rsid w:val="00C6291C"/>
    <w:rsid w:val="00C62DCB"/>
    <w:rsid w:val="00C631F0"/>
    <w:rsid w:val="00C63561"/>
    <w:rsid w:val="00C63D9B"/>
    <w:rsid w:val="00C67CF4"/>
    <w:rsid w:val="00C70FAB"/>
    <w:rsid w:val="00C71C17"/>
    <w:rsid w:val="00C720D8"/>
    <w:rsid w:val="00C726D2"/>
    <w:rsid w:val="00C740C0"/>
    <w:rsid w:val="00C754F0"/>
    <w:rsid w:val="00C77453"/>
    <w:rsid w:val="00C77F11"/>
    <w:rsid w:val="00C77F50"/>
    <w:rsid w:val="00C80CC9"/>
    <w:rsid w:val="00C826B1"/>
    <w:rsid w:val="00C82916"/>
    <w:rsid w:val="00C82F63"/>
    <w:rsid w:val="00C84CF9"/>
    <w:rsid w:val="00C85F00"/>
    <w:rsid w:val="00C863A5"/>
    <w:rsid w:val="00C8664F"/>
    <w:rsid w:val="00C9081D"/>
    <w:rsid w:val="00C93ED5"/>
    <w:rsid w:val="00C94A1E"/>
    <w:rsid w:val="00C95EBC"/>
    <w:rsid w:val="00C9731E"/>
    <w:rsid w:val="00C979E9"/>
    <w:rsid w:val="00CA0887"/>
    <w:rsid w:val="00CA0F58"/>
    <w:rsid w:val="00CA18A4"/>
    <w:rsid w:val="00CA1A48"/>
    <w:rsid w:val="00CA2A7B"/>
    <w:rsid w:val="00CA2E56"/>
    <w:rsid w:val="00CA35E1"/>
    <w:rsid w:val="00CA38E2"/>
    <w:rsid w:val="00CA3E1B"/>
    <w:rsid w:val="00CA40CA"/>
    <w:rsid w:val="00CA522B"/>
    <w:rsid w:val="00CA5448"/>
    <w:rsid w:val="00CA6313"/>
    <w:rsid w:val="00CA76CD"/>
    <w:rsid w:val="00CA76D0"/>
    <w:rsid w:val="00CA7DD8"/>
    <w:rsid w:val="00CA7E2F"/>
    <w:rsid w:val="00CB00A7"/>
    <w:rsid w:val="00CB02F6"/>
    <w:rsid w:val="00CB0E03"/>
    <w:rsid w:val="00CB151D"/>
    <w:rsid w:val="00CB1598"/>
    <w:rsid w:val="00CB1D90"/>
    <w:rsid w:val="00CB589B"/>
    <w:rsid w:val="00CB5FE4"/>
    <w:rsid w:val="00CB6738"/>
    <w:rsid w:val="00CB686B"/>
    <w:rsid w:val="00CC01EE"/>
    <w:rsid w:val="00CC1D8A"/>
    <w:rsid w:val="00CC2CA9"/>
    <w:rsid w:val="00CC3334"/>
    <w:rsid w:val="00CC3DAF"/>
    <w:rsid w:val="00CC4BDA"/>
    <w:rsid w:val="00CC5106"/>
    <w:rsid w:val="00CC7B7F"/>
    <w:rsid w:val="00CC7F05"/>
    <w:rsid w:val="00CD0456"/>
    <w:rsid w:val="00CD09BE"/>
    <w:rsid w:val="00CD19DF"/>
    <w:rsid w:val="00CD321A"/>
    <w:rsid w:val="00CD336E"/>
    <w:rsid w:val="00CD46E3"/>
    <w:rsid w:val="00CD46E4"/>
    <w:rsid w:val="00CD5C28"/>
    <w:rsid w:val="00CD5E05"/>
    <w:rsid w:val="00CE148D"/>
    <w:rsid w:val="00CE15EB"/>
    <w:rsid w:val="00CE19DD"/>
    <w:rsid w:val="00CE2419"/>
    <w:rsid w:val="00CE2880"/>
    <w:rsid w:val="00CE310E"/>
    <w:rsid w:val="00CE31E4"/>
    <w:rsid w:val="00CE3298"/>
    <w:rsid w:val="00CE3354"/>
    <w:rsid w:val="00CE3714"/>
    <w:rsid w:val="00CE4274"/>
    <w:rsid w:val="00CE45B3"/>
    <w:rsid w:val="00CE45DC"/>
    <w:rsid w:val="00CE4DB1"/>
    <w:rsid w:val="00CE52A4"/>
    <w:rsid w:val="00CE5CEC"/>
    <w:rsid w:val="00CE6FDE"/>
    <w:rsid w:val="00CE755C"/>
    <w:rsid w:val="00CE75C3"/>
    <w:rsid w:val="00CE78B3"/>
    <w:rsid w:val="00CE7FCE"/>
    <w:rsid w:val="00CF080E"/>
    <w:rsid w:val="00CF2773"/>
    <w:rsid w:val="00CF2AEB"/>
    <w:rsid w:val="00CF3DF5"/>
    <w:rsid w:val="00CF6206"/>
    <w:rsid w:val="00CF750B"/>
    <w:rsid w:val="00D0136B"/>
    <w:rsid w:val="00D020A9"/>
    <w:rsid w:val="00D02D42"/>
    <w:rsid w:val="00D03278"/>
    <w:rsid w:val="00D032CC"/>
    <w:rsid w:val="00D03A9E"/>
    <w:rsid w:val="00D04446"/>
    <w:rsid w:val="00D04A86"/>
    <w:rsid w:val="00D06E98"/>
    <w:rsid w:val="00D1501D"/>
    <w:rsid w:val="00D2288D"/>
    <w:rsid w:val="00D2402F"/>
    <w:rsid w:val="00D242CD"/>
    <w:rsid w:val="00D26650"/>
    <w:rsid w:val="00D300C2"/>
    <w:rsid w:val="00D30990"/>
    <w:rsid w:val="00D32888"/>
    <w:rsid w:val="00D32EE9"/>
    <w:rsid w:val="00D3370E"/>
    <w:rsid w:val="00D349C9"/>
    <w:rsid w:val="00D366DD"/>
    <w:rsid w:val="00D36F01"/>
    <w:rsid w:val="00D37295"/>
    <w:rsid w:val="00D3768F"/>
    <w:rsid w:val="00D406BD"/>
    <w:rsid w:val="00D4141F"/>
    <w:rsid w:val="00D4150E"/>
    <w:rsid w:val="00D41A63"/>
    <w:rsid w:val="00D42031"/>
    <w:rsid w:val="00D426F8"/>
    <w:rsid w:val="00D42FDD"/>
    <w:rsid w:val="00D43D9D"/>
    <w:rsid w:val="00D440EA"/>
    <w:rsid w:val="00D446AB"/>
    <w:rsid w:val="00D44CE2"/>
    <w:rsid w:val="00D46358"/>
    <w:rsid w:val="00D463FB"/>
    <w:rsid w:val="00D46580"/>
    <w:rsid w:val="00D46EFA"/>
    <w:rsid w:val="00D4717E"/>
    <w:rsid w:val="00D479C3"/>
    <w:rsid w:val="00D516EC"/>
    <w:rsid w:val="00D54B41"/>
    <w:rsid w:val="00D57B01"/>
    <w:rsid w:val="00D60BFA"/>
    <w:rsid w:val="00D610BB"/>
    <w:rsid w:val="00D6171B"/>
    <w:rsid w:val="00D6256D"/>
    <w:rsid w:val="00D63311"/>
    <w:rsid w:val="00D63370"/>
    <w:rsid w:val="00D63578"/>
    <w:rsid w:val="00D63725"/>
    <w:rsid w:val="00D671C3"/>
    <w:rsid w:val="00D67794"/>
    <w:rsid w:val="00D70BE0"/>
    <w:rsid w:val="00D70CA1"/>
    <w:rsid w:val="00D711AB"/>
    <w:rsid w:val="00D754E4"/>
    <w:rsid w:val="00D75A54"/>
    <w:rsid w:val="00D75DFC"/>
    <w:rsid w:val="00D76297"/>
    <w:rsid w:val="00D76659"/>
    <w:rsid w:val="00D773EA"/>
    <w:rsid w:val="00D7792E"/>
    <w:rsid w:val="00D82E7D"/>
    <w:rsid w:val="00D8376A"/>
    <w:rsid w:val="00D83A79"/>
    <w:rsid w:val="00D83F53"/>
    <w:rsid w:val="00D8469B"/>
    <w:rsid w:val="00D84C50"/>
    <w:rsid w:val="00D8509C"/>
    <w:rsid w:val="00D857F1"/>
    <w:rsid w:val="00D85CAA"/>
    <w:rsid w:val="00D8674C"/>
    <w:rsid w:val="00D86BA7"/>
    <w:rsid w:val="00D875E8"/>
    <w:rsid w:val="00D878AF"/>
    <w:rsid w:val="00D87A6C"/>
    <w:rsid w:val="00D900EA"/>
    <w:rsid w:val="00D90EEB"/>
    <w:rsid w:val="00D9116D"/>
    <w:rsid w:val="00D92453"/>
    <w:rsid w:val="00D92B99"/>
    <w:rsid w:val="00D92D37"/>
    <w:rsid w:val="00D9304D"/>
    <w:rsid w:val="00D9348E"/>
    <w:rsid w:val="00D9372C"/>
    <w:rsid w:val="00D9512B"/>
    <w:rsid w:val="00D95BE7"/>
    <w:rsid w:val="00D95E18"/>
    <w:rsid w:val="00D96147"/>
    <w:rsid w:val="00DA252C"/>
    <w:rsid w:val="00DA37EB"/>
    <w:rsid w:val="00DA45EF"/>
    <w:rsid w:val="00DA63BD"/>
    <w:rsid w:val="00DB1C27"/>
    <w:rsid w:val="00DB1CB5"/>
    <w:rsid w:val="00DB236F"/>
    <w:rsid w:val="00DB550B"/>
    <w:rsid w:val="00DB760D"/>
    <w:rsid w:val="00DB786E"/>
    <w:rsid w:val="00DC0CE3"/>
    <w:rsid w:val="00DC1322"/>
    <w:rsid w:val="00DC370B"/>
    <w:rsid w:val="00DC58B2"/>
    <w:rsid w:val="00DC661D"/>
    <w:rsid w:val="00DC6625"/>
    <w:rsid w:val="00DC687D"/>
    <w:rsid w:val="00DC6DDB"/>
    <w:rsid w:val="00DD11DA"/>
    <w:rsid w:val="00DD1216"/>
    <w:rsid w:val="00DD12C9"/>
    <w:rsid w:val="00DD22C6"/>
    <w:rsid w:val="00DD388C"/>
    <w:rsid w:val="00DD5A44"/>
    <w:rsid w:val="00DD5ABF"/>
    <w:rsid w:val="00DD6CA2"/>
    <w:rsid w:val="00DE0D02"/>
    <w:rsid w:val="00DE1D04"/>
    <w:rsid w:val="00DE27F2"/>
    <w:rsid w:val="00DE285E"/>
    <w:rsid w:val="00DE3002"/>
    <w:rsid w:val="00DE3AA6"/>
    <w:rsid w:val="00DE4769"/>
    <w:rsid w:val="00DE5874"/>
    <w:rsid w:val="00DE783A"/>
    <w:rsid w:val="00DF051C"/>
    <w:rsid w:val="00DF0DDA"/>
    <w:rsid w:val="00DF1FEE"/>
    <w:rsid w:val="00DF375F"/>
    <w:rsid w:val="00DF4292"/>
    <w:rsid w:val="00DF4B3A"/>
    <w:rsid w:val="00DF5854"/>
    <w:rsid w:val="00E00394"/>
    <w:rsid w:val="00E01399"/>
    <w:rsid w:val="00E01B27"/>
    <w:rsid w:val="00E02584"/>
    <w:rsid w:val="00E02BB5"/>
    <w:rsid w:val="00E0327D"/>
    <w:rsid w:val="00E04834"/>
    <w:rsid w:val="00E05A0E"/>
    <w:rsid w:val="00E05CC0"/>
    <w:rsid w:val="00E06B55"/>
    <w:rsid w:val="00E06DE8"/>
    <w:rsid w:val="00E11AA0"/>
    <w:rsid w:val="00E12ED8"/>
    <w:rsid w:val="00E1410D"/>
    <w:rsid w:val="00E15440"/>
    <w:rsid w:val="00E15A19"/>
    <w:rsid w:val="00E16528"/>
    <w:rsid w:val="00E20243"/>
    <w:rsid w:val="00E20869"/>
    <w:rsid w:val="00E222C2"/>
    <w:rsid w:val="00E2299C"/>
    <w:rsid w:val="00E22D2A"/>
    <w:rsid w:val="00E241C6"/>
    <w:rsid w:val="00E261DD"/>
    <w:rsid w:val="00E26224"/>
    <w:rsid w:val="00E27051"/>
    <w:rsid w:val="00E278E4"/>
    <w:rsid w:val="00E27A32"/>
    <w:rsid w:val="00E27E78"/>
    <w:rsid w:val="00E3000C"/>
    <w:rsid w:val="00E30513"/>
    <w:rsid w:val="00E3278D"/>
    <w:rsid w:val="00E328B1"/>
    <w:rsid w:val="00E32A5E"/>
    <w:rsid w:val="00E334C8"/>
    <w:rsid w:val="00E33A35"/>
    <w:rsid w:val="00E33FF8"/>
    <w:rsid w:val="00E34CDF"/>
    <w:rsid w:val="00E35421"/>
    <w:rsid w:val="00E354C6"/>
    <w:rsid w:val="00E3577F"/>
    <w:rsid w:val="00E36929"/>
    <w:rsid w:val="00E37443"/>
    <w:rsid w:val="00E37852"/>
    <w:rsid w:val="00E40046"/>
    <w:rsid w:val="00E40D33"/>
    <w:rsid w:val="00E42577"/>
    <w:rsid w:val="00E430DD"/>
    <w:rsid w:val="00E43119"/>
    <w:rsid w:val="00E433FC"/>
    <w:rsid w:val="00E436EC"/>
    <w:rsid w:val="00E44340"/>
    <w:rsid w:val="00E446A1"/>
    <w:rsid w:val="00E46126"/>
    <w:rsid w:val="00E46B32"/>
    <w:rsid w:val="00E4741F"/>
    <w:rsid w:val="00E479BF"/>
    <w:rsid w:val="00E5014D"/>
    <w:rsid w:val="00E5079D"/>
    <w:rsid w:val="00E50CA5"/>
    <w:rsid w:val="00E5186E"/>
    <w:rsid w:val="00E51B20"/>
    <w:rsid w:val="00E526C7"/>
    <w:rsid w:val="00E52A06"/>
    <w:rsid w:val="00E53E5A"/>
    <w:rsid w:val="00E542F9"/>
    <w:rsid w:val="00E55CC7"/>
    <w:rsid w:val="00E5795F"/>
    <w:rsid w:val="00E57C1C"/>
    <w:rsid w:val="00E6042A"/>
    <w:rsid w:val="00E606E1"/>
    <w:rsid w:val="00E60B3D"/>
    <w:rsid w:val="00E615A7"/>
    <w:rsid w:val="00E61742"/>
    <w:rsid w:val="00E624E3"/>
    <w:rsid w:val="00E625E0"/>
    <w:rsid w:val="00E6369E"/>
    <w:rsid w:val="00E64B7B"/>
    <w:rsid w:val="00E64CB7"/>
    <w:rsid w:val="00E64F23"/>
    <w:rsid w:val="00E65300"/>
    <w:rsid w:val="00E65E2F"/>
    <w:rsid w:val="00E67D96"/>
    <w:rsid w:val="00E7059B"/>
    <w:rsid w:val="00E71985"/>
    <w:rsid w:val="00E744A4"/>
    <w:rsid w:val="00E74E98"/>
    <w:rsid w:val="00E76027"/>
    <w:rsid w:val="00E76028"/>
    <w:rsid w:val="00E80560"/>
    <w:rsid w:val="00E805E0"/>
    <w:rsid w:val="00E80B1F"/>
    <w:rsid w:val="00E80C11"/>
    <w:rsid w:val="00E81B0F"/>
    <w:rsid w:val="00E823D1"/>
    <w:rsid w:val="00E83CF0"/>
    <w:rsid w:val="00E83FCB"/>
    <w:rsid w:val="00E84A86"/>
    <w:rsid w:val="00E85F50"/>
    <w:rsid w:val="00E87BAC"/>
    <w:rsid w:val="00E90235"/>
    <w:rsid w:val="00E90A8E"/>
    <w:rsid w:val="00E925CB"/>
    <w:rsid w:val="00E930FB"/>
    <w:rsid w:val="00E936A3"/>
    <w:rsid w:val="00E9424B"/>
    <w:rsid w:val="00E96062"/>
    <w:rsid w:val="00E96914"/>
    <w:rsid w:val="00E96C91"/>
    <w:rsid w:val="00E97022"/>
    <w:rsid w:val="00E97268"/>
    <w:rsid w:val="00E97C32"/>
    <w:rsid w:val="00E97C44"/>
    <w:rsid w:val="00EA0F54"/>
    <w:rsid w:val="00EA10B4"/>
    <w:rsid w:val="00EA26A0"/>
    <w:rsid w:val="00EA44FA"/>
    <w:rsid w:val="00EB042F"/>
    <w:rsid w:val="00EB1128"/>
    <w:rsid w:val="00EB1EAC"/>
    <w:rsid w:val="00EB2F7F"/>
    <w:rsid w:val="00EC1CEB"/>
    <w:rsid w:val="00EC31C9"/>
    <w:rsid w:val="00EC3C94"/>
    <w:rsid w:val="00EC40C9"/>
    <w:rsid w:val="00EC4BE6"/>
    <w:rsid w:val="00EC68E5"/>
    <w:rsid w:val="00EC7124"/>
    <w:rsid w:val="00EC72C8"/>
    <w:rsid w:val="00EC79A6"/>
    <w:rsid w:val="00ED0B2C"/>
    <w:rsid w:val="00ED1F2F"/>
    <w:rsid w:val="00ED73EA"/>
    <w:rsid w:val="00ED7572"/>
    <w:rsid w:val="00ED7C88"/>
    <w:rsid w:val="00ED7EB1"/>
    <w:rsid w:val="00EE145A"/>
    <w:rsid w:val="00EE15B4"/>
    <w:rsid w:val="00EE1886"/>
    <w:rsid w:val="00EE2251"/>
    <w:rsid w:val="00EE27DC"/>
    <w:rsid w:val="00EE3DF3"/>
    <w:rsid w:val="00EE47A3"/>
    <w:rsid w:val="00EE5F67"/>
    <w:rsid w:val="00EE662C"/>
    <w:rsid w:val="00EE6850"/>
    <w:rsid w:val="00EF04F2"/>
    <w:rsid w:val="00EF05FF"/>
    <w:rsid w:val="00EF1FD6"/>
    <w:rsid w:val="00EF37E5"/>
    <w:rsid w:val="00EF4E21"/>
    <w:rsid w:val="00EF7382"/>
    <w:rsid w:val="00F0034A"/>
    <w:rsid w:val="00F0256A"/>
    <w:rsid w:val="00F033BC"/>
    <w:rsid w:val="00F0387A"/>
    <w:rsid w:val="00F051D4"/>
    <w:rsid w:val="00F054E7"/>
    <w:rsid w:val="00F07218"/>
    <w:rsid w:val="00F07BC0"/>
    <w:rsid w:val="00F102B3"/>
    <w:rsid w:val="00F10D21"/>
    <w:rsid w:val="00F11B64"/>
    <w:rsid w:val="00F129B2"/>
    <w:rsid w:val="00F12E6D"/>
    <w:rsid w:val="00F13069"/>
    <w:rsid w:val="00F1604E"/>
    <w:rsid w:val="00F1690E"/>
    <w:rsid w:val="00F16B45"/>
    <w:rsid w:val="00F16C8F"/>
    <w:rsid w:val="00F16F32"/>
    <w:rsid w:val="00F178A0"/>
    <w:rsid w:val="00F20261"/>
    <w:rsid w:val="00F20685"/>
    <w:rsid w:val="00F20ED5"/>
    <w:rsid w:val="00F2241C"/>
    <w:rsid w:val="00F24B97"/>
    <w:rsid w:val="00F24D1A"/>
    <w:rsid w:val="00F24D48"/>
    <w:rsid w:val="00F25157"/>
    <w:rsid w:val="00F25FF4"/>
    <w:rsid w:val="00F2656D"/>
    <w:rsid w:val="00F268D9"/>
    <w:rsid w:val="00F27985"/>
    <w:rsid w:val="00F27AE2"/>
    <w:rsid w:val="00F27F5A"/>
    <w:rsid w:val="00F3400D"/>
    <w:rsid w:val="00F343A9"/>
    <w:rsid w:val="00F352AD"/>
    <w:rsid w:val="00F36EC0"/>
    <w:rsid w:val="00F36FC1"/>
    <w:rsid w:val="00F37528"/>
    <w:rsid w:val="00F40BA1"/>
    <w:rsid w:val="00F41C4F"/>
    <w:rsid w:val="00F41DF3"/>
    <w:rsid w:val="00F430C4"/>
    <w:rsid w:val="00F43970"/>
    <w:rsid w:val="00F43FBE"/>
    <w:rsid w:val="00F44C76"/>
    <w:rsid w:val="00F45A2C"/>
    <w:rsid w:val="00F46CCA"/>
    <w:rsid w:val="00F46D3C"/>
    <w:rsid w:val="00F52BF9"/>
    <w:rsid w:val="00F547DF"/>
    <w:rsid w:val="00F54B76"/>
    <w:rsid w:val="00F55610"/>
    <w:rsid w:val="00F56552"/>
    <w:rsid w:val="00F56DC6"/>
    <w:rsid w:val="00F57055"/>
    <w:rsid w:val="00F610B4"/>
    <w:rsid w:val="00F618CC"/>
    <w:rsid w:val="00F62971"/>
    <w:rsid w:val="00F62F34"/>
    <w:rsid w:val="00F62FB9"/>
    <w:rsid w:val="00F65260"/>
    <w:rsid w:val="00F66FB1"/>
    <w:rsid w:val="00F67918"/>
    <w:rsid w:val="00F67BAE"/>
    <w:rsid w:val="00F70666"/>
    <w:rsid w:val="00F74372"/>
    <w:rsid w:val="00F75AA7"/>
    <w:rsid w:val="00F75D8B"/>
    <w:rsid w:val="00F768CF"/>
    <w:rsid w:val="00F773F3"/>
    <w:rsid w:val="00F77ED4"/>
    <w:rsid w:val="00F81101"/>
    <w:rsid w:val="00F8198F"/>
    <w:rsid w:val="00F8243F"/>
    <w:rsid w:val="00F82E4A"/>
    <w:rsid w:val="00F84250"/>
    <w:rsid w:val="00F859E3"/>
    <w:rsid w:val="00F85DA6"/>
    <w:rsid w:val="00F86015"/>
    <w:rsid w:val="00F863C1"/>
    <w:rsid w:val="00F87A1F"/>
    <w:rsid w:val="00F87A8F"/>
    <w:rsid w:val="00F909B8"/>
    <w:rsid w:val="00F90B41"/>
    <w:rsid w:val="00F91281"/>
    <w:rsid w:val="00F93FCE"/>
    <w:rsid w:val="00F94A23"/>
    <w:rsid w:val="00F95C2F"/>
    <w:rsid w:val="00F95F7D"/>
    <w:rsid w:val="00F96A9B"/>
    <w:rsid w:val="00F96C83"/>
    <w:rsid w:val="00FA0BB0"/>
    <w:rsid w:val="00FA124C"/>
    <w:rsid w:val="00FA14E7"/>
    <w:rsid w:val="00FA1B8C"/>
    <w:rsid w:val="00FA20A2"/>
    <w:rsid w:val="00FA2382"/>
    <w:rsid w:val="00FA2F90"/>
    <w:rsid w:val="00FA39B7"/>
    <w:rsid w:val="00FA51AD"/>
    <w:rsid w:val="00FA6627"/>
    <w:rsid w:val="00FA69D4"/>
    <w:rsid w:val="00FA76F6"/>
    <w:rsid w:val="00FA7A83"/>
    <w:rsid w:val="00FA7B09"/>
    <w:rsid w:val="00FA7DBB"/>
    <w:rsid w:val="00FB0607"/>
    <w:rsid w:val="00FB088D"/>
    <w:rsid w:val="00FB1399"/>
    <w:rsid w:val="00FB1400"/>
    <w:rsid w:val="00FB3935"/>
    <w:rsid w:val="00FB4268"/>
    <w:rsid w:val="00FB6FF2"/>
    <w:rsid w:val="00FB7A1B"/>
    <w:rsid w:val="00FC1A5F"/>
    <w:rsid w:val="00FC1CBB"/>
    <w:rsid w:val="00FC1D9C"/>
    <w:rsid w:val="00FC524A"/>
    <w:rsid w:val="00FC5748"/>
    <w:rsid w:val="00FC57B7"/>
    <w:rsid w:val="00FC6054"/>
    <w:rsid w:val="00FD01B8"/>
    <w:rsid w:val="00FD18C3"/>
    <w:rsid w:val="00FD1BC2"/>
    <w:rsid w:val="00FD22EE"/>
    <w:rsid w:val="00FD247F"/>
    <w:rsid w:val="00FD335C"/>
    <w:rsid w:val="00FD56E6"/>
    <w:rsid w:val="00FD6464"/>
    <w:rsid w:val="00FD7C6E"/>
    <w:rsid w:val="00FD7FE7"/>
    <w:rsid w:val="00FE140F"/>
    <w:rsid w:val="00FE1696"/>
    <w:rsid w:val="00FE2698"/>
    <w:rsid w:val="00FE3ECF"/>
    <w:rsid w:val="00FE4F77"/>
    <w:rsid w:val="00FF0896"/>
    <w:rsid w:val="00FF0C0A"/>
    <w:rsid w:val="00FF1E75"/>
    <w:rsid w:val="00FF1E84"/>
    <w:rsid w:val="00FF2C6B"/>
    <w:rsid w:val="00FF3BBD"/>
    <w:rsid w:val="00FF5F07"/>
    <w:rsid w:val="00FF61C0"/>
    <w:rsid w:val="00FF6B6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qFormat/>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image" Target="media/image8.wmf"/><Relationship Id="rId21" Type="http://schemas.openxmlformats.org/officeDocument/2006/relationships/hyperlink" Target="https://vpt.lrv.lt/pasalinimo-pagrindai-1/nepatikimu-koncesininku-sarasas-1/" TargetMode="External"/><Relationship Id="rId34" Type="http://schemas.openxmlformats.org/officeDocument/2006/relationships/oleObject" Target="embeddings/oleObject2.bin"/><Relationship Id="rId42" Type="http://schemas.openxmlformats.org/officeDocument/2006/relationships/hyperlink" Target="mailto:administracija@marijampole.lt" TargetMode="External"/><Relationship Id="rId47" Type="http://schemas.openxmlformats.org/officeDocument/2006/relationships/hyperlink" Target="https://www.e-tar.lt/portal/legalAct.html?documentId=30c41660deec11ef84c3a3cb4f439b27" TargetMode="External"/><Relationship Id="rId50" Type="http://schemas.openxmlformats.org/officeDocument/2006/relationships/hyperlink" Target="https://www.iso.org/standard/51812.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oleObject" Target="embeddings/oleObject1.bin"/><Relationship Id="rId37" Type="http://schemas.openxmlformats.org/officeDocument/2006/relationships/image" Target="media/image7.wmf"/><Relationship Id="rId40" Type="http://schemas.openxmlformats.org/officeDocument/2006/relationships/oleObject" Target="embeddings/oleObject5.bin"/><Relationship Id="rId45" Type="http://schemas.openxmlformats.org/officeDocument/2006/relationships/hyperlink" Target="mailto:darius.cinaitis@marijampole.lt"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4.wmf"/><Relationship Id="rId44" Type="http://schemas.openxmlformats.org/officeDocument/2006/relationships/hyperlink" Target="mailto:viktorija.griskaite@marijampole.lt" TargetMode="External"/><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ktorija.griskait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6.wmf"/><Relationship Id="rId43" Type="http://schemas.openxmlformats.org/officeDocument/2006/relationships/hyperlink" Target="mailto:administracija@marijampole.lt" TargetMode="External"/><Relationship Id="rId48" Type="http://schemas.openxmlformats.org/officeDocument/2006/relationships/hyperlink" Target="https://www.e-tar.lt/portal/legalAct.html?documentId=38c92560b46f11eea5a28c81c82193a8"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5.wmf"/><Relationship Id="rId38" Type="http://schemas.openxmlformats.org/officeDocument/2006/relationships/oleObject" Target="embeddings/oleObject4.bin"/><Relationship Id="rId46" Type="http://schemas.openxmlformats.org/officeDocument/2006/relationships/hyperlink" Target="https://www.e-tar.lt/portal/legalAct.html?documentId=d92cde9195f411efa605b9842742bf37" TargetMode="External"/><Relationship Id="rId20" Type="http://schemas.openxmlformats.org/officeDocument/2006/relationships/hyperlink" Target="https://vpt.lrv.lt/lt/nuorodos/kiti-duomenys/powerbi/nepatikimi-tiekejai-1/" TargetMode="External"/><Relationship Id="rId41" Type="http://schemas.openxmlformats.org/officeDocument/2006/relationships/hyperlink" Target="mailto:darius.cinaitis@marijampole.l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darius.cinaitis@marijampole.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mp/konfidenciali_informacija.pdf" TargetMode="External"/><Relationship Id="rId36" Type="http://schemas.openxmlformats.org/officeDocument/2006/relationships/oleObject" Target="embeddings/oleObject3.bin"/><Relationship Id="rId49" Type="http://schemas.openxmlformats.org/officeDocument/2006/relationships/hyperlink" Target="https://www.e-tar.lt/portal/legalAct.html?documentId=30c41660deec11ef84c3a3cb4f439b2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111</Pages>
  <Words>185273</Words>
  <Characters>105606</Characters>
  <Application>Microsoft Office Word</Application>
  <DocSecurity>0</DocSecurity>
  <Lines>880</Lines>
  <Paragraphs>580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290299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Viktorija Griškaitė</cp:lastModifiedBy>
  <cp:revision>120</cp:revision>
  <cp:lastPrinted>2022-02-25T08:24:00Z</cp:lastPrinted>
  <dcterms:created xsi:type="dcterms:W3CDTF">2026-01-05T07:27:00Z</dcterms:created>
  <dcterms:modified xsi:type="dcterms:W3CDTF">2026-01-20T13:53:00Z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