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B975" w14:textId="77777777" w:rsidR="00DB1AC3" w:rsidRPr="00DB1AC3" w:rsidRDefault="00DB1AC3" w:rsidP="00DB1AC3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B1AC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TECHNINĖ SPECIFIKACIJA</w:t>
      </w:r>
    </w:p>
    <w:p w14:paraId="2752AB5A" w14:textId="77777777" w:rsidR="00DB1AC3" w:rsidRPr="00DB1AC3" w:rsidRDefault="00DB1AC3" w:rsidP="00DB1AC3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9845A1D" w14:textId="77777777" w:rsidR="00DB1AC3" w:rsidRPr="00DB1AC3" w:rsidRDefault="00DB1AC3" w:rsidP="00DB1AC3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581C9C6" w14:textId="77777777" w:rsidR="00DB1AC3" w:rsidRPr="00DB1AC3" w:rsidRDefault="00DB1AC3" w:rsidP="00DB1AC3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F269674" w14:textId="77777777" w:rsidR="00DB1AC3" w:rsidRPr="00DB1AC3" w:rsidRDefault="00DB1AC3" w:rsidP="00DB1AC3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B1A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Baltoji lazdelė  (Taktilinė) sulankstoma </w:t>
      </w:r>
    </w:p>
    <w:p w14:paraId="3666E510" w14:textId="3018F8A1" w:rsidR="00DB1AC3" w:rsidRDefault="00DB1AC3" w:rsidP="00DB1AC3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B1A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BVPŽ kodas 39295400-0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Preliminarus kiekis </w:t>
      </w:r>
      <w:r w:rsidR="000B62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0B62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150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vnt.</w:t>
      </w:r>
    </w:p>
    <w:p w14:paraId="3B4F86AC" w14:textId="77777777" w:rsidR="00A21660" w:rsidRDefault="00A21660" w:rsidP="00DB1AC3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Preliminari 1 vnt. kaina su PVM  eurais-</w:t>
      </w:r>
    </w:p>
    <w:p w14:paraId="33B75F1F" w14:textId="3305EF78" w:rsidR="00A21660" w:rsidRPr="00DB1AC3" w:rsidRDefault="00A21660" w:rsidP="00DB1AC3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Preliminarus pristatymo  terminas k.</w:t>
      </w:r>
      <w:r w:rsidR="002A19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d.</w:t>
      </w:r>
    </w:p>
    <w:tbl>
      <w:tblPr>
        <w:tblW w:w="9903" w:type="dxa"/>
        <w:tblInd w:w="-43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145"/>
        <w:gridCol w:w="4799"/>
      </w:tblGrid>
      <w:tr w:rsidR="00DB1AC3" w:rsidRPr="00DB1AC3" w14:paraId="0DC27F32" w14:textId="77777777" w:rsidTr="005F00B6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79A5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Nr.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78D2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ind w:right="688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Techniniai reikalavimai: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EDDF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Tiekėjo siūlomos prekės konkreti reikšmė ir nuoroda į ją pridedamuose dokumentuose (dokumento pavadinimas, puslapio numeris ar panašiai) </w:t>
            </w:r>
            <w:r w:rsidRPr="00DB1AC3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Pildo Tiekėjas </w:t>
            </w:r>
          </w:p>
        </w:tc>
      </w:tr>
      <w:tr w:rsidR="00DB1AC3" w:rsidRPr="00DB1AC3" w14:paraId="63FBF7AC" w14:textId="77777777" w:rsidTr="005F00B6">
        <w:trPr>
          <w:trHeight w:val="5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C5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1AC64063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1. </w:t>
            </w:r>
          </w:p>
          <w:p w14:paraId="42A0CB3D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C29F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lazdelė pagaminta iš grafito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10F9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7071F442" w14:textId="77777777" w:rsidTr="005F00B6">
        <w:trPr>
          <w:trHeight w:val="5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BCF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0589B46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2. </w:t>
            </w:r>
          </w:p>
          <w:p w14:paraId="0ED987FE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C8D4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sulankstoma į dalis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57A3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178CF718" w14:textId="77777777" w:rsidTr="005F00B6">
        <w:trPr>
          <w:trHeight w:val="3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57B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31D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su vidutinio dydžio cilindro formos besisukančiu apie savo ašį antgaliu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ACB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2D748ABA" w14:textId="77777777" w:rsidTr="005F00B6">
        <w:trPr>
          <w:trHeight w:val="5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54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34061E33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4. </w:t>
            </w:r>
          </w:p>
          <w:p w14:paraId="69C15BF9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4A4E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rankena padengta neslidžia danga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6CED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001D51BD" w14:textId="77777777" w:rsidTr="005F00B6">
        <w:trPr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81C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3441A282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5. </w:t>
            </w:r>
          </w:p>
          <w:p w14:paraId="55042446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379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lazdelė padengta šviesą atspindinčia medžiaga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7DF8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4D161793" w14:textId="77777777" w:rsidTr="005F00B6">
        <w:trPr>
          <w:trHeight w:val="12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D7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6.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138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bus perkama: </w:t>
            </w:r>
          </w:p>
          <w:p w14:paraId="23A2690D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(115 ± 2) cm ilgio </w:t>
            </w:r>
          </w:p>
          <w:p w14:paraId="28A4EB0B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(120 ± 2) cm ilgio </w:t>
            </w:r>
          </w:p>
          <w:p w14:paraId="59D9DE3C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(125 ± 2) cm ilgio </w:t>
            </w:r>
          </w:p>
          <w:p w14:paraId="162F8A74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(130 ± 2) cm ilgio </w:t>
            </w:r>
          </w:p>
          <w:p w14:paraId="38DF31C6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(135 ± 2) cm ilgio </w:t>
            </w:r>
          </w:p>
          <w:p w14:paraId="65854428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(140 ± 2) cm ilgio </w:t>
            </w:r>
          </w:p>
          <w:p w14:paraId="44949A75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(145 ± 2) cm ilgio </w:t>
            </w:r>
          </w:p>
          <w:p w14:paraId="13F651E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(150 ± 2) cm ilgio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9E8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5773FFBE" w14:textId="77777777" w:rsidTr="005F00B6">
        <w:trPr>
          <w:trHeight w:val="7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4AA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7.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F5E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kiekviena taktilinė (baltoji) lazdelė turi būti sukomplektuota su 2 papildomais antgaliais: vienas iš jų – vidutinio dydžio, besisukantis aplink savo ašį </w:t>
            </w: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lastRenderedPageBreak/>
              <w:t xml:space="preserve">cilindro formos, o kitas – vidutinio dydžio rutulio, besisukančio aplink savo ašį, formos.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A9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97001" w:rsidRPr="00DB1AC3" w14:paraId="2448FA83" w14:textId="77777777" w:rsidTr="005F00B6">
        <w:trPr>
          <w:trHeight w:val="7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E79" w14:textId="6E736152" w:rsidR="00797001" w:rsidRPr="00DB1AC3" w:rsidRDefault="00D60161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941" w14:textId="7939A1ED" w:rsidR="00797001" w:rsidRPr="00DB1AC3" w:rsidRDefault="002A196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>Gaminio instrukcija Lietuvių kalba.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F86" w14:textId="77777777" w:rsidR="00797001" w:rsidRPr="00DB1AC3" w:rsidRDefault="00797001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4D5CF1BA" w14:textId="77777777" w:rsidTr="005F00B6">
        <w:trPr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62A" w14:textId="7A3A423E" w:rsidR="00DB1AC3" w:rsidRPr="00DB1AC3" w:rsidRDefault="00D60161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DB1AC3"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071" w14:textId="52818EEF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garantinis laikas ne mažiau kaip 24 mėn.</w:t>
            </w:r>
            <w:r w:rsidR="00B77B8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B77B85" w:rsidRPr="00B77B8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Garantinis terminas, skaičiuojamas nuo Sąskaitos  pasirašymo dienos/prekių perdavimo–priėmimo akto pateikimo.</w:t>
            </w: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7F6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7B85" w:rsidRPr="00DB1AC3" w14:paraId="0F153F08" w14:textId="77777777" w:rsidTr="005F00B6">
        <w:trPr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E3E" w14:textId="3AFF67C4" w:rsidR="00B77B85" w:rsidRDefault="0030333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AC8" w14:textId="77777777" w:rsidR="006141B8" w:rsidRPr="006141B8" w:rsidRDefault="006141B8" w:rsidP="0061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1B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Kartu su prekėmis pateikiami dokumentai :</w:t>
            </w:r>
          </w:p>
          <w:p w14:paraId="63AADA27" w14:textId="77777777" w:rsidR="006141B8" w:rsidRPr="006141B8" w:rsidRDefault="006141B8" w:rsidP="0061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1B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1. Prekių perdavimo-priėmimo aktas; </w:t>
            </w:r>
          </w:p>
          <w:p w14:paraId="2C7FFFA8" w14:textId="77777777" w:rsidR="006141B8" w:rsidRPr="006141B8" w:rsidRDefault="006141B8" w:rsidP="0061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1B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2. Garantinis aptarnavimo talonas  lietuvių kalba su nurodytais tiekėjo garantiniais įsipareigojimais dėl remonto garantinio aptarnavimo metu; </w:t>
            </w:r>
          </w:p>
          <w:p w14:paraId="4B28520C" w14:textId="457FA2AD" w:rsidR="00B77B85" w:rsidRPr="00DB1AC3" w:rsidRDefault="006141B8" w:rsidP="0061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1B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3. Prekių naudojimo ir priežiūros instrukcija, kurioje turi būti nurodyta visa naudotojui suprantama su gaminiu susijusi informacija: naudojimas, surinkimas, reguliavimas, valymas, įspėjimas apie pavojus ir kt.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61CF" w14:textId="77777777" w:rsidR="00B77B85" w:rsidRPr="00DB1AC3" w:rsidRDefault="00B77B85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7B85" w:rsidRPr="00DB1AC3" w14:paraId="26EDE343" w14:textId="77777777" w:rsidTr="005F00B6">
        <w:trPr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A2E" w14:textId="13BEA747" w:rsidR="00B77B85" w:rsidRDefault="0030333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4F91" w14:textId="0539958C" w:rsidR="00B77B85" w:rsidRPr="00DB1AC3" w:rsidRDefault="00734759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73475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Garantinio termino laikotarpiu Tiekėjas, gavęs pranešimą apie Prekės trūkumus, turi atvykti ne vėliau kaip per 5 darbo dienas nuo pranešimo apie trūkumus Tiekėjui gavimo.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D6D" w14:textId="77777777" w:rsidR="00B77B85" w:rsidRPr="00DB1AC3" w:rsidRDefault="00B77B85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7B85" w:rsidRPr="00DB1AC3" w14:paraId="7A7E6AF4" w14:textId="77777777" w:rsidTr="005F00B6">
        <w:trPr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03D" w14:textId="2477C3AF" w:rsidR="00B77B85" w:rsidRDefault="0030333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5545" w14:textId="723E2EE5" w:rsidR="00B77B85" w:rsidRPr="00DB1AC3" w:rsidRDefault="000A6A0A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0A6A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Tiekėjas turi įsipareigoti garantiniu laikotarpiu atlikti remontą ne ilgiau kaip per 10 kalendorinių  dienų, o atliekant remontą ilgiau kaip per 10 kalendorinių  dienų, aprūpinti asmenį tokia pačia pakaitine priemone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325A" w14:textId="77777777" w:rsidR="00B77B85" w:rsidRPr="00DB1AC3" w:rsidRDefault="00B77B85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60161" w:rsidRPr="00DB1AC3" w14:paraId="78304162" w14:textId="77777777" w:rsidTr="005F00B6">
        <w:trPr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2E8" w14:textId="4B514205" w:rsidR="00D60161" w:rsidRDefault="00D60161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30333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5F3" w14:textId="303A23AA" w:rsidR="00D60161" w:rsidRPr="00DB1AC3" w:rsidRDefault="00D60161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Gamintojo patvirtinimas atitikimui žaliesiems reikalavimams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2AF" w14:textId="3193EF8B" w:rsidR="00D60161" w:rsidRPr="00DB1AC3" w:rsidRDefault="00D60161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Nurodyti punktą.</w:t>
            </w:r>
          </w:p>
        </w:tc>
      </w:tr>
    </w:tbl>
    <w:p w14:paraId="01B2509B" w14:textId="77777777" w:rsidR="00DB1AC3" w:rsidRPr="00DB1AC3" w:rsidRDefault="00DB1AC3" w:rsidP="00DB1AC3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0CAEA3B" w14:textId="77777777" w:rsidR="00DB1AC3" w:rsidRPr="00DB1AC3" w:rsidRDefault="00DB1AC3" w:rsidP="00DB1A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B1AC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  <w:t xml:space="preserve">BENDRIEJI REIKALAVIMAI: </w:t>
      </w:r>
    </w:p>
    <w:p w14:paraId="73889B72" w14:textId="77777777" w:rsidR="00DB1AC3" w:rsidRPr="00DB1AC3" w:rsidRDefault="00DB1AC3" w:rsidP="00DB1AC3">
      <w:pPr>
        <w:autoSpaceDE w:val="0"/>
        <w:autoSpaceDN w:val="0"/>
        <w:adjustRightInd w:val="0"/>
        <w:spacing w:after="27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1. Visos siūlomos prekės turi būti paženklintos CE ženklu. </w:t>
      </w:r>
    </w:p>
    <w:p w14:paraId="5AC0563B" w14:textId="77777777" w:rsidR="00DB1AC3" w:rsidRPr="00DB1AC3" w:rsidRDefault="00DB1AC3" w:rsidP="00DB1AC3">
      <w:pPr>
        <w:autoSpaceDE w:val="0"/>
        <w:autoSpaceDN w:val="0"/>
        <w:adjustRightInd w:val="0"/>
        <w:spacing w:after="27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2. Visos siūlomos prekės turi turėti naudojimo instrukcijas bei garantinius talonus lietuvių kalba. </w:t>
      </w:r>
    </w:p>
    <w:p w14:paraId="1FB8EBFA" w14:textId="77777777" w:rsidR="00DB1AC3" w:rsidRPr="00DB1AC3" w:rsidRDefault="00DB1AC3" w:rsidP="00DB1AC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3. Garantiniuose talonuose turi būti pateikta informacija, kur naudotojui kreiptis jos garantiniu aptarnavimo laikotarpiu (tiekėjo pavadinimas, adresas, kontaktiniai telefonai, el. p., atsakingo darbuotojo vardas ir pavardė). </w:t>
      </w:r>
    </w:p>
    <w:p w14:paraId="1441A7CB" w14:textId="77777777" w:rsidR="00DB1AC3" w:rsidRPr="00DB1AC3" w:rsidRDefault="00DB1AC3" w:rsidP="00DB1AC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4A095F" w14:textId="77777777" w:rsidR="00880EEE" w:rsidRDefault="00880EEE"/>
    <w:sectPr w:rsidR="00880E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C3"/>
    <w:rsid w:val="000A6A0A"/>
    <w:rsid w:val="000B628D"/>
    <w:rsid w:val="000F77BE"/>
    <w:rsid w:val="001715AB"/>
    <w:rsid w:val="001A20BE"/>
    <w:rsid w:val="002A1963"/>
    <w:rsid w:val="00303333"/>
    <w:rsid w:val="005F00B6"/>
    <w:rsid w:val="006141B8"/>
    <w:rsid w:val="0062340D"/>
    <w:rsid w:val="00734759"/>
    <w:rsid w:val="00797001"/>
    <w:rsid w:val="00880EEE"/>
    <w:rsid w:val="008A1F88"/>
    <w:rsid w:val="00A21660"/>
    <w:rsid w:val="00B459DE"/>
    <w:rsid w:val="00B77B85"/>
    <w:rsid w:val="00C72183"/>
    <w:rsid w:val="00CB5C37"/>
    <w:rsid w:val="00D60161"/>
    <w:rsid w:val="00DB1AC3"/>
    <w:rsid w:val="00E0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294B"/>
  <w15:chartTrackingRefBased/>
  <w15:docId w15:val="{7ED7BF61-FBAB-48CE-AA94-885D277E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1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1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1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1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1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1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1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1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1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1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1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1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1AC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1AC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1A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1A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1A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1A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1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1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1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1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1A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1A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1AC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1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1AC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1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1807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17</cp:revision>
  <dcterms:created xsi:type="dcterms:W3CDTF">2026-01-21T08:37:00Z</dcterms:created>
  <dcterms:modified xsi:type="dcterms:W3CDTF">2026-01-21T09:12:00Z</dcterms:modified>
</cp:coreProperties>
</file>