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0504" w14:textId="04056C3A" w:rsidR="00B404C5" w:rsidRDefault="00157FE5" w:rsidP="00B404C5">
      <w:pPr>
        <w:ind w:right="-178" w:firstLine="0"/>
        <w:jc w:val="right"/>
        <w:rPr>
          <w:rFonts w:eastAsia="Calibri" w:cs="Times New Roman"/>
          <w:sz w:val="20"/>
          <w:szCs w:val="20"/>
        </w:rPr>
      </w:pPr>
      <w:r>
        <w:rPr>
          <w:rFonts w:eastAsia="Calibri" w:cs="Times New Roman"/>
          <w:sz w:val="20"/>
          <w:szCs w:val="20"/>
        </w:rPr>
        <w:t xml:space="preserve">SA sąlygų </w:t>
      </w:r>
      <w:r w:rsidR="00B404C5">
        <w:rPr>
          <w:rFonts w:eastAsia="Calibri" w:cs="Times New Roman"/>
          <w:sz w:val="20"/>
          <w:szCs w:val="20"/>
        </w:rPr>
        <w:t>1 priedas</w:t>
      </w:r>
    </w:p>
    <w:p w14:paraId="1266201B" w14:textId="77777777" w:rsidR="00413BF6" w:rsidRPr="00FA0092" w:rsidRDefault="00413BF6" w:rsidP="00413BF6">
      <w:pPr>
        <w:ind w:right="-178"/>
        <w:jc w:val="center"/>
        <w:rPr>
          <w:sz w:val="18"/>
          <w:szCs w:val="18"/>
        </w:rPr>
      </w:pPr>
      <w:r w:rsidRPr="00FA0092">
        <w:rPr>
          <w:sz w:val="18"/>
          <w:szCs w:val="18"/>
        </w:rPr>
        <w:t>Herbas arba prekių ženklas</w:t>
      </w:r>
    </w:p>
    <w:p w14:paraId="72EA6161" w14:textId="77777777" w:rsidR="00413BF6" w:rsidRDefault="00413BF6" w:rsidP="00413BF6">
      <w:pPr>
        <w:ind w:right="-178"/>
        <w:jc w:val="center"/>
        <w:rPr>
          <w:sz w:val="18"/>
          <w:szCs w:val="18"/>
        </w:rPr>
      </w:pPr>
      <w:r w:rsidRPr="00FA0092">
        <w:rPr>
          <w:sz w:val="18"/>
          <w:szCs w:val="18"/>
        </w:rPr>
        <w:t>(Tiekėjo pavadinimas)</w:t>
      </w:r>
    </w:p>
    <w:p w14:paraId="24A6C192" w14:textId="77777777" w:rsidR="00413BF6" w:rsidRPr="00FA0092" w:rsidRDefault="00413BF6" w:rsidP="00413BF6">
      <w:pPr>
        <w:ind w:right="-178"/>
        <w:jc w:val="center"/>
        <w:rPr>
          <w:sz w:val="18"/>
          <w:szCs w:val="18"/>
        </w:rPr>
      </w:pPr>
    </w:p>
    <w:p w14:paraId="2C5CD748" w14:textId="77777777" w:rsidR="00413BF6" w:rsidRPr="004F0172" w:rsidRDefault="00413BF6" w:rsidP="00413BF6">
      <w:pPr>
        <w:ind w:right="-178"/>
        <w:jc w:val="center"/>
        <w:rPr>
          <w:sz w:val="16"/>
          <w:szCs w:val="16"/>
        </w:rPr>
      </w:pPr>
      <w:r w:rsidRPr="004F017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BBA573" w14:textId="77777777" w:rsidR="00413BF6" w:rsidRPr="00BB4EC5" w:rsidRDefault="00413BF6" w:rsidP="00413BF6">
      <w:pPr>
        <w:jc w:val="both"/>
        <w:rPr>
          <w:sz w:val="22"/>
        </w:rPr>
      </w:pPr>
      <w:r w:rsidRPr="00BB4EC5">
        <w:rPr>
          <w:sz w:val="22"/>
        </w:rPr>
        <w:t>__________________________</w:t>
      </w:r>
    </w:p>
    <w:p w14:paraId="39C6DA69" w14:textId="77777777" w:rsidR="00413BF6" w:rsidRDefault="00413BF6" w:rsidP="00413BF6">
      <w:pPr>
        <w:tabs>
          <w:tab w:val="center" w:pos="2520"/>
        </w:tabs>
        <w:jc w:val="both"/>
        <w:rPr>
          <w:sz w:val="22"/>
        </w:rPr>
      </w:pPr>
      <w:r w:rsidRPr="00BB4EC5">
        <w:rPr>
          <w:sz w:val="22"/>
        </w:rPr>
        <w:t>(Adresatas (perkančioji organizacija))</w:t>
      </w:r>
    </w:p>
    <w:p w14:paraId="1CB5B960" w14:textId="77777777" w:rsidR="00413BF6" w:rsidRPr="00BB4EC5" w:rsidRDefault="00413BF6" w:rsidP="00413BF6">
      <w:pPr>
        <w:tabs>
          <w:tab w:val="center" w:pos="2520"/>
        </w:tabs>
        <w:jc w:val="both"/>
        <w:rPr>
          <w:sz w:val="22"/>
        </w:rPr>
      </w:pPr>
    </w:p>
    <w:p w14:paraId="029564E8" w14:textId="4A4133D5" w:rsidR="00413BF6" w:rsidRPr="00776694" w:rsidRDefault="00413BF6" w:rsidP="00413BF6">
      <w:pPr>
        <w:jc w:val="center"/>
        <w:rPr>
          <w:b/>
          <w:caps/>
          <w:color w:val="000000" w:themeColor="text1"/>
          <w:sz w:val="22"/>
        </w:rPr>
      </w:pPr>
      <w:r w:rsidRPr="00776694">
        <w:rPr>
          <w:b/>
          <w:caps/>
          <w:color w:val="000000" w:themeColor="text1"/>
          <w:sz w:val="22"/>
        </w:rPr>
        <w:t>PASIŪLYMAS</w:t>
      </w:r>
      <w:r w:rsidR="00EB7C8C">
        <w:rPr>
          <w:b/>
          <w:caps/>
          <w:color w:val="000000" w:themeColor="text1"/>
          <w:sz w:val="22"/>
        </w:rPr>
        <w:t xml:space="preserve"> </w:t>
      </w:r>
      <w:r w:rsidR="00EB7C8C" w:rsidRPr="00776694">
        <w:rPr>
          <w:b/>
          <w:caps/>
          <w:sz w:val="22"/>
        </w:rPr>
        <w:t>PIRKIMUI</w:t>
      </w:r>
    </w:p>
    <w:p w14:paraId="3B83B14A" w14:textId="59C70B5C" w:rsidR="00FF5E45" w:rsidRDefault="00E96BCC" w:rsidP="00B5356D">
      <w:pPr>
        <w:shd w:val="clear" w:color="auto" w:fill="FFFFFF"/>
        <w:ind w:firstLine="1296"/>
        <w:jc w:val="center"/>
        <w:rPr>
          <w:rFonts w:ascii="Times New Roman Bold" w:eastAsia="Times New Roman" w:hAnsi="Times New Roman Bold" w:cs="Times New Roman"/>
          <w:b/>
          <w:iCs/>
          <w:caps/>
          <w:szCs w:val="20"/>
        </w:rPr>
      </w:pPr>
      <w:r w:rsidRPr="00E96BCC">
        <w:rPr>
          <w:rFonts w:ascii="Times New Roman Bold" w:eastAsia="Times New Roman" w:hAnsi="Times New Roman Bold" w:cs="Times New Roman"/>
          <w:b/>
          <w:iCs/>
          <w:caps/>
          <w:szCs w:val="20"/>
        </w:rPr>
        <w:t>Elektromobiliai</w:t>
      </w:r>
      <w:r w:rsidR="00FF5E45" w:rsidRPr="00FF5E45">
        <w:rPr>
          <w:rFonts w:ascii="Times New Roman Bold" w:eastAsia="Times New Roman" w:hAnsi="Times New Roman Bold" w:cs="Times New Roman"/>
          <w:b/>
          <w:iCs/>
          <w:caps/>
          <w:szCs w:val="20"/>
        </w:rPr>
        <w:t xml:space="preserve"> (Nr. </w:t>
      </w:r>
      <w:r>
        <w:rPr>
          <w:rFonts w:ascii="Times New Roman Bold" w:eastAsia="Times New Roman" w:hAnsi="Times New Roman Bold" w:cs="Times New Roman"/>
          <w:b/>
          <w:iCs/>
          <w:caps/>
          <w:szCs w:val="20"/>
        </w:rPr>
        <w:t>11701</w:t>
      </w:r>
      <w:r w:rsidR="00FF5E45" w:rsidRPr="00FF5E45">
        <w:rPr>
          <w:rFonts w:ascii="Times New Roman Bold" w:eastAsia="Times New Roman" w:hAnsi="Times New Roman Bold" w:cs="Times New Roman"/>
          <w:b/>
          <w:iCs/>
          <w:caps/>
          <w:szCs w:val="20"/>
        </w:rPr>
        <w:t>)</w:t>
      </w:r>
    </w:p>
    <w:p w14:paraId="2D79624D" w14:textId="357DF097" w:rsidR="00413BF6" w:rsidRPr="00BD4873" w:rsidRDefault="00413BF6" w:rsidP="00B5356D">
      <w:pPr>
        <w:shd w:val="clear" w:color="auto" w:fill="FFFFFF"/>
        <w:ind w:firstLine="1296"/>
        <w:jc w:val="center"/>
        <w:rPr>
          <w:rFonts w:eastAsia="Calibri"/>
          <w:bCs/>
          <w:color w:val="000000"/>
          <w:sz w:val="22"/>
        </w:rPr>
      </w:pPr>
      <w:r w:rsidRPr="00BD4873">
        <w:rPr>
          <w:rFonts w:eastAsia="Calibri"/>
          <w:bCs/>
          <w:color w:val="000000"/>
          <w:sz w:val="22"/>
        </w:rPr>
        <w:t xml:space="preserve">__________ </w:t>
      </w:r>
      <w:r w:rsidR="00B6379A">
        <w:rPr>
          <w:rFonts w:eastAsia="Calibri"/>
          <w:bCs/>
          <w:color w:val="000000"/>
          <w:sz w:val="22"/>
        </w:rPr>
        <w:t xml:space="preserve">Nr. </w:t>
      </w:r>
      <w:r w:rsidRPr="00BD4873">
        <w:rPr>
          <w:rFonts w:eastAsia="Calibri"/>
          <w:bCs/>
          <w:color w:val="000000"/>
          <w:sz w:val="22"/>
        </w:rPr>
        <w:t>__________</w:t>
      </w:r>
    </w:p>
    <w:p w14:paraId="24BCEADB" w14:textId="682A9968"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(Data)</w:t>
      </w:r>
    </w:p>
    <w:p w14:paraId="7E8AA6F3"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____________________</w:t>
      </w:r>
    </w:p>
    <w:p w14:paraId="2833BEDA" w14:textId="77777777" w:rsidR="00413BF6" w:rsidRPr="00BD4873" w:rsidRDefault="00413BF6" w:rsidP="00413BF6">
      <w:pPr>
        <w:shd w:val="clear" w:color="auto" w:fill="FFFFFF"/>
        <w:jc w:val="center"/>
        <w:rPr>
          <w:rFonts w:eastAsia="Calibri"/>
          <w:bCs/>
          <w:color w:val="000000"/>
          <w:sz w:val="22"/>
        </w:rPr>
      </w:pPr>
      <w:r w:rsidRPr="00BD4873">
        <w:rPr>
          <w:rFonts w:eastAsia="Calibri"/>
          <w:bCs/>
          <w:color w:val="000000"/>
          <w:sz w:val="22"/>
        </w:rPr>
        <w:t>(Vieta)</w:t>
      </w:r>
    </w:p>
    <w:p w14:paraId="642D6D5C" w14:textId="77777777" w:rsidR="00413BF6" w:rsidRDefault="00413BF6" w:rsidP="00413BF6">
      <w:pPr>
        <w:shd w:val="clear" w:color="auto" w:fill="FFFFFF"/>
        <w:jc w:val="center"/>
        <w:rPr>
          <w:rFonts w:eastAsia="Calibri"/>
          <w:bCs/>
          <w:color w:val="000000"/>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4"/>
        <w:gridCol w:w="3827"/>
      </w:tblGrid>
      <w:tr w:rsidR="00413BF6" w:rsidRPr="00F23D4C" w14:paraId="394649ED"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DC95D2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pavadinimas </w:t>
            </w:r>
            <w:r>
              <w:rPr>
                <w:rFonts w:eastAsia="Calibri"/>
                <w:sz w:val="22"/>
              </w:rPr>
              <w:t>(</w:t>
            </w:r>
            <w:r w:rsidRPr="00D469FA">
              <w:rPr>
                <w:rFonts w:eastAsia="Calibri"/>
                <w:i/>
                <w:sz w:val="22"/>
              </w:rPr>
              <w:t>jeigu dalyvauja ūkio subjektų grupė, surašomi visi dalyvių pavadinimai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1078F3C" w14:textId="77777777" w:rsidR="00413BF6" w:rsidRPr="006417BC" w:rsidRDefault="00413BF6" w:rsidP="00D049A5">
            <w:pPr>
              <w:shd w:val="clear" w:color="auto" w:fill="FFFFFF"/>
              <w:jc w:val="both"/>
              <w:rPr>
                <w:rFonts w:eastAsia="Calibri"/>
                <w:sz w:val="22"/>
              </w:rPr>
            </w:pPr>
          </w:p>
          <w:p w14:paraId="4A0EEA7B" w14:textId="77777777" w:rsidR="00413BF6" w:rsidRPr="006417BC" w:rsidRDefault="00413BF6" w:rsidP="00D049A5">
            <w:pPr>
              <w:shd w:val="clear" w:color="auto" w:fill="FFFFFF"/>
              <w:jc w:val="both"/>
              <w:rPr>
                <w:rFonts w:eastAsia="Calibri"/>
                <w:sz w:val="22"/>
              </w:rPr>
            </w:pPr>
          </w:p>
        </w:tc>
      </w:tr>
      <w:tr w:rsidR="00413BF6" w:rsidRPr="00F23D4C" w14:paraId="196C552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588EC963"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Tiekėjo adresas </w:t>
            </w:r>
            <w:r>
              <w:rPr>
                <w:rFonts w:eastAsia="Calibri"/>
                <w:sz w:val="22"/>
              </w:rPr>
              <w:t>(</w:t>
            </w:r>
            <w:r w:rsidRPr="00D469FA">
              <w:rPr>
                <w:rFonts w:eastAsia="Calibri"/>
                <w:i/>
                <w:sz w:val="22"/>
              </w:rPr>
              <w:t>jeigu dalyvauja ūkio subjektų grupė, surašomi visi dalyvių adresai</w:t>
            </w:r>
            <w:r>
              <w:rPr>
                <w:rFonts w:eastAsia="Calibri"/>
                <w:sz w:val="22"/>
              </w:rPr>
              <w:t>)</w:t>
            </w:r>
          </w:p>
        </w:tc>
        <w:tc>
          <w:tcPr>
            <w:tcW w:w="3827" w:type="dxa"/>
            <w:tcBorders>
              <w:top w:val="single" w:sz="4" w:space="0" w:color="auto"/>
              <w:left w:val="single" w:sz="4" w:space="0" w:color="auto"/>
              <w:bottom w:val="single" w:sz="4" w:space="0" w:color="auto"/>
              <w:right w:val="single" w:sz="4" w:space="0" w:color="auto"/>
            </w:tcBorders>
          </w:tcPr>
          <w:p w14:paraId="78D0AEF5" w14:textId="77777777" w:rsidR="00413BF6" w:rsidRPr="006417BC" w:rsidRDefault="00413BF6" w:rsidP="00D049A5">
            <w:pPr>
              <w:shd w:val="clear" w:color="auto" w:fill="FFFFFF"/>
              <w:jc w:val="both"/>
              <w:rPr>
                <w:rFonts w:eastAsia="Calibri"/>
                <w:sz w:val="22"/>
              </w:rPr>
            </w:pPr>
          </w:p>
          <w:p w14:paraId="78D4DE98" w14:textId="77777777" w:rsidR="00413BF6" w:rsidRPr="006417BC" w:rsidRDefault="00413BF6" w:rsidP="00D049A5">
            <w:pPr>
              <w:shd w:val="clear" w:color="auto" w:fill="FFFFFF"/>
              <w:jc w:val="both"/>
              <w:rPr>
                <w:rFonts w:eastAsia="Calibri"/>
                <w:sz w:val="22"/>
              </w:rPr>
            </w:pPr>
          </w:p>
        </w:tc>
      </w:tr>
      <w:tr w:rsidR="00413BF6" w:rsidRPr="00F23D4C" w14:paraId="0C7CA70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6C0B43E1" w14:textId="77777777" w:rsidR="00413BF6" w:rsidRPr="006417BC" w:rsidRDefault="00413BF6" w:rsidP="00D049A5">
            <w:pPr>
              <w:shd w:val="clear" w:color="auto" w:fill="FFFFFF"/>
              <w:jc w:val="both"/>
              <w:rPr>
                <w:rFonts w:eastAsia="Calibri"/>
                <w:sz w:val="22"/>
              </w:rPr>
            </w:pPr>
            <w:r w:rsidRPr="00433431">
              <w:rPr>
                <w:rFonts w:eastAsia="Calibri"/>
                <w:sz w:val="22"/>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07380DF8" w14:textId="77777777" w:rsidR="00413BF6" w:rsidRPr="006417BC" w:rsidRDefault="00413BF6" w:rsidP="00D049A5">
            <w:pPr>
              <w:shd w:val="clear" w:color="auto" w:fill="FFFFFF"/>
              <w:jc w:val="both"/>
              <w:rPr>
                <w:rFonts w:eastAsia="Calibri"/>
                <w:sz w:val="22"/>
              </w:rPr>
            </w:pPr>
          </w:p>
        </w:tc>
      </w:tr>
      <w:tr w:rsidR="00413BF6" w:rsidRPr="00F23D4C" w14:paraId="32292910"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25219443" w14:textId="77777777" w:rsidR="00413BF6" w:rsidRPr="006417BC" w:rsidRDefault="00413BF6" w:rsidP="00D049A5">
            <w:pPr>
              <w:shd w:val="clear" w:color="auto" w:fill="FFFFFF"/>
              <w:jc w:val="both"/>
              <w:rPr>
                <w:rFonts w:eastAsia="Calibri"/>
                <w:sz w:val="22"/>
              </w:rPr>
            </w:pPr>
            <w:r w:rsidRPr="006417BC">
              <w:rPr>
                <w:rFonts w:eastAsia="Calibri"/>
                <w:sz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14418F75" w14:textId="77777777" w:rsidR="00413BF6" w:rsidRPr="006417BC" w:rsidRDefault="00413BF6" w:rsidP="00D049A5">
            <w:pPr>
              <w:shd w:val="clear" w:color="auto" w:fill="FFFFFF"/>
              <w:jc w:val="both"/>
              <w:rPr>
                <w:rFonts w:eastAsia="Calibri"/>
                <w:sz w:val="22"/>
              </w:rPr>
            </w:pPr>
          </w:p>
        </w:tc>
      </w:tr>
      <w:tr w:rsidR="00413BF6" w:rsidRPr="00F23D4C" w14:paraId="76037EA1"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0190F12" w14:textId="77777777" w:rsidR="00413BF6" w:rsidRPr="006417BC" w:rsidRDefault="00413BF6" w:rsidP="00D049A5">
            <w:pPr>
              <w:shd w:val="clear" w:color="auto" w:fill="FFFFFF"/>
              <w:jc w:val="both"/>
              <w:rPr>
                <w:rFonts w:eastAsia="Calibri"/>
                <w:sz w:val="22"/>
              </w:rPr>
            </w:pPr>
            <w:r w:rsidRPr="006417BC">
              <w:rPr>
                <w:rFonts w:eastAsia="Calibri"/>
                <w:sz w:val="22"/>
              </w:rPr>
              <w:t>Fakso numeris</w:t>
            </w:r>
          </w:p>
        </w:tc>
        <w:tc>
          <w:tcPr>
            <w:tcW w:w="3827" w:type="dxa"/>
            <w:tcBorders>
              <w:top w:val="single" w:sz="4" w:space="0" w:color="auto"/>
              <w:left w:val="single" w:sz="4" w:space="0" w:color="auto"/>
              <w:bottom w:val="single" w:sz="4" w:space="0" w:color="auto"/>
              <w:right w:val="single" w:sz="4" w:space="0" w:color="auto"/>
            </w:tcBorders>
          </w:tcPr>
          <w:p w14:paraId="0C641197" w14:textId="77777777" w:rsidR="00413BF6" w:rsidRPr="006417BC" w:rsidRDefault="00413BF6" w:rsidP="00D049A5">
            <w:pPr>
              <w:shd w:val="clear" w:color="auto" w:fill="FFFFFF"/>
              <w:jc w:val="both"/>
              <w:rPr>
                <w:rFonts w:eastAsia="Calibri"/>
                <w:sz w:val="22"/>
              </w:rPr>
            </w:pPr>
          </w:p>
        </w:tc>
      </w:tr>
      <w:tr w:rsidR="00413BF6" w:rsidRPr="00F23D4C" w14:paraId="7FA2A2C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7F1DF034" w14:textId="77777777" w:rsidR="00413BF6" w:rsidRPr="006417BC" w:rsidRDefault="00413BF6" w:rsidP="00D049A5">
            <w:pPr>
              <w:shd w:val="clear" w:color="auto" w:fill="FFFFFF"/>
              <w:jc w:val="both"/>
              <w:rPr>
                <w:rFonts w:eastAsia="Calibri"/>
                <w:sz w:val="22"/>
              </w:rPr>
            </w:pPr>
            <w:r w:rsidRPr="006417BC">
              <w:rPr>
                <w:rFonts w:eastAsia="Calibri"/>
                <w:sz w:val="22"/>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A94F5B3" w14:textId="77777777" w:rsidR="00413BF6" w:rsidRPr="006417BC" w:rsidRDefault="00413BF6" w:rsidP="00D049A5">
            <w:pPr>
              <w:shd w:val="clear" w:color="auto" w:fill="FFFFFF"/>
              <w:jc w:val="both"/>
              <w:rPr>
                <w:rFonts w:eastAsia="Calibri"/>
                <w:sz w:val="22"/>
              </w:rPr>
            </w:pPr>
          </w:p>
        </w:tc>
      </w:tr>
      <w:tr w:rsidR="00413BF6" w:rsidRPr="00F23D4C" w14:paraId="3A1172AB"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1D4B8277" w14:textId="77777777" w:rsidR="00413BF6" w:rsidRPr="006417BC" w:rsidRDefault="00413BF6" w:rsidP="00D049A5">
            <w:pPr>
              <w:shd w:val="clear" w:color="auto" w:fill="FFFFFF"/>
              <w:jc w:val="both"/>
              <w:rPr>
                <w:rFonts w:eastAsia="Calibri"/>
                <w:sz w:val="22"/>
              </w:rPr>
            </w:pPr>
            <w:r w:rsidRPr="006417BC">
              <w:rPr>
                <w:rFonts w:eastAsia="Calibri"/>
                <w:sz w:val="22"/>
              </w:rPr>
              <w:t>Tiekėjo PVM mokėtojo kodas</w:t>
            </w:r>
          </w:p>
        </w:tc>
        <w:tc>
          <w:tcPr>
            <w:tcW w:w="3827" w:type="dxa"/>
            <w:tcBorders>
              <w:top w:val="single" w:sz="4" w:space="0" w:color="auto"/>
              <w:left w:val="single" w:sz="4" w:space="0" w:color="auto"/>
              <w:bottom w:val="single" w:sz="4" w:space="0" w:color="auto"/>
              <w:right w:val="single" w:sz="4" w:space="0" w:color="auto"/>
            </w:tcBorders>
          </w:tcPr>
          <w:p w14:paraId="74D8BE82" w14:textId="77777777" w:rsidR="00413BF6" w:rsidRPr="006417BC" w:rsidRDefault="00413BF6" w:rsidP="00D049A5">
            <w:pPr>
              <w:shd w:val="clear" w:color="auto" w:fill="FFFFFF"/>
              <w:jc w:val="both"/>
              <w:rPr>
                <w:rFonts w:eastAsia="Calibri"/>
                <w:sz w:val="22"/>
              </w:rPr>
            </w:pPr>
          </w:p>
        </w:tc>
      </w:tr>
      <w:tr w:rsidR="00413BF6" w:rsidRPr="00F23D4C" w14:paraId="4E1FCE96"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4A68E442" w14:textId="77777777" w:rsidR="00413BF6" w:rsidRPr="006417BC" w:rsidRDefault="00413BF6" w:rsidP="00D049A5">
            <w:pPr>
              <w:shd w:val="clear" w:color="auto" w:fill="FFFFFF"/>
              <w:jc w:val="both"/>
              <w:rPr>
                <w:rFonts w:eastAsia="Calibri"/>
                <w:sz w:val="22"/>
              </w:rPr>
            </w:pPr>
            <w:r w:rsidRPr="006417BC">
              <w:rPr>
                <w:rFonts w:eastAsia="Calibri"/>
                <w:sz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3509A586" w14:textId="77777777" w:rsidR="00413BF6" w:rsidRPr="006417BC" w:rsidRDefault="00413BF6" w:rsidP="00D049A5">
            <w:pPr>
              <w:shd w:val="clear" w:color="auto" w:fill="FFFFFF"/>
              <w:jc w:val="both"/>
              <w:rPr>
                <w:rFonts w:eastAsia="Calibri"/>
                <w:sz w:val="22"/>
              </w:rPr>
            </w:pPr>
          </w:p>
        </w:tc>
      </w:tr>
      <w:tr w:rsidR="00413BF6" w:rsidRPr="00F23D4C" w14:paraId="50ACB35F" w14:textId="77777777" w:rsidTr="00D049A5">
        <w:tc>
          <w:tcPr>
            <w:tcW w:w="6204" w:type="dxa"/>
            <w:tcBorders>
              <w:top w:val="single" w:sz="4" w:space="0" w:color="auto"/>
              <w:left w:val="single" w:sz="4" w:space="0" w:color="auto"/>
              <w:bottom w:val="single" w:sz="4" w:space="0" w:color="auto"/>
              <w:right w:val="single" w:sz="4" w:space="0" w:color="auto"/>
            </w:tcBorders>
            <w:hideMark/>
          </w:tcPr>
          <w:p w14:paraId="35452038" w14:textId="77777777" w:rsidR="00413BF6" w:rsidRPr="006417BC" w:rsidRDefault="00413BF6" w:rsidP="00D049A5">
            <w:pPr>
              <w:shd w:val="clear" w:color="auto" w:fill="FFFFFF"/>
              <w:jc w:val="both"/>
              <w:rPr>
                <w:rFonts w:eastAsia="Calibri"/>
                <w:sz w:val="22"/>
              </w:rPr>
            </w:pPr>
            <w:r w:rsidRPr="006417BC">
              <w:rPr>
                <w:rFonts w:eastAsia="Calibri"/>
                <w:sz w:val="22"/>
              </w:rPr>
              <w:t xml:space="preserve">Sutarties vykdymui Tiekėjo </w:t>
            </w:r>
            <w:r w:rsidRPr="007E11AE">
              <w:rPr>
                <w:rFonts w:eastAsia="Calibri"/>
                <w:i/>
                <w:sz w:val="22"/>
              </w:rPr>
              <w:t>(Tiekėjų grupės bendro atstovo arba vadovaujančio nario)</w:t>
            </w:r>
            <w:r w:rsidRPr="006417BC">
              <w:rPr>
                <w:rFonts w:eastAsia="Calibri"/>
                <w:sz w:val="22"/>
              </w:rPr>
              <w:t xml:space="preserve"> įgalioto asmens vardas, pavardė, tel. Nr., el. paštas</w:t>
            </w:r>
          </w:p>
        </w:tc>
        <w:tc>
          <w:tcPr>
            <w:tcW w:w="3827" w:type="dxa"/>
            <w:tcBorders>
              <w:top w:val="single" w:sz="4" w:space="0" w:color="auto"/>
              <w:left w:val="single" w:sz="4" w:space="0" w:color="auto"/>
              <w:bottom w:val="single" w:sz="4" w:space="0" w:color="auto"/>
              <w:right w:val="single" w:sz="4" w:space="0" w:color="auto"/>
            </w:tcBorders>
          </w:tcPr>
          <w:p w14:paraId="37F1C203" w14:textId="77777777" w:rsidR="00413BF6" w:rsidRPr="006417BC" w:rsidRDefault="00413BF6" w:rsidP="00D049A5">
            <w:pPr>
              <w:shd w:val="clear" w:color="auto" w:fill="FFFFFF"/>
              <w:jc w:val="both"/>
              <w:rPr>
                <w:rFonts w:eastAsia="Calibri"/>
                <w:sz w:val="22"/>
              </w:rPr>
            </w:pPr>
          </w:p>
        </w:tc>
      </w:tr>
    </w:tbl>
    <w:p w14:paraId="0C6A2BE4" w14:textId="77777777" w:rsidR="00413BF6" w:rsidRPr="00433431" w:rsidRDefault="00413BF6" w:rsidP="00413BF6">
      <w:pPr>
        <w:shd w:val="clear" w:color="auto" w:fill="FFFFFF"/>
        <w:jc w:val="both"/>
        <w:rPr>
          <w:rFonts w:eastAsia="Calibri"/>
          <w:sz w:val="22"/>
        </w:rPr>
      </w:pPr>
    </w:p>
    <w:p w14:paraId="60227E47" w14:textId="454C1421" w:rsidR="00413BF6" w:rsidRPr="00433431" w:rsidRDefault="00413BF6" w:rsidP="00413BF6">
      <w:pPr>
        <w:tabs>
          <w:tab w:val="left" w:pos="142"/>
          <w:tab w:val="left" w:pos="567"/>
        </w:tabs>
        <w:jc w:val="both"/>
        <w:rPr>
          <w:sz w:val="22"/>
        </w:rPr>
      </w:pPr>
      <w:r w:rsidRPr="00433431">
        <w:rPr>
          <w:sz w:val="22"/>
        </w:rPr>
        <w:t>1. Šiuo pasiūlymu pažymime, kad sutinkame su visomis pirkimo sąlygomis, nustatytomis šiame Kvietime</w:t>
      </w:r>
      <w:r w:rsidR="006B1FA8">
        <w:rPr>
          <w:sz w:val="22"/>
        </w:rPr>
        <w:t>.</w:t>
      </w:r>
      <w:r w:rsidRPr="00433431">
        <w:rPr>
          <w:sz w:val="22"/>
        </w:rPr>
        <w:t xml:space="preserve"> </w:t>
      </w:r>
    </w:p>
    <w:p w14:paraId="26534954" w14:textId="268FA593" w:rsidR="00413BF6" w:rsidRDefault="00413BF6" w:rsidP="00413BF6">
      <w:pPr>
        <w:widowControl w:val="0"/>
        <w:tabs>
          <w:tab w:val="left" w:pos="709"/>
        </w:tabs>
        <w:jc w:val="both"/>
        <w:rPr>
          <w:sz w:val="22"/>
          <w:lang w:eastAsia="lt-LT"/>
        </w:rPr>
      </w:pPr>
      <w:r w:rsidRPr="006362D5">
        <w:rPr>
          <w:sz w:val="22"/>
          <w:lang w:eastAsia="lt-LT"/>
        </w:rPr>
        <w:t>Siūlom</w:t>
      </w:r>
      <w:r w:rsidR="006B1FA8">
        <w:rPr>
          <w:sz w:val="22"/>
          <w:lang w:eastAsia="lt-LT"/>
        </w:rPr>
        <w:t>os p</w:t>
      </w:r>
      <w:r w:rsidR="006621B4">
        <w:rPr>
          <w:sz w:val="22"/>
          <w:lang w:eastAsia="lt-LT"/>
        </w:rPr>
        <w:t>rekės</w:t>
      </w:r>
      <w:r w:rsidRPr="006362D5">
        <w:rPr>
          <w:sz w:val="22"/>
          <w:lang w:eastAsia="lt-LT"/>
        </w:rPr>
        <w:t xml:space="preserve"> visiškai atitinka pirkimo dokumentuose nurodytus reikalavimus.</w:t>
      </w:r>
    </w:p>
    <w:p w14:paraId="332EE37D" w14:textId="6616C9D8" w:rsidR="006621B4" w:rsidRPr="006362D5" w:rsidRDefault="006621B4" w:rsidP="00413BF6">
      <w:pPr>
        <w:widowControl w:val="0"/>
        <w:tabs>
          <w:tab w:val="left" w:pos="709"/>
        </w:tabs>
        <w:jc w:val="both"/>
        <w:rPr>
          <w:sz w:val="22"/>
          <w:lang w:eastAsia="lt-LT"/>
        </w:rPr>
      </w:pPr>
      <w:r>
        <w:rPr>
          <w:sz w:val="22"/>
          <w:lang w:eastAsia="lt-LT"/>
        </w:rPr>
        <w:t xml:space="preserve">Pasiūlymas turi galioti 90 dienų. </w:t>
      </w:r>
    </w:p>
    <w:p w14:paraId="6430E5B1" w14:textId="77777777" w:rsidR="00413BF6" w:rsidRDefault="00413BF6" w:rsidP="00413BF6">
      <w:pPr>
        <w:widowControl w:val="0"/>
        <w:tabs>
          <w:tab w:val="left" w:pos="709"/>
        </w:tabs>
        <w:jc w:val="both"/>
        <w:rPr>
          <w:sz w:val="22"/>
          <w:lang w:eastAsia="lt-LT"/>
        </w:rPr>
      </w:pPr>
      <w:r>
        <w:rPr>
          <w:sz w:val="22"/>
          <w:lang w:eastAsia="lt-LT"/>
        </w:rPr>
        <w:tab/>
      </w:r>
    </w:p>
    <w:p w14:paraId="6F4E3759" w14:textId="144E58B5" w:rsidR="003C57CD" w:rsidRDefault="00413BF6" w:rsidP="00130D5C">
      <w:pPr>
        <w:widowControl w:val="0"/>
        <w:tabs>
          <w:tab w:val="left" w:pos="1800"/>
        </w:tabs>
        <w:suppressAutoHyphens/>
        <w:ind w:firstLine="720"/>
        <w:jc w:val="both"/>
        <w:rPr>
          <w:color w:val="000000"/>
          <w:sz w:val="22"/>
          <w:lang w:eastAsia="lt-LT"/>
        </w:rPr>
      </w:pPr>
      <w:r w:rsidRPr="00433431">
        <w:rPr>
          <w:b/>
          <w:sz w:val="22"/>
          <w:lang w:eastAsia="ar-SA"/>
        </w:rPr>
        <w:t xml:space="preserve">Mes siūlome </w:t>
      </w:r>
      <w:r w:rsidR="000441B0">
        <w:rPr>
          <w:b/>
          <w:sz w:val="22"/>
          <w:lang w:eastAsia="ar-SA"/>
        </w:rPr>
        <w:t>ši</w:t>
      </w:r>
      <w:r w:rsidR="00551801">
        <w:rPr>
          <w:b/>
          <w:sz w:val="22"/>
          <w:lang w:eastAsia="ar-SA"/>
        </w:rPr>
        <w:t>a</w:t>
      </w:r>
      <w:r w:rsidR="000441B0">
        <w:rPr>
          <w:b/>
          <w:sz w:val="22"/>
          <w:lang w:eastAsia="ar-SA"/>
        </w:rPr>
        <w:t>s prekes</w:t>
      </w:r>
      <w:r w:rsidRPr="00433431">
        <w:rPr>
          <w:b/>
          <w:sz w:val="22"/>
          <w:lang w:eastAsia="ar-SA"/>
        </w:rPr>
        <w:t>:</w:t>
      </w:r>
      <w:r w:rsidR="00040E75">
        <w:rPr>
          <w:b/>
          <w:sz w:val="22"/>
          <w:lang w:eastAsia="ar-SA"/>
        </w:rPr>
        <w:t xml:space="preserve"> </w:t>
      </w:r>
      <w:r w:rsidR="000B57DD">
        <w:rPr>
          <w:b/>
          <w:sz w:val="22"/>
          <w:lang w:eastAsia="ar-SA"/>
        </w:rPr>
        <w:t xml:space="preserve"> </w:t>
      </w:r>
      <w:r w:rsidR="003C57CD" w:rsidRPr="00715743">
        <w:rPr>
          <w:b/>
          <w:color w:val="000000" w:themeColor="text1"/>
          <w:u w:val="single"/>
        </w:rPr>
        <w:t>pagal pridedamą lentelę (</w:t>
      </w:r>
      <w:r w:rsidR="003C57CD">
        <w:rPr>
          <w:b/>
          <w:color w:val="000000" w:themeColor="text1"/>
          <w:u w:val="single"/>
        </w:rPr>
        <w:t>SA</w:t>
      </w:r>
      <w:r w:rsidR="009D3FC6">
        <w:rPr>
          <w:b/>
          <w:color w:val="000000" w:themeColor="text1"/>
          <w:u w:val="single"/>
        </w:rPr>
        <w:t xml:space="preserve"> sąlygų 2</w:t>
      </w:r>
      <w:r w:rsidR="003C57CD" w:rsidRPr="00715743">
        <w:rPr>
          <w:b/>
          <w:color w:val="000000" w:themeColor="text1"/>
          <w:u w:val="single"/>
        </w:rPr>
        <w:t xml:space="preserve"> priedas „Techninė specifikacija“)</w:t>
      </w:r>
      <w:r w:rsidR="003C57CD">
        <w:rPr>
          <w:b/>
          <w:color w:val="000000" w:themeColor="text1"/>
          <w:u w:val="single"/>
        </w:rPr>
        <w:t xml:space="preserve">. </w:t>
      </w:r>
      <w:r w:rsidR="003C57CD" w:rsidRPr="009D25F2">
        <w:rPr>
          <w:color w:val="000000" w:themeColor="text1"/>
          <w:sz w:val="22"/>
        </w:rPr>
        <w:t xml:space="preserve">Pildant SPS 1 priedą, </w:t>
      </w:r>
      <w:r w:rsidR="003C57CD" w:rsidRPr="009D25F2">
        <w:rPr>
          <w:b/>
          <w:i/>
          <w:color w:val="000000" w:themeColor="text1"/>
          <w:sz w:val="22"/>
        </w:rPr>
        <w:t>būtina nurodyti visą prašomą informaciją</w:t>
      </w:r>
      <w:r w:rsidR="003C57CD" w:rsidRPr="009D25F2">
        <w:rPr>
          <w:color w:val="000000" w:themeColor="text1"/>
          <w:sz w:val="22"/>
        </w:rPr>
        <w:t xml:space="preserve"> (</w:t>
      </w:r>
      <w:r w:rsidR="003C57CD" w:rsidRPr="009D25F2">
        <w:rPr>
          <w:bCs/>
          <w:sz w:val="22"/>
        </w:rPr>
        <w:t>failo, dokumento pavadinimas ir</w:t>
      </w:r>
      <w:r w:rsidR="003C57CD" w:rsidRPr="009D25F2">
        <w:rPr>
          <w:bCs/>
          <w:sz w:val="22"/>
          <w:u w:val="single"/>
        </w:rPr>
        <w:t xml:space="preserve"> puslapio Nr., pažymintis vietą, </w:t>
      </w:r>
      <w:r w:rsidR="003C57CD" w:rsidRPr="009D25F2">
        <w:rPr>
          <w:sz w:val="22"/>
          <w:u w:val="single"/>
        </w:rPr>
        <w:t>kurioje yra siūlomus techninius parametrus patvirtinantys dokumentai,</w:t>
      </w:r>
      <w:r w:rsidR="003C57CD" w:rsidRPr="009D25F2">
        <w:rPr>
          <w:bCs/>
          <w:sz w:val="22"/>
          <w:u w:val="single"/>
        </w:rPr>
        <w:t xml:space="preserve"> </w:t>
      </w:r>
      <w:r w:rsidR="003C57CD" w:rsidRPr="00743470">
        <w:rPr>
          <w:sz w:val="22"/>
          <w:u w:val="single"/>
        </w:rPr>
        <w:t>siūlomos prekės katalogo numeris</w:t>
      </w:r>
      <w:r w:rsidR="003C57CD" w:rsidRPr="009D25F2">
        <w:rPr>
          <w:sz w:val="22"/>
        </w:rPr>
        <w:t xml:space="preserve">, nuoroda į gamintojo interneto tinklalapį (jei toks yra), </w:t>
      </w:r>
      <w:r w:rsidR="003C57CD" w:rsidRPr="00743470">
        <w:rPr>
          <w:sz w:val="22"/>
        </w:rPr>
        <w:t>nuoroda turi būti tiksli į konkrečią prekę</w:t>
      </w:r>
      <w:r w:rsidR="003C57CD" w:rsidRPr="009D25F2">
        <w:rPr>
          <w:u w:val="single"/>
        </w:rPr>
        <w:t xml:space="preserve"> </w:t>
      </w:r>
      <w:r w:rsidR="003C57CD" w:rsidRPr="009D25F2">
        <w:rPr>
          <w:color w:val="000000" w:themeColor="text1"/>
          <w:sz w:val="22"/>
        </w:rPr>
        <w:t>ir pan.)</w:t>
      </w:r>
      <w:r w:rsidR="003C57CD">
        <w:rPr>
          <w:color w:val="000000" w:themeColor="text1"/>
          <w:sz w:val="22"/>
        </w:rPr>
        <w:t xml:space="preserve">. </w:t>
      </w:r>
    </w:p>
    <w:p w14:paraId="26AE47A5" w14:textId="77777777" w:rsidR="003C57CD" w:rsidRPr="009D25F2" w:rsidRDefault="003C57CD" w:rsidP="003C57CD">
      <w:pPr>
        <w:jc w:val="both"/>
        <w:rPr>
          <w:color w:val="000000" w:themeColor="text1"/>
          <w:sz w:val="22"/>
        </w:rPr>
      </w:pPr>
    </w:p>
    <w:p w14:paraId="06FF5797" w14:textId="00AF491D" w:rsidR="003C57CD" w:rsidRPr="005F7B7F" w:rsidRDefault="003C57CD" w:rsidP="003C57CD">
      <w:pPr>
        <w:spacing w:line="276" w:lineRule="auto"/>
        <w:jc w:val="both"/>
        <w:rPr>
          <w:b/>
          <w:szCs w:val="24"/>
          <w:lang w:eastAsia="lt-LT"/>
        </w:rPr>
      </w:pPr>
      <w:r w:rsidRPr="005F7B7F">
        <w:rPr>
          <w:b/>
          <w:color w:val="000000" w:themeColor="text1"/>
          <w:szCs w:val="24"/>
        </w:rPr>
        <w:t xml:space="preserve">Siūlomos prekės visiškai atitinka pirkimo dokumentuose nurodytus reikalavimus. </w:t>
      </w:r>
    </w:p>
    <w:p w14:paraId="6CFF1A6B" w14:textId="77777777" w:rsidR="00135444" w:rsidRDefault="00135444" w:rsidP="00135444">
      <w:pPr>
        <w:suppressAutoHyphens/>
        <w:jc w:val="both"/>
        <w:rPr>
          <w:sz w:val="22"/>
          <w:lang w:eastAsia="ar-SA"/>
        </w:rPr>
      </w:pPr>
    </w:p>
    <w:p w14:paraId="2BA4FE5E" w14:textId="16B3EAF5" w:rsidR="004A6846" w:rsidRPr="00366424" w:rsidRDefault="004A6846" w:rsidP="00EA4CB6">
      <w:pPr>
        <w:jc w:val="both"/>
      </w:pPr>
      <w:r w:rsidRPr="009D0E17">
        <w:rPr>
          <w:b/>
          <w:bCs/>
          <w:u w:val="single"/>
        </w:rPr>
        <w:t>Teikdami šį pasiūlymą patvirtiname</w:t>
      </w:r>
      <w:r>
        <w:t xml:space="preserve">, kad </w:t>
      </w:r>
      <w:r w:rsidR="005D28E5">
        <w:t>t</w:t>
      </w:r>
      <w:r w:rsidRPr="004A6846">
        <w:t>iekėjas</w:t>
      </w:r>
      <w:r w:rsidR="00F2531C">
        <w:t xml:space="preserve"> (</w:t>
      </w:r>
      <w:r w:rsidR="00F2531C" w:rsidRPr="00F2531C">
        <w:t>jungtinės veiklos partneris arba subtiekėjas (subrangovas) arba trečiasis asmuo, kurio pajėgumais remiamasi</w:t>
      </w:r>
      <w:r w:rsidR="00F2531C">
        <w:t>)</w:t>
      </w:r>
      <w:r w:rsidRPr="004A6846">
        <w:t xml:space="preserve"> </w:t>
      </w:r>
      <w:r w:rsidR="00EC287A">
        <w:t xml:space="preserve">neturi </w:t>
      </w:r>
      <w:r w:rsidR="00EC287A" w:rsidRPr="003A60AE">
        <w:rPr>
          <w:b/>
          <w:bCs/>
          <w:color w:val="000000"/>
        </w:rPr>
        <w:t>VPĮ 46 str. 2</w:t>
      </w:r>
      <w:r w:rsidR="00EC287A" w:rsidRPr="003A60AE">
        <w:rPr>
          <w:b/>
          <w:bCs/>
          <w:color w:val="000000"/>
          <w:vertAlign w:val="superscript"/>
        </w:rPr>
        <w:t>1 </w:t>
      </w:r>
      <w:r w:rsidR="00EC287A" w:rsidRPr="003A60AE">
        <w:rPr>
          <w:b/>
          <w:bCs/>
          <w:color w:val="000000"/>
        </w:rPr>
        <w:t>d.</w:t>
      </w:r>
      <w:r w:rsidR="00EC287A">
        <w:rPr>
          <w:b/>
          <w:bCs/>
          <w:color w:val="000000"/>
        </w:rPr>
        <w:t xml:space="preserve"> numatyto pašalinimo pagrindo</w:t>
      </w:r>
      <w:r w:rsidR="00EC287A" w:rsidRPr="00DC4D9D">
        <w:rPr>
          <w:color w:val="000000"/>
        </w:rPr>
        <w:t xml:space="preserve">, </w:t>
      </w:r>
      <w:r w:rsidR="001F7547">
        <w:rPr>
          <w:color w:val="000000"/>
        </w:rPr>
        <w:t>t.</w:t>
      </w:r>
      <w:r w:rsidR="00F2531C">
        <w:rPr>
          <w:color w:val="000000"/>
        </w:rPr>
        <w:t xml:space="preserve"> </w:t>
      </w:r>
      <w:r w:rsidR="001F7547">
        <w:rPr>
          <w:color w:val="000000"/>
        </w:rPr>
        <w:t>y.</w:t>
      </w:r>
      <w:r w:rsidR="00BC5AEC">
        <w:rPr>
          <w:color w:val="000000"/>
        </w:rPr>
        <w:t xml:space="preserve"> </w:t>
      </w:r>
      <w:r w:rsidR="001F7547">
        <w:rPr>
          <w:color w:val="000000"/>
        </w:rPr>
        <w:t>tiekėjui</w:t>
      </w:r>
      <w:r w:rsidR="005D28E5">
        <w:rPr>
          <w:color w:val="000000"/>
        </w:rPr>
        <w:t xml:space="preserve"> nėra </w:t>
      </w:r>
      <w:r w:rsidR="00BC5AEC" w:rsidRPr="004A6846">
        <w:t>paskirt</w:t>
      </w:r>
      <w:r w:rsidR="00BC5AEC">
        <w:t xml:space="preserve">ų </w:t>
      </w:r>
      <w:r w:rsidR="005D28E5">
        <w:t>ir neatliktų</w:t>
      </w:r>
      <w:r w:rsidRPr="004A6846">
        <w:t xml:space="preserve"> baudžiamojo poveikio priemon</w:t>
      </w:r>
      <w:r w:rsidR="005D28E5">
        <w:t>ių</w:t>
      </w:r>
      <w:r w:rsidRPr="004A6846">
        <w:t xml:space="preserve"> – uždraudimo juridiniam asmeniui dalyvauti viešuosiuose pirkimuose</w:t>
      </w:r>
      <w:r w:rsidR="005D28E5">
        <w:t>.</w:t>
      </w:r>
    </w:p>
    <w:p w14:paraId="3294201B" w14:textId="77777777" w:rsidR="0049089E" w:rsidRDefault="0049089E" w:rsidP="00413BF6">
      <w:pPr>
        <w:widowControl w:val="0"/>
        <w:tabs>
          <w:tab w:val="left" w:pos="1800"/>
        </w:tabs>
        <w:suppressAutoHyphens/>
        <w:ind w:firstLine="720"/>
        <w:jc w:val="both"/>
        <w:rPr>
          <w:b/>
          <w:sz w:val="22"/>
          <w:lang w:eastAsia="ar-SA"/>
        </w:rPr>
      </w:pPr>
    </w:p>
    <w:p w14:paraId="7D42206C" w14:textId="62E973CB" w:rsidR="00413BF6" w:rsidRPr="002627EB" w:rsidRDefault="00413BF6" w:rsidP="00413BF6">
      <w:pPr>
        <w:tabs>
          <w:tab w:val="left" w:pos="709"/>
        </w:tabs>
        <w:jc w:val="both"/>
        <w:rPr>
          <w:bCs/>
          <w:sz w:val="22"/>
          <w:lang w:eastAsia="lt-LT"/>
        </w:rPr>
      </w:pPr>
      <w:r w:rsidRPr="002627EB">
        <w:rPr>
          <w:b/>
          <w:sz w:val="22"/>
          <w:lang w:eastAsia="lt-LT"/>
        </w:rPr>
        <w:t>Pastaba:</w:t>
      </w:r>
      <w:r w:rsidR="00702AA2">
        <w:rPr>
          <w:sz w:val="22"/>
          <w:lang w:eastAsia="ar-SA"/>
        </w:rPr>
        <w:t xml:space="preserve"> Pasiūlymo kaina </w:t>
      </w:r>
      <w:r w:rsidR="00702AA2" w:rsidRPr="007278CF">
        <w:rPr>
          <w:sz w:val="22"/>
          <w:lang w:eastAsia="ar-SA"/>
        </w:rPr>
        <w:t>naudojama tik pasiūlymų palyginimui.</w:t>
      </w:r>
      <w:r w:rsidRPr="007278CF">
        <w:rPr>
          <w:sz w:val="22"/>
          <w:lang w:eastAsia="ar-SA"/>
        </w:rPr>
        <w:t xml:space="preserve"> Į pasiūlymo kainą turi būti įskaičiuoti visi mokesčiai ir visos </w:t>
      </w:r>
      <w:r w:rsidR="005D12E9" w:rsidRPr="007278CF">
        <w:rPr>
          <w:sz w:val="22"/>
          <w:lang w:eastAsia="ar-SA"/>
        </w:rPr>
        <w:t>tiekėjo</w:t>
      </w:r>
      <w:r w:rsidRPr="007278CF">
        <w:rPr>
          <w:sz w:val="22"/>
          <w:lang w:eastAsia="ar-SA"/>
        </w:rPr>
        <w:t xml:space="preserve"> išlaidos</w:t>
      </w:r>
      <w:r w:rsidR="007203DC" w:rsidRPr="007278CF">
        <w:rPr>
          <w:sz w:val="22"/>
          <w:lang w:eastAsia="ar-SA"/>
        </w:rPr>
        <w:t xml:space="preserve"> (</w:t>
      </w:r>
      <w:r w:rsidR="007203DC" w:rsidRPr="007278CF">
        <w:rPr>
          <w:rFonts w:cs="Times New Roman"/>
          <w:szCs w:val="24"/>
        </w:rPr>
        <w:t>prekės pristatymo ir atsiėmimo išlaidos</w:t>
      </w:r>
      <w:r w:rsidR="007203DC" w:rsidRPr="007278CF">
        <w:rPr>
          <w:sz w:val="22"/>
          <w:lang w:eastAsia="ar-SA"/>
        </w:rPr>
        <w:t>)</w:t>
      </w:r>
      <w:r w:rsidRPr="007278CF">
        <w:rPr>
          <w:sz w:val="22"/>
          <w:lang w:eastAsia="ar-SA"/>
        </w:rPr>
        <w:t>,</w:t>
      </w:r>
      <w:r w:rsidRPr="002627EB">
        <w:rPr>
          <w:sz w:val="22"/>
          <w:lang w:eastAsia="ar-SA"/>
        </w:rPr>
        <w:t xml:space="preserve"> būtinos tinkamam sutarties įvykdymui. </w:t>
      </w:r>
    </w:p>
    <w:p w14:paraId="6CE2CA44" w14:textId="448EEF03" w:rsidR="00413BF6" w:rsidRDefault="00413BF6" w:rsidP="00413BF6">
      <w:pPr>
        <w:tabs>
          <w:tab w:val="left" w:pos="7032"/>
        </w:tabs>
        <w:suppressAutoHyphens/>
        <w:rPr>
          <w:sz w:val="22"/>
          <w:lang w:eastAsia="ar-SA"/>
        </w:rPr>
      </w:pPr>
    </w:p>
    <w:p w14:paraId="02AA512D" w14:textId="77777777" w:rsidR="00413BF6" w:rsidRPr="00433431" w:rsidRDefault="00413BF6" w:rsidP="00413BF6">
      <w:pPr>
        <w:ind w:firstLine="720"/>
        <w:jc w:val="both"/>
        <w:rPr>
          <w:sz w:val="22"/>
          <w:lang w:eastAsia="lt-LT"/>
        </w:rPr>
      </w:pPr>
      <w:r w:rsidRPr="00433431">
        <w:rPr>
          <w:sz w:val="22"/>
          <w:lang w:eastAsia="lt-LT"/>
        </w:rPr>
        <w:t>Vykdant sutartį pasitelksiu šiuos ūkio subjektus*: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413BF6" w:rsidRPr="00433431" w14:paraId="44FDE18D" w14:textId="77777777" w:rsidTr="00D049A5">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8DE73" w14:textId="77DAA64E" w:rsidR="00413BF6" w:rsidRPr="00433431" w:rsidRDefault="00413BF6" w:rsidP="008A69C0">
            <w:pPr>
              <w:ind w:left="-260" w:right="-108" w:hanging="2"/>
              <w:jc w:val="center"/>
              <w:rPr>
                <w:sz w:val="22"/>
                <w:lang w:eastAsia="lt-LT"/>
              </w:rPr>
            </w:pPr>
            <w:r w:rsidRPr="00433431">
              <w:rPr>
                <w:sz w:val="22"/>
                <w:lang w:eastAsia="lt-LT"/>
              </w:rPr>
              <w:t>Eil.</w:t>
            </w:r>
          </w:p>
          <w:p w14:paraId="187AB6FA" w14:textId="77777777" w:rsidR="00413BF6" w:rsidRPr="00433431" w:rsidRDefault="00413BF6" w:rsidP="009478BA">
            <w:pPr>
              <w:ind w:left="-260" w:right="-108" w:hanging="2"/>
              <w:jc w:val="center"/>
              <w:rPr>
                <w:sz w:val="22"/>
                <w:lang w:eastAsia="lt-LT"/>
              </w:rPr>
            </w:pPr>
            <w:r w:rsidRPr="00433431">
              <w:rPr>
                <w:sz w:val="22"/>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A4D18" w14:textId="77777777" w:rsidR="00413BF6" w:rsidRPr="00433431" w:rsidRDefault="00413BF6" w:rsidP="009478BA">
            <w:pPr>
              <w:ind w:right="-108" w:firstLine="0"/>
              <w:jc w:val="center"/>
              <w:rPr>
                <w:sz w:val="22"/>
                <w:lang w:eastAsia="lt-LT"/>
              </w:rPr>
            </w:pPr>
            <w:r w:rsidRPr="00433431">
              <w:rPr>
                <w:sz w:val="22"/>
                <w:lang w:eastAsia="lt-LT"/>
              </w:rPr>
              <w:t>Ūkio subjekto pavadinimas</w:t>
            </w:r>
          </w:p>
          <w:p w14:paraId="09FC5502" w14:textId="77777777" w:rsidR="00413BF6" w:rsidRPr="00433431" w:rsidRDefault="00413BF6" w:rsidP="00D049A5">
            <w:pPr>
              <w:ind w:right="-108"/>
              <w:jc w:val="center"/>
              <w:rPr>
                <w:sz w:val="22"/>
                <w:lang w:eastAsia="lt-LT"/>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5E58D" w14:textId="77777777" w:rsidR="00413BF6" w:rsidRDefault="00413BF6" w:rsidP="00D049A5">
            <w:pPr>
              <w:ind w:left="-124" w:right="-92" w:firstLine="17"/>
              <w:jc w:val="center"/>
              <w:rPr>
                <w:sz w:val="22"/>
                <w:lang w:eastAsia="lt-LT"/>
              </w:rPr>
            </w:pPr>
            <w:r w:rsidRPr="00433431">
              <w:rPr>
                <w:sz w:val="22"/>
                <w:lang w:eastAsia="lt-LT"/>
              </w:rPr>
              <w:t xml:space="preserve">Statusas </w:t>
            </w:r>
          </w:p>
          <w:p w14:paraId="6A54120F" w14:textId="77777777" w:rsidR="00413BF6" w:rsidRPr="00433431" w:rsidRDefault="00413BF6" w:rsidP="00D049A5">
            <w:pPr>
              <w:ind w:left="-124" w:right="-92" w:firstLine="17"/>
              <w:jc w:val="center"/>
              <w:rPr>
                <w:sz w:val="22"/>
                <w:lang w:eastAsia="lt-LT"/>
              </w:rPr>
            </w:pPr>
            <w:r w:rsidRPr="00FB6F4A">
              <w:rPr>
                <w:i/>
                <w:sz w:val="22"/>
                <w:lang w:eastAsia="lt-LT"/>
              </w:rPr>
              <w:t>(jungtinės veiklos partneris arba subtiekėjas (subrangovas) arba trečiasis asmuo, kurio pajėgumais remiamasi</w:t>
            </w:r>
            <w:r w:rsidRPr="00433431">
              <w:rPr>
                <w:sz w:val="22"/>
                <w:lang w:eastAsia="lt-LT"/>
              </w:rPr>
              <w:t>)</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5C05D" w14:textId="77777777" w:rsidR="00413BF6" w:rsidRDefault="00413BF6" w:rsidP="00D049A5">
            <w:pPr>
              <w:ind w:left="-108" w:firstLine="16"/>
              <w:jc w:val="center"/>
              <w:rPr>
                <w:sz w:val="22"/>
                <w:lang w:eastAsia="lt-LT"/>
              </w:rPr>
            </w:pPr>
            <w:r w:rsidRPr="00433431">
              <w:rPr>
                <w:sz w:val="22"/>
                <w:lang w:eastAsia="lt-LT"/>
              </w:rPr>
              <w:t xml:space="preserve">Ūkio subjektui perduodamų įsipareigojamų apimtis </w:t>
            </w:r>
          </w:p>
          <w:p w14:paraId="2CF16D61" w14:textId="77777777" w:rsidR="00413BF6" w:rsidRPr="00FB6F4A" w:rsidRDefault="00413BF6" w:rsidP="00D049A5">
            <w:pPr>
              <w:ind w:left="-108" w:firstLine="16"/>
              <w:jc w:val="center"/>
              <w:rPr>
                <w:i/>
                <w:sz w:val="22"/>
                <w:lang w:eastAsia="lt-LT"/>
              </w:rPr>
            </w:pPr>
            <w:r w:rsidRPr="00FB6F4A">
              <w:rPr>
                <w:i/>
                <w:sz w:val="22"/>
                <w:lang w:eastAsia="lt-LT"/>
              </w:rPr>
              <w:t>(vertė nuo pasiūlymo kainos, %, ką darys pasitelkiamas ūkio subjektas)</w:t>
            </w:r>
          </w:p>
        </w:tc>
      </w:tr>
      <w:tr w:rsidR="00413BF6" w:rsidRPr="00433431" w14:paraId="0DD23E63" w14:textId="77777777" w:rsidTr="00D049A5">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2CAB8" w14:textId="77777777" w:rsidR="00413BF6" w:rsidRPr="00433431" w:rsidRDefault="00413BF6" w:rsidP="00D049A5">
            <w:pPr>
              <w:ind w:left="-260" w:right="-108"/>
              <w:jc w:val="both"/>
              <w:rPr>
                <w:rFonts w:eastAsia="Calibri"/>
                <w:sz w:val="22"/>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DE7CF47" w14:textId="77777777" w:rsidR="00413BF6" w:rsidRPr="00433431" w:rsidRDefault="00413BF6" w:rsidP="00D049A5">
            <w:pPr>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107E036" w14:textId="77777777" w:rsidR="00413BF6" w:rsidRPr="00433431" w:rsidRDefault="00413BF6" w:rsidP="00D049A5">
            <w:pPr>
              <w:ind w:right="-92" w:hanging="124"/>
              <w:jc w:val="both"/>
              <w:rPr>
                <w:rFonts w:eastAsia="Calibri"/>
                <w:sz w:val="22"/>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31568D" w14:textId="77777777" w:rsidR="00413BF6" w:rsidRPr="00433431" w:rsidRDefault="00413BF6" w:rsidP="00D049A5">
            <w:pPr>
              <w:ind w:right="117" w:hanging="124"/>
              <w:jc w:val="both"/>
              <w:rPr>
                <w:rFonts w:eastAsia="Calibri"/>
                <w:sz w:val="22"/>
                <w:highlight w:val="yellow"/>
                <w:lang w:eastAsia="ar-SA"/>
              </w:rPr>
            </w:pPr>
          </w:p>
        </w:tc>
      </w:tr>
    </w:tbl>
    <w:p w14:paraId="55B0034D" w14:textId="77777777" w:rsidR="00413BF6" w:rsidRPr="00433431" w:rsidRDefault="00413BF6" w:rsidP="00413BF6">
      <w:pPr>
        <w:jc w:val="both"/>
        <w:rPr>
          <w:rFonts w:eastAsia="Calibri"/>
          <w:i/>
          <w:iCs/>
          <w:sz w:val="22"/>
          <w:lang w:eastAsia="ar-SA"/>
        </w:rPr>
      </w:pPr>
      <w:r w:rsidRPr="00433431">
        <w:rPr>
          <w:rFonts w:eastAsia="Calibri"/>
          <w:i/>
          <w:iCs/>
          <w:sz w:val="22"/>
          <w:lang w:eastAsia="ar-SA"/>
        </w:rPr>
        <w:t>*Pildyti tuomet, jei sutarties vykdymui bus pasitelkti kiti ūkio subjektai</w:t>
      </w:r>
    </w:p>
    <w:p w14:paraId="5C7B88AC" w14:textId="77777777" w:rsidR="00413BF6" w:rsidRPr="00433431" w:rsidRDefault="00413BF6" w:rsidP="00413BF6">
      <w:pPr>
        <w:tabs>
          <w:tab w:val="left" w:pos="960"/>
        </w:tabs>
        <w:ind w:firstLine="720"/>
        <w:jc w:val="both"/>
        <w:rPr>
          <w:bCs/>
          <w:sz w:val="22"/>
        </w:rPr>
      </w:pPr>
    </w:p>
    <w:p w14:paraId="0A371750" w14:textId="77777777" w:rsidR="00413BF6" w:rsidRPr="00433431" w:rsidRDefault="00413BF6" w:rsidP="00413BF6">
      <w:pPr>
        <w:ind w:right="1"/>
        <w:jc w:val="both"/>
        <w:rPr>
          <w:sz w:val="22"/>
        </w:rPr>
      </w:pPr>
      <w:r w:rsidRPr="00433431">
        <w:rPr>
          <w:sz w:val="22"/>
        </w:rPr>
        <w:t>Ši pasiūlyme nurodyta informacija yra konfidenciali /įgaliotoji organizacija šios informacijos negali atskleisti tretiesiems asmenims/: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21"/>
        <w:gridCol w:w="2977"/>
      </w:tblGrid>
      <w:tr w:rsidR="00DD22C8" w:rsidRPr="00433431" w14:paraId="4526A134" w14:textId="77777777" w:rsidTr="00DD22C8">
        <w:trPr>
          <w:trHeight w:val="259"/>
        </w:trPr>
        <w:tc>
          <w:tcPr>
            <w:tcW w:w="567" w:type="dxa"/>
            <w:tcBorders>
              <w:top w:val="single" w:sz="4" w:space="0" w:color="auto"/>
              <w:left w:val="single" w:sz="4" w:space="0" w:color="auto"/>
              <w:bottom w:val="single" w:sz="4" w:space="0" w:color="auto"/>
              <w:right w:val="single" w:sz="4" w:space="0" w:color="auto"/>
            </w:tcBorders>
            <w:hideMark/>
          </w:tcPr>
          <w:p w14:paraId="7E860FF5" w14:textId="77777777" w:rsidR="00DD22C8" w:rsidRPr="00433431" w:rsidRDefault="00DD22C8" w:rsidP="00DD22C8">
            <w:pPr>
              <w:ind w:left="-108" w:right="-108" w:firstLine="3"/>
              <w:jc w:val="center"/>
              <w:rPr>
                <w:sz w:val="22"/>
              </w:rPr>
            </w:pPr>
            <w:r w:rsidRPr="00433431">
              <w:rPr>
                <w:sz w:val="22"/>
              </w:rPr>
              <w:t>Eil.</w:t>
            </w:r>
            <w:r>
              <w:rPr>
                <w:sz w:val="22"/>
              </w:rPr>
              <w:t xml:space="preserve"> </w:t>
            </w:r>
            <w:r w:rsidRPr="00433431">
              <w:rPr>
                <w:sz w:val="22"/>
              </w:rPr>
              <w:t>Nr</w:t>
            </w:r>
            <w:r>
              <w:rPr>
                <w:sz w:val="22"/>
              </w:rPr>
              <w:t>.</w:t>
            </w:r>
          </w:p>
        </w:tc>
        <w:tc>
          <w:tcPr>
            <w:tcW w:w="6521" w:type="dxa"/>
            <w:tcBorders>
              <w:top w:val="single" w:sz="4" w:space="0" w:color="auto"/>
              <w:left w:val="single" w:sz="4" w:space="0" w:color="auto"/>
              <w:bottom w:val="single" w:sz="4" w:space="0" w:color="auto"/>
              <w:right w:val="single" w:sz="4" w:space="0" w:color="auto"/>
            </w:tcBorders>
            <w:hideMark/>
          </w:tcPr>
          <w:p w14:paraId="781F172C" w14:textId="76975893" w:rsidR="00DD22C8" w:rsidRPr="00433431" w:rsidRDefault="00DD22C8" w:rsidP="00DD22C8">
            <w:pPr>
              <w:ind w:right="-108"/>
              <w:rPr>
                <w:sz w:val="22"/>
              </w:rPr>
            </w:pPr>
            <w:r w:rsidRPr="00750CB8">
              <w:t>Pateikto dokumento pavadinimas</w:t>
            </w:r>
          </w:p>
        </w:tc>
        <w:tc>
          <w:tcPr>
            <w:tcW w:w="2977" w:type="dxa"/>
            <w:tcBorders>
              <w:top w:val="single" w:sz="4" w:space="0" w:color="auto"/>
              <w:left w:val="single" w:sz="4" w:space="0" w:color="auto"/>
              <w:bottom w:val="single" w:sz="4" w:space="0" w:color="auto"/>
              <w:right w:val="single" w:sz="4" w:space="0" w:color="auto"/>
            </w:tcBorders>
            <w:hideMark/>
          </w:tcPr>
          <w:p w14:paraId="513CE95C" w14:textId="77777777" w:rsidR="00DD22C8" w:rsidRPr="006B7C00" w:rsidRDefault="00DD22C8" w:rsidP="00DD22C8">
            <w:pPr>
              <w:ind w:firstLine="0"/>
              <w:jc w:val="center"/>
              <w:rPr>
                <w:color w:val="000000" w:themeColor="text1"/>
                <w:sz w:val="22"/>
              </w:rPr>
            </w:pPr>
            <w:r w:rsidRPr="006B7C00">
              <w:rPr>
                <w:color w:val="000000" w:themeColor="text1"/>
                <w:sz w:val="22"/>
              </w:rPr>
              <w:t>Dokumento konfidencialumas</w:t>
            </w:r>
          </w:p>
          <w:p w14:paraId="5BC8E5D9" w14:textId="28D15154" w:rsidR="00DD22C8" w:rsidRPr="00433431" w:rsidRDefault="00DD22C8" w:rsidP="00DD22C8">
            <w:pPr>
              <w:ind w:left="-108" w:right="-108"/>
              <w:rPr>
                <w:sz w:val="22"/>
              </w:rPr>
            </w:pPr>
            <w:r w:rsidRPr="006B7C00">
              <w:rPr>
                <w:i/>
                <w:color w:val="000000" w:themeColor="text1"/>
                <w:sz w:val="22"/>
              </w:rPr>
              <w:t>(taip / ne)</w:t>
            </w:r>
          </w:p>
        </w:tc>
      </w:tr>
      <w:tr w:rsidR="00413BF6" w:rsidRPr="00433431" w14:paraId="13258A6A" w14:textId="77777777" w:rsidTr="00DD22C8">
        <w:trPr>
          <w:trHeight w:val="252"/>
        </w:trPr>
        <w:tc>
          <w:tcPr>
            <w:tcW w:w="567" w:type="dxa"/>
            <w:tcBorders>
              <w:top w:val="single" w:sz="4" w:space="0" w:color="auto"/>
              <w:left w:val="single" w:sz="4" w:space="0" w:color="auto"/>
              <w:bottom w:val="single" w:sz="4" w:space="0" w:color="auto"/>
              <w:right w:val="single" w:sz="4" w:space="0" w:color="auto"/>
            </w:tcBorders>
          </w:tcPr>
          <w:p w14:paraId="76032CE4" w14:textId="77777777" w:rsidR="00413BF6" w:rsidRPr="00433431" w:rsidRDefault="00413BF6" w:rsidP="00DE39DF">
            <w:pPr>
              <w:ind w:right="-108" w:firstLine="37"/>
              <w:rPr>
                <w:sz w:val="22"/>
              </w:rPr>
            </w:pPr>
          </w:p>
        </w:tc>
        <w:tc>
          <w:tcPr>
            <w:tcW w:w="6521" w:type="dxa"/>
            <w:tcBorders>
              <w:top w:val="single" w:sz="4" w:space="0" w:color="auto"/>
              <w:left w:val="single" w:sz="4" w:space="0" w:color="auto"/>
              <w:bottom w:val="single" w:sz="4" w:space="0" w:color="auto"/>
              <w:right w:val="single" w:sz="4" w:space="0" w:color="auto"/>
            </w:tcBorders>
          </w:tcPr>
          <w:p w14:paraId="72DE2155" w14:textId="77777777" w:rsidR="00413BF6" w:rsidRPr="00433431" w:rsidRDefault="00413BF6" w:rsidP="00D049A5">
            <w:pPr>
              <w:ind w:right="-108"/>
              <w:rPr>
                <w:sz w:val="22"/>
              </w:rPr>
            </w:pPr>
          </w:p>
        </w:tc>
        <w:tc>
          <w:tcPr>
            <w:tcW w:w="2977" w:type="dxa"/>
            <w:tcBorders>
              <w:top w:val="single" w:sz="4" w:space="0" w:color="auto"/>
              <w:left w:val="single" w:sz="4" w:space="0" w:color="auto"/>
              <w:bottom w:val="single" w:sz="4" w:space="0" w:color="auto"/>
              <w:right w:val="single" w:sz="4" w:space="0" w:color="auto"/>
            </w:tcBorders>
          </w:tcPr>
          <w:p w14:paraId="4EB1B97B" w14:textId="77777777" w:rsidR="00413BF6" w:rsidRPr="00433431" w:rsidRDefault="00413BF6" w:rsidP="00D049A5">
            <w:pPr>
              <w:ind w:right="-108"/>
              <w:rPr>
                <w:sz w:val="22"/>
              </w:rPr>
            </w:pPr>
          </w:p>
        </w:tc>
      </w:tr>
    </w:tbl>
    <w:p w14:paraId="223BB91C" w14:textId="77777777" w:rsidR="00413BF6" w:rsidRPr="00433431" w:rsidRDefault="00413BF6" w:rsidP="00413BF6">
      <w:pPr>
        <w:ind w:firstLine="720"/>
        <w:jc w:val="both"/>
        <w:rPr>
          <w:strike/>
          <w:sz w:val="22"/>
        </w:rPr>
      </w:pPr>
      <w:r w:rsidRPr="00416B2F">
        <w:rPr>
          <w:b/>
          <w:sz w:val="22"/>
        </w:rPr>
        <w:t>Pastaba</w:t>
      </w:r>
      <w:r w:rsidRPr="00433431">
        <w:rPr>
          <w:sz w:val="22"/>
        </w:rPr>
        <w:t>: Tiekėjui nenurodžius, kokia informacija yra konfidenciali, laikoma, kad konfidencialios informacijos pasiūlyme nėra.</w:t>
      </w:r>
    </w:p>
    <w:p w14:paraId="68392E47" w14:textId="77777777" w:rsidR="00413BF6" w:rsidRPr="00433431" w:rsidRDefault="00413BF6" w:rsidP="00413BF6">
      <w:pPr>
        <w:tabs>
          <w:tab w:val="left" w:pos="851"/>
        </w:tabs>
        <w:rPr>
          <w:rFonts w:eastAsia="Calibri"/>
          <w:sz w:val="22"/>
        </w:rPr>
      </w:pPr>
      <w:r>
        <w:rPr>
          <w:color w:val="000000" w:themeColor="text1"/>
          <w:sz w:val="22"/>
        </w:rPr>
        <w:tab/>
      </w:r>
      <w:r w:rsidRPr="006B7C00">
        <w:rPr>
          <w:color w:val="000000" w:themeColor="text1"/>
          <w:sz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rPr>
        <w:t xml:space="preserve">likos viešųjų pirkimų įstatymo </w:t>
      </w:r>
      <w:r w:rsidRPr="006B7C00">
        <w:rPr>
          <w:color w:val="000000" w:themeColor="text1"/>
          <w:sz w:val="22"/>
        </w:rPr>
        <w:t>8</w:t>
      </w:r>
      <w:r>
        <w:rPr>
          <w:color w:val="000000" w:themeColor="text1"/>
          <w:sz w:val="22"/>
        </w:rPr>
        <w:t>6</w:t>
      </w:r>
      <w:r w:rsidRPr="006B7C00">
        <w:rPr>
          <w:color w:val="000000" w:themeColor="text1"/>
          <w:sz w:val="22"/>
        </w:rPr>
        <w:t xml:space="preserve"> str</w:t>
      </w:r>
      <w:r>
        <w:rPr>
          <w:color w:val="000000" w:themeColor="text1"/>
          <w:sz w:val="22"/>
        </w:rPr>
        <w:t>aipsnio</w:t>
      </w:r>
      <w:r w:rsidRPr="006B7C00">
        <w:rPr>
          <w:color w:val="000000" w:themeColor="text1"/>
          <w:sz w:val="22"/>
        </w:rPr>
        <w:t xml:space="preserve"> </w:t>
      </w:r>
      <w:r>
        <w:rPr>
          <w:color w:val="000000" w:themeColor="text1"/>
          <w:sz w:val="22"/>
        </w:rPr>
        <w:t>9</w:t>
      </w:r>
      <w:r w:rsidRPr="006B7C00">
        <w:rPr>
          <w:color w:val="000000" w:themeColor="text1"/>
          <w:sz w:val="22"/>
        </w:rPr>
        <w:t xml:space="preserve"> d., bus paviešinti kartu su sudaryta sutartimi.</w:t>
      </w:r>
    </w:p>
    <w:p w14:paraId="74B14217" w14:textId="77777777" w:rsidR="00413BF6" w:rsidRPr="009E22E7" w:rsidRDefault="00413BF6" w:rsidP="00413BF6">
      <w:pPr>
        <w:shd w:val="clear" w:color="auto" w:fill="FFFFFF"/>
        <w:jc w:val="both"/>
        <w:rPr>
          <w:color w:val="000000" w:themeColor="text1"/>
          <w:sz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13BF6" w:rsidRPr="00F23D4C" w14:paraId="3DA008C3" w14:textId="77777777" w:rsidTr="00D049A5">
        <w:trPr>
          <w:trHeight w:val="285"/>
        </w:trPr>
        <w:tc>
          <w:tcPr>
            <w:tcW w:w="3284" w:type="dxa"/>
            <w:tcBorders>
              <w:top w:val="nil"/>
              <w:left w:val="nil"/>
              <w:bottom w:val="single" w:sz="4" w:space="0" w:color="auto"/>
              <w:right w:val="nil"/>
            </w:tcBorders>
          </w:tcPr>
          <w:p w14:paraId="4F416690" w14:textId="77777777" w:rsidR="00413BF6" w:rsidRPr="00F23D4C" w:rsidRDefault="00413BF6" w:rsidP="00D049A5">
            <w:pPr>
              <w:ind w:right="-1"/>
              <w:rPr>
                <w:color w:val="000000" w:themeColor="text1"/>
              </w:rPr>
            </w:pPr>
          </w:p>
        </w:tc>
        <w:tc>
          <w:tcPr>
            <w:tcW w:w="604" w:type="dxa"/>
          </w:tcPr>
          <w:p w14:paraId="1B08860B" w14:textId="77777777" w:rsidR="00413BF6" w:rsidRPr="00F23D4C" w:rsidRDefault="00413BF6" w:rsidP="00D049A5">
            <w:pPr>
              <w:ind w:right="-1"/>
              <w:jc w:val="center"/>
              <w:rPr>
                <w:color w:val="000000" w:themeColor="text1"/>
              </w:rPr>
            </w:pPr>
          </w:p>
        </w:tc>
        <w:tc>
          <w:tcPr>
            <w:tcW w:w="1980" w:type="dxa"/>
            <w:tcBorders>
              <w:top w:val="nil"/>
              <w:left w:val="nil"/>
              <w:bottom w:val="single" w:sz="4" w:space="0" w:color="auto"/>
              <w:right w:val="nil"/>
            </w:tcBorders>
          </w:tcPr>
          <w:p w14:paraId="310B24C5" w14:textId="77777777" w:rsidR="00413BF6" w:rsidRPr="00F23D4C" w:rsidRDefault="00413BF6" w:rsidP="00D049A5">
            <w:pPr>
              <w:ind w:right="-1"/>
              <w:jc w:val="center"/>
              <w:rPr>
                <w:color w:val="000000" w:themeColor="text1"/>
              </w:rPr>
            </w:pPr>
          </w:p>
        </w:tc>
        <w:tc>
          <w:tcPr>
            <w:tcW w:w="701" w:type="dxa"/>
          </w:tcPr>
          <w:p w14:paraId="138E6C11" w14:textId="77777777" w:rsidR="00413BF6" w:rsidRPr="00F23D4C" w:rsidRDefault="00413BF6" w:rsidP="00D049A5">
            <w:pPr>
              <w:ind w:right="-1"/>
              <w:jc w:val="center"/>
              <w:rPr>
                <w:color w:val="000000" w:themeColor="text1"/>
              </w:rPr>
            </w:pPr>
          </w:p>
        </w:tc>
        <w:tc>
          <w:tcPr>
            <w:tcW w:w="2611" w:type="dxa"/>
            <w:tcBorders>
              <w:top w:val="nil"/>
              <w:left w:val="nil"/>
              <w:bottom w:val="single" w:sz="4" w:space="0" w:color="auto"/>
              <w:right w:val="nil"/>
            </w:tcBorders>
          </w:tcPr>
          <w:p w14:paraId="59D47B20" w14:textId="77777777" w:rsidR="00413BF6" w:rsidRPr="00F23D4C" w:rsidRDefault="00413BF6" w:rsidP="00D049A5">
            <w:pPr>
              <w:ind w:right="-1"/>
              <w:jc w:val="right"/>
              <w:rPr>
                <w:color w:val="000000" w:themeColor="text1"/>
              </w:rPr>
            </w:pPr>
          </w:p>
        </w:tc>
        <w:tc>
          <w:tcPr>
            <w:tcW w:w="648" w:type="dxa"/>
          </w:tcPr>
          <w:p w14:paraId="4784683F" w14:textId="77777777" w:rsidR="00413BF6" w:rsidRPr="00F23D4C" w:rsidRDefault="00413BF6" w:rsidP="00D049A5">
            <w:pPr>
              <w:ind w:right="-1"/>
              <w:jc w:val="right"/>
              <w:rPr>
                <w:color w:val="000000" w:themeColor="text1"/>
              </w:rPr>
            </w:pPr>
          </w:p>
        </w:tc>
      </w:tr>
      <w:tr w:rsidR="00413BF6" w:rsidRPr="00F23D4C" w14:paraId="75B445E3" w14:textId="77777777" w:rsidTr="00D049A5">
        <w:trPr>
          <w:trHeight w:val="186"/>
        </w:trPr>
        <w:tc>
          <w:tcPr>
            <w:tcW w:w="3284" w:type="dxa"/>
            <w:tcBorders>
              <w:top w:val="single" w:sz="4" w:space="0" w:color="auto"/>
              <w:left w:val="nil"/>
              <w:bottom w:val="nil"/>
              <w:right w:val="nil"/>
            </w:tcBorders>
          </w:tcPr>
          <w:p w14:paraId="3F7CEC71" w14:textId="77777777" w:rsidR="00413BF6" w:rsidRPr="00706A60" w:rsidRDefault="00413BF6" w:rsidP="00D049A5">
            <w:pPr>
              <w:pStyle w:val="BodyText1"/>
              <w:ind w:firstLine="0"/>
              <w:jc w:val="center"/>
              <w:rPr>
                <w:rFonts w:ascii="Times New Roman" w:hAnsi="Times New Roman"/>
                <w:color w:val="000000" w:themeColor="text1"/>
                <w:position w:val="6"/>
                <w:lang w:val="lt-LT"/>
              </w:rPr>
            </w:pPr>
            <w:r w:rsidRPr="00706A60">
              <w:rPr>
                <w:rFonts w:ascii="Times New Roman" w:hAnsi="Times New Roman"/>
                <w:color w:val="000000" w:themeColor="text1"/>
                <w:position w:val="6"/>
                <w:lang w:val="lt-LT"/>
              </w:rPr>
              <w:t>(tiekėjo arba jo įgalioto asmens pareigų pavadinimas)</w:t>
            </w:r>
          </w:p>
        </w:tc>
        <w:tc>
          <w:tcPr>
            <w:tcW w:w="604" w:type="dxa"/>
          </w:tcPr>
          <w:p w14:paraId="36878F75" w14:textId="77777777" w:rsidR="00413BF6" w:rsidRPr="00706A60" w:rsidRDefault="00413BF6" w:rsidP="00D049A5">
            <w:pPr>
              <w:ind w:right="-1"/>
              <w:jc w:val="center"/>
              <w:rPr>
                <w:color w:val="000000" w:themeColor="text1"/>
              </w:rPr>
            </w:pPr>
          </w:p>
        </w:tc>
        <w:tc>
          <w:tcPr>
            <w:tcW w:w="1980" w:type="dxa"/>
            <w:tcBorders>
              <w:top w:val="single" w:sz="4" w:space="0" w:color="auto"/>
              <w:left w:val="nil"/>
              <w:bottom w:val="nil"/>
              <w:right w:val="nil"/>
            </w:tcBorders>
          </w:tcPr>
          <w:p w14:paraId="09973E45" w14:textId="77777777" w:rsidR="00413BF6" w:rsidRPr="00706A60" w:rsidRDefault="00413BF6" w:rsidP="00D049A5">
            <w:pPr>
              <w:ind w:right="-1"/>
              <w:jc w:val="center"/>
              <w:rPr>
                <w:color w:val="000000" w:themeColor="text1"/>
              </w:rPr>
            </w:pPr>
            <w:r w:rsidRPr="00706A60">
              <w:rPr>
                <w:color w:val="000000" w:themeColor="text1"/>
                <w:position w:val="6"/>
              </w:rPr>
              <w:t>(parašas)</w:t>
            </w:r>
          </w:p>
        </w:tc>
        <w:tc>
          <w:tcPr>
            <w:tcW w:w="701" w:type="dxa"/>
          </w:tcPr>
          <w:p w14:paraId="0A3C8A7A" w14:textId="77777777" w:rsidR="00413BF6" w:rsidRPr="00706A60" w:rsidRDefault="00413BF6" w:rsidP="00D049A5">
            <w:pPr>
              <w:ind w:right="-1"/>
              <w:jc w:val="center"/>
              <w:rPr>
                <w:color w:val="000000" w:themeColor="text1"/>
              </w:rPr>
            </w:pPr>
          </w:p>
        </w:tc>
        <w:tc>
          <w:tcPr>
            <w:tcW w:w="2611" w:type="dxa"/>
            <w:tcBorders>
              <w:top w:val="single" w:sz="4" w:space="0" w:color="auto"/>
              <w:left w:val="nil"/>
              <w:bottom w:val="nil"/>
              <w:right w:val="nil"/>
            </w:tcBorders>
          </w:tcPr>
          <w:p w14:paraId="4F9920A5" w14:textId="77777777" w:rsidR="00413BF6" w:rsidRPr="00706A60" w:rsidRDefault="00413BF6" w:rsidP="00D049A5">
            <w:pPr>
              <w:ind w:right="-1"/>
              <w:jc w:val="center"/>
              <w:rPr>
                <w:color w:val="000000" w:themeColor="text1"/>
              </w:rPr>
            </w:pPr>
            <w:r w:rsidRPr="00706A60">
              <w:rPr>
                <w:color w:val="000000" w:themeColor="text1"/>
                <w:position w:val="6"/>
              </w:rPr>
              <w:t>(vardas ir pavardė)</w:t>
            </w:r>
          </w:p>
        </w:tc>
        <w:tc>
          <w:tcPr>
            <w:tcW w:w="648" w:type="dxa"/>
          </w:tcPr>
          <w:p w14:paraId="408627DE" w14:textId="77777777" w:rsidR="00413BF6" w:rsidRPr="00F23D4C" w:rsidRDefault="00413BF6" w:rsidP="00D049A5">
            <w:pPr>
              <w:ind w:right="-1"/>
              <w:jc w:val="center"/>
              <w:rPr>
                <w:color w:val="000000" w:themeColor="text1"/>
              </w:rPr>
            </w:pPr>
          </w:p>
        </w:tc>
      </w:tr>
    </w:tbl>
    <w:p w14:paraId="1FEA184B" w14:textId="77777777" w:rsidR="00413BF6" w:rsidRDefault="00413BF6" w:rsidP="00413BF6">
      <w:pPr>
        <w:rPr>
          <w:sz w:val="22"/>
          <w:lang w:eastAsia="lt-LT"/>
        </w:rPr>
      </w:pPr>
    </w:p>
    <w:sectPr w:rsidR="00413BF6" w:rsidSect="003534F1">
      <w:headerReference w:type="even" r:id="rId7"/>
      <w:headerReference w:type="default" r:id="rId8"/>
      <w:footerReference w:type="even" r:id="rId9"/>
      <w:footerReference w:type="default" r:id="rId10"/>
      <w:headerReference w:type="first" r:id="rId11"/>
      <w:footerReference w:type="first" r:id="rId12"/>
      <w:pgSz w:w="11900" w:h="16840" w:code="9"/>
      <w:pgMar w:top="1135" w:right="567" w:bottom="993"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BB0A" w14:textId="77777777" w:rsidR="00E6563B" w:rsidRDefault="00E6563B" w:rsidP="001B6EF1">
      <w:r>
        <w:separator/>
      </w:r>
    </w:p>
  </w:endnote>
  <w:endnote w:type="continuationSeparator" w:id="0">
    <w:p w14:paraId="0FA36957" w14:textId="77777777" w:rsidR="00E6563B" w:rsidRDefault="00E6563B" w:rsidP="001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09EC" w14:textId="77777777" w:rsidR="00C0148F" w:rsidRDefault="00C0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9080"/>
      <w:docPartObj>
        <w:docPartGallery w:val="Page Numbers (Bottom of Page)"/>
        <w:docPartUnique/>
      </w:docPartObj>
    </w:sdtPr>
    <w:sdtEndPr>
      <w:rPr>
        <w:noProof/>
      </w:rPr>
    </w:sdtEndPr>
    <w:sdtContent>
      <w:p w14:paraId="4BC13964" w14:textId="3C745CAD" w:rsidR="00C0148F" w:rsidRDefault="00C01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49197" w14:textId="7878C241" w:rsidR="007577D7" w:rsidRDefault="007577D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26C2" w14:textId="77777777" w:rsidR="00C0148F" w:rsidRDefault="00C0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46AE" w14:textId="77777777" w:rsidR="00E6563B" w:rsidRDefault="00E6563B" w:rsidP="001B6EF1">
      <w:r>
        <w:separator/>
      </w:r>
    </w:p>
  </w:footnote>
  <w:footnote w:type="continuationSeparator" w:id="0">
    <w:p w14:paraId="11B99D7C" w14:textId="77777777" w:rsidR="00E6563B" w:rsidRDefault="00E6563B" w:rsidP="001B6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F6B" w14:textId="77777777" w:rsidR="00C0148F" w:rsidRDefault="00C01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646" w14:textId="77777777" w:rsidR="00C0148F" w:rsidRDefault="00C01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BFE8" w14:textId="77777777" w:rsidR="00C0148F" w:rsidRDefault="00C0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40B"/>
    <w:multiLevelType w:val="multilevel"/>
    <w:tmpl w:val="4B36DBA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 w15:restartNumberingAfterBreak="0">
    <w:nsid w:val="11EE00CD"/>
    <w:multiLevelType w:val="multilevel"/>
    <w:tmpl w:val="0706ADEC"/>
    <w:lvl w:ilvl="0">
      <w:start w:val="3"/>
      <w:numFmt w:val="decimal"/>
      <w:suff w:val="space"/>
      <w:lvlText w:val="%1."/>
      <w:lvlJc w:val="left"/>
      <w:pPr>
        <w:ind w:left="0" w:firstLine="0"/>
      </w:pPr>
      <w:rPr>
        <w:b/>
        <w:bCs/>
        <w:sz w:val="24"/>
        <w:szCs w:val="22"/>
      </w:rPr>
    </w:lvl>
    <w:lvl w:ilvl="1">
      <w:start w:val="1"/>
      <w:numFmt w:val="decimal"/>
      <w:suff w:val="space"/>
      <w:lvlText w:val="%1.%2."/>
      <w:lvlJc w:val="left"/>
      <w:pPr>
        <w:ind w:left="0" w:firstLine="0"/>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2" w15:restartNumberingAfterBreak="0">
    <w:nsid w:val="16D654D9"/>
    <w:multiLevelType w:val="multilevel"/>
    <w:tmpl w:val="21B8F17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3" w15:restartNumberingAfterBreak="0">
    <w:nsid w:val="181C22C3"/>
    <w:multiLevelType w:val="multilevel"/>
    <w:tmpl w:val="A79EE08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4" w15:restartNumberingAfterBreak="0">
    <w:nsid w:val="1A7B20D4"/>
    <w:multiLevelType w:val="multilevel"/>
    <w:tmpl w:val="4C96AAB2"/>
    <w:lvl w:ilvl="0">
      <w:start w:val="2"/>
      <w:numFmt w:val="decimal"/>
      <w:suff w:val="space"/>
      <w:lvlText w:val="%1."/>
      <w:lvlJc w:val="left"/>
      <w:pPr>
        <w:ind w:left="0" w:firstLine="0"/>
      </w:pPr>
      <w:rPr>
        <w:b/>
        <w:bCs/>
        <w:sz w:val="24"/>
        <w:szCs w:val="22"/>
      </w:rPr>
    </w:lvl>
    <w:lvl w:ilvl="1">
      <w:start w:val="1"/>
      <w:numFmt w:val="decimal"/>
      <w:suff w:val="space"/>
      <w:lvlText w:val="%1.%2."/>
      <w:lvlJc w:val="left"/>
      <w:pPr>
        <w:ind w:left="0" w:firstLine="227"/>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5" w15:restartNumberingAfterBreak="0">
    <w:nsid w:val="248F377A"/>
    <w:multiLevelType w:val="multilevel"/>
    <w:tmpl w:val="025245C8"/>
    <w:lvl w:ilvl="0">
      <w:start w:val="1"/>
      <w:numFmt w:val="decimal"/>
      <w:suff w:val="space"/>
      <w:lvlText w:val="%1."/>
      <w:lvlJc w:val="left"/>
      <w:pPr>
        <w:ind w:left="0" w:firstLine="0"/>
      </w:pPr>
      <w:rPr>
        <w:rFonts w:hint="default"/>
        <w:b/>
        <w:i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53C3247E"/>
    <w:multiLevelType w:val="multilevel"/>
    <w:tmpl w:val="95F0B4EE"/>
    <w:lvl w:ilvl="0">
      <w:start w:val="1"/>
      <w:numFmt w:val="decimal"/>
      <w:suff w:val="space"/>
      <w:lvlText w:val="%1."/>
      <w:lvlJc w:val="left"/>
      <w:pPr>
        <w:ind w:left="0" w:firstLine="0"/>
      </w:pPr>
      <w:rPr>
        <w:b/>
        <w:bCs/>
        <w:sz w:val="24"/>
        <w:szCs w:val="22"/>
      </w:rPr>
    </w:lvl>
    <w:lvl w:ilvl="1">
      <w:start w:val="1"/>
      <w:numFmt w:val="decimal"/>
      <w:suff w:val="space"/>
      <w:lvlText w:val="%1.%2."/>
      <w:lvlJc w:val="left"/>
      <w:pPr>
        <w:ind w:left="113" w:hanging="113"/>
      </w:pPr>
      <w:rPr>
        <w:b w:val="0"/>
        <w:bCs w:val="0"/>
        <w:sz w:val="24"/>
        <w:szCs w:val="22"/>
      </w:rPr>
    </w:lvl>
    <w:lvl w:ilvl="2">
      <w:start w:val="1"/>
      <w:numFmt w:val="decimal"/>
      <w:suff w:val="space"/>
      <w:lvlText w:val="%1.%2.%3."/>
      <w:lvlJc w:val="left"/>
      <w:pPr>
        <w:ind w:left="720" w:hanging="720"/>
      </w:pPr>
      <w:rPr>
        <w:b w:val="0"/>
        <w:bCs w:val="0"/>
        <w:sz w:val="22"/>
        <w:szCs w:val="22"/>
      </w:rPr>
    </w:lvl>
    <w:lvl w:ilvl="3">
      <w:start w:val="1"/>
      <w:numFmt w:val="decimal"/>
      <w:lvlText w:val="%1.%2.%3.%4."/>
      <w:lvlJc w:val="left"/>
      <w:pPr>
        <w:ind w:left="720" w:hanging="720"/>
      </w:pPr>
      <w:rPr>
        <w:b/>
        <w:bCs/>
        <w:sz w:val="22"/>
        <w:szCs w:val="22"/>
      </w:rPr>
    </w:lvl>
    <w:lvl w:ilvl="4">
      <w:start w:val="1"/>
      <w:numFmt w:val="decimal"/>
      <w:lvlText w:val="%1.%2.%3.%4.%5."/>
      <w:lvlJc w:val="left"/>
      <w:pPr>
        <w:ind w:left="1080" w:hanging="1080"/>
      </w:pPr>
      <w:rPr>
        <w:b/>
        <w:bCs/>
        <w:sz w:val="22"/>
        <w:szCs w:val="22"/>
      </w:rPr>
    </w:lvl>
    <w:lvl w:ilvl="5">
      <w:start w:val="1"/>
      <w:numFmt w:val="decimal"/>
      <w:lvlText w:val="%1.%2.%3.%4.%5.%6."/>
      <w:lvlJc w:val="left"/>
      <w:pPr>
        <w:ind w:left="1080" w:hanging="1080"/>
      </w:pPr>
      <w:rPr>
        <w:b/>
        <w:bCs/>
        <w:sz w:val="22"/>
        <w:szCs w:val="22"/>
      </w:rPr>
    </w:lvl>
    <w:lvl w:ilvl="6">
      <w:start w:val="1"/>
      <w:numFmt w:val="decimal"/>
      <w:lvlText w:val="%1.%2.%3.%4.%5.%6.%7."/>
      <w:lvlJc w:val="left"/>
      <w:pPr>
        <w:ind w:left="1080" w:hanging="1080"/>
      </w:pPr>
      <w:rPr>
        <w:b/>
        <w:bCs/>
        <w:sz w:val="22"/>
        <w:szCs w:val="22"/>
      </w:rPr>
    </w:lvl>
    <w:lvl w:ilvl="7">
      <w:start w:val="1"/>
      <w:numFmt w:val="decimal"/>
      <w:lvlText w:val="%1.%2.%3.%4.%5.%6.%7.%8."/>
      <w:lvlJc w:val="left"/>
      <w:pPr>
        <w:ind w:left="1440" w:hanging="1440"/>
      </w:pPr>
      <w:rPr>
        <w:b/>
        <w:bCs/>
        <w:sz w:val="22"/>
        <w:szCs w:val="22"/>
      </w:rPr>
    </w:lvl>
    <w:lvl w:ilvl="8">
      <w:start w:val="1"/>
      <w:numFmt w:val="decimal"/>
      <w:lvlText w:val="%1.%2.%3.%4.%5.%6.%7.%8.%9."/>
      <w:lvlJc w:val="left"/>
      <w:pPr>
        <w:ind w:left="1440" w:hanging="1440"/>
      </w:pPr>
      <w:rPr>
        <w:b/>
        <w:bCs/>
        <w:sz w:val="22"/>
        <w:szCs w:val="22"/>
      </w:rPr>
    </w:lvl>
  </w:abstractNum>
  <w:abstractNum w:abstractNumId="7" w15:restartNumberingAfterBreak="0">
    <w:nsid w:val="626621C1"/>
    <w:multiLevelType w:val="multilevel"/>
    <w:tmpl w:val="1584CEF2"/>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8" w15:restartNumberingAfterBreak="0">
    <w:nsid w:val="6D2E51C7"/>
    <w:multiLevelType w:val="multilevel"/>
    <w:tmpl w:val="55840720"/>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9" w15:restartNumberingAfterBreak="0">
    <w:nsid w:val="716A4641"/>
    <w:multiLevelType w:val="multilevel"/>
    <w:tmpl w:val="19A2C458"/>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10" w15:restartNumberingAfterBreak="0">
    <w:nsid w:val="735A02B9"/>
    <w:multiLevelType w:val="multilevel"/>
    <w:tmpl w:val="AE0A247A"/>
    <w:lvl w:ilvl="0">
      <w:start w:val="1"/>
      <w:numFmt w:val="decimal"/>
      <w:suff w:val="space"/>
      <w:lvlText w:val="%1."/>
      <w:lvlJc w:val="left"/>
      <w:pPr>
        <w:ind w:left="0" w:firstLine="0"/>
      </w:pPr>
      <w:rPr>
        <w:rFonts w:hint="default"/>
        <w:b/>
        <w:bCs/>
        <w:sz w:val="22"/>
        <w:szCs w:val="22"/>
      </w:rPr>
    </w:lvl>
    <w:lvl w:ilvl="1">
      <w:start w:val="1"/>
      <w:numFmt w:val="decimal"/>
      <w:suff w:val="space"/>
      <w:lvlText w:val="%1.%2."/>
      <w:lvlJc w:val="left"/>
      <w:pPr>
        <w:ind w:left="113" w:hanging="113"/>
      </w:pPr>
      <w:rPr>
        <w:rFonts w:hint="default"/>
        <w:b w:val="0"/>
        <w:bCs w:val="0"/>
        <w:sz w:val="22"/>
        <w:szCs w:val="22"/>
      </w:rPr>
    </w:lvl>
    <w:lvl w:ilvl="2">
      <w:start w:val="1"/>
      <w:numFmt w:val="decimal"/>
      <w:suff w:val="space"/>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num w:numId="1" w16cid:durableId="1492284654">
    <w:abstractNumId w:val="10"/>
  </w:num>
  <w:num w:numId="2" w16cid:durableId="1507600455">
    <w:abstractNumId w:val="7"/>
  </w:num>
  <w:num w:numId="3" w16cid:durableId="2102097292">
    <w:abstractNumId w:val="2"/>
  </w:num>
  <w:num w:numId="4" w16cid:durableId="1357735937">
    <w:abstractNumId w:val="8"/>
  </w:num>
  <w:num w:numId="5" w16cid:durableId="1553614719">
    <w:abstractNumId w:val="9"/>
  </w:num>
  <w:num w:numId="6" w16cid:durableId="2134133296">
    <w:abstractNumId w:val="0"/>
  </w:num>
  <w:num w:numId="7" w16cid:durableId="1869635390">
    <w:abstractNumId w:val="3"/>
  </w:num>
  <w:num w:numId="8" w16cid:durableId="1351908903">
    <w:abstractNumId w:val="5"/>
  </w:num>
  <w:num w:numId="9" w16cid:durableId="1087114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939626">
    <w:abstractNumId w:val="6"/>
    <w:lvlOverride w:ilvl="0">
      <w:lvl w:ilvl="0">
        <w:start w:val="1"/>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1" w16cid:durableId="37619885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6770857">
    <w:abstractNumId w:val="4"/>
    <w:lvlOverride w:ilvl="0">
      <w:lvl w:ilvl="0">
        <w:start w:val="2"/>
        <w:numFmt w:val="decimal"/>
        <w:suff w:val="space"/>
        <w:lvlText w:val="%1."/>
        <w:lvlJc w:val="left"/>
        <w:pPr>
          <w:ind w:left="0" w:firstLine="0"/>
        </w:pPr>
        <w:rPr>
          <w:b/>
          <w:bCs/>
          <w:sz w:val="24"/>
          <w:szCs w:val="22"/>
        </w:rPr>
      </w:lvl>
    </w:lvlOverride>
    <w:lvlOverride w:ilvl="1">
      <w:lvl w:ilvl="1">
        <w:start w:val="1"/>
        <w:numFmt w:val="decimal"/>
        <w:suff w:val="space"/>
        <w:lvlText w:val="%1.%2."/>
        <w:lvlJc w:val="left"/>
        <w:pPr>
          <w:ind w:left="0" w:firstLine="0"/>
        </w:pPr>
        <w:rPr>
          <w:b w:val="0"/>
          <w:bCs w:val="0"/>
          <w:sz w:val="24"/>
          <w:szCs w:val="22"/>
        </w:rPr>
      </w:lvl>
    </w:lvlOverride>
    <w:lvlOverride w:ilvl="2">
      <w:lvl w:ilvl="2">
        <w:start w:val="1"/>
        <w:numFmt w:val="decimal"/>
        <w:suff w:val="space"/>
        <w:lvlText w:val="%1.%2.%3."/>
        <w:lvlJc w:val="left"/>
        <w:pPr>
          <w:ind w:left="720" w:hanging="720"/>
        </w:pPr>
        <w:rPr>
          <w:b w:val="0"/>
          <w:bCs w:val="0"/>
          <w:sz w:val="22"/>
          <w:szCs w:val="22"/>
        </w:rPr>
      </w:lvl>
    </w:lvlOverride>
    <w:lvlOverride w:ilvl="3">
      <w:lvl w:ilvl="3">
        <w:start w:val="1"/>
        <w:numFmt w:val="decimal"/>
        <w:lvlText w:val="%1.%2.%3.%4."/>
        <w:lvlJc w:val="left"/>
        <w:pPr>
          <w:ind w:left="720" w:hanging="720"/>
        </w:pPr>
        <w:rPr>
          <w:b/>
          <w:bCs/>
          <w:sz w:val="22"/>
          <w:szCs w:val="22"/>
        </w:rPr>
      </w:lvl>
    </w:lvlOverride>
    <w:lvlOverride w:ilvl="4">
      <w:lvl w:ilvl="4">
        <w:start w:val="1"/>
        <w:numFmt w:val="decimal"/>
        <w:lvlText w:val="%1.%2.%3.%4.%5."/>
        <w:lvlJc w:val="left"/>
        <w:pPr>
          <w:ind w:left="1080" w:hanging="1080"/>
        </w:pPr>
        <w:rPr>
          <w:b/>
          <w:bCs/>
          <w:sz w:val="22"/>
          <w:szCs w:val="22"/>
        </w:rPr>
      </w:lvl>
    </w:lvlOverride>
    <w:lvlOverride w:ilvl="5">
      <w:lvl w:ilvl="5">
        <w:start w:val="1"/>
        <w:numFmt w:val="decimal"/>
        <w:lvlText w:val="%1.%2.%3.%4.%5.%6."/>
        <w:lvlJc w:val="left"/>
        <w:pPr>
          <w:ind w:left="1080" w:hanging="1080"/>
        </w:pPr>
        <w:rPr>
          <w:b/>
          <w:bCs/>
          <w:sz w:val="22"/>
          <w:szCs w:val="22"/>
        </w:rPr>
      </w:lvl>
    </w:lvlOverride>
    <w:lvlOverride w:ilvl="6">
      <w:lvl w:ilvl="6">
        <w:start w:val="1"/>
        <w:numFmt w:val="decimal"/>
        <w:lvlText w:val="%1.%2.%3.%4.%5.%6.%7."/>
        <w:lvlJc w:val="left"/>
        <w:pPr>
          <w:ind w:left="1080" w:hanging="1080"/>
        </w:pPr>
        <w:rPr>
          <w:b/>
          <w:bCs/>
          <w:sz w:val="22"/>
          <w:szCs w:val="22"/>
        </w:rPr>
      </w:lvl>
    </w:lvlOverride>
    <w:lvlOverride w:ilvl="7">
      <w:lvl w:ilvl="7">
        <w:start w:val="1"/>
        <w:numFmt w:val="decimal"/>
        <w:lvlText w:val="%1.%2.%3.%4.%5.%6.%7.%8."/>
        <w:lvlJc w:val="left"/>
        <w:pPr>
          <w:ind w:left="1440" w:hanging="1440"/>
        </w:pPr>
        <w:rPr>
          <w:b/>
          <w:bCs/>
          <w:sz w:val="22"/>
          <w:szCs w:val="22"/>
        </w:rPr>
      </w:lvl>
    </w:lvlOverride>
    <w:lvlOverride w:ilvl="8">
      <w:lvl w:ilvl="8">
        <w:start w:val="1"/>
        <w:numFmt w:val="decimal"/>
        <w:lvlText w:val="%1.%2.%3.%4.%5.%6.%7.%8.%9."/>
        <w:lvlJc w:val="left"/>
        <w:pPr>
          <w:ind w:left="1440" w:hanging="1440"/>
        </w:pPr>
        <w:rPr>
          <w:b/>
          <w:bCs/>
          <w:sz w:val="22"/>
          <w:szCs w:val="22"/>
        </w:rPr>
      </w:lvl>
    </w:lvlOverride>
  </w:num>
  <w:num w:numId="13" w16cid:durableId="20080555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A2"/>
    <w:rsid w:val="00036AD7"/>
    <w:rsid w:val="00040E75"/>
    <w:rsid w:val="000441B0"/>
    <w:rsid w:val="00046E9E"/>
    <w:rsid w:val="0005191D"/>
    <w:rsid w:val="00054101"/>
    <w:rsid w:val="000638E7"/>
    <w:rsid w:val="00080E40"/>
    <w:rsid w:val="0009226F"/>
    <w:rsid w:val="000B2391"/>
    <w:rsid w:val="000B57CD"/>
    <w:rsid w:val="000B57DD"/>
    <w:rsid w:val="000D1B57"/>
    <w:rsid w:val="000E13DB"/>
    <w:rsid w:val="000F580F"/>
    <w:rsid w:val="001037C5"/>
    <w:rsid w:val="00130D5C"/>
    <w:rsid w:val="00133E93"/>
    <w:rsid w:val="00135444"/>
    <w:rsid w:val="001501F7"/>
    <w:rsid w:val="001509FF"/>
    <w:rsid w:val="00154B9A"/>
    <w:rsid w:val="00157A5F"/>
    <w:rsid w:val="00157FE5"/>
    <w:rsid w:val="0016353B"/>
    <w:rsid w:val="001652E5"/>
    <w:rsid w:val="001923E3"/>
    <w:rsid w:val="00194A17"/>
    <w:rsid w:val="001A0651"/>
    <w:rsid w:val="001B3C28"/>
    <w:rsid w:val="001B6EF1"/>
    <w:rsid w:val="001C4644"/>
    <w:rsid w:val="001E62CD"/>
    <w:rsid w:val="001F582D"/>
    <w:rsid w:val="001F7547"/>
    <w:rsid w:val="00203E39"/>
    <w:rsid w:val="00267EAA"/>
    <w:rsid w:val="002D4549"/>
    <w:rsid w:val="002D57C6"/>
    <w:rsid w:val="002F03A2"/>
    <w:rsid w:val="002F0DAA"/>
    <w:rsid w:val="0030413C"/>
    <w:rsid w:val="00306029"/>
    <w:rsid w:val="0032628C"/>
    <w:rsid w:val="00346904"/>
    <w:rsid w:val="003534F1"/>
    <w:rsid w:val="00375AB4"/>
    <w:rsid w:val="00385539"/>
    <w:rsid w:val="00386AC0"/>
    <w:rsid w:val="003B6367"/>
    <w:rsid w:val="003C57CD"/>
    <w:rsid w:val="003E0D35"/>
    <w:rsid w:val="003E7872"/>
    <w:rsid w:val="003F3CF2"/>
    <w:rsid w:val="00413BF6"/>
    <w:rsid w:val="00420803"/>
    <w:rsid w:val="004230EF"/>
    <w:rsid w:val="00425381"/>
    <w:rsid w:val="004362CE"/>
    <w:rsid w:val="004463B3"/>
    <w:rsid w:val="00454BDC"/>
    <w:rsid w:val="00474245"/>
    <w:rsid w:val="00475612"/>
    <w:rsid w:val="0048140F"/>
    <w:rsid w:val="0049089E"/>
    <w:rsid w:val="004A6846"/>
    <w:rsid w:val="004B4C93"/>
    <w:rsid w:val="004D0013"/>
    <w:rsid w:val="004E75DB"/>
    <w:rsid w:val="004F78CE"/>
    <w:rsid w:val="005251FD"/>
    <w:rsid w:val="00551801"/>
    <w:rsid w:val="00573326"/>
    <w:rsid w:val="00576441"/>
    <w:rsid w:val="00584F37"/>
    <w:rsid w:val="005C33D2"/>
    <w:rsid w:val="005D12E9"/>
    <w:rsid w:val="005D28E5"/>
    <w:rsid w:val="005F6D1C"/>
    <w:rsid w:val="005F7B7F"/>
    <w:rsid w:val="005F7B85"/>
    <w:rsid w:val="00604F95"/>
    <w:rsid w:val="006227D6"/>
    <w:rsid w:val="00630E0A"/>
    <w:rsid w:val="006312BB"/>
    <w:rsid w:val="006346DF"/>
    <w:rsid w:val="00640DB1"/>
    <w:rsid w:val="00643131"/>
    <w:rsid w:val="0064317D"/>
    <w:rsid w:val="006621B4"/>
    <w:rsid w:val="006B1FA8"/>
    <w:rsid w:val="006C22E2"/>
    <w:rsid w:val="006C28CA"/>
    <w:rsid w:val="006C46AC"/>
    <w:rsid w:val="00702AA2"/>
    <w:rsid w:val="00704ED0"/>
    <w:rsid w:val="00705276"/>
    <w:rsid w:val="007203DC"/>
    <w:rsid w:val="007212E0"/>
    <w:rsid w:val="007278CF"/>
    <w:rsid w:val="00743470"/>
    <w:rsid w:val="007577D7"/>
    <w:rsid w:val="00775728"/>
    <w:rsid w:val="00782D25"/>
    <w:rsid w:val="007877CC"/>
    <w:rsid w:val="007A4482"/>
    <w:rsid w:val="007A53AA"/>
    <w:rsid w:val="007C4F10"/>
    <w:rsid w:val="007F142B"/>
    <w:rsid w:val="007F1F2E"/>
    <w:rsid w:val="007F282B"/>
    <w:rsid w:val="0080033A"/>
    <w:rsid w:val="008376B0"/>
    <w:rsid w:val="008453AB"/>
    <w:rsid w:val="00854F1B"/>
    <w:rsid w:val="00856FD2"/>
    <w:rsid w:val="00865038"/>
    <w:rsid w:val="008740CA"/>
    <w:rsid w:val="00875152"/>
    <w:rsid w:val="00885D4D"/>
    <w:rsid w:val="008A2258"/>
    <w:rsid w:val="008A69C0"/>
    <w:rsid w:val="008B22E4"/>
    <w:rsid w:val="008B6322"/>
    <w:rsid w:val="008D651F"/>
    <w:rsid w:val="00920AB9"/>
    <w:rsid w:val="00931321"/>
    <w:rsid w:val="009478BA"/>
    <w:rsid w:val="00950B03"/>
    <w:rsid w:val="0096258D"/>
    <w:rsid w:val="009757D1"/>
    <w:rsid w:val="00980E1C"/>
    <w:rsid w:val="00983111"/>
    <w:rsid w:val="009A4413"/>
    <w:rsid w:val="009B5391"/>
    <w:rsid w:val="009C533B"/>
    <w:rsid w:val="009C6380"/>
    <w:rsid w:val="009D0E17"/>
    <w:rsid w:val="009D3FC6"/>
    <w:rsid w:val="009E251F"/>
    <w:rsid w:val="009F2EF1"/>
    <w:rsid w:val="00A00FA8"/>
    <w:rsid w:val="00A02A1D"/>
    <w:rsid w:val="00A24A8F"/>
    <w:rsid w:val="00A43D9A"/>
    <w:rsid w:val="00A50373"/>
    <w:rsid w:val="00A60B1A"/>
    <w:rsid w:val="00A7610E"/>
    <w:rsid w:val="00A80B5A"/>
    <w:rsid w:val="00AA0C45"/>
    <w:rsid w:val="00AD38F6"/>
    <w:rsid w:val="00AF4E69"/>
    <w:rsid w:val="00B01603"/>
    <w:rsid w:val="00B06B98"/>
    <w:rsid w:val="00B13CD6"/>
    <w:rsid w:val="00B26C7E"/>
    <w:rsid w:val="00B35044"/>
    <w:rsid w:val="00B404C5"/>
    <w:rsid w:val="00B458F3"/>
    <w:rsid w:val="00B46D6B"/>
    <w:rsid w:val="00B5356D"/>
    <w:rsid w:val="00B61CDF"/>
    <w:rsid w:val="00B6379A"/>
    <w:rsid w:val="00B91FF6"/>
    <w:rsid w:val="00B92516"/>
    <w:rsid w:val="00BB3047"/>
    <w:rsid w:val="00BC33FF"/>
    <w:rsid w:val="00BC5AEC"/>
    <w:rsid w:val="00BC6689"/>
    <w:rsid w:val="00C0148F"/>
    <w:rsid w:val="00C0252C"/>
    <w:rsid w:val="00C06ED2"/>
    <w:rsid w:val="00C12528"/>
    <w:rsid w:val="00C26359"/>
    <w:rsid w:val="00C26927"/>
    <w:rsid w:val="00C33E57"/>
    <w:rsid w:val="00C6164D"/>
    <w:rsid w:val="00C633D6"/>
    <w:rsid w:val="00C75598"/>
    <w:rsid w:val="00C826C0"/>
    <w:rsid w:val="00CD2B69"/>
    <w:rsid w:val="00CD4FF7"/>
    <w:rsid w:val="00D052AE"/>
    <w:rsid w:val="00D12C2B"/>
    <w:rsid w:val="00D70654"/>
    <w:rsid w:val="00D87DEE"/>
    <w:rsid w:val="00D87E4E"/>
    <w:rsid w:val="00DD1C80"/>
    <w:rsid w:val="00DD22C8"/>
    <w:rsid w:val="00DE39DF"/>
    <w:rsid w:val="00E05FFE"/>
    <w:rsid w:val="00E344E4"/>
    <w:rsid w:val="00E41834"/>
    <w:rsid w:val="00E6563B"/>
    <w:rsid w:val="00E7350F"/>
    <w:rsid w:val="00E96528"/>
    <w:rsid w:val="00E96BCC"/>
    <w:rsid w:val="00E97418"/>
    <w:rsid w:val="00EA25D3"/>
    <w:rsid w:val="00EA4CB6"/>
    <w:rsid w:val="00EB0DD1"/>
    <w:rsid w:val="00EB7C8C"/>
    <w:rsid w:val="00EC287A"/>
    <w:rsid w:val="00EC4D95"/>
    <w:rsid w:val="00EC64F5"/>
    <w:rsid w:val="00EF3B6E"/>
    <w:rsid w:val="00F004FF"/>
    <w:rsid w:val="00F2531C"/>
    <w:rsid w:val="00F331BE"/>
    <w:rsid w:val="00F37C76"/>
    <w:rsid w:val="00F41A3C"/>
    <w:rsid w:val="00F874BD"/>
    <w:rsid w:val="00FB7EFD"/>
    <w:rsid w:val="00FC558F"/>
    <w:rsid w:val="00FF5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D943"/>
  <w15:chartTrackingRefBased/>
  <w15:docId w15:val="{94BD879E-6675-4294-BF68-A45240B5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1B6EF1"/>
    <w:pPr>
      <w:pBdr>
        <w:top w:val="nil"/>
        <w:left w:val="nil"/>
        <w:bottom w:val="nil"/>
        <w:right w:val="nil"/>
        <w:between w:val="nil"/>
        <w:bar w:val="nil"/>
      </w:pBdr>
      <w:tabs>
        <w:tab w:val="right" w:pos="9020"/>
      </w:tabs>
      <w:spacing w:line="288" w:lineRule="auto"/>
      <w:ind w:firstLine="0"/>
    </w:pPr>
    <w:rPr>
      <w:rFonts w:ascii="Helvetica Neue Medium" w:eastAsia="Arial Unicode MS" w:hAnsi="Helvetica Neue Medium" w:cs="Arial Unicode MS"/>
      <w:color w:val="5F5F5F"/>
      <w:sz w:val="20"/>
      <w:szCs w:val="20"/>
      <w:bdr w:val="nil"/>
      <w:lang w:eastAsia="lt-LT"/>
    </w:rPr>
  </w:style>
  <w:style w:type="paragraph" w:styleId="Header">
    <w:name w:val="header"/>
    <w:basedOn w:val="Normal"/>
    <w:link w:val="HeaderChar"/>
    <w:uiPriority w:val="99"/>
    <w:unhideWhenUsed/>
    <w:rsid w:val="001B6EF1"/>
    <w:pPr>
      <w:tabs>
        <w:tab w:val="center" w:pos="4819"/>
        <w:tab w:val="right" w:pos="9638"/>
      </w:tabs>
    </w:pPr>
  </w:style>
  <w:style w:type="character" w:customStyle="1" w:styleId="HeaderChar">
    <w:name w:val="Header Char"/>
    <w:basedOn w:val="DefaultParagraphFont"/>
    <w:link w:val="Header"/>
    <w:uiPriority w:val="99"/>
    <w:rsid w:val="001B6EF1"/>
  </w:style>
  <w:style w:type="paragraph" w:styleId="Footer">
    <w:name w:val="footer"/>
    <w:basedOn w:val="Normal"/>
    <w:link w:val="FooterChar"/>
    <w:uiPriority w:val="99"/>
    <w:unhideWhenUsed/>
    <w:rsid w:val="001B6EF1"/>
    <w:pPr>
      <w:tabs>
        <w:tab w:val="center" w:pos="4819"/>
        <w:tab w:val="right" w:pos="9638"/>
      </w:tabs>
    </w:pPr>
  </w:style>
  <w:style w:type="character" w:customStyle="1" w:styleId="FooterChar">
    <w:name w:val="Footer Char"/>
    <w:basedOn w:val="DefaultParagraphFont"/>
    <w:link w:val="Footer"/>
    <w:uiPriority w:val="99"/>
    <w:rsid w:val="001B6EF1"/>
  </w:style>
  <w:style w:type="paragraph" w:customStyle="1" w:styleId="BodyText1">
    <w:name w:val="Body Text1"/>
    <w:link w:val="BodytextChar"/>
    <w:uiPriority w:val="99"/>
    <w:rsid w:val="00413BF6"/>
    <w:pPr>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locked/>
    <w:rsid w:val="00413BF6"/>
    <w:rPr>
      <w:rFonts w:ascii="TimesLT" w:eastAsia="Times New Roman" w:hAnsi="TimesLT" w:cs="Times New Roman"/>
      <w:sz w:val="20"/>
      <w:szCs w:val="20"/>
      <w:lang w:val="en-US"/>
    </w:rPr>
  </w:style>
  <w:style w:type="table" w:customStyle="1" w:styleId="TableGrid12">
    <w:name w:val="Table Grid12"/>
    <w:basedOn w:val="TableNormal"/>
    <w:next w:val="TableGrid"/>
    <w:uiPriority w:val="59"/>
    <w:rsid w:val="00413BF6"/>
    <w:pPr>
      <w:ind w:firstLine="0"/>
    </w:pPr>
    <w:rPr>
      <w:rFonts w:eastAsia="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3326"/>
    <w:pPr>
      <w:ind w:left="720" w:firstLine="0"/>
      <w:contextualSpacing/>
    </w:pPr>
    <w:rPr>
      <w:rFonts w:cs="Times New Roman"/>
      <w:sz w:val="20"/>
      <w:szCs w:val="20"/>
      <w:lang w:val="en-US"/>
    </w:rPr>
  </w:style>
  <w:style w:type="paragraph" w:styleId="BalloonText">
    <w:name w:val="Balloon Text"/>
    <w:basedOn w:val="Normal"/>
    <w:link w:val="BalloonTextChar"/>
    <w:uiPriority w:val="99"/>
    <w:semiHidden/>
    <w:unhideWhenUsed/>
    <w:rsid w:val="00573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26"/>
    <w:rPr>
      <w:rFonts w:ascii="Segoe UI" w:hAnsi="Segoe UI" w:cs="Segoe UI"/>
      <w:sz w:val="18"/>
      <w:szCs w:val="18"/>
    </w:rPr>
  </w:style>
  <w:style w:type="character" w:styleId="CommentReference">
    <w:name w:val="annotation reference"/>
    <w:basedOn w:val="DefaultParagraphFont"/>
    <w:uiPriority w:val="99"/>
    <w:semiHidden/>
    <w:unhideWhenUsed/>
    <w:rsid w:val="000B57CD"/>
    <w:rPr>
      <w:sz w:val="16"/>
      <w:szCs w:val="16"/>
    </w:rPr>
  </w:style>
  <w:style w:type="paragraph" w:styleId="CommentText">
    <w:name w:val="annotation text"/>
    <w:basedOn w:val="Normal"/>
    <w:link w:val="CommentTextChar"/>
    <w:uiPriority w:val="99"/>
    <w:semiHidden/>
    <w:unhideWhenUsed/>
    <w:rsid w:val="000B57CD"/>
    <w:rPr>
      <w:sz w:val="20"/>
      <w:szCs w:val="20"/>
    </w:rPr>
  </w:style>
  <w:style w:type="character" w:customStyle="1" w:styleId="CommentTextChar">
    <w:name w:val="Comment Text Char"/>
    <w:basedOn w:val="DefaultParagraphFont"/>
    <w:link w:val="CommentText"/>
    <w:uiPriority w:val="99"/>
    <w:semiHidden/>
    <w:rsid w:val="000B57CD"/>
    <w:rPr>
      <w:sz w:val="20"/>
      <w:szCs w:val="20"/>
    </w:rPr>
  </w:style>
  <w:style w:type="paragraph" w:styleId="CommentSubject">
    <w:name w:val="annotation subject"/>
    <w:basedOn w:val="CommentText"/>
    <w:next w:val="CommentText"/>
    <w:link w:val="CommentSubjectChar"/>
    <w:uiPriority w:val="99"/>
    <w:semiHidden/>
    <w:unhideWhenUsed/>
    <w:rsid w:val="000B57CD"/>
    <w:rPr>
      <w:b/>
      <w:bCs/>
    </w:rPr>
  </w:style>
  <w:style w:type="character" w:customStyle="1" w:styleId="CommentSubjectChar">
    <w:name w:val="Comment Subject Char"/>
    <w:basedOn w:val="CommentTextChar"/>
    <w:link w:val="CommentSubject"/>
    <w:uiPriority w:val="99"/>
    <w:semiHidden/>
    <w:rsid w:val="000B57CD"/>
    <w:rPr>
      <w:b/>
      <w:bCs/>
      <w:sz w:val="20"/>
      <w:szCs w:val="20"/>
    </w:rPr>
  </w:style>
  <w:style w:type="paragraph" w:styleId="Revision">
    <w:name w:val="Revision"/>
    <w:hidden/>
    <w:uiPriority w:val="99"/>
    <w:semiHidden/>
    <w:rsid w:val="004A6846"/>
    <w:pPr>
      <w:ind w:firstLine="0"/>
    </w:pPr>
  </w:style>
  <w:style w:type="character" w:styleId="Hyperlink">
    <w:name w:val="Hyperlink"/>
    <w:basedOn w:val="DefaultParagraphFont"/>
    <w:rsid w:val="00EC287A"/>
    <w:rPr>
      <w:color w:val="0000FF"/>
      <w:u w:val="single"/>
    </w:rPr>
  </w:style>
  <w:style w:type="paragraph" w:styleId="NormalWeb">
    <w:name w:val="Normal (Web)"/>
    <w:basedOn w:val="Normal"/>
    <w:link w:val="NormalWebChar"/>
    <w:rsid w:val="00D70654"/>
    <w:pPr>
      <w:spacing w:before="100" w:after="100"/>
      <w:ind w:firstLine="0"/>
    </w:pPr>
    <w:rPr>
      <w:rFonts w:eastAsia="Times New Roman" w:cs="Times New Roman"/>
      <w:szCs w:val="20"/>
    </w:rPr>
  </w:style>
  <w:style w:type="paragraph" w:styleId="NoSpacing">
    <w:name w:val="No Spacing"/>
    <w:uiPriority w:val="1"/>
    <w:qFormat/>
    <w:rsid w:val="000441B0"/>
    <w:pPr>
      <w:ind w:firstLine="0"/>
    </w:pPr>
    <w:rPr>
      <w:rFonts w:eastAsia="Times New Roman" w:cs="Times New Roman"/>
      <w:szCs w:val="24"/>
      <w:lang w:val="en-GB"/>
    </w:rPr>
  </w:style>
  <w:style w:type="character" w:styleId="UnresolvedMention">
    <w:name w:val="Unresolved Mention"/>
    <w:basedOn w:val="DefaultParagraphFont"/>
    <w:uiPriority w:val="99"/>
    <w:semiHidden/>
    <w:unhideWhenUsed/>
    <w:rsid w:val="00154B9A"/>
    <w:rPr>
      <w:color w:val="605E5C"/>
      <w:shd w:val="clear" w:color="auto" w:fill="E1DFDD"/>
    </w:rPr>
  </w:style>
  <w:style w:type="character" w:customStyle="1" w:styleId="NormalWebChar">
    <w:name w:val="Normal (Web) Char"/>
    <w:link w:val="NormalWeb"/>
    <w:locked/>
    <w:rsid w:val="0032628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21038">
      <w:bodyDiv w:val="1"/>
      <w:marLeft w:val="0"/>
      <w:marRight w:val="0"/>
      <w:marTop w:val="0"/>
      <w:marBottom w:val="0"/>
      <w:divBdr>
        <w:top w:val="none" w:sz="0" w:space="0" w:color="auto"/>
        <w:left w:val="none" w:sz="0" w:space="0" w:color="auto"/>
        <w:bottom w:val="none" w:sz="0" w:space="0" w:color="auto"/>
        <w:right w:val="none" w:sz="0" w:space="0" w:color="auto"/>
      </w:divBdr>
    </w:div>
    <w:div w:id="705644814">
      <w:bodyDiv w:val="1"/>
      <w:marLeft w:val="0"/>
      <w:marRight w:val="0"/>
      <w:marTop w:val="0"/>
      <w:marBottom w:val="0"/>
      <w:divBdr>
        <w:top w:val="none" w:sz="0" w:space="0" w:color="auto"/>
        <w:left w:val="none" w:sz="0" w:space="0" w:color="auto"/>
        <w:bottom w:val="none" w:sz="0" w:space="0" w:color="auto"/>
        <w:right w:val="none" w:sz="0" w:space="0" w:color="auto"/>
      </w:divBdr>
    </w:div>
    <w:div w:id="15384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2209</Words>
  <Characters>1260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lf3687sa</dc:creator>
  <cp:keywords/>
  <dc:description/>
  <cp:lastModifiedBy>Egidijus Taliejūnas</cp:lastModifiedBy>
  <cp:revision>181</cp:revision>
  <dcterms:created xsi:type="dcterms:W3CDTF">2018-01-09T08:26:00Z</dcterms:created>
  <dcterms:modified xsi:type="dcterms:W3CDTF">2026-01-20T12:26:00Z</dcterms:modified>
</cp:coreProperties>
</file>