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0E75" w14:textId="77777777" w:rsidR="00D71EC0" w:rsidRPr="00510AD9" w:rsidRDefault="00D71EC0" w:rsidP="00D71EC0">
      <w:pPr>
        <w:jc w:val="right"/>
        <w:rPr>
          <w:b/>
          <w:bCs/>
          <w:sz w:val="24"/>
          <w:lang w:val="lt-LT"/>
        </w:rPr>
      </w:pPr>
      <w:r>
        <w:rPr>
          <w:b/>
          <w:bCs/>
          <w:sz w:val="24"/>
          <w:lang w:val="lt-LT"/>
        </w:rPr>
        <w:t>K</w:t>
      </w:r>
      <w:r w:rsidRPr="00510AD9">
        <w:rPr>
          <w:b/>
          <w:bCs/>
          <w:sz w:val="24"/>
          <w:lang w:val="lt-LT"/>
        </w:rPr>
        <w:t xml:space="preserve">onkurso sąlygų </w:t>
      </w:r>
      <w:r w:rsidR="004935FB">
        <w:rPr>
          <w:b/>
          <w:bCs/>
          <w:sz w:val="24"/>
          <w:lang w:val="lt-LT"/>
        </w:rPr>
        <w:t>5</w:t>
      </w:r>
      <w:r w:rsidRPr="00510AD9">
        <w:rPr>
          <w:b/>
          <w:bCs/>
          <w:sz w:val="24"/>
          <w:lang w:val="lt-LT"/>
        </w:rPr>
        <w:t xml:space="preserve"> priedas</w:t>
      </w:r>
    </w:p>
    <w:p w14:paraId="45EB7426" w14:textId="77777777" w:rsidR="00D71EC0" w:rsidRPr="00510AD9" w:rsidRDefault="00D71EC0" w:rsidP="00D71EC0">
      <w:pPr>
        <w:jc w:val="right"/>
        <w:rPr>
          <w:b/>
          <w:bCs/>
          <w:sz w:val="24"/>
          <w:lang w:val="lt-LT"/>
        </w:rPr>
      </w:pPr>
      <w:r w:rsidRPr="00510AD9">
        <w:rPr>
          <w:b/>
          <w:bCs/>
          <w:sz w:val="24"/>
          <w:lang w:val="lt-LT"/>
        </w:rPr>
        <w:t>Pasiūlymo forma</w:t>
      </w:r>
    </w:p>
    <w:p w14:paraId="74D3A0E1" w14:textId="77777777" w:rsidR="00D71EC0" w:rsidRPr="00510AD9" w:rsidRDefault="00D71EC0" w:rsidP="00D71EC0">
      <w:pPr>
        <w:jc w:val="right"/>
        <w:rPr>
          <w:sz w:val="24"/>
          <w:lang w:val="lt-LT"/>
        </w:rPr>
      </w:pPr>
    </w:p>
    <w:p w14:paraId="75CFD816" w14:textId="77777777" w:rsidR="00D71EC0" w:rsidRPr="00993A5B" w:rsidRDefault="00D71EC0" w:rsidP="00D71EC0">
      <w:pPr>
        <w:suppressAutoHyphens/>
        <w:ind w:right="-178"/>
        <w:jc w:val="center"/>
        <w:rPr>
          <w:rFonts w:eastAsia="Calibri" w:cs="Calibri"/>
          <w:kern w:val="1"/>
          <w:szCs w:val="16"/>
          <w:lang w:val="lt-LT" w:eastAsia="ar-SA"/>
        </w:rPr>
      </w:pPr>
      <w:r w:rsidRPr="00993A5B">
        <w:rPr>
          <w:rFonts w:eastAsia="Calibri" w:cs="Calibri"/>
          <w:kern w:val="1"/>
          <w:szCs w:val="16"/>
          <w:lang w:val="lt-LT" w:eastAsia="ar-SA"/>
        </w:rPr>
        <w:t>Herbas arba prekių ženklas</w:t>
      </w:r>
    </w:p>
    <w:p w14:paraId="41A1CA0A" w14:textId="77777777" w:rsidR="00D71EC0" w:rsidRPr="00993A5B" w:rsidRDefault="00D71EC0" w:rsidP="00D71EC0">
      <w:pPr>
        <w:suppressAutoHyphens/>
        <w:ind w:right="-178"/>
        <w:jc w:val="center"/>
        <w:rPr>
          <w:rFonts w:eastAsia="Calibri" w:cs="Calibri"/>
          <w:kern w:val="1"/>
          <w:szCs w:val="16"/>
          <w:lang w:val="lt-LT" w:eastAsia="ar-SA"/>
        </w:rPr>
      </w:pPr>
    </w:p>
    <w:p w14:paraId="76D0B9D2" w14:textId="77777777" w:rsidR="00D71EC0" w:rsidRPr="00993A5B" w:rsidRDefault="00D71EC0" w:rsidP="00D71EC0">
      <w:pPr>
        <w:suppressAutoHyphens/>
        <w:ind w:right="-178"/>
        <w:jc w:val="center"/>
        <w:rPr>
          <w:rFonts w:eastAsia="Calibri" w:cs="Calibri"/>
          <w:kern w:val="1"/>
          <w:szCs w:val="16"/>
          <w:lang w:val="lt-LT" w:eastAsia="ar-SA"/>
        </w:rPr>
      </w:pPr>
      <w:r w:rsidRPr="00993A5B">
        <w:rPr>
          <w:rFonts w:eastAsia="Calibri" w:cs="Calibri"/>
          <w:kern w:val="1"/>
          <w:szCs w:val="16"/>
          <w:lang w:val="lt-LT" w:eastAsia="ar-SA"/>
        </w:rPr>
        <w:t>(Tiekėjo pavadinimas)</w:t>
      </w:r>
    </w:p>
    <w:p w14:paraId="4075A579" w14:textId="77777777" w:rsidR="00D71EC0" w:rsidRPr="00993A5B" w:rsidRDefault="00D71EC0" w:rsidP="00D71EC0">
      <w:pPr>
        <w:suppressAutoHyphens/>
        <w:ind w:right="-178"/>
        <w:jc w:val="center"/>
        <w:rPr>
          <w:rFonts w:eastAsia="Calibri" w:cs="Calibri"/>
          <w:kern w:val="1"/>
          <w:sz w:val="28"/>
          <w:szCs w:val="22"/>
          <w:lang w:val="lt-LT" w:eastAsia="ar-SA"/>
        </w:rPr>
      </w:pPr>
    </w:p>
    <w:p w14:paraId="7C59FA48" w14:textId="77777777" w:rsidR="00D71EC0" w:rsidRPr="00993A5B" w:rsidRDefault="00D71EC0" w:rsidP="00D71EC0">
      <w:pPr>
        <w:suppressAutoHyphens/>
        <w:ind w:right="-178"/>
        <w:jc w:val="center"/>
        <w:rPr>
          <w:rFonts w:eastAsia="Calibri" w:cs="Calibri"/>
          <w:kern w:val="1"/>
          <w:szCs w:val="16"/>
          <w:lang w:val="lt-LT" w:eastAsia="ar-SA"/>
        </w:rPr>
      </w:pPr>
      <w:r w:rsidRPr="00993A5B">
        <w:rPr>
          <w:rFonts w:eastAsia="Calibri" w:cs="Calibri"/>
          <w:kern w:val="1"/>
          <w:szCs w:val="16"/>
          <w:lang w:val="lt-LT"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E38881" w14:textId="77777777" w:rsidR="00D71EC0" w:rsidRDefault="00D71EC0" w:rsidP="00D71EC0">
      <w:pPr>
        <w:pStyle w:val="Antrat1"/>
        <w:spacing w:before="120"/>
      </w:pPr>
    </w:p>
    <w:p w14:paraId="0DF88985" w14:textId="77777777" w:rsidR="00D71EC0" w:rsidRPr="004935FB" w:rsidRDefault="00D71EC0" w:rsidP="00D71EC0">
      <w:pPr>
        <w:pStyle w:val="Antrat1"/>
        <w:spacing w:before="120"/>
        <w:rPr>
          <w:rFonts w:ascii="Times New Roman" w:hAnsi="Times New Roman" w:cs="Times New Roman"/>
          <w:b/>
          <w:bCs/>
          <w:color w:val="auto"/>
          <w:sz w:val="24"/>
          <w:szCs w:val="24"/>
        </w:rPr>
      </w:pPr>
      <w:r w:rsidRPr="004935FB">
        <w:rPr>
          <w:rFonts w:ascii="Times New Roman" w:hAnsi="Times New Roman" w:cs="Times New Roman"/>
          <w:b/>
          <w:bCs/>
          <w:color w:val="auto"/>
          <w:sz w:val="24"/>
          <w:szCs w:val="24"/>
        </w:rPr>
        <w:t xml:space="preserve">Palangos miesto </w:t>
      </w:r>
      <w:r w:rsidRPr="004935FB">
        <w:rPr>
          <w:rFonts w:ascii="Times New Roman" w:hAnsi="Times New Roman" w:cs="Times New Roman"/>
          <w:b/>
          <w:bCs/>
          <w:color w:val="auto"/>
          <w:sz w:val="24"/>
          <w:szCs w:val="24"/>
        </w:rPr>
        <w:t>savivaldybės administracijai</w:t>
      </w:r>
    </w:p>
    <w:p w14:paraId="12C05FD4" w14:textId="77777777" w:rsidR="00D71EC0" w:rsidRPr="00510AD9" w:rsidRDefault="00D71EC0" w:rsidP="00D71EC0">
      <w:pPr>
        <w:pStyle w:val="Antrat1"/>
        <w:jc w:val="center"/>
      </w:pPr>
    </w:p>
    <w:p w14:paraId="7928F771" w14:textId="77777777" w:rsidR="00D71EC0" w:rsidRPr="00287FEE" w:rsidRDefault="00D71EC0" w:rsidP="00D71EC0">
      <w:pPr>
        <w:suppressAutoHyphens/>
        <w:jc w:val="center"/>
        <w:rPr>
          <w:rFonts w:eastAsia="Calibri" w:cs="Calibri"/>
          <w:b/>
          <w:kern w:val="1"/>
          <w:sz w:val="24"/>
          <w:szCs w:val="24"/>
          <w:lang w:val="lt-LT" w:eastAsia="ar-SA"/>
        </w:rPr>
      </w:pPr>
      <w:r w:rsidRPr="00287FEE">
        <w:rPr>
          <w:rFonts w:eastAsia="Calibri" w:cs="Calibri"/>
          <w:b/>
          <w:kern w:val="1"/>
          <w:sz w:val="24"/>
          <w:szCs w:val="24"/>
          <w:lang w:val="lt-LT" w:eastAsia="ar-SA"/>
        </w:rPr>
        <w:t>PASIŪLYMAS</w:t>
      </w:r>
    </w:p>
    <w:p w14:paraId="33A9A96E" w14:textId="77777777" w:rsidR="00D71EC0" w:rsidRDefault="00D71EC0" w:rsidP="00D71EC0">
      <w:pPr>
        <w:suppressAutoHyphens/>
        <w:jc w:val="center"/>
        <w:rPr>
          <w:b/>
          <w:bCs/>
          <w:sz w:val="24"/>
          <w:szCs w:val="24"/>
          <w:lang w:val="lt-LT"/>
        </w:rPr>
      </w:pPr>
      <w:r w:rsidRPr="00287FEE">
        <w:rPr>
          <w:rFonts w:eastAsia="Calibri" w:cs="Calibri"/>
          <w:b/>
          <w:bCs/>
          <w:caps/>
          <w:kern w:val="24"/>
          <w:sz w:val="24"/>
          <w:szCs w:val="24"/>
          <w:lang w:val="lt-LT" w:eastAsia="ar-SA"/>
        </w:rPr>
        <w:t>DĖL</w:t>
      </w:r>
      <w:r w:rsidRPr="00510AD9">
        <w:rPr>
          <w:b/>
          <w:bCs/>
          <w:sz w:val="24"/>
          <w:szCs w:val="24"/>
          <w:lang w:val="lt-LT"/>
        </w:rPr>
        <w:t xml:space="preserve"> </w:t>
      </w:r>
      <w:r>
        <w:rPr>
          <w:b/>
          <w:bCs/>
          <w:sz w:val="24"/>
          <w:szCs w:val="24"/>
          <w:lang w:val="lt-LT"/>
        </w:rPr>
        <w:t xml:space="preserve">PALANGOS MIESTO GATVIŲ TECHNINIŲ (DARBO) PROJEKTŲ </w:t>
      </w:r>
      <w:r w:rsidRPr="009F6CFD">
        <w:rPr>
          <w:b/>
          <w:caps/>
          <w:sz w:val="24"/>
          <w:lang w:val="lt-LT"/>
        </w:rPr>
        <w:t>EISMO SAUGUMO AUDITO ATLIKIMO PASLAUGŲ</w:t>
      </w:r>
    </w:p>
    <w:p w14:paraId="0ED5B2B6" w14:textId="77777777" w:rsidR="00D71EC0" w:rsidRPr="00510AD9" w:rsidRDefault="00D71EC0" w:rsidP="00D71EC0">
      <w:pPr>
        <w:jc w:val="center"/>
        <w:rPr>
          <w:lang w:val="lt-LT"/>
        </w:rPr>
      </w:pPr>
      <w:r w:rsidRPr="00510AD9">
        <w:rPr>
          <w:b/>
          <w:bCs/>
          <w:sz w:val="24"/>
          <w:szCs w:val="24"/>
          <w:lang w:val="lt-LT"/>
        </w:rPr>
        <w:t xml:space="preserve"> </w:t>
      </w:r>
    </w:p>
    <w:p w14:paraId="3735AA1D" w14:textId="77777777" w:rsidR="00D71EC0" w:rsidRPr="00510AD9" w:rsidRDefault="00D71EC0" w:rsidP="00D71EC0">
      <w:pPr>
        <w:pStyle w:val="Pagrindinistekstas2"/>
        <w:rPr>
          <w:lang w:val="lt-LT"/>
        </w:rPr>
      </w:pPr>
      <w:r w:rsidRPr="00510AD9">
        <w:rPr>
          <w:lang w:val="lt-LT"/>
        </w:rPr>
        <w:t>202</w:t>
      </w:r>
      <w:r>
        <w:rPr>
          <w:lang w:val="lt-LT"/>
        </w:rPr>
        <w:t>6</w:t>
      </w:r>
      <w:r w:rsidRPr="00510AD9">
        <w:rPr>
          <w:lang w:val="lt-LT"/>
        </w:rPr>
        <w:t xml:space="preserve"> m. _____________ mėn. ____ d.</w:t>
      </w:r>
    </w:p>
    <w:p w14:paraId="20CBE4A4" w14:textId="77777777" w:rsidR="00D71EC0" w:rsidRPr="00510AD9" w:rsidRDefault="00D71EC0" w:rsidP="00D71EC0">
      <w:pPr>
        <w:ind w:firstLine="720"/>
        <w:jc w:val="both"/>
        <w:rPr>
          <w:sz w:val="24"/>
          <w:lang w:val="lt-LT"/>
        </w:rPr>
      </w:pPr>
    </w:p>
    <w:p w14:paraId="490F33B4" w14:textId="77777777" w:rsidR="00D71EC0" w:rsidRPr="00510AD9" w:rsidRDefault="00D71EC0" w:rsidP="00D71EC0">
      <w:pPr>
        <w:ind w:firstLine="720"/>
        <w:jc w:val="both"/>
        <w:rPr>
          <w:sz w:val="24"/>
          <w:lang w:val="lt-LT"/>
        </w:rPr>
      </w:pPr>
    </w:p>
    <w:tbl>
      <w:tblPr>
        <w:tblW w:w="9687" w:type="dxa"/>
        <w:tblInd w:w="108" w:type="dxa"/>
        <w:tblLayout w:type="fixed"/>
        <w:tblLook w:val="0000" w:firstRow="0" w:lastRow="0" w:firstColumn="0" w:lastColumn="0" w:noHBand="0" w:noVBand="0"/>
      </w:tblPr>
      <w:tblGrid>
        <w:gridCol w:w="4769"/>
        <w:gridCol w:w="4918"/>
      </w:tblGrid>
      <w:tr w:rsidR="00D71EC0" w:rsidRPr="005114C6" w14:paraId="1700CF88" w14:textId="77777777" w:rsidTr="00D71EC0">
        <w:tc>
          <w:tcPr>
            <w:tcW w:w="4769" w:type="dxa"/>
            <w:tcBorders>
              <w:top w:val="single" w:sz="4" w:space="0" w:color="000000"/>
              <w:left w:val="single" w:sz="4" w:space="0" w:color="000000"/>
              <w:bottom w:val="single" w:sz="4" w:space="0" w:color="000000"/>
            </w:tcBorders>
          </w:tcPr>
          <w:p w14:paraId="673F6F35" w14:textId="77777777" w:rsidR="00D71EC0" w:rsidRPr="009F6CFD" w:rsidRDefault="00D71EC0" w:rsidP="00AE17E9">
            <w:pPr>
              <w:suppressAutoHyphens/>
              <w:snapToGrid w:val="0"/>
              <w:rPr>
                <w:rFonts w:eastAsia="Calibri" w:cs="Calibri"/>
                <w:i/>
                <w:kern w:val="1"/>
                <w:sz w:val="24"/>
                <w:szCs w:val="24"/>
                <w:lang w:val="lt-LT" w:eastAsia="ar-SA"/>
              </w:rPr>
            </w:pPr>
            <w:r w:rsidRPr="009F6CFD">
              <w:rPr>
                <w:rFonts w:eastAsia="Calibri" w:cs="Calibri"/>
                <w:kern w:val="1"/>
                <w:sz w:val="24"/>
                <w:szCs w:val="24"/>
                <w:lang w:val="lt-LT" w:eastAsia="ar-SA"/>
              </w:rPr>
              <w:t xml:space="preserve">Tiekėjo pavadinimas </w:t>
            </w:r>
            <w:r w:rsidRPr="009F6CFD">
              <w:rPr>
                <w:rFonts w:eastAsia="Calibri" w:cs="Calibri"/>
                <w:i/>
                <w:kern w:val="1"/>
                <w:sz w:val="24"/>
                <w:szCs w:val="24"/>
                <w:lang w:val="lt-LT" w:eastAsia="ar-SA"/>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079A36E6" w14:textId="77777777" w:rsidR="00D71EC0" w:rsidRPr="009F6CFD" w:rsidRDefault="00D71EC0" w:rsidP="00AE17E9">
            <w:pPr>
              <w:suppressAutoHyphens/>
              <w:snapToGrid w:val="0"/>
              <w:jc w:val="both"/>
              <w:rPr>
                <w:rFonts w:eastAsia="Calibri" w:cs="Calibri"/>
                <w:kern w:val="1"/>
                <w:sz w:val="24"/>
                <w:szCs w:val="24"/>
                <w:lang w:val="lt-LT" w:eastAsia="ar-SA"/>
              </w:rPr>
            </w:pPr>
          </w:p>
          <w:p w14:paraId="4238C595" w14:textId="77777777" w:rsidR="00D71EC0" w:rsidRPr="009F6CFD" w:rsidRDefault="00D71EC0" w:rsidP="00AE17E9">
            <w:pPr>
              <w:suppressAutoHyphens/>
              <w:jc w:val="both"/>
              <w:rPr>
                <w:rFonts w:eastAsia="Calibri" w:cs="Calibri"/>
                <w:kern w:val="1"/>
                <w:sz w:val="24"/>
                <w:szCs w:val="24"/>
                <w:lang w:val="lt-LT" w:eastAsia="ar-SA"/>
              </w:rPr>
            </w:pPr>
          </w:p>
        </w:tc>
      </w:tr>
      <w:tr w:rsidR="00D71EC0" w:rsidRPr="005114C6" w14:paraId="089FEBCB" w14:textId="77777777" w:rsidTr="00D71EC0">
        <w:tc>
          <w:tcPr>
            <w:tcW w:w="4769" w:type="dxa"/>
            <w:tcBorders>
              <w:top w:val="single" w:sz="4" w:space="0" w:color="000000"/>
              <w:left w:val="single" w:sz="4" w:space="0" w:color="000000"/>
              <w:bottom w:val="single" w:sz="4" w:space="0" w:color="000000"/>
            </w:tcBorders>
          </w:tcPr>
          <w:p w14:paraId="15264530" w14:textId="77777777" w:rsidR="00D71EC0" w:rsidRPr="009F6CFD" w:rsidRDefault="00D71EC0" w:rsidP="00AE17E9">
            <w:pPr>
              <w:suppressAutoHyphens/>
              <w:snapToGrid w:val="0"/>
              <w:jc w:val="both"/>
              <w:rPr>
                <w:rFonts w:eastAsia="Calibri" w:cs="Calibri"/>
                <w:i/>
                <w:kern w:val="1"/>
                <w:sz w:val="24"/>
                <w:szCs w:val="24"/>
                <w:lang w:val="lt-LT" w:eastAsia="ar-SA"/>
              </w:rPr>
            </w:pPr>
            <w:r w:rsidRPr="009F6CFD">
              <w:rPr>
                <w:rFonts w:eastAsia="Calibri" w:cs="Calibri"/>
                <w:kern w:val="1"/>
                <w:sz w:val="24"/>
                <w:szCs w:val="24"/>
                <w:lang w:val="lt-LT" w:eastAsia="ar-SA"/>
              </w:rPr>
              <w:t>Tiekėjo adresas</w:t>
            </w:r>
            <w:r w:rsidRPr="009F6CFD">
              <w:rPr>
                <w:rFonts w:eastAsia="Calibri" w:cs="Calibri"/>
                <w:i/>
                <w:kern w:val="1"/>
                <w:sz w:val="24"/>
                <w:szCs w:val="24"/>
                <w:lang w:val="lt-LT" w:eastAsia="ar-SA"/>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7838FF6D" w14:textId="77777777" w:rsidR="00D71EC0" w:rsidRPr="009F6CFD" w:rsidRDefault="00D71EC0" w:rsidP="00AE17E9">
            <w:pPr>
              <w:suppressAutoHyphens/>
              <w:snapToGrid w:val="0"/>
              <w:jc w:val="both"/>
              <w:rPr>
                <w:rFonts w:eastAsia="Calibri" w:cs="Calibri"/>
                <w:kern w:val="1"/>
                <w:sz w:val="24"/>
                <w:szCs w:val="24"/>
                <w:lang w:val="lt-LT" w:eastAsia="ar-SA"/>
              </w:rPr>
            </w:pPr>
          </w:p>
          <w:p w14:paraId="3DABF341" w14:textId="77777777" w:rsidR="00D71EC0" w:rsidRPr="009F6CFD" w:rsidRDefault="00D71EC0" w:rsidP="00AE17E9">
            <w:pPr>
              <w:suppressAutoHyphens/>
              <w:jc w:val="both"/>
              <w:rPr>
                <w:rFonts w:eastAsia="Calibri" w:cs="Calibri"/>
                <w:kern w:val="1"/>
                <w:sz w:val="24"/>
                <w:szCs w:val="24"/>
                <w:lang w:val="lt-LT" w:eastAsia="ar-SA"/>
              </w:rPr>
            </w:pPr>
          </w:p>
        </w:tc>
      </w:tr>
      <w:tr w:rsidR="00D71EC0" w:rsidRPr="009F6CFD" w14:paraId="7BC2F808" w14:textId="77777777" w:rsidTr="00D71EC0">
        <w:tc>
          <w:tcPr>
            <w:tcW w:w="4769" w:type="dxa"/>
            <w:tcBorders>
              <w:top w:val="single" w:sz="4" w:space="0" w:color="000000"/>
              <w:left w:val="single" w:sz="4" w:space="0" w:color="000000"/>
              <w:bottom w:val="single" w:sz="4" w:space="0" w:color="000000"/>
            </w:tcBorders>
          </w:tcPr>
          <w:p w14:paraId="7A2582CA" w14:textId="77777777" w:rsidR="00D71EC0" w:rsidRPr="009F6CFD" w:rsidRDefault="00D71EC0" w:rsidP="00AE17E9">
            <w:pPr>
              <w:suppressAutoHyphens/>
              <w:snapToGrid w:val="0"/>
              <w:jc w:val="both"/>
              <w:rPr>
                <w:rFonts w:eastAsia="Calibri" w:cs="Calibri"/>
                <w:kern w:val="1"/>
                <w:sz w:val="24"/>
                <w:szCs w:val="24"/>
                <w:lang w:val="lt-LT" w:eastAsia="ar-SA"/>
              </w:rPr>
            </w:pPr>
            <w:r w:rsidRPr="009F6CFD">
              <w:rPr>
                <w:rFonts w:eastAsia="Calibri" w:cs="Calibri"/>
                <w:kern w:val="1"/>
                <w:sz w:val="24"/>
                <w:szCs w:val="24"/>
                <w:lang w:val="lt-LT" w:eastAsia="ar-SA"/>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0C177A7E" w14:textId="77777777" w:rsidR="00D71EC0" w:rsidRPr="009F6CFD" w:rsidRDefault="00D71EC0" w:rsidP="00AE17E9">
            <w:pPr>
              <w:suppressAutoHyphens/>
              <w:snapToGrid w:val="0"/>
              <w:jc w:val="both"/>
              <w:rPr>
                <w:rFonts w:eastAsia="Calibri" w:cs="Calibri"/>
                <w:kern w:val="1"/>
                <w:sz w:val="24"/>
                <w:szCs w:val="24"/>
                <w:lang w:val="lt-LT" w:eastAsia="ar-SA"/>
              </w:rPr>
            </w:pPr>
          </w:p>
        </w:tc>
      </w:tr>
      <w:tr w:rsidR="00D71EC0" w:rsidRPr="009F6CFD" w14:paraId="0231AD05" w14:textId="77777777" w:rsidTr="00D71EC0">
        <w:tc>
          <w:tcPr>
            <w:tcW w:w="4769" w:type="dxa"/>
            <w:tcBorders>
              <w:top w:val="single" w:sz="4" w:space="0" w:color="000000"/>
              <w:left w:val="single" w:sz="4" w:space="0" w:color="000000"/>
              <w:bottom w:val="single" w:sz="4" w:space="0" w:color="000000"/>
            </w:tcBorders>
          </w:tcPr>
          <w:p w14:paraId="01B236F5" w14:textId="77777777" w:rsidR="00D71EC0" w:rsidRPr="009F6CFD" w:rsidRDefault="00D71EC0" w:rsidP="00AE17E9">
            <w:pPr>
              <w:suppressAutoHyphens/>
              <w:snapToGrid w:val="0"/>
              <w:jc w:val="both"/>
              <w:rPr>
                <w:rFonts w:eastAsia="Calibri" w:cs="Calibri"/>
                <w:kern w:val="1"/>
                <w:sz w:val="24"/>
                <w:szCs w:val="24"/>
                <w:lang w:val="lt-LT" w:eastAsia="ar-SA"/>
              </w:rPr>
            </w:pPr>
            <w:r w:rsidRPr="009F6CFD">
              <w:rPr>
                <w:rFonts w:eastAsia="Calibri" w:cs="Calibri"/>
                <w:kern w:val="1"/>
                <w:sz w:val="24"/>
                <w:szCs w:val="24"/>
                <w:lang w:val="lt-LT" w:eastAsia="ar-SA"/>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CF305C9" w14:textId="77777777" w:rsidR="00D71EC0" w:rsidRPr="009F6CFD" w:rsidRDefault="00D71EC0" w:rsidP="00AE17E9">
            <w:pPr>
              <w:suppressAutoHyphens/>
              <w:snapToGrid w:val="0"/>
              <w:jc w:val="both"/>
              <w:rPr>
                <w:rFonts w:eastAsia="Calibri" w:cs="Calibri"/>
                <w:kern w:val="1"/>
                <w:sz w:val="24"/>
                <w:szCs w:val="24"/>
                <w:lang w:val="lt-LT" w:eastAsia="ar-SA"/>
              </w:rPr>
            </w:pPr>
          </w:p>
        </w:tc>
      </w:tr>
      <w:tr w:rsidR="00D71EC0" w:rsidRPr="009F6CFD" w14:paraId="3FDA8245" w14:textId="77777777" w:rsidTr="00D71EC0">
        <w:tc>
          <w:tcPr>
            <w:tcW w:w="4769" w:type="dxa"/>
            <w:tcBorders>
              <w:top w:val="single" w:sz="4" w:space="0" w:color="000000"/>
              <w:left w:val="single" w:sz="4" w:space="0" w:color="000000"/>
              <w:bottom w:val="single" w:sz="4" w:space="0" w:color="000000"/>
            </w:tcBorders>
          </w:tcPr>
          <w:p w14:paraId="46C73763" w14:textId="77777777" w:rsidR="00D71EC0" w:rsidRPr="009F6CFD" w:rsidRDefault="00D71EC0" w:rsidP="00AE17E9">
            <w:pPr>
              <w:suppressAutoHyphens/>
              <w:snapToGrid w:val="0"/>
              <w:jc w:val="both"/>
              <w:rPr>
                <w:rFonts w:eastAsia="Calibri" w:cs="Calibri"/>
                <w:kern w:val="1"/>
                <w:sz w:val="24"/>
                <w:szCs w:val="24"/>
                <w:lang w:val="lt-LT" w:eastAsia="ar-SA"/>
              </w:rPr>
            </w:pPr>
            <w:r w:rsidRPr="009F6CFD">
              <w:rPr>
                <w:rFonts w:eastAsia="Calibri" w:cs="Calibri"/>
                <w:kern w:val="1"/>
                <w:sz w:val="24"/>
                <w:szCs w:val="24"/>
                <w:lang w:val="lt-LT" w:eastAsia="ar-SA"/>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63A4AF00" w14:textId="77777777" w:rsidR="00D71EC0" w:rsidRPr="009F6CFD" w:rsidRDefault="00D71EC0" w:rsidP="00AE17E9">
            <w:pPr>
              <w:suppressAutoHyphens/>
              <w:snapToGrid w:val="0"/>
              <w:jc w:val="both"/>
              <w:rPr>
                <w:rFonts w:eastAsia="Calibri" w:cs="Calibri"/>
                <w:kern w:val="1"/>
                <w:sz w:val="24"/>
                <w:szCs w:val="24"/>
                <w:lang w:val="lt-LT" w:eastAsia="ar-SA"/>
              </w:rPr>
            </w:pPr>
          </w:p>
        </w:tc>
      </w:tr>
    </w:tbl>
    <w:p w14:paraId="3CC460CA" w14:textId="77777777" w:rsidR="00D71EC0" w:rsidRPr="00510AD9" w:rsidRDefault="00D71EC0" w:rsidP="00D71EC0">
      <w:pPr>
        <w:jc w:val="both"/>
        <w:rPr>
          <w:lang w:val="lt-LT"/>
        </w:rPr>
      </w:pPr>
    </w:p>
    <w:p w14:paraId="54C20969" w14:textId="77777777" w:rsidR="00D71EC0" w:rsidRPr="00510AD9" w:rsidRDefault="00D71EC0" w:rsidP="00D71EC0">
      <w:pPr>
        <w:jc w:val="both"/>
        <w:rPr>
          <w:lang w:val="lt-LT"/>
        </w:rPr>
      </w:pPr>
    </w:p>
    <w:p w14:paraId="32EFEDCB" w14:textId="77777777" w:rsidR="00D71EC0" w:rsidRPr="00510AD9" w:rsidRDefault="00D71EC0" w:rsidP="00D71EC0">
      <w:pPr>
        <w:pStyle w:val="Pagrindinistekstas"/>
        <w:ind w:firstLine="720"/>
        <w:jc w:val="both"/>
        <w:rPr>
          <w:sz w:val="24"/>
          <w:szCs w:val="24"/>
        </w:rPr>
      </w:pPr>
      <w:r w:rsidRPr="00510AD9">
        <w:rPr>
          <w:sz w:val="24"/>
          <w:szCs w:val="24"/>
        </w:rPr>
        <w:t>Šiuo pasiūlymu pažymime, kad sutinkame su visomis pirkimo sąlygomis, nustatytomis:</w:t>
      </w:r>
    </w:p>
    <w:p w14:paraId="398246C2" w14:textId="77777777" w:rsidR="00D71EC0" w:rsidRPr="00510AD9" w:rsidRDefault="00D71EC0" w:rsidP="00D71EC0">
      <w:pPr>
        <w:pStyle w:val="Pagrindinistekstas"/>
        <w:suppressAutoHyphens/>
        <w:jc w:val="both"/>
        <w:rPr>
          <w:sz w:val="24"/>
          <w:szCs w:val="24"/>
          <w:shd w:val="clear" w:color="auto" w:fill="FFFFFF"/>
        </w:rPr>
      </w:pPr>
      <w:r w:rsidRPr="00510AD9">
        <w:rPr>
          <w:sz w:val="24"/>
          <w:szCs w:val="24"/>
          <w:shd w:val="clear" w:color="auto" w:fill="FFFFFF"/>
        </w:rPr>
        <w:t xml:space="preserve"> </w:t>
      </w:r>
      <w:r w:rsidRPr="00510AD9">
        <w:rPr>
          <w:sz w:val="24"/>
          <w:szCs w:val="24"/>
          <w:shd w:val="clear" w:color="auto" w:fill="FFFFFF"/>
        </w:rPr>
        <w:tab/>
        <w:t xml:space="preserve">1) </w:t>
      </w:r>
      <w:r w:rsidRPr="00510AD9">
        <w:rPr>
          <w:sz w:val="24"/>
          <w:szCs w:val="24"/>
        </w:rPr>
        <w:t>skelbime apie pirkimą „</w:t>
      </w:r>
      <w:r>
        <w:rPr>
          <w:sz w:val="24"/>
          <w:szCs w:val="24"/>
        </w:rPr>
        <w:t>P</w:t>
      </w:r>
      <w:r w:rsidRPr="00D71EC0">
        <w:rPr>
          <w:sz w:val="24"/>
          <w:szCs w:val="24"/>
        </w:rPr>
        <w:t xml:space="preserve">alangos miesto gatvių techninių (darbo) projektų </w:t>
      </w:r>
      <w:r w:rsidRPr="00D71EC0">
        <w:rPr>
          <w:sz w:val="24"/>
        </w:rPr>
        <w:t>eismo saugumo audito atlikimo</w:t>
      </w:r>
      <w:r w:rsidRPr="009F6CFD">
        <w:rPr>
          <w:b/>
          <w:sz w:val="24"/>
        </w:rPr>
        <w:t xml:space="preserve"> </w:t>
      </w:r>
      <w:r w:rsidRPr="001732CE">
        <w:rPr>
          <w:sz w:val="24"/>
          <w:szCs w:val="24"/>
        </w:rPr>
        <w:t>paslaugos</w:t>
      </w:r>
      <w:r>
        <w:rPr>
          <w:sz w:val="24"/>
          <w:szCs w:val="24"/>
        </w:rPr>
        <w:t xml:space="preserve"> pirkimas</w:t>
      </w:r>
      <w:r>
        <w:rPr>
          <w:sz w:val="24"/>
          <w:szCs w:val="24"/>
        </w:rPr>
        <w:t>“</w:t>
      </w:r>
      <w:r w:rsidRPr="00510AD9">
        <w:rPr>
          <w:sz w:val="24"/>
          <w:szCs w:val="24"/>
        </w:rPr>
        <w:t>, paskelbtame Centrinėje viešųjų pirkimų informacinėje sistemoje</w:t>
      </w:r>
      <w:r w:rsidRPr="00510AD9">
        <w:rPr>
          <w:sz w:val="24"/>
          <w:szCs w:val="24"/>
          <w:shd w:val="clear" w:color="auto" w:fill="FFFFFF"/>
        </w:rPr>
        <w:t>;</w:t>
      </w:r>
    </w:p>
    <w:p w14:paraId="55E15B4A" w14:textId="77777777" w:rsidR="00D71EC0" w:rsidRPr="00510AD9" w:rsidRDefault="00D71EC0" w:rsidP="00D71EC0">
      <w:pPr>
        <w:pStyle w:val="Pagrindinistekstas"/>
        <w:jc w:val="both"/>
        <w:rPr>
          <w:sz w:val="24"/>
          <w:szCs w:val="24"/>
        </w:rPr>
      </w:pPr>
      <w:r w:rsidRPr="00510AD9">
        <w:rPr>
          <w:sz w:val="24"/>
          <w:szCs w:val="24"/>
        </w:rPr>
        <w:t xml:space="preserve"> </w:t>
      </w:r>
      <w:r w:rsidRPr="00510AD9">
        <w:rPr>
          <w:sz w:val="24"/>
          <w:szCs w:val="24"/>
        </w:rPr>
        <w:tab/>
        <w:t>2) pirkimo dokumentuose, jų paaiškinimuose ir papildymuose.</w:t>
      </w:r>
    </w:p>
    <w:p w14:paraId="4178056B" w14:textId="77777777" w:rsidR="00D71EC0" w:rsidRPr="00510AD9" w:rsidRDefault="00D71EC0" w:rsidP="00D71EC0">
      <w:pPr>
        <w:suppressAutoHyphens/>
        <w:ind w:firstLine="720"/>
        <w:jc w:val="both"/>
        <w:rPr>
          <w:sz w:val="24"/>
          <w:szCs w:val="24"/>
          <w:lang w:val="lt-LT"/>
        </w:rPr>
      </w:pPr>
      <w:r>
        <w:rPr>
          <w:sz w:val="24"/>
          <w:szCs w:val="24"/>
          <w:lang w:val="lt-LT"/>
        </w:rPr>
        <w:t>Siūlomos Paslaugos</w:t>
      </w:r>
      <w:r w:rsidRPr="00510AD9">
        <w:rPr>
          <w:sz w:val="24"/>
          <w:szCs w:val="24"/>
          <w:lang w:val="lt-LT"/>
        </w:rPr>
        <w:t xml:space="preserve"> visiškai atitinka pirkimo dokumentuose nurodytus reikalavimus.</w:t>
      </w:r>
    </w:p>
    <w:p w14:paraId="3474A40D" w14:textId="77777777" w:rsidR="00D71EC0" w:rsidRDefault="00D71EC0" w:rsidP="00D71EC0">
      <w:pPr>
        <w:ind w:firstLine="720"/>
        <w:jc w:val="both"/>
        <w:rPr>
          <w:sz w:val="24"/>
          <w:szCs w:val="24"/>
          <w:lang w:val="lt-LT"/>
        </w:rPr>
      </w:pPr>
      <w:r>
        <w:rPr>
          <w:sz w:val="24"/>
          <w:szCs w:val="24"/>
        </w:rPr>
        <w:t>P</w:t>
      </w:r>
      <w:r w:rsidRPr="00D71EC0">
        <w:rPr>
          <w:sz w:val="24"/>
          <w:szCs w:val="24"/>
        </w:rPr>
        <w:t xml:space="preserve">alangos miesto </w:t>
      </w:r>
      <w:proofErr w:type="spellStart"/>
      <w:r w:rsidRPr="00D71EC0">
        <w:rPr>
          <w:sz w:val="24"/>
          <w:szCs w:val="24"/>
        </w:rPr>
        <w:t>gatvių</w:t>
      </w:r>
      <w:proofErr w:type="spellEnd"/>
      <w:r w:rsidRPr="00D71EC0">
        <w:rPr>
          <w:sz w:val="24"/>
          <w:szCs w:val="24"/>
        </w:rPr>
        <w:t xml:space="preserve"> </w:t>
      </w:r>
      <w:proofErr w:type="spellStart"/>
      <w:r w:rsidRPr="00D71EC0">
        <w:rPr>
          <w:sz w:val="24"/>
          <w:szCs w:val="24"/>
        </w:rPr>
        <w:t>techninių</w:t>
      </w:r>
      <w:proofErr w:type="spellEnd"/>
      <w:r w:rsidRPr="00D71EC0">
        <w:rPr>
          <w:sz w:val="24"/>
          <w:szCs w:val="24"/>
        </w:rPr>
        <w:t xml:space="preserve"> (</w:t>
      </w:r>
      <w:proofErr w:type="spellStart"/>
      <w:r w:rsidRPr="00D71EC0">
        <w:rPr>
          <w:sz w:val="24"/>
          <w:szCs w:val="24"/>
        </w:rPr>
        <w:t>darbo</w:t>
      </w:r>
      <w:proofErr w:type="spellEnd"/>
      <w:r w:rsidRPr="00D71EC0">
        <w:rPr>
          <w:sz w:val="24"/>
          <w:szCs w:val="24"/>
        </w:rPr>
        <w:t xml:space="preserve">) </w:t>
      </w:r>
      <w:proofErr w:type="spellStart"/>
      <w:r w:rsidRPr="00D71EC0">
        <w:rPr>
          <w:sz w:val="24"/>
          <w:szCs w:val="24"/>
        </w:rPr>
        <w:t>projektų</w:t>
      </w:r>
      <w:proofErr w:type="spellEnd"/>
      <w:r w:rsidRPr="00D71EC0">
        <w:rPr>
          <w:sz w:val="24"/>
          <w:szCs w:val="24"/>
        </w:rPr>
        <w:t xml:space="preserve"> </w:t>
      </w:r>
      <w:proofErr w:type="spellStart"/>
      <w:r w:rsidRPr="00D71EC0">
        <w:rPr>
          <w:sz w:val="24"/>
        </w:rPr>
        <w:t>eismo</w:t>
      </w:r>
      <w:proofErr w:type="spellEnd"/>
      <w:r w:rsidRPr="00D71EC0">
        <w:rPr>
          <w:sz w:val="24"/>
        </w:rPr>
        <w:t xml:space="preserve"> </w:t>
      </w:r>
      <w:proofErr w:type="spellStart"/>
      <w:r w:rsidRPr="00D71EC0">
        <w:rPr>
          <w:sz w:val="24"/>
        </w:rPr>
        <w:t>saugumo</w:t>
      </w:r>
      <w:proofErr w:type="spellEnd"/>
      <w:r w:rsidRPr="00D71EC0">
        <w:rPr>
          <w:sz w:val="24"/>
        </w:rPr>
        <w:t xml:space="preserve"> </w:t>
      </w:r>
      <w:proofErr w:type="spellStart"/>
      <w:r w:rsidRPr="00D71EC0">
        <w:rPr>
          <w:sz w:val="24"/>
        </w:rPr>
        <w:t>audito</w:t>
      </w:r>
      <w:proofErr w:type="spellEnd"/>
      <w:r w:rsidRPr="00D71EC0">
        <w:rPr>
          <w:sz w:val="24"/>
        </w:rPr>
        <w:t xml:space="preserve"> </w:t>
      </w:r>
      <w:proofErr w:type="spellStart"/>
      <w:r w:rsidRPr="00D71EC0">
        <w:rPr>
          <w:sz w:val="24"/>
        </w:rPr>
        <w:t>atlikimo</w:t>
      </w:r>
      <w:proofErr w:type="spellEnd"/>
      <w:r w:rsidRPr="001732CE">
        <w:rPr>
          <w:sz w:val="24"/>
          <w:szCs w:val="24"/>
          <w:lang w:val="lt-LT"/>
        </w:rPr>
        <w:t xml:space="preserve"> </w:t>
      </w:r>
      <w:r w:rsidRPr="001732CE">
        <w:rPr>
          <w:sz w:val="24"/>
          <w:szCs w:val="24"/>
          <w:lang w:val="lt-LT"/>
        </w:rPr>
        <w:t>paslaug</w:t>
      </w:r>
      <w:r>
        <w:rPr>
          <w:sz w:val="24"/>
          <w:szCs w:val="24"/>
          <w:lang w:val="lt-LT"/>
        </w:rPr>
        <w:t>as</w:t>
      </w:r>
      <w:r w:rsidRPr="001732CE">
        <w:rPr>
          <w:sz w:val="24"/>
          <w:szCs w:val="24"/>
          <w:lang w:val="lt-LT"/>
        </w:rPr>
        <w:t xml:space="preserve"> </w:t>
      </w:r>
      <w:r w:rsidRPr="00510AD9">
        <w:rPr>
          <w:sz w:val="24"/>
          <w:szCs w:val="24"/>
          <w:lang w:val="lt-LT"/>
        </w:rPr>
        <w:t xml:space="preserve">siūlome </w:t>
      </w:r>
      <w:r>
        <w:rPr>
          <w:sz w:val="24"/>
          <w:szCs w:val="24"/>
          <w:lang w:val="lt-LT"/>
        </w:rPr>
        <w:t>teikti</w:t>
      </w:r>
      <w:r w:rsidRPr="00510AD9">
        <w:rPr>
          <w:sz w:val="24"/>
          <w:szCs w:val="24"/>
          <w:lang w:val="lt-LT"/>
        </w:rPr>
        <w:t xml:space="preserve"> taikant žemiau nurodytus fiksuotus </w:t>
      </w:r>
      <w:r>
        <w:rPr>
          <w:sz w:val="24"/>
          <w:szCs w:val="24"/>
          <w:lang w:val="lt-LT"/>
        </w:rPr>
        <w:t xml:space="preserve">paslaugų </w:t>
      </w:r>
      <w:r w:rsidRPr="00510AD9">
        <w:rPr>
          <w:sz w:val="24"/>
          <w:szCs w:val="24"/>
          <w:lang w:val="lt-LT"/>
        </w:rPr>
        <w:t>įkainius</w:t>
      </w:r>
      <w:r>
        <w:rPr>
          <w:sz w:val="24"/>
          <w:szCs w:val="24"/>
          <w:lang w:val="lt-LT"/>
        </w:rPr>
        <w:t>:</w:t>
      </w:r>
    </w:p>
    <w:p w14:paraId="79C659D1" w14:textId="77777777" w:rsidR="004935FB" w:rsidRPr="00C779E1" w:rsidRDefault="004935FB" w:rsidP="004935FB">
      <w:pPr>
        <w:pStyle w:val="NormalPalemonas"/>
        <w:ind w:firstLine="1276"/>
      </w:pPr>
    </w:p>
    <w:tbl>
      <w:tblPr>
        <w:tblpPr w:leftFromText="180" w:rightFromText="180" w:vertAnchor="text" w:horzAnchor="margin" w:tblpX="137" w:tblpY="-5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29"/>
        <w:gridCol w:w="2074"/>
        <w:gridCol w:w="1701"/>
        <w:gridCol w:w="2131"/>
      </w:tblGrid>
      <w:tr w:rsidR="004935FB" w:rsidRPr="007020F6" w14:paraId="1045CBA9" w14:textId="77777777" w:rsidTr="00AE17E9">
        <w:trPr>
          <w:trHeight w:val="886"/>
        </w:trPr>
        <w:tc>
          <w:tcPr>
            <w:tcW w:w="704" w:type="dxa"/>
          </w:tcPr>
          <w:p w14:paraId="497091A0"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lastRenderedPageBreak/>
              <w:t xml:space="preserve">Eil. </w:t>
            </w:r>
            <w:r w:rsidRPr="004935FB">
              <w:rPr>
                <w:rFonts w:ascii="Times New Roman" w:hAnsi="Times New Roman"/>
              </w:rPr>
              <w:t>N</w:t>
            </w:r>
            <w:r w:rsidRPr="004935FB">
              <w:rPr>
                <w:rFonts w:ascii="Times New Roman" w:hAnsi="Times New Roman"/>
              </w:rPr>
              <w:t>r.</w:t>
            </w:r>
          </w:p>
        </w:tc>
        <w:tc>
          <w:tcPr>
            <w:tcW w:w="3029" w:type="dxa"/>
          </w:tcPr>
          <w:p w14:paraId="7E8F73C6"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Paslaugos pavadinimas</w:t>
            </w:r>
          </w:p>
        </w:tc>
        <w:tc>
          <w:tcPr>
            <w:tcW w:w="2074" w:type="dxa"/>
          </w:tcPr>
          <w:p w14:paraId="60596C29"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Preliminarus eismo audito paslaugų skaičius per 35 mėn. (vnt.)</w:t>
            </w:r>
          </w:p>
        </w:tc>
        <w:tc>
          <w:tcPr>
            <w:tcW w:w="1701" w:type="dxa"/>
          </w:tcPr>
          <w:p w14:paraId="61975D33" w14:textId="77777777" w:rsidR="004935FB" w:rsidRPr="004935FB" w:rsidRDefault="004935FB" w:rsidP="004935FB">
            <w:pPr>
              <w:suppressAutoHyphens/>
              <w:jc w:val="center"/>
              <w:rPr>
                <w:sz w:val="24"/>
                <w:szCs w:val="24"/>
                <w:lang w:val="lt-LT"/>
              </w:rPr>
            </w:pPr>
            <w:r w:rsidRPr="004935FB">
              <w:rPr>
                <w:sz w:val="24"/>
                <w:szCs w:val="24"/>
                <w:lang w:val="lt-LT"/>
              </w:rPr>
              <w:t>Siūlomas paslaugų įkainis</w:t>
            </w:r>
          </w:p>
          <w:p w14:paraId="06DF547C" w14:textId="77777777" w:rsidR="004935FB" w:rsidRPr="004935FB" w:rsidRDefault="004935FB" w:rsidP="004935FB">
            <w:pPr>
              <w:suppressAutoHyphens/>
              <w:jc w:val="center"/>
              <w:rPr>
                <w:sz w:val="24"/>
                <w:szCs w:val="24"/>
                <w:lang w:val="lt-LT"/>
              </w:rPr>
            </w:pPr>
            <w:r w:rsidRPr="004935FB">
              <w:rPr>
                <w:sz w:val="24"/>
                <w:szCs w:val="24"/>
                <w:lang w:val="lt-LT"/>
              </w:rPr>
              <w:t>be PVM,</w:t>
            </w:r>
          </w:p>
          <w:p w14:paraId="40B8BC30" w14:textId="77777777" w:rsidR="004935FB" w:rsidRPr="004935FB" w:rsidRDefault="004935FB" w:rsidP="004935FB">
            <w:pPr>
              <w:pStyle w:val="NormalPalemonas"/>
              <w:spacing w:after="0"/>
              <w:jc w:val="center"/>
              <w:rPr>
                <w:rFonts w:ascii="Times New Roman" w:hAnsi="Times New Roman"/>
              </w:rPr>
            </w:pPr>
            <w:r w:rsidRPr="004935FB">
              <w:rPr>
                <w:rFonts w:ascii="Times New Roman" w:hAnsi="Times New Roman"/>
              </w:rPr>
              <w:t>Eur vnt.</w:t>
            </w:r>
          </w:p>
        </w:tc>
        <w:tc>
          <w:tcPr>
            <w:tcW w:w="2131" w:type="dxa"/>
          </w:tcPr>
          <w:p w14:paraId="0A185E8C" w14:textId="77777777" w:rsidR="004935FB" w:rsidRPr="004935FB" w:rsidRDefault="004935FB" w:rsidP="004935FB">
            <w:pPr>
              <w:suppressAutoHyphens/>
              <w:jc w:val="center"/>
              <w:rPr>
                <w:sz w:val="24"/>
                <w:szCs w:val="24"/>
                <w:lang w:val="lt-LT"/>
              </w:rPr>
            </w:pPr>
            <w:r w:rsidRPr="004935FB">
              <w:rPr>
                <w:sz w:val="24"/>
                <w:szCs w:val="24"/>
                <w:lang w:val="lt-LT"/>
              </w:rPr>
              <w:t>Siūlomas paslaugų įkainis</w:t>
            </w:r>
          </w:p>
          <w:p w14:paraId="63EFE3EB" w14:textId="77777777" w:rsidR="004935FB" w:rsidRPr="004935FB" w:rsidRDefault="004935FB" w:rsidP="004935FB">
            <w:pPr>
              <w:suppressAutoHyphens/>
              <w:jc w:val="center"/>
              <w:rPr>
                <w:sz w:val="24"/>
                <w:szCs w:val="24"/>
                <w:lang w:val="lt-LT"/>
              </w:rPr>
            </w:pPr>
            <w:r w:rsidRPr="004935FB">
              <w:rPr>
                <w:sz w:val="24"/>
                <w:szCs w:val="24"/>
                <w:lang w:val="lt-LT"/>
              </w:rPr>
              <w:t>su</w:t>
            </w:r>
            <w:r w:rsidRPr="004935FB">
              <w:rPr>
                <w:sz w:val="24"/>
                <w:szCs w:val="24"/>
                <w:lang w:val="lt-LT"/>
              </w:rPr>
              <w:t xml:space="preserve"> PVM,</w:t>
            </w:r>
          </w:p>
          <w:p w14:paraId="05079E05" w14:textId="77777777" w:rsidR="004935FB" w:rsidRPr="004935FB" w:rsidRDefault="004935FB" w:rsidP="004935FB">
            <w:pPr>
              <w:pStyle w:val="NormalPalemonas"/>
              <w:spacing w:after="0"/>
              <w:jc w:val="center"/>
              <w:rPr>
                <w:rFonts w:ascii="Times New Roman" w:hAnsi="Times New Roman"/>
                <w:b/>
              </w:rPr>
            </w:pPr>
            <w:r w:rsidRPr="004935FB">
              <w:rPr>
                <w:rFonts w:ascii="Times New Roman" w:hAnsi="Times New Roman"/>
              </w:rPr>
              <w:t>Eur vnt.</w:t>
            </w:r>
          </w:p>
        </w:tc>
      </w:tr>
      <w:tr w:rsidR="004935FB" w:rsidRPr="007020F6" w14:paraId="2A6B7455" w14:textId="77777777" w:rsidTr="00AE17E9">
        <w:trPr>
          <w:trHeight w:val="1345"/>
        </w:trPr>
        <w:tc>
          <w:tcPr>
            <w:tcW w:w="704" w:type="dxa"/>
          </w:tcPr>
          <w:p w14:paraId="60A2BB74"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1.</w:t>
            </w:r>
          </w:p>
        </w:tc>
        <w:tc>
          <w:tcPr>
            <w:tcW w:w="3029" w:type="dxa"/>
            <w:vAlign w:val="center"/>
          </w:tcPr>
          <w:p w14:paraId="5DFE3FA9" w14:textId="77777777" w:rsidR="004935FB" w:rsidRPr="004935FB" w:rsidRDefault="004935FB" w:rsidP="00AE17E9">
            <w:pPr>
              <w:pStyle w:val="NormalPalemonas"/>
              <w:spacing w:after="0"/>
              <w:rPr>
                <w:rFonts w:ascii="Times New Roman" w:hAnsi="Times New Roman"/>
              </w:rPr>
            </w:pPr>
            <w:r w:rsidRPr="004935FB">
              <w:rPr>
                <w:rFonts w:ascii="Times New Roman" w:hAnsi="Times New Roman"/>
              </w:rPr>
              <w:t>Palangos miesto techninio (darbo) projekto kelių saugumo audito paslaugos (kai kelio, gatvės ilgis iki 500 m)</w:t>
            </w:r>
          </w:p>
        </w:tc>
        <w:tc>
          <w:tcPr>
            <w:tcW w:w="2074" w:type="dxa"/>
          </w:tcPr>
          <w:p w14:paraId="7DDD0D28"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12</w:t>
            </w:r>
          </w:p>
        </w:tc>
        <w:tc>
          <w:tcPr>
            <w:tcW w:w="1701" w:type="dxa"/>
          </w:tcPr>
          <w:p w14:paraId="244EC4C6" w14:textId="77777777" w:rsidR="004935FB" w:rsidRPr="004935FB" w:rsidRDefault="004935FB" w:rsidP="00AE17E9">
            <w:pPr>
              <w:pStyle w:val="NormalPalemonas"/>
              <w:spacing w:after="0"/>
              <w:rPr>
                <w:rFonts w:ascii="Times New Roman" w:hAnsi="Times New Roman"/>
              </w:rPr>
            </w:pPr>
          </w:p>
        </w:tc>
        <w:tc>
          <w:tcPr>
            <w:tcW w:w="2131" w:type="dxa"/>
          </w:tcPr>
          <w:p w14:paraId="7CDFA28A" w14:textId="77777777" w:rsidR="004935FB" w:rsidRPr="004935FB" w:rsidRDefault="004935FB" w:rsidP="00AE17E9">
            <w:pPr>
              <w:pStyle w:val="NormalPalemonas"/>
              <w:spacing w:after="0"/>
              <w:rPr>
                <w:rFonts w:ascii="Times New Roman" w:hAnsi="Times New Roman"/>
              </w:rPr>
            </w:pPr>
          </w:p>
        </w:tc>
      </w:tr>
      <w:tr w:rsidR="004935FB" w:rsidRPr="007020F6" w14:paraId="33BB6FD0" w14:textId="77777777" w:rsidTr="00AE17E9">
        <w:trPr>
          <w:trHeight w:val="984"/>
        </w:trPr>
        <w:tc>
          <w:tcPr>
            <w:tcW w:w="704" w:type="dxa"/>
          </w:tcPr>
          <w:p w14:paraId="775A9F71"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2.</w:t>
            </w:r>
          </w:p>
        </w:tc>
        <w:tc>
          <w:tcPr>
            <w:tcW w:w="3029" w:type="dxa"/>
            <w:vAlign w:val="center"/>
          </w:tcPr>
          <w:p w14:paraId="6AA3A597" w14:textId="77777777" w:rsidR="004935FB" w:rsidRPr="004935FB" w:rsidRDefault="004935FB" w:rsidP="00AE17E9">
            <w:pPr>
              <w:pStyle w:val="NormalPalemonas"/>
              <w:spacing w:after="0"/>
              <w:rPr>
                <w:rFonts w:ascii="Times New Roman" w:hAnsi="Times New Roman"/>
              </w:rPr>
            </w:pPr>
            <w:r w:rsidRPr="004935FB">
              <w:rPr>
                <w:rFonts w:ascii="Times New Roman" w:hAnsi="Times New Roman"/>
              </w:rPr>
              <w:t>Palangos miesto techninio (darbo) projekto kelių saugumo audito paslaugos (kai kelio, gatvės ilgis nuo 500 m iki 1 000 m)</w:t>
            </w:r>
          </w:p>
        </w:tc>
        <w:tc>
          <w:tcPr>
            <w:tcW w:w="2074" w:type="dxa"/>
          </w:tcPr>
          <w:p w14:paraId="23146F4B"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15</w:t>
            </w:r>
          </w:p>
        </w:tc>
        <w:tc>
          <w:tcPr>
            <w:tcW w:w="1701" w:type="dxa"/>
          </w:tcPr>
          <w:p w14:paraId="61FE5720" w14:textId="77777777" w:rsidR="004935FB" w:rsidRPr="004935FB" w:rsidRDefault="004935FB" w:rsidP="00AE17E9">
            <w:pPr>
              <w:pStyle w:val="NormalPalemonas"/>
              <w:spacing w:after="0"/>
              <w:rPr>
                <w:rFonts w:ascii="Times New Roman" w:hAnsi="Times New Roman"/>
              </w:rPr>
            </w:pPr>
          </w:p>
        </w:tc>
        <w:tc>
          <w:tcPr>
            <w:tcW w:w="2131" w:type="dxa"/>
          </w:tcPr>
          <w:p w14:paraId="75616061" w14:textId="77777777" w:rsidR="004935FB" w:rsidRPr="004935FB" w:rsidRDefault="004935FB" w:rsidP="00AE17E9">
            <w:pPr>
              <w:pStyle w:val="NormalPalemonas"/>
              <w:spacing w:after="0"/>
              <w:rPr>
                <w:rFonts w:ascii="Times New Roman" w:hAnsi="Times New Roman"/>
              </w:rPr>
            </w:pPr>
          </w:p>
        </w:tc>
      </w:tr>
      <w:tr w:rsidR="004935FB" w:rsidRPr="007020F6" w14:paraId="3064F17C" w14:textId="77777777" w:rsidTr="00AE17E9">
        <w:trPr>
          <w:trHeight w:val="970"/>
        </w:trPr>
        <w:tc>
          <w:tcPr>
            <w:tcW w:w="704" w:type="dxa"/>
          </w:tcPr>
          <w:p w14:paraId="38BD3ABB"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3.</w:t>
            </w:r>
          </w:p>
        </w:tc>
        <w:tc>
          <w:tcPr>
            <w:tcW w:w="3029" w:type="dxa"/>
            <w:vAlign w:val="center"/>
          </w:tcPr>
          <w:p w14:paraId="4E82EC4D" w14:textId="77777777" w:rsidR="004935FB" w:rsidRPr="004935FB" w:rsidRDefault="004935FB" w:rsidP="00AE17E9">
            <w:pPr>
              <w:pStyle w:val="NormalPalemonas"/>
              <w:spacing w:after="0"/>
              <w:rPr>
                <w:rFonts w:ascii="Times New Roman" w:hAnsi="Times New Roman"/>
              </w:rPr>
            </w:pPr>
            <w:r w:rsidRPr="004935FB">
              <w:rPr>
                <w:rFonts w:ascii="Times New Roman" w:hAnsi="Times New Roman"/>
              </w:rPr>
              <w:t>Palangos miesto techninio (darbo) projekto kelių saugumo audito paslaugos (kai kelio, gatvės ilgis nuo 1 000 m iki 5 000 m)</w:t>
            </w:r>
          </w:p>
        </w:tc>
        <w:tc>
          <w:tcPr>
            <w:tcW w:w="2074" w:type="dxa"/>
          </w:tcPr>
          <w:p w14:paraId="0FB0340C"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6</w:t>
            </w:r>
          </w:p>
        </w:tc>
        <w:tc>
          <w:tcPr>
            <w:tcW w:w="1701" w:type="dxa"/>
          </w:tcPr>
          <w:p w14:paraId="75C95D50" w14:textId="77777777" w:rsidR="004935FB" w:rsidRPr="004935FB" w:rsidRDefault="004935FB" w:rsidP="00AE17E9">
            <w:pPr>
              <w:pStyle w:val="NormalPalemonas"/>
              <w:spacing w:after="0"/>
              <w:rPr>
                <w:rFonts w:ascii="Times New Roman" w:hAnsi="Times New Roman"/>
              </w:rPr>
            </w:pPr>
          </w:p>
        </w:tc>
        <w:tc>
          <w:tcPr>
            <w:tcW w:w="2131" w:type="dxa"/>
          </w:tcPr>
          <w:p w14:paraId="490DC5AA" w14:textId="77777777" w:rsidR="004935FB" w:rsidRPr="004935FB" w:rsidRDefault="004935FB" w:rsidP="00AE17E9">
            <w:pPr>
              <w:pStyle w:val="NormalPalemonas"/>
              <w:spacing w:after="0"/>
              <w:rPr>
                <w:rFonts w:ascii="Times New Roman" w:hAnsi="Times New Roman"/>
              </w:rPr>
            </w:pPr>
          </w:p>
        </w:tc>
      </w:tr>
      <w:tr w:rsidR="004935FB" w:rsidRPr="007020F6" w14:paraId="40D7C5C1" w14:textId="77777777" w:rsidTr="00AE17E9">
        <w:trPr>
          <w:trHeight w:val="970"/>
        </w:trPr>
        <w:tc>
          <w:tcPr>
            <w:tcW w:w="704" w:type="dxa"/>
          </w:tcPr>
          <w:p w14:paraId="2B90FD03"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4.</w:t>
            </w:r>
          </w:p>
        </w:tc>
        <w:tc>
          <w:tcPr>
            <w:tcW w:w="3029" w:type="dxa"/>
            <w:vAlign w:val="center"/>
          </w:tcPr>
          <w:p w14:paraId="74472332" w14:textId="77777777" w:rsidR="004935FB" w:rsidRPr="004935FB" w:rsidRDefault="004935FB" w:rsidP="00AE17E9">
            <w:pPr>
              <w:pStyle w:val="NormalPalemonas"/>
              <w:spacing w:after="0"/>
              <w:rPr>
                <w:rFonts w:ascii="Times New Roman" w:hAnsi="Times New Roman"/>
              </w:rPr>
            </w:pPr>
            <w:r w:rsidRPr="004935FB">
              <w:rPr>
                <w:rFonts w:ascii="Times New Roman" w:hAnsi="Times New Roman"/>
              </w:rPr>
              <w:t>Palangos miesto techninio (darbo) projekto kelių saugumo audito paslaugos (kai kelio, gatvės ilgis nuo 5 000 m iki 12 000 m)</w:t>
            </w:r>
          </w:p>
        </w:tc>
        <w:tc>
          <w:tcPr>
            <w:tcW w:w="2074" w:type="dxa"/>
          </w:tcPr>
          <w:p w14:paraId="681E1D76" w14:textId="77777777" w:rsidR="004935FB" w:rsidRPr="004935FB" w:rsidRDefault="004935FB" w:rsidP="00AE17E9">
            <w:pPr>
              <w:pStyle w:val="NormalPalemonas"/>
              <w:spacing w:after="0"/>
              <w:jc w:val="center"/>
              <w:rPr>
                <w:rFonts w:ascii="Times New Roman" w:hAnsi="Times New Roman"/>
              </w:rPr>
            </w:pPr>
            <w:r w:rsidRPr="004935FB">
              <w:rPr>
                <w:rFonts w:ascii="Times New Roman" w:hAnsi="Times New Roman"/>
              </w:rPr>
              <w:t>1</w:t>
            </w:r>
          </w:p>
        </w:tc>
        <w:tc>
          <w:tcPr>
            <w:tcW w:w="1701" w:type="dxa"/>
          </w:tcPr>
          <w:p w14:paraId="665D3213" w14:textId="77777777" w:rsidR="004935FB" w:rsidRPr="004935FB" w:rsidRDefault="004935FB" w:rsidP="00AE17E9">
            <w:pPr>
              <w:pStyle w:val="NormalPalemonas"/>
              <w:spacing w:after="0"/>
              <w:rPr>
                <w:rFonts w:ascii="Times New Roman" w:hAnsi="Times New Roman"/>
              </w:rPr>
            </w:pPr>
          </w:p>
        </w:tc>
        <w:tc>
          <w:tcPr>
            <w:tcW w:w="2131" w:type="dxa"/>
          </w:tcPr>
          <w:p w14:paraId="2056E68F" w14:textId="77777777" w:rsidR="004935FB" w:rsidRPr="004935FB" w:rsidRDefault="004935FB" w:rsidP="00AE17E9">
            <w:pPr>
              <w:pStyle w:val="NormalPalemonas"/>
              <w:spacing w:after="0"/>
              <w:rPr>
                <w:rFonts w:ascii="Times New Roman" w:hAnsi="Times New Roman"/>
              </w:rPr>
            </w:pPr>
          </w:p>
        </w:tc>
      </w:tr>
      <w:tr w:rsidR="004935FB" w:rsidRPr="007020F6" w14:paraId="053467EC" w14:textId="77777777" w:rsidTr="00AE17E9">
        <w:trPr>
          <w:trHeight w:val="196"/>
        </w:trPr>
        <w:tc>
          <w:tcPr>
            <w:tcW w:w="704" w:type="dxa"/>
            <w:vAlign w:val="center"/>
          </w:tcPr>
          <w:p w14:paraId="30CA53BB" w14:textId="77777777" w:rsidR="004935FB" w:rsidRPr="004935FB" w:rsidRDefault="004935FB" w:rsidP="00AE17E9">
            <w:pPr>
              <w:pStyle w:val="NormalPalemonas"/>
              <w:spacing w:after="0"/>
              <w:jc w:val="center"/>
              <w:rPr>
                <w:rFonts w:ascii="Times New Roman" w:hAnsi="Times New Roman"/>
              </w:rPr>
            </w:pPr>
          </w:p>
        </w:tc>
        <w:tc>
          <w:tcPr>
            <w:tcW w:w="3029" w:type="dxa"/>
            <w:vAlign w:val="center"/>
          </w:tcPr>
          <w:p w14:paraId="5CFB05DF" w14:textId="77777777" w:rsidR="004935FB" w:rsidRPr="004935FB" w:rsidRDefault="004935FB" w:rsidP="00AE17E9">
            <w:pPr>
              <w:pStyle w:val="NormalPalemonas"/>
              <w:spacing w:after="0"/>
              <w:rPr>
                <w:rFonts w:ascii="Times New Roman" w:hAnsi="Times New Roman"/>
              </w:rPr>
            </w:pPr>
            <w:r w:rsidRPr="004935FB">
              <w:rPr>
                <w:rFonts w:ascii="Times New Roman" w:hAnsi="Times New Roman"/>
              </w:rPr>
              <w:t>X kainos vidurkis nugalėtojo nustatymui (1+2+3+4)</w:t>
            </w:r>
          </w:p>
        </w:tc>
        <w:tc>
          <w:tcPr>
            <w:tcW w:w="2074" w:type="dxa"/>
          </w:tcPr>
          <w:p w14:paraId="251D2D28" w14:textId="77777777" w:rsidR="004935FB" w:rsidRPr="004935FB" w:rsidRDefault="004935FB" w:rsidP="00AE17E9">
            <w:pPr>
              <w:pStyle w:val="NormalPalemonas"/>
              <w:spacing w:after="0"/>
              <w:rPr>
                <w:rFonts w:ascii="Times New Roman" w:hAnsi="Times New Roman"/>
              </w:rPr>
            </w:pPr>
          </w:p>
        </w:tc>
        <w:tc>
          <w:tcPr>
            <w:tcW w:w="1701" w:type="dxa"/>
          </w:tcPr>
          <w:p w14:paraId="6B5A15A5" w14:textId="77777777" w:rsidR="004935FB" w:rsidRPr="004935FB" w:rsidRDefault="004935FB" w:rsidP="00AE17E9">
            <w:pPr>
              <w:pStyle w:val="NormalPalemonas"/>
              <w:spacing w:after="0"/>
              <w:rPr>
                <w:rFonts w:ascii="Times New Roman" w:hAnsi="Times New Roman"/>
              </w:rPr>
            </w:pPr>
          </w:p>
        </w:tc>
        <w:tc>
          <w:tcPr>
            <w:tcW w:w="2131" w:type="dxa"/>
          </w:tcPr>
          <w:p w14:paraId="79FD4B08" w14:textId="77777777" w:rsidR="004935FB" w:rsidRPr="004935FB" w:rsidRDefault="004935FB" w:rsidP="00AE17E9">
            <w:pPr>
              <w:pStyle w:val="NormalPalemonas"/>
              <w:spacing w:after="0"/>
              <w:rPr>
                <w:rFonts w:ascii="Times New Roman" w:hAnsi="Times New Roman"/>
              </w:rPr>
            </w:pPr>
            <w:r w:rsidRPr="004935FB">
              <w:rPr>
                <w:rFonts w:ascii="Times New Roman" w:hAnsi="Times New Roman"/>
              </w:rPr>
              <w:t>X</w:t>
            </w:r>
            <w:r w:rsidRPr="004935FB">
              <w:rPr>
                <w:rFonts w:ascii="Times New Roman" w:hAnsi="Times New Roman"/>
                <w:lang w:val="it-IT"/>
              </w:rPr>
              <w:t>=</w:t>
            </w:r>
            <w:r w:rsidRPr="004935FB">
              <w:rPr>
                <w:rFonts w:ascii="Times New Roman" w:hAnsi="Times New Roman"/>
              </w:rPr>
              <w:t>(1+2+3+4) vnt. kaina su PVM</w:t>
            </w:r>
          </w:p>
        </w:tc>
      </w:tr>
    </w:tbl>
    <w:p w14:paraId="46837F82" w14:textId="77777777" w:rsidR="004935FB" w:rsidRPr="00510AD9" w:rsidRDefault="004935FB" w:rsidP="00D71EC0">
      <w:pPr>
        <w:ind w:firstLine="720"/>
        <w:jc w:val="both"/>
        <w:rPr>
          <w:sz w:val="24"/>
          <w:szCs w:val="24"/>
          <w:lang w:val="lt-LT"/>
        </w:rPr>
      </w:pPr>
    </w:p>
    <w:p w14:paraId="3DBF6F99" w14:textId="77777777" w:rsidR="004935FB" w:rsidRPr="004935FB" w:rsidRDefault="004935FB" w:rsidP="004935FB">
      <w:pPr>
        <w:pStyle w:val="Default"/>
        <w:ind w:left="284"/>
        <w:jc w:val="both"/>
      </w:pPr>
      <w:r>
        <w:t>P</w:t>
      </w:r>
      <w:r w:rsidRPr="004935FB">
        <w:t>asiūlymo kaina su PVM bus naudojama tik pasiūlymų palyginimui.</w:t>
      </w:r>
    </w:p>
    <w:p w14:paraId="74292475" w14:textId="77777777" w:rsidR="004935FB" w:rsidRPr="004935FB" w:rsidRDefault="004935FB" w:rsidP="004935FB">
      <w:pPr>
        <w:pStyle w:val="Default"/>
        <w:jc w:val="both"/>
        <w:rPr>
          <w:sz w:val="16"/>
          <w:szCs w:val="16"/>
        </w:rPr>
      </w:pPr>
    </w:p>
    <w:p w14:paraId="6968A193" w14:textId="77777777" w:rsidR="00D71EC0" w:rsidRDefault="004935FB" w:rsidP="004935FB">
      <w:pPr>
        <w:pStyle w:val="Default"/>
        <w:ind w:left="284" w:hanging="284"/>
        <w:jc w:val="both"/>
      </w:pPr>
      <w:r w:rsidRPr="004935FB">
        <w:rPr>
          <w:sz w:val="16"/>
          <w:szCs w:val="16"/>
        </w:rPr>
        <w:t xml:space="preserve">                             </w:t>
      </w:r>
      <w:r w:rsidRPr="004935FB">
        <w:t>Perkančioji organizacija neįsipareigoja nupirkti visą išvardintą paslaugų kiekį. Paslaugos bus  perkamos pagal Perkančiosios organizacijos poreikį.</w:t>
      </w:r>
    </w:p>
    <w:p w14:paraId="6E0B7504" w14:textId="77777777" w:rsidR="00D71EC0" w:rsidRPr="00510AD9" w:rsidRDefault="00D71EC0" w:rsidP="00D71EC0">
      <w:pPr>
        <w:suppressAutoHyphens/>
        <w:ind w:firstLine="709"/>
        <w:jc w:val="both"/>
        <w:rPr>
          <w:sz w:val="24"/>
          <w:szCs w:val="24"/>
          <w:lang w:val="lt-LT"/>
        </w:rPr>
      </w:pPr>
    </w:p>
    <w:p w14:paraId="48951AE1" w14:textId="77777777" w:rsidR="00D71EC0" w:rsidRPr="00597878" w:rsidRDefault="00D71EC0" w:rsidP="00D71EC0">
      <w:pPr>
        <w:suppressAutoHyphens/>
        <w:ind w:firstLine="720"/>
        <w:jc w:val="both"/>
        <w:rPr>
          <w:kern w:val="2"/>
          <w:sz w:val="24"/>
          <w:szCs w:val="24"/>
          <w:lang w:val="lt-LT"/>
        </w:rPr>
      </w:pPr>
      <w:r w:rsidRPr="00597878">
        <w:rPr>
          <w:sz w:val="24"/>
          <w:szCs w:val="24"/>
          <w:lang w:val="lt-LT"/>
        </w:rPr>
        <w:t xml:space="preserve">Pirkimo sutarčiai vykdyti ketiname pasitelkti šiuos ūkio subjektus, kurių pajėgumais </w:t>
      </w:r>
      <w:r w:rsidRPr="00597878">
        <w:rPr>
          <w:b/>
          <w:bCs/>
          <w:sz w:val="24"/>
          <w:szCs w:val="24"/>
          <w:lang w:val="lt-LT"/>
        </w:rPr>
        <w:t>remiamasi</w:t>
      </w:r>
      <w:r w:rsidRPr="00597878">
        <w:rPr>
          <w:sz w:val="24"/>
          <w:szCs w:val="24"/>
          <w:lang w:val="lt-LT"/>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1083"/>
        <w:gridCol w:w="2635"/>
        <w:gridCol w:w="1900"/>
      </w:tblGrid>
      <w:tr w:rsidR="00D71EC0" w:rsidRPr="00597878" w14:paraId="64BDBC43" w14:textId="77777777" w:rsidTr="00AE17E9">
        <w:tc>
          <w:tcPr>
            <w:tcW w:w="789" w:type="dxa"/>
            <w:tcBorders>
              <w:top w:val="single" w:sz="4" w:space="0" w:color="000000"/>
              <w:left w:val="single" w:sz="4" w:space="0" w:color="000000"/>
              <w:bottom w:val="single" w:sz="4" w:space="0" w:color="000000"/>
              <w:right w:val="nil"/>
            </w:tcBorders>
            <w:hideMark/>
          </w:tcPr>
          <w:p w14:paraId="1B351078" w14:textId="77777777" w:rsidR="00D71EC0" w:rsidRPr="00597878" w:rsidRDefault="00D71EC0" w:rsidP="00AE17E9">
            <w:pPr>
              <w:pStyle w:val="Antrats"/>
              <w:tabs>
                <w:tab w:val="left" w:pos="1296"/>
              </w:tabs>
              <w:suppressAutoHyphens/>
              <w:snapToGrid w:val="0"/>
              <w:jc w:val="center"/>
              <w:rPr>
                <w:rFonts w:eastAsia="Calibri"/>
                <w:sz w:val="24"/>
                <w:szCs w:val="24"/>
                <w:lang w:val="lt-LT"/>
              </w:rPr>
            </w:pPr>
            <w:r w:rsidRPr="00597878">
              <w:rPr>
                <w:rFonts w:eastAsia="Calibri"/>
                <w:sz w:val="24"/>
                <w:szCs w:val="24"/>
                <w:lang w:val="lt-LT"/>
              </w:rPr>
              <w:t>Eil. Nr.</w:t>
            </w:r>
          </w:p>
        </w:tc>
        <w:tc>
          <w:tcPr>
            <w:tcW w:w="2288" w:type="dxa"/>
            <w:tcBorders>
              <w:top w:val="single" w:sz="4" w:space="0" w:color="000000"/>
              <w:left w:val="single" w:sz="4" w:space="0" w:color="000000"/>
              <w:bottom w:val="single" w:sz="4" w:space="0" w:color="000000"/>
              <w:right w:val="nil"/>
            </w:tcBorders>
            <w:hideMark/>
          </w:tcPr>
          <w:p w14:paraId="5DC58031" w14:textId="77777777" w:rsidR="00D71EC0" w:rsidRPr="00597878" w:rsidRDefault="00D71EC0" w:rsidP="00AE17E9">
            <w:pPr>
              <w:suppressAutoHyphens/>
              <w:snapToGrid w:val="0"/>
              <w:jc w:val="center"/>
              <w:rPr>
                <w:sz w:val="24"/>
                <w:szCs w:val="24"/>
                <w:lang w:val="lt-LT"/>
              </w:rPr>
            </w:pPr>
            <w:r w:rsidRPr="00597878">
              <w:rPr>
                <w:sz w:val="24"/>
                <w:szCs w:val="24"/>
                <w:lang w:val="lt-LT"/>
              </w:rPr>
              <w:t>Ūkio subjektus pavadinimas</w:t>
            </w:r>
          </w:p>
        </w:tc>
        <w:tc>
          <w:tcPr>
            <w:tcW w:w="972" w:type="dxa"/>
            <w:tcBorders>
              <w:top w:val="single" w:sz="4" w:space="0" w:color="000000"/>
              <w:left w:val="single" w:sz="4" w:space="0" w:color="000000"/>
              <w:bottom w:val="single" w:sz="4" w:space="0" w:color="000000"/>
              <w:right w:val="nil"/>
            </w:tcBorders>
            <w:hideMark/>
          </w:tcPr>
          <w:p w14:paraId="7CD3C545" w14:textId="77777777" w:rsidR="00D71EC0" w:rsidRPr="00597878" w:rsidRDefault="00D71EC0" w:rsidP="00AE17E9">
            <w:pPr>
              <w:suppressAutoHyphens/>
              <w:snapToGrid w:val="0"/>
              <w:jc w:val="center"/>
              <w:rPr>
                <w:sz w:val="24"/>
                <w:szCs w:val="24"/>
                <w:lang w:val="lt-LT"/>
              </w:rPr>
            </w:pPr>
            <w:r w:rsidRPr="00597878">
              <w:rPr>
                <w:sz w:val="24"/>
                <w:szCs w:val="24"/>
                <w:lang w:val="lt-LT"/>
              </w:rPr>
              <w:t>Įmonės kodas</w:t>
            </w:r>
          </w:p>
        </w:tc>
        <w:tc>
          <w:tcPr>
            <w:tcW w:w="1083" w:type="dxa"/>
            <w:tcBorders>
              <w:top w:val="single" w:sz="4" w:space="0" w:color="000000"/>
              <w:left w:val="single" w:sz="4" w:space="0" w:color="000000"/>
              <w:bottom w:val="single" w:sz="4" w:space="0" w:color="000000"/>
              <w:right w:val="nil"/>
            </w:tcBorders>
            <w:hideMark/>
          </w:tcPr>
          <w:p w14:paraId="6343D05D" w14:textId="77777777" w:rsidR="00D71EC0" w:rsidRPr="00597878" w:rsidRDefault="00D71EC0" w:rsidP="00AE17E9">
            <w:pPr>
              <w:suppressAutoHyphens/>
              <w:snapToGrid w:val="0"/>
              <w:jc w:val="center"/>
              <w:rPr>
                <w:sz w:val="24"/>
                <w:szCs w:val="24"/>
                <w:lang w:val="lt-LT"/>
              </w:rPr>
            </w:pPr>
            <w:r w:rsidRPr="00597878">
              <w:rPr>
                <w:sz w:val="24"/>
                <w:szCs w:val="24"/>
                <w:lang w:val="lt-LT"/>
              </w:rPr>
              <w:t>Adresas</w:t>
            </w:r>
          </w:p>
        </w:tc>
        <w:tc>
          <w:tcPr>
            <w:tcW w:w="2635" w:type="dxa"/>
            <w:tcBorders>
              <w:top w:val="single" w:sz="4" w:space="0" w:color="000000"/>
              <w:left w:val="single" w:sz="4" w:space="0" w:color="000000"/>
              <w:bottom w:val="single" w:sz="4" w:space="0" w:color="000000"/>
              <w:right w:val="nil"/>
            </w:tcBorders>
            <w:hideMark/>
          </w:tcPr>
          <w:p w14:paraId="3B9D79FE" w14:textId="77777777" w:rsidR="00D71EC0" w:rsidRPr="00597878" w:rsidRDefault="00D71EC0" w:rsidP="00AE17E9">
            <w:pPr>
              <w:suppressAutoHyphens/>
              <w:snapToGrid w:val="0"/>
              <w:jc w:val="center"/>
              <w:rPr>
                <w:sz w:val="24"/>
                <w:szCs w:val="24"/>
                <w:lang w:val="lt-LT"/>
              </w:rPr>
            </w:pPr>
            <w:r w:rsidRPr="00597878">
              <w:rPr>
                <w:sz w:val="24"/>
                <w:szCs w:val="24"/>
                <w:lang w:val="lt-LT"/>
              </w:rPr>
              <w:t>Ūkio subjektams ketinam</w:t>
            </w:r>
            <w:r>
              <w:rPr>
                <w:sz w:val="24"/>
                <w:szCs w:val="24"/>
                <w:lang w:val="lt-LT"/>
              </w:rPr>
              <w:t>os pavesti paslaugos</w:t>
            </w:r>
          </w:p>
        </w:tc>
        <w:tc>
          <w:tcPr>
            <w:tcW w:w="1900" w:type="dxa"/>
            <w:tcBorders>
              <w:top w:val="single" w:sz="4" w:space="0" w:color="000000"/>
              <w:left w:val="single" w:sz="4" w:space="0" w:color="000000"/>
              <w:bottom w:val="single" w:sz="4" w:space="0" w:color="000000"/>
              <w:right w:val="single" w:sz="4" w:space="0" w:color="000000"/>
            </w:tcBorders>
            <w:hideMark/>
          </w:tcPr>
          <w:p w14:paraId="235DE8EE" w14:textId="77777777" w:rsidR="00D71EC0" w:rsidRPr="00597878" w:rsidRDefault="00D71EC0" w:rsidP="00AE17E9">
            <w:pPr>
              <w:suppressAutoHyphens/>
              <w:snapToGrid w:val="0"/>
              <w:jc w:val="center"/>
              <w:rPr>
                <w:sz w:val="24"/>
                <w:szCs w:val="24"/>
                <w:lang w:val="lt-LT"/>
              </w:rPr>
            </w:pPr>
            <w:r>
              <w:rPr>
                <w:sz w:val="24"/>
                <w:szCs w:val="24"/>
                <w:lang w:val="lt-LT"/>
              </w:rPr>
              <w:t>Paslaugų</w:t>
            </w:r>
            <w:r w:rsidRPr="00597878">
              <w:rPr>
                <w:sz w:val="24"/>
                <w:szCs w:val="24"/>
                <w:lang w:val="lt-LT"/>
              </w:rPr>
              <w:t xml:space="preserve"> apimtis proc.</w:t>
            </w:r>
          </w:p>
        </w:tc>
      </w:tr>
      <w:tr w:rsidR="00D71EC0" w:rsidRPr="00597878" w14:paraId="6BF3252D" w14:textId="77777777" w:rsidTr="00AE17E9">
        <w:tc>
          <w:tcPr>
            <w:tcW w:w="789" w:type="dxa"/>
            <w:tcBorders>
              <w:top w:val="single" w:sz="4" w:space="0" w:color="000000"/>
              <w:left w:val="single" w:sz="4" w:space="0" w:color="000000"/>
              <w:bottom w:val="single" w:sz="4" w:space="0" w:color="000000"/>
              <w:right w:val="nil"/>
            </w:tcBorders>
          </w:tcPr>
          <w:p w14:paraId="5DEC5352" w14:textId="77777777" w:rsidR="00D71EC0" w:rsidRPr="00597878" w:rsidRDefault="00D71EC0" w:rsidP="00AE17E9">
            <w:pPr>
              <w:suppressAutoHyphens/>
              <w:snapToGrid w:val="0"/>
              <w:jc w:val="both"/>
              <w:rPr>
                <w:sz w:val="24"/>
                <w:szCs w:val="24"/>
                <w:lang w:val="lt-LT"/>
              </w:rPr>
            </w:pPr>
          </w:p>
        </w:tc>
        <w:tc>
          <w:tcPr>
            <w:tcW w:w="2288" w:type="dxa"/>
            <w:tcBorders>
              <w:top w:val="single" w:sz="4" w:space="0" w:color="000000"/>
              <w:left w:val="single" w:sz="4" w:space="0" w:color="000000"/>
              <w:bottom w:val="single" w:sz="4" w:space="0" w:color="000000"/>
              <w:right w:val="nil"/>
            </w:tcBorders>
          </w:tcPr>
          <w:p w14:paraId="4E4549BA" w14:textId="77777777" w:rsidR="00D71EC0" w:rsidRPr="00597878" w:rsidRDefault="00D71EC0" w:rsidP="00AE17E9">
            <w:pPr>
              <w:suppressAutoHyphens/>
              <w:snapToGrid w:val="0"/>
              <w:jc w:val="both"/>
              <w:rPr>
                <w:sz w:val="24"/>
                <w:szCs w:val="24"/>
                <w:lang w:val="lt-LT"/>
              </w:rPr>
            </w:pPr>
          </w:p>
        </w:tc>
        <w:tc>
          <w:tcPr>
            <w:tcW w:w="972" w:type="dxa"/>
            <w:tcBorders>
              <w:top w:val="single" w:sz="4" w:space="0" w:color="000000"/>
              <w:left w:val="single" w:sz="4" w:space="0" w:color="000000"/>
              <w:bottom w:val="single" w:sz="4" w:space="0" w:color="000000"/>
              <w:right w:val="nil"/>
            </w:tcBorders>
          </w:tcPr>
          <w:p w14:paraId="532A55B6" w14:textId="77777777" w:rsidR="00D71EC0" w:rsidRPr="00597878" w:rsidRDefault="00D71EC0" w:rsidP="00AE17E9">
            <w:pPr>
              <w:suppressAutoHyphens/>
              <w:snapToGrid w:val="0"/>
              <w:jc w:val="both"/>
              <w:rPr>
                <w:sz w:val="24"/>
                <w:szCs w:val="24"/>
                <w:lang w:val="lt-LT"/>
              </w:rPr>
            </w:pPr>
          </w:p>
        </w:tc>
        <w:tc>
          <w:tcPr>
            <w:tcW w:w="1083" w:type="dxa"/>
            <w:tcBorders>
              <w:top w:val="single" w:sz="4" w:space="0" w:color="000000"/>
              <w:left w:val="single" w:sz="4" w:space="0" w:color="000000"/>
              <w:bottom w:val="single" w:sz="4" w:space="0" w:color="000000"/>
              <w:right w:val="nil"/>
            </w:tcBorders>
          </w:tcPr>
          <w:p w14:paraId="1A270B99" w14:textId="77777777" w:rsidR="00D71EC0" w:rsidRPr="00597878" w:rsidRDefault="00D71EC0" w:rsidP="00AE17E9">
            <w:pPr>
              <w:suppressAutoHyphens/>
              <w:snapToGrid w:val="0"/>
              <w:jc w:val="both"/>
              <w:rPr>
                <w:sz w:val="24"/>
                <w:szCs w:val="24"/>
                <w:lang w:val="lt-LT"/>
              </w:rPr>
            </w:pPr>
          </w:p>
        </w:tc>
        <w:tc>
          <w:tcPr>
            <w:tcW w:w="2635" w:type="dxa"/>
            <w:tcBorders>
              <w:top w:val="single" w:sz="4" w:space="0" w:color="000000"/>
              <w:left w:val="single" w:sz="4" w:space="0" w:color="000000"/>
              <w:bottom w:val="single" w:sz="4" w:space="0" w:color="000000"/>
              <w:right w:val="nil"/>
            </w:tcBorders>
          </w:tcPr>
          <w:p w14:paraId="66F4B64F" w14:textId="77777777" w:rsidR="00D71EC0" w:rsidRPr="00597878" w:rsidRDefault="00D71EC0" w:rsidP="00AE17E9">
            <w:pPr>
              <w:suppressAutoHyphens/>
              <w:snapToGrid w:val="0"/>
              <w:jc w:val="both"/>
              <w:rPr>
                <w:sz w:val="24"/>
                <w:szCs w:val="24"/>
                <w:lang w:val="lt-LT"/>
              </w:rPr>
            </w:pPr>
          </w:p>
        </w:tc>
        <w:tc>
          <w:tcPr>
            <w:tcW w:w="1900" w:type="dxa"/>
            <w:tcBorders>
              <w:top w:val="single" w:sz="4" w:space="0" w:color="000000"/>
              <w:left w:val="single" w:sz="4" w:space="0" w:color="000000"/>
              <w:bottom w:val="single" w:sz="4" w:space="0" w:color="000000"/>
              <w:right w:val="single" w:sz="4" w:space="0" w:color="000000"/>
            </w:tcBorders>
          </w:tcPr>
          <w:p w14:paraId="5502EAB6" w14:textId="77777777" w:rsidR="00D71EC0" w:rsidRPr="00597878" w:rsidRDefault="00D71EC0" w:rsidP="00AE17E9">
            <w:pPr>
              <w:suppressAutoHyphens/>
              <w:snapToGrid w:val="0"/>
              <w:jc w:val="both"/>
              <w:rPr>
                <w:sz w:val="24"/>
                <w:szCs w:val="24"/>
                <w:lang w:val="lt-LT"/>
              </w:rPr>
            </w:pPr>
          </w:p>
        </w:tc>
      </w:tr>
    </w:tbl>
    <w:p w14:paraId="69E6201D" w14:textId="77777777" w:rsidR="00D71EC0" w:rsidRPr="00597878" w:rsidRDefault="00D71EC0" w:rsidP="00D71EC0">
      <w:pPr>
        <w:jc w:val="both"/>
        <w:rPr>
          <w:sz w:val="24"/>
          <w:szCs w:val="24"/>
          <w:lang w:val="lt-LT"/>
        </w:rPr>
      </w:pPr>
      <w:r w:rsidRPr="00597878">
        <w:rPr>
          <w:sz w:val="24"/>
          <w:szCs w:val="24"/>
          <w:lang w:val="lt-LT"/>
        </w:rPr>
        <w:t>Pridedame preliminarių susitarimų / sutarčių su nurodytais ūkio subjektais skaitmenines kopijas.</w:t>
      </w:r>
    </w:p>
    <w:p w14:paraId="3C6AE09C" w14:textId="77777777" w:rsidR="00D71EC0" w:rsidRPr="00597878" w:rsidRDefault="00D71EC0" w:rsidP="00D71EC0">
      <w:pPr>
        <w:ind w:firstLine="709"/>
        <w:jc w:val="both"/>
        <w:rPr>
          <w:sz w:val="24"/>
          <w:szCs w:val="24"/>
          <w:lang w:val="lt-LT"/>
        </w:rPr>
      </w:pPr>
    </w:p>
    <w:p w14:paraId="6B37A5F9" w14:textId="77777777" w:rsidR="00D71EC0" w:rsidRPr="00597878" w:rsidRDefault="00D71EC0" w:rsidP="00D71EC0">
      <w:pPr>
        <w:suppressAutoHyphens/>
        <w:ind w:firstLine="709"/>
        <w:jc w:val="both"/>
        <w:rPr>
          <w:sz w:val="24"/>
          <w:szCs w:val="24"/>
          <w:lang w:val="lt-LT"/>
        </w:rPr>
      </w:pPr>
      <w:r w:rsidRPr="00597878">
        <w:rPr>
          <w:sz w:val="24"/>
          <w:szCs w:val="24"/>
          <w:lang w:val="lt-LT"/>
        </w:rPr>
        <w:t xml:space="preserve">Siekdami atitikti pirkimo </w:t>
      </w:r>
      <w:r w:rsidRPr="00993A5B">
        <w:rPr>
          <w:sz w:val="24"/>
          <w:szCs w:val="24"/>
          <w:lang w:val="lt-LT"/>
        </w:rPr>
        <w:t>sąlyg</w:t>
      </w:r>
      <w:r w:rsidR="004935FB">
        <w:rPr>
          <w:sz w:val="24"/>
          <w:szCs w:val="24"/>
          <w:lang w:val="lt-LT"/>
        </w:rPr>
        <w:t>ose</w:t>
      </w:r>
      <w:r w:rsidRPr="00993A5B">
        <w:rPr>
          <w:sz w:val="24"/>
          <w:szCs w:val="24"/>
          <w:lang w:val="lt-LT"/>
        </w:rPr>
        <w:t xml:space="preserve"> nustatytus kvalifikacijos reikalavimus, numatome šiuos specialistus (</w:t>
      </w:r>
      <w:proofErr w:type="spellStart"/>
      <w:r w:rsidRPr="00993A5B">
        <w:rPr>
          <w:sz w:val="24"/>
          <w:szCs w:val="24"/>
          <w:lang w:val="lt-LT"/>
        </w:rPr>
        <w:t>kvazisubtiekėjus</w:t>
      </w:r>
      <w:proofErr w:type="spellEnd"/>
      <w:r w:rsidRPr="00993A5B">
        <w:rPr>
          <w:sz w:val="24"/>
          <w:szCs w:val="24"/>
          <w:lang w:val="lt-LT"/>
        </w:rPr>
        <w:t>), kurie nėra tiekėjo darbuotojai, tačiau</w:t>
      </w:r>
      <w:r w:rsidRPr="00597878">
        <w:rPr>
          <w:sz w:val="24"/>
          <w:szCs w:val="24"/>
          <w:lang w:val="lt-LT"/>
        </w:rPr>
        <w:t xml:space="preserve">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D71EC0" w:rsidRPr="00597878" w14:paraId="05C2812D" w14:textId="77777777" w:rsidTr="00AE17E9">
        <w:tc>
          <w:tcPr>
            <w:tcW w:w="789" w:type="dxa"/>
            <w:tcBorders>
              <w:top w:val="single" w:sz="4" w:space="0" w:color="000000"/>
              <w:left w:val="single" w:sz="4" w:space="0" w:color="000000"/>
              <w:bottom w:val="single" w:sz="4" w:space="0" w:color="000000"/>
              <w:right w:val="nil"/>
            </w:tcBorders>
            <w:vAlign w:val="center"/>
            <w:hideMark/>
          </w:tcPr>
          <w:p w14:paraId="50E73179" w14:textId="77777777" w:rsidR="00D71EC0" w:rsidRPr="00597878" w:rsidRDefault="00D71EC0" w:rsidP="00AE17E9">
            <w:pPr>
              <w:pStyle w:val="Antrats"/>
              <w:tabs>
                <w:tab w:val="left" w:pos="1296"/>
              </w:tabs>
              <w:suppressAutoHyphens/>
              <w:snapToGrid w:val="0"/>
              <w:jc w:val="center"/>
              <w:rPr>
                <w:rFonts w:eastAsia="Calibri"/>
                <w:sz w:val="24"/>
                <w:szCs w:val="24"/>
                <w:lang w:val="lt-LT"/>
              </w:rPr>
            </w:pPr>
            <w:r w:rsidRPr="00597878">
              <w:rPr>
                <w:rFonts w:eastAsia="Calibri"/>
                <w:sz w:val="24"/>
                <w:szCs w:val="24"/>
                <w:lang w:val="lt-LT"/>
              </w:rPr>
              <w:t>Eil. Nr.</w:t>
            </w:r>
          </w:p>
        </w:tc>
        <w:tc>
          <w:tcPr>
            <w:tcW w:w="3039" w:type="dxa"/>
            <w:tcBorders>
              <w:top w:val="single" w:sz="4" w:space="0" w:color="000000"/>
              <w:left w:val="single" w:sz="4" w:space="0" w:color="000000"/>
              <w:bottom w:val="single" w:sz="4" w:space="0" w:color="000000"/>
              <w:right w:val="nil"/>
            </w:tcBorders>
            <w:vAlign w:val="center"/>
            <w:hideMark/>
          </w:tcPr>
          <w:p w14:paraId="5061DE13" w14:textId="77777777" w:rsidR="00D71EC0" w:rsidRPr="00597878" w:rsidRDefault="00D71EC0" w:rsidP="00AE17E9">
            <w:pPr>
              <w:suppressAutoHyphens/>
              <w:snapToGrid w:val="0"/>
              <w:jc w:val="center"/>
              <w:rPr>
                <w:sz w:val="24"/>
                <w:szCs w:val="24"/>
                <w:lang w:val="lt-LT"/>
              </w:rPr>
            </w:pPr>
            <w:r w:rsidRPr="00597878">
              <w:rPr>
                <w:sz w:val="24"/>
                <w:szCs w:val="24"/>
                <w:lang w:val="lt-LT"/>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5591670D" w14:textId="77777777" w:rsidR="00D71EC0" w:rsidRPr="00597878" w:rsidRDefault="00D71EC0" w:rsidP="00AE17E9">
            <w:pPr>
              <w:suppressAutoHyphens/>
              <w:snapToGrid w:val="0"/>
              <w:jc w:val="center"/>
              <w:rPr>
                <w:sz w:val="24"/>
                <w:szCs w:val="24"/>
                <w:lang w:val="lt-LT"/>
              </w:rPr>
            </w:pPr>
            <w:r w:rsidRPr="00597878">
              <w:rPr>
                <w:sz w:val="24"/>
                <w:szCs w:val="24"/>
                <w:lang w:val="lt-LT"/>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462B49FE" w14:textId="77777777" w:rsidR="00D71EC0" w:rsidRPr="00597878" w:rsidRDefault="00D71EC0" w:rsidP="00AE17E9">
            <w:pPr>
              <w:suppressAutoHyphens/>
              <w:snapToGrid w:val="0"/>
              <w:jc w:val="center"/>
              <w:rPr>
                <w:sz w:val="24"/>
                <w:szCs w:val="24"/>
                <w:lang w:val="lt-LT"/>
              </w:rPr>
            </w:pPr>
            <w:r w:rsidRPr="00597878">
              <w:rPr>
                <w:sz w:val="24"/>
                <w:szCs w:val="24"/>
                <w:lang w:val="lt-LT"/>
              </w:rPr>
              <w:t>Dabartinė specialisto darbovietė</w:t>
            </w:r>
          </w:p>
        </w:tc>
      </w:tr>
      <w:tr w:rsidR="00D71EC0" w:rsidRPr="00597878" w14:paraId="06F11B4F" w14:textId="77777777" w:rsidTr="00AE17E9">
        <w:tc>
          <w:tcPr>
            <w:tcW w:w="789" w:type="dxa"/>
            <w:tcBorders>
              <w:top w:val="single" w:sz="4" w:space="0" w:color="000000"/>
              <w:left w:val="single" w:sz="4" w:space="0" w:color="000000"/>
              <w:bottom w:val="single" w:sz="4" w:space="0" w:color="000000"/>
              <w:right w:val="nil"/>
            </w:tcBorders>
          </w:tcPr>
          <w:p w14:paraId="11E23E0B" w14:textId="77777777" w:rsidR="00D71EC0" w:rsidRPr="00597878" w:rsidRDefault="00D71EC0" w:rsidP="00AE17E9">
            <w:pPr>
              <w:suppressAutoHyphens/>
              <w:snapToGrid w:val="0"/>
              <w:jc w:val="both"/>
              <w:rPr>
                <w:sz w:val="24"/>
                <w:szCs w:val="24"/>
                <w:lang w:val="lt-LT"/>
              </w:rPr>
            </w:pPr>
          </w:p>
        </w:tc>
        <w:tc>
          <w:tcPr>
            <w:tcW w:w="3039" w:type="dxa"/>
            <w:tcBorders>
              <w:top w:val="single" w:sz="4" w:space="0" w:color="000000"/>
              <w:left w:val="single" w:sz="4" w:space="0" w:color="000000"/>
              <w:bottom w:val="single" w:sz="4" w:space="0" w:color="000000"/>
              <w:right w:val="nil"/>
            </w:tcBorders>
          </w:tcPr>
          <w:p w14:paraId="2F72E34B" w14:textId="77777777" w:rsidR="00D71EC0" w:rsidRPr="00597878" w:rsidRDefault="00D71EC0" w:rsidP="00AE17E9">
            <w:pPr>
              <w:suppressAutoHyphens/>
              <w:snapToGrid w:val="0"/>
              <w:jc w:val="both"/>
              <w:rPr>
                <w:sz w:val="24"/>
                <w:szCs w:val="24"/>
                <w:lang w:val="lt-LT"/>
              </w:rPr>
            </w:pPr>
          </w:p>
        </w:tc>
        <w:tc>
          <w:tcPr>
            <w:tcW w:w="2835" w:type="dxa"/>
            <w:tcBorders>
              <w:top w:val="single" w:sz="4" w:space="0" w:color="000000"/>
              <w:left w:val="single" w:sz="4" w:space="0" w:color="000000"/>
              <w:bottom w:val="single" w:sz="4" w:space="0" w:color="000000"/>
              <w:right w:val="nil"/>
            </w:tcBorders>
          </w:tcPr>
          <w:p w14:paraId="65869008" w14:textId="77777777" w:rsidR="00D71EC0" w:rsidRPr="00597878" w:rsidRDefault="00D71EC0" w:rsidP="00AE17E9">
            <w:pPr>
              <w:suppressAutoHyphens/>
              <w:snapToGrid w:val="0"/>
              <w:jc w:val="both"/>
              <w:rPr>
                <w:sz w:val="24"/>
                <w:szCs w:val="24"/>
                <w:lang w:val="lt-LT"/>
              </w:rPr>
            </w:pPr>
          </w:p>
        </w:tc>
        <w:tc>
          <w:tcPr>
            <w:tcW w:w="3004" w:type="dxa"/>
            <w:tcBorders>
              <w:top w:val="single" w:sz="4" w:space="0" w:color="000000"/>
              <w:left w:val="single" w:sz="4" w:space="0" w:color="000000"/>
              <w:bottom w:val="single" w:sz="4" w:space="0" w:color="000000"/>
              <w:right w:val="single" w:sz="4" w:space="0" w:color="000000"/>
            </w:tcBorders>
          </w:tcPr>
          <w:p w14:paraId="7650704C" w14:textId="77777777" w:rsidR="00D71EC0" w:rsidRPr="00597878" w:rsidRDefault="00D71EC0" w:rsidP="00AE17E9">
            <w:pPr>
              <w:suppressAutoHyphens/>
              <w:snapToGrid w:val="0"/>
              <w:jc w:val="both"/>
              <w:rPr>
                <w:sz w:val="24"/>
                <w:szCs w:val="24"/>
                <w:lang w:val="lt-LT"/>
              </w:rPr>
            </w:pPr>
          </w:p>
        </w:tc>
      </w:tr>
    </w:tbl>
    <w:p w14:paraId="6AB15760" w14:textId="77777777" w:rsidR="00D71EC0" w:rsidRPr="00597878" w:rsidRDefault="00D71EC0" w:rsidP="00D71EC0">
      <w:pPr>
        <w:suppressAutoHyphens/>
        <w:jc w:val="both"/>
        <w:rPr>
          <w:sz w:val="24"/>
          <w:szCs w:val="24"/>
          <w:lang w:val="lt-LT"/>
        </w:rPr>
      </w:pPr>
      <w:r w:rsidRPr="00597878">
        <w:rPr>
          <w:sz w:val="24"/>
          <w:szCs w:val="24"/>
          <w:lang w:val="lt-LT"/>
        </w:rPr>
        <w:t xml:space="preserve">Pridedame preliminarių susitarimų / sutarčių su nurodytais </w:t>
      </w:r>
      <w:proofErr w:type="spellStart"/>
      <w:r w:rsidRPr="00597878">
        <w:rPr>
          <w:sz w:val="24"/>
          <w:szCs w:val="24"/>
          <w:lang w:val="lt-LT"/>
        </w:rPr>
        <w:t>kvazisubtiekėjais</w:t>
      </w:r>
      <w:proofErr w:type="spellEnd"/>
      <w:r w:rsidRPr="00597878">
        <w:rPr>
          <w:sz w:val="24"/>
          <w:szCs w:val="24"/>
          <w:lang w:val="lt-LT"/>
        </w:rPr>
        <w:t xml:space="preserve"> skaitmenines kopijas.</w:t>
      </w:r>
    </w:p>
    <w:p w14:paraId="3071E820" w14:textId="77777777" w:rsidR="00D71EC0" w:rsidRPr="00597878" w:rsidRDefault="00D71EC0" w:rsidP="00D71EC0">
      <w:pPr>
        <w:ind w:firstLine="709"/>
        <w:jc w:val="both"/>
        <w:rPr>
          <w:sz w:val="24"/>
          <w:szCs w:val="24"/>
          <w:lang w:val="lt-LT"/>
        </w:rPr>
      </w:pPr>
    </w:p>
    <w:p w14:paraId="1CE2DCD5" w14:textId="77777777" w:rsidR="00D71EC0" w:rsidRPr="00597878" w:rsidRDefault="00D71EC0" w:rsidP="00D71EC0">
      <w:pPr>
        <w:suppressAutoHyphens/>
        <w:ind w:firstLine="709"/>
        <w:jc w:val="both"/>
        <w:rPr>
          <w:sz w:val="24"/>
          <w:szCs w:val="24"/>
          <w:lang w:val="lt-LT"/>
        </w:rPr>
      </w:pPr>
      <w:r w:rsidRPr="00597878">
        <w:rPr>
          <w:sz w:val="24"/>
          <w:szCs w:val="24"/>
          <w:lang w:val="lt-LT"/>
        </w:rPr>
        <w:t xml:space="preserve">Pirkimo sutarčiai vykdyti ketiname pasitelkti šiuos subtiekėjus, kurių pajėgumais, siekiant atitikti nustatytus kvalifikacijos reikalavimus, </w:t>
      </w:r>
      <w:r w:rsidRPr="00597878">
        <w:rPr>
          <w:b/>
          <w:bCs/>
          <w:sz w:val="24"/>
          <w:szCs w:val="24"/>
          <w:lang w:val="lt-LT"/>
        </w:rPr>
        <w:t>nesiremiama</w:t>
      </w:r>
      <w:r w:rsidRPr="00597878">
        <w:rPr>
          <w:sz w:val="24"/>
          <w:szCs w:val="24"/>
          <w:lang w:val="lt-LT"/>
        </w:rPr>
        <w:t>:</w:t>
      </w:r>
    </w:p>
    <w:tbl>
      <w:tblPr>
        <w:tblW w:w="9667" w:type="dxa"/>
        <w:tblInd w:w="108" w:type="dxa"/>
        <w:tblLayout w:type="fixed"/>
        <w:tblLook w:val="04A0" w:firstRow="1" w:lastRow="0" w:firstColumn="1" w:lastColumn="0" w:noHBand="0" w:noVBand="1"/>
      </w:tblPr>
      <w:tblGrid>
        <w:gridCol w:w="789"/>
        <w:gridCol w:w="2288"/>
        <w:gridCol w:w="972"/>
        <w:gridCol w:w="1083"/>
        <w:gridCol w:w="2635"/>
        <w:gridCol w:w="1900"/>
      </w:tblGrid>
      <w:tr w:rsidR="00D71EC0" w:rsidRPr="00597878" w14:paraId="79560CA4" w14:textId="77777777" w:rsidTr="00AE17E9">
        <w:tc>
          <w:tcPr>
            <w:tcW w:w="789" w:type="dxa"/>
            <w:tcBorders>
              <w:top w:val="single" w:sz="4" w:space="0" w:color="000000"/>
              <w:left w:val="single" w:sz="4" w:space="0" w:color="000000"/>
              <w:bottom w:val="single" w:sz="4" w:space="0" w:color="000000"/>
              <w:right w:val="nil"/>
            </w:tcBorders>
            <w:hideMark/>
          </w:tcPr>
          <w:p w14:paraId="463E9C9D" w14:textId="77777777" w:rsidR="00D71EC0" w:rsidRPr="00597878" w:rsidRDefault="00D71EC0" w:rsidP="00AE17E9">
            <w:pPr>
              <w:pStyle w:val="Antrats"/>
              <w:tabs>
                <w:tab w:val="left" w:pos="1296"/>
              </w:tabs>
              <w:suppressAutoHyphens/>
              <w:snapToGrid w:val="0"/>
              <w:jc w:val="center"/>
              <w:rPr>
                <w:rFonts w:eastAsia="Calibri"/>
                <w:sz w:val="24"/>
                <w:szCs w:val="24"/>
                <w:lang w:val="lt-LT"/>
              </w:rPr>
            </w:pPr>
            <w:r w:rsidRPr="00597878">
              <w:rPr>
                <w:rFonts w:eastAsia="Calibri"/>
                <w:sz w:val="24"/>
                <w:szCs w:val="24"/>
                <w:lang w:val="lt-LT"/>
              </w:rPr>
              <w:lastRenderedPageBreak/>
              <w:t>Eil. Nr.</w:t>
            </w:r>
          </w:p>
        </w:tc>
        <w:tc>
          <w:tcPr>
            <w:tcW w:w="2288" w:type="dxa"/>
            <w:tcBorders>
              <w:top w:val="single" w:sz="4" w:space="0" w:color="000000"/>
              <w:left w:val="single" w:sz="4" w:space="0" w:color="000000"/>
              <w:bottom w:val="single" w:sz="4" w:space="0" w:color="000000"/>
              <w:right w:val="nil"/>
            </w:tcBorders>
            <w:hideMark/>
          </w:tcPr>
          <w:p w14:paraId="6B0B0694" w14:textId="77777777" w:rsidR="00D71EC0" w:rsidRPr="00597878" w:rsidRDefault="00D71EC0" w:rsidP="00AE17E9">
            <w:pPr>
              <w:suppressAutoHyphens/>
              <w:snapToGrid w:val="0"/>
              <w:jc w:val="center"/>
              <w:rPr>
                <w:sz w:val="24"/>
                <w:szCs w:val="24"/>
                <w:lang w:val="lt-LT"/>
              </w:rPr>
            </w:pPr>
            <w:r w:rsidRPr="00597878">
              <w:rPr>
                <w:sz w:val="24"/>
                <w:szCs w:val="24"/>
                <w:lang w:val="lt-LT"/>
              </w:rPr>
              <w:t>Subtiekėjo pavadinimas</w:t>
            </w:r>
          </w:p>
        </w:tc>
        <w:tc>
          <w:tcPr>
            <w:tcW w:w="972" w:type="dxa"/>
            <w:tcBorders>
              <w:top w:val="single" w:sz="4" w:space="0" w:color="000000"/>
              <w:left w:val="single" w:sz="4" w:space="0" w:color="000000"/>
              <w:bottom w:val="single" w:sz="4" w:space="0" w:color="000000"/>
              <w:right w:val="nil"/>
            </w:tcBorders>
            <w:hideMark/>
          </w:tcPr>
          <w:p w14:paraId="210849EA" w14:textId="77777777" w:rsidR="00D71EC0" w:rsidRPr="00597878" w:rsidRDefault="00D71EC0" w:rsidP="00AE17E9">
            <w:pPr>
              <w:suppressAutoHyphens/>
              <w:snapToGrid w:val="0"/>
              <w:jc w:val="center"/>
              <w:rPr>
                <w:sz w:val="24"/>
                <w:szCs w:val="24"/>
                <w:lang w:val="lt-LT"/>
              </w:rPr>
            </w:pPr>
            <w:r w:rsidRPr="00597878">
              <w:rPr>
                <w:sz w:val="24"/>
                <w:szCs w:val="24"/>
                <w:lang w:val="lt-LT"/>
              </w:rPr>
              <w:t>Įmonės kodas</w:t>
            </w:r>
          </w:p>
        </w:tc>
        <w:tc>
          <w:tcPr>
            <w:tcW w:w="1083" w:type="dxa"/>
            <w:tcBorders>
              <w:top w:val="single" w:sz="4" w:space="0" w:color="000000"/>
              <w:left w:val="single" w:sz="4" w:space="0" w:color="000000"/>
              <w:bottom w:val="single" w:sz="4" w:space="0" w:color="000000"/>
              <w:right w:val="nil"/>
            </w:tcBorders>
            <w:hideMark/>
          </w:tcPr>
          <w:p w14:paraId="56084A15" w14:textId="77777777" w:rsidR="00D71EC0" w:rsidRPr="00597878" w:rsidRDefault="00D71EC0" w:rsidP="00AE17E9">
            <w:pPr>
              <w:suppressAutoHyphens/>
              <w:snapToGrid w:val="0"/>
              <w:jc w:val="center"/>
              <w:rPr>
                <w:sz w:val="24"/>
                <w:szCs w:val="24"/>
                <w:lang w:val="lt-LT"/>
              </w:rPr>
            </w:pPr>
            <w:r w:rsidRPr="00597878">
              <w:rPr>
                <w:sz w:val="24"/>
                <w:szCs w:val="24"/>
                <w:lang w:val="lt-LT"/>
              </w:rPr>
              <w:t>Adresas</w:t>
            </w:r>
          </w:p>
        </w:tc>
        <w:tc>
          <w:tcPr>
            <w:tcW w:w="2635" w:type="dxa"/>
            <w:tcBorders>
              <w:top w:val="single" w:sz="4" w:space="0" w:color="000000"/>
              <w:left w:val="single" w:sz="4" w:space="0" w:color="000000"/>
              <w:bottom w:val="single" w:sz="4" w:space="0" w:color="000000"/>
              <w:right w:val="nil"/>
            </w:tcBorders>
            <w:hideMark/>
          </w:tcPr>
          <w:p w14:paraId="170EEAB0" w14:textId="77777777" w:rsidR="00D71EC0" w:rsidRPr="00597878" w:rsidRDefault="00D71EC0" w:rsidP="00AE17E9">
            <w:pPr>
              <w:suppressAutoHyphens/>
              <w:snapToGrid w:val="0"/>
              <w:jc w:val="center"/>
              <w:rPr>
                <w:sz w:val="24"/>
                <w:szCs w:val="24"/>
                <w:lang w:val="lt-LT"/>
              </w:rPr>
            </w:pPr>
            <w:r w:rsidRPr="00597878">
              <w:rPr>
                <w:sz w:val="24"/>
                <w:szCs w:val="24"/>
                <w:lang w:val="lt-LT"/>
              </w:rPr>
              <w:t>Subtiekėjams ketinam</w:t>
            </w:r>
            <w:r>
              <w:rPr>
                <w:sz w:val="24"/>
                <w:szCs w:val="24"/>
                <w:lang w:val="lt-LT"/>
              </w:rPr>
              <w:t>os</w:t>
            </w:r>
            <w:r w:rsidRPr="00597878">
              <w:rPr>
                <w:sz w:val="24"/>
                <w:szCs w:val="24"/>
                <w:lang w:val="lt-LT"/>
              </w:rPr>
              <w:t xml:space="preserve"> pavesti </w:t>
            </w:r>
            <w:r>
              <w:rPr>
                <w:sz w:val="24"/>
                <w:szCs w:val="24"/>
                <w:lang w:val="lt-LT"/>
              </w:rPr>
              <w:t>paslaugos</w:t>
            </w:r>
          </w:p>
        </w:tc>
        <w:tc>
          <w:tcPr>
            <w:tcW w:w="1900" w:type="dxa"/>
            <w:tcBorders>
              <w:top w:val="single" w:sz="4" w:space="0" w:color="000000"/>
              <w:left w:val="single" w:sz="4" w:space="0" w:color="000000"/>
              <w:bottom w:val="single" w:sz="4" w:space="0" w:color="000000"/>
              <w:right w:val="single" w:sz="4" w:space="0" w:color="000000"/>
            </w:tcBorders>
            <w:hideMark/>
          </w:tcPr>
          <w:p w14:paraId="324E1A5C" w14:textId="77777777" w:rsidR="00D71EC0" w:rsidRPr="00597878" w:rsidRDefault="00D71EC0" w:rsidP="00AE17E9">
            <w:pPr>
              <w:suppressAutoHyphens/>
              <w:snapToGrid w:val="0"/>
              <w:jc w:val="center"/>
              <w:rPr>
                <w:sz w:val="24"/>
                <w:szCs w:val="24"/>
                <w:lang w:val="lt-LT"/>
              </w:rPr>
            </w:pPr>
            <w:r>
              <w:rPr>
                <w:sz w:val="24"/>
                <w:szCs w:val="24"/>
                <w:lang w:val="lt-LT"/>
              </w:rPr>
              <w:t>Paslaugų</w:t>
            </w:r>
            <w:r w:rsidRPr="00597878">
              <w:rPr>
                <w:sz w:val="24"/>
                <w:szCs w:val="24"/>
                <w:lang w:val="lt-LT"/>
              </w:rPr>
              <w:t xml:space="preserve"> apimtis proc.</w:t>
            </w:r>
          </w:p>
        </w:tc>
      </w:tr>
      <w:tr w:rsidR="00D71EC0" w:rsidRPr="00597878" w14:paraId="520C0505" w14:textId="77777777" w:rsidTr="00AE17E9">
        <w:tc>
          <w:tcPr>
            <w:tcW w:w="789" w:type="dxa"/>
            <w:tcBorders>
              <w:top w:val="single" w:sz="4" w:space="0" w:color="000000"/>
              <w:left w:val="single" w:sz="4" w:space="0" w:color="000000"/>
              <w:bottom w:val="single" w:sz="4" w:space="0" w:color="000000"/>
              <w:right w:val="nil"/>
            </w:tcBorders>
          </w:tcPr>
          <w:p w14:paraId="752FEBE2" w14:textId="77777777" w:rsidR="00D71EC0" w:rsidRPr="00597878" w:rsidRDefault="00D71EC0" w:rsidP="00AE17E9">
            <w:pPr>
              <w:suppressAutoHyphens/>
              <w:snapToGrid w:val="0"/>
              <w:jc w:val="both"/>
              <w:rPr>
                <w:sz w:val="24"/>
                <w:szCs w:val="24"/>
                <w:lang w:val="lt-LT"/>
              </w:rPr>
            </w:pPr>
          </w:p>
        </w:tc>
        <w:tc>
          <w:tcPr>
            <w:tcW w:w="2288" w:type="dxa"/>
            <w:tcBorders>
              <w:top w:val="single" w:sz="4" w:space="0" w:color="000000"/>
              <w:left w:val="single" w:sz="4" w:space="0" w:color="000000"/>
              <w:bottom w:val="single" w:sz="4" w:space="0" w:color="000000"/>
              <w:right w:val="nil"/>
            </w:tcBorders>
          </w:tcPr>
          <w:p w14:paraId="4A792421" w14:textId="77777777" w:rsidR="00D71EC0" w:rsidRPr="00597878" w:rsidRDefault="00D71EC0" w:rsidP="00AE17E9">
            <w:pPr>
              <w:suppressAutoHyphens/>
              <w:snapToGrid w:val="0"/>
              <w:jc w:val="both"/>
              <w:rPr>
                <w:sz w:val="24"/>
                <w:szCs w:val="24"/>
                <w:lang w:val="lt-LT"/>
              </w:rPr>
            </w:pPr>
          </w:p>
        </w:tc>
        <w:tc>
          <w:tcPr>
            <w:tcW w:w="972" w:type="dxa"/>
            <w:tcBorders>
              <w:top w:val="single" w:sz="4" w:space="0" w:color="000000"/>
              <w:left w:val="single" w:sz="4" w:space="0" w:color="000000"/>
              <w:bottom w:val="single" w:sz="4" w:space="0" w:color="000000"/>
              <w:right w:val="nil"/>
            </w:tcBorders>
          </w:tcPr>
          <w:p w14:paraId="246BD68A" w14:textId="77777777" w:rsidR="00D71EC0" w:rsidRPr="00597878" w:rsidRDefault="00D71EC0" w:rsidP="00AE17E9">
            <w:pPr>
              <w:suppressAutoHyphens/>
              <w:snapToGrid w:val="0"/>
              <w:jc w:val="both"/>
              <w:rPr>
                <w:sz w:val="24"/>
                <w:szCs w:val="24"/>
                <w:lang w:val="lt-LT"/>
              </w:rPr>
            </w:pPr>
          </w:p>
        </w:tc>
        <w:tc>
          <w:tcPr>
            <w:tcW w:w="1083" w:type="dxa"/>
            <w:tcBorders>
              <w:top w:val="single" w:sz="4" w:space="0" w:color="000000"/>
              <w:left w:val="single" w:sz="4" w:space="0" w:color="000000"/>
              <w:bottom w:val="single" w:sz="4" w:space="0" w:color="000000"/>
              <w:right w:val="nil"/>
            </w:tcBorders>
          </w:tcPr>
          <w:p w14:paraId="581229B9" w14:textId="77777777" w:rsidR="00D71EC0" w:rsidRPr="00597878" w:rsidRDefault="00D71EC0" w:rsidP="00AE17E9">
            <w:pPr>
              <w:suppressAutoHyphens/>
              <w:snapToGrid w:val="0"/>
              <w:jc w:val="both"/>
              <w:rPr>
                <w:sz w:val="24"/>
                <w:szCs w:val="24"/>
                <w:lang w:val="lt-LT"/>
              </w:rPr>
            </w:pPr>
          </w:p>
        </w:tc>
        <w:tc>
          <w:tcPr>
            <w:tcW w:w="2635" w:type="dxa"/>
            <w:tcBorders>
              <w:top w:val="single" w:sz="4" w:space="0" w:color="000000"/>
              <w:left w:val="single" w:sz="4" w:space="0" w:color="000000"/>
              <w:bottom w:val="single" w:sz="4" w:space="0" w:color="000000"/>
              <w:right w:val="nil"/>
            </w:tcBorders>
          </w:tcPr>
          <w:p w14:paraId="4BD783E2" w14:textId="77777777" w:rsidR="00D71EC0" w:rsidRPr="00597878" w:rsidRDefault="00D71EC0" w:rsidP="00AE17E9">
            <w:pPr>
              <w:suppressAutoHyphens/>
              <w:snapToGrid w:val="0"/>
              <w:jc w:val="both"/>
              <w:rPr>
                <w:sz w:val="24"/>
                <w:szCs w:val="24"/>
                <w:lang w:val="lt-LT"/>
              </w:rPr>
            </w:pPr>
          </w:p>
        </w:tc>
        <w:tc>
          <w:tcPr>
            <w:tcW w:w="1900" w:type="dxa"/>
            <w:tcBorders>
              <w:top w:val="single" w:sz="4" w:space="0" w:color="000000"/>
              <w:left w:val="single" w:sz="4" w:space="0" w:color="000000"/>
              <w:bottom w:val="single" w:sz="4" w:space="0" w:color="000000"/>
              <w:right w:val="single" w:sz="4" w:space="0" w:color="000000"/>
            </w:tcBorders>
          </w:tcPr>
          <w:p w14:paraId="25EB619A" w14:textId="77777777" w:rsidR="00D71EC0" w:rsidRPr="00597878" w:rsidRDefault="00D71EC0" w:rsidP="00AE17E9">
            <w:pPr>
              <w:suppressAutoHyphens/>
              <w:snapToGrid w:val="0"/>
              <w:jc w:val="both"/>
              <w:rPr>
                <w:sz w:val="24"/>
                <w:szCs w:val="24"/>
                <w:lang w:val="lt-LT"/>
              </w:rPr>
            </w:pPr>
          </w:p>
        </w:tc>
      </w:tr>
    </w:tbl>
    <w:p w14:paraId="322973DF" w14:textId="77777777" w:rsidR="00D71EC0" w:rsidRPr="00597878" w:rsidRDefault="00D71EC0" w:rsidP="00D71EC0">
      <w:pPr>
        <w:suppressAutoHyphens/>
        <w:jc w:val="both"/>
        <w:rPr>
          <w:sz w:val="24"/>
          <w:szCs w:val="24"/>
          <w:lang w:val="lt-LT"/>
        </w:rPr>
      </w:pPr>
      <w:r w:rsidRPr="00597878">
        <w:rPr>
          <w:sz w:val="24"/>
          <w:szCs w:val="24"/>
          <w:lang w:val="lt-LT"/>
        </w:rPr>
        <w:t>Pridedame preliminarių susitarimų / sutarčių su nurodytais subtiekėjais skaitmenines kopijas.</w:t>
      </w:r>
    </w:p>
    <w:p w14:paraId="7B4F10CB" w14:textId="77777777" w:rsidR="00D71EC0" w:rsidRPr="00597878" w:rsidRDefault="00D71EC0" w:rsidP="00D71EC0">
      <w:pPr>
        <w:suppressAutoHyphens/>
        <w:ind w:firstLine="720"/>
        <w:jc w:val="both"/>
        <w:rPr>
          <w:sz w:val="24"/>
          <w:szCs w:val="24"/>
          <w:lang w:val="lt-LT"/>
        </w:rPr>
      </w:pPr>
    </w:p>
    <w:p w14:paraId="23443355" w14:textId="77777777" w:rsidR="00D71EC0" w:rsidRPr="00510AD9" w:rsidRDefault="00D71EC0" w:rsidP="00D71EC0">
      <w:pPr>
        <w:suppressAutoHyphens/>
        <w:ind w:firstLine="720"/>
        <w:jc w:val="both"/>
        <w:rPr>
          <w:sz w:val="24"/>
          <w:szCs w:val="24"/>
          <w:lang w:val="lt-LT"/>
        </w:rPr>
      </w:pPr>
      <w:r w:rsidRPr="00510AD9">
        <w:rPr>
          <w:sz w:val="24"/>
          <w:szCs w:val="24"/>
          <w:lang w:val="lt-LT"/>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738"/>
        <w:gridCol w:w="6243"/>
        <w:gridCol w:w="2686"/>
      </w:tblGrid>
      <w:tr w:rsidR="00D71EC0" w:rsidRPr="00510AD9" w14:paraId="24C745A7" w14:textId="77777777" w:rsidTr="00AE17E9">
        <w:tc>
          <w:tcPr>
            <w:tcW w:w="738" w:type="dxa"/>
            <w:tcBorders>
              <w:top w:val="single" w:sz="4" w:space="0" w:color="000000"/>
              <w:left w:val="single" w:sz="4" w:space="0" w:color="000000"/>
              <w:bottom w:val="single" w:sz="4" w:space="0" w:color="000000"/>
            </w:tcBorders>
          </w:tcPr>
          <w:p w14:paraId="0A7219D3" w14:textId="77777777" w:rsidR="00D71EC0" w:rsidRPr="00510AD9" w:rsidRDefault="00D71EC0" w:rsidP="00AE17E9">
            <w:pPr>
              <w:suppressAutoHyphens/>
              <w:snapToGrid w:val="0"/>
              <w:jc w:val="center"/>
              <w:rPr>
                <w:sz w:val="24"/>
                <w:szCs w:val="24"/>
                <w:lang w:val="lt-LT"/>
              </w:rPr>
            </w:pPr>
            <w:r w:rsidRPr="00510AD9">
              <w:rPr>
                <w:sz w:val="24"/>
                <w:szCs w:val="24"/>
                <w:lang w:val="lt-LT"/>
              </w:rPr>
              <w:t>Eil.</w:t>
            </w:r>
            <w:r>
              <w:rPr>
                <w:sz w:val="24"/>
                <w:szCs w:val="24"/>
                <w:lang w:val="lt-LT"/>
              </w:rPr>
              <w:t xml:space="preserve"> </w:t>
            </w:r>
            <w:r w:rsidRPr="00510AD9">
              <w:rPr>
                <w:sz w:val="24"/>
                <w:szCs w:val="24"/>
                <w:lang w:val="lt-LT"/>
              </w:rPr>
              <w:t>Nr.</w:t>
            </w:r>
          </w:p>
        </w:tc>
        <w:tc>
          <w:tcPr>
            <w:tcW w:w="6243" w:type="dxa"/>
            <w:tcBorders>
              <w:top w:val="single" w:sz="4" w:space="0" w:color="000000"/>
              <w:left w:val="single" w:sz="4" w:space="0" w:color="000000"/>
              <w:bottom w:val="single" w:sz="4" w:space="0" w:color="000000"/>
            </w:tcBorders>
          </w:tcPr>
          <w:p w14:paraId="5655743D" w14:textId="77777777" w:rsidR="00D71EC0" w:rsidRPr="00510AD9" w:rsidRDefault="00D71EC0" w:rsidP="00AE17E9">
            <w:pPr>
              <w:suppressAutoHyphens/>
              <w:snapToGrid w:val="0"/>
              <w:jc w:val="center"/>
              <w:rPr>
                <w:sz w:val="24"/>
                <w:szCs w:val="24"/>
                <w:lang w:val="lt-LT"/>
              </w:rPr>
            </w:pPr>
            <w:r w:rsidRPr="00510AD9">
              <w:rPr>
                <w:sz w:val="24"/>
                <w:szCs w:val="24"/>
                <w:lang w:val="lt-LT"/>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27593808" w14:textId="77777777" w:rsidR="00D71EC0" w:rsidRPr="00510AD9" w:rsidRDefault="00D71EC0" w:rsidP="00AE17E9">
            <w:pPr>
              <w:suppressAutoHyphens/>
              <w:snapToGrid w:val="0"/>
              <w:jc w:val="center"/>
              <w:rPr>
                <w:sz w:val="24"/>
                <w:szCs w:val="24"/>
                <w:lang w:val="lt-LT"/>
              </w:rPr>
            </w:pPr>
            <w:r w:rsidRPr="00510AD9">
              <w:rPr>
                <w:sz w:val="24"/>
                <w:szCs w:val="24"/>
                <w:lang w:val="lt-LT"/>
              </w:rPr>
              <w:t>Dokumento puslapių skaičius</w:t>
            </w:r>
          </w:p>
        </w:tc>
      </w:tr>
      <w:tr w:rsidR="00D71EC0" w:rsidRPr="00510AD9" w14:paraId="01494581" w14:textId="77777777" w:rsidTr="00AE17E9">
        <w:tc>
          <w:tcPr>
            <w:tcW w:w="738" w:type="dxa"/>
            <w:tcBorders>
              <w:top w:val="single" w:sz="4" w:space="0" w:color="000000"/>
              <w:left w:val="single" w:sz="4" w:space="0" w:color="000000"/>
              <w:bottom w:val="single" w:sz="4" w:space="0" w:color="000000"/>
            </w:tcBorders>
          </w:tcPr>
          <w:p w14:paraId="0BC7DABB" w14:textId="77777777" w:rsidR="00D71EC0" w:rsidRPr="00510AD9" w:rsidRDefault="00D71EC0" w:rsidP="00AE17E9">
            <w:pPr>
              <w:suppressAutoHyphens/>
              <w:snapToGrid w:val="0"/>
              <w:jc w:val="both"/>
              <w:rPr>
                <w:sz w:val="24"/>
                <w:szCs w:val="24"/>
                <w:lang w:val="lt-LT"/>
              </w:rPr>
            </w:pPr>
          </w:p>
        </w:tc>
        <w:tc>
          <w:tcPr>
            <w:tcW w:w="6243" w:type="dxa"/>
            <w:tcBorders>
              <w:top w:val="single" w:sz="4" w:space="0" w:color="000000"/>
              <w:left w:val="single" w:sz="4" w:space="0" w:color="000000"/>
              <w:bottom w:val="single" w:sz="4" w:space="0" w:color="000000"/>
            </w:tcBorders>
          </w:tcPr>
          <w:p w14:paraId="0D1F0138" w14:textId="77777777" w:rsidR="00D71EC0" w:rsidRPr="00510AD9" w:rsidRDefault="00D71EC0" w:rsidP="00AE17E9">
            <w:pPr>
              <w:suppressAutoHyphens/>
              <w:snapToGrid w:val="0"/>
              <w:jc w:val="both"/>
              <w:rPr>
                <w:sz w:val="24"/>
                <w:szCs w:val="24"/>
                <w:lang w:val="lt-LT"/>
              </w:rPr>
            </w:pPr>
          </w:p>
        </w:tc>
        <w:tc>
          <w:tcPr>
            <w:tcW w:w="2686" w:type="dxa"/>
            <w:tcBorders>
              <w:top w:val="single" w:sz="4" w:space="0" w:color="000000"/>
              <w:left w:val="single" w:sz="4" w:space="0" w:color="000000"/>
              <w:bottom w:val="single" w:sz="4" w:space="0" w:color="000000"/>
              <w:right w:val="single" w:sz="4" w:space="0" w:color="000000"/>
            </w:tcBorders>
          </w:tcPr>
          <w:p w14:paraId="797E672E" w14:textId="77777777" w:rsidR="00D71EC0" w:rsidRPr="00510AD9" w:rsidRDefault="00D71EC0" w:rsidP="00AE17E9">
            <w:pPr>
              <w:suppressAutoHyphens/>
              <w:snapToGrid w:val="0"/>
              <w:jc w:val="both"/>
              <w:rPr>
                <w:sz w:val="24"/>
                <w:szCs w:val="24"/>
                <w:lang w:val="lt-LT"/>
              </w:rPr>
            </w:pPr>
          </w:p>
        </w:tc>
      </w:tr>
    </w:tbl>
    <w:p w14:paraId="72FC07A7" w14:textId="77777777" w:rsidR="00D71EC0" w:rsidRPr="00510AD9" w:rsidRDefault="00D71EC0" w:rsidP="00D71EC0">
      <w:pPr>
        <w:suppressAutoHyphens/>
        <w:ind w:firstLine="720"/>
        <w:jc w:val="both"/>
        <w:rPr>
          <w:sz w:val="24"/>
          <w:szCs w:val="24"/>
          <w:lang w:val="lt-LT"/>
        </w:rPr>
      </w:pPr>
    </w:p>
    <w:p w14:paraId="49BE8ECD" w14:textId="77777777" w:rsidR="00D71EC0" w:rsidRPr="00510AD9" w:rsidRDefault="00D71EC0" w:rsidP="00D71EC0">
      <w:pPr>
        <w:suppressAutoHyphens/>
        <w:ind w:firstLine="720"/>
        <w:jc w:val="both"/>
        <w:rPr>
          <w:b/>
          <w:sz w:val="24"/>
          <w:szCs w:val="24"/>
          <w:lang w:val="lt-LT"/>
        </w:rPr>
      </w:pPr>
      <w:r w:rsidRPr="00510AD9">
        <w:rPr>
          <w:b/>
          <w:sz w:val="24"/>
          <w:szCs w:val="24"/>
          <w:lang w:val="lt-LT"/>
        </w:rPr>
        <w:t>Konfidenciali informacija</w:t>
      </w:r>
    </w:p>
    <w:p w14:paraId="2E791A87" w14:textId="77777777" w:rsidR="00D71EC0" w:rsidRPr="00510AD9" w:rsidRDefault="00D71EC0" w:rsidP="00D71EC0">
      <w:pPr>
        <w:suppressAutoHyphens/>
        <w:ind w:firstLine="720"/>
        <w:jc w:val="both"/>
        <w:rPr>
          <w:sz w:val="24"/>
          <w:szCs w:val="24"/>
          <w:lang w:val="lt-LT"/>
        </w:rPr>
      </w:pPr>
      <w:r w:rsidRPr="00510AD9">
        <w:rPr>
          <w:sz w:val="24"/>
          <w:szCs w:val="24"/>
          <w:lang w:val="lt-LT"/>
        </w:rPr>
        <w:t xml:space="preserve">Pasiūlyme yra ši konfidenciali informacija: </w:t>
      </w:r>
    </w:p>
    <w:tbl>
      <w:tblPr>
        <w:tblW w:w="9667" w:type="dxa"/>
        <w:tblInd w:w="108" w:type="dxa"/>
        <w:tblLayout w:type="fixed"/>
        <w:tblLook w:val="0000" w:firstRow="0" w:lastRow="0" w:firstColumn="0" w:lastColumn="0" w:noHBand="0" w:noVBand="0"/>
      </w:tblPr>
      <w:tblGrid>
        <w:gridCol w:w="738"/>
        <w:gridCol w:w="8929"/>
      </w:tblGrid>
      <w:tr w:rsidR="00D71EC0" w:rsidRPr="00510AD9" w14:paraId="011FDFEF" w14:textId="77777777" w:rsidTr="00AE17E9">
        <w:tc>
          <w:tcPr>
            <w:tcW w:w="738" w:type="dxa"/>
            <w:tcBorders>
              <w:top w:val="single" w:sz="4" w:space="0" w:color="000000"/>
              <w:left w:val="single" w:sz="4" w:space="0" w:color="000000"/>
              <w:bottom w:val="single" w:sz="4" w:space="0" w:color="000000"/>
            </w:tcBorders>
          </w:tcPr>
          <w:p w14:paraId="76FB6E87" w14:textId="77777777" w:rsidR="00D71EC0" w:rsidRPr="00510AD9" w:rsidRDefault="00D71EC0" w:rsidP="00AE17E9">
            <w:pPr>
              <w:suppressAutoHyphens/>
              <w:snapToGrid w:val="0"/>
              <w:jc w:val="center"/>
              <w:rPr>
                <w:sz w:val="24"/>
                <w:szCs w:val="24"/>
                <w:lang w:val="lt-LT"/>
              </w:rPr>
            </w:pPr>
            <w:r w:rsidRPr="00510AD9">
              <w:rPr>
                <w:sz w:val="24"/>
                <w:szCs w:val="24"/>
                <w:lang w:val="lt-LT"/>
              </w:rPr>
              <w:t>Eil.</w:t>
            </w:r>
            <w:r>
              <w:rPr>
                <w:sz w:val="24"/>
                <w:szCs w:val="24"/>
                <w:lang w:val="lt-LT"/>
              </w:rPr>
              <w:t xml:space="preserve"> </w:t>
            </w:r>
            <w:r w:rsidRPr="00510AD9">
              <w:rPr>
                <w:sz w:val="24"/>
                <w:szCs w:val="24"/>
                <w:lang w:val="lt-LT"/>
              </w:rPr>
              <w:t>Nr.</w:t>
            </w:r>
          </w:p>
        </w:tc>
        <w:tc>
          <w:tcPr>
            <w:tcW w:w="8929" w:type="dxa"/>
            <w:tcBorders>
              <w:top w:val="single" w:sz="4" w:space="0" w:color="000000"/>
              <w:left w:val="single" w:sz="4" w:space="0" w:color="000000"/>
              <w:bottom w:val="single" w:sz="4" w:space="0" w:color="000000"/>
              <w:right w:val="single" w:sz="4" w:space="0" w:color="000000"/>
            </w:tcBorders>
          </w:tcPr>
          <w:p w14:paraId="26CC27CE" w14:textId="77777777" w:rsidR="00D71EC0" w:rsidRPr="00510AD9" w:rsidRDefault="00D71EC0" w:rsidP="00AE17E9">
            <w:pPr>
              <w:suppressAutoHyphens/>
              <w:snapToGrid w:val="0"/>
              <w:jc w:val="center"/>
              <w:rPr>
                <w:sz w:val="24"/>
                <w:szCs w:val="24"/>
                <w:lang w:val="lt-LT"/>
              </w:rPr>
            </w:pPr>
            <w:r w:rsidRPr="00510AD9">
              <w:rPr>
                <w:sz w:val="24"/>
                <w:szCs w:val="24"/>
                <w:lang w:val="lt-LT"/>
              </w:rPr>
              <w:t>Dokumentas ar duomenys, kurie yra konfidencialūs</w:t>
            </w:r>
          </w:p>
        </w:tc>
      </w:tr>
      <w:tr w:rsidR="00D71EC0" w:rsidRPr="00510AD9" w14:paraId="645B374E" w14:textId="77777777" w:rsidTr="00AE17E9">
        <w:tc>
          <w:tcPr>
            <w:tcW w:w="738" w:type="dxa"/>
            <w:tcBorders>
              <w:top w:val="single" w:sz="4" w:space="0" w:color="000000"/>
              <w:left w:val="single" w:sz="4" w:space="0" w:color="000000"/>
              <w:bottom w:val="single" w:sz="4" w:space="0" w:color="000000"/>
            </w:tcBorders>
          </w:tcPr>
          <w:p w14:paraId="3EDE7BFC" w14:textId="77777777" w:rsidR="00D71EC0" w:rsidRPr="00510AD9" w:rsidRDefault="00D71EC0" w:rsidP="00AE17E9">
            <w:pPr>
              <w:suppressAutoHyphens/>
              <w:snapToGrid w:val="0"/>
              <w:jc w:val="both"/>
              <w:rPr>
                <w:sz w:val="24"/>
                <w:szCs w:val="24"/>
                <w:lang w:val="lt-LT"/>
              </w:rPr>
            </w:pPr>
          </w:p>
        </w:tc>
        <w:tc>
          <w:tcPr>
            <w:tcW w:w="8929" w:type="dxa"/>
            <w:tcBorders>
              <w:top w:val="single" w:sz="4" w:space="0" w:color="000000"/>
              <w:left w:val="single" w:sz="4" w:space="0" w:color="000000"/>
              <w:bottom w:val="single" w:sz="4" w:space="0" w:color="000000"/>
              <w:right w:val="single" w:sz="4" w:space="0" w:color="000000"/>
            </w:tcBorders>
          </w:tcPr>
          <w:p w14:paraId="78475A2C" w14:textId="77777777" w:rsidR="00D71EC0" w:rsidRPr="00510AD9" w:rsidRDefault="00D71EC0" w:rsidP="00AE17E9">
            <w:pPr>
              <w:suppressAutoHyphens/>
              <w:snapToGrid w:val="0"/>
              <w:jc w:val="both"/>
              <w:rPr>
                <w:sz w:val="24"/>
                <w:szCs w:val="24"/>
                <w:lang w:val="lt-LT"/>
              </w:rPr>
            </w:pPr>
          </w:p>
        </w:tc>
      </w:tr>
    </w:tbl>
    <w:p w14:paraId="1A6585C7" w14:textId="77777777" w:rsidR="00D71EC0" w:rsidRDefault="00D71EC0" w:rsidP="00D71EC0">
      <w:pPr>
        <w:suppressAutoHyphens/>
        <w:ind w:firstLine="720"/>
        <w:jc w:val="both"/>
        <w:rPr>
          <w:i/>
          <w:sz w:val="24"/>
          <w:szCs w:val="24"/>
          <w:lang w:val="lt-LT"/>
        </w:rPr>
      </w:pPr>
    </w:p>
    <w:p w14:paraId="43C9DFFC" w14:textId="77777777" w:rsidR="00D71EC0" w:rsidRPr="00510AD9" w:rsidRDefault="00D71EC0" w:rsidP="00D71EC0">
      <w:pPr>
        <w:suppressAutoHyphens/>
        <w:ind w:firstLine="720"/>
        <w:jc w:val="both"/>
        <w:rPr>
          <w:i/>
          <w:sz w:val="24"/>
          <w:szCs w:val="24"/>
          <w:lang w:val="lt-LT"/>
        </w:rPr>
      </w:pPr>
      <w:r w:rsidRPr="00993A5B">
        <w:rPr>
          <w:i/>
          <w:sz w:val="24"/>
          <w:szCs w:val="24"/>
          <w:lang w:val="lt-LT"/>
        </w:rPr>
        <w:t>(Dokumentus ir duomenis rekomenduojame CVP IS pateikti atskirame segtuve, pažymėtame „Konfidenciali pasiūlymo dalis“).</w:t>
      </w:r>
    </w:p>
    <w:tbl>
      <w:tblPr>
        <w:tblW w:w="0" w:type="auto"/>
        <w:tblInd w:w="108" w:type="dxa"/>
        <w:tblLayout w:type="fixed"/>
        <w:tblLook w:val="0000" w:firstRow="0" w:lastRow="0" w:firstColumn="0" w:lastColumn="0" w:noHBand="0" w:noVBand="0"/>
      </w:tblPr>
      <w:tblGrid>
        <w:gridCol w:w="3216"/>
        <w:gridCol w:w="592"/>
        <w:gridCol w:w="1939"/>
        <w:gridCol w:w="687"/>
        <w:gridCol w:w="2558"/>
        <w:gridCol w:w="635"/>
      </w:tblGrid>
      <w:tr w:rsidR="00D71EC0" w:rsidRPr="00510AD9" w14:paraId="7C5A647B" w14:textId="77777777" w:rsidTr="00AE17E9">
        <w:trPr>
          <w:trHeight w:val="324"/>
        </w:trPr>
        <w:tc>
          <w:tcPr>
            <w:tcW w:w="9627" w:type="dxa"/>
            <w:gridSpan w:val="6"/>
          </w:tcPr>
          <w:p w14:paraId="32A2A555" w14:textId="77777777" w:rsidR="00D71EC0" w:rsidRDefault="00D71EC0" w:rsidP="00AE17E9">
            <w:pPr>
              <w:suppressAutoHyphens/>
              <w:snapToGrid w:val="0"/>
              <w:ind w:right="-108" w:firstLine="720"/>
              <w:jc w:val="both"/>
              <w:rPr>
                <w:sz w:val="24"/>
                <w:szCs w:val="24"/>
                <w:lang w:val="lt-LT"/>
              </w:rPr>
            </w:pPr>
          </w:p>
          <w:p w14:paraId="24AD7F1A" w14:textId="77777777" w:rsidR="00D71EC0" w:rsidRPr="00993A5B" w:rsidRDefault="00D71EC0" w:rsidP="00AE17E9">
            <w:pPr>
              <w:suppressAutoHyphens/>
              <w:snapToGrid w:val="0"/>
              <w:ind w:right="-108" w:firstLine="720"/>
              <w:jc w:val="both"/>
              <w:rPr>
                <w:sz w:val="24"/>
                <w:szCs w:val="24"/>
                <w:lang w:val="lt-LT"/>
              </w:rPr>
            </w:pPr>
            <w:r w:rsidRPr="00993A5B">
              <w:rPr>
                <w:sz w:val="24"/>
                <w:szCs w:val="24"/>
                <w:lang w:val="lt-LT"/>
              </w:rPr>
              <w:t>Pasiūlymo galiojimo užtikrinimui pateikiame</w:t>
            </w:r>
          </w:p>
          <w:p w14:paraId="2EF1DE64" w14:textId="77777777" w:rsidR="00D71EC0" w:rsidRPr="00993A5B" w:rsidRDefault="00D71EC0" w:rsidP="00AE17E9">
            <w:pPr>
              <w:suppressAutoHyphens/>
              <w:snapToGrid w:val="0"/>
              <w:ind w:right="-108" w:firstLine="720"/>
              <w:jc w:val="both"/>
              <w:rPr>
                <w:i/>
                <w:iCs/>
                <w:sz w:val="24"/>
                <w:szCs w:val="24"/>
                <w:lang w:val="lt-LT"/>
              </w:rPr>
            </w:pPr>
            <w:r w:rsidRPr="00993A5B">
              <w:rPr>
                <w:sz w:val="24"/>
                <w:szCs w:val="24"/>
                <w:lang w:val="lt-LT"/>
              </w:rPr>
              <w:t>____________________________________________________________________________.</w:t>
            </w:r>
            <w:r>
              <w:rPr>
                <w:sz w:val="24"/>
                <w:szCs w:val="24"/>
                <w:lang w:val="lt-LT"/>
              </w:rPr>
              <w:t xml:space="preserve"> </w:t>
            </w:r>
            <w:r w:rsidRPr="00993A5B">
              <w:rPr>
                <w:i/>
                <w:iCs/>
                <w:sz w:val="24"/>
                <w:szCs w:val="24"/>
                <w:lang w:val="lt-LT"/>
              </w:rPr>
              <w:t>(Nurodyti užtikrinimo būdą, dydį, dokumentus)</w:t>
            </w:r>
          </w:p>
          <w:p w14:paraId="0FED62EB" w14:textId="77777777" w:rsidR="00D71EC0" w:rsidRDefault="00D71EC0" w:rsidP="00AE17E9">
            <w:pPr>
              <w:suppressAutoHyphens/>
              <w:ind w:right="-108" w:firstLine="720"/>
              <w:jc w:val="both"/>
              <w:rPr>
                <w:sz w:val="24"/>
                <w:szCs w:val="24"/>
                <w:lang w:val="lt-LT"/>
              </w:rPr>
            </w:pPr>
          </w:p>
          <w:p w14:paraId="20F89AE1" w14:textId="77777777" w:rsidR="00D71EC0" w:rsidRPr="00510AD9" w:rsidRDefault="00D71EC0" w:rsidP="00AE17E9">
            <w:pPr>
              <w:suppressAutoHyphens/>
              <w:ind w:right="-108" w:firstLine="720"/>
              <w:jc w:val="both"/>
              <w:rPr>
                <w:sz w:val="24"/>
                <w:szCs w:val="24"/>
                <w:lang w:val="lt-LT"/>
              </w:rPr>
            </w:pPr>
            <w:r w:rsidRPr="00510AD9">
              <w:rPr>
                <w:sz w:val="24"/>
                <w:szCs w:val="24"/>
                <w:lang w:val="lt-LT"/>
              </w:rPr>
              <w:t>Pasiūlymas galioja iki termino, nustatyto pirkimo dokumentuose.</w:t>
            </w:r>
          </w:p>
        </w:tc>
      </w:tr>
      <w:tr w:rsidR="00D71EC0" w:rsidRPr="00510AD9" w14:paraId="28EC9E8F" w14:textId="77777777" w:rsidTr="00AE17E9">
        <w:trPr>
          <w:trHeight w:val="657"/>
        </w:trPr>
        <w:tc>
          <w:tcPr>
            <w:tcW w:w="3216" w:type="dxa"/>
            <w:tcBorders>
              <w:bottom w:val="single" w:sz="4" w:space="0" w:color="000000"/>
            </w:tcBorders>
          </w:tcPr>
          <w:p w14:paraId="32CDAC1C" w14:textId="77777777" w:rsidR="00D71EC0" w:rsidRPr="00510AD9" w:rsidRDefault="00D71EC0" w:rsidP="00AE17E9">
            <w:pPr>
              <w:suppressAutoHyphens/>
              <w:snapToGrid w:val="0"/>
              <w:ind w:right="-1"/>
              <w:rPr>
                <w:sz w:val="24"/>
                <w:szCs w:val="24"/>
                <w:lang w:val="lt-LT"/>
              </w:rPr>
            </w:pPr>
          </w:p>
          <w:p w14:paraId="17507788" w14:textId="77777777" w:rsidR="00D71EC0" w:rsidRPr="00510AD9" w:rsidRDefault="00D71EC0" w:rsidP="00AE17E9">
            <w:pPr>
              <w:suppressAutoHyphens/>
              <w:ind w:right="-1"/>
              <w:rPr>
                <w:sz w:val="24"/>
                <w:szCs w:val="24"/>
                <w:lang w:val="lt-LT"/>
              </w:rPr>
            </w:pPr>
          </w:p>
        </w:tc>
        <w:tc>
          <w:tcPr>
            <w:tcW w:w="592" w:type="dxa"/>
          </w:tcPr>
          <w:p w14:paraId="05064938" w14:textId="77777777" w:rsidR="00D71EC0" w:rsidRPr="00510AD9" w:rsidRDefault="00D71EC0" w:rsidP="00AE17E9">
            <w:pPr>
              <w:suppressAutoHyphens/>
              <w:snapToGrid w:val="0"/>
              <w:ind w:right="-1"/>
              <w:jc w:val="center"/>
              <w:rPr>
                <w:sz w:val="24"/>
                <w:szCs w:val="24"/>
                <w:lang w:val="lt-LT"/>
              </w:rPr>
            </w:pPr>
          </w:p>
        </w:tc>
        <w:tc>
          <w:tcPr>
            <w:tcW w:w="1939" w:type="dxa"/>
            <w:tcBorders>
              <w:bottom w:val="single" w:sz="4" w:space="0" w:color="000000"/>
            </w:tcBorders>
          </w:tcPr>
          <w:p w14:paraId="5D338E48" w14:textId="77777777" w:rsidR="00D71EC0" w:rsidRPr="00510AD9" w:rsidRDefault="00D71EC0" w:rsidP="00AE17E9">
            <w:pPr>
              <w:suppressAutoHyphens/>
              <w:snapToGrid w:val="0"/>
              <w:ind w:right="-1"/>
              <w:jc w:val="center"/>
              <w:rPr>
                <w:sz w:val="24"/>
                <w:szCs w:val="24"/>
                <w:lang w:val="lt-LT"/>
              </w:rPr>
            </w:pPr>
          </w:p>
        </w:tc>
        <w:tc>
          <w:tcPr>
            <w:tcW w:w="687" w:type="dxa"/>
          </w:tcPr>
          <w:p w14:paraId="1DE64F0D" w14:textId="77777777" w:rsidR="00D71EC0" w:rsidRPr="00510AD9" w:rsidRDefault="00D71EC0" w:rsidP="00AE17E9">
            <w:pPr>
              <w:suppressAutoHyphens/>
              <w:snapToGrid w:val="0"/>
              <w:ind w:right="-1"/>
              <w:jc w:val="center"/>
              <w:rPr>
                <w:sz w:val="24"/>
                <w:szCs w:val="24"/>
                <w:lang w:val="lt-LT"/>
              </w:rPr>
            </w:pPr>
          </w:p>
        </w:tc>
        <w:tc>
          <w:tcPr>
            <w:tcW w:w="2558" w:type="dxa"/>
            <w:tcBorders>
              <w:bottom w:val="single" w:sz="4" w:space="0" w:color="000000"/>
            </w:tcBorders>
          </w:tcPr>
          <w:p w14:paraId="277378F8" w14:textId="77777777" w:rsidR="00D71EC0" w:rsidRPr="00510AD9" w:rsidRDefault="00D71EC0" w:rsidP="00AE17E9">
            <w:pPr>
              <w:suppressAutoHyphens/>
              <w:snapToGrid w:val="0"/>
              <w:ind w:right="-1"/>
              <w:jc w:val="right"/>
              <w:rPr>
                <w:sz w:val="24"/>
                <w:szCs w:val="24"/>
                <w:lang w:val="lt-LT"/>
              </w:rPr>
            </w:pPr>
          </w:p>
        </w:tc>
        <w:tc>
          <w:tcPr>
            <w:tcW w:w="635" w:type="dxa"/>
          </w:tcPr>
          <w:p w14:paraId="13F4945E" w14:textId="77777777" w:rsidR="00D71EC0" w:rsidRPr="00510AD9" w:rsidRDefault="00D71EC0" w:rsidP="00AE17E9">
            <w:pPr>
              <w:suppressAutoHyphens/>
              <w:snapToGrid w:val="0"/>
              <w:ind w:right="-1"/>
              <w:jc w:val="right"/>
              <w:rPr>
                <w:sz w:val="24"/>
                <w:szCs w:val="24"/>
                <w:lang w:val="lt-LT"/>
              </w:rPr>
            </w:pPr>
          </w:p>
        </w:tc>
      </w:tr>
      <w:tr w:rsidR="00D71EC0" w:rsidRPr="00510AD9" w14:paraId="68E2D426" w14:textId="77777777" w:rsidTr="00AE17E9">
        <w:trPr>
          <w:trHeight w:val="186"/>
        </w:trPr>
        <w:tc>
          <w:tcPr>
            <w:tcW w:w="3216" w:type="dxa"/>
            <w:tcBorders>
              <w:top w:val="single" w:sz="4" w:space="0" w:color="000000"/>
            </w:tcBorders>
          </w:tcPr>
          <w:p w14:paraId="188BA792" w14:textId="77777777" w:rsidR="00D71EC0" w:rsidRPr="00510AD9" w:rsidRDefault="00D71EC0" w:rsidP="00AE17E9">
            <w:pPr>
              <w:pStyle w:val="Pagrindinistekstas1"/>
              <w:ind w:firstLine="0"/>
              <w:jc w:val="left"/>
              <w:rPr>
                <w:rFonts w:ascii="Times New Roman" w:hAnsi="Times New Roman"/>
                <w:i/>
                <w:position w:val="6"/>
                <w:lang w:val="lt-LT"/>
              </w:rPr>
            </w:pPr>
            <w:r w:rsidRPr="00510AD9">
              <w:rPr>
                <w:rFonts w:ascii="Times New Roman" w:hAnsi="Times New Roman"/>
                <w:i/>
                <w:position w:val="6"/>
                <w:lang w:val="lt-LT"/>
              </w:rPr>
              <w:t>(Tiekėjo arba jo įgalioto asmens pareigų pavadinimas)</w:t>
            </w:r>
          </w:p>
        </w:tc>
        <w:tc>
          <w:tcPr>
            <w:tcW w:w="592" w:type="dxa"/>
          </w:tcPr>
          <w:p w14:paraId="40A85ACA" w14:textId="77777777" w:rsidR="00D71EC0" w:rsidRPr="00510AD9" w:rsidRDefault="00D71EC0" w:rsidP="00AE17E9">
            <w:pPr>
              <w:suppressAutoHyphens/>
              <w:snapToGrid w:val="0"/>
              <w:ind w:right="-1"/>
              <w:jc w:val="center"/>
              <w:rPr>
                <w:i/>
                <w:lang w:val="lt-LT"/>
              </w:rPr>
            </w:pPr>
          </w:p>
        </w:tc>
        <w:tc>
          <w:tcPr>
            <w:tcW w:w="1939" w:type="dxa"/>
            <w:tcBorders>
              <w:top w:val="single" w:sz="4" w:space="0" w:color="000000"/>
            </w:tcBorders>
          </w:tcPr>
          <w:p w14:paraId="15AFCD8E" w14:textId="77777777" w:rsidR="00D71EC0" w:rsidRPr="00510AD9" w:rsidRDefault="00D71EC0" w:rsidP="00AE17E9">
            <w:pPr>
              <w:suppressAutoHyphens/>
              <w:snapToGrid w:val="0"/>
              <w:ind w:right="-1"/>
              <w:jc w:val="center"/>
              <w:rPr>
                <w:i/>
                <w:lang w:val="lt-LT"/>
              </w:rPr>
            </w:pPr>
            <w:r w:rsidRPr="00510AD9">
              <w:rPr>
                <w:i/>
                <w:position w:val="6"/>
                <w:lang w:val="lt-LT"/>
              </w:rPr>
              <w:t>(Parašas)</w:t>
            </w:r>
            <w:r w:rsidRPr="00510AD9">
              <w:rPr>
                <w:i/>
                <w:lang w:val="lt-LT"/>
              </w:rPr>
              <w:t xml:space="preserve"> </w:t>
            </w:r>
          </w:p>
        </w:tc>
        <w:tc>
          <w:tcPr>
            <w:tcW w:w="687" w:type="dxa"/>
          </w:tcPr>
          <w:p w14:paraId="146D6FB8" w14:textId="77777777" w:rsidR="00D71EC0" w:rsidRPr="00510AD9" w:rsidRDefault="00D71EC0" w:rsidP="00AE17E9">
            <w:pPr>
              <w:suppressAutoHyphens/>
              <w:snapToGrid w:val="0"/>
              <w:ind w:right="-1"/>
              <w:jc w:val="center"/>
              <w:rPr>
                <w:i/>
                <w:lang w:val="lt-LT"/>
              </w:rPr>
            </w:pPr>
          </w:p>
        </w:tc>
        <w:tc>
          <w:tcPr>
            <w:tcW w:w="2558" w:type="dxa"/>
            <w:tcBorders>
              <w:top w:val="single" w:sz="4" w:space="0" w:color="000000"/>
            </w:tcBorders>
          </w:tcPr>
          <w:p w14:paraId="4563A2FC" w14:textId="77777777" w:rsidR="00D71EC0" w:rsidRPr="00510AD9" w:rsidRDefault="00D71EC0" w:rsidP="00AE17E9">
            <w:pPr>
              <w:suppressAutoHyphens/>
              <w:snapToGrid w:val="0"/>
              <w:ind w:right="-1"/>
              <w:jc w:val="center"/>
              <w:rPr>
                <w:i/>
                <w:lang w:val="lt-LT"/>
              </w:rPr>
            </w:pPr>
            <w:r w:rsidRPr="00510AD9">
              <w:rPr>
                <w:i/>
                <w:position w:val="6"/>
                <w:lang w:val="lt-LT"/>
              </w:rPr>
              <w:t>(Vardas ir pavardė)</w:t>
            </w:r>
            <w:r w:rsidRPr="00510AD9">
              <w:rPr>
                <w:i/>
                <w:lang w:val="lt-LT"/>
              </w:rPr>
              <w:t xml:space="preserve"> </w:t>
            </w:r>
          </w:p>
        </w:tc>
        <w:tc>
          <w:tcPr>
            <w:tcW w:w="635" w:type="dxa"/>
          </w:tcPr>
          <w:p w14:paraId="1A707FC8" w14:textId="77777777" w:rsidR="00D71EC0" w:rsidRPr="00510AD9" w:rsidRDefault="00D71EC0" w:rsidP="00AE17E9">
            <w:pPr>
              <w:suppressAutoHyphens/>
              <w:snapToGrid w:val="0"/>
              <w:ind w:right="-1"/>
              <w:jc w:val="center"/>
              <w:rPr>
                <w:i/>
                <w:lang w:val="lt-LT"/>
              </w:rPr>
            </w:pPr>
          </w:p>
        </w:tc>
      </w:tr>
    </w:tbl>
    <w:p w14:paraId="60F1B45B" w14:textId="77777777" w:rsidR="00D71EC0" w:rsidRPr="00510AD9" w:rsidRDefault="00D71EC0" w:rsidP="00D71EC0">
      <w:pPr>
        <w:suppressAutoHyphens/>
        <w:jc w:val="both"/>
        <w:rPr>
          <w:sz w:val="24"/>
          <w:lang w:val="lt-LT"/>
        </w:rPr>
      </w:pPr>
    </w:p>
    <w:p w14:paraId="33A0FF3F" w14:textId="77777777" w:rsidR="002D4D46" w:rsidRDefault="002D4D46"/>
    <w:sectPr w:rsidR="002D4D46" w:rsidSect="00D71EC0">
      <w:headerReference w:type="default" r:id="rId4"/>
      <w:pgSz w:w="11907" w:h="16840" w:code="9"/>
      <w:pgMar w:top="1134" w:right="567" w:bottom="1134" w:left="1701" w:header="567" w:footer="56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175911"/>
      <w:docPartObj>
        <w:docPartGallery w:val="Page Numbers (Top of Page)"/>
        <w:docPartUnique/>
      </w:docPartObj>
    </w:sdtPr>
    <w:sdtContent>
      <w:p w14:paraId="37DA65F5" w14:textId="77777777" w:rsidR="00D71EC0" w:rsidRDefault="00D71EC0">
        <w:pPr>
          <w:pStyle w:val="Antrats"/>
          <w:jc w:val="center"/>
        </w:pPr>
        <w:r>
          <w:fldChar w:fldCharType="begin"/>
        </w:r>
        <w:r>
          <w:instrText>PAGE   \* MERGEFORMAT</w:instrText>
        </w:r>
        <w:r>
          <w:fldChar w:fldCharType="separate"/>
        </w:r>
        <w:r>
          <w:rPr>
            <w:lang w:val="lt-LT"/>
          </w:rPr>
          <w:t>2</w:t>
        </w:r>
        <w:r>
          <w:fldChar w:fldCharType="end"/>
        </w:r>
      </w:p>
    </w:sdtContent>
  </w:sdt>
  <w:p w14:paraId="50863268" w14:textId="77777777" w:rsidR="00D71EC0" w:rsidRDefault="00D71EC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C0"/>
    <w:rsid w:val="000F3975"/>
    <w:rsid w:val="002D4D46"/>
    <w:rsid w:val="004935FB"/>
    <w:rsid w:val="00727165"/>
    <w:rsid w:val="00765710"/>
    <w:rsid w:val="00B61CC7"/>
    <w:rsid w:val="00B63406"/>
    <w:rsid w:val="00D71EC0"/>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5685"/>
  <w15:chartTrackingRefBased/>
  <w15:docId w15:val="{F023814E-546C-4271-BB48-B3980C4A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EC0"/>
    <w:pPr>
      <w:spacing w:line="240" w:lineRule="auto"/>
      <w:jc w:val="left"/>
    </w:pPr>
    <w:rPr>
      <w:rFonts w:ascii="Times New Roman" w:eastAsia="Times New Roman" w:hAnsi="Times New Roman" w:cs="Times New Roman"/>
      <w:kern w:val="0"/>
      <w:sz w:val="20"/>
      <w:szCs w:val="20"/>
      <w:lang w:val="en-AU"/>
      <w14:ligatures w14:val="none"/>
    </w:rPr>
  </w:style>
  <w:style w:type="paragraph" w:styleId="Antrat1">
    <w:name w:val="heading 1"/>
    <w:basedOn w:val="prastasis"/>
    <w:next w:val="prastasis"/>
    <w:link w:val="Antrat1Diagrama"/>
    <w:qFormat/>
    <w:rsid w:val="00D71EC0"/>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D71EC0"/>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D71EC0"/>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D71EC0"/>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4"/>
      <w:szCs w:val="22"/>
      <w:lang w:val="lt-LT"/>
      <w14:ligatures w14:val="standardContextual"/>
    </w:rPr>
  </w:style>
  <w:style w:type="paragraph" w:styleId="Antrat5">
    <w:name w:val="heading 5"/>
    <w:basedOn w:val="prastasis"/>
    <w:next w:val="prastasis"/>
    <w:link w:val="Antrat5Diagrama"/>
    <w:uiPriority w:val="9"/>
    <w:semiHidden/>
    <w:unhideWhenUsed/>
    <w:qFormat/>
    <w:rsid w:val="00D71EC0"/>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4"/>
      <w:szCs w:val="22"/>
      <w:lang w:val="lt-LT"/>
      <w14:ligatures w14:val="standardContextual"/>
    </w:rPr>
  </w:style>
  <w:style w:type="paragraph" w:styleId="Antrat6">
    <w:name w:val="heading 6"/>
    <w:basedOn w:val="prastasis"/>
    <w:next w:val="prastasis"/>
    <w:link w:val="Antrat6Diagrama"/>
    <w:uiPriority w:val="9"/>
    <w:semiHidden/>
    <w:unhideWhenUsed/>
    <w:qFormat/>
    <w:rsid w:val="00D71EC0"/>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4"/>
      <w:szCs w:val="22"/>
      <w:lang w:val="lt-LT"/>
      <w14:ligatures w14:val="standardContextual"/>
    </w:rPr>
  </w:style>
  <w:style w:type="paragraph" w:styleId="Antrat7">
    <w:name w:val="heading 7"/>
    <w:basedOn w:val="prastasis"/>
    <w:next w:val="prastasis"/>
    <w:link w:val="Antrat7Diagrama"/>
    <w:uiPriority w:val="9"/>
    <w:semiHidden/>
    <w:unhideWhenUsed/>
    <w:qFormat/>
    <w:rsid w:val="00D71EC0"/>
    <w:pPr>
      <w:keepNext/>
      <w:keepLines/>
      <w:spacing w:before="40" w:line="259" w:lineRule="auto"/>
      <w:jc w:val="both"/>
      <w:outlineLvl w:val="6"/>
    </w:pPr>
    <w:rPr>
      <w:rFonts w:asciiTheme="minorHAnsi" w:eastAsiaTheme="majorEastAsia" w:hAnsiTheme="minorHAnsi" w:cstheme="majorBidi"/>
      <w:color w:val="595959" w:themeColor="text1" w:themeTint="A6"/>
      <w:kern w:val="2"/>
      <w:sz w:val="24"/>
      <w:szCs w:val="22"/>
      <w:lang w:val="lt-LT"/>
      <w14:ligatures w14:val="standardContextual"/>
    </w:rPr>
  </w:style>
  <w:style w:type="paragraph" w:styleId="Antrat8">
    <w:name w:val="heading 8"/>
    <w:basedOn w:val="prastasis"/>
    <w:next w:val="prastasis"/>
    <w:link w:val="Antrat8Diagrama"/>
    <w:uiPriority w:val="9"/>
    <w:semiHidden/>
    <w:unhideWhenUsed/>
    <w:qFormat/>
    <w:rsid w:val="00D71EC0"/>
    <w:pPr>
      <w:keepNext/>
      <w:keepLines/>
      <w:spacing w:line="259" w:lineRule="auto"/>
      <w:jc w:val="both"/>
      <w:outlineLvl w:val="7"/>
    </w:pPr>
    <w:rPr>
      <w:rFonts w:asciiTheme="minorHAnsi" w:eastAsiaTheme="majorEastAsia" w:hAnsiTheme="minorHAnsi" w:cstheme="majorBidi"/>
      <w:i/>
      <w:iCs/>
      <w:color w:val="272727" w:themeColor="text1" w:themeTint="D8"/>
      <w:kern w:val="2"/>
      <w:sz w:val="24"/>
      <w:szCs w:val="22"/>
      <w:lang w:val="lt-LT"/>
      <w14:ligatures w14:val="standardContextual"/>
    </w:rPr>
  </w:style>
  <w:style w:type="paragraph" w:styleId="Antrat9">
    <w:name w:val="heading 9"/>
    <w:basedOn w:val="prastasis"/>
    <w:next w:val="prastasis"/>
    <w:link w:val="Antrat9Diagrama"/>
    <w:uiPriority w:val="9"/>
    <w:semiHidden/>
    <w:unhideWhenUsed/>
    <w:qFormat/>
    <w:rsid w:val="00D71EC0"/>
    <w:pPr>
      <w:keepNext/>
      <w:keepLines/>
      <w:spacing w:line="259" w:lineRule="auto"/>
      <w:jc w:val="both"/>
      <w:outlineLvl w:val="8"/>
    </w:pPr>
    <w:rPr>
      <w:rFonts w:asciiTheme="minorHAnsi" w:eastAsiaTheme="majorEastAsia" w:hAnsiTheme="minorHAnsi" w:cstheme="majorBidi"/>
      <w:color w:val="272727" w:themeColor="text1" w:themeTint="D8"/>
      <w:kern w:val="2"/>
      <w:sz w:val="24"/>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1E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71E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71EC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71EC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71EC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D71EC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1EC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71EC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1EC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71EC0"/>
    <w:pPr>
      <w:spacing w:after="80"/>
      <w:contextualSpacing/>
      <w:jc w:val="both"/>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D71E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1EC0"/>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71EC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1EC0"/>
    <w:pPr>
      <w:spacing w:before="160" w:after="160" w:line="259" w:lineRule="auto"/>
      <w:jc w:val="center"/>
    </w:pPr>
    <w:rPr>
      <w:rFonts w:ascii="Palemonas" w:eastAsiaTheme="minorHAnsi" w:hAnsi="Palemonas" w:cstheme="minorBidi"/>
      <w:i/>
      <w:iCs/>
      <w:color w:val="404040" w:themeColor="text1" w:themeTint="BF"/>
      <w:kern w:val="2"/>
      <w:sz w:val="24"/>
      <w:szCs w:val="22"/>
      <w:lang w:val="lt-LT"/>
      <w14:ligatures w14:val="standardContextual"/>
    </w:rPr>
  </w:style>
  <w:style w:type="character" w:customStyle="1" w:styleId="CitataDiagrama">
    <w:name w:val="Citata Diagrama"/>
    <w:basedOn w:val="Numatytasispastraiposriftas"/>
    <w:link w:val="Citata"/>
    <w:uiPriority w:val="29"/>
    <w:rsid w:val="00D71EC0"/>
    <w:rPr>
      <w:i/>
      <w:iCs/>
      <w:color w:val="404040" w:themeColor="text1" w:themeTint="BF"/>
    </w:rPr>
  </w:style>
  <w:style w:type="paragraph" w:styleId="Sraopastraipa">
    <w:name w:val="List Paragraph"/>
    <w:basedOn w:val="prastasis"/>
    <w:uiPriority w:val="34"/>
    <w:qFormat/>
    <w:rsid w:val="00D71EC0"/>
    <w:pPr>
      <w:spacing w:line="259" w:lineRule="auto"/>
      <w:ind w:left="720"/>
      <w:contextualSpacing/>
      <w:jc w:val="both"/>
    </w:pPr>
    <w:rPr>
      <w:rFonts w:ascii="Palemonas" w:eastAsiaTheme="minorHAnsi" w:hAnsi="Palemonas" w:cstheme="minorBidi"/>
      <w:kern w:val="2"/>
      <w:sz w:val="24"/>
      <w:szCs w:val="22"/>
      <w:lang w:val="lt-LT"/>
      <w14:ligatures w14:val="standardContextual"/>
    </w:rPr>
  </w:style>
  <w:style w:type="character" w:styleId="Rykuspabraukimas">
    <w:name w:val="Intense Emphasis"/>
    <w:basedOn w:val="Numatytasispastraiposriftas"/>
    <w:uiPriority w:val="21"/>
    <w:qFormat/>
    <w:rsid w:val="00D71EC0"/>
    <w:rPr>
      <w:i/>
      <w:iCs/>
      <w:color w:val="2F5496" w:themeColor="accent1" w:themeShade="BF"/>
    </w:rPr>
  </w:style>
  <w:style w:type="paragraph" w:styleId="Iskirtacitata">
    <w:name w:val="Intense Quote"/>
    <w:basedOn w:val="prastasis"/>
    <w:next w:val="prastasis"/>
    <w:link w:val="IskirtacitataDiagrama"/>
    <w:uiPriority w:val="30"/>
    <w:qFormat/>
    <w:rsid w:val="00D71E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 w:val="24"/>
      <w:szCs w:val="22"/>
      <w:lang w:val="lt-LT"/>
      <w14:ligatures w14:val="standardContextual"/>
    </w:rPr>
  </w:style>
  <w:style w:type="character" w:customStyle="1" w:styleId="IskirtacitataDiagrama">
    <w:name w:val="Išskirta citata Diagrama"/>
    <w:basedOn w:val="Numatytasispastraiposriftas"/>
    <w:link w:val="Iskirtacitata"/>
    <w:uiPriority w:val="30"/>
    <w:rsid w:val="00D71EC0"/>
    <w:rPr>
      <w:i/>
      <w:iCs/>
      <w:color w:val="2F5496" w:themeColor="accent1" w:themeShade="BF"/>
    </w:rPr>
  </w:style>
  <w:style w:type="character" w:styleId="Rykinuoroda">
    <w:name w:val="Intense Reference"/>
    <w:basedOn w:val="Numatytasispastraiposriftas"/>
    <w:uiPriority w:val="32"/>
    <w:qFormat/>
    <w:rsid w:val="00D71EC0"/>
    <w:rPr>
      <w:b/>
      <w:bCs/>
      <w:smallCaps/>
      <w:color w:val="2F5496" w:themeColor="accent1" w:themeShade="BF"/>
      <w:spacing w:val="5"/>
    </w:rPr>
  </w:style>
  <w:style w:type="paragraph" w:styleId="Antrats">
    <w:name w:val="header"/>
    <w:basedOn w:val="prastasis"/>
    <w:link w:val="AntratsDiagrama"/>
    <w:uiPriority w:val="99"/>
    <w:rsid w:val="00D71EC0"/>
    <w:pPr>
      <w:tabs>
        <w:tab w:val="center" w:pos="4153"/>
        <w:tab w:val="right" w:pos="8306"/>
      </w:tabs>
    </w:pPr>
  </w:style>
  <w:style w:type="character" w:customStyle="1" w:styleId="AntratsDiagrama">
    <w:name w:val="Antraštės Diagrama"/>
    <w:basedOn w:val="Numatytasispastraiposriftas"/>
    <w:link w:val="Antrats"/>
    <w:uiPriority w:val="99"/>
    <w:rsid w:val="00D71EC0"/>
    <w:rPr>
      <w:rFonts w:ascii="Times New Roman" w:eastAsia="Times New Roman" w:hAnsi="Times New Roman" w:cs="Times New Roman"/>
      <w:kern w:val="0"/>
      <w:sz w:val="20"/>
      <w:szCs w:val="20"/>
      <w:lang w:val="en-AU"/>
      <w14:ligatures w14:val="none"/>
    </w:rPr>
  </w:style>
  <w:style w:type="paragraph" w:styleId="Pagrindinistekstas">
    <w:name w:val="Body Text"/>
    <w:basedOn w:val="prastasis"/>
    <w:link w:val="PagrindinistekstasDiagrama"/>
    <w:semiHidden/>
    <w:rsid w:val="00D71EC0"/>
    <w:pPr>
      <w:jc w:val="center"/>
    </w:pPr>
    <w:rPr>
      <w:lang w:val="lt-LT"/>
    </w:rPr>
  </w:style>
  <w:style w:type="character" w:customStyle="1" w:styleId="PagrindinistekstasDiagrama">
    <w:name w:val="Pagrindinis tekstas Diagrama"/>
    <w:basedOn w:val="Numatytasispastraiposriftas"/>
    <w:link w:val="Pagrindinistekstas"/>
    <w:semiHidden/>
    <w:rsid w:val="00D71EC0"/>
    <w:rPr>
      <w:rFonts w:ascii="Times New Roman" w:eastAsia="Times New Roman" w:hAnsi="Times New Roman" w:cs="Times New Roman"/>
      <w:kern w:val="0"/>
      <w:sz w:val="20"/>
      <w:szCs w:val="20"/>
      <w14:ligatures w14:val="none"/>
    </w:rPr>
  </w:style>
  <w:style w:type="paragraph" w:styleId="Pagrindinistekstas2">
    <w:name w:val="Body Text 2"/>
    <w:basedOn w:val="prastasis"/>
    <w:link w:val="Pagrindinistekstas2Diagrama"/>
    <w:semiHidden/>
    <w:rsid w:val="00D71EC0"/>
    <w:pPr>
      <w:jc w:val="center"/>
    </w:pPr>
    <w:rPr>
      <w:sz w:val="24"/>
      <w:lang w:val="en-GB"/>
    </w:rPr>
  </w:style>
  <w:style w:type="character" w:customStyle="1" w:styleId="Pagrindinistekstas2Diagrama">
    <w:name w:val="Pagrindinis tekstas 2 Diagrama"/>
    <w:basedOn w:val="Numatytasispastraiposriftas"/>
    <w:link w:val="Pagrindinistekstas2"/>
    <w:semiHidden/>
    <w:rsid w:val="00D71EC0"/>
    <w:rPr>
      <w:rFonts w:ascii="Times New Roman" w:eastAsia="Times New Roman" w:hAnsi="Times New Roman" w:cs="Times New Roman"/>
      <w:kern w:val="0"/>
      <w:szCs w:val="20"/>
      <w:lang w:val="en-GB"/>
      <w14:ligatures w14:val="none"/>
    </w:rPr>
  </w:style>
  <w:style w:type="paragraph" w:customStyle="1" w:styleId="Pagrindinistekstas1">
    <w:name w:val="Pagrindinis tekstas1"/>
    <w:rsid w:val="00D71EC0"/>
    <w:pPr>
      <w:suppressAutoHyphens/>
      <w:snapToGrid w:val="0"/>
      <w:spacing w:line="240" w:lineRule="auto"/>
      <w:ind w:firstLine="312"/>
    </w:pPr>
    <w:rPr>
      <w:rFonts w:ascii="TimesLT" w:eastAsia="Times New Roman" w:hAnsi="TimesLT" w:cs="Calibri"/>
      <w:kern w:val="1"/>
      <w:sz w:val="20"/>
      <w:szCs w:val="20"/>
      <w:lang w:val="en-US" w:eastAsia="ar-SA"/>
      <w14:ligatures w14:val="none"/>
    </w:rPr>
  </w:style>
  <w:style w:type="table" w:styleId="Lentelstinklelis">
    <w:name w:val="Table Grid"/>
    <w:basedOn w:val="prastojilentel"/>
    <w:uiPriority w:val="59"/>
    <w:rsid w:val="00D71EC0"/>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lemonas">
    <w:name w:val="Normal + Palemonas"/>
    <w:aliases w:val="12 pt,Justified,First line:  1,25 cm"/>
    <w:basedOn w:val="Pagrindiniotekstotrauka"/>
    <w:rsid w:val="004935FB"/>
    <w:pPr>
      <w:ind w:left="0"/>
      <w:jc w:val="both"/>
    </w:pPr>
    <w:rPr>
      <w:rFonts w:ascii="Palemonas" w:hAnsi="Palemonas"/>
      <w:sz w:val="24"/>
      <w:szCs w:val="24"/>
      <w:lang w:val="lt-LT" w:eastAsia="lt-LT"/>
    </w:rPr>
  </w:style>
  <w:style w:type="paragraph" w:styleId="Pagrindiniotekstotrauka">
    <w:name w:val="Body Text Indent"/>
    <w:basedOn w:val="prastasis"/>
    <w:link w:val="PagrindiniotekstotraukaDiagrama"/>
    <w:uiPriority w:val="99"/>
    <w:semiHidden/>
    <w:unhideWhenUsed/>
    <w:rsid w:val="004935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935FB"/>
    <w:rPr>
      <w:rFonts w:ascii="Times New Roman" w:eastAsia="Times New Roman" w:hAnsi="Times New Roman" w:cs="Times New Roman"/>
      <w:kern w:val="0"/>
      <w:sz w:val="20"/>
      <w:szCs w:val="20"/>
      <w:lang w:val="en-AU"/>
      <w14:ligatures w14:val="none"/>
    </w:rPr>
  </w:style>
  <w:style w:type="paragraph" w:customStyle="1" w:styleId="Default">
    <w:name w:val="Default"/>
    <w:rsid w:val="004935FB"/>
    <w:pPr>
      <w:autoSpaceDE w:val="0"/>
      <w:autoSpaceDN w:val="0"/>
      <w:adjustRightInd w:val="0"/>
      <w:spacing w:line="240" w:lineRule="auto"/>
      <w:jc w:val="left"/>
    </w:pPr>
    <w:rPr>
      <w:rFonts w:ascii="Times New Roman" w:eastAsiaTheme="minorEastAsia" w:hAnsi="Times New Roman" w:cs="Times New Roman"/>
      <w:color w:val="000000"/>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2838</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2026-01-21T12:13:00Z</dcterms:created>
  <dcterms:modified xsi:type="dcterms:W3CDTF">2026-01-21T12:30:00Z</dcterms:modified>
</cp:coreProperties>
</file>