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A31B5" w14:textId="77777777" w:rsidR="00D56090" w:rsidRDefault="002D55F8">
      <w:pPr>
        <w:jc w:val="center"/>
        <w:rPr>
          <w:lang w:val="lt-LT"/>
        </w:rPr>
      </w:pPr>
      <w:bookmarkStart w:id="0" w:name="_GoBack"/>
      <w:bookmarkEnd w:id="0"/>
      <w:r>
        <w:rPr>
          <w:noProof/>
          <w:lang w:val="lt-LT" w:eastAsia="lt-LT"/>
        </w:rPr>
        <w:drawing>
          <wp:inline distT="0" distB="0" distL="0" distR="0" wp14:anchorId="29013388" wp14:editId="2E22AE04">
            <wp:extent cx="1212575" cy="962025"/>
            <wp:effectExtent l="0" t="0" r="6985"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597" cy="971563"/>
                    </a:xfrm>
                    <a:prstGeom prst="rect">
                      <a:avLst/>
                    </a:prstGeom>
                    <a:noFill/>
                    <a:ln>
                      <a:noFill/>
                    </a:ln>
                  </pic:spPr>
                </pic:pic>
              </a:graphicData>
            </a:graphic>
          </wp:inline>
        </w:drawing>
      </w:r>
    </w:p>
    <w:p w14:paraId="7331E34A" w14:textId="77777777" w:rsidR="00D56090" w:rsidRDefault="00D56090">
      <w:pPr>
        <w:spacing w:after="60"/>
        <w:jc w:val="center"/>
        <w:rPr>
          <w:b/>
          <w:lang w:val="lt-LT"/>
        </w:rPr>
      </w:pPr>
      <w:r>
        <w:rPr>
          <w:b/>
          <w:sz w:val="20"/>
          <w:lang w:val="lt-LT"/>
        </w:rPr>
        <w:t>VALSTYBINĖ ATOMINĖS ENERGETIKOS SAUGOS INSPEKCIJA</w:t>
      </w:r>
    </w:p>
    <w:p w14:paraId="5BE9755B" w14:textId="77777777" w:rsidR="00203F8E" w:rsidRDefault="00D56090" w:rsidP="00203F8E">
      <w:pPr>
        <w:jc w:val="center"/>
        <w:rPr>
          <w:b/>
        </w:rPr>
      </w:pPr>
      <w:r>
        <w:rPr>
          <w:b/>
        </w:rPr>
        <w:t xml:space="preserve">STATE </w:t>
      </w:r>
      <w:r w:rsidR="00E17B36">
        <w:rPr>
          <w:b/>
        </w:rPr>
        <w:t>NUCLEAR POWER</w:t>
      </w:r>
      <w:r>
        <w:rPr>
          <w:b/>
        </w:rPr>
        <w:t xml:space="preserve"> SAFETY INSPECTORATE</w:t>
      </w:r>
    </w:p>
    <w:p w14:paraId="26481E6B" w14:textId="77777777" w:rsidR="00B87D30" w:rsidRPr="00B87D30" w:rsidRDefault="00CA63AC" w:rsidP="00E17B36">
      <w:pPr>
        <w:jc w:val="center"/>
        <w:rPr>
          <w:sz w:val="18"/>
          <w:szCs w:val="18"/>
        </w:rPr>
      </w:pPr>
      <w:r>
        <w:rPr>
          <w:sz w:val="18"/>
          <w:szCs w:val="18"/>
        </w:rPr>
        <w:t>B</w:t>
      </w:r>
      <w:r w:rsidR="00203F8E" w:rsidRPr="00B87D30">
        <w:rPr>
          <w:sz w:val="18"/>
          <w:szCs w:val="18"/>
        </w:rPr>
        <w:t>udgetary agency, A.</w:t>
      </w:r>
      <w:r w:rsidR="00223591" w:rsidRPr="00B87D30">
        <w:rPr>
          <w:sz w:val="18"/>
          <w:szCs w:val="18"/>
        </w:rPr>
        <w:t xml:space="preserve"> </w:t>
      </w:r>
      <w:r w:rsidR="00203F8E" w:rsidRPr="00B87D30">
        <w:rPr>
          <w:sz w:val="18"/>
          <w:szCs w:val="18"/>
          <w:lang w:val="lt-LT"/>
        </w:rPr>
        <w:t>Goštauto</w:t>
      </w:r>
      <w:r w:rsidR="00203F8E" w:rsidRPr="00B87D30">
        <w:rPr>
          <w:sz w:val="18"/>
          <w:szCs w:val="18"/>
        </w:rPr>
        <w:t xml:space="preserve"> 12</w:t>
      </w:r>
      <w:r w:rsidR="00D56090" w:rsidRPr="00B87D30">
        <w:rPr>
          <w:sz w:val="18"/>
          <w:szCs w:val="18"/>
        </w:rPr>
        <w:t xml:space="preserve">, LT-01108 Vilnius, </w:t>
      </w:r>
      <w:r w:rsidR="00E17B36" w:rsidRPr="00B87D30">
        <w:rPr>
          <w:sz w:val="18"/>
          <w:szCs w:val="18"/>
        </w:rPr>
        <w:t xml:space="preserve">Lithuania </w:t>
      </w:r>
    </w:p>
    <w:p w14:paraId="37C3BA1A" w14:textId="77777777" w:rsidR="00D56090" w:rsidRPr="00BD71FD" w:rsidRDefault="00B87D30" w:rsidP="00E17B36">
      <w:pPr>
        <w:jc w:val="center"/>
        <w:rPr>
          <w:sz w:val="18"/>
          <w:szCs w:val="18"/>
          <w:lang w:val="pt-BR"/>
        </w:rPr>
      </w:pPr>
      <w:r w:rsidRPr="00BD71FD">
        <w:rPr>
          <w:sz w:val="18"/>
          <w:szCs w:val="18"/>
          <w:lang w:val="pt-BR"/>
        </w:rPr>
        <w:t>t</w:t>
      </w:r>
      <w:r w:rsidR="003D3E8A" w:rsidRPr="00BD71FD">
        <w:rPr>
          <w:sz w:val="18"/>
          <w:szCs w:val="18"/>
          <w:lang w:val="pt-BR"/>
        </w:rPr>
        <w:t>el</w:t>
      </w:r>
      <w:r w:rsidR="00D56090" w:rsidRPr="00BD71FD">
        <w:rPr>
          <w:sz w:val="18"/>
          <w:szCs w:val="18"/>
          <w:lang w:val="pt-BR"/>
        </w:rPr>
        <w:t>.</w:t>
      </w:r>
      <w:r w:rsidR="00D835E3" w:rsidRPr="00BD71FD">
        <w:rPr>
          <w:sz w:val="18"/>
          <w:szCs w:val="18"/>
          <w:lang w:val="pt-BR"/>
        </w:rPr>
        <w:t>:</w:t>
      </w:r>
      <w:r w:rsidR="00D56090" w:rsidRPr="00BD71FD">
        <w:rPr>
          <w:sz w:val="18"/>
          <w:szCs w:val="18"/>
          <w:lang w:val="pt-BR"/>
        </w:rPr>
        <w:t xml:space="preserve"> +370 5 262</w:t>
      </w:r>
      <w:r w:rsidR="00801D3D" w:rsidRPr="00BD71FD">
        <w:rPr>
          <w:sz w:val="18"/>
          <w:szCs w:val="18"/>
          <w:lang w:val="pt-BR"/>
        </w:rPr>
        <w:t xml:space="preserve"> </w:t>
      </w:r>
      <w:r w:rsidR="00D56090" w:rsidRPr="00BD71FD">
        <w:rPr>
          <w:sz w:val="18"/>
          <w:szCs w:val="18"/>
          <w:lang w:val="pt-BR"/>
        </w:rPr>
        <w:t>4141</w:t>
      </w:r>
      <w:r w:rsidR="00D835E3" w:rsidRPr="00BD71FD">
        <w:rPr>
          <w:sz w:val="18"/>
          <w:szCs w:val="18"/>
          <w:lang w:val="pt-BR"/>
        </w:rPr>
        <w:t>,</w:t>
      </w:r>
      <w:r w:rsidR="00D56090" w:rsidRPr="00BD71FD">
        <w:rPr>
          <w:sz w:val="18"/>
          <w:szCs w:val="18"/>
          <w:lang w:val="pt-BR"/>
        </w:rPr>
        <w:t xml:space="preserve"> 266</w:t>
      </w:r>
      <w:r w:rsidR="00801D3D" w:rsidRPr="00BD71FD">
        <w:rPr>
          <w:sz w:val="18"/>
          <w:szCs w:val="18"/>
          <w:lang w:val="pt-BR"/>
        </w:rPr>
        <w:t xml:space="preserve"> </w:t>
      </w:r>
      <w:r w:rsidR="003D3E8A" w:rsidRPr="00BD71FD">
        <w:rPr>
          <w:sz w:val="18"/>
          <w:szCs w:val="18"/>
          <w:lang w:val="pt-BR"/>
        </w:rPr>
        <w:t>1584</w:t>
      </w:r>
      <w:r w:rsidR="00E17B36" w:rsidRPr="00BD71FD">
        <w:rPr>
          <w:sz w:val="18"/>
          <w:szCs w:val="18"/>
          <w:lang w:val="pt-BR"/>
        </w:rPr>
        <w:t>,</w:t>
      </w:r>
      <w:r w:rsidRPr="00BD71FD">
        <w:rPr>
          <w:sz w:val="18"/>
          <w:szCs w:val="18"/>
          <w:lang w:val="pt-BR"/>
        </w:rPr>
        <w:t xml:space="preserve"> f</w:t>
      </w:r>
      <w:r w:rsidR="003D3E8A" w:rsidRPr="00BD71FD">
        <w:rPr>
          <w:sz w:val="18"/>
          <w:szCs w:val="18"/>
          <w:lang w:val="pt-BR"/>
        </w:rPr>
        <w:t>ax</w:t>
      </w:r>
      <w:r w:rsidR="00D56090" w:rsidRPr="00BD71FD">
        <w:rPr>
          <w:sz w:val="18"/>
          <w:szCs w:val="18"/>
          <w:lang w:val="pt-BR"/>
        </w:rPr>
        <w:t>.</w:t>
      </w:r>
      <w:r w:rsidR="00D835E3" w:rsidRPr="00BD71FD">
        <w:rPr>
          <w:sz w:val="18"/>
          <w:szCs w:val="18"/>
          <w:lang w:val="pt-BR"/>
        </w:rPr>
        <w:t>:</w:t>
      </w:r>
      <w:r w:rsidR="00D56090" w:rsidRPr="00BD71FD">
        <w:rPr>
          <w:sz w:val="18"/>
          <w:szCs w:val="18"/>
          <w:lang w:val="pt-BR"/>
        </w:rPr>
        <w:t xml:space="preserve"> +370 5 261</w:t>
      </w:r>
      <w:r w:rsidR="00801D3D" w:rsidRPr="00BD71FD">
        <w:rPr>
          <w:sz w:val="18"/>
          <w:szCs w:val="18"/>
          <w:lang w:val="pt-BR"/>
        </w:rPr>
        <w:t xml:space="preserve"> </w:t>
      </w:r>
      <w:r w:rsidR="00E17B36" w:rsidRPr="00BD71FD">
        <w:rPr>
          <w:sz w:val="18"/>
          <w:szCs w:val="18"/>
          <w:lang w:val="pt-BR"/>
        </w:rPr>
        <w:t xml:space="preserve">4487, </w:t>
      </w:r>
      <w:r w:rsidRPr="00BD71FD">
        <w:rPr>
          <w:sz w:val="18"/>
          <w:szCs w:val="18"/>
          <w:lang w:val="pt-BR"/>
        </w:rPr>
        <w:t>e</w:t>
      </w:r>
      <w:r w:rsidR="00557E28" w:rsidRPr="00BD71FD">
        <w:rPr>
          <w:sz w:val="18"/>
          <w:szCs w:val="18"/>
          <w:lang w:val="pt-BR"/>
        </w:rPr>
        <w:t>-</w:t>
      </w:r>
      <w:r w:rsidR="00D56090" w:rsidRPr="00BD71FD">
        <w:rPr>
          <w:sz w:val="18"/>
          <w:szCs w:val="18"/>
          <w:lang w:val="pt-BR"/>
        </w:rPr>
        <w:t>mail</w:t>
      </w:r>
      <w:r w:rsidR="00557E28" w:rsidRPr="00BD71FD">
        <w:rPr>
          <w:sz w:val="18"/>
          <w:szCs w:val="18"/>
          <w:lang w:val="pt-BR"/>
        </w:rPr>
        <w:t>:</w:t>
      </w:r>
      <w:r w:rsidR="00D56090" w:rsidRPr="00BD71FD">
        <w:rPr>
          <w:sz w:val="18"/>
          <w:szCs w:val="18"/>
          <w:lang w:val="pt-BR"/>
        </w:rPr>
        <w:t xml:space="preserve"> </w:t>
      </w:r>
      <w:hyperlink r:id="rId12" w:history="1">
        <w:r w:rsidR="00D56090" w:rsidRPr="00BD71FD">
          <w:rPr>
            <w:rStyle w:val="Hyperlink"/>
            <w:sz w:val="18"/>
            <w:szCs w:val="18"/>
            <w:lang w:val="pt-BR"/>
          </w:rPr>
          <w:t>atom@vatesi.lt</w:t>
        </w:r>
      </w:hyperlink>
      <w:r w:rsidRPr="00BD71FD">
        <w:rPr>
          <w:sz w:val="18"/>
          <w:szCs w:val="18"/>
          <w:lang w:val="pt-BR"/>
        </w:rPr>
        <w:t xml:space="preserve">,  </w:t>
      </w:r>
      <w:hyperlink r:id="rId13" w:history="1">
        <w:r w:rsidRPr="00BD71FD">
          <w:rPr>
            <w:rStyle w:val="Hyperlink"/>
            <w:sz w:val="18"/>
            <w:szCs w:val="18"/>
            <w:lang w:val="pt-BR"/>
          </w:rPr>
          <w:t>http://www.vatesi.lt</w:t>
        </w:r>
      </w:hyperlink>
      <w:r w:rsidRPr="00BD71FD">
        <w:rPr>
          <w:sz w:val="18"/>
          <w:szCs w:val="18"/>
          <w:lang w:val="pt-BR"/>
        </w:rPr>
        <w:t xml:space="preserve"> </w:t>
      </w:r>
    </w:p>
    <w:p w14:paraId="6AC73901" w14:textId="77777777" w:rsidR="00203F8E" w:rsidRPr="00B87D30" w:rsidRDefault="00203F8E" w:rsidP="00774CEE">
      <w:pPr>
        <w:pBdr>
          <w:bottom w:val="single" w:sz="4" w:space="1" w:color="auto"/>
        </w:pBdr>
        <w:jc w:val="center"/>
        <w:rPr>
          <w:sz w:val="18"/>
          <w:szCs w:val="18"/>
        </w:rPr>
      </w:pPr>
      <w:r w:rsidRPr="00B87D30">
        <w:rPr>
          <w:sz w:val="18"/>
          <w:szCs w:val="18"/>
        </w:rPr>
        <w:t>Data have been accumulated and stored in the register of Legal Entities, code 188639874</w:t>
      </w:r>
    </w:p>
    <w:p w14:paraId="77E2D917" w14:textId="77777777" w:rsidR="007D3C81" w:rsidRDefault="007D3C81" w:rsidP="007D3C81">
      <w:pPr>
        <w:rPr>
          <w:sz w:val="18"/>
          <w:szCs w:val="18"/>
        </w:rPr>
      </w:pPr>
    </w:p>
    <w:tbl>
      <w:tblPr>
        <w:tblW w:w="0" w:type="auto"/>
        <w:tblLayout w:type="fixed"/>
        <w:tblLook w:val="0000" w:firstRow="0" w:lastRow="0" w:firstColumn="0" w:lastColumn="0" w:noHBand="0" w:noVBand="0"/>
      </w:tblPr>
      <w:tblGrid>
        <w:gridCol w:w="3190"/>
        <w:gridCol w:w="2339"/>
        <w:gridCol w:w="4041"/>
      </w:tblGrid>
      <w:tr w:rsidR="00D56090" w14:paraId="4458680E" w14:textId="77777777" w:rsidTr="00AD7796">
        <w:trPr>
          <w:trHeight w:val="663"/>
        </w:trPr>
        <w:tc>
          <w:tcPr>
            <w:tcW w:w="3190" w:type="dxa"/>
          </w:tcPr>
          <w:p w14:paraId="54AF3FC4" w14:textId="77777777" w:rsidR="00AD7796" w:rsidRDefault="00AD7796" w:rsidP="00AD7796">
            <w:r>
              <w:t xml:space="preserve">For </w:t>
            </w:r>
            <w:r w:rsidR="00B8329D">
              <w:t>S</w:t>
            </w:r>
            <w:r>
              <w:t>uppliers</w:t>
            </w:r>
          </w:p>
          <w:p w14:paraId="622E1825" w14:textId="77777777" w:rsidR="00AD7796" w:rsidRDefault="00AD7796" w:rsidP="00AD7796"/>
          <w:p w14:paraId="1D612A65" w14:textId="77777777" w:rsidR="00D56090" w:rsidRDefault="00AD7796" w:rsidP="007E6127">
            <w:pPr>
              <w:rPr>
                <w:b/>
              </w:rPr>
            </w:pPr>
            <w:r>
              <w:t xml:space="preserve">Sent </w:t>
            </w:r>
            <w:r w:rsidR="007E6127">
              <w:t>via</w:t>
            </w:r>
            <w:r>
              <w:t xml:space="preserve"> CVP IS</w:t>
            </w:r>
            <w:r w:rsidR="007E6127">
              <w:t xml:space="preserve"> </w:t>
            </w:r>
          </w:p>
        </w:tc>
        <w:tc>
          <w:tcPr>
            <w:tcW w:w="2339" w:type="dxa"/>
          </w:tcPr>
          <w:p w14:paraId="33A42E32" w14:textId="77777777" w:rsidR="00D56090" w:rsidRDefault="00D56090">
            <w:pPr>
              <w:rPr>
                <w:b/>
              </w:rPr>
            </w:pPr>
          </w:p>
        </w:tc>
        <w:tc>
          <w:tcPr>
            <w:tcW w:w="4041" w:type="dxa"/>
          </w:tcPr>
          <w:p w14:paraId="3C8D1546" w14:textId="2A8F8AA7" w:rsidR="00AD7796" w:rsidRPr="000E7506" w:rsidRDefault="00AD7796" w:rsidP="00AD7796">
            <w:pPr>
              <w:ind w:right="243"/>
              <w:jc w:val="both"/>
            </w:pPr>
            <w:r w:rsidRPr="000E7506">
              <w:t>20</w:t>
            </w:r>
            <w:r w:rsidR="002D55F8">
              <w:t>2</w:t>
            </w:r>
            <w:r w:rsidR="00593EC4">
              <w:t>6</w:t>
            </w:r>
            <w:r w:rsidRPr="000E7506">
              <w:t>-</w:t>
            </w:r>
            <w:r w:rsidR="00593EC4">
              <w:t>01</w:t>
            </w:r>
            <w:r w:rsidRPr="000E7506">
              <w:t>-</w:t>
            </w:r>
            <w:r>
              <w:t xml:space="preserve">      </w:t>
            </w:r>
            <w:r w:rsidRPr="000E7506">
              <w:t xml:space="preserve"> </w:t>
            </w:r>
            <w:proofErr w:type="spellStart"/>
            <w:r w:rsidRPr="000E7506">
              <w:t>Nr</w:t>
            </w:r>
            <w:proofErr w:type="spellEnd"/>
            <w:r w:rsidRPr="000E7506">
              <w:t>. (25.1-</w:t>
            </w:r>
            <w:r w:rsidR="00AF2967">
              <w:t>23</w:t>
            </w:r>
            <w:r w:rsidRPr="000E7506">
              <w:t>) 22.1-</w:t>
            </w:r>
          </w:p>
          <w:p w14:paraId="0B75E17E" w14:textId="77777777" w:rsidR="00D56090" w:rsidRDefault="00D56090">
            <w:pPr>
              <w:rPr>
                <w:b/>
              </w:rPr>
            </w:pPr>
          </w:p>
        </w:tc>
      </w:tr>
    </w:tbl>
    <w:p w14:paraId="0E9CAD4B" w14:textId="77777777" w:rsidR="00D56090" w:rsidRDefault="00D56090"/>
    <w:p w14:paraId="2BB0BF4F" w14:textId="77777777" w:rsidR="00D56090" w:rsidRDefault="00D56090"/>
    <w:p w14:paraId="3BED0D20" w14:textId="38CB2015" w:rsidR="00C35E64" w:rsidRDefault="00AD7796" w:rsidP="00BD71FD">
      <w:pPr>
        <w:pStyle w:val="Title"/>
        <w:spacing w:before="0" w:beforeAutospacing="0" w:after="0" w:afterAutospacing="0"/>
        <w:jc w:val="both"/>
        <w:rPr>
          <w:sz w:val="24"/>
          <w:szCs w:val="24"/>
          <w:lang w:val="en-GB"/>
        </w:rPr>
      </w:pPr>
      <w:r w:rsidRPr="002B5DC3">
        <w:rPr>
          <w:sz w:val="24"/>
          <w:szCs w:val="24"/>
        </w:rPr>
        <w:t xml:space="preserve">ON THE STATE NUCLEAR </w:t>
      </w:r>
      <w:r w:rsidR="00B8329D" w:rsidRPr="002B5DC3">
        <w:rPr>
          <w:sz w:val="24"/>
          <w:szCs w:val="24"/>
        </w:rPr>
        <w:t xml:space="preserve">POWER </w:t>
      </w:r>
      <w:r w:rsidRPr="002B5DC3">
        <w:rPr>
          <w:sz w:val="24"/>
          <w:szCs w:val="24"/>
        </w:rPr>
        <w:t xml:space="preserve">SAFETY INSPECTORATE CLARIFICATION OF THE </w:t>
      </w:r>
      <w:r w:rsidR="00B8329D" w:rsidRPr="002B5DC3">
        <w:rPr>
          <w:sz w:val="24"/>
          <w:szCs w:val="24"/>
        </w:rPr>
        <w:t xml:space="preserve">TERMS AND </w:t>
      </w:r>
      <w:r w:rsidRPr="002B5DC3">
        <w:rPr>
          <w:sz w:val="24"/>
          <w:szCs w:val="24"/>
        </w:rPr>
        <w:t xml:space="preserve">CONDITIONS </w:t>
      </w:r>
      <w:r w:rsidR="00B8329D" w:rsidRPr="002B5DC3">
        <w:rPr>
          <w:sz w:val="24"/>
          <w:szCs w:val="24"/>
        </w:rPr>
        <w:t>FOR</w:t>
      </w:r>
      <w:r w:rsidRPr="002B5DC3">
        <w:rPr>
          <w:sz w:val="24"/>
          <w:szCs w:val="24"/>
        </w:rPr>
        <w:t xml:space="preserve"> THE </w:t>
      </w:r>
      <w:r w:rsidR="00B8329D" w:rsidRPr="002B5DC3">
        <w:rPr>
          <w:caps/>
          <w:sz w:val="24"/>
          <w:szCs w:val="24"/>
        </w:rPr>
        <w:t xml:space="preserve">PROCUREMENT </w:t>
      </w:r>
      <w:r w:rsidR="00C35E64" w:rsidRPr="00C35E64">
        <w:rPr>
          <w:caps/>
          <w:sz w:val="24"/>
          <w:szCs w:val="24"/>
        </w:rPr>
        <w:t>NO. 5569220</w:t>
      </w:r>
      <w:r w:rsidR="00C35E64" w:rsidRPr="00C35E64">
        <w:rPr>
          <w:sz w:val="24"/>
          <w:szCs w:val="24"/>
          <w:lang w:val="en-GB"/>
        </w:rPr>
        <w:t xml:space="preserve"> </w:t>
      </w:r>
      <w:r w:rsidR="00B8329D" w:rsidRPr="002B5DC3">
        <w:rPr>
          <w:caps/>
          <w:sz w:val="24"/>
          <w:szCs w:val="24"/>
        </w:rPr>
        <w:t xml:space="preserve">OF </w:t>
      </w:r>
      <w:r w:rsidR="00BD71FD" w:rsidRPr="00B33B86">
        <w:rPr>
          <w:sz w:val="24"/>
          <w:szCs w:val="24"/>
          <w:lang w:val="en-GB"/>
        </w:rPr>
        <w:t xml:space="preserve">CONSULTING SERVICES ON REVIEW OF THE TECHNICAL DESIGN DOCUMENTATION AND ITS SAFETY JUSTIFICATION FOR THE RECONSTRUCTION OF THE IGNALINA NUCLEAR POWER PLANT BITUMINIZED RADIOACTIVE WASTE STORAGE FACILITY AND </w:t>
      </w:r>
      <w:r w:rsidR="00BD71FD">
        <w:rPr>
          <w:sz w:val="24"/>
          <w:szCs w:val="24"/>
          <w:lang w:val="en-GB"/>
        </w:rPr>
        <w:t>UPGRADE TO</w:t>
      </w:r>
      <w:r w:rsidR="00BD71FD" w:rsidRPr="003A03E8">
        <w:rPr>
          <w:sz w:val="24"/>
          <w:szCs w:val="24"/>
          <w:lang w:val="en-GB"/>
        </w:rPr>
        <w:t xml:space="preserve"> THE DISPOSAL FACILITY</w:t>
      </w:r>
    </w:p>
    <w:p w14:paraId="73452807" w14:textId="77777777" w:rsidR="002B5DC3" w:rsidRPr="002B5DC3" w:rsidRDefault="002B5DC3" w:rsidP="00B8329D">
      <w:pPr>
        <w:ind w:firstLine="720"/>
        <w:jc w:val="both"/>
        <w:rPr>
          <w:lang w:val="en-US"/>
        </w:rPr>
      </w:pPr>
    </w:p>
    <w:p w14:paraId="3F1D7D71" w14:textId="6A57E4DE" w:rsidR="00AD7796" w:rsidRDefault="007B3631" w:rsidP="00244C4B">
      <w:pPr>
        <w:ind w:firstLine="720"/>
        <w:jc w:val="both"/>
      </w:pPr>
      <w:r w:rsidRPr="007B3631">
        <w:t xml:space="preserve">The State Nuclear Power Safety Inspectorate (hereinafter referred to as VATESI) is conducting a public procurement for "Consulting services related to the review of the technical design </w:t>
      </w:r>
      <w:proofErr w:type="gramStart"/>
      <w:r w:rsidRPr="007B3631">
        <w:t>and</w:t>
      </w:r>
      <w:proofErr w:type="gramEnd"/>
      <w:r w:rsidRPr="007B3631">
        <w:t xml:space="preserve"> safety-justifying project documentation for the reconstruction and transformation of the bituminized radioactive waste storage facility into a waste disposal site" (procurement number 5569220, hereinafter referred to as the Procurement) through an open competition, and has received a request from a supplier to clarify/precisely define the Procurement documents through the Central Public Procurement Information System.</w:t>
      </w:r>
    </w:p>
    <w:p w14:paraId="48F40CC9" w14:textId="13E93D14" w:rsidR="00C35E64" w:rsidRPr="00244C4B" w:rsidRDefault="00C35E64" w:rsidP="00244C4B">
      <w:pPr>
        <w:ind w:firstLine="720"/>
        <w:jc w:val="both"/>
        <w:rPr>
          <w:lang w:val="en-US"/>
        </w:rPr>
      </w:pPr>
      <w:r w:rsidRPr="00C35E64">
        <w:rPr>
          <w:lang w:val="en-US"/>
        </w:rPr>
        <w:t>The VATESI public procurement commission provides answers to the submitted questions:</w:t>
      </w:r>
    </w:p>
    <w:p w14:paraId="69623D47" w14:textId="77777777" w:rsidR="00612392" w:rsidRDefault="00612392" w:rsidP="00B8329D">
      <w:pPr>
        <w:ind w:firstLine="720"/>
        <w:jc w:val="both"/>
      </w:pPr>
    </w:p>
    <w:tbl>
      <w:tblPr>
        <w:tblStyle w:val="TableGrid"/>
        <w:tblW w:w="5000" w:type="pct"/>
        <w:jc w:val="center"/>
        <w:tblLayout w:type="fixed"/>
        <w:tblLook w:val="04A0" w:firstRow="1" w:lastRow="0" w:firstColumn="1" w:lastColumn="0" w:noHBand="0" w:noVBand="1"/>
      </w:tblPr>
      <w:tblGrid>
        <w:gridCol w:w="421"/>
        <w:gridCol w:w="4110"/>
        <w:gridCol w:w="5098"/>
      </w:tblGrid>
      <w:tr w:rsidR="00AD7796" w:rsidRPr="00AD7796" w14:paraId="299485CC" w14:textId="77777777" w:rsidTr="00E8163A">
        <w:trPr>
          <w:jc w:val="center"/>
        </w:trPr>
        <w:tc>
          <w:tcPr>
            <w:tcW w:w="421" w:type="dxa"/>
          </w:tcPr>
          <w:p w14:paraId="78D5B5D7" w14:textId="77777777" w:rsidR="00AD7796" w:rsidRPr="00AD7796" w:rsidRDefault="00AD7796" w:rsidP="00AD7796">
            <w:pPr>
              <w:jc w:val="both"/>
            </w:pPr>
          </w:p>
        </w:tc>
        <w:tc>
          <w:tcPr>
            <w:tcW w:w="4110" w:type="dxa"/>
          </w:tcPr>
          <w:p w14:paraId="39ADEC45" w14:textId="77777777" w:rsidR="00AD7796" w:rsidRPr="00AD7796" w:rsidRDefault="00AD7796" w:rsidP="00AD7796">
            <w:pPr>
              <w:jc w:val="both"/>
              <w:rPr>
                <w:b/>
              </w:rPr>
            </w:pPr>
            <w:r w:rsidRPr="00AD7796">
              <w:rPr>
                <w:b/>
              </w:rPr>
              <w:t>QUESTION:</w:t>
            </w:r>
          </w:p>
        </w:tc>
        <w:tc>
          <w:tcPr>
            <w:tcW w:w="5098" w:type="dxa"/>
          </w:tcPr>
          <w:p w14:paraId="604DF3F2" w14:textId="77777777" w:rsidR="00AD7796" w:rsidRPr="00AD7796" w:rsidRDefault="00AD7796" w:rsidP="00AD7796">
            <w:pPr>
              <w:jc w:val="both"/>
              <w:rPr>
                <w:b/>
              </w:rPr>
            </w:pPr>
            <w:r w:rsidRPr="00AD7796">
              <w:rPr>
                <w:b/>
              </w:rPr>
              <w:t>ANSWER:</w:t>
            </w:r>
          </w:p>
        </w:tc>
      </w:tr>
      <w:tr w:rsidR="007A7356" w:rsidRPr="00AD7796" w14:paraId="42B73911" w14:textId="77777777" w:rsidTr="00E8163A">
        <w:trPr>
          <w:jc w:val="center"/>
        </w:trPr>
        <w:tc>
          <w:tcPr>
            <w:tcW w:w="421" w:type="dxa"/>
          </w:tcPr>
          <w:p w14:paraId="41DDB8C1" w14:textId="77777777" w:rsidR="007A7356" w:rsidRPr="00AD7796" w:rsidRDefault="007A7356" w:rsidP="007A7356">
            <w:pPr>
              <w:jc w:val="both"/>
            </w:pPr>
            <w:r w:rsidRPr="00AD7796">
              <w:t xml:space="preserve">1. </w:t>
            </w:r>
          </w:p>
        </w:tc>
        <w:tc>
          <w:tcPr>
            <w:tcW w:w="4110" w:type="dxa"/>
          </w:tcPr>
          <w:p w14:paraId="72058F30" w14:textId="0C96961E" w:rsidR="007A7356" w:rsidRPr="00E8163A" w:rsidRDefault="00593EC4" w:rsidP="007A7356">
            <w:pPr>
              <w:jc w:val="both"/>
              <w:rPr>
                <w:i/>
              </w:rPr>
            </w:pPr>
            <w:proofErr w:type="spellStart"/>
            <w:r w:rsidRPr="00593EC4">
              <w:rPr>
                <w:i/>
                <w:iCs/>
                <w:color w:val="333333"/>
                <w:lang w:val="lt-LT" w:eastAsia="lt-LT"/>
              </w:rPr>
              <w:t>Can</w:t>
            </w:r>
            <w:proofErr w:type="spellEnd"/>
            <w:r w:rsidRPr="00593EC4">
              <w:rPr>
                <w:i/>
                <w:iCs/>
                <w:color w:val="333333"/>
                <w:lang w:val="lt-LT" w:eastAsia="lt-LT"/>
              </w:rPr>
              <w:t xml:space="preserve"> </w:t>
            </w:r>
            <w:proofErr w:type="spellStart"/>
            <w:r w:rsidRPr="00593EC4">
              <w:rPr>
                <w:i/>
                <w:iCs/>
                <w:color w:val="333333"/>
                <w:lang w:val="lt-LT" w:eastAsia="lt-LT"/>
              </w:rPr>
              <w:t>you</w:t>
            </w:r>
            <w:proofErr w:type="spellEnd"/>
            <w:r w:rsidRPr="00593EC4">
              <w:rPr>
                <w:i/>
                <w:iCs/>
                <w:color w:val="333333"/>
                <w:lang w:val="lt-LT" w:eastAsia="lt-LT"/>
              </w:rPr>
              <w:t xml:space="preserve"> </w:t>
            </w:r>
            <w:proofErr w:type="spellStart"/>
            <w:r w:rsidRPr="00593EC4">
              <w:rPr>
                <w:i/>
                <w:iCs/>
                <w:color w:val="333333"/>
                <w:lang w:val="lt-LT" w:eastAsia="lt-LT"/>
              </w:rPr>
              <w:t>please</w:t>
            </w:r>
            <w:proofErr w:type="spellEnd"/>
            <w:r w:rsidRPr="00593EC4">
              <w:rPr>
                <w:i/>
                <w:iCs/>
                <w:color w:val="333333"/>
                <w:lang w:val="lt-LT" w:eastAsia="lt-LT"/>
              </w:rPr>
              <w:t xml:space="preserve"> </w:t>
            </w:r>
            <w:proofErr w:type="spellStart"/>
            <w:r w:rsidRPr="00593EC4">
              <w:rPr>
                <w:i/>
                <w:iCs/>
                <w:color w:val="333333"/>
                <w:lang w:val="lt-LT" w:eastAsia="lt-LT"/>
              </w:rPr>
              <w:t>clarify</w:t>
            </w:r>
            <w:proofErr w:type="spellEnd"/>
            <w:r w:rsidRPr="00593EC4">
              <w:rPr>
                <w:i/>
                <w:iCs/>
                <w:color w:val="333333"/>
                <w:lang w:val="lt-LT" w:eastAsia="lt-LT"/>
              </w:rPr>
              <w:t xml:space="preserve"> </w:t>
            </w:r>
            <w:proofErr w:type="spellStart"/>
            <w:r w:rsidRPr="00593EC4">
              <w:rPr>
                <w:i/>
                <w:iCs/>
                <w:color w:val="333333"/>
                <w:lang w:val="lt-LT" w:eastAsia="lt-LT"/>
              </w:rPr>
              <w:t>if</w:t>
            </w:r>
            <w:proofErr w:type="spellEnd"/>
            <w:r w:rsidRPr="00593EC4">
              <w:rPr>
                <w:i/>
                <w:iCs/>
                <w:color w:val="333333"/>
                <w:lang w:val="lt-LT" w:eastAsia="lt-LT"/>
              </w:rPr>
              <w:t xml:space="preserve"> </w:t>
            </w:r>
            <w:proofErr w:type="spellStart"/>
            <w:r w:rsidRPr="00593EC4">
              <w:rPr>
                <w:i/>
                <w:iCs/>
                <w:color w:val="333333"/>
                <w:lang w:val="lt-LT" w:eastAsia="lt-LT"/>
              </w:rPr>
              <w:t>the</w:t>
            </w:r>
            <w:proofErr w:type="spellEnd"/>
            <w:r w:rsidRPr="00593EC4">
              <w:rPr>
                <w:i/>
                <w:iCs/>
                <w:color w:val="333333"/>
                <w:lang w:val="lt-LT" w:eastAsia="lt-LT"/>
              </w:rPr>
              <w:t xml:space="preserve"> </w:t>
            </w:r>
            <w:proofErr w:type="spellStart"/>
            <w:r w:rsidRPr="00593EC4">
              <w:rPr>
                <w:i/>
                <w:iCs/>
                <w:color w:val="333333"/>
                <w:lang w:val="lt-LT" w:eastAsia="lt-LT"/>
              </w:rPr>
              <w:t>consultancy</w:t>
            </w:r>
            <w:proofErr w:type="spellEnd"/>
            <w:r w:rsidRPr="00593EC4">
              <w:rPr>
                <w:i/>
                <w:iCs/>
                <w:color w:val="333333"/>
                <w:lang w:val="lt-LT" w:eastAsia="lt-LT"/>
              </w:rPr>
              <w:t xml:space="preserve"> </w:t>
            </w:r>
            <w:proofErr w:type="spellStart"/>
            <w:r w:rsidRPr="00593EC4">
              <w:rPr>
                <w:i/>
                <w:iCs/>
                <w:color w:val="333333"/>
                <w:lang w:val="lt-LT" w:eastAsia="lt-LT"/>
              </w:rPr>
              <w:t>activity</w:t>
            </w:r>
            <w:proofErr w:type="spellEnd"/>
            <w:r w:rsidRPr="00593EC4">
              <w:rPr>
                <w:i/>
                <w:iCs/>
                <w:color w:val="333333"/>
                <w:lang w:val="lt-LT" w:eastAsia="lt-LT"/>
              </w:rPr>
              <w:t xml:space="preserve"> </w:t>
            </w:r>
            <w:proofErr w:type="spellStart"/>
            <w:r w:rsidRPr="00593EC4">
              <w:rPr>
                <w:i/>
                <w:iCs/>
                <w:color w:val="333333"/>
                <w:lang w:val="lt-LT" w:eastAsia="lt-LT"/>
              </w:rPr>
              <w:t>can</w:t>
            </w:r>
            <w:proofErr w:type="spellEnd"/>
            <w:r w:rsidRPr="00593EC4">
              <w:rPr>
                <w:i/>
                <w:iCs/>
                <w:color w:val="333333"/>
                <w:lang w:val="lt-LT" w:eastAsia="lt-LT"/>
              </w:rPr>
              <w:t xml:space="preserve"> be </w:t>
            </w:r>
            <w:proofErr w:type="spellStart"/>
            <w:r w:rsidRPr="00593EC4">
              <w:rPr>
                <w:i/>
                <w:iCs/>
                <w:color w:val="333333"/>
                <w:lang w:val="lt-LT" w:eastAsia="lt-LT"/>
              </w:rPr>
              <w:t>performed</w:t>
            </w:r>
            <w:proofErr w:type="spellEnd"/>
            <w:r w:rsidRPr="00593EC4">
              <w:rPr>
                <w:i/>
                <w:iCs/>
                <w:color w:val="333333"/>
                <w:lang w:val="lt-LT" w:eastAsia="lt-LT"/>
              </w:rPr>
              <w:t xml:space="preserve"> </w:t>
            </w:r>
            <w:proofErr w:type="spellStart"/>
            <w:r w:rsidRPr="00593EC4">
              <w:rPr>
                <w:i/>
                <w:iCs/>
                <w:color w:val="333333"/>
                <w:lang w:val="lt-LT" w:eastAsia="lt-LT"/>
              </w:rPr>
              <w:t>abroad</w:t>
            </w:r>
            <w:proofErr w:type="spellEnd"/>
            <w:r w:rsidRPr="00593EC4">
              <w:rPr>
                <w:i/>
                <w:iCs/>
                <w:color w:val="333333"/>
                <w:lang w:val="lt-LT" w:eastAsia="lt-LT"/>
              </w:rPr>
              <w:t xml:space="preserve"> (</w:t>
            </w:r>
            <w:proofErr w:type="spellStart"/>
            <w:r w:rsidRPr="00593EC4">
              <w:rPr>
                <w:i/>
                <w:iCs/>
                <w:color w:val="333333"/>
                <w:lang w:val="lt-LT" w:eastAsia="lt-LT"/>
              </w:rPr>
              <w:t>and</w:t>
            </w:r>
            <w:proofErr w:type="spellEnd"/>
            <w:r w:rsidRPr="00593EC4">
              <w:rPr>
                <w:i/>
                <w:iCs/>
                <w:color w:val="333333"/>
                <w:lang w:val="lt-LT" w:eastAsia="lt-LT"/>
              </w:rPr>
              <w:t xml:space="preserve"> </w:t>
            </w:r>
            <w:proofErr w:type="spellStart"/>
            <w:r w:rsidRPr="00593EC4">
              <w:rPr>
                <w:i/>
                <w:iCs/>
                <w:color w:val="333333"/>
                <w:lang w:val="lt-LT" w:eastAsia="lt-LT"/>
              </w:rPr>
              <w:t>remotely</w:t>
            </w:r>
            <w:proofErr w:type="spellEnd"/>
            <w:r w:rsidRPr="00593EC4">
              <w:rPr>
                <w:i/>
                <w:iCs/>
                <w:color w:val="333333"/>
                <w:lang w:val="lt-LT" w:eastAsia="lt-LT"/>
              </w:rPr>
              <w:t xml:space="preserve">) </w:t>
            </w:r>
            <w:proofErr w:type="spellStart"/>
            <w:r w:rsidRPr="00593EC4">
              <w:rPr>
                <w:i/>
                <w:iCs/>
                <w:color w:val="333333"/>
                <w:lang w:val="lt-LT" w:eastAsia="lt-LT"/>
              </w:rPr>
              <w:t>and</w:t>
            </w:r>
            <w:proofErr w:type="spellEnd"/>
            <w:r w:rsidRPr="00593EC4">
              <w:rPr>
                <w:i/>
                <w:iCs/>
                <w:color w:val="333333"/>
                <w:lang w:val="lt-LT" w:eastAsia="lt-LT"/>
              </w:rPr>
              <w:t xml:space="preserve"> </w:t>
            </w:r>
            <w:proofErr w:type="spellStart"/>
            <w:r w:rsidRPr="00593EC4">
              <w:rPr>
                <w:i/>
                <w:iCs/>
                <w:color w:val="333333"/>
                <w:lang w:val="lt-LT" w:eastAsia="lt-LT"/>
              </w:rPr>
              <w:t>if</w:t>
            </w:r>
            <w:proofErr w:type="spellEnd"/>
            <w:r w:rsidRPr="00593EC4">
              <w:rPr>
                <w:i/>
                <w:iCs/>
                <w:color w:val="333333"/>
                <w:lang w:val="lt-LT" w:eastAsia="lt-LT"/>
              </w:rPr>
              <w:t xml:space="preserve"> </w:t>
            </w:r>
            <w:proofErr w:type="spellStart"/>
            <w:r w:rsidRPr="00593EC4">
              <w:rPr>
                <w:i/>
                <w:iCs/>
                <w:color w:val="333333"/>
                <w:lang w:val="lt-LT" w:eastAsia="lt-LT"/>
              </w:rPr>
              <w:t>the</w:t>
            </w:r>
            <w:proofErr w:type="spellEnd"/>
            <w:r w:rsidRPr="00593EC4">
              <w:rPr>
                <w:i/>
                <w:iCs/>
                <w:color w:val="333333"/>
                <w:lang w:val="lt-LT" w:eastAsia="lt-LT"/>
              </w:rPr>
              <w:t xml:space="preserve"> </w:t>
            </w:r>
            <w:proofErr w:type="spellStart"/>
            <w:r w:rsidRPr="00593EC4">
              <w:rPr>
                <w:i/>
                <w:iCs/>
                <w:color w:val="333333"/>
                <w:lang w:val="lt-LT" w:eastAsia="lt-LT"/>
              </w:rPr>
              <w:t>team</w:t>
            </w:r>
            <w:proofErr w:type="spellEnd"/>
            <w:r w:rsidRPr="00593EC4">
              <w:rPr>
                <w:i/>
                <w:iCs/>
                <w:color w:val="333333"/>
                <w:lang w:val="lt-LT" w:eastAsia="lt-LT"/>
              </w:rPr>
              <w:t xml:space="preserve"> </w:t>
            </w:r>
            <w:proofErr w:type="spellStart"/>
            <w:r w:rsidRPr="00593EC4">
              <w:rPr>
                <w:i/>
                <w:iCs/>
                <w:color w:val="333333"/>
                <w:lang w:val="lt-LT" w:eastAsia="lt-LT"/>
              </w:rPr>
              <w:t>of</w:t>
            </w:r>
            <w:proofErr w:type="spellEnd"/>
            <w:r w:rsidRPr="00593EC4">
              <w:rPr>
                <w:i/>
                <w:iCs/>
                <w:color w:val="333333"/>
                <w:lang w:val="lt-LT" w:eastAsia="lt-LT"/>
              </w:rPr>
              <w:t xml:space="preserve"> 8 </w:t>
            </w:r>
            <w:proofErr w:type="spellStart"/>
            <w:r w:rsidRPr="00593EC4">
              <w:rPr>
                <w:i/>
                <w:iCs/>
                <w:color w:val="333333"/>
                <w:lang w:val="lt-LT" w:eastAsia="lt-LT"/>
              </w:rPr>
              <w:t>experts</w:t>
            </w:r>
            <w:proofErr w:type="spellEnd"/>
            <w:r w:rsidRPr="00593EC4">
              <w:rPr>
                <w:i/>
                <w:iCs/>
                <w:color w:val="333333"/>
                <w:lang w:val="lt-LT" w:eastAsia="lt-LT"/>
              </w:rPr>
              <w:t xml:space="preserve"> </w:t>
            </w:r>
            <w:proofErr w:type="spellStart"/>
            <w:r w:rsidRPr="00593EC4">
              <w:rPr>
                <w:i/>
                <w:iCs/>
                <w:color w:val="333333"/>
                <w:lang w:val="lt-LT" w:eastAsia="lt-LT"/>
              </w:rPr>
              <w:t>can</w:t>
            </w:r>
            <w:proofErr w:type="spellEnd"/>
            <w:r w:rsidRPr="00593EC4">
              <w:rPr>
                <w:i/>
                <w:iCs/>
                <w:color w:val="333333"/>
                <w:lang w:val="lt-LT" w:eastAsia="lt-LT"/>
              </w:rPr>
              <w:t xml:space="preserve"> </w:t>
            </w:r>
            <w:proofErr w:type="spellStart"/>
            <w:r w:rsidRPr="00593EC4">
              <w:rPr>
                <w:i/>
                <w:iCs/>
                <w:color w:val="333333"/>
                <w:lang w:val="lt-LT" w:eastAsia="lt-LT"/>
              </w:rPr>
              <w:t>work</w:t>
            </w:r>
            <w:proofErr w:type="spellEnd"/>
            <w:r w:rsidRPr="00593EC4">
              <w:rPr>
                <w:i/>
                <w:iCs/>
                <w:color w:val="333333"/>
                <w:lang w:val="lt-LT" w:eastAsia="lt-LT"/>
              </w:rPr>
              <w:t xml:space="preserve"> </w:t>
            </w:r>
            <w:proofErr w:type="spellStart"/>
            <w:r w:rsidRPr="00593EC4">
              <w:rPr>
                <w:i/>
                <w:iCs/>
                <w:color w:val="333333"/>
                <w:lang w:val="lt-LT" w:eastAsia="lt-LT"/>
              </w:rPr>
              <w:t>remotely</w:t>
            </w:r>
            <w:proofErr w:type="spellEnd"/>
            <w:r w:rsidRPr="00593EC4">
              <w:rPr>
                <w:i/>
                <w:iCs/>
                <w:color w:val="333333"/>
                <w:lang w:val="lt-LT" w:eastAsia="lt-LT"/>
              </w:rPr>
              <w:t xml:space="preserve"> for </w:t>
            </w:r>
            <w:proofErr w:type="spellStart"/>
            <w:r w:rsidRPr="00593EC4">
              <w:rPr>
                <w:i/>
                <w:iCs/>
                <w:color w:val="333333"/>
                <w:lang w:val="lt-LT" w:eastAsia="lt-LT"/>
              </w:rPr>
              <w:t>most</w:t>
            </w:r>
            <w:proofErr w:type="spellEnd"/>
            <w:r w:rsidRPr="00593EC4">
              <w:rPr>
                <w:i/>
                <w:iCs/>
                <w:color w:val="333333"/>
                <w:lang w:val="lt-LT" w:eastAsia="lt-LT"/>
              </w:rPr>
              <w:t xml:space="preserve"> </w:t>
            </w:r>
            <w:proofErr w:type="spellStart"/>
            <w:r w:rsidRPr="00593EC4">
              <w:rPr>
                <w:i/>
                <w:iCs/>
                <w:color w:val="333333"/>
                <w:lang w:val="lt-LT" w:eastAsia="lt-LT"/>
              </w:rPr>
              <w:t>of</w:t>
            </w:r>
            <w:proofErr w:type="spellEnd"/>
            <w:r w:rsidRPr="00593EC4">
              <w:rPr>
                <w:i/>
                <w:iCs/>
                <w:color w:val="333333"/>
                <w:lang w:val="lt-LT" w:eastAsia="lt-LT"/>
              </w:rPr>
              <w:t xml:space="preserve"> </w:t>
            </w:r>
            <w:proofErr w:type="spellStart"/>
            <w:r w:rsidRPr="00593EC4">
              <w:rPr>
                <w:i/>
                <w:iCs/>
                <w:color w:val="333333"/>
                <w:lang w:val="lt-LT" w:eastAsia="lt-LT"/>
              </w:rPr>
              <w:t>the</w:t>
            </w:r>
            <w:proofErr w:type="spellEnd"/>
            <w:r w:rsidRPr="00593EC4">
              <w:rPr>
                <w:i/>
                <w:iCs/>
                <w:color w:val="333333"/>
                <w:lang w:val="lt-LT" w:eastAsia="lt-LT"/>
              </w:rPr>
              <w:t xml:space="preserve"> </w:t>
            </w:r>
            <w:proofErr w:type="spellStart"/>
            <w:r w:rsidRPr="00593EC4">
              <w:rPr>
                <w:i/>
                <w:iCs/>
                <w:color w:val="333333"/>
                <w:lang w:val="lt-LT" w:eastAsia="lt-LT"/>
              </w:rPr>
              <w:t>time</w:t>
            </w:r>
            <w:proofErr w:type="spellEnd"/>
            <w:r w:rsidRPr="00593EC4">
              <w:rPr>
                <w:i/>
                <w:iCs/>
                <w:color w:val="333333"/>
                <w:lang w:val="lt-LT" w:eastAsia="lt-LT"/>
              </w:rPr>
              <w:t>, (</w:t>
            </w:r>
            <w:proofErr w:type="spellStart"/>
            <w:r w:rsidRPr="00593EC4">
              <w:rPr>
                <w:i/>
                <w:iCs/>
                <w:color w:val="333333"/>
                <w:lang w:val="lt-LT" w:eastAsia="lt-LT"/>
              </w:rPr>
              <w:t>except</w:t>
            </w:r>
            <w:proofErr w:type="spellEnd"/>
            <w:r w:rsidRPr="00593EC4">
              <w:rPr>
                <w:i/>
                <w:iCs/>
                <w:color w:val="333333"/>
                <w:lang w:val="lt-LT" w:eastAsia="lt-LT"/>
              </w:rPr>
              <w:t xml:space="preserve"> for </w:t>
            </w:r>
            <w:proofErr w:type="spellStart"/>
            <w:r w:rsidRPr="00593EC4">
              <w:rPr>
                <w:i/>
                <w:iCs/>
                <w:color w:val="333333"/>
                <w:lang w:val="lt-LT" w:eastAsia="lt-LT"/>
              </w:rPr>
              <w:t>the</w:t>
            </w:r>
            <w:proofErr w:type="spellEnd"/>
            <w:r w:rsidRPr="00593EC4">
              <w:rPr>
                <w:i/>
                <w:iCs/>
                <w:color w:val="333333"/>
                <w:lang w:val="lt-LT" w:eastAsia="lt-LT"/>
              </w:rPr>
              <w:t xml:space="preserve"> </w:t>
            </w:r>
            <w:proofErr w:type="spellStart"/>
            <w:r w:rsidRPr="00593EC4">
              <w:rPr>
                <w:i/>
                <w:iCs/>
                <w:color w:val="333333"/>
                <w:lang w:val="lt-LT" w:eastAsia="lt-LT"/>
              </w:rPr>
              <w:t>meetings</w:t>
            </w:r>
            <w:proofErr w:type="spellEnd"/>
            <w:r w:rsidRPr="00593EC4">
              <w:rPr>
                <w:i/>
                <w:iCs/>
                <w:color w:val="333333"/>
                <w:lang w:val="lt-LT" w:eastAsia="lt-LT"/>
              </w:rPr>
              <w:t xml:space="preserve"> </w:t>
            </w:r>
            <w:proofErr w:type="spellStart"/>
            <w:r w:rsidRPr="00593EC4">
              <w:rPr>
                <w:i/>
                <w:iCs/>
                <w:color w:val="333333"/>
                <w:lang w:val="lt-LT" w:eastAsia="lt-LT"/>
              </w:rPr>
              <w:t>where</w:t>
            </w:r>
            <w:proofErr w:type="spellEnd"/>
            <w:r w:rsidRPr="00593EC4">
              <w:rPr>
                <w:i/>
                <w:iCs/>
                <w:color w:val="333333"/>
                <w:lang w:val="lt-LT" w:eastAsia="lt-LT"/>
              </w:rPr>
              <w:t xml:space="preserve"> </w:t>
            </w:r>
            <w:proofErr w:type="spellStart"/>
            <w:r w:rsidRPr="00593EC4">
              <w:rPr>
                <w:i/>
                <w:iCs/>
                <w:color w:val="333333"/>
                <w:lang w:val="lt-LT" w:eastAsia="lt-LT"/>
              </w:rPr>
              <w:t>physical</w:t>
            </w:r>
            <w:proofErr w:type="spellEnd"/>
            <w:r w:rsidRPr="00593EC4">
              <w:rPr>
                <w:i/>
                <w:iCs/>
                <w:color w:val="333333"/>
                <w:lang w:val="lt-LT" w:eastAsia="lt-LT"/>
              </w:rPr>
              <w:t xml:space="preserve"> </w:t>
            </w:r>
            <w:proofErr w:type="spellStart"/>
            <w:r w:rsidRPr="00593EC4">
              <w:rPr>
                <w:i/>
                <w:iCs/>
                <w:color w:val="333333"/>
                <w:lang w:val="lt-LT" w:eastAsia="lt-LT"/>
              </w:rPr>
              <w:t>presence</w:t>
            </w:r>
            <w:proofErr w:type="spellEnd"/>
            <w:r w:rsidRPr="00593EC4">
              <w:rPr>
                <w:i/>
                <w:iCs/>
                <w:color w:val="333333"/>
                <w:lang w:val="lt-LT" w:eastAsia="lt-LT"/>
              </w:rPr>
              <w:t xml:space="preserve"> </w:t>
            </w:r>
            <w:proofErr w:type="spellStart"/>
            <w:r w:rsidRPr="00593EC4">
              <w:rPr>
                <w:i/>
                <w:iCs/>
                <w:color w:val="333333"/>
                <w:lang w:val="lt-LT" w:eastAsia="lt-LT"/>
              </w:rPr>
              <w:t>is</w:t>
            </w:r>
            <w:proofErr w:type="spellEnd"/>
            <w:r w:rsidRPr="00593EC4">
              <w:rPr>
                <w:i/>
                <w:iCs/>
                <w:color w:val="333333"/>
                <w:lang w:val="lt-LT" w:eastAsia="lt-LT"/>
              </w:rPr>
              <w:t xml:space="preserve"> </w:t>
            </w:r>
            <w:proofErr w:type="spellStart"/>
            <w:r w:rsidRPr="00593EC4">
              <w:rPr>
                <w:i/>
                <w:iCs/>
                <w:color w:val="333333"/>
                <w:lang w:val="lt-LT" w:eastAsia="lt-LT"/>
              </w:rPr>
              <w:t>required</w:t>
            </w:r>
            <w:proofErr w:type="spellEnd"/>
            <w:r w:rsidRPr="00593EC4">
              <w:rPr>
                <w:i/>
                <w:iCs/>
                <w:color w:val="333333"/>
                <w:lang w:val="lt-LT" w:eastAsia="lt-LT"/>
              </w:rPr>
              <w:t xml:space="preserve">)? </w:t>
            </w:r>
            <w:proofErr w:type="spellStart"/>
            <w:r w:rsidRPr="00593EC4">
              <w:rPr>
                <w:i/>
                <w:iCs/>
                <w:color w:val="333333"/>
                <w:lang w:val="lt-LT" w:eastAsia="lt-LT"/>
              </w:rPr>
              <w:t>Is</w:t>
            </w:r>
            <w:proofErr w:type="spellEnd"/>
            <w:r w:rsidRPr="00593EC4">
              <w:rPr>
                <w:i/>
                <w:iCs/>
                <w:color w:val="333333"/>
                <w:lang w:val="lt-LT" w:eastAsia="lt-LT"/>
              </w:rPr>
              <w:t xml:space="preserve"> it </w:t>
            </w:r>
            <w:proofErr w:type="spellStart"/>
            <w:r w:rsidRPr="00593EC4">
              <w:rPr>
                <w:i/>
                <w:iCs/>
                <w:color w:val="333333"/>
                <w:lang w:val="lt-LT" w:eastAsia="lt-LT"/>
              </w:rPr>
              <w:t>possible</w:t>
            </w:r>
            <w:proofErr w:type="spellEnd"/>
            <w:r w:rsidRPr="00593EC4">
              <w:rPr>
                <w:i/>
                <w:iCs/>
                <w:color w:val="333333"/>
                <w:lang w:val="lt-LT" w:eastAsia="lt-LT"/>
              </w:rPr>
              <w:t xml:space="preserve"> to </w:t>
            </w:r>
            <w:proofErr w:type="spellStart"/>
            <w:r w:rsidRPr="00593EC4">
              <w:rPr>
                <w:i/>
                <w:iCs/>
                <w:color w:val="333333"/>
                <w:lang w:val="lt-LT" w:eastAsia="lt-LT"/>
              </w:rPr>
              <w:t>establish</w:t>
            </w:r>
            <w:proofErr w:type="spellEnd"/>
            <w:r w:rsidRPr="00593EC4">
              <w:rPr>
                <w:i/>
                <w:iCs/>
                <w:color w:val="333333"/>
                <w:lang w:val="lt-LT" w:eastAsia="lt-LT"/>
              </w:rPr>
              <w:t xml:space="preserve"> </w:t>
            </w:r>
            <w:proofErr w:type="spellStart"/>
            <w:r w:rsidRPr="00593EC4">
              <w:rPr>
                <w:i/>
                <w:iCs/>
                <w:color w:val="333333"/>
                <w:lang w:val="lt-LT" w:eastAsia="lt-LT"/>
              </w:rPr>
              <w:t>how</w:t>
            </w:r>
            <w:proofErr w:type="spellEnd"/>
            <w:r w:rsidRPr="00593EC4">
              <w:rPr>
                <w:i/>
                <w:iCs/>
                <w:color w:val="333333"/>
                <w:lang w:val="lt-LT" w:eastAsia="lt-LT"/>
              </w:rPr>
              <w:t xml:space="preserve"> </w:t>
            </w:r>
            <w:proofErr w:type="spellStart"/>
            <w:r w:rsidRPr="00593EC4">
              <w:rPr>
                <w:i/>
                <w:iCs/>
                <w:color w:val="333333"/>
                <w:lang w:val="lt-LT" w:eastAsia="lt-LT"/>
              </w:rPr>
              <w:t>many</w:t>
            </w:r>
            <w:proofErr w:type="spellEnd"/>
            <w:r w:rsidRPr="00593EC4">
              <w:rPr>
                <w:i/>
                <w:iCs/>
                <w:color w:val="333333"/>
                <w:lang w:val="lt-LT" w:eastAsia="lt-LT"/>
              </w:rPr>
              <w:t xml:space="preserve"> </w:t>
            </w:r>
            <w:proofErr w:type="spellStart"/>
            <w:r w:rsidRPr="00593EC4">
              <w:rPr>
                <w:i/>
                <w:iCs/>
                <w:color w:val="333333"/>
                <w:lang w:val="lt-LT" w:eastAsia="lt-LT"/>
              </w:rPr>
              <w:t>meetings</w:t>
            </w:r>
            <w:proofErr w:type="spellEnd"/>
            <w:r w:rsidRPr="00593EC4">
              <w:rPr>
                <w:i/>
                <w:iCs/>
                <w:color w:val="333333"/>
                <w:lang w:val="lt-LT" w:eastAsia="lt-LT"/>
              </w:rPr>
              <w:t xml:space="preserve"> </w:t>
            </w:r>
            <w:proofErr w:type="spellStart"/>
            <w:r w:rsidRPr="00593EC4">
              <w:rPr>
                <w:i/>
                <w:iCs/>
                <w:color w:val="333333"/>
                <w:lang w:val="lt-LT" w:eastAsia="lt-LT"/>
              </w:rPr>
              <w:t>with</w:t>
            </w:r>
            <w:proofErr w:type="spellEnd"/>
            <w:r w:rsidRPr="00593EC4">
              <w:rPr>
                <w:i/>
                <w:iCs/>
                <w:color w:val="333333"/>
                <w:lang w:val="lt-LT" w:eastAsia="lt-LT"/>
              </w:rPr>
              <w:t xml:space="preserve"> </w:t>
            </w:r>
            <w:proofErr w:type="spellStart"/>
            <w:r w:rsidRPr="00593EC4">
              <w:rPr>
                <w:i/>
                <w:iCs/>
                <w:color w:val="333333"/>
                <w:lang w:val="lt-LT" w:eastAsia="lt-LT"/>
              </w:rPr>
              <w:t>physical</w:t>
            </w:r>
            <w:proofErr w:type="spellEnd"/>
            <w:r w:rsidRPr="00593EC4">
              <w:rPr>
                <w:i/>
                <w:iCs/>
                <w:color w:val="333333"/>
                <w:lang w:val="lt-LT" w:eastAsia="lt-LT"/>
              </w:rPr>
              <w:t xml:space="preserve"> </w:t>
            </w:r>
            <w:proofErr w:type="spellStart"/>
            <w:r w:rsidRPr="00593EC4">
              <w:rPr>
                <w:i/>
                <w:iCs/>
                <w:color w:val="333333"/>
                <w:lang w:val="lt-LT" w:eastAsia="lt-LT"/>
              </w:rPr>
              <w:t>presence</w:t>
            </w:r>
            <w:proofErr w:type="spellEnd"/>
            <w:r w:rsidRPr="00593EC4">
              <w:rPr>
                <w:i/>
                <w:iCs/>
                <w:color w:val="333333"/>
                <w:lang w:val="lt-LT" w:eastAsia="lt-LT"/>
              </w:rPr>
              <w:t xml:space="preserve"> are </w:t>
            </w:r>
            <w:proofErr w:type="spellStart"/>
            <w:r w:rsidRPr="00593EC4">
              <w:rPr>
                <w:i/>
                <w:iCs/>
                <w:color w:val="333333"/>
                <w:lang w:val="lt-LT" w:eastAsia="lt-LT"/>
              </w:rPr>
              <w:t>required</w:t>
            </w:r>
            <w:proofErr w:type="spellEnd"/>
            <w:r w:rsidRPr="00593EC4">
              <w:rPr>
                <w:i/>
                <w:iCs/>
                <w:color w:val="333333"/>
                <w:lang w:val="lt-LT" w:eastAsia="lt-LT"/>
              </w:rPr>
              <w:t xml:space="preserve">? </w:t>
            </w:r>
            <w:proofErr w:type="spellStart"/>
            <w:r w:rsidRPr="00593EC4">
              <w:rPr>
                <w:i/>
                <w:iCs/>
                <w:color w:val="333333"/>
                <w:lang w:val="lt-LT" w:eastAsia="lt-LT"/>
              </w:rPr>
              <w:t>is</w:t>
            </w:r>
            <w:proofErr w:type="spellEnd"/>
            <w:r w:rsidRPr="00593EC4">
              <w:rPr>
                <w:i/>
                <w:iCs/>
                <w:color w:val="333333"/>
                <w:lang w:val="lt-LT" w:eastAsia="lt-LT"/>
              </w:rPr>
              <w:t xml:space="preserve"> it </w:t>
            </w:r>
            <w:proofErr w:type="spellStart"/>
            <w:r w:rsidRPr="00593EC4">
              <w:rPr>
                <w:i/>
                <w:iCs/>
                <w:color w:val="333333"/>
                <w:lang w:val="lt-LT" w:eastAsia="lt-LT"/>
              </w:rPr>
              <w:t>possibòe</w:t>
            </w:r>
            <w:proofErr w:type="spellEnd"/>
            <w:r w:rsidRPr="00593EC4">
              <w:rPr>
                <w:i/>
                <w:iCs/>
                <w:color w:val="333333"/>
                <w:lang w:val="lt-LT" w:eastAsia="lt-LT"/>
              </w:rPr>
              <w:t xml:space="preserve"> to </w:t>
            </w:r>
            <w:proofErr w:type="spellStart"/>
            <w:r w:rsidRPr="00593EC4">
              <w:rPr>
                <w:i/>
                <w:iCs/>
                <w:color w:val="333333"/>
                <w:lang w:val="lt-LT" w:eastAsia="lt-LT"/>
              </w:rPr>
              <w:t>accessess</w:t>
            </w:r>
            <w:proofErr w:type="spellEnd"/>
            <w:r w:rsidRPr="00593EC4">
              <w:rPr>
                <w:i/>
                <w:iCs/>
                <w:color w:val="333333"/>
                <w:lang w:val="lt-LT" w:eastAsia="lt-LT"/>
              </w:rPr>
              <w:t xml:space="preserve"> to </w:t>
            </w:r>
            <w:proofErr w:type="spellStart"/>
            <w:r w:rsidRPr="00593EC4">
              <w:rPr>
                <w:i/>
                <w:iCs/>
                <w:color w:val="333333"/>
                <w:lang w:val="lt-LT" w:eastAsia="lt-LT"/>
              </w:rPr>
              <w:t>the</w:t>
            </w:r>
            <w:proofErr w:type="spellEnd"/>
            <w:r w:rsidRPr="00593EC4">
              <w:rPr>
                <w:i/>
                <w:iCs/>
                <w:color w:val="333333"/>
                <w:lang w:val="lt-LT" w:eastAsia="lt-LT"/>
              </w:rPr>
              <w:t xml:space="preserve"> </w:t>
            </w:r>
            <w:proofErr w:type="spellStart"/>
            <w:r w:rsidRPr="00593EC4">
              <w:rPr>
                <w:i/>
                <w:iCs/>
                <w:color w:val="333333"/>
                <w:lang w:val="lt-LT" w:eastAsia="lt-LT"/>
              </w:rPr>
              <w:t>site</w:t>
            </w:r>
            <w:proofErr w:type="spellEnd"/>
            <w:r w:rsidRPr="00593EC4">
              <w:rPr>
                <w:i/>
                <w:iCs/>
                <w:color w:val="333333"/>
                <w:lang w:val="lt-LT" w:eastAsia="lt-LT"/>
              </w:rPr>
              <w:t xml:space="preserve"> (for </w:t>
            </w:r>
            <w:proofErr w:type="spellStart"/>
            <w:r w:rsidRPr="00593EC4">
              <w:rPr>
                <w:i/>
                <w:iCs/>
                <w:color w:val="333333"/>
                <w:lang w:val="lt-LT" w:eastAsia="lt-LT"/>
              </w:rPr>
              <w:t>example</w:t>
            </w:r>
            <w:proofErr w:type="spellEnd"/>
            <w:r w:rsidRPr="00593EC4">
              <w:rPr>
                <w:i/>
                <w:iCs/>
                <w:color w:val="333333"/>
                <w:lang w:val="lt-LT" w:eastAsia="lt-LT"/>
              </w:rPr>
              <w:t xml:space="preserve"> for </w:t>
            </w:r>
            <w:proofErr w:type="spellStart"/>
            <w:r w:rsidRPr="00593EC4">
              <w:rPr>
                <w:i/>
                <w:iCs/>
                <w:color w:val="333333"/>
                <w:lang w:val="lt-LT" w:eastAsia="lt-LT"/>
              </w:rPr>
              <w:t>initial</w:t>
            </w:r>
            <w:proofErr w:type="spellEnd"/>
            <w:r w:rsidRPr="00593EC4">
              <w:rPr>
                <w:i/>
                <w:iCs/>
                <w:color w:val="333333"/>
                <w:lang w:val="lt-LT" w:eastAsia="lt-LT"/>
              </w:rPr>
              <w:t xml:space="preserve"> </w:t>
            </w:r>
            <w:proofErr w:type="spellStart"/>
            <w:r w:rsidRPr="00593EC4">
              <w:rPr>
                <w:i/>
                <w:iCs/>
                <w:color w:val="333333"/>
                <w:lang w:val="lt-LT" w:eastAsia="lt-LT"/>
              </w:rPr>
              <w:t>physical</w:t>
            </w:r>
            <w:proofErr w:type="spellEnd"/>
            <w:r w:rsidRPr="00593EC4">
              <w:rPr>
                <w:i/>
                <w:iCs/>
                <w:color w:val="333333"/>
                <w:lang w:val="lt-LT" w:eastAsia="lt-LT"/>
              </w:rPr>
              <w:t xml:space="preserve"> </w:t>
            </w:r>
            <w:proofErr w:type="spellStart"/>
            <w:r w:rsidRPr="00593EC4">
              <w:rPr>
                <w:i/>
                <w:iCs/>
                <w:color w:val="333333"/>
                <w:lang w:val="lt-LT" w:eastAsia="lt-LT"/>
              </w:rPr>
              <w:t>survey</w:t>
            </w:r>
            <w:proofErr w:type="spellEnd"/>
            <w:r w:rsidRPr="00593EC4">
              <w:rPr>
                <w:i/>
                <w:iCs/>
                <w:color w:val="333333"/>
                <w:lang w:val="lt-LT" w:eastAsia="lt-LT"/>
              </w:rPr>
              <w:t xml:space="preserve">) ? are </w:t>
            </w:r>
            <w:proofErr w:type="spellStart"/>
            <w:r w:rsidRPr="00593EC4">
              <w:rPr>
                <w:i/>
                <w:iCs/>
                <w:color w:val="333333"/>
                <w:lang w:val="lt-LT" w:eastAsia="lt-LT"/>
              </w:rPr>
              <w:t>there</w:t>
            </w:r>
            <w:proofErr w:type="spellEnd"/>
            <w:r w:rsidRPr="00593EC4">
              <w:rPr>
                <w:i/>
                <w:iCs/>
                <w:color w:val="333333"/>
                <w:lang w:val="lt-LT" w:eastAsia="lt-LT"/>
              </w:rPr>
              <w:t xml:space="preserve"> a </w:t>
            </w:r>
            <w:proofErr w:type="spellStart"/>
            <w:r w:rsidRPr="00593EC4">
              <w:rPr>
                <w:i/>
                <w:iCs/>
                <w:color w:val="333333"/>
                <w:lang w:val="lt-LT" w:eastAsia="lt-LT"/>
              </w:rPr>
              <w:t>minimum</w:t>
            </w:r>
            <w:proofErr w:type="spellEnd"/>
            <w:r w:rsidRPr="00593EC4">
              <w:rPr>
                <w:i/>
                <w:iCs/>
                <w:color w:val="333333"/>
                <w:lang w:val="lt-LT" w:eastAsia="lt-LT"/>
              </w:rPr>
              <w:t xml:space="preserve"> </w:t>
            </w:r>
            <w:proofErr w:type="spellStart"/>
            <w:r w:rsidRPr="00593EC4">
              <w:rPr>
                <w:i/>
                <w:iCs/>
                <w:color w:val="333333"/>
                <w:lang w:val="lt-LT" w:eastAsia="lt-LT"/>
              </w:rPr>
              <w:t>or</w:t>
            </w:r>
            <w:proofErr w:type="spellEnd"/>
            <w:r w:rsidRPr="00593EC4">
              <w:rPr>
                <w:i/>
                <w:iCs/>
                <w:color w:val="333333"/>
                <w:lang w:val="lt-LT" w:eastAsia="lt-LT"/>
              </w:rPr>
              <w:t xml:space="preserve"> </w:t>
            </w:r>
            <w:proofErr w:type="spellStart"/>
            <w:r w:rsidRPr="00593EC4">
              <w:rPr>
                <w:i/>
                <w:iCs/>
                <w:color w:val="333333"/>
                <w:lang w:val="lt-LT" w:eastAsia="lt-LT"/>
              </w:rPr>
              <w:t>maximum</w:t>
            </w:r>
            <w:proofErr w:type="spellEnd"/>
            <w:r w:rsidRPr="00593EC4">
              <w:rPr>
                <w:i/>
                <w:iCs/>
                <w:color w:val="333333"/>
                <w:lang w:val="lt-LT" w:eastAsia="lt-LT"/>
              </w:rPr>
              <w:t xml:space="preserve"> </w:t>
            </w:r>
            <w:proofErr w:type="spellStart"/>
            <w:r w:rsidRPr="00593EC4">
              <w:rPr>
                <w:i/>
                <w:iCs/>
                <w:color w:val="333333"/>
                <w:lang w:val="lt-LT" w:eastAsia="lt-LT"/>
              </w:rPr>
              <w:t>number</w:t>
            </w:r>
            <w:proofErr w:type="spellEnd"/>
            <w:r w:rsidRPr="00593EC4">
              <w:rPr>
                <w:i/>
                <w:iCs/>
                <w:color w:val="333333"/>
                <w:lang w:val="lt-LT" w:eastAsia="lt-LT"/>
              </w:rPr>
              <w:t xml:space="preserve"> </w:t>
            </w:r>
            <w:proofErr w:type="spellStart"/>
            <w:r w:rsidRPr="00593EC4">
              <w:rPr>
                <w:i/>
                <w:iCs/>
                <w:color w:val="333333"/>
                <w:lang w:val="lt-LT" w:eastAsia="lt-LT"/>
              </w:rPr>
              <w:t>of</w:t>
            </w:r>
            <w:proofErr w:type="spellEnd"/>
            <w:r w:rsidRPr="00593EC4">
              <w:rPr>
                <w:i/>
                <w:iCs/>
                <w:color w:val="333333"/>
                <w:lang w:val="lt-LT" w:eastAsia="lt-LT"/>
              </w:rPr>
              <w:t xml:space="preserve"> </w:t>
            </w:r>
            <w:proofErr w:type="spellStart"/>
            <w:r w:rsidRPr="00593EC4">
              <w:rPr>
                <w:i/>
                <w:iCs/>
                <w:color w:val="333333"/>
                <w:lang w:val="lt-LT" w:eastAsia="lt-LT"/>
              </w:rPr>
              <w:t>site</w:t>
            </w:r>
            <w:proofErr w:type="spellEnd"/>
            <w:r w:rsidRPr="00593EC4">
              <w:rPr>
                <w:i/>
                <w:iCs/>
                <w:color w:val="333333"/>
                <w:lang w:val="lt-LT" w:eastAsia="lt-LT"/>
              </w:rPr>
              <w:t xml:space="preserve"> visit </w:t>
            </w:r>
            <w:proofErr w:type="spellStart"/>
            <w:r w:rsidRPr="00593EC4">
              <w:rPr>
                <w:i/>
                <w:iCs/>
                <w:color w:val="333333"/>
                <w:lang w:val="lt-LT" w:eastAsia="lt-LT"/>
              </w:rPr>
              <w:t>that</w:t>
            </w:r>
            <w:proofErr w:type="spellEnd"/>
            <w:r w:rsidRPr="00593EC4">
              <w:rPr>
                <w:i/>
                <w:iCs/>
                <w:color w:val="333333"/>
                <w:lang w:val="lt-LT" w:eastAsia="lt-LT"/>
              </w:rPr>
              <w:t xml:space="preserve"> </w:t>
            </w:r>
            <w:proofErr w:type="spellStart"/>
            <w:r w:rsidRPr="00593EC4">
              <w:rPr>
                <w:i/>
                <w:iCs/>
                <w:color w:val="333333"/>
                <w:lang w:val="lt-LT" w:eastAsia="lt-LT"/>
              </w:rPr>
              <w:t>can</w:t>
            </w:r>
            <w:proofErr w:type="spellEnd"/>
            <w:r w:rsidRPr="00593EC4">
              <w:rPr>
                <w:i/>
                <w:iCs/>
                <w:color w:val="333333"/>
                <w:lang w:val="lt-LT" w:eastAsia="lt-LT"/>
              </w:rPr>
              <w:t xml:space="preserve"> be </w:t>
            </w:r>
            <w:proofErr w:type="spellStart"/>
            <w:r w:rsidRPr="00593EC4">
              <w:rPr>
                <w:i/>
                <w:iCs/>
                <w:color w:val="333333"/>
                <w:lang w:val="lt-LT" w:eastAsia="lt-LT"/>
              </w:rPr>
              <w:t>performed</w:t>
            </w:r>
            <w:proofErr w:type="spellEnd"/>
            <w:r w:rsidRPr="00593EC4">
              <w:rPr>
                <w:i/>
                <w:iCs/>
                <w:color w:val="333333"/>
                <w:lang w:val="lt-LT" w:eastAsia="lt-LT"/>
              </w:rPr>
              <w:t xml:space="preserve"> </w:t>
            </w:r>
            <w:proofErr w:type="spellStart"/>
            <w:r w:rsidRPr="00593EC4">
              <w:rPr>
                <w:i/>
                <w:iCs/>
                <w:color w:val="333333"/>
                <w:lang w:val="lt-LT" w:eastAsia="lt-LT"/>
              </w:rPr>
              <w:t>under</w:t>
            </w:r>
            <w:proofErr w:type="spellEnd"/>
            <w:r w:rsidRPr="00593EC4">
              <w:rPr>
                <w:i/>
                <w:iCs/>
                <w:color w:val="333333"/>
                <w:lang w:val="lt-LT" w:eastAsia="lt-LT"/>
              </w:rPr>
              <w:t xml:space="preserve"> </w:t>
            </w:r>
            <w:proofErr w:type="spellStart"/>
            <w:r w:rsidRPr="00593EC4">
              <w:rPr>
                <w:i/>
                <w:iCs/>
                <w:color w:val="333333"/>
                <w:lang w:val="lt-LT" w:eastAsia="lt-LT"/>
              </w:rPr>
              <w:t>request</w:t>
            </w:r>
            <w:proofErr w:type="spellEnd"/>
            <w:r w:rsidRPr="00593EC4">
              <w:rPr>
                <w:i/>
                <w:iCs/>
                <w:color w:val="333333"/>
                <w:lang w:val="lt-LT" w:eastAsia="lt-LT"/>
              </w:rPr>
              <w:t xml:space="preserve"> </w:t>
            </w:r>
            <w:proofErr w:type="spellStart"/>
            <w:r w:rsidRPr="00593EC4">
              <w:rPr>
                <w:i/>
                <w:iCs/>
                <w:color w:val="333333"/>
                <w:lang w:val="lt-LT" w:eastAsia="lt-LT"/>
              </w:rPr>
              <w:t>of</w:t>
            </w:r>
            <w:proofErr w:type="spellEnd"/>
            <w:r w:rsidRPr="00593EC4">
              <w:rPr>
                <w:i/>
                <w:iCs/>
                <w:color w:val="333333"/>
                <w:lang w:val="lt-LT" w:eastAsia="lt-LT"/>
              </w:rPr>
              <w:t xml:space="preserve"> </w:t>
            </w:r>
            <w:proofErr w:type="spellStart"/>
            <w:r w:rsidRPr="00593EC4">
              <w:rPr>
                <w:i/>
                <w:iCs/>
                <w:color w:val="333333"/>
                <w:lang w:val="lt-LT" w:eastAsia="lt-LT"/>
              </w:rPr>
              <w:t>the</w:t>
            </w:r>
            <w:proofErr w:type="spellEnd"/>
            <w:r w:rsidRPr="00593EC4">
              <w:rPr>
                <w:i/>
                <w:iCs/>
                <w:color w:val="333333"/>
                <w:lang w:val="lt-LT" w:eastAsia="lt-LT"/>
              </w:rPr>
              <w:t xml:space="preserve"> </w:t>
            </w:r>
            <w:proofErr w:type="spellStart"/>
            <w:r w:rsidRPr="00593EC4">
              <w:rPr>
                <w:i/>
                <w:iCs/>
                <w:color w:val="333333"/>
                <w:lang w:val="lt-LT" w:eastAsia="lt-LT"/>
              </w:rPr>
              <w:t>supplier</w:t>
            </w:r>
            <w:proofErr w:type="spellEnd"/>
            <w:r w:rsidRPr="00593EC4">
              <w:rPr>
                <w:i/>
                <w:iCs/>
                <w:color w:val="333333"/>
                <w:lang w:val="lt-LT" w:eastAsia="lt-LT"/>
              </w:rPr>
              <w:t>?</w:t>
            </w:r>
          </w:p>
        </w:tc>
        <w:tc>
          <w:tcPr>
            <w:tcW w:w="5098" w:type="dxa"/>
          </w:tcPr>
          <w:p w14:paraId="61775BA9" w14:textId="5C9055C3" w:rsidR="007B3631" w:rsidRDefault="007B3631" w:rsidP="00BD7DDA">
            <w:pPr>
              <w:tabs>
                <w:tab w:val="left" w:pos="851"/>
              </w:tabs>
              <w:jc w:val="both"/>
              <w:rPr>
                <w:rFonts w:ascii="Helvetica" w:hAnsi="Helvetica"/>
                <w:color w:val="3C51B4"/>
                <w:sz w:val="21"/>
                <w:szCs w:val="21"/>
                <w:shd w:val="clear" w:color="auto" w:fill="F8F4F1"/>
              </w:rPr>
            </w:pPr>
            <w:r w:rsidRPr="007B3631">
              <w:rPr>
                <w:color w:val="000000"/>
                <w:lang w:val="en" w:eastAsia="lt-LT"/>
              </w:rPr>
              <w:t>We confirm that the main tasks described in these Procurement Conditions No. 1 (Preliminary review of project documentation), No. 2 (Review of amended project documentation), and No. 3 (Preparation of the final review report) can be carried out abroad (and remotely)</w:t>
            </w:r>
            <w:r>
              <w:rPr>
                <w:color w:val="000000"/>
                <w:lang w:val="en" w:eastAsia="lt-LT"/>
              </w:rPr>
              <w:t>.</w:t>
            </w:r>
            <w:r w:rsidRPr="007B3631">
              <w:rPr>
                <w:color w:val="000000"/>
                <w:lang w:val="en" w:eastAsia="lt-LT"/>
              </w:rPr>
              <w:t xml:space="preserve"> </w:t>
            </w:r>
            <w:r>
              <w:rPr>
                <w:color w:val="000000"/>
                <w:lang w:val="en" w:eastAsia="lt-LT"/>
              </w:rPr>
              <w:t>Thus</w:t>
            </w:r>
            <w:r w:rsidRPr="007B3631">
              <w:rPr>
                <w:color w:val="000000"/>
                <w:lang w:val="en" w:eastAsia="lt-LT"/>
              </w:rPr>
              <w:t>, according to the provisions of these Procurement Conditions, the team of experts appointed by the supplier can work remotely for the majority of the time (except for meetings that require physical presence).</w:t>
            </w:r>
            <w:r>
              <w:rPr>
                <w:rFonts w:ascii="Helvetica" w:hAnsi="Helvetica"/>
                <w:color w:val="3C51B4"/>
                <w:sz w:val="21"/>
                <w:szCs w:val="21"/>
                <w:shd w:val="clear" w:color="auto" w:fill="F8F4F1"/>
              </w:rPr>
              <w:t xml:space="preserve"> </w:t>
            </w:r>
          </w:p>
          <w:p w14:paraId="6C696930" w14:textId="77777777" w:rsidR="007B3631" w:rsidRDefault="007B3631" w:rsidP="00BD7DDA">
            <w:pPr>
              <w:tabs>
                <w:tab w:val="left" w:pos="851"/>
              </w:tabs>
              <w:jc w:val="both"/>
              <w:rPr>
                <w:color w:val="000000"/>
                <w:lang w:val="en" w:eastAsia="lt-LT"/>
              </w:rPr>
            </w:pPr>
            <w:r w:rsidRPr="007B3631">
              <w:rPr>
                <w:color w:val="000000"/>
                <w:lang w:val="en" w:eastAsia="lt-LT"/>
              </w:rPr>
              <w:t xml:space="preserve">According to subparagraph 1.1 of Part A of these Procurement Conditions, two physical meetings are foreseen. According to subparagraph 3.4 of the "Technical Specification" in Part E of the Procurement Conditions, these physical meetings, related to the discussion of the results of the project documentation review, reviewing responses </w:t>
            </w:r>
            <w:r w:rsidRPr="007B3631">
              <w:rPr>
                <w:color w:val="000000"/>
                <w:lang w:val="en" w:eastAsia="lt-LT"/>
              </w:rPr>
              <w:lastRenderedPageBreak/>
              <w:t>provided by the IAE, and reviewing the amended project documentation solutions, must be attended by a sufficient number of supplier experts with the required competence. The physical meetings will be held at the VATESI office specified in subparagraph 1.1.1 of Part A of the Procurement Conditions.</w:t>
            </w:r>
          </w:p>
          <w:p w14:paraId="5A5324CA" w14:textId="3809F917" w:rsidR="007A7356" w:rsidRPr="00BD71FD" w:rsidRDefault="007B3631" w:rsidP="00BD7DDA">
            <w:pPr>
              <w:tabs>
                <w:tab w:val="left" w:pos="851"/>
              </w:tabs>
              <w:jc w:val="both"/>
              <w:rPr>
                <w:color w:val="000000"/>
                <w:lang w:val="lt-LT" w:eastAsia="lt-LT"/>
              </w:rPr>
            </w:pPr>
            <w:r w:rsidRPr="007B3631">
              <w:rPr>
                <w:color w:val="000000"/>
                <w:lang w:val="en" w:eastAsia="lt-LT"/>
              </w:rPr>
              <w:t>Access to the site (the Storage</w:t>
            </w:r>
            <w:r>
              <w:rPr>
                <w:color w:val="000000"/>
                <w:lang w:val="en" w:eastAsia="lt-LT"/>
              </w:rPr>
              <w:t xml:space="preserve"> Facility</w:t>
            </w:r>
            <w:r w:rsidRPr="007B3631">
              <w:rPr>
                <w:color w:val="000000"/>
                <w:lang w:val="en" w:eastAsia="lt-LT"/>
              </w:rPr>
              <w:t xml:space="preserve"> at </w:t>
            </w:r>
            <w:proofErr w:type="spellStart"/>
            <w:r w:rsidRPr="007B3631">
              <w:rPr>
                <w:color w:val="000000"/>
                <w:lang w:val="en" w:eastAsia="lt-LT"/>
              </w:rPr>
              <w:t>Ignalina</w:t>
            </w:r>
            <w:proofErr w:type="spellEnd"/>
            <w:r w:rsidRPr="007B3631">
              <w:rPr>
                <w:color w:val="000000"/>
                <w:lang w:val="en" w:eastAsia="lt-LT"/>
              </w:rPr>
              <w:t xml:space="preserve"> Nuclear Power Plant) is possible; however, neither a minimum nor a maximum number of visits to the facility that can be carried out at the supplier's request is established in the terms of this procurement. If necessary, we can arrange site access as many times as required for the supplier's designated experts, in accordance with the conditions specified in subparagraph (f) of point 4.1 of Part E "Technical Specification" of the procurement terms.</w:t>
            </w:r>
          </w:p>
        </w:tc>
      </w:tr>
    </w:tbl>
    <w:p w14:paraId="0A15194C" w14:textId="1F658FB3" w:rsidR="0061649E" w:rsidRDefault="0012664A" w:rsidP="0061649E">
      <w:r>
        <w:lastRenderedPageBreak/>
        <w:t xml:space="preserve"> </w:t>
      </w:r>
    </w:p>
    <w:p w14:paraId="16467D7A" w14:textId="3CB4DCFC" w:rsidR="00AF2967" w:rsidRDefault="00AF2967" w:rsidP="0061649E"/>
    <w:p w14:paraId="018E8A24" w14:textId="77777777" w:rsidR="007A7356" w:rsidRDefault="007A7356" w:rsidP="0061649E"/>
    <w:p w14:paraId="66781D19" w14:textId="4F1B042F" w:rsidR="00D56090" w:rsidRDefault="0061649E" w:rsidP="0061649E">
      <w:r>
        <w:rPr>
          <w:noProof/>
          <w:lang w:val="lt-LT" w:eastAsia="lt-LT"/>
        </w:rPr>
        <mc:AlternateContent>
          <mc:Choice Requires="wps">
            <w:drawing>
              <wp:anchor distT="360045" distB="0" distL="114300" distR="114300" simplePos="0" relativeHeight="251657728" behindDoc="0" locked="0" layoutInCell="1" allowOverlap="1" wp14:anchorId="037A9F7B" wp14:editId="5B45775D">
                <wp:simplePos x="0" y="0"/>
                <wp:positionH relativeFrom="page">
                  <wp:posOffset>1051560</wp:posOffset>
                </wp:positionH>
                <wp:positionV relativeFrom="bottomMargin">
                  <wp:posOffset>53340</wp:posOffset>
                </wp:positionV>
                <wp:extent cx="6405880" cy="792480"/>
                <wp:effectExtent l="0" t="0" r="0" b="762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979E" w14:textId="5A7C5205" w:rsidR="00316BB2" w:rsidRPr="00BD71FD" w:rsidRDefault="00AD7796">
                            <w:pPr>
                              <w:rPr>
                                <w:lang w:val="pt-BR"/>
                              </w:rPr>
                            </w:pPr>
                            <w:r w:rsidRPr="00BD71FD">
                              <w:rPr>
                                <w:lang w:val="pt-BR"/>
                              </w:rPr>
                              <w:t>H. Zabarauskas</w:t>
                            </w:r>
                            <w:r w:rsidR="00316BB2" w:rsidRPr="00BD71FD">
                              <w:rPr>
                                <w:lang w:val="pt-BR"/>
                              </w:rPr>
                              <w:t xml:space="preserve">, </w:t>
                            </w:r>
                            <w:r w:rsidRPr="00BD71FD">
                              <w:rPr>
                                <w:lang w:val="pt-BR"/>
                              </w:rPr>
                              <w:t>phone: (+370 5) 266 1558, e-mail:</w:t>
                            </w:r>
                            <w:r w:rsidR="00316BB2" w:rsidRPr="00BD71FD">
                              <w:rPr>
                                <w:lang w:val="pt-BR"/>
                              </w:rPr>
                              <w:t xml:space="preserve"> </w:t>
                            </w:r>
                            <w:hyperlink r:id="rId14" w:history="1">
                              <w:r w:rsidR="00B658D8" w:rsidRPr="00457C8E">
                                <w:rPr>
                                  <w:rStyle w:val="Hyperlink"/>
                                  <w:lang w:val="pt-BR"/>
                                </w:rPr>
                                <w:t>helmutas.zabarauskas@vatesi.lt</w:t>
                              </w:r>
                            </w:hyperlink>
                            <w:r w:rsidR="00B658D8">
                              <w:rPr>
                                <w:lang w:val="pt-BR"/>
                              </w:rPr>
                              <w:t xml:space="preserve"> </w:t>
                            </w:r>
                            <w:r w:rsidR="00750760">
                              <w:rPr>
                                <w:noProof/>
                                <w:lang w:val="lt-LT" w:eastAsia="lt-LT"/>
                              </w:rPr>
                              <w:drawing>
                                <wp:inline distT="0" distB="0" distL="0" distR="0" wp14:anchorId="6E636693" wp14:editId="766310A8">
                                  <wp:extent cx="1013460" cy="541020"/>
                                  <wp:effectExtent l="0" t="0" r="0" b="0"/>
                                  <wp:docPr id="4" name="Picture 4" descr="logo_rašt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štu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A9F7B" id="_x0000_t202" coordsize="21600,21600" o:spt="202" path="m,l,21600r21600,l21600,xe">
                <v:stroke joinstyle="miter"/>
                <v:path gradientshapeok="t" o:connecttype="rect"/>
              </v:shapetype>
              <v:shape id="Text Box 7" o:spid="_x0000_s1026" type="#_x0000_t202" style="position:absolute;margin-left:82.8pt;margin-top:4.2pt;width:504.4pt;height:62.4pt;z-index:251657728;visibility:visible;mso-wrap-style:square;mso-width-percent:0;mso-height-percent:0;mso-wrap-distance-left:9pt;mso-wrap-distance-top:28.35pt;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EsQIAALk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" filled="f" stroked="f">
                <v:textbox inset=".5mm,.3mm,.5mm,.3mm">
                  <w:txbxContent>
                    <w:p w14:paraId="275E979E" w14:textId="5A7C5205" w:rsidR="00316BB2" w:rsidRPr="00BD71FD" w:rsidRDefault="00AD7796">
                      <w:pPr>
                        <w:rPr>
                          <w:lang w:val="pt-BR"/>
                        </w:rPr>
                      </w:pPr>
                      <w:r w:rsidRPr="00BD71FD">
                        <w:rPr>
                          <w:lang w:val="pt-BR"/>
                        </w:rPr>
                        <w:t>H. Zabarauskas</w:t>
                      </w:r>
                      <w:r w:rsidR="00316BB2" w:rsidRPr="00BD71FD">
                        <w:rPr>
                          <w:lang w:val="pt-BR"/>
                        </w:rPr>
                        <w:t xml:space="preserve">, </w:t>
                      </w:r>
                      <w:r w:rsidRPr="00BD71FD">
                        <w:rPr>
                          <w:lang w:val="pt-BR"/>
                        </w:rPr>
                        <w:t>phone: (+370 5) 266 1558, e-mail:</w:t>
                      </w:r>
                      <w:r w:rsidR="00316BB2" w:rsidRPr="00BD71FD">
                        <w:rPr>
                          <w:lang w:val="pt-BR"/>
                        </w:rPr>
                        <w:t xml:space="preserve"> </w:t>
                      </w:r>
                      <w:hyperlink r:id="rId16" w:history="1">
                        <w:r w:rsidR="00B658D8" w:rsidRPr="00457C8E">
                          <w:rPr>
                            <w:rStyle w:val="Hyperlink"/>
                            <w:lang w:val="pt-BR"/>
                          </w:rPr>
                          <w:t>helmutas.zabarauskas@vatesi.lt</w:t>
                        </w:r>
                      </w:hyperlink>
                      <w:r w:rsidR="00B658D8">
                        <w:rPr>
                          <w:lang w:val="pt-BR"/>
                        </w:rPr>
                        <w:t xml:space="preserve"> </w:t>
                      </w:r>
                      <w:r w:rsidR="00750760">
                        <w:rPr>
                          <w:noProof/>
                          <w:lang w:val="lt-LT" w:eastAsia="lt-LT"/>
                        </w:rPr>
                        <w:drawing>
                          <wp:inline distT="0" distB="0" distL="0" distR="0" wp14:anchorId="6E636693" wp14:editId="766310A8">
                            <wp:extent cx="1013460" cy="541020"/>
                            <wp:effectExtent l="0" t="0" r="0" b="0"/>
                            <wp:docPr id="4" name="Picture 4" descr="logo_rašt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štu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txbxContent>
                </v:textbox>
                <w10:wrap type="topAndBottom" anchorx="page" anchory="margin"/>
              </v:shape>
            </w:pict>
          </mc:Fallback>
        </mc:AlternateContent>
      </w:r>
      <w:r w:rsidR="00D56090">
        <w:t>Head</w:t>
      </w:r>
      <w:r w:rsidR="00034316">
        <w:t xml:space="preserve"> </w:t>
      </w:r>
      <w:r w:rsidR="00BA4805">
        <w:t xml:space="preserve">              </w:t>
      </w:r>
      <w:r w:rsidR="0012664A">
        <w:tab/>
      </w:r>
      <w:r w:rsidR="0012664A">
        <w:tab/>
      </w:r>
      <w:r w:rsidR="0012664A">
        <w:tab/>
      </w:r>
      <w:r w:rsidR="0012664A">
        <w:tab/>
      </w:r>
      <w:r w:rsidR="0012664A">
        <w:tab/>
      </w:r>
      <w:r w:rsidR="0012664A">
        <w:tab/>
      </w:r>
      <w:r w:rsidR="0012664A">
        <w:tab/>
      </w:r>
      <w:r w:rsidR="00572976">
        <w:t xml:space="preserve">         </w:t>
      </w:r>
      <w:r>
        <w:t xml:space="preserve">  </w:t>
      </w:r>
      <w:r w:rsidR="00572976">
        <w:t xml:space="preserve">  </w:t>
      </w:r>
      <w:r w:rsidR="0012664A">
        <w:tab/>
      </w:r>
      <w:r w:rsidR="002B7F5C">
        <w:t>Michail Demčenko</w:t>
      </w:r>
    </w:p>
    <w:sectPr w:rsidR="00D56090" w:rsidSect="00B658D8">
      <w:headerReference w:type="even" r:id="rId18"/>
      <w:headerReference w:type="default" r:id="rId19"/>
      <w:footerReference w:type="default" r:id="rId20"/>
      <w:footerReference w:type="first" r:id="rId21"/>
      <w:type w:val="continuous"/>
      <w:pgSz w:w="11907" w:h="16840" w:code="9"/>
      <w:pgMar w:top="1134" w:right="567" w:bottom="1134" w:left="1701" w:header="284" w:footer="130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B6790" w14:textId="77777777" w:rsidR="001657FD" w:rsidRDefault="001657FD">
      <w:r>
        <w:separator/>
      </w:r>
    </w:p>
  </w:endnote>
  <w:endnote w:type="continuationSeparator" w:id="0">
    <w:p w14:paraId="44F5EEBF" w14:textId="77777777" w:rsidR="001657FD" w:rsidRDefault="0016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C466" w14:textId="132D02CA" w:rsidR="007857DE" w:rsidRDefault="007857DE" w:rsidP="007857D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7CCC" w14:textId="69019C56" w:rsidR="00C330E2" w:rsidRDefault="00C330E2" w:rsidP="007857DE">
    <w:pPr>
      <w:pStyle w:val="Footer"/>
      <w:jc w:val="right"/>
    </w:pPr>
  </w:p>
  <w:p w14:paraId="21C57F72" w14:textId="77777777" w:rsidR="00C330E2" w:rsidRDefault="00C330E2" w:rsidP="00C330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01621" w14:textId="77777777" w:rsidR="001657FD" w:rsidRDefault="001657FD">
      <w:r>
        <w:separator/>
      </w:r>
    </w:p>
  </w:footnote>
  <w:footnote w:type="continuationSeparator" w:id="0">
    <w:p w14:paraId="23494BF8" w14:textId="77777777" w:rsidR="001657FD" w:rsidRDefault="0016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C8D" w14:textId="77777777" w:rsidR="00516F93" w:rsidRDefault="00516F93" w:rsidP="00D00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461">
      <w:rPr>
        <w:rStyle w:val="PageNumber"/>
        <w:noProof/>
      </w:rPr>
      <w:t>2</w:t>
    </w:r>
    <w:r>
      <w:rPr>
        <w:rStyle w:val="PageNumber"/>
      </w:rPr>
      <w:fldChar w:fldCharType="end"/>
    </w:r>
  </w:p>
  <w:p w14:paraId="43880DCE" w14:textId="77777777" w:rsidR="00516F93" w:rsidRDefault="00516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2299" w14:textId="5EE0F686" w:rsidR="00516F93" w:rsidRDefault="00516F93" w:rsidP="00D00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C0C">
      <w:rPr>
        <w:rStyle w:val="PageNumber"/>
        <w:noProof/>
      </w:rPr>
      <w:t>2</w:t>
    </w:r>
    <w:r>
      <w:rPr>
        <w:rStyle w:val="PageNumber"/>
      </w:rPr>
      <w:fldChar w:fldCharType="end"/>
    </w:r>
  </w:p>
  <w:p w14:paraId="285E112A" w14:textId="77777777" w:rsidR="00516F93" w:rsidRDefault="00516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6EF6"/>
    <w:multiLevelType w:val="multilevel"/>
    <w:tmpl w:val="45287EF0"/>
    <w:lvl w:ilvl="0">
      <w:start w:val="1"/>
      <w:numFmt w:val="decimal"/>
      <w:pStyle w:val="Heading3"/>
      <w:lvlText w:val="%1."/>
      <w:lvlJc w:val="left"/>
      <w:pPr>
        <w:ind w:left="360" w:hanging="360"/>
      </w:pPr>
    </w:lvl>
    <w:lvl w:ilvl="1">
      <w:start w:val="1"/>
      <w:numFmt w:val="decimal"/>
      <w:pStyle w:val="Temporary"/>
      <w:lvlText w:val="%1.%2."/>
      <w:lvlJc w:val="left"/>
      <w:pPr>
        <w:ind w:left="1992" w:hanging="432"/>
      </w:pPr>
    </w:lvl>
    <w:lvl w:ilvl="2">
      <w:start w:val="1"/>
      <w:numFmt w:val="decimal"/>
      <w:pStyle w:val="Temporary2"/>
      <w:lvlText w:val="%3."/>
      <w:lvlJc w:val="left"/>
      <w:pPr>
        <w:ind w:left="3764" w:hanging="504"/>
      </w:pPr>
      <w:rPr>
        <w:rFonts w:hint="default"/>
        <w:b w:val="0"/>
        <w:sz w:val="24"/>
        <w:szCs w:val="24"/>
      </w:r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244BEF"/>
    <w:multiLevelType w:val="multilevel"/>
    <w:tmpl w:val="8ACC1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F3951"/>
    <w:multiLevelType w:val="multilevel"/>
    <w:tmpl w:val="309EA0F2"/>
    <w:lvl w:ilvl="0">
      <w:start w:val="2001"/>
      <w:numFmt w:val="decimal"/>
      <w:lvlText w:val="%1"/>
      <w:lvlJc w:val="left"/>
      <w:pPr>
        <w:tabs>
          <w:tab w:val="num" w:pos="1245"/>
        </w:tabs>
        <w:ind w:left="1245" w:hanging="1245"/>
      </w:pPr>
      <w:rPr>
        <w:rFonts w:hint="default"/>
      </w:rPr>
    </w:lvl>
    <w:lvl w:ilvl="1">
      <w:start w:val="5"/>
      <w:numFmt w:val="decimalZero"/>
      <w:lvlText w:val="%1-%2"/>
      <w:lvlJc w:val="left"/>
      <w:pPr>
        <w:tabs>
          <w:tab w:val="num" w:pos="1245"/>
        </w:tabs>
        <w:ind w:left="1245" w:hanging="1245"/>
      </w:pPr>
      <w:rPr>
        <w:rFonts w:hint="default"/>
      </w:rPr>
    </w:lvl>
    <w:lvl w:ilvl="2">
      <w:start w:val="15"/>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E178CC"/>
    <w:multiLevelType w:val="multilevel"/>
    <w:tmpl w:val="F672395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263DDB"/>
    <w:multiLevelType w:val="multilevel"/>
    <w:tmpl w:val="52226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4E0100"/>
    <w:multiLevelType w:val="multilevel"/>
    <w:tmpl w:val="FE16298E"/>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6F"/>
    <w:rsid w:val="00013425"/>
    <w:rsid w:val="00025BED"/>
    <w:rsid w:val="00034316"/>
    <w:rsid w:val="000450E9"/>
    <w:rsid w:val="00054548"/>
    <w:rsid w:val="000566B9"/>
    <w:rsid w:val="00073390"/>
    <w:rsid w:val="000761F6"/>
    <w:rsid w:val="000A3D34"/>
    <w:rsid w:val="000C70C3"/>
    <w:rsid w:val="000E0C47"/>
    <w:rsid w:val="000E1C86"/>
    <w:rsid w:val="000E46ED"/>
    <w:rsid w:val="000F04DA"/>
    <w:rsid w:val="001107AA"/>
    <w:rsid w:val="0012664A"/>
    <w:rsid w:val="00134ECC"/>
    <w:rsid w:val="00156547"/>
    <w:rsid w:val="0016416C"/>
    <w:rsid w:val="001657FD"/>
    <w:rsid w:val="001D7EB4"/>
    <w:rsid w:val="00203F8E"/>
    <w:rsid w:val="00223591"/>
    <w:rsid w:val="00232CFD"/>
    <w:rsid w:val="00237A0C"/>
    <w:rsid w:val="00244C4B"/>
    <w:rsid w:val="00266DE3"/>
    <w:rsid w:val="002A05AF"/>
    <w:rsid w:val="002B5DC3"/>
    <w:rsid w:val="002B7F5C"/>
    <w:rsid w:val="002D55F8"/>
    <w:rsid w:val="0030784D"/>
    <w:rsid w:val="00316BB2"/>
    <w:rsid w:val="00376FF1"/>
    <w:rsid w:val="003B62C2"/>
    <w:rsid w:val="003D3E8A"/>
    <w:rsid w:val="003F7714"/>
    <w:rsid w:val="004068E6"/>
    <w:rsid w:val="0041594D"/>
    <w:rsid w:val="00430493"/>
    <w:rsid w:val="0043209A"/>
    <w:rsid w:val="0043482C"/>
    <w:rsid w:val="004659F6"/>
    <w:rsid w:val="00480F22"/>
    <w:rsid w:val="00491135"/>
    <w:rsid w:val="004A2E6E"/>
    <w:rsid w:val="004D3B8D"/>
    <w:rsid w:val="004F27EA"/>
    <w:rsid w:val="005026E5"/>
    <w:rsid w:val="00516F93"/>
    <w:rsid w:val="00557E28"/>
    <w:rsid w:val="00567775"/>
    <w:rsid w:val="00572976"/>
    <w:rsid w:val="005840B8"/>
    <w:rsid w:val="005924B4"/>
    <w:rsid w:val="00593EC4"/>
    <w:rsid w:val="005A13C7"/>
    <w:rsid w:val="005A6F25"/>
    <w:rsid w:val="005C1A45"/>
    <w:rsid w:val="005D6A2E"/>
    <w:rsid w:val="005E067E"/>
    <w:rsid w:val="005E5B40"/>
    <w:rsid w:val="005F0BDC"/>
    <w:rsid w:val="005F2235"/>
    <w:rsid w:val="005F4DBD"/>
    <w:rsid w:val="00604EF4"/>
    <w:rsid w:val="00605014"/>
    <w:rsid w:val="00612392"/>
    <w:rsid w:val="0061649E"/>
    <w:rsid w:val="00627927"/>
    <w:rsid w:val="00630B51"/>
    <w:rsid w:val="00670BDA"/>
    <w:rsid w:val="00683907"/>
    <w:rsid w:val="006E1C13"/>
    <w:rsid w:val="00717848"/>
    <w:rsid w:val="00750760"/>
    <w:rsid w:val="00762078"/>
    <w:rsid w:val="00773583"/>
    <w:rsid w:val="00774CEE"/>
    <w:rsid w:val="007857DE"/>
    <w:rsid w:val="007867FD"/>
    <w:rsid w:val="00793250"/>
    <w:rsid w:val="007A7356"/>
    <w:rsid w:val="007B3631"/>
    <w:rsid w:val="007C53B7"/>
    <w:rsid w:val="007C5F38"/>
    <w:rsid w:val="007D1247"/>
    <w:rsid w:val="007D3C81"/>
    <w:rsid w:val="007E35F4"/>
    <w:rsid w:val="007E6127"/>
    <w:rsid w:val="007F53C9"/>
    <w:rsid w:val="008015A7"/>
    <w:rsid w:val="00801D3D"/>
    <w:rsid w:val="00802D86"/>
    <w:rsid w:val="00807788"/>
    <w:rsid w:val="008275C2"/>
    <w:rsid w:val="00857895"/>
    <w:rsid w:val="00866D00"/>
    <w:rsid w:val="008A5F4A"/>
    <w:rsid w:val="008F7DDC"/>
    <w:rsid w:val="00901775"/>
    <w:rsid w:val="00911851"/>
    <w:rsid w:val="00923BD1"/>
    <w:rsid w:val="009318ED"/>
    <w:rsid w:val="00942B15"/>
    <w:rsid w:val="00965148"/>
    <w:rsid w:val="00967A09"/>
    <w:rsid w:val="00982231"/>
    <w:rsid w:val="00992128"/>
    <w:rsid w:val="00996B30"/>
    <w:rsid w:val="009A2D28"/>
    <w:rsid w:val="009E38D9"/>
    <w:rsid w:val="00A30D26"/>
    <w:rsid w:val="00A36A3D"/>
    <w:rsid w:val="00A76228"/>
    <w:rsid w:val="00AA06BF"/>
    <w:rsid w:val="00AA202A"/>
    <w:rsid w:val="00AD7796"/>
    <w:rsid w:val="00AF2967"/>
    <w:rsid w:val="00B10950"/>
    <w:rsid w:val="00B31A23"/>
    <w:rsid w:val="00B352EA"/>
    <w:rsid w:val="00B658D8"/>
    <w:rsid w:val="00B8329D"/>
    <w:rsid w:val="00B87D30"/>
    <w:rsid w:val="00B91E84"/>
    <w:rsid w:val="00B96EB8"/>
    <w:rsid w:val="00BA4805"/>
    <w:rsid w:val="00BB1896"/>
    <w:rsid w:val="00BB52B7"/>
    <w:rsid w:val="00BD43F9"/>
    <w:rsid w:val="00BD71FD"/>
    <w:rsid w:val="00BD7DDA"/>
    <w:rsid w:val="00BE17F1"/>
    <w:rsid w:val="00C16D7C"/>
    <w:rsid w:val="00C330E2"/>
    <w:rsid w:val="00C35E64"/>
    <w:rsid w:val="00C72B28"/>
    <w:rsid w:val="00CA05AA"/>
    <w:rsid w:val="00CA63AC"/>
    <w:rsid w:val="00CA72AC"/>
    <w:rsid w:val="00CD4505"/>
    <w:rsid w:val="00D00081"/>
    <w:rsid w:val="00D20A17"/>
    <w:rsid w:val="00D56090"/>
    <w:rsid w:val="00D67BFC"/>
    <w:rsid w:val="00D835E3"/>
    <w:rsid w:val="00D8625E"/>
    <w:rsid w:val="00DA4AF5"/>
    <w:rsid w:val="00DE3C38"/>
    <w:rsid w:val="00E17B36"/>
    <w:rsid w:val="00E7296F"/>
    <w:rsid w:val="00E8163A"/>
    <w:rsid w:val="00EA3E58"/>
    <w:rsid w:val="00EA7461"/>
    <w:rsid w:val="00EC0C23"/>
    <w:rsid w:val="00EE0011"/>
    <w:rsid w:val="00EF3C0C"/>
    <w:rsid w:val="00F014D7"/>
    <w:rsid w:val="00F14DF2"/>
    <w:rsid w:val="00F234D0"/>
    <w:rsid w:val="00F41334"/>
    <w:rsid w:val="00F52416"/>
    <w:rsid w:val="00F72582"/>
    <w:rsid w:val="00F747CF"/>
    <w:rsid w:val="00F81D0A"/>
    <w:rsid w:val="00FA4036"/>
    <w:rsid w:val="00FB174E"/>
    <w:rsid w:val="00FB2339"/>
    <w:rsid w:val="00FC23C2"/>
    <w:rsid w:val="00FC37D1"/>
    <w:rsid w:val="00FD3D5E"/>
    <w:rsid w:val="00FE7D0A"/>
    <w:rsid w:val="00FF5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D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szCs w:val="20"/>
      <w:lang w:val="lt-LT"/>
    </w:rPr>
  </w:style>
  <w:style w:type="paragraph" w:styleId="Heading3">
    <w:name w:val="heading 3"/>
    <w:aliases w:val="style Normal,style 1 Char,style 1,Section Header3,Sub-Clause Paragraph"/>
    <w:basedOn w:val="ListParagraph"/>
    <w:link w:val="Heading3Char"/>
    <w:qFormat/>
    <w:rsid w:val="005E5B40"/>
    <w:pPr>
      <w:numPr>
        <w:numId w:val="3"/>
      </w:numPr>
      <w:tabs>
        <w:tab w:val="num" w:pos="360"/>
      </w:tabs>
      <w:spacing w:before="120" w:after="120"/>
      <w:ind w:left="357" w:hanging="357"/>
      <w:contextualSpacing w:val="0"/>
      <w:jc w:val="center"/>
      <w:outlineLvl w:val="2"/>
    </w:pPr>
    <w:rPr>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CG Times" w:hAnsi="CG Times"/>
      <w:sz w:val="20"/>
      <w:szCs w:val="20"/>
    </w:rPr>
  </w:style>
  <w:style w:type="paragraph" w:styleId="Footer">
    <w:name w:val="footer"/>
    <w:basedOn w:val="Normal"/>
    <w:pPr>
      <w:tabs>
        <w:tab w:val="center" w:pos="4153"/>
        <w:tab w:val="right" w:pos="8306"/>
      </w:tabs>
    </w:pPr>
    <w:rPr>
      <w:rFonts w:ascii="CG Times" w:hAnsi="CG Time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516F93"/>
  </w:style>
  <w:style w:type="paragraph" w:styleId="BalloonText">
    <w:name w:val="Balloon Text"/>
    <w:basedOn w:val="Normal"/>
    <w:link w:val="BalloonTextChar"/>
    <w:rsid w:val="0043209A"/>
    <w:rPr>
      <w:rFonts w:ascii="Tahoma" w:hAnsi="Tahoma" w:cs="Tahoma"/>
      <w:sz w:val="16"/>
      <w:szCs w:val="16"/>
    </w:rPr>
  </w:style>
  <w:style w:type="character" w:customStyle="1" w:styleId="BalloonTextChar">
    <w:name w:val="Balloon Text Char"/>
    <w:link w:val="BalloonText"/>
    <w:rsid w:val="0043209A"/>
    <w:rPr>
      <w:rFonts w:ascii="Tahoma" w:hAnsi="Tahoma" w:cs="Tahoma"/>
      <w:sz w:val="16"/>
      <w:szCs w:val="16"/>
      <w:lang w:val="en-GB" w:eastAsia="en-US"/>
    </w:rPr>
  </w:style>
  <w:style w:type="table" w:styleId="TableGrid">
    <w:name w:val="Table Grid"/>
    <w:basedOn w:val="TableNormal"/>
    <w:rsid w:val="00AD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107AA"/>
    <w:rPr>
      <w:sz w:val="16"/>
      <w:szCs w:val="16"/>
    </w:rPr>
  </w:style>
  <w:style w:type="paragraph" w:styleId="CommentText">
    <w:name w:val="annotation text"/>
    <w:basedOn w:val="Normal"/>
    <w:link w:val="CommentTextChar"/>
    <w:semiHidden/>
    <w:unhideWhenUsed/>
    <w:rsid w:val="001107AA"/>
    <w:rPr>
      <w:sz w:val="20"/>
      <w:szCs w:val="20"/>
    </w:rPr>
  </w:style>
  <w:style w:type="character" w:customStyle="1" w:styleId="CommentTextChar">
    <w:name w:val="Comment Text Char"/>
    <w:basedOn w:val="DefaultParagraphFont"/>
    <w:link w:val="CommentText"/>
    <w:semiHidden/>
    <w:rsid w:val="001107AA"/>
    <w:rPr>
      <w:lang w:val="en-GB" w:eastAsia="en-US"/>
    </w:rPr>
  </w:style>
  <w:style w:type="paragraph" w:styleId="CommentSubject">
    <w:name w:val="annotation subject"/>
    <w:basedOn w:val="CommentText"/>
    <w:next w:val="CommentText"/>
    <w:link w:val="CommentSubjectChar"/>
    <w:semiHidden/>
    <w:unhideWhenUsed/>
    <w:rsid w:val="001107AA"/>
    <w:rPr>
      <w:b/>
      <w:bCs/>
    </w:rPr>
  </w:style>
  <w:style w:type="character" w:customStyle="1" w:styleId="CommentSubjectChar">
    <w:name w:val="Comment Subject Char"/>
    <w:basedOn w:val="CommentTextChar"/>
    <w:link w:val="CommentSubject"/>
    <w:semiHidden/>
    <w:rsid w:val="001107AA"/>
    <w:rPr>
      <w:b/>
      <w:bCs/>
      <w:lang w:val="en-GB" w:eastAsia="en-US"/>
    </w:rPr>
  </w:style>
  <w:style w:type="character" w:customStyle="1" w:styleId="Heading3Char">
    <w:name w:val="Heading 3 Char"/>
    <w:aliases w:val="style Normal Char,style 1 Char Char,style 1 Char1,Section Header3 Char,Sub-Clause Paragraph Char"/>
    <w:basedOn w:val="DefaultParagraphFont"/>
    <w:link w:val="Heading3"/>
    <w:rsid w:val="005E5B40"/>
    <w:rPr>
      <w:b/>
      <w:bCs/>
      <w:sz w:val="24"/>
      <w:szCs w:val="24"/>
    </w:rPr>
  </w:style>
  <w:style w:type="character" w:customStyle="1" w:styleId="y2iqfc">
    <w:name w:val="y2iqfc"/>
    <w:basedOn w:val="DefaultParagraphFont"/>
    <w:rsid w:val="005E5B40"/>
  </w:style>
  <w:style w:type="paragraph" w:customStyle="1" w:styleId="Temporary">
    <w:name w:val="Temporary"/>
    <w:basedOn w:val="ListParagraph"/>
    <w:qFormat/>
    <w:rsid w:val="005E5B40"/>
    <w:pPr>
      <w:numPr>
        <w:ilvl w:val="1"/>
        <w:numId w:val="3"/>
      </w:numPr>
      <w:tabs>
        <w:tab w:val="left" w:pos="709"/>
        <w:tab w:val="num" w:pos="1440"/>
      </w:tabs>
      <w:spacing w:after="160" w:line="259" w:lineRule="auto"/>
      <w:ind w:left="0" w:firstLine="0"/>
    </w:pPr>
    <w:rPr>
      <w:rFonts w:eastAsiaTheme="minorHAnsi"/>
      <w:b/>
      <w:lang w:val="lt-LT"/>
    </w:rPr>
  </w:style>
  <w:style w:type="paragraph" w:customStyle="1" w:styleId="Temporary2">
    <w:name w:val="Temporary 2"/>
    <w:basedOn w:val="ListParagraph"/>
    <w:link w:val="Temporary2Char"/>
    <w:qFormat/>
    <w:rsid w:val="005E5B40"/>
    <w:pPr>
      <w:numPr>
        <w:ilvl w:val="2"/>
        <w:numId w:val="3"/>
      </w:numPr>
      <w:tabs>
        <w:tab w:val="left" w:pos="709"/>
      </w:tabs>
      <w:spacing w:before="120" w:after="120"/>
      <w:contextualSpacing w:val="0"/>
      <w:jc w:val="both"/>
    </w:pPr>
    <w:rPr>
      <w:rFonts w:eastAsiaTheme="minorHAnsi"/>
      <w:lang w:val="lt-LT"/>
    </w:rPr>
  </w:style>
  <w:style w:type="character" w:customStyle="1" w:styleId="Temporary2Char">
    <w:name w:val="Temporary 2 Char"/>
    <w:basedOn w:val="DefaultParagraphFont"/>
    <w:link w:val="Temporary2"/>
    <w:rsid w:val="005E5B40"/>
    <w:rPr>
      <w:rFonts w:eastAsiaTheme="minorHAnsi"/>
      <w:sz w:val="24"/>
      <w:szCs w:val="24"/>
      <w:lang w:eastAsia="en-US"/>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
    <w:basedOn w:val="Normal"/>
    <w:link w:val="ListParagraphChar"/>
    <w:uiPriority w:val="34"/>
    <w:qFormat/>
    <w:rsid w:val="005E5B40"/>
    <w:pPr>
      <w:ind w:left="720"/>
      <w:contextualSpacing/>
    </w:pPr>
  </w:style>
  <w:style w:type="paragraph" w:styleId="HTMLPreformatted">
    <w:name w:val="HTML Preformatted"/>
    <w:basedOn w:val="Normal"/>
    <w:link w:val="HTMLPreformattedChar"/>
    <w:uiPriority w:val="99"/>
    <w:unhideWhenUsed/>
    <w:rsid w:val="005E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5E5B40"/>
    <w:rPr>
      <w:rFonts w:ascii="Courier New" w:hAnsi="Courier New" w:cs="Courier New"/>
    </w:rPr>
  </w:style>
  <w:style w:type="paragraph" w:styleId="Title">
    <w:name w:val="Title"/>
    <w:basedOn w:val="Normal"/>
    <w:next w:val="Normal"/>
    <w:link w:val="TitleChar"/>
    <w:uiPriority w:val="10"/>
    <w:qFormat/>
    <w:rsid w:val="002B5DC3"/>
    <w:pPr>
      <w:spacing w:before="100" w:beforeAutospacing="1" w:after="100" w:afterAutospacing="1"/>
      <w:jc w:val="center"/>
    </w:pPr>
    <w:rPr>
      <w:b/>
      <w:bCs/>
      <w:sz w:val="28"/>
      <w:szCs w:val="28"/>
      <w:lang w:val="en-US" w:eastAsia="lt-LT"/>
    </w:rPr>
  </w:style>
  <w:style w:type="character" w:customStyle="1" w:styleId="TitleChar">
    <w:name w:val="Title Char"/>
    <w:basedOn w:val="DefaultParagraphFont"/>
    <w:link w:val="Title"/>
    <w:uiPriority w:val="10"/>
    <w:rsid w:val="002B5DC3"/>
    <w:rPr>
      <w:b/>
      <w:bCs/>
      <w:sz w:val="28"/>
      <w:szCs w:val="28"/>
      <w:lang w:val="en-US"/>
    </w:rPr>
  </w:style>
  <w:style w:type="character" w:customStyle="1" w:styleId="ui-provider">
    <w:name w:val="ui-provider"/>
    <w:basedOn w:val="DefaultParagraphFont"/>
    <w:rsid w:val="00BD43F9"/>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basedOn w:val="DefaultParagraphFont"/>
    <w:link w:val="ListParagraph"/>
    <w:uiPriority w:val="34"/>
    <w:qFormat/>
    <w:rsid w:val="00BD43F9"/>
    <w:rPr>
      <w:sz w:val="24"/>
      <w:szCs w:val="24"/>
      <w:lang w:val="en-GB" w:eastAsia="en-US"/>
    </w:rPr>
  </w:style>
  <w:style w:type="paragraph" w:styleId="BodyText">
    <w:name w:val="Body Text"/>
    <w:basedOn w:val="Normal"/>
    <w:link w:val="BodyTextChar"/>
    <w:rsid w:val="00BD43F9"/>
    <w:pPr>
      <w:spacing w:after="120"/>
    </w:pPr>
    <w:rPr>
      <w:lang w:val="lt-LT"/>
    </w:rPr>
  </w:style>
  <w:style w:type="character" w:customStyle="1" w:styleId="BodyTextChar">
    <w:name w:val="Body Text Char"/>
    <w:basedOn w:val="DefaultParagraphFont"/>
    <w:link w:val="BodyText"/>
    <w:rsid w:val="00BD43F9"/>
    <w:rPr>
      <w:sz w:val="24"/>
      <w:szCs w:val="24"/>
      <w:lang w:eastAsia="en-US"/>
    </w:rPr>
  </w:style>
  <w:style w:type="character" w:customStyle="1" w:styleId="UnresolvedMention">
    <w:name w:val="Unresolved Mention"/>
    <w:basedOn w:val="DefaultParagraphFont"/>
    <w:uiPriority w:val="99"/>
    <w:semiHidden/>
    <w:unhideWhenUsed/>
    <w:rsid w:val="00BD7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es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tom@vatesi.lt" TargetMode="External"/><Relationship Id="rId17" Type="http://schemas.openxmlformats.org/officeDocument/2006/relationships/image" Target="media/image20.jpeg"/><Relationship Id="rId2" Type="http://schemas.openxmlformats.org/officeDocument/2006/relationships/customXml" Target="../customXml/item2.xml"/><Relationship Id="rId16" Type="http://schemas.openxmlformats.org/officeDocument/2006/relationships/hyperlink" Target="mailto:helmutas.zabarauskas@vates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mutas.zabarauskas@vatesi.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4D5E0-B7BF-4500-8F76-6AE86E23676B}">
  <ds:schemaRefs>
    <ds:schemaRef ds:uri="http://schemas.microsoft.com/office/2006/metadata/properties"/>
    <ds:schemaRef ds:uri="http://schemas.microsoft.com/office/infopath/2007/PartnerControls"/>
    <ds:schemaRef ds:uri="301c9014-1613-4fe0-8d68-5abdea84592c"/>
    <ds:schemaRef ds:uri="f70de6b8-3297-425e-8b0b-ce726e9489d4"/>
  </ds:schemaRefs>
</ds:datastoreItem>
</file>

<file path=customXml/itemProps2.xml><?xml version="1.0" encoding="utf-8"?>
<ds:datastoreItem xmlns:ds="http://schemas.openxmlformats.org/officeDocument/2006/customXml" ds:itemID="{AF2D5FF5-BE3A-4D67-BA86-088164C3E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19907-8026-4252-9354-46AE640E742B}">
  <ds:schemaRefs>
    <ds:schemaRef ds:uri="http://schemas.microsoft.com/sharepoint/v3/contenttype/forms"/>
  </ds:schemaRefs>
</ds:datastoreItem>
</file>

<file path=customXml/itemProps4.xml><?xml version="1.0" encoding="utf-8"?>
<ds:datastoreItem xmlns:ds="http://schemas.openxmlformats.org/officeDocument/2006/customXml" ds:itemID="{4B0016D6-9F2A-45F9-BDFE-957CB320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2396</Words>
  <Characters>1366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VATESI raštas anglų k. (vatesi30)</vt:lpstr>
    </vt:vector>
  </TitlesOfParts>
  <Company/>
  <LinksUpToDate>false</LinksUpToDate>
  <CharactersWithSpaces>3755</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VATESI raštas anglų k. (vatesi30)</dc:title>
  <dc:creator/>
  <cp:lastModifiedBy/>
  <cp:revision>1</cp:revision>
  <dcterms:created xsi:type="dcterms:W3CDTF">2026-01-21T12:34:00Z</dcterms:created>
  <dcterms:modified xsi:type="dcterms:W3CDTF">2026-01-21T12:34:00Z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Coordination">
    <vt:bool>true</vt:bool>
  </property>
</Properties>
</file>