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160B" w14:textId="64C22564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295134">
        <w:rPr>
          <w:rFonts w:ascii="Times New Roman" w:hAnsi="Times New Roman" w:cs="Times New Roman"/>
          <w:sz w:val="24"/>
          <w:szCs w:val="24"/>
        </w:rPr>
        <w:t xml:space="preserve"> Techninėse specifikacijose nurodyta, kad ženklinimas kelio dažais ir storis turi būti 0,3 mm. Ženklinant dažais, tokio storio neįmanoma. Ženklinant plastiku gaunasi apie 3-4 mm. Prašome patikslinti.</w:t>
      </w:r>
    </w:p>
    <w:p w14:paraId="4D11E39E" w14:textId="1CAAC34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Pr="00295134">
        <w:rPr>
          <w:rFonts w:ascii="Times New Roman" w:hAnsi="Times New Roman" w:cs="Times New Roman"/>
          <w:sz w:val="24"/>
          <w:szCs w:val="24"/>
        </w:rPr>
        <w:t>Vadovautis Techninėmis specifikacijomis, ženklinimo storis turi būti 0,3 mm.</w:t>
      </w:r>
    </w:p>
    <w:p w14:paraId="5E7A35FC" w14:textId="7777777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92D4D" w14:textId="72C1838C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95134">
        <w:rPr>
          <w:rFonts w:ascii="Times New Roman" w:hAnsi="Times New Roman" w:cs="Times New Roman"/>
          <w:sz w:val="24"/>
          <w:szCs w:val="24"/>
        </w:rPr>
        <w:t xml:space="preserve"> Techninio projekto paviršinių nuotekų tinklų šalinimo plane (brėžinio Nr. UL-21-0008-06-TP-VN.B-01) pažymėta įrengti G/B D-1m šulinį. Tačiau darbų kiekių žiniaraštyje šio darbo nėra. Prašome patikslinti darbų kiekių žiniaraštį.</w:t>
      </w:r>
      <w:r w:rsidRPr="002951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EF5BA8B" w14:textId="6E033484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95134">
        <w:rPr>
          <w:rFonts w:ascii="Times New Roman" w:hAnsi="Times New Roman" w:cs="Times New Roman"/>
          <w:sz w:val="24"/>
          <w:szCs w:val="24"/>
        </w:rPr>
        <w:t>Darbų kiekių žiniaraštis patikslintas. Šulinys įtrauktas sąnaudų žiniaraštyje UL-21-0008-06.1-TP-VN.SŽ-01 (20psl.. eilutė Nr.11) Prisegama patikslinta byla.</w:t>
      </w:r>
    </w:p>
    <w:p w14:paraId="2F4BF031" w14:textId="240229EF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A6C59" w14:textId="34115B6D" w:rsid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295134">
        <w:rPr>
          <w:rFonts w:ascii="Times New Roman" w:hAnsi="Times New Roman" w:cs="Times New Roman"/>
          <w:sz w:val="24"/>
          <w:szCs w:val="24"/>
        </w:rPr>
        <w:t xml:space="preserve"> Techninio projekto suvestiniame inžinerinių tinklų plane nurodyta įrengti </w:t>
      </w:r>
      <w:proofErr w:type="spellStart"/>
      <w:r w:rsidRPr="00295134">
        <w:rPr>
          <w:rFonts w:ascii="Times New Roman" w:hAnsi="Times New Roman" w:cs="Times New Roman"/>
          <w:sz w:val="24"/>
          <w:szCs w:val="24"/>
        </w:rPr>
        <w:t>pokonstrukcinį</w:t>
      </w:r>
      <w:proofErr w:type="spellEnd"/>
      <w:r w:rsidRPr="00295134">
        <w:rPr>
          <w:rFonts w:ascii="Times New Roman" w:hAnsi="Times New Roman" w:cs="Times New Roman"/>
          <w:sz w:val="24"/>
          <w:szCs w:val="24"/>
        </w:rPr>
        <w:t xml:space="preserve"> drenažą. Tačiau darbų kiekių žiniaraštyje šio darbo nėra. Prašome patikslinti darbų kiekių žiniaraštį.</w:t>
      </w:r>
    </w:p>
    <w:p w14:paraId="04A45556" w14:textId="7205A2E3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5134">
        <w:rPr>
          <w:rFonts w:ascii="Times New Roman" w:hAnsi="Times New Roman" w:cs="Times New Roman"/>
          <w:sz w:val="24"/>
          <w:szCs w:val="24"/>
        </w:rPr>
        <w:t>Pokonstrukcinio</w:t>
      </w:r>
      <w:proofErr w:type="spellEnd"/>
      <w:r w:rsidRPr="00295134">
        <w:rPr>
          <w:rFonts w:ascii="Times New Roman" w:hAnsi="Times New Roman" w:cs="Times New Roman"/>
          <w:sz w:val="24"/>
          <w:szCs w:val="24"/>
        </w:rPr>
        <w:t xml:space="preserve"> drenažo kiekiai n</w:t>
      </w:r>
      <w:r w:rsidR="00B215CA">
        <w:rPr>
          <w:rFonts w:ascii="Times New Roman" w:hAnsi="Times New Roman" w:cs="Times New Roman"/>
          <w:sz w:val="24"/>
          <w:szCs w:val="24"/>
        </w:rPr>
        <w:t>u</w:t>
      </w:r>
      <w:r w:rsidRPr="00295134">
        <w:rPr>
          <w:rFonts w:ascii="Times New Roman" w:hAnsi="Times New Roman" w:cs="Times New Roman"/>
          <w:sz w:val="24"/>
          <w:szCs w:val="24"/>
        </w:rPr>
        <w:t>rodyti Vandentiekio ir nuotekų šalinimo dalies sąnaudų žiniaraščiuose UL-21-0008-06.1-TP-VN.SŽ-01 (20-21psl.) ir UL-21-0008-06.2-TP-VN.SŽ-01 (22psl.)</w:t>
      </w:r>
    </w:p>
    <w:p w14:paraId="0F4A43E6" w14:textId="2F6A6450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36C9F" w14:textId="749045D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95134">
        <w:rPr>
          <w:rFonts w:ascii="Times New Roman" w:hAnsi="Times New Roman" w:cs="Times New Roman"/>
          <w:sz w:val="24"/>
          <w:szCs w:val="24"/>
        </w:rPr>
        <w:t xml:space="preserve"> Techninio projekto darbų kiekių žiniaraštis  Nr.UL-21-0008-02.2.03.04.05-TP-S.SŽ-01,  5 skyriaus (Mažosios architektūros įrengimo darbai) 5.1.4 eilutėje „Metalinių turėklų įrengimas (neįgaliųjų su dvigubu porankiu, statramsčių žingsnis -2.0 m). Prašome pateikti turėklo techninę specifikaciją, tikslius matmenis, bei principinę montavimo schemą. </w:t>
      </w:r>
    </w:p>
    <w:p w14:paraId="58E81801" w14:textId="5DD44D34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295134">
        <w:rPr>
          <w:rFonts w:ascii="Times New Roman" w:hAnsi="Times New Roman" w:cs="Times New Roman"/>
          <w:sz w:val="24"/>
          <w:szCs w:val="24"/>
        </w:rPr>
        <w:t xml:space="preserve"> Pateikiame papildytas technines specifikacijas, kuriose įtrauktas porankio įrengimas, nurodytas porankio analogas.</w:t>
      </w:r>
    </w:p>
    <w:p w14:paraId="261BCBCC" w14:textId="7777777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sz w:val="24"/>
          <w:szCs w:val="24"/>
        </w:rPr>
        <w:t>PORANKIAI (ŠALIA SUOLIUKO)</w:t>
      </w:r>
    </w:p>
    <w:p w14:paraId="13661958" w14:textId="32E767DA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sz w:val="24"/>
          <w:szCs w:val="24"/>
        </w:rPr>
        <w:t>Ties projektuojamu suoliuku numatoma įrengti nerūdijančio plien</w:t>
      </w:r>
      <w:r w:rsidR="00E86DEE">
        <w:rPr>
          <w:rFonts w:ascii="Times New Roman" w:hAnsi="Times New Roman" w:cs="Times New Roman"/>
          <w:sz w:val="24"/>
          <w:szCs w:val="24"/>
        </w:rPr>
        <w:t>o</w:t>
      </w:r>
      <w:r w:rsidRPr="00295134">
        <w:rPr>
          <w:rFonts w:ascii="Times New Roman" w:hAnsi="Times New Roman" w:cs="Times New Roman"/>
          <w:sz w:val="24"/>
          <w:szCs w:val="24"/>
        </w:rPr>
        <w:t xml:space="preserve"> turėklą, skirtą žmonėms su negalia, senjorams pasiremti norint atsisėsti ant suoliuko ar atsistoti nuo jo. Porankio aukštis – 800 mm, L1 (žiūrėti schemą žemiau) – 721 mm.</w:t>
      </w:r>
    </w:p>
    <w:p w14:paraId="4EE6FC57" w14:textId="7777777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sz w:val="24"/>
          <w:szCs w:val="24"/>
        </w:rPr>
        <w:t>Tvirtinamas prie pagrindo. Parenkama iš pasiūloje esančių gaminių, pagal artimą dizainą ir analogui, svarbu, kad gaminio aukštis būtų 800-850mm.</w:t>
      </w:r>
    </w:p>
    <w:p w14:paraId="0E6B785D" w14:textId="7777777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F54AB2" wp14:editId="1C3F7060">
            <wp:extent cx="1343025" cy="1809750"/>
            <wp:effectExtent l="0" t="0" r="0" b="0"/>
            <wp:docPr id="1910671587" name="Paveikslėlis 4" descr="A silver metal handrail with a round han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silver metal handrail with a round hand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1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6C0F5" wp14:editId="0BE545AF">
            <wp:extent cx="2486025" cy="1895475"/>
            <wp:effectExtent l="0" t="0" r="0" b="0"/>
            <wp:docPr id="1531992311" name="Paveikslėlis 3" descr="A drawing of a 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rawing of a 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7598" w14:textId="5AEDC10B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04D4B" w14:textId="039CE47C" w:rsidR="005F3067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295134">
        <w:rPr>
          <w:rFonts w:ascii="Times New Roman" w:hAnsi="Times New Roman" w:cs="Times New Roman"/>
          <w:sz w:val="24"/>
          <w:szCs w:val="24"/>
        </w:rPr>
        <w:t xml:space="preserve"> Prašome patikslinti: Ar rangovui reikia įsivertinti darbo projekto parengimą? Jeigu taip, prašome pakoreguoti konkurso pasiūlymo formą, įtraukiant šį darbą.</w:t>
      </w:r>
    </w:p>
    <w:p w14:paraId="397B0096" w14:textId="11DBA495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D31381" w:rsidRPr="00D31381">
        <w:rPr>
          <w:rFonts w:ascii="Times New Roman" w:hAnsi="Times New Roman" w:cs="Times New Roman"/>
          <w:sz w:val="24"/>
          <w:szCs w:val="24"/>
        </w:rPr>
        <w:t>Darbo projekto įsivertinti nereikia.</w:t>
      </w:r>
    </w:p>
    <w:p w14:paraId="5EE2D116" w14:textId="7777777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0170F" w14:textId="23C13C8D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295134">
        <w:rPr>
          <w:rFonts w:ascii="Times New Roman" w:hAnsi="Times New Roman" w:cs="Times New Roman"/>
          <w:sz w:val="24"/>
          <w:szCs w:val="24"/>
        </w:rPr>
        <w:t xml:space="preserve"> Projekte numatyta 3.33 Dviračių tako dangos konstrukcija. 3.3.5. 3 cm storio raudonos spalvos asfalto viršutinio dangos sluoksnio iš mišinio AC 8 VN įrengimas. Prašome patikslinti ar galime įsivertinti AC 5 VL? Kadangi asfalto tiekėjas AC 8 VN raudono asfalto negamina</w:t>
      </w:r>
    </w:p>
    <w:p w14:paraId="49FCC6DE" w14:textId="1EF4E4A4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34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295134">
        <w:rPr>
          <w:rFonts w:ascii="Times New Roman" w:hAnsi="Times New Roman" w:cs="Times New Roman"/>
          <w:sz w:val="24"/>
          <w:szCs w:val="24"/>
        </w:rPr>
        <w:t xml:space="preserve"> Neprieštaraujame.</w:t>
      </w:r>
    </w:p>
    <w:p w14:paraId="55D3B688" w14:textId="7777777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1389" w14:textId="77777777" w:rsidR="00525A90" w:rsidRPr="00525A90" w:rsidRDefault="00525A90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76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90">
        <w:rPr>
          <w:rFonts w:ascii="Times New Roman" w:hAnsi="Times New Roman" w:cs="Times New Roman"/>
          <w:sz w:val="24"/>
          <w:szCs w:val="24"/>
        </w:rPr>
        <w:t>prašome patikslinti sodinamų medžių (kalninė pušis) techninę specifikaciją (medžio kamieno apimtis, aukštis).</w:t>
      </w:r>
    </w:p>
    <w:p w14:paraId="2FF5F4AC" w14:textId="2351EDE8" w:rsidR="00525A90" w:rsidRPr="00525A90" w:rsidRDefault="00525A90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76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90">
        <w:rPr>
          <w:rFonts w:ascii="Times New Roman" w:hAnsi="Times New Roman" w:cs="Times New Roman"/>
          <w:sz w:val="24"/>
          <w:szCs w:val="24"/>
        </w:rPr>
        <w:t>pušų sodinukai turi būti  nemažesniame kaip C50 vazone,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90">
        <w:rPr>
          <w:rFonts w:ascii="Times New Roman" w:hAnsi="Times New Roman" w:cs="Times New Roman"/>
          <w:sz w:val="24"/>
          <w:szCs w:val="24"/>
        </w:rPr>
        <w:t>nemažesnio kaip  80-100 cm aukščio, skersmuo 70-100cm</w:t>
      </w:r>
    </w:p>
    <w:p w14:paraId="10FAFE7D" w14:textId="09B82B14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EDEA1" w14:textId="77777777" w:rsidR="00295134" w:rsidRPr="00295134" w:rsidRDefault="00295134" w:rsidP="0029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D575A" w14:textId="48412B1B" w:rsidR="00525A90" w:rsidRDefault="00525A90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76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KLAUSIMAS</w:t>
      </w:r>
      <w:r w:rsidR="00D772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5A90">
        <w:rPr>
          <w:rFonts w:ascii="Calibri" w:eastAsia="Times New Roman" w:hAnsi="Calibri" w:cs="Calibri"/>
          <w:kern w:val="0"/>
        </w:rPr>
        <w:t xml:space="preserve"> </w:t>
      </w:r>
      <w:r w:rsidRPr="00525A90">
        <w:rPr>
          <w:rFonts w:ascii="Times New Roman" w:hAnsi="Times New Roman" w:cs="Times New Roman"/>
          <w:sz w:val="24"/>
          <w:szCs w:val="24"/>
        </w:rPr>
        <w:t>Prašome patikslinti ar teisingai suprantame, kad Elektrotechnikos dalies Sąnaudų kiekių žiniaraščio „Dviračių tako apšvietimas“, dokumento žymuo UL-21-0008-07-TP-E.SŽ-02 nereikia vertinti pasiūlyme? Pirkimo sąlygų 7 priede „Įkainotos veiklos sąrašas“ šie darbai nenumatyti.</w:t>
      </w:r>
    </w:p>
    <w:p w14:paraId="16185DB5" w14:textId="071F760A" w:rsidR="00525A90" w:rsidRDefault="00525A90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276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Pridedamas patikslintas įkainotos veiklos sąrašas</w:t>
      </w:r>
      <w:r w:rsidR="00D77276">
        <w:rPr>
          <w:rFonts w:ascii="Times New Roman" w:hAnsi="Times New Roman" w:cs="Times New Roman"/>
          <w:sz w:val="24"/>
          <w:szCs w:val="24"/>
        </w:rPr>
        <w:t>.</w:t>
      </w:r>
    </w:p>
    <w:p w14:paraId="68B99887" w14:textId="77777777" w:rsidR="00D77276" w:rsidRDefault="00D77276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A5745" w14:textId="77777777" w:rsidR="00D77276" w:rsidRDefault="00D77276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CF6E3" w14:textId="77777777" w:rsidR="00D77276" w:rsidRPr="00D77276" w:rsidRDefault="00D77276" w:rsidP="00D77276">
      <w:pPr>
        <w:pStyle w:val="Sraopastraip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77276">
        <w:rPr>
          <w:rFonts w:ascii="Times New Roman" w:hAnsi="Times New Roman" w:cs="Times New Roman"/>
          <w:sz w:val="24"/>
          <w:szCs w:val="24"/>
          <w:u w:val="single"/>
        </w:rPr>
        <w:t xml:space="preserve">Taip pat perkančioji organizacija informuoja, kad atsižvelgiant į tai, </w:t>
      </w:r>
      <w:r w:rsidRPr="00D77276">
        <w:rPr>
          <w:rFonts w:ascii="Times New Roman" w:hAnsi="Times New Roman" w:cs="Times New Roman"/>
          <w:bCs/>
          <w:sz w:val="24"/>
          <w:szCs w:val="24"/>
          <w:u w:val="single"/>
        </w:rPr>
        <w:t>jog Viešųjų pirkimų tarnyba (toliau – Tarnyba) rengiasi naujosios Centrinės viešųjų pirkimų informacinės sistemos (CVP IS) diegimui, kuria reikės naudotis nuo š. m. gruodžio 1 d., pasiūlymų pateikimo terminas bus nukeltas ilgesniam laikotarpiui. Apie tai būsite informuoti atskiru pranešimu CVP IS priemonėmis.</w:t>
      </w:r>
    </w:p>
    <w:p w14:paraId="182BFB07" w14:textId="0E285DA6" w:rsidR="00D77276" w:rsidRPr="00F82856" w:rsidRDefault="00D77276" w:rsidP="00D77276">
      <w:pPr>
        <w:pStyle w:val="Sraopastraipa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C0E68" w14:textId="6A49FC21" w:rsidR="00525A90" w:rsidRPr="00525A90" w:rsidRDefault="00525A90" w:rsidP="0052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5A90" w:rsidRPr="00525A90" w:rsidSect="00295134">
      <w:pgSz w:w="11906" w:h="16838" w:code="9"/>
      <w:pgMar w:top="907" w:right="567" w:bottom="79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C1DF0"/>
    <w:multiLevelType w:val="multilevel"/>
    <w:tmpl w:val="77CC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684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34"/>
    <w:rsid w:val="00056A64"/>
    <w:rsid w:val="00295134"/>
    <w:rsid w:val="00450A13"/>
    <w:rsid w:val="00525A90"/>
    <w:rsid w:val="005F3067"/>
    <w:rsid w:val="007D0D19"/>
    <w:rsid w:val="00B215CA"/>
    <w:rsid w:val="00C13C8D"/>
    <w:rsid w:val="00C23968"/>
    <w:rsid w:val="00D31381"/>
    <w:rsid w:val="00D77276"/>
    <w:rsid w:val="00E8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EFBF"/>
  <w15:chartTrackingRefBased/>
  <w15:docId w15:val="{A6378538-77FE-4F6E-9FE7-D5201167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D77276"/>
    <w:rPr>
      <w:rFonts w:ascii="Calibri" w:hAnsi="Calibri" w:cs="Calibri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D77276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0.jpg@01DB3A92.1EC673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B3A92.1EC6738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3</cp:revision>
  <dcterms:created xsi:type="dcterms:W3CDTF">2024-11-20T08:09:00Z</dcterms:created>
  <dcterms:modified xsi:type="dcterms:W3CDTF">2024-11-22T11:25:00Z</dcterms:modified>
</cp:coreProperties>
</file>