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C4A29E2" w:rsidR="00D526C8" w:rsidRPr="00BD306C" w:rsidRDefault="00C006CB" w:rsidP="00AE7F03">
          <w:pPr>
            <w:tabs>
              <w:tab w:val="left" w:pos="709"/>
              <w:tab w:val="left" w:pos="851"/>
              <w:tab w:val="left" w:pos="993"/>
            </w:tabs>
            <w:jc w:val="center"/>
            <w:rPr>
              <w:rFonts w:ascii="Times New Roman" w:hAnsi="Times New Roman" w:cs="Times New Roman"/>
              <w:b/>
              <w:sz w:val="24"/>
              <w:szCs w:val="24"/>
            </w:rPr>
          </w:pPr>
          <w:r w:rsidRPr="00E8741D">
            <w:rPr>
              <w:rFonts w:ascii="Times New Roman" w:hAnsi="Times New Roman" w:cs="Times New Roman"/>
              <w:b/>
              <w:bCs/>
              <w:sz w:val="24"/>
              <w:szCs w:val="24"/>
            </w:rPr>
            <w:t xml:space="preserve">MAŽOS VERTĖS </w:t>
          </w:r>
          <w:r w:rsidR="00D526C8" w:rsidRPr="00E8741D">
            <w:rPr>
              <w:rFonts w:ascii="Times New Roman" w:hAnsi="Times New Roman" w:cs="Times New Roman"/>
              <w:b/>
              <w:bCs/>
              <w:sz w:val="24"/>
              <w:szCs w:val="24"/>
            </w:rPr>
            <w:t xml:space="preserve">VIEŠOJO PIRKIMO </w:t>
          </w:r>
          <w:r w:rsidR="00D526C8" w:rsidRPr="00BD306C">
            <w:rPr>
              <w:rFonts w:ascii="Times New Roman" w:hAnsi="Times New Roman" w:cs="Times New Roman"/>
              <w:b/>
              <w:bCs/>
              <w:sz w:val="24"/>
              <w:szCs w:val="24"/>
            </w:rPr>
            <w:t>„</w:t>
          </w:r>
          <w:r w:rsidR="00BD306C" w:rsidRPr="00BD306C">
            <w:rPr>
              <w:rFonts w:ascii="Times New Roman" w:hAnsi="Times New Roman" w:cs="Times New Roman"/>
              <w:b/>
              <w:sz w:val="24"/>
              <w:szCs w:val="24"/>
              <w:lang w:val="en-US"/>
            </w:rPr>
            <w:t xml:space="preserve"> </w:t>
          </w:r>
          <w:r w:rsidR="00BD306C" w:rsidRPr="00BD306C">
            <w:rPr>
              <w:rFonts w:ascii="Times New Roman" w:hAnsi="Times New Roman" w:cs="Times New Roman"/>
              <w:b/>
              <w:sz w:val="24"/>
              <w:szCs w:val="24"/>
            </w:rPr>
            <w:t>ELEKTROS PASKIRSTYMO DĖŽĖS</w:t>
          </w:r>
          <w:r w:rsidR="000367C6" w:rsidRPr="00BD306C">
            <w:rPr>
              <w:rFonts w:ascii="Times New Roman" w:hAnsi="Times New Roman" w:cs="Times New Roman"/>
              <w:b/>
              <w:sz w:val="24"/>
              <w:szCs w:val="24"/>
              <w:lang w:val="en-US"/>
            </w:rPr>
            <w:t xml:space="preserve"> NUOMA</w:t>
          </w:r>
          <w:r w:rsidR="00D526C8" w:rsidRPr="00BD306C">
            <w:rPr>
              <w:rFonts w:ascii="Times New Roman" w:hAnsi="Times New Roman" w:cs="Times New Roman"/>
              <w:b/>
              <w:bCs/>
              <w:sz w:val="24"/>
              <w:szCs w:val="24"/>
            </w:rPr>
            <w:t>“</w:t>
          </w:r>
        </w:p>
        <w:p w14:paraId="18ACC6AD" w14:textId="7E970EB8" w:rsidR="00D526C8" w:rsidRPr="00E8741D" w:rsidRDefault="00DF1318" w:rsidP="001A2892">
          <w:pPr>
            <w:spacing w:after="120" w:line="240" w:lineRule="auto"/>
            <w:ind w:left="567" w:firstLine="0"/>
            <w:contextualSpacing/>
            <w:jc w:val="center"/>
            <w:rPr>
              <w:rFonts w:ascii="Times New Roman" w:hAnsi="Times New Roman" w:cs="Times New Roman"/>
              <w:b/>
              <w:bCs/>
              <w:sz w:val="24"/>
              <w:szCs w:val="24"/>
            </w:rPr>
          </w:pPr>
          <w:r w:rsidRPr="00E8741D">
            <w:rPr>
              <w:rFonts w:ascii="Times New Roman" w:hAnsi="Times New Roman" w:cs="Times New Roman"/>
              <w:b/>
              <w:bCs/>
              <w:sz w:val="24"/>
              <w:szCs w:val="24"/>
            </w:rPr>
            <w:t>SKELBIAM</w:t>
          </w:r>
          <w:r w:rsidR="0019623B" w:rsidRPr="00E8741D">
            <w:rPr>
              <w:rFonts w:ascii="Times New Roman" w:hAnsi="Times New Roman" w:cs="Times New Roman"/>
              <w:b/>
              <w:bCs/>
              <w:sz w:val="24"/>
              <w:szCs w:val="24"/>
            </w:rPr>
            <w:t>OS APKLAUSOS</w:t>
          </w:r>
          <w:r w:rsidR="00D526C8" w:rsidRPr="00E8741D">
            <w:rPr>
              <w:rFonts w:ascii="Times New Roman" w:hAnsi="Times New Roman" w:cs="Times New Roman"/>
              <w:b/>
              <w:bCs/>
              <w:sz w:val="24"/>
              <w:szCs w:val="24"/>
            </w:rPr>
            <w:t xml:space="preserve"> </w:t>
          </w:r>
          <w:r w:rsidR="00E861F5" w:rsidRPr="00E8741D">
            <w:rPr>
              <w:rFonts w:ascii="Times New Roman" w:hAnsi="Times New Roman" w:cs="Times New Roman"/>
              <w:b/>
              <w:bCs/>
              <w:sz w:val="24"/>
              <w:szCs w:val="24"/>
            </w:rPr>
            <w:t xml:space="preserve">SPECIALIOSIOS </w:t>
          </w:r>
          <w:r w:rsidR="00D526C8" w:rsidRPr="00E8741D">
            <w:rPr>
              <w:rFonts w:ascii="Times New Roman" w:hAnsi="Times New Roman" w:cs="Times New Roman"/>
              <w:b/>
              <w:bCs/>
              <w:sz w:val="24"/>
              <w:szCs w:val="24"/>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3F0588">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3F0588">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3F0588">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3F0588">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3F0588">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3F0588">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3F0588">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3F0588">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3F0588"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777399">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777399">
      <w:pPr>
        <w:pStyle w:val="ListParagraph"/>
        <w:numPr>
          <w:ilvl w:val="1"/>
          <w:numId w:val="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77399">
      <w:pPr>
        <w:pStyle w:val="ListParagraph"/>
        <w:numPr>
          <w:ilvl w:val="1"/>
          <w:numId w:val="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3C604124"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C172B">
        <w:rPr>
          <w:rFonts w:ascii="Times New Roman" w:hAnsi="Times New Roman" w:cs="Times New Roman"/>
          <w:sz w:val="24"/>
          <w:szCs w:val="24"/>
        </w:rPr>
        <w:t xml:space="preserve">“. </w:t>
      </w:r>
      <w:r w:rsidR="00D459E3" w:rsidRPr="00172324">
        <w:rPr>
          <w:rFonts w:ascii="Times New Roman" w:hAnsi="Times New Roman" w:cs="Times New Roman"/>
          <w:sz w:val="24"/>
          <w:szCs w:val="24"/>
        </w:rPr>
        <w:t xml:space="preserve">Aplinkos apaugos kriterijai nustatyti </w:t>
      </w:r>
      <w:r w:rsidR="003471E9">
        <w:rPr>
          <w:rFonts w:ascii="Times New Roman" w:hAnsi="Times New Roman" w:cs="Times New Roman"/>
          <w:sz w:val="24"/>
          <w:szCs w:val="24"/>
        </w:rPr>
        <w:t xml:space="preserve">2 priede. </w:t>
      </w:r>
    </w:p>
    <w:p w14:paraId="30D6C13B" w14:textId="2FEEBC50" w:rsidR="00630B7B" w:rsidRPr="00630B7B" w:rsidRDefault="4B7098B6" w:rsidP="00630B7B">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777399">
      <w:pPr>
        <w:pStyle w:val="Heading1"/>
        <w:numPr>
          <w:ilvl w:val="0"/>
          <w:numId w:val="7"/>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70236C1A" w:rsidR="00FB3C75" w:rsidRPr="00172324" w:rsidRDefault="4A330118" w:rsidP="0077739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640B99">
        <w:rPr>
          <w:rFonts w:ascii="Times New Roman" w:eastAsia="Calibri" w:hAnsi="Times New Roman" w:cs="Times New Roman"/>
          <w:color w:val="000000" w:themeColor="text1"/>
          <w:sz w:val="24"/>
          <w:szCs w:val="24"/>
        </w:rPr>
        <w:t>numato</w:t>
      </w:r>
      <w:r w:rsidR="00D0685A">
        <w:rPr>
          <w:rFonts w:ascii="Times New Roman" w:eastAsia="Calibri" w:hAnsi="Times New Roman" w:cs="Times New Roman"/>
          <w:color w:val="000000" w:themeColor="text1"/>
          <w:sz w:val="24"/>
          <w:szCs w:val="24"/>
        </w:rPr>
        <w:t xml:space="preserve"> įsigyti</w:t>
      </w:r>
      <w:r w:rsidR="003E49B4">
        <w:rPr>
          <w:rFonts w:ascii="Times New Roman" w:eastAsia="Calibri" w:hAnsi="Times New Roman" w:cs="Times New Roman"/>
          <w:color w:val="000000" w:themeColor="text1"/>
          <w:sz w:val="24"/>
          <w:szCs w:val="24"/>
        </w:rPr>
        <w:t xml:space="preserve"> </w:t>
      </w:r>
      <w:r w:rsidR="00BD306C">
        <w:rPr>
          <w:rFonts w:ascii="Times New Roman" w:eastAsia="Calibri" w:hAnsi="Times New Roman" w:cs="Times New Roman"/>
          <w:color w:val="000000" w:themeColor="text1"/>
          <w:sz w:val="24"/>
          <w:szCs w:val="24"/>
        </w:rPr>
        <w:t>elektros paskirstymo dėžės</w:t>
      </w:r>
      <w:r w:rsidR="000367C6">
        <w:rPr>
          <w:rFonts w:ascii="Times New Roman" w:eastAsia="Calibri" w:hAnsi="Times New Roman" w:cs="Times New Roman"/>
          <w:color w:val="000000" w:themeColor="text1"/>
          <w:sz w:val="24"/>
          <w:szCs w:val="24"/>
        </w:rPr>
        <w:t xml:space="preserve"> nuomą</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0367C6">
        <w:rPr>
          <w:rFonts w:ascii="Times New Roman" w:hAnsi="Times New Roman" w:cs="Times New Roman"/>
          <w:sz w:val="24"/>
          <w:szCs w:val="24"/>
        </w:rPr>
        <w:t xml:space="preserve">  </w:t>
      </w:r>
    </w:p>
    <w:p w14:paraId="49117D58" w14:textId="2854CEBB"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A4AAD">
        <w:rPr>
          <w:rFonts w:ascii="Times New Roman" w:hAnsi="Times New Roman" w:cs="Times New Roman"/>
          <w:color w:val="000000" w:themeColor="text1"/>
          <w:sz w:val="24"/>
          <w:szCs w:val="24"/>
        </w:rPr>
        <w:t xml:space="preserve"> </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777399">
      <w:pPr>
        <w:pStyle w:val="Heading1"/>
        <w:numPr>
          <w:ilvl w:val="0"/>
          <w:numId w:val="7"/>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777399">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w:t>
      </w:r>
      <w:proofErr w:type="spellStart"/>
      <w:r w:rsidR="00A857C4" w:rsidRPr="00172324">
        <w:rPr>
          <w:rFonts w:ascii="Times New Roman" w:hAnsi="Times New Roman" w:cs="Times New Roman"/>
          <w:sz w:val="24"/>
          <w:szCs w:val="24"/>
        </w:rPr>
        <w:t>pajėgumais</w:t>
      </w:r>
      <w:proofErr w:type="spellEnd"/>
      <w:r w:rsidR="00A857C4" w:rsidRPr="00172324">
        <w:rPr>
          <w:rFonts w:ascii="Times New Roman" w:hAnsi="Times New Roman" w:cs="Times New Roman"/>
          <w:sz w:val="24"/>
          <w:szCs w:val="24"/>
        </w:rPr>
        <w:t xml:space="preserve">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w:t>
      </w:r>
      <w:r w:rsidRPr="003C1E01">
        <w:rPr>
          <w:rFonts w:ascii="Times New Roman" w:hAnsi="Times New Roman" w:cs="Times New Roman"/>
          <w:sz w:val="24"/>
          <w:szCs w:val="24"/>
        </w:rPr>
        <w:lastRenderedPageBreak/>
        <w:t xml:space="preserve">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62366" w:rsidRDefault="00710628" w:rsidP="00777399">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70386D35" w14:textId="4D61837F" w:rsidR="0090588E" w:rsidRPr="0090588E" w:rsidRDefault="00255918" w:rsidP="0090588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4.1 </w:t>
      </w:r>
      <w:r w:rsidR="0090588E" w:rsidRPr="0090588E">
        <w:rPr>
          <w:rFonts w:ascii="Times New Roman" w:hAnsi="Times New Roman" w:cs="Times New Roman"/>
          <w:sz w:val="24"/>
          <w:szCs w:val="24"/>
        </w:rPr>
        <w:t xml:space="preserve">Perkančioji organizacija laiko, kad </w:t>
      </w:r>
      <w:r w:rsidR="0090588E" w:rsidRPr="0090588E">
        <w:rPr>
          <w:rFonts w:ascii="Times New Roman" w:hAnsi="Times New Roman" w:cs="Times New Roman"/>
          <w:color w:val="000000"/>
          <w:sz w:val="24"/>
          <w:szCs w:val="24"/>
          <w:shd w:val="clear" w:color="auto" w:fill="FFFFFF"/>
        </w:rPr>
        <w:t>pirkimo objektas kelia grėsmę nacionaliniam saugumui</w:t>
      </w:r>
      <w:r w:rsidR="0090588E" w:rsidRPr="0090588E">
        <w:rPr>
          <w:rFonts w:ascii="Times New Roman" w:hAnsi="Times New Roman" w:cs="Times New Roman"/>
          <w:sz w:val="24"/>
          <w:szCs w:val="24"/>
        </w:rPr>
        <w:t xml:space="preserve">, jei jis atitinka VPĮ 37 straipsnio 9 dalies 1 ir (ar) 2 punkte numatytas sąlygas. </w:t>
      </w:r>
      <w:r w:rsidR="0090588E" w:rsidRPr="0090588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90588E" w:rsidRPr="0090588E">
        <w:rPr>
          <w:rStyle w:val="FootnoteReference"/>
          <w:rFonts w:ascii="Times New Roman" w:eastAsia="Times New Roman" w:hAnsi="Times New Roman" w:cs="Times New Roman"/>
          <w:color w:val="000000" w:themeColor="text1"/>
          <w:sz w:val="24"/>
          <w:szCs w:val="24"/>
          <w:lang w:eastAsia="en-US"/>
        </w:rPr>
        <w:footnoteReference w:id="2"/>
      </w:r>
      <w:r w:rsidR="0090588E" w:rsidRPr="0090588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C4471AA" w14:textId="77777777" w:rsidR="0090588E" w:rsidRDefault="0090588E" w:rsidP="00023FEE">
      <w:pPr>
        <w:pStyle w:val="paragrafesrasas2lygis"/>
      </w:pPr>
    </w:p>
    <w:p w14:paraId="67FB8F4C" w14:textId="6FAA7627" w:rsidR="00A62366" w:rsidRPr="00255918" w:rsidRDefault="00255918" w:rsidP="00255918">
      <w:pPr>
        <w:pStyle w:val="paragrafesrasas2lygis"/>
        <w:ind w:firstLine="360"/>
        <w:rPr>
          <w:b/>
          <w:sz w:val="24"/>
          <w:szCs w:val="24"/>
        </w:rPr>
      </w:pPr>
      <w:r w:rsidRPr="00255918">
        <w:rPr>
          <w:sz w:val="24"/>
          <w:szCs w:val="24"/>
        </w:rPr>
        <w:t xml:space="preserve">  4.2 </w:t>
      </w:r>
      <w:r w:rsidR="00A62366" w:rsidRPr="00255918">
        <w:rPr>
          <w:sz w:val="24"/>
          <w:szCs w:val="24"/>
        </w:rPr>
        <w:t xml:space="preserve">Reikalaujame, kad tiekėjo, subtiekėjo, ūkio subjekto, kurio </w:t>
      </w:r>
      <w:proofErr w:type="spellStart"/>
      <w:r w:rsidR="00A62366" w:rsidRPr="00255918">
        <w:rPr>
          <w:sz w:val="24"/>
          <w:szCs w:val="24"/>
        </w:rPr>
        <w:t>pajėgumais</w:t>
      </w:r>
      <w:proofErr w:type="spellEnd"/>
      <w:r w:rsidR="00A62366" w:rsidRPr="00255918">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00A62366" w:rsidRPr="00255918">
        <w:rPr>
          <w:sz w:val="24"/>
          <w:szCs w:val="24"/>
        </w:rPr>
        <w:t>Padniestrės</w:t>
      </w:r>
      <w:proofErr w:type="spellEnd"/>
      <w:r w:rsidR="00A62366" w:rsidRPr="00255918">
        <w:rPr>
          <w:sz w:val="24"/>
          <w:szCs w:val="24"/>
        </w:rPr>
        <w:t xml:space="preserve"> teritorija, </w:t>
      </w:r>
      <w:proofErr w:type="spellStart"/>
      <w:r w:rsidR="00A62366" w:rsidRPr="00255918">
        <w:rPr>
          <w:sz w:val="24"/>
          <w:szCs w:val="24"/>
        </w:rPr>
        <w:t>Sakartvelo</w:t>
      </w:r>
      <w:proofErr w:type="spellEnd"/>
      <w:r w:rsidR="00A62366" w:rsidRPr="00255918">
        <w:rPr>
          <w:sz w:val="24"/>
          <w:szCs w:val="24"/>
        </w:rPr>
        <w:t xml:space="preserve"> vyriausybės nekontroliuojamos Abchazijos ir Pietų Osetijos teritorijos.</w:t>
      </w:r>
      <w:r w:rsidR="003471E9" w:rsidRPr="00255918">
        <w:rPr>
          <w:sz w:val="24"/>
          <w:szCs w:val="24"/>
        </w:rPr>
        <w:t xml:space="preserve"> </w:t>
      </w:r>
    </w:p>
    <w:p w14:paraId="47CF80F4" w14:textId="77777777" w:rsidR="00023FEE" w:rsidRPr="00710628" w:rsidRDefault="00023FEE" w:rsidP="00777399">
      <w:pPr>
        <w:pStyle w:val="Heading1"/>
        <w:numPr>
          <w:ilvl w:val="0"/>
          <w:numId w:val="7"/>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77399">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1C5DD6CE" w14:textId="1A030F9A" w:rsidR="00D14AD4" w:rsidRPr="00D14AD4" w:rsidRDefault="00974F94" w:rsidP="00974F94">
      <w:pPr>
        <w:ind w:firstLine="0"/>
        <w:rPr>
          <w:rFonts w:ascii="Times New Roman" w:hAnsi="Times New Roman" w:cs="Times New Roman"/>
          <w:b/>
          <w:sz w:val="24"/>
          <w:szCs w:val="24"/>
        </w:rPr>
      </w:pPr>
      <w:r>
        <w:rPr>
          <w:rStyle w:val="cf01"/>
          <w:rFonts w:ascii="Times New Roman" w:hAnsi="Times New Roman" w:cs="Times New Roman"/>
          <w:sz w:val="24"/>
          <w:szCs w:val="24"/>
        </w:rPr>
        <w:t xml:space="preserve">           </w:t>
      </w:r>
      <w:r w:rsidR="00F5411E"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00F5411E"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00F5411E" w:rsidRPr="00172324">
        <w:rPr>
          <w:rStyle w:val="cf01"/>
          <w:rFonts w:ascii="Times New Roman" w:hAnsi="Times New Roman" w:cs="Times New Roman"/>
          <w:sz w:val="24"/>
          <w:szCs w:val="24"/>
        </w:rPr>
        <w:t>irkimo sąlygose re</w:t>
      </w:r>
      <w:r w:rsidR="00E92A64">
        <w:rPr>
          <w:rStyle w:val="cf01"/>
          <w:rFonts w:ascii="Times New Roman" w:hAnsi="Times New Roman" w:cs="Times New Roman"/>
          <w:sz w:val="24"/>
          <w:szCs w:val="24"/>
        </w:rPr>
        <w:t xml:space="preserve">ikalaujami pateikti dokumentai: </w:t>
      </w:r>
      <w:r w:rsidR="00E92A64" w:rsidRPr="00E92A64">
        <w:rPr>
          <w:rStyle w:val="cf01"/>
          <w:rFonts w:ascii="Times New Roman" w:hAnsi="Times New Roman" w:cs="Times New Roman"/>
          <w:b/>
          <w:sz w:val="24"/>
          <w:szCs w:val="24"/>
        </w:rPr>
        <w:t xml:space="preserve">laisvos formos tiekėjo deklaracija </w:t>
      </w:r>
      <w:r w:rsidR="00B03EF6">
        <w:rPr>
          <w:rStyle w:val="cf01"/>
          <w:rFonts w:ascii="Times New Roman" w:hAnsi="Times New Roman" w:cs="Times New Roman"/>
          <w:b/>
          <w:sz w:val="24"/>
          <w:szCs w:val="24"/>
        </w:rPr>
        <w:t>dėl kvalifikacijos atitikties ,</w:t>
      </w:r>
      <w:r w:rsidR="000367C6">
        <w:rPr>
          <w:rStyle w:val="cf01"/>
          <w:rFonts w:ascii="Times New Roman" w:hAnsi="Times New Roman" w:cs="Times New Roman"/>
          <w:b/>
          <w:sz w:val="24"/>
          <w:szCs w:val="24"/>
        </w:rPr>
        <w:t xml:space="preserve"> </w:t>
      </w:r>
      <w:r w:rsidR="00337F64">
        <w:rPr>
          <w:rStyle w:val="cf01"/>
          <w:rFonts w:ascii="Times New Roman" w:hAnsi="Times New Roman" w:cs="Times New Roman"/>
          <w:b/>
          <w:sz w:val="24"/>
          <w:szCs w:val="24"/>
        </w:rPr>
        <w:t xml:space="preserve"> laisvos formos tiekėjo deklaracija</w:t>
      </w:r>
      <w:r w:rsidR="00025010">
        <w:rPr>
          <w:rStyle w:val="cf01"/>
          <w:rFonts w:ascii="Times New Roman" w:hAnsi="Times New Roman" w:cs="Times New Roman"/>
          <w:b/>
          <w:sz w:val="24"/>
          <w:szCs w:val="24"/>
        </w:rPr>
        <w:t xml:space="preserve"> </w:t>
      </w:r>
      <w:r w:rsidR="00B03EF6" w:rsidRPr="00172324">
        <w:rPr>
          <w:b/>
          <w:bCs/>
          <w:color w:val="000000"/>
          <w:sz w:val="24"/>
          <w:szCs w:val="24"/>
        </w:rPr>
        <w:t>Aplinkos apsaugos vadybos</w:t>
      </w:r>
      <w:r w:rsidR="00B03EF6">
        <w:rPr>
          <w:b/>
          <w:bCs/>
          <w:color w:val="000000"/>
          <w:sz w:val="24"/>
          <w:szCs w:val="24"/>
        </w:rPr>
        <w:t xml:space="preserve"> </w:t>
      </w:r>
      <w:r w:rsidR="003E49B4">
        <w:rPr>
          <w:b/>
          <w:bCs/>
          <w:color w:val="000000"/>
          <w:sz w:val="24"/>
          <w:szCs w:val="24"/>
        </w:rPr>
        <w:t>reikalavimams</w:t>
      </w:r>
      <w:r w:rsidR="000367C6">
        <w:rPr>
          <w:b/>
          <w:bCs/>
          <w:color w:val="000000"/>
          <w:sz w:val="24"/>
          <w:szCs w:val="24"/>
        </w:rPr>
        <w:t>,</w:t>
      </w:r>
      <w:r w:rsidR="003E49B4">
        <w:rPr>
          <w:b/>
          <w:bCs/>
          <w:color w:val="000000"/>
          <w:sz w:val="24"/>
          <w:szCs w:val="24"/>
        </w:rPr>
        <w:t xml:space="preserve"> taip pat laisvos formos tiekėjo deklaracija, kad jam nėra taikomi pašalinimo pagrindai</w:t>
      </w:r>
      <w:r w:rsidR="004658B8">
        <w:rPr>
          <w:b/>
          <w:bCs/>
          <w:color w:val="000000"/>
          <w:sz w:val="24"/>
          <w:szCs w:val="24"/>
        </w:rPr>
        <w:t xml:space="preserve"> (pirkimo sąlygų 1 priedas)</w:t>
      </w:r>
      <w:r w:rsidR="00D14AD4">
        <w:rPr>
          <w:b/>
          <w:bCs/>
          <w:color w:val="000000"/>
          <w:sz w:val="24"/>
          <w:szCs w:val="24"/>
        </w:rPr>
        <w:t xml:space="preserve"> ir </w:t>
      </w:r>
      <w:r w:rsidR="00D14AD4" w:rsidRPr="00D14AD4">
        <w:rPr>
          <w:rFonts w:ascii="Times New Roman" w:hAnsi="Times New Roman" w:cs="Times New Roman"/>
          <w:b/>
          <w:sz w:val="24"/>
          <w:szCs w:val="24"/>
        </w:rPr>
        <w:t>reikalavimai, susiję su nacionaliniu saugumu (deklaracija pridedama).</w:t>
      </w:r>
    </w:p>
    <w:p w14:paraId="7E67ECB8" w14:textId="5B0BE3C7" w:rsidR="00EC790E" w:rsidRPr="00172324" w:rsidRDefault="00EC790E" w:rsidP="00974F94">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974F94">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FC6112" w:rsidRDefault="00D83C57" w:rsidP="004A0305">
      <w:pPr>
        <w:pStyle w:val="Heading1"/>
        <w:tabs>
          <w:tab w:val="left" w:pos="567"/>
        </w:tabs>
        <w:spacing w:line="20" w:lineRule="atLeast"/>
        <w:ind w:firstLine="0"/>
        <w:contextualSpacing/>
        <w:rPr>
          <w:rFonts w:ascii="Times New Roman" w:hAnsi="Times New Roman" w:cs="Times New Roman"/>
          <w:sz w:val="24"/>
          <w:szCs w:val="24"/>
          <w:lang w:val="en-US"/>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Start w:id="21" w:name="_GoBack"/>
      <w:bookmarkEnd w:id="17"/>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337F64" w:rsidRDefault="00440E78" w:rsidP="008E50AC">
      <w:pPr>
        <w:ind w:firstLine="720"/>
        <w:rPr>
          <w:rFonts w:ascii="Times New Roman" w:eastAsia="Arial" w:hAnsi="Times New Roman" w:cs="Times New Roman"/>
          <w:sz w:val="24"/>
          <w:szCs w:val="24"/>
        </w:rPr>
      </w:pPr>
      <w:r w:rsidRPr="00337F64">
        <w:rPr>
          <w:rFonts w:ascii="Times New Roman" w:eastAsia="Arial" w:hAnsi="Times New Roman" w:cs="Times New Roman"/>
          <w:sz w:val="24"/>
          <w:szCs w:val="24"/>
        </w:rPr>
        <w:t>Perkančioji organizacija atmeta tiekėjo pasiūlym</w:t>
      </w:r>
      <w:r w:rsidR="00CB237B" w:rsidRPr="00337F64">
        <w:rPr>
          <w:rFonts w:ascii="Times New Roman" w:eastAsia="Arial" w:hAnsi="Times New Roman" w:cs="Times New Roman"/>
          <w:sz w:val="24"/>
          <w:szCs w:val="24"/>
        </w:rPr>
        <w:t>ą</w:t>
      </w:r>
      <w:r w:rsidRPr="00337F64">
        <w:rPr>
          <w:rFonts w:ascii="Times New Roman" w:eastAsia="Arial" w:hAnsi="Times New Roman" w:cs="Times New Roman"/>
          <w:sz w:val="24"/>
          <w:szCs w:val="24"/>
        </w:rPr>
        <w:t xml:space="preserve">, jeigu: </w:t>
      </w:r>
    </w:p>
    <w:p w14:paraId="5833966D" w14:textId="07260701" w:rsidR="006D67EE" w:rsidRPr="00337F64" w:rsidRDefault="008B2E27" w:rsidP="00CB237B">
      <w:pPr>
        <w:pStyle w:val="NoSpacing"/>
        <w:ind w:firstLine="720"/>
        <w:rPr>
          <w:rFonts w:ascii="Times New Roman" w:eastAsia="Yu Mincho" w:hAnsi="Times New Roman" w:cs="Times New Roman"/>
          <w:b/>
          <w:bCs/>
          <w:color w:val="000000" w:themeColor="text1"/>
          <w:sz w:val="24"/>
          <w:szCs w:val="24"/>
        </w:rPr>
      </w:pPr>
      <w:r w:rsidRPr="00337F64">
        <w:rPr>
          <w:rFonts w:ascii="Times New Roman" w:eastAsia="Arial" w:hAnsi="Times New Roman" w:cs="Times New Roman"/>
          <w:sz w:val="24"/>
          <w:szCs w:val="24"/>
        </w:rPr>
        <w:t xml:space="preserve">1. </w:t>
      </w:r>
      <w:r w:rsidR="00AC0420" w:rsidRPr="00337F6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337F64">
        <w:rPr>
          <w:rFonts w:ascii="Times New Roman" w:hAnsi="Times New Roman" w:cs="Times New Roman"/>
          <w:sz w:val="24"/>
          <w:szCs w:val="24"/>
        </w:rPr>
        <w:t xml:space="preserve"> </w:t>
      </w:r>
      <w:r w:rsidR="00C11375" w:rsidRPr="00337F64">
        <w:rPr>
          <w:rFonts w:ascii="Times New Roman" w:hAnsi="Times New Roman" w:cs="Times New Roman"/>
          <w:b/>
          <w:color w:val="000000" w:themeColor="text1"/>
          <w:sz w:val="24"/>
          <w:szCs w:val="24"/>
        </w:rPr>
        <w:t>(</w:t>
      </w:r>
      <w:r w:rsidR="00C11375" w:rsidRPr="00337F64">
        <w:rPr>
          <w:rFonts w:ascii="Times New Roman" w:eastAsia="Yu Mincho" w:hAnsi="Times New Roman" w:cs="Times New Roman"/>
          <w:b/>
          <w:color w:val="000000" w:themeColor="text1"/>
          <w:sz w:val="24"/>
          <w:szCs w:val="24"/>
        </w:rPr>
        <w:t>VPĮ 46 straipsnio 4 dalies 1 punktas</w:t>
      </w:r>
      <w:r w:rsidR="00C11375" w:rsidRPr="00337F64">
        <w:rPr>
          <w:rFonts w:ascii="Times New Roman" w:eastAsia="Arial" w:hAnsi="Times New Roman" w:cs="Times New Roman"/>
          <w:color w:val="000000" w:themeColor="text1"/>
          <w:sz w:val="24"/>
          <w:szCs w:val="24"/>
        </w:rPr>
        <w:t>).</w:t>
      </w:r>
    </w:p>
    <w:p w14:paraId="3417C9CD" w14:textId="1083D667" w:rsidR="006D67EE" w:rsidRPr="00337F64" w:rsidRDefault="006D67EE" w:rsidP="00CB237B">
      <w:pPr>
        <w:pStyle w:val="NoSpacing"/>
        <w:ind w:firstLine="720"/>
        <w:rPr>
          <w:rFonts w:ascii="Times New Roman" w:hAnsi="Times New Roman" w:cs="Times New Roman"/>
          <w:b/>
          <w:color w:val="000000" w:themeColor="text1"/>
          <w:sz w:val="24"/>
          <w:szCs w:val="24"/>
        </w:rPr>
      </w:pPr>
      <w:r w:rsidRPr="00337F64">
        <w:rPr>
          <w:rFonts w:ascii="Times New Roman" w:eastAsia="Arial" w:hAnsi="Times New Roman" w:cs="Times New Roman"/>
          <w:sz w:val="24"/>
          <w:szCs w:val="24"/>
        </w:rPr>
        <w:t>2.</w:t>
      </w:r>
      <w:r w:rsidR="00C11375" w:rsidRPr="00337F64">
        <w:rPr>
          <w:rFonts w:ascii="Times New Roman" w:eastAsia="Arial" w:hAnsi="Times New Roman" w:cs="Times New Roman"/>
          <w:sz w:val="24"/>
          <w:szCs w:val="24"/>
        </w:rPr>
        <w:t xml:space="preserve"> </w:t>
      </w:r>
      <w:r w:rsidR="00277655" w:rsidRPr="00337F64">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337F64">
        <w:rPr>
          <w:rFonts w:ascii="Times New Roman" w:hAnsi="Times New Roman" w:cs="Times New Roman"/>
          <w:sz w:val="24"/>
          <w:szCs w:val="24"/>
        </w:rPr>
        <w:t xml:space="preserve"> </w:t>
      </w:r>
      <w:r w:rsidR="00277655" w:rsidRPr="00337F6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37F64">
        <w:rPr>
          <w:rFonts w:ascii="Times New Roman" w:hAnsi="Times New Roman" w:cs="Times New Roman"/>
          <w:sz w:val="24"/>
          <w:szCs w:val="24"/>
        </w:rPr>
        <w:t xml:space="preserve"> </w:t>
      </w:r>
      <w:r w:rsidR="008A37DA" w:rsidRPr="00337F64">
        <w:rPr>
          <w:rFonts w:ascii="Times New Roman" w:hAnsi="Times New Roman" w:cs="Times New Roman"/>
          <w:b/>
          <w:color w:val="000000" w:themeColor="text1"/>
          <w:sz w:val="24"/>
          <w:szCs w:val="24"/>
        </w:rPr>
        <w:t>(</w:t>
      </w:r>
      <w:r w:rsidR="008A37DA" w:rsidRPr="00337F64">
        <w:rPr>
          <w:rFonts w:ascii="Times New Roman" w:eastAsia="Yu Mincho" w:hAnsi="Times New Roman" w:cs="Times New Roman"/>
          <w:b/>
          <w:color w:val="000000" w:themeColor="text1"/>
          <w:sz w:val="24"/>
          <w:szCs w:val="24"/>
        </w:rPr>
        <w:t>VPĮ 46 straipsnio 4 dalies 2 punktas)</w:t>
      </w:r>
      <w:r w:rsidR="00277655" w:rsidRPr="00337F64">
        <w:rPr>
          <w:rFonts w:ascii="Times New Roman" w:hAnsi="Times New Roman" w:cs="Times New Roman"/>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337F64">
        <w:rPr>
          <w:rFonts w:ascii="Times New Roman" w:eastAsia="Arial" w:hAnsi="Times New Roman" w:cs="Times New Roman"/>
          <w:sz w:val="24"/>
          <w:szCs w:val="24"/>
        </w:rPr>
        <w:t>4</w:t>
      </w:r>
      <w:r w:rsidRPr="00172324">
        <w:rPr>
          <w:rFonts w:ascii="Times New Roman" w:eastAsia="Arial" w:hAnsi="Times New Roman" w:cs="Times New Roman"/>
          <w:i/>
          <w:sz w:val="24"/>
          <w:szCs w:val="24"/>
        </w:rPr>
        <w:t>.</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3784F87" w:rsidR="006D67EE" w:rsidRDefault="006D67EE" w:rsidP="00CB237B">
      <w:pPr>
        <w:pStyle w:val="NoSpacing"/>
        <w:ind w:firstLine="720"/>
        <w:rPr>
          <w:rFonts w:ascii="Times New Roman" w:eastAsia="Yu Mincho" w:hAnsi="Times New Roman" w:cs="Times New Roman"/>
          <w:b/>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1E93AF7C" w14:textId="3F3CDA42" w:rsidR="00EF61F5" w:rsidRPr="00EF61F5" w:rsidRDefault="00DB3730" w:rsidP="00EF61F5">
      <w:pPr>
        <w:pStyle w:val="NoSpacing"/>
        <w:ind w:firstLine="720"/>
        <w:rPr>
          <w:rFonts w:ascii="Times New Roman" w:eastAsia="Yu Mincho" w:hAnsi="Times New Roman" w:cs="Times New Roman"/>
          <w:bCs/>
          <w:iCs/>
          <w:color w:val="000000" w:themeColor="text1"/>
          <w:sz w:val="24"/>
          <w:szCs w:val="24"/>
        </w:rPr>
      </w:pPr>
      <w:r w:rsidRPr="00DB3730">
        <w:rPr>
          <w:rFonts w:ascii="Times New Roman" w:eastAsia="Yu Mincho" w:hAnsi="Times New Roman" w:cs="Times New Roman"/>
          <w:color w:val="000000" w:themeColor="text1"/>
          <w:sz w:val="24"/>
          <w:szCs w:val="24"/>
        </w:rPr>
        <w:t xml:space="preserve">6. </w:t>
      </w:r>
      <w:r w:rsidR="00EF61F5">
        <w:rPr>
          <w:rFonts w:ascii="Times New Roman" w:eastAsia="Yu Mincho" w:hAnsi="Times New Roman" w:cs="Times New Roman"/>
          <w:color w:val="000000" w:themeColor="text1"/>
          <w:sz w:val="24"/>
          <w:szCs w:val="24"/>
        </w:rPr>
        <w:t xml:space="preserve"> </w:t>
      </w:r>
      <w:r w:rsidR="00EF61F5" w:rsidRPr="007F0873">
        <w:rPr>
          <w:rFonts w:ascii="Times New Roman" w:eastAsia="Calibri" w:hAnsi="Times New Roman" w:cs="Times New Roman"/>
          <w:sz w:val="24"/>
          <w:szCs w:val="24"/>
          <w:shd w:val="clear" w:color="auto" w:fill="FFFFFF"/>
        </w:rPr>
        <w:t>Nuo 2025-02-01 įsigaliojo nauja</w:t>
      </w:r>
      <w:r w:rsidR="00EF61F5" w:rsidRPr="007F0873">
        <w:rPr>
          <w:rFonts w:ascii="Arial" w:eastAsia="Calibri" w:hAnsi="Arial" w:cs="Arial"/>
          <w:shd w:val="clear" w:color="auto" w:fill="FFFFFF"/>
        </w:rPr>
        <w:t xml:space="preserve"> </w:t>
      </w:r>
      <w:r w:rsidR="00EF61F5" w:rsidRPr="007F0873">
        <w:rPr>
          <w:rFonts w:ascii="Times New Roman" w:eastAsia="Calibri" w:hAnsi="Times New Roman" w:cs="Times New Roman"/>
          <w:sz w:val="24"/>
          <w:szCs w:val="24"/>
          <w:bdr w:val="none" w:sz="0" w:space="0" w:color="auto" w:frame="1"/>
          <w:shd w:val="clear" w:color="auto" w:fill="FFFFFF"/>
        </w:rPr>
        <w:t>VPĮ 46 str. 2</w:t>
      </w:r>
      <w:r w:rsidR="00EF61F5" w:rsidRPr="007F0873">
        <w:rPr>
          <w:rFonts w:ascii="Times New Roman" w:eastAsia="Calibri" w:hAnsi="Times New Roman" w:cs="Times New Roman"/>
          <w:sz w:val="24"/>
          <w:szCs w:val="24"/>
          <w:bdr w:val="none" w:sz="0" w:space="0" w:color="auto" w:frame="1"/>
          <w:shd w:val="clear" w:color="auto" w:fill="FFFFFF"/>
          <w:vertAlign w:val="superscript"/>
        </w:rPr>
        <w:t>1 </w:t>
      </w:r>
      <w:r w:rsidR="00EF61F5" w:rsidRPr="007F0873">
        <w:rPr>
          <w:rFonts w:ascii="Times New Roman" w:eastAsia="Calibri" w:hAnsi="Times New Roman" w:cs="Times New Roman"/>
          <w:sz w:val="24"/>
          <w:szCs w:val="24"/>
          <w:bdr w:val="none" w:sz="0" w:space="0" w:color="auto" w:frame="1"/>
          <w:shd w:val="clear" w:color="auto" w:fill="FFFFFF"/>
        </w:rPr>
        <w:t>nuostata (</w:t>
      </w:r>
      <w:hyperlink r:id="rId12" w:history="1">
        <w:r w:rsidR="00EF61F5" w:rsidRPr="007F0873">
          <w:rPr>
            <w:rFonts w:ascii="Times New Roman" w:eastAsia="Calibri"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EF61F5" w:rsidRPr="007F0873">
        <w:rPr>
          <w:rFonts w:ascii="Times New Roman" w:eastAsia="Calibri"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2BFFC7E" w14:textId="77777777" w:rsidR="00EF61F5" w:rsidRPr="00EF61F5" w:rsidRDefault="00EF61F5" w:rsidP="00EF61F5">
      <w:pPr>
        <w:spacing w:before="240" w:line="240" w:lineRule="auto"/>
        <w:ind w:firstLine="720"/>
        <w:rPr>
          <w:rFonts w:ascii="Times New Roman" w:eastAsia="Arial" w:hAnsi="Times New Roman" w:cs="Times New Roman"/>
          <w:b/>
          <w:i/>
          <w:color w:val="000000"/>
          <w:sz w:val="24"/>
          <w:szCs w:val="24"/>
        </w:rPr>
      </w:pPr>
      <w:r w:rsidRPr="00EF61F5">
        <w:rPr>
          <w:rFonts w:ascii="Times New Roman" w:eastAsia="Arial" w:hAnsi="Times New Roman" w:cs="Times New Roman"/>
          <w:b/>
          <w:i/>
          <w:color w:val="000000"/>
          <w:sz w:val="24"/>
          <w:szCs w:val="24"/>
        </w:rPr>
        <w:t>Tiekėjo nereikalaujama pateikti EBVPD, tačiau tiekėjas kartu su pasiūlymu laisvos formos tiekėjo deklaracija privalo patvirtinti, kad jam nėra taikomi pašalinimo pagrindai.</w:t>
      </w:r>
    </w:p>
    <w:p w14:paraId="628BCAD7" w14:textId="77777777" w:rsidR="006D67EE" w:rsidRPr="00EF61F5" w:rsidRDefault="006D67EE" w:rsidP="008E50AC">
      <w:pPr>
        <w:ind w:firstLine="720"/>
        <w:rPr>
          <w:rFonts w:ascii="Times New Roman" w:eastAsia="Arial" w:hAnsi="Times New Roman" w:cs="Times New Roman"/>
          <w:b/>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3F0588"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777399">
      <w:pPr>
        <w:numPr>
          <w:ilvl w:val="0"/>
          <w:numId w:val="8"/>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3"/>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777399">
            <w:pPr>
              <w:pStyle w:val="ListParagraph"/>
              <w:numPr>
                <w:ilvl w:val="0"/>
                <w:numId w:val="10"/>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iekėjas nėra padaręs esminio pirkimo sutarties pažeidimo, dėl kurio per pastaruosius 3 metus buvo priimtas ir įsiteisėjęs teismo sprendimas, kuriuo tenkinami perkančiosios organizacijos reikalavimai pripažinti pirkimo sutarties neį</w:t>
            </w:r>
            <w:r w:rsidR="00AC3C1D">
              <w:rPr>
                <w:color w:val="000000"/>
                <w:sz w:val="24"/>
                <w:szCs w:val="24"/>
              </w:rPr>
              <w:t>vykdy</w:t>
            </w:r>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777399">
            <w:pPr>
              <w:pStyle w:val="ListParagraph"/>
              <w:numPr>
                <w:ilvl w:val="0"/>
                <w:numId w:val="10"/>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auto"/>
              <w:left w:val="single" w:sz="4" w:space="0" w:color="auto"/>
              <w:bottom w:val="single" w:sz="4" w:space="0" w:color="auto"/>
              <w:right w:val="single" w:sz="4" w:space="0" w:color="auto"/>
            </w:tcBorders>
          </w:tcPr>
          <w:p w14:paraId="6F14A60F" w14:textId="77777777" w:rsidR="00BD306C" w:rsidRPr="00BD306C" w:rsidRDefault="00BD306C" w:rsidP="00BD306C">
            <w:pPr>
              <w:tabs>
                <w:tab w:val="left" w:pos="993"/>
              </w:tabs>
              <w:ind w:firstLine="0"/>
              <w:rPr>
                <w:sz w:val="24"/>
                <w:szCs w:val="24"/>
              </w:rPr>
            </w:pPr>
            <w:r w:rsidRPr="00BD306C">
              <w:rPr>
                <w:sz w:val="24"/>
                <w:szCs w:val="24"/>
              </w:rPr>
              <w:t xml:space="preserve">Vadovaudamasi Lietuvos Respublikos aplinkos ministro 2011 m. birželio 28 d. įsakymu Nr. D1-508 „Dėl aplinkos apsaugos kriterijų taikymo, vykdant žaliuosius pirkimus, tvarkos aprašo patvirtinimo“, perkančioji organizacija mažina popieriaus sunaudojimą, atsisako nebūtino dokumentų kopijavimo ir spausdinimo. Su sutarties vykdymu susiję dokumentai perkančiajai organizacijai turi būti pateikti tik elektroniniu formatu per sąskaitų administravimo bendrąją </w:t>
            </w:r>
            <w:r w:rsidRPr="00BD306C">
              <w:rPr>
                <w:sz w:val="24"/>
                <w:szCs w:val="24"/>
              </w:rPr>
              <w:lastRenderedPageBreak/>
              <w:t>informacinę sistemą (SABIS), nebent sutartyje ir jos prieduose nenumatyta kitaip. Išimtiniais atvejais su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w:t>
            </w:r>
          </w:p>
          <w:p w14:paraId="063370E2" w14:textId="77777777" w:rsidR="00BD306C" w:rsidRPr="00BD306C" w:rsidRDefault="00BD306C" w:rsidP="00BD306C">
            <w:pPr>
              <w:rPr>
                <w:sz w:val="24"/>
                <w:szCs w:val="24"/>
              </w:rPr>
            </w:pPr>
          </w:p>
          <w:p w14:paraId="55D9AC35" w14:textId="77777777" w:rsidR="00BD306C" w:rsidRPr="00BD306C" w:rsidRDefault="00BD306C" w:rsidP="00EF61F5">
            <w:pPr>
              <w:pStyle w:val="ListParagraph"/>
              <w:ind w:left="0" w:firstLine="0"/>
              <w:rPr>
                <w:sz w:val="24"/>
                <w:szCs w:val="24"/>
              </w:rPr>
            </w:pPr>
          </w:p>
          <w:p w14:paraId="78661B5F" w14:textId="77777777" w:rsidR="000B1465" w:rsidRPr="00BD306C" w:rsidRDefault="000B1465" w:rsidP="00EF61F5">
            <w:pPr>
              <w:pStyle w:val="ListParagraph"/>
              <w:ind w:left="0" w:firstLine="0"/>
              <w:rPr>
                <w:sz w:val="24"/>
                <w:szCs w:val="24"/>
              </w:rPr>
            </w:pPr>
          </w:p>
          <w:p w14:paraId="6FA39875" w14:textId="4DBD7609" w:rsidR="00BD306C" w:rsidRPr="00BD306C" w:rsidRDefault="00BD306C" w:rsidP="00EF61F5">
            <w:pPr>
              <w:pStyle w:val="ListParagraph"/>
              <w:ind w:left="0" w:firstLine="0"/>
              <w:rPr>
                <w:color w:val="000000"/>
                <w:sz w:val="24"/>
                <w:szCs w:val="24"/>
              </w:rPr>
            </w:pPr>
          </w:p>
        </w:tc>
        <w:tc>
          <w:tcPr>
            <w:tcW w:w="1592" w:type="pct"/>
            <w:tcBorders>
              <w:top w:val="single" w:sz="4" w:space="0" w:color="auto"/>
              <w:left w:val="single" w:sz="4" w:space="0" w:color="auto"/>
              <w:bottom w:val="single" w:sz="4" w:space="0" w:color="auto"/>
              <w:right w:val="single" w:sz="4" w:space="0" w:color="000000" w:themeColor="text1"/>
            </w:tcBorders>
          </w:tcPr>
          <w:p w14:paraId="0C10990A" w14:textId="290DB71C" w:rsidR="000B1465" w:rsidRPr="00172324" w:rsidRDefault="00EF61F5" w:rsidP="000B1465">
            <w:pPr>
              <w:autoSpaceDE w:val="0"/>
              <w:autoSpaceDN w:val="0"/>
              <w:adjustRightInd w:val="0"/>
              <w:ind w:firstLine="0"/>
              <w:rPr>
                <w:color w:val="000000"/>
                <w:sz w:val="24"/>
                <w:szCs w:val="24"/>
              </w:rPr>
            </w:pPr>
            <w:r>
              <w:rPr>
                <w:color w:val="000000"/>
                <w:sz w:val="24"/>
                <w:szCs w:val="24"/>
              </w:rPr>
              <w:lastRenderedPageBreak/>
              <w:t>Laisvos formos 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5002E7">
        <w:tc>
          <w:tcPr>
            <w:tcW w:w="700" w:type="pct"/>
            <w:tcBorders>
              <w:top w:val="single" w:sz="4" w:space="0" w:color="000000" w:themeColor="text1"/>
              <w:left w:val="single" w:sz="4" w:space="0" w:color="000000" w:themeColor="text1"/>
              <w:bottom w:val="single" w:sz="4" w:space="0" w:color="auto"/>
              <w:right w:val="single" w:sz="4" w:space="0" w:color="auto"/>
            </w:tcBorders>
          </w:tcPr>
          <w:p w14:paraId="0DE76A58" w14:textId="6188BA59" w:rsidR="000B1465" w:rsidRPr="005002E7" w:rsidRDefault="000B1465" w:rsidP="00777399">
            <w:pPr>
              <w:pStyle w:val="ListParagraph"/>
              <w:numPr>
                <w:ilvl w:val="0"/>
                <w:numId w:val="10"/>
              </w:numPr>
              <w:spacing w:before="60" w:after="60" w:line="257" w:lineRule="auto"/>
              <w:rPr>
                <w:rFonts w:eastAsiaTheme="minorHAnsi"/>
                <w:sz w:val="24"/>
                <w:szCs w:val="24"/>
              </w:rPr>
            </w:pPr>
          </w:p>
        </w:tc>
        <w:tc>
          <w:tcPr>
            <w:tcW w:w="1452" w:type="pct"/>
            <w:tcBorders>
              <w:top w:val="single" w:sz="4" w:space="0" w:color="auto"/>
              <w:left w:val="single" w:sz="4" w:space="0" w:color="auto"/>
              <w:bottom w:val="single" w:sz="4" w:space="0" w:color="auto"/>
              <w:right w:val="nil"/>
            </w:tcBorders>
          </w:tcPr>
          <w:p w14:paraId="01E75D22" w14:textId="27A6CD21" w:rsidR="000B1465" w:rsidRPr="00172324" w:rsidRDefault="005002E7" w:rsidP="005002E7">
            <w:pPr>
              <w:autoSpaceDE w:val="0"/>
              <w:autoSpaceDN w:val="0"/>
              <w:adjustRightInd w:val="0"/>
              <w:jc w:val="left"/>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000000" w:themeColor="text1"/>
            </w:tcBorders>
          </w:tcPr>
          <w:p w14:paraId="23EC8671" w14:textId="18865D54" w:rsidR="000B1465" w:rsidRPr="00172324" w:rsidRDefault="000B1465" w:rsidP="000B1465">
            <w:pPr>
              <w:autoSpaceDE w:val="0"/>
              <w:autoSpaceDN w:val="0"/>
              <w:adjustRightInd w:val="0"/>
              <w:rPr>
                <w:color w:val="000000"/>
                <w:sz w:val="24"/>
                <w:szCs w:val="24"/>
              </w:rPr>
            </w:pPr>
          </w:p>
        </w:tc>
      </w:tr>
      <w:tr w:rsidR="005002E7" w:rsidRPr="00172324" w14:paraId="1F7618AD" w14:textId="77777777" w:rsidTr="005002E7">
        <w:tc>
          <w:tcPr>
            <w:tcW w:w="700" w:type="pct"/>
            <w:tcBorders>
              <w:top w:val="single" w:sz="4" w:space="0" w:color="auto"/>
              <w:left w:val="single" w:sz="4" w:space="0" w:color="auto"/>
              <w:bottom w:val="single" w:sz="4" w:space="0" w:color="auto"/>
              <w:right w:val="single" w:sz="4" w:space="0" w:color="000000" w:themeColor="text1"/>
            </w:tcBorders>
          </w:tcPr>
          <w:p w14:paraId="437AFB88" w14:textId="77777777" w:rsidR="005002E7" w:rsidRPr="005002E7" w:rsidRDefault="005002E7" w:rsidP="00777399">
            <w:pPr>
              <w:pStyle w:val="ListParagraph"/>
              <w:numPr>
                <w:ilvl w:val="0"/>
                <w:numId w:val="10"/>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27459175" w14:textId="77777777" w:rsidR="005002E7" w:rsidRPr="005002E7" w:rsidRDefault="005002E7" w:rsidP="005002E7">
            <w:pPr>
              <w:ind w:firstLine="0"/>
              <w:jc w:val="left"/>
              <w:rPr>
                <w:sz w:val="24"/>
                <w:szCs w:val="24"/>
              </w:rPr>
            </w:pPr>
            <w:r w:rsidRPr="005002E7">
              <w:rPr>
                <w:sz w:val="24"/>
                <w:szCs w:val="24"/>
              </w:rPr>
              <w:t>Reikalavimai, susiję su nacionaliniu saugumu.</w:t>
            </w:r>
          </w:p>
          <w:p w14:paraId="30F3B5B7" w14:textId="77777777" w:rsidR="005002E7" w:rsidRPr="005002E7" w:rsidRDefault="005002E7" w:rsidP="005002E7">
            <w:pPr>
              <w:ind w:firstLine="0"/>
              <w:jc w:val="left"/>
              <w:rPr>
                <w:sz w:val="24"/>
                <w:szCs w:val="24"/>
              </w:rPr>
            </w:pPr>
          </w:p>
          <w:p w14:paraId="60105929" w14:textId="0E266983" w:rsidR="005002E7" w:rsidRPr="005002E7" w:rsidRDefault="005002E7" w:rsidP="005002E7">
            <w:pPr>
              <w:ind w:firstLine="0"/>
              <w:jc w:val="left"/>
              <w:rPr>
                <w:sz w:val="24"/>
                <w:szCs w:val="24"/>
              </w:rPr>
            </w:pPr>
            <w:r w:rsidRPr="005002E7">
              <w:rPr>
                <w:sz w:val="24"/>
                <w:szCs w:val="24"/>
              </w:rPr>
              <w:t xml:space="preserve">Reikalaujame, kad tiekėjo, subtiekėjo, ūkio subjekto, kurio </w:t>
            </w:r>
            <w:proofErr w:type="spellStart"/>
            <w:r w:rsidRPr="005002E7">
              <w:rPr>
                <w:sz w:val="24"/>
                <w:szCs w:val="24"/>
              </w:rPr>
              <w:t>pajėgumais</w:t>
            </w:r>
            <w:proofErr w:type="spellEnd"/>
            <w:r w:rsidRPr="005002E7">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5002E7">
              <w:rPr>
                <w:sz w:val="24"/>
                <w:szCs w:val="24"/>
              </w:rPr>
              <w:t>Padniestrės</w:t>
            </w:r>
            <w:proofErr w:type="spellEnd"/>
            <w:r w:rsidRPr="005002E7">
              <w:rPr>
                <w:sz w:val="24"/>
                <w:szCs w:val="24"/>
              </w:rPr>
              <w:t xml:space="preserve"> teritorija, </w:t>
            </w:r>
            <w:proofErr w:type="spellStart"/>
            <w:r w:rsidRPr="005002E7">
              <w:rPr>
                <w:sz w:val="24"/>
                <w:szCs w:val="24"/>
              </w:rPr>
              <w:t>Sakartvelo</w:t>
            </w:r>
            <w:proofErr w:type="spellEnd"/>
            <w:r w:rsidRPr="005002E7">
              <w:rPr>
                <w:sz w:val="24"/>
                <w:szCs w:val="24"/>
              </w:rPr>
              <w:t xml:space="preserve"> vyriausybės </w:t>
            </w:r>
            <w:r w:rsidRPr="005002E7">
              <w:rPr>
                <w:sz w:val="24"/>
                <w:szCs w:val="24"/>
              </w:rPr>
              <w:lastRenderedPageBreak/>
              <w:t>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43FB06A3" w14:textId="722B042B" w:rsidR="005002E7" w:rsidRPr="005002E7" w:rsidRDefault="003A5EB8" w:rsidP="005002E7">
            <w:pPr>
              <w:pStyle w:val="paragrafesrasas2lygis"/>
              <w:rPr>
                <w:sz w:val="24"/>
                <w:szCs w:val="24"/>
              </w:rPr>
            </w:pPr>
            <w:r>
              <w:rPr>
                <w:sz w:val="24"/>
                <w:szCs w:val="24"/>
              </w:rPr>
              <w:lastRenderedPageBreak/>
              <w:t>Pateikiama</w:t>
            </w:r>
            <w:r w:rsidR="005002E7" w:rsidRPr="005002E7">
              <w:rPr>
                <w:color w:val="000000"/>
                <w:sz w:val="24"/>
                <w:szCs w:val="24"/>
              </w:rPr>
              <w:t xml:space="preserve"> tiekėjo deklaracija</w:t>
            </w:r>
            <w:r>
              <w:rPr>
                <w:color w:val="000000"/>
                <w:sz w:val="24"/>
                <w:szCs w:val="24"/>
              </w:rPr>
              <w:t xml:space="preserve"> (dokumentas pridedamas)</w:t>
            </w:r>
            <w:r w:rsidR="005002E7" w:rsidRPr="005002E7">
              <w:rPr>
                <w:color w:val="000000"/>
                <w:sz w:val="24"/>
                <w:szCs w:val="24"/>
              </w:rPr>
              <w:t>.</w:t>
            </w:r>
          </w:p>
          <w:p w14:paraId="6E39620B" w14:textId="68AEF112" w:rsidR="005002E7" w:rsidRPr="00172324" w:rsidRDefault="005002E7" w:rsidP="005002E7">
            <w:pPr>
              <w:pStyle w:val="paragrafesrasas2lygis"/>
            </w:pPr>
          </w:p>
        </w:tc>
        <w:tc>
          <w:tcPr>
            <w:tcW w:w="1256" w:type="pct"/>
            <w:tcBorders>
              <w:top w:val="single" w:sz="4" w:space="0" w:color="auto"/>
              <w:left w:val="single" w:sz="4" w:space="0" w:color="000000" w:themeColor="text1"/>
              <w:bottom w:val="single" w:sz="4" w:space="0" w:color="auto"/>
              <w:right w:val="single" w:sz="4" w:space="0" w:color="auto"/>
            </w:tcBorders>
          </w:tcPr>
          <w:p w14:paraId="2A732C45" w14:textId="77777777" w:rsidR="005002E7" w:rsidRPr="00172324" w:rsidRDefault="005002E7" w:rsidP="005002E7">
            <w:pPr>
              <w:pStyle w:val="paragrafesrasas2lygis"/>
            </w:pPr>
          </w:p>
        </w:tc>
      </w:tr>
    </w:tbl>
    <w:p w14:paraId="3F52679F" w14:textId="32EA0095"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6147A0F2" w14:textId="69455FB9"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00BD306C">
        <w:rPr>
          <w:rFonts w:ascii="Times New Roman" w:hAnsi="Times New Roman" w:cs="Times New Roman"/>
          <w:sz w:val="24"/>
          <w:szCs w:val="24"/>
        </w:rPr>
        <w:t xml:space="preserve">sąlygų3 priedas </w:t>
      </w:r>
      <w:r w:rsidRPr="00172324">
        <w:rPr>
          <w:rFonts w:ascii="Times New Roman" w:hAnsi="Times New Roman" w:cs="Times New Roman"/>
          <w:sz w:val="24"/>
          <w:szCs w:val="24"/>
        </w:rPr>
        <w:t>„EBVPD“ (XML formatu)“</w:t>
      </w:r>
    </w:p>
    <w:bookmarkEnd w:id="25"/>
    <w:bookmarkEnd w:id="26"/>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2265BFFA"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sidR="00D0685A">
        <w:rPr>
          <w:rFonts w:ascii="Times New Roman" w:hAnsi="Times New Roman" w:cs="Times New Roman"/>
          <w:sz w:val="24"/>
          <w:szCs w:val="24"/>
        </w:rPr>
        <w:t>pridedama atskirais dokumentais.</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49E21F3F"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w:t>
      </w:r>
      <w:r w:rsidR="009F3E67">
        <w:rPr>
          <w:rFonts w:ascii="Times New Roman" w:eastAsiaTheme="minorHAnsi" w:hAnsi="Times New Roman" w:cs="Times New Roman"/>
          <w:bCs/>
          <w:iCs/>
          <w:sz w:val="24"/>
          <w:szCs w:val="24"/>
        </w:rPr>
        <w:t xml:space="preserve">udingumas (kaina) bendra </w:t>
      </w:r>
      <w:r>
        <w:rPr>
          <w:rFonts w:ascii="Times New Roman" w:eastAsiaTheme="minorHAnsi" w:hAnsi="Times New Roman" w:cs="Times New Roman"/>
          <w:bCs/>
          <w:iCs/>
          <w:sz w:val="24"/>
          <w:szCs w:val="24"/>
        </w:rPr>
        <w:t xml:space="preserve">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547F4C50" w:rsidR="009B4090" w:rsidRPr="00172324" w:rsidRDefault="009B4090" w:rsidP="006B0550">
            <w:pPr>
              <w:ind w:firstLine="34"/>
              <w:rPr>
                <w:sz w:val="24"/>
                <w:szCs w:val="24"/>
              </w:rPr>
            </w:pPr>
            <w:r w:rsidRPr="00172324">
              <w:rPr>
                <w:sz w:val="24"/>
                <w:szCs w:val="24"/>
              </w:rPr>
              <w:t xml:space="preserve">Pradedamas ne anksčiau nei </w:t>
            </w:r>
            <w:r w:rsidR="00DF3AEF">
              <w:rPr>
                <w:color w:val="000000" w:themeColor="text1"/>
                <w:sz w:val="24"/>
                <w:szCs w:val="24"/>
              </w:rPr>
              <w:t>po 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3A684" w14:textId="77777777" w:rsidR="003F0588" w:rsidRDefault="003F0588" w:rsidP="00D05666">
      <w:r>
        <w:separator/>
      </w:r>
    </w:p>
  </w:endnote>
  <w:endnote w:type="continuationSeparator" w:id="0">
    <w:p w14:paraId="4E13FF09" w14:textId="77777777" w:rsidR="003F0588" w:rsidRDefault="003F0588" w:rsidP="00D05666">
      <w:r>
        <w:continuationSeparator/>
      </w:r>
    </w:p>
  </w:endnote>
  <w:endnote w:type="continuationNotice" w:id="1">
    <w:p w14:paraId="5DF55401" w14:textId="77777777" w:rsidR="003F0588" w:rsidRDefault="003F05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CA03C" w14:textId="77777777" w:rsidR="003F0588" w:rsidRDefault="003F0588" w:rsidP="00D05666">
      <w:r>
        <w:separator/>
      </w:r>
    </w:p>
  </w:footnote>
  <w:footnote w:type="continuationSeparator" w:id="0">
    <w:p w14:paraId="1189EFBB" w14:textId="77777777" w:rsidR="003F0588" w:rsidRDefault="003F0588" w:rsidP="00D05666">
      <w:r>
        <w:continuationSeparator/>
      </w:r>
    </w:p>
  </w:footnote>
  <w:footnote w:type="continuationNotice" w:id="1">
    <w:p w14:paraId="730BA80F" w14:textId="77777777" w:rsidR="003F0588" w:rsidRDefault="003F0588">
      <w:pPr>
        <w:spacing w:line="240" w:lineRule="auto"/>
      </w:pPr>
    </w:p>
  </w:footnote>
  <w:footnote w:id="2">
    <w:p w14:paraId="3FC282ED" w14:textId="77777777" w:rsidR="0090588E" w:rsidRDefault="0090588E" w:rsidP="0090588E">
      <w:pPr>
        <w:pStyle w:val="FootnoteText"/>
      </w:pPr>
      <w:r>
        <w:rPr>
          <w:rStyle w:val="FootnoteReference"/>
        </w:rPr>
        <w:footnoteRef/>
      </w:r>
      <w:r>
        <w:t xml:space="preserve"> </w:t>
      </w:r>
      <w:hyperlink r:id="rId1" w:history="1">
        <w:r w:rsidRPr="00347ABB">
          <w:rPr>
            <w:rStyle w:val="Hyperlink"/>
          </w:rPr>
          <w:t>https://www.e-tar.lt/portal/lt/legalAct/ac5a5e30878f11ed8df094f359a60216/asr</w:t>
        </w:r>
      </w:hyperlink>
    </w:p>
  </w:footnote>
  <w:footnote w:id="3">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F72DA27" w:rsidR="00285B02" w:rsidRDefault="00285B02">
        <w:pPr>
          <w:pStyle w:val="Header"/>
          <w:jc w:val="center"/>
        </w:pPr>
        <w:r>
          <w:fldChar w:fldCharType="begin"/>
        </w:r>
        <w:r>
          <w:instrText>PAGE   \* MERGEFORMAT</w:instrText>
        </w:r>
        <w:r>
          <w:fldChar w:fldCharType="separate"/>
        </w:r>
        <w:r w:rsidR="00FC6112">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6"/>
  </w:num>
  <w:num w:numId="3">
    <w:abstractNumId w:val="4"/>
  </w:num>
  <w:num w:numId="4">
    <w:abstractNumId w:val="9"/>
  </w:num>
  <w:num w:numId="5">
    <w:abstractNumId w:val="3"/>
  </w:num>
  <w:num w:numId="6">
    <w:abstractNumId w:val="1"/>
  </w:num>
  <w:num w:numId="7">
    <w:abstractNumId w:val="5"/>
  </w:num>
  <w:num w:numId="8">
    <w:abstractNumId w:val="0"/>
  </w:num>
  <w:num w:numId="9">
    <w:abstractNumId w:val="8"/>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1CE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D6A"/>
    <w:rsid w:val="00020176"/>
    <w:rsid w:val="000201B9"/>
    <w:rsid w:val="00020DD7"/>
    <w:rsid w:val="00020FD4"/>
    <w:rsid w:val="00021ECC"/>
    <w:rsid w:val="00021EFA"/>
    <w:rsid w:val="00023019"/>
    <w:rsid w:val="000238BE"/>
    <w:rsid w:val="00023FEE"/>
    <w:rsid w:val="00025010"/>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7C6"/>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1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4D0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1BA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FC8"/>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918"/>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9A"/>
    <w:rsid w:val="00333BFA"/>
    <w:rsid w:val="00333C3E"/>
    <w:rsid w:val="00334EB8"/>
    <w:rsid w:val="0033575F"/>
    <w:rsid w:val="00335A01"/>
    <w:rsid w:val="00335DA5"/>
    <w:rsid w:val="00336B1D"/>
    <w:rsid w:val="00337F64"/>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EB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9B4"/>
    <w:rsid w:val="003E4C10"/>
    <w:rsid w:val="003E4DB9"/>
    <w:rsid w:val="003E4E8A"/>
    <w:rsid w:val="003E51C1"/>
    <w:rsid w:val="003E6FE5"/>
    <w:rsid w:val="003E713F"/>
    <w:rsid w:val="003F0588"/>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27AD3"/>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8"/>
    <w:rsid w:val="004658BF"/>
    <w:rsid w:val="00467B1D"/>
    <w:rsid w:val="00471043"/>
    <w:rsid w:val="004713B5"/>
    <w:rsid w:val="00472F7A"/>
    <w:rsid w:val="00472F8C"/>
    <w:rsid w:val="004730BE"/>
    <w:rsid w:val="0047367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6FDE"/>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72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2E7"/>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92E"/>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450"/>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DC8"/>
    <w:rsid w:val="00623F37"/>
    <w:rsid w:val="00623F56"/>
    <w:rsid w:val="006242E9"/>
    <w:rsid w:val="00624348"/>
    <w:rsid w:val="006250F6"/>
    <w:rsid w:val="006258F1"/>
    <w:rsid w:val="00626341"/>
    <w:rsid w:val="00626844"/>
    <w:rsid w:val="00626BBC"/>
    <w:rsid w:val="006274B9"/>
    <w:rsid w:val="00627808"/>
    <w:rsid w:val="0062788C"/>
    <w:rsid w:val="00627CD4"/>
    <w:rsid w:val="00630B7B"/>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B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3C0"/>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13"/>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0EF3"/>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399"/>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8E"/>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4F94"/>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DED"/>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A7"/>
    <w:rsid w:val="009F3E6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45"/>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BF9"/>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AD"/>
    <w:rsid w:val="00AA4ADC"/>
    <w:rsid w:val="00AA4C18"/>
    <w:rsid w:val="00AA52E1"/>
    <w:rsid w:val="00AA53F1"/>
    <w:rsid w:val="00AA62D6"/>
    <w:rsid w:val="00AA66DF"/>
    <w:rsid w:val="00AA6796"/>
    <w:rsid w:val="00AA78B2"/>
    <w:rsid w:val="00AA7ABB"/>
    <w:rsid w:val="00AA7C0D"/>
    <w:rsid w:val="00AA7DD1"/>
    <w:rsid w:val="00AB0036"/>
    <w:rsid w:val="00AB1754"/>
    <w:rsid w:val="00AB1CB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06C"/>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253"/>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8D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85A"/>
    <w:rsid w:val="00D06939"/>
    <w:rsid w:val="00D10723"/>
    <w:rsid w:val="00D10FA6"/>
    <w:rsid w:val="00D1108A"/>
    <w:rsid w:val="00D11917"/>
    <w:rsid w:val="00D14AD4"/>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DC"/>
    <w:rsid w:val="00DB2857"/>
    <w:rsid w:val="00DB35AF"/>
    <w:rsid w:val="00DB373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AEF"/>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D7"/>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3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1D"/>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1F5"/>
    <w:rsid w:val="00EF67DA"/>
    <w:rsid w:val="00EF7124"/>
    <w:rsid w:val="00EF7384"/>
    <w:rsid w:val="00F00EAA"/>
    <w:rsid w:val="00F01880"/>
    <w:rsid w:val="00F01B51"/>
    <w:rsid w:val="00F01C8D"/>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292"/>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499"/>
    <w:rsid w:val="00F96594"/>
    <w:rsid w:val="00F96714"/>
    <w:rsid w:val="00F967E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112"/>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72FE"/>
    <w:rsid w:val="00035E29"/>
    <w:rsid w:val="00084222"/>
    <w:rsid w:val="000E3D5E"/>
    <w:rsid w:val="000E62D1"/>
    <w:rsid w:val="001014FF"/>
    <w:rsid w:val="001251FC"/>
    <w:rsid w:val="00127A9E"/>
    <w:rsid w:val="001E3B26"/>
    <w:rsid w:val="001F2720"/>
    <w:rsid w:val="00231C81"/>
    <w:rsid w:val="00295EF8"/>
    <w:rsid w:val="00296288"/>
    <w:rsid w:val="002C1509"/>
    <w:rsid w:val="003029BA"/>
    <w:rsid w:val="003661A6"/>
    <w:rsid w:val="003A40E3"/>
    <w:rsid w:val="003C05B3"/>
    <w:rsid w:val="00430113"/>
    <w:rsid w:val="00447837"/>
    <w:rsid w:val="00460C76"/>
    <w:rsid w:val="0046126A"/>
    <w:rsid w:val="004704F3"/>
    <w:rsid w:val="00497C42"/>
    <w:rsid w:val="004D38E9"/>
    <w:rsid w:val="00525232"/>
    <w:rsid w:val="00545370"/>
    <w:rsid w:val="00563CD1"/>
    <w:rsid w:val="005879CC"/>
    <w:rsid w:val="00595659"/>
    <w:rsid w:val="005A149D"/>
    <w:rsid w:val="00652F79"/>
    <w:rsid w:val="006D77F5"/>
    <w:rsid w:val="00731487"/>
    <w:rsid w:val="0078514A"/>
    <w:rsid w:val="007C7D73"/>
    <w:rsid w:val="007E27AB"/>
    <w:rsid w:val="007F25D7"/>
    <w:rsid w:val="00800E3B"/>
    <w:rsid w:val="00810A25"/>
    <w:rsid w:val="0085014A"/>
    <w:rsid w:val="008732AD"/>
    <w:rsid w:val="00877EC7"/>
    <w:rsid w:val="008D6E2A"/>
    <w:rsid w:val="00906FC8"/>
    <w:rsid w:val="00926BF1"/>
    <w:rsid w:val="009520DA"/>
    <w:rsid w:val="00967526"/>
    <w:rsid w:val="00975C18"/>
    <w:rsid w:val="009C5E39"/>
    <w:rsid w:val="009E6FBD"/>
    <w:rsid w:val="00A02E8E"/>
    <w:rsid w:val="00A660F1"/>
    <w:rsid w:val="00A87851"/>
    <w:rsid w:val="00AD09B5"/>
    <w:rsid w:val="00B02DFF"/>
    <w:rsid w:val="00B031BD"/>
    <w:rsid w:val="00B569E9"/>
    <w:rsid w:val="00B604DE"/>
    <w:rsid w:val="00B70DD9"/>
    <w:rsid w:val="00C066DB"/>
    <w:rsid w:val="00C131F6"/>
    <w:rsid w:val="00C64F5A"/>
    <w:rsid w:val="00C84277"/>
    <w:rsid w:val="00C86AE1"/>
    <w:rsid w:val="00CD27B6"/>
    <w:rsid w:val="00CF4CEB"/>
    <w:rsid w:val="00D1288B"/>
    <w:rsid w:val="00E464CE"/>
    <w:rsid w:val="00E66214"/>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FC60028-3BB3-4955-8AD2-5D957DDF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2751</Words>
  <Characters>15685</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44</cp:revision>
  <cp:lastPrinted>2021-11-02T20:49:00Z</cp:lastPrinted>
  <dcterms:created xsi:type="dcterms:W3CDTF">2024-03-14T11:21:00Z</dcterms:created>
  <dcterms:modified xsi:type="dcterms:W3CDTF">2026-01-22T09:01:00Z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