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68CE0" w14:textId="77777777" w:rsidR="00146F21" w:rsidRPr="00CB7D78" w:rsidRDefault="00146F21" w:rsidP="00146F21">
      <w:pPr>
        <w:spacing w:after="0"/>
        <w:jc w:val="center"/>
        <w:rPr>
          <w:rFonts w:ascii="Times New Roman" w:eastAsia="Times New Roman" w:hAnsi="Times New Roman" w:cs="Times New Roman"/>
          <w:b/>
          <w:sz w:val="24"/>
          <w:szCs w:val="20"/>
        </w:rPr>
      </w:pPr>
      <w:r w:rsidRPr="00CB7D78">
        <w:rPr>
          <w:rFonts w:ascii="Times New Roman" w:hAnsi="Times New Roman" w:cs="Times New Roman"/>
          <w:b/>
          <w:bCs/>
          <w:sz w:val="24"/>
        </w:rPr>
        <w:t xml:space="preserve">ANGLŲ KALBOS MOKYMO PASLAUGŲ </w:t>
      </w:r>
      <w:r w:rsidRPr="00CB7D78">
        <w:rPr>
          <w:rFonts w:ascii="Times New Roman" w:hAnsi="Times New Roman" w:cs="Times New Roman"/>
          <w:b/>
          <w:sz w:val="24"/>
        </w:rPr>
        <w:t>PIRKIMO</w:t>
      </w:r>
      <w:r w:rsidRPr="00CB7D78">
        <w:rPr>
          <w:rFonts w:ascii="Times New Roman" w:eastAsia="Times New Roman" w:hAnsi="Times New Roman" w:cs="Times New Roman"/>
          <w:b/>
          <w:sz w:val="24"/>
          <w:szCs w:val="20"/>
        </w:rPr>
        <w:t xml:space="preserve"> </w:t>
      </w:r>
    </w:p>
    <w:p w14:paraId="1307518F" w14:textId="77777777" w:rsidR="008E58BE" w:rsidRPr="00CB7D78" w:rsidRDefault="00146F21" w:rsidP="00146F21">
      <w:pPr>
        <w:spacing w:after="0"/>
        <w:jc w:val="center"/>
        <w:rPr>
          <w:rFonts w:ascii="Times New Roman" w:eastAsia="Times New Roman" w:hAnsi="Times New Roman" w:cs="Times New Roman"/>
          <w:b/>
          <w:sz w:val="24"/>
          <w:szCs w:val="20"/>
        </w:rPr>
      </w:pPr>
      <w:r w:rsidRPr="00CB7D78">
        <w:rPr>
          <w:rFonts w:ascii="Times New Roman" w:eastAsia="Times New Roman" w:hAnsi="Times New Roman" w:cs="Times New Roman"/>
          <w:b/>
          <w:sz w:val="24"/>
          <w:szCs w:val="20"/>
        </w:rPr>
        <w:t>TECHNINĖ SPECIFIKACIJA</w:t>
      </w:r>
    </w:p>
    <w:p w14:paraId="1AD088CF" w14:textId="77777777" w:rsidR="00146F21" w:rsidRPr="00CB7D78" w:rsidRDefault="00146F21" w:rsidP="00146F21">
      <w:pPr>
        <w:spacing w:after="0"/>
        <w:jc w:val="center"/>
        <w:rPr>
          <w:rFonts w:ascii="Times New Roman" w:eastAsia="Times New Roman" w:hAnsi="Times New Roman" w:cs="Times New Roman"/>
          <w:b/>
          <w:sz w:val="24"/>
          <w:szCs w:val="20"/>
        </w:rPr>
      </w:pPr>
    </w:p>
    <w:p w14:paraId="4D1D26F8" w14:textId="77777777" w:rsidR="00146F21" w:rsidRPr="00CB7D78" w:rsidRDefault="00146F21" w:rsidP="002D1740">
      <w:pPr>
        <w:pStyle w:val="ListParagraph"/>
        <w:numPr>
          <w:ilvl w:val="0"/>
          <w:numId w:val="1"/>
        </w:numPr>
        <w:tabs>
          <w:tab w:val="left" w:pos="851"/>
          <w:tab w:val="left" w:pos="993"/>
        </w:tabs>
        <w:ind w:left="0" w:firstLine="720"/>
        <w:jc w:val="both"/>
        <w:rPr>
          <w:rFonts w:ascii="Times New Roman" w:hAnsi="Times New Roman"/>
          <w:b/>
          <w:lang w:val="lt-LT"/>
        </w:rPr>
      </w:pPr>
      <w:r w:rsidRPr="00CB7D78">
        <w:rPr>
          <w:rFonts w:ascii="Times New Roman" w:hAnsi="Times New Roman"/>
          <w:b/>
          <w:lang w:val="lt-LT"/>
        </w:rPr>
        <w:t>Bendroji informacija</w:t>
      </w:r>
    </w:p>
    <w:p w14:paraId="329ABBBC" w14:textId="5BBB329A" w:rsidR="00FC126E" w:rsidRPr="00CB7D78" w:rsidRDefault="00FC126E" w:rsidP="007A3D7F">
      <w:pPr>
        <w:pStyle w:val="ListParagraph"/>
        <w:numPr>
          <w:ilvl w:val="1"/>
          <w:numId w:val="1"/>
        </w:numPr>
        <w:tabs>
          <w:tab w:val="left" w:pos="851"/>
          <w:tab w:val="left" w:pos="993"/>
        </w:tabs>
        <w:ind w:left="0" w:firstLine="720"/>
        <w:jc w:val="both"/>
        <w:rPr>
          <w:rFonts w:ascii="Times New Roman" w:hAnsi="Times New Roman"/>
          <w:lang w:val="lt-LT"/>
        </w:rPr>
      </w:pPr>
      <w:r w:rsidRPr="00CB7D78">
        <w:rPr>
          <w:rFonts w:ascii="Times New Roman" w:hAnsi="Times New Roman"/>
          <w:b/>
          <w:bCs/>
          <w:lang w:val="lt-LT"/>
        </w:rPr>
        <w:t>Perkančioji organizacija</w:t>
      </w:r>
      <w:r w:rsidRPr="00CB7D78">
        <w:rPr>
          <w:rFonts w:ascii="Times New Roman" w:hAnsi="Times New Roman"/>
          <w:lang w:val="lt-LT"/>
        </w:rPr>
        <w:t xml:space="preserve"> – </w:t>
      </w:r>
      <w:r w:rsidRPr="00CB7D78">
        <w:rPr>
          <w:rFonts w:ascii="Times New Roman" w:hAnsi="Times New Roman"/>
          <w:lang w:val="pt-BR"/>
        </w:rPr>
        <w:t xml:space="preserve">Policijos departamentas prie Vidaus reikalų ministerijos (toliau – Perkančioji organizacija). </w:t>
      </w:r>
    </w:p>
    <w:p w14:paraId="44B4E853" w14:textId="72750AE9" w:rsidR="00E73B2A" w:rsidRPr="00CB7D78" w:rsidRDefault="00214429" w:rsidP="007A3D7F">
      <w:pPr>
        <w:pStyle w:val="ListParagraph"/>
        <w:numPr>
          <w:ilvl w:val="1"/>
          <w:numId w:val="1"/>
        </w:numPr>
        <w:tabs>
          <w:tab w:val="left" w:pos="851"/>
          <w:tab w:val="left" w:pos="993"/>
        </w:tabs>
        <w:ind w:left="0" w:firstLine="720"/>
        <w:jc w:val="both"/>
        <w:rPr>
          <w:rFonts w:ascii="Times New Roman" w:hAnsi="Times New Roman"/>
          <w:lang w:val="lt-LT"/>
        </w:rPr>
      </w:pPr>
      <w:r w:rsidRPr="00CB7D78">
        <w:rPr>
          <w:rFonts w:ascii="Times New Roman" w:hAnsi="Times New Roman"/>
          <w:b/>
          <w:lang w:val="lt-LT"/>
        </w:rPr>
        <w:t>Pirkimo objektas</w:t>
      </w:r>
      <w:r w:rsidRPr="00CB7D78">
        <w:rPr>
          <w:rFonts w:ascii="Times New Roman" w:hAnsi="Times New Roman"/>
          <w:lang w:val="lt-LT"/>
        </w:rPr>
        <w:t xml:space="preserve"> –</w:t>
      </w:r>
      <w:r w:rsidR="00FC126E" w:rsidRPr="00CB7D78">
        <w:rPr>
          <w:rFonts w:ascii="Times New Roman" w:hAnsi="Times New Roman"/>
          <w:lang w:val="lt-LT"/>
        </w:rPr>
        <w:t xml:space="preserve"> </w:t>
      </w:r>
      <w:bookmarkStart w:id="0" w:name="_Hlk184630957"/>
      <w:r w:rsidRPr="00CB7D78">
        <w:rPr>
          <w:rFonts w:ascii="Times New Roman" w:hAnsi="Times New Roman"/>
          <w:lang w:val="lt-LT"/>
        </w:rPr>
        <w:t>anglų kalbos mokymo paslaugos</w:t>
      </w:r>
      <w:bookmarkEnd w:id="0"/>
      <w:r w:rsidR="00FC126E" w:rsidRPr="00CB7D78">
        <w:rPr>
          <w:rFonts w:ascii="Times New Roman" w:hAnsi="Times New Roman"/>
          <w:lang w:val="lt-LT"/>
        </w:rPr>
        <w:t>. Anglų kalbos mokymo paslaugos sudaro kontaktinius individualius anglų kalbos mokymus pagal individualias mokymo programas, kurios suderinamos kursų metu (toliau – mokymai).</w:t>
      </w:r>
      <w:r w:rsidR="008A3F10">
        <w:rPr>
          <w:rFonts w:ascii="Times New Roman" w:hAnsi="Times New Roman"/>
          <w:lang w:val="lt-LT"/>
        </w:rPr>
        <w:t xml:space="preserve"> Pirkimas bus skaidomas į dvi pirkimo dalis.</w:t>
      </w:r>
      <w:bookmarkStart w:id="1" w:name="_GoBack"/>
      <w:bookmarkEnd w:id="1"/>
    </w:p>
    <w:p w14:paraId="43BFF0D8" w14:textId="77777777" w:rsidR="007A3D7F" w:rsidRPr="00CB7D78" w:rsidRDefault="002D1740" w:rsidP="007A3D7F">
      <w:pPr>
        <w:pStyle w:val="ListParagraph"/>
        <w:numPr>
          <w:ilvl w:val="1"/>
          <w:numId w:val="1"/>
        </w:numPr>
        <w:tabs>
          <w:tab w:val="left" w:pos="851"/>
          <w:tab w:val="left" w:pos="993"/>
        </w:tabs>
        <w:spacing w:before="240"/>
        <w:ind w:left="0" w:firstLine="720"/>
        <w:jc w:val="both"/>
        <w:rPr>
          <w:rFonts w:ascii="Times New Roman" w:hAnsi="Times New Roman"/>
          <w:lang w:val="lt-LT"/>
        </w:rPr>
      </w:pPr>
      <w:r w:rsidRPr="00CB7D78">
        <w:rPr>
          <w:rFonts w:ascii="Times New Roman" w:hAnsi="Times New Roman"/>
          <w:b/>
          <w:kern w:val="2"/>
          <w:szCs w:val="24"/>
          <w:lang w:val="lt-LT" w:eastAsia="ru-RU"/>
        </w:rPr>
        <w:t>Mokymų tikslas</w:t>
      </w:r>
      <w:r w:rsidRPr="00CB7D78">
        <w:rPr>
          <w:rFonts w:ascii="Times New Roman" w:hAnsi="Times New Roman"/>
          <w:kern w:val="2"/>
          <w:szCs w:val="24"/>
          <w:lang w:val="lt-LT" w:eastAsia="ru-RU"/>
        </w:rPr>
        <w:t xml:space="preserve"> – pagilinti mokymų dalyvių anglų kalbos žinias, lavinti kalbėjimo įgūdžius dalykinio ir darbinio bendravimo kontekste, plėsti dalykiniam ir darbiniam bendravimui reikalingą žodyną. Mokymų metu turi būti </w:t>
      </w:r>
      <w:r w:rsidRPr="00CB7D78">
        <w:rPr>
          <w:rFonts w:ascii="Times New Roman" w:hAnsi="Times New Roman"/>
          <w:bCs/>
          <w:szCs w:val="24"/>
          <w:lang w:val="lt-LT"/>
        </w:rPr>
        <w:t>lavinami kalbos suvokimo, klausymo, rašymo, kalbėjimo įgūdžiai, atsižvelgiant į dalyvių lygį ir poreikį.</w:t>
      </w:r>
    </w:p>
    <w:p w14:paraId="4C3B98CC" w14:textId="3D56E055" w:rsidR="007A3D7F" w:rsidRPr="00CB7D78" w:rsidRDefault="007A3D7F" w:rsidP="007A3D7F">
      <w:pPr>
        <w:pStyle w:val="ListParagraph"/>
        <w:numPr>
          <w:ilvl w:val="1"/>
          <w:numId w:val="1"/>
        </w:numPr>
        <w:tabs>
          <w:tab w:val="left" w:pos="851"/>
          <w:tab w:val="left" w:pos="993"/>
        </w:tabs>
        <w:spacing w:before="240"/>
        <w:ind w:left="0" w:firstLine="720"/>
        <w:jc w:val="both"/>
        <w:rPr>
          <w:rFonts w:ascii="Times New Roman" w:hAnsi="Times New Roman"/>
          <w:lang w:val="lt-LT"/>
        </w:rPr>
      </w:pPr>
      <w:r w:rsidRPr="00CB7D78">
        <w:rPr>
          <w:rFonts w:ascii="Times New Roman" w:eastAsia="Calibri" w:hAnsi="Times New Roman"/>
          <w:b/>
          <w:bCs/>
          <w:lang w:val="lt-LT"/>
        </w:rPr>
        <w:t>Tikslinė grupė</w:t>
      </w:r>
      <w:r w:rsidRPr="00CB7D78">
        <w:rPr>
          <w:rFonts w:ascii="Times New Roman" w:eastAsia="Calibri" w:hAnsi="Times New Roman"/>
          <w:lang w:val="lt-LT"/>
        </w:rPr>
        <w:t xml:space="preserve"> </w:t>
      </w:r>
      <w:r w:rsidRPr="00CB7D78">
        <w:rPr>
          <w:rFonts w:ascii="Times New Roman" w:hAnsi="Times New Roman"/>
          <w:lang w:val="lt-LT"/>
        </w:rPr>
        <w:t xml:space="preserve">–  Lietuvos kriminalinės policijos biuro </w:t>
      </w:r>
      <w:r w:rsidRPr="00CB7D78">
        <w:rPr>
          <w:rFonts w:ascii="Times New Roman" w:eastAsia="Calibri" w:hAnsi="Times New Roman"/>
          <w:lang w:val="lt-LT"/>
        </w:rPr>
        <w:t>darbuotojai (toliau – Dalyviai).</w:t>
      </w:r>
    </w:p>
    <w:p w14:paraId="1E2B21CE" w14:textId="72A0C09A" w:rsidR="004F7290" w:rsidRPr="00CB7D78" w:rsidRDefault="004F7290" w:rsidP="004F7290">
      <w:pPr>
        <w:pStyle w:val="ListParagraph"/>
        <w:numPr>
          <w:ilvl w:val="1"/>
          <w:numId w:val="1"/>
        </w:numPr>
        <w:tabs>
          <w:tab w:val="left" w:pos="851"/>
          <w:tab w:val="left" w:pos="993"/>
        </w:tabs>
        <w:spacing w:before="240"/>
        <w:ind w:left="0" w:firstLine="720"/>
        <w:jc w:val="both"/>
        <w:rPr>
          <w:rFonts w:ascii="Times New Roman" w:hAnsi="Times New Roman"/>
          <w:lang w:val="lt-LT"/>
        </w:rPr>
      </w:pPr>
      <w:r w:rsidRPr="00CB7D78">
        <w:rPr>
          <w:rFonts w:ascii="Times New Roman" w:hAnsi="Times New Roman"/>
          <w:b/>
          <w:lang w:val="lt-LT"/>
        </w:rPr>
        <w:t>Paslaugų teikimo laikotarpis</w:t>
      </w:r>
      <w:r w:rsidRPr="00CB7D78">
        <w:rPr>
          <w:rFonts w:ascii="Times New Roman" w:hAnsi="Times New Roman"/>
          <w:lang w:val="lt-LT"/>
        </w:rPr>
        <w:t xml:space="preserve"> – 2025 m.</w:t>
      </w:r>
      <w:r w:rsidR="009B69F4" w:rsidRPr="00CB7D78">
        <w:rPr>
          <w:rFonts w:ascii="Times New Roman" w:hAnsi="Times New Roman"/>
          <w:lang w:val="lt-LT"/>
        </w:rPr>
        <w:t xml:space="preserve"> I</w:t>
      </w:r>
      <w:r w:rsidR="006D0EE1" w:rsidRPr="00CB7D78">
        <w:rPr>
          <w:rFonts w:ascii="Times New Roman" w:hAnsi="Times New Roman"/>
          <w:lang w:val="lt-LT"/>
        </w:rPr>
        <w:t>I</w:t>
      </w:r>
      <w:r w:rsidR="009B69F4" w:rsidRPr="00CB7D78">
        <w:rPr>
          <w:rFonts w:ascii="Times New Roman" w:hAnsi="Times New Roman"/>
          <w:lang w:val="lt-LT"/>
        </w:rPr>
        <w:t xml:space="preserve"> ketvirtis – 2026 m. I ketvirtis</w:t>
      </w:r>
      <w:r w:rsidRPr="00CB7D78">
        <w:rPr>
          <w:rFonts w:ascii="Times New Roman" w:hAnsi="Times New Roman"/>
          <w:lang w:val="lt-LT"/>
        </w:rPr>
        <w:t xml:space="preserve"> </w:t>
      </w:r>
      <w:r w:rsidR="00C44AE7" w:rsidRPr="00CB7D78">
        <w:rPr>
          <w:rFonts w:ascii="Times New Roman" w:hAnsi="Times New Roman"/>
          <w:lang w:val="lt-LT"/>
        </w:rPr>
        <w:t xml:space="preserve">Tikslus </w:t>
      </w:r>
      <w:r w:rsidRPr="00CB7D78">
        <w:rPr>
          <w:rFonts w:ascii="Times New Roman" w:hAnsi="Times New Roman"/>
          <w:lang w:val="lt-LT"/>
        </w:rPr>
        <w:t>paslaug</w:t>
      </w:r>
      <w:r w:rsidR="00E81874" w:rsidRPr="00CB7D78">
        <w:rPr>
          <w:rFonts w:ascii="Times New Roman" w:hAnsi="Times New Roman"/>
          <w:lang w:val="lt-LT"/>
        </w:rPr>
        <w:t xml:space="preserve">ų teikimo </w:t>
      </w:r>
      <w:r w:rsidR="00C44AE7" w:rsidRPr="00CB7D78">
        <w:rPr>
          <w:rFonts w:ascii="Times New Roman" w:hAnsi="Times New Roman"/>
          <w:lang w:val="lt-LT"/>
        </w:rPr>
        <w:t xml:space="preserve">terminas </w:t>
      </w:r>
      <w:r w:rsidR="00E81874" w:rsidRPr="00CB7D78">
        <w:rPr>
          <w:rFonts w:ascii="Times New Roman" w:hAnsi="Times New Roman"/>
          <w:lang w:val="lt-LT"/>
        </w:rPr>
        <w:t xml:space="preserve">bus </w:t>
      </w:r>
      <w:r w:rsidR="00C44AE7" w:rsidRPr="00CB7D78">
        <w:rPr>
          <w:rFonts w:ascii="Times New Roman" w:hAnsi="Times New Roman"/>
          <w:lang w:val="lt-LT"/>
        </w:rPr>
        <w:t xml:space="preserve">suderintas </w:t>
      </w:r>
      <w:r w:rsidR="00E81874" w:rsidRPr="00CB7D78">
        <w:rPr>
          <w:rFonts w:ascii="Times New Roman" w:hAnsi="Times New Roman"/>
          <w:lang w:val="lt-LT"/>
        </w:rPr>
        <w:t>s</w:t>
      </w:r>
      <w:r w:rsidRPr="00CB7D78">
        <w:rPr>
          <w:rFonts w:ascii="Times New Roman" w:hAnsi="Times New Roman"/>
          <w:lang w:val="lt-LT"/>
        </w:rPr>
        <w:t>utarties sudarymo metu.</w:t>
      </w:r>
    </w:p>
    <w:p w14:paraId="7208A66B" w14:textId="579A90A1" w:rsidR="007A3D7F" w:rsidRPr="00CB7D78" w:rsidRDefault="007A3D7F" w:rsidP="004F7290">
      <w:pPr>
        <w:pStyle w:val="ListParagraph"/>
        <w:numPr>
          <w:ilvl w:val="1"/>
          <w:numId w:val="1"/>
        </w:numPr>
        <w:tabs>
          <w:tab w:val="left" w:pos="851"/>
          <w:tab w:val="left" w:pos="993"/>
        </w:tabs>
        <w:spacing w:before="240"/>
        <w:ind w:left="0" w:firstLine="720"/>
        <w:jc w:val="both"/>
        <w:rPr>
          <w:rFonts w:ascii="Times New Roman" w:hAnsi="Times New Roman"/>
          <w:lang w:val="lt-LT"/>
        </w:rPr>
      </w:pPr>
      <w:r w:rsidRPr="00CB7D78">
        <w:rPr>
          <w:rFonts w:ascii="Times New Roman" w:hAnsi="Times New Roman"/>
          <w:b/>
          <w:bCs/>
          <w:lang w:val="lt-LT"/>
        </w:rPr>
        <w:t>Mokymų vieta</w:t>
      </w:r>
      <w:r w:rsidRPr="00CB7D78">
        <w:rPr>
          <w:rFonts w:ascii="Times New Roman" w:hAnsi="Times New Roman"/>
          <w:lang w:val="lt-LT"/>
        </w:rPr>
        <w:t xml:space="preserve"> – Vilniaus m., Lietuva.</w:t>
      </w:r>
    </w:p>
    <w:p w14:paraId="77BC9F32" w14:textId="08243235" w:rsidR="00713B3B" w:rsidRPr="00CB7D78" w:rsidRDefault="00713B3B" w:rsidP="00211347">
      <w:pPr>
        <w:pStyle w:val="ListParagraph"/>
        <w:numPr>
          <w:ilvl w:val="1"/>
          <w:numId w:val="1"/>
        </w:numPr>
        <w:tabs>
          <w:tab w:val="left" w:pos="851"/>
          <w:tab w:val="left" w:pos="993"/>
        </w:tabs>
        <w:ind w:left="0" w:firstLine="720"/>
        <w:jc w:val="both"/>
        <w:rPr>
          <w:rFonts w:ascii="Times New Roman" w:hAnsi="Times New Roman"/>
          <w:lang w:val="lt-LT"/>
        </w:rPr>
      </w:pPr>
      <w:r w:rsidRPr="00CB7D78">
        <w:rPr>
          <w:rFonts w:ascii="Times New Roman" w:hAnsi="Times New Roman"/>
          <w:b/>
          <w:lang w:val="lt-LT"/>
        </w:rPr>
        <w:t xml:space="preserve">Bendra perkamų paslaugų </w:t>
      </w:r>
      <w:r w:rsidR="00C44AE7" w:rsidRPr="00CB7D78">
        <w:rPr>
          <w:rFonts w:ascii="Times New Roman" w:hAnsi="Times New Roman"/>
          <w:b/>
          <w:lang w:val="lt-LT"/>
        </w:rPr>
        <w:t>apimtis</w:t>
      </w:r>
      <w:r w:rsidR="00C44AE7" w:rsidRPr="00CB7D78">
        <w:rPr>
          <w:rFonts w:ascii="Times New Roman" w:hAnsi="Times New Roman"/>
          <w:lang w:val="lt-LT"/>
        </w:rPr>
        <w:t xml:space="preserve"> </w:t>
      </w:r>
      <w:r w:rsidRPr="00CB7D78">
        <w:rPr>
          <w:rFonts w:ascii="Times New Roman" w:hAnsi="Times New Roman"/>
          <w:lang w:val="lt-LT"/>
        </w:rPr>
        <w:t xml:space="preserve">– </w:t>
      </w:r>
      <w:r w:rsidR="008E58BE" w:rsidRPr="00CB7D78">
        <w:rPr>
          <w:rFonts w:ascii="Times New Roman" w:hAnsi="Times New Roman"/>
          <w:lang w:val="lt-LT"/>
        </w:rPr>
        <w:t>20</w:t>
      </w:r>
      <w:r w:rsidR="0036749C" w:rsidRPr="00CB7D78">
        <w:rPr>
          <w:rFonts w:ascii="Times New Roman" w:hAnsi="Times New Roman"/>
          <w:lang w:val="lt-LT"/>
        </w:rPr>
        <w:t xml:space="preserve"> </w:t>
      </w:r>
      <w:r w:rsidR="00FC126E" w:rsidRPr="00CB7D78">
        <w:rPr>
          <w:rFonts w:ascii="Times New Roman" w:hAnsi="Times New Roman"/>
          <w:lang w:val="lt-LT"/>
        </w:rPr>
        <w:t xml:space="preserve">kontaktiniai </w:t>
      </w:r>
      <w:r w:rsidR="0036749C" w:rsidRPr="00CB7D78">
        <w:rPr>
          <w:rFonts w:ascii="Times New Roman" w:hAnsi="Times New Roman"/>
          <w:lang w:val="lt-LT"/>
        </w:rPr>
        <w:t>individualūs mokymai</w:t>
      </w:r>
      <w:r w:rsidR="00C44AE7" w:rsidRPr="00CB7D78">
        <w:rPr>
          <w:rFonts w:ascii="Times New Roman" w:hAnsi="Times New Roman"/>
          <w:lang w:val="lt-LT"/>
        </w:rPr>
        <w:t xml:space="preserve"> po 320 akad. val.</w:t>
      </w:r>
      <w:r w:rsidR="0036749C" w:rsidRPr="00CB7D78">
        <w:rPr>
          <w:rFonts w:ascii="Times New Roman" w:hAnsi="Times New Roman"/>
          <w:lang w:val="lt-LT"/>
        </w:rPr>
        <w:t xml:space="preserve">, bendrai </w:t>
      </w:r>
      <w:r w:rsidR="008E58BE" w:rsidRPr="00CB7D78">
        <w:rPr>
          <w:rFonts w:ascii="Times New Roman" w:hAnsi="Times New Roman"/>
          <w:lang w:val="lt-LT"/>
        </w:rPr>
        <w:t>6 400</w:t>
      </w:r>
      <w:r w:rsidRPr="00CB7D78">
        <w:rPr>
          <w:rFonts w:ascii="Times New Roman" w:hAnsi="Times New Roman"/>
          <w:lang w:val="lt-LT"/>
        </w:rPr>
        <w:t xml:space="preserve"> akad. val. (1 akad. val. – 45 min.)</w:t>
      </w:r>
      <w:r w:rsidR="00FC126E" w:rsidRPr="00CB7D78">
        <w:rPr>
          <w:rFonts w:ascii="Times New Roman" w:hAnsi="Times New Roman"/>
          <w:lang w:val="lt-LT"/>
        </w:rPr>
        <w:t xml:space="preserve">: </w:t>
      </w:r>
    </w:p>
    <w:tbl>
      <w:tblPr>
        <w:tblpPr w:leftFromText="180" w:rightFromText="180" w:vertAnchor="text" w:horzAnchor="page" w:tblpX="2448" w:tblpY="325"/>
        <w:tblW w:w="0" w:type="auto"/>
        <w:tblLayout w:type="fixed"/>
        <w:tblLook w:val="04A0" w:firstRow="1" w:lastRow="0" w:firstColumn="1" w:lastColumn="0" w:noHBand="0" w:noVBand="1"/>
      </w:tblPr>
      <w:tblGrid>
        <w:gridCol w:w="556"/>
        <w:gridCol w:w="3039"/>
        <w:gridCol w:w="1929"/>
        <w:gridCol w:w="1559"/>
        <w:gridCol w:w="1559"/>
      </w:tblGrid>
      <w:tr w:rsidR="009B69F4" w:rsidRPr="00CB7D78" w14:paraId="0E69587C" w14:textId="77777777" w:rsidTr="008B496E">
        <w:trPr>
          <w:trHeight w:val="800"/>
        </w:trPr>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1A342652" w14:textId="77777777" w:rsidR="009B69F4" w:rsidRPr="00CB7D78" w:rsidRDefault="009B69F4" w:rsidP="0030297A">
            <w:pPr>
              <w:spacing w:after="0" w:line="240" w:lineRule="auto"/>
              <w:rPr>
                <w:rFonts w:ascii="Times New Roman" w:eastAsia="Times New Roman" w:hAnsi="Times New Roman" w:cs="Times New Roman"/>
                <w:color w:val="000000"/>
                <w:lang w:eastAsia="lt-LT"/>
              </w:rPr>
            </w:pPr>
            <w:r w:rsidRPr="00CB7D78">
              <w:rPr>
                <w:rFonts w:ascii="Times New Roman" w:eastAsia="Times New Roman" w:hAnsi="Times New Roman" w:cs="Times New Roman"/>
                <w:color w:val="000000"/>
                <w:lang w:eastAsia="lt-LT"/>
              </w:rPr>
              <w:t>Eil. Nr.</w:t>
            </w:r>
          </w:p>
        </w:tc>
        <w:tc>
          <w:tcPr>
            <w:tcW w:w="3039" w:type="dxa"/>
            <w:tcBorders>
              <w:top w:val="single" w:sz="4" w:space="0" w:color="auto"/>
              <w:left w:val="nil"/>
              <w:bottom w:val="single" w:sz="4" w:space="0" w:color="auto"/>
              <w:right w:val="single" w:sz="4" w:space="0" w:color="auto"/>
            </w:tcBorders>
            <w:shd w:val="clear" w:color="auto" w:fill="auto"/>
            <w:hideMark/>
          </w:tcPr>
          <w:p w14:paraId="5DAED3A8" w14:textId="77777777" w:rsidR="009B69F4" w:rsidRPr="00CB7D78" w:rsidRDefault="009B69F4" w:rsidP="0030297A">
            <w:pPr>
              <w:spacing w:after="0" w:line="240" w:lineRule="auto"/>
              <w:rPr>
                <w:rFonts w:ascii="Times New Roman" w:eastAsia="Times New Roman" w:hAnsi="Times New Roman" w:cs="Times New Roman"/>
                <w:lang w:eastAsia="lt-LT"/>
              </w:rPr>
            </w:pPr>
            <w:r w:rsidRPr="00CB7D78">
              <w:rPr>
                <w:rFonts w:ascii="Times New Roman" w:eastAsia="Times New Roman" w:hAnsi="Times New Roman" w:cs="Times New Roman"/>
                <w:lang w:eastAsia="lt-LT"/>
              </w:rPr>
              <w:t>Paslaugos pavadinimas</w:t>
            </w:r>
          </w:p>
        </w:tc>
        <w:tc>
          <w:tcPr>
            <w:tcW w:w="1929" w:type="dxa"/>
            <w:tcBorders>
              <w:top w:val="single" w:sz="4" w:space="0" w:color="auto"/>
              <w:left w:val="nil"/>
              <w:bottom w:val="single" w:sz="4" w:space="0" w:color="auto"/>
              <w:right w:val="single" w:sz="4" w:space="0" w:color="auto"/>
            </w:tcBorders>
            <w:shd w:val="clear" w:color="auto" w:fill="auto"/>
            <w:hideMark/>
          </w:tcPr>
          <w:p w14:paraId="16FAB2E5" w14:textId="77777777" w:rsidR="009B69F4" w:rsidRPr="00CB7D78" w:rsidRDefault="009B69F4" w:rsidP="0036749C">
            <w:pPr>
              <w:spacing w:after="0" w:line="240" w:lineRule="auto"/>
              <w:jc w:val="center"/>
              <w:rPr>
                <w:rFonts w:ascii="Times New Roman" w:eastAsia="Times New Roman" w:hAnsi="Times New Roman" w:cs="Times New Roman"/>
                <w:lang w:eastAsia="lt-LT"/>
              </w:rPr>
            </w:pPr>
            <w:r w:rsidRPr="00CB7D78">
              <w:rPr>
                <w:rFonts w:ascii="Times New Roman" w:eastAsia="Times New Roman" w:hAnsi="Times New Roman" w:cs="Times New Roman"/>
                <w:lang w:eastAsia="lt-LT"/>
              </w:rPr>
              <w:t>Mokymų grupių/dalyvių skaičius</w:t>
            </w:r>
          </w:p>
        </w:tc>
        <w:tc>
          <w:tcPr>
            <w:tcW w:w="1559" w:type="dxa"/>
            <w:tcBorders>
              <w:top w:val="single" w:sz="4" w:space="0" w:color="auto"/>
              <w:left w:val="nil"/>
              <w:bottom w:val="single" w:sz="4" w:space="0" w:color="auto"/>
              <w:right w:val="single" w:sz="4" w:space="0" w:color="auto"/>
            </w:tcBorders>
            <w:shd w:val="clear" w:color="auto" w:fill="auto"/>
            <w:hideMark/>
          </w:tcPr>
          <w:p w14:paraId="63D36AA3" w14:textId="77777777" w:rsidR="009B69F4" w:rsidRPr="00CB7D78" w:rsidRDefault="009B69F4" w:rsidP="0030297A">
            <w:pPr>
              <w:spacing w:after="0" w:line="240" w:lineRule="auto"/>
              <w:jc w:val="center"/>
              <w:rPr>
                <w:rFonts w:ascii="Times New Roman" w:eastAsia="Times New Roman" w:hAnsi="Times New Roman" w:cs="Times New Roman"/>
                <w:lang w:eastAsia="lt-LT"/>
              </w:rPr>
            </w:pPr>
            <w:r w:rsidRPr="00CB7D78">
              <w:rPr>
                <w:rFonts w:ascii="Times New Roman" w:eastAsia="Times New Roman" w:hAnsi="Times New Roman" w:cs="Times New Roman"/>
                <w:lang w:eastAsia="lt-LT"/>
              </w:rPr>
              <w:t>Programos trukmė (akad. val.)</w:t>
            </w:r>
          </w:p>
        </w:tc>
        <w:tc>
          <w:tcPr>
            <w:tcW w:w="1559" w:type="dxa"/>
            <w:tcBorders>
              <w:top w:val="single" w:sz="4" w:space="0" w:color="auto"/>
              <w:left w:val="nil"/>
              <w:bottom w:val="single" w:sz="4" w:space="0" w:color="auto"/>
              <w:right w:val="single" w:sz="4" w:space="0" w:color="auto"/>
            </w:tcBorders>
            <w:shd w:val="clear" w:color="auto" w:fill="auto"/>
            <w:hideMark/>
          </w:tcPr>
          <w:p w14:paraId="40AED68B" w14:textId="77777777" w:rsidR="009B69F4" w:rsidRPr="00CB7D78" w:rsidRDefault="009B69F4" w:rsidP="0030297A">
            <w:pPr>
              <w:spacing w:after="0" w:line="240" w:lineRule="auto"/>
              <w:jc w:val="center"/>
              <w:rPr>
                <w:rFonts w:ascii="Times New Roman" w:eastAsia="Times New Roman" w:hAnsi="Times New Roman" w:cs="Times New Roman"/>
                <w:lang w:eastAsia="lt-LT"/>
              </w:rPr>
            </w:pPr>
            <w:r w:rsidRPr="00CB7D78">
              <w:rPr>
                <w:rFonts w:ascii="Times New Roman" w:eastAsia="Times New Roman" w:hAnsi="Times New Roman" w:cs="Times New Roman"/>
                <w:lang w:eastAsia="lt-LT"/>
              </w:rPr>
              <w:t>Valandų skaičius</w:t>
            </w:r>
          </w:p>
        </w:tc>
      </w:tr>
      <w:tr w:rsidR="009B69F4" w:rsidRPr="00CB7D78" w14:paraId="70ED94A4" w14:textId="77777777" w:rsidTr="008B496E">
        <w:trPr>
          <w:trHeight w:val="609"/>
        </w:trPr>
        <w:tc>
          <w:tcPr>
            <w:tcW w:w="556" w:type="dxa"/>
            <w:tcBorders>
              <w:top w:val="nil"/>
              <w:left w:val="single" w:sz="4" w:space="0" w:color="auto"/>
              <w:bottom w:val="single" w:sz="4" w:space="0" w:color="auto"/>
              <w:right w:val="single" w:sz="4" w:space="0" w:color="auto"/>
            </w:tcBorders>
            <w:shd w:val="clear" w:color="auto" w:fill="auto"/>
            <w:hideMark/>
          </w:tcPr>
          <w:p w14:paraId="6EE7918E" w14:textId="227FDA98" w:rsidR="009B69F4" w:rsidRPr="00CB7D78" w:rsidRDefault="009B69F4" w:rsidP="0030297A">
            <w:pPr>
              <w:spacing w:after="0" w:line="240" w:lineRule="auto"/>
              <w:rPr>
                <w:rFonts w:ascii="Times New Roman" w:eastAsia="Times New Roman" w:hAnsi="Times New Roman" w:cs="Times New Roman"/>
                <w:color w:val="000000"/>
                <w:lang w:eastAsia="lt-LT"/>
              </w:rPr>
            </w:pPr>
            <w:r w:rsidRPr="00CB7D78">
              <w:rPr>
                <w:rFonts w:ascii="Times New Roman" w:eastAsia="Times New Roman" w:hAnsi="Times New Roman" w:cs="Times New Roman"/>
                <w:color w:val="000000"/>
                <w:lang w:eastAsia="lt-LT"/>
              </w:rPr>
              <w:t xml:space="preserve">1. </w:t>
            </w:r>
          </w:p>
        </w:tc>
        <w:tc>
          <w:tcPr>
            <w:tcW w:w="3039" w:type="dxa"/>
            <w:tcBorders>
              <w:top w:val="nil"/>
              <w:left w:val="nil"/>
              <w:bottom w:val="single" w:sz="4" w:space="0" w:color="auto"/>
              <w:right w:val="single" w:sz="4" w:space="0" w:color="auto"/>
            </w:tcBorders>
            <w:shd w:val="clear" w:color="auto" w:fill="auto"/>
            <w:hideMark/>
          </w:tcPr>
          <w:p w14:paraId="44C7FA2F" w14:textId="0586DA40" w:rsidR="009B69F4" w:rsidRPr="00CB7D78" w:rsidRDefault="009B69F4" w:rsidP="0030297A">
            <w:pPr>
              <w:spacing w:after="0" w:line="240" w:lineRule="auto"/>
              <w:rPr>
                <w:rFonts w:ascii="Times New Roman" w:eastAsia="Times New Roman" w:hAnsi="Times New Roman" w:cs="Times New Roman"/>
                <w:color w:val="000000"/>
                <w:lang w:eastAsia="lt-LT"/>
              </w:rPr>
            </w:pPr>
            <w:r w:rsidRPr="00CB7D78">
              <w:rPr>
                <w:rFonts w:ascii="Times New Roman" w:eastAsia="Times New Roman" w:hAnsi="Times New Roman" w:cs="Times New Roman"/>
                <w:color w:val="000000"/>
                <w:lang w:eastAsia="lt-LT"/>
              </w:rPr>
              <w:t xml:space="preserve">Anglų kalbos </w:t>
            </w:r>
            <w:r w:rsidR="00FC126E" w:rsidRPr="00CB7D78">
              <w:rPr>
                <w:rFonts w:ascii="Times New Roman" w:eastAsia="Times New Roman" w:hAnsi="Times New Roman" w:cs="Times New Roman"/>
                <w:color w:val="000000"/>
                <w:lang w:eastAsia="lt-LT"/>
              </w:rPr>
              <w:t xml:space="preserve">kontaktiniai </w:t>
            </w:r>
            <w:r w:rsidRPr="00CB7D78">
              <w:rPr>
                <w:rFonts w:ascii="Times New Roman" w:eastAsia="Times New Roman" w:hAnsi="Times New Roman" w:cs="Times New Roman"/>
                <w:color w:val="000000"/>
                <w:lang w:eastAsia="lt-LT"/>
              </w:rPr>
              <w:t>individualūs mokymai</w:t>
            </w:r>
          </w:p>
        </w:tc>
        <w:tc>
          <w:tcPr>
            <w:tcW w:w="1929" w:type="dxa"/>
            <w:tcBorders>
              <w:top w:val="nil"/>
              <w:left w:val="nil"/>
              <w:bottom w:val="single" w:sz="4" w:space="0" w:color="auto"/>
              <w:right w:val="single" w:sz="4" w:space="0" w:color="auto"/>
            </w:tcBorders>
            <w:shd w:val="clear" w:color="auto" w:fill="auto"/>
            <w:vAlign w:val="center"/>
            <w:hideMark/>
          </w:tcPr>
          <w:p w14:paraId="46D5B1D1" w14:textId="2B2BAB4D" w:rsidR="009B69F4" w:rsidRPr="00CB7D78" w:rsidRDefault="009B69F4" w:rsidP="0030297A">
            <w:pPr>
              <w:spacing w:after="0" w:line="240" w:lineRule="auto"/>
              <w:jc w:val="center"/>
              <w:rPr>
                <w:rFonts w:ascii="Times New Roman" w:eastAsia="Times New Roman" w:hAnsi="Times New Roman" w:cs="Times New Roman"/>
                <w:color w:val="000000"/>
                <w:lang w:eastAsia="lt-LT"/>
              </w:rPr>
            </w:pPr>
            <w:r w:rsidRPr="00CB7D78">
              <w:rPr>
                <w:rFonts w:ascii="Times New Roman" w:eastAsia="Times New Roman" w:hAnsi="Times New Roman" w:cs="Times New Roman"/>
                <w:color w:val="000000"/>
                <w:lang w:eastAsia="lt-LT"/>
              </w:rPr>
              <w:t>20</w:t>
            </w:r>
          </w:p>
        </w:tc>
        <w:tc>
          <w:tcPr>
            <w:tcW w:w="1559" w:type="dxa"/>
            <w:tcBorders>
              <w:top w:val="nil"/>
              <w:left w:val="nil"/>
              <w:bottom w:val="single" w:sz="4" w:space="0" w:color="auto"/>
              <w:right w:val="single" w:sz="4" w:space="0" w:color="auto"/>
            </w:tcBorders>
            <w:shd w:val="clear" w:color="auto" w:fill="auto"/>
            <w:vAlign w:val="center"/>
            <w:hideMark/>
          </w:tcPr>
          <w:p w14:paraId="7B8DCC08" w14:textId="77777777" w:rsidR="009B69F4" w:rsidRPr="00CB7D78" w:rsidRDefault="009B69F4" w:rsidP="0030297A">
            <w:pPr>
              <w:spacing w:after="0" w:line="240" w:lineRule="auto"/>
              <w:jc w:val="center"/>
              <w:rPr>
                <w:rFonts w:ascii="Times New Roman" w:eastAsia="Times New Roman" w:hAnsi="Times New Roman" w:cs="Times New Roman"/>
                <w:color w:val="000000"/>
                <w:lang w:eastAsia="lt-LT"/>
              </w:rPr>
            </w:pPr>
            <w:r w:rsidRPr="00CB7D78">
              <w:rPr>
                <w:rFonts w:ascii="Times New Roman" w:eastAsia="Times New Roman" w:hAnsi="Times New Roman" w:cs="Times New Roman"/>
                <w:color w:val="000000"/>
                <w:lang w:eastAsia="lt-LT"/>
              </w:rPr>
              <w:t>320</w:t>
            </w:r>
          </w:p>
        </w:tc>
        <w:tc>
          <w:tcPr>
            <w:tcW w:w="1559" w:type="dxa"/>
            <w:tcBorders>
              <w:top w:val="nil"/>
              <w:left w:val="nil"/>
              <w:bottom w:val="single" w:sz="4" w:space="0" w:color="auto"/>
              <w:right w:val="single" w:sz="4" w:space="0" w:color="auto"/>
            </w:tcBorders>
            <w:shd w:val="clear" w:color="auto" w:fill="auto"/>
            <w:vAlign w:val="center"/>
            <w:hideMark/>
          </w:tcPr>
          <w:p w14:paraId="09D95063" w14:textId="4AA08A50" w:rsidR="009B69F4" w:rsidRPr="00CB7D78" w:rsidRDefault="009B69F4" w:rsidP="0030297A">
            <w:pPr>
              <w:spacing w:after="0" w:line="240" w:lineRule="auto"/>
              <w:jc w:val="center"/>
              <w:rPr>
                <w:rFonts w:ascii="Times New Roman" w:eastAsia="Times New Roman" w:hAnsi="Times New Roman" w:cs="Times New Roman"/>
                <w:color w:val="000000"/>
                <w:lang w:eastAsia="lt-LT"/>
              </w:rPr>
            </w:pPr>
            <w:r w:rsidRPr="00CB7D78">
              <w:rPr>
                <w:rFonts w:ascii="Times New Roman" w:eastAsia="Times New Roman" w:hAnsi="Times New Roman" w:cs="Times New Roman"/>
                <w:color w:val="000000"/>
                <w:lang w:eastAsia="lt-LT"/>
              </w:rPr>
              <w:t>6 400</w:t>
            </w:r>
          </w:p>
        </w:tc>
      </w:tr>
    </w:tbl>
    <w:p w14:paraId="656C5DFF" w14:textId="77777777" w:rsidR="00253BF1" w:rsidRPr="00CB7D78" w:rsidRDefault="0036749C" w:rsidP="00713B3B">
      <w:pPr>
        <w:tabs>
          <w:tab w:val="left" w:pos="851"/>
          <w:tab w:val="left" w:pos="993"/>
        </w:tabs>
        <w:spacing w:after="120"/>
        <w:ind w:left="720"/>
        <w:jc w:val="center"/>
        <w:rPr>
          <w:rFonts w:ascii="Times New Roman" w:hAnsi="Times New Roman" w:cs="Times New Roman"/>
        </w:rPr>
      </w:pPr>
      <w:r w:rsidRPr="00CB7D78">
        <w:rPr>
          <w:rFonts w:ascii="Times New Roman" w:hAnsi="Times New Roman" w:cs="Times New Roman"/>
        </w:rPr>
        <w:tab/>
      </w:r>
      <w:r w:rsidRPr="00CB7D78">
        <w:rPr>
          <w:rFonts w:ascii="Times New Roman" w:hAnsi="Times New Roman" w:cs="Times New Roman"/>
        </w:rPr>
        <w:tab/>
      </w:r>
      <w:r w:rsidRPr="00CB7D78">
        <w:rPr>
          <w:rFonts w:ascii="Times New Roman" w:hAnsi="Times New Roman" w:cs="Times New Roman"/>
        </w:rPr>
        <w:tab/>
      </w:r>
      <w:r w:rsidRPr="00CB7D78">
        <w:rPr>
          <w:rFonts w:ascii="Times New Roman" w:hAnsi="Times New Roman" w:cs="Times New Roman"/>
        </w:rPr>
        <w:tab/>
      </w:r>
      <w:r w:rsidRPr="00CB7D78">
        <w:rPr>
          <w:rFonts w:ascii="Times New Roman" w:hAnsi="Times New Roman" w:cs="Times New Roman"/>
        </w:rPr>
        <w:tab/>
      </w:r>
      <w:r w:rsidRPr="00CB7D78">
        <w:rPr>
          <w:rFonts w:ascii="Times New Roman" w:hAnsi="Times New Roman" w:cs="Times New Roman"/>
        </w:rPr>
        <w:tab/>
        <w:t xml:space="preserve">          </w:t>
      </w:r>
      <w:r w:rsidRPr="00CB7D78">
        <w:rPr>
          <w:rFonts w:ascii="Times New Roman" w:hAnsi="Times New Roman" w:cs="Times New Roman"/>
        </w:rPr>
        <w:tab/>
      </w:r>
      <w:r w:rsidRPr="00CB7D78">
        <w:rPr>
          <w:rFonts w:ascii="Times New Roman" w:hAnsi="Times New Roman" w:cs="Times New Roman"/>
        </w:rPr>
        <w:tab/>
        <w:t xml:space="preserve">         </w:t>
      </w:r>
      <w:r w:rsidR="00713B3B" w:rsidRPr="00CB7D78">
        <w:rPr>
          <w:rFonts w:ascii="Times New Roman" w:hAnsi="Times New Roman" w:cs="Times New Roman"/>
        </w:rPr>
        <w:t>1 lentelė</w:t>
      </w:r>
    </w:p>
    <w:p w14:paraId="095EFABF" w14:textId="77777777" w:rsidR="00253BF1" w:rsidRPr="00CB7D78" w:rsidRDefault="00253BF1" w:rsidP="00253BF1">
      <w:pPr>
        <w:tabs>
          <w:tab w:val="left" w:pos="851"/>
          <w:tab w:val="left" w:pos="993"/>
        </w:tabs>
        <w:jc w:val="both"/>
        <w:rPr>
          <w:rFonts w:ascii="Times New Roman" w:hAnsi="Times New Roman" w:cs="Times New Roman"/>
        </w:rPr>
      </w:pPr>
    </w:p>
    <w:p w14:paraId="1BC63593" w14:textId="77777777" w:rsidR="002D1740" w:rsidRPr="00CB7D78" w:rsidRDefault="002D1740" w:rsidP="002D1740">
      <w:pPr>
        <w:pStyle w:val="ListParagraph"/>
        <w:numPr>
          <w:ilvl w:val="0"/>
          <w:numId w:val="1"/>
        </w:numPr>
        <w:tabs>
          <w:tab w:val="left" w:pos="851"/>
          <w:tab w:val="left" w:pos="993"/>
        </w:tabs>
        <w:spacing w:before="360"/>
        <w:jc w:val="both"/>
        <w:rPr>
          <w:rFonts w:ascii="Times New Roman" w:hAnsi="Times New Roman"/>
          <w:b/>
          <w:lang w:val="lt-LT"/>
        </w:rPr>
      </w:pPr>
      <w:r w:rsidRPr="00CB7D78">
        <w:rPr>
          <w:rFonts w:ascii="Times New Roman" w:hAnsi="Times New Roman"/>
          <w:b/>
          <w:lang w:val="lt-LT"/>
        </w:rPr>
        <w:t>Reikalavimai mokymų paslaugoms</w:t>
      </w:r>
    </w:p>
    <w:p w14:paraId="4ED7E503" w14:textId="44E02E0F" w:rsidR="004F7290" w:rsidRPr="00CB7D78" w:rsidRDefault="006E52E5" w:rsidP="008E58BE">
      <w:pPr>
        <w:pStyle w:val="ListParagraph"/>
        <w:numPr>
          <w:ilvl w:val="1"/>
          <w:numId w:val="1"/>
        </w:numPr>
        <w:tabs>
          <w:tab w:val="left" w:pos="851"/>
          <w:tab w:val="left" w:pos="993"/>
        </w:tabs>
        <w:spacing w:before="240"/>
        <w:ind w:left="0" w:firstLine="720"/>
        <w:jc w:val="both"/>
        <w:rPr>
          <w:rFonts w:ascii="Times New Roman" w:hAnsi="Times New Roman"/>
          <w:lang w:val="lt-LT"/>
        </w:rPr>
      </w:pPr>
      <w:r w:rsidRPr="00CB7D78">
        <w:rPr>
          <w:rFonts w:ascii="Times New Roman" w:hAnsi="Times New Roman"/>
          <w:lang w:val="lt-LT"/>
        </w:rPr>
        <w:t xml:space="preserve">Paslaugų teikėjas, turi su </w:t>
      </w:r>
      <w:bookmarkStart w:id="2" w:name="_Hlk185425104"/>
      <w:r w:rsidR="00251C0D" w:rsidRPr="00CB7D78">
        <w:rPr>
          <w:rFonts w:ascii="Times New Roman" w:hAnsi="Times New Roman"/>
          <w:lang w:val="lt-LT"/>
        </w:rPr>
        <w:t xml:space="preserve">Perkančiosios organizacijos </w:t>
      </w:r>
      <w:r w:rsidR="00FC785E">
        <w:rPr>
          <w:rFonts w:ascii="Times New Roman" w:hAnsi="Times New Roman"/>
          <w:lang w:val="lt-LT"/>
        </w:rPr>
        <w:t xml:space="preserve">už </w:t>
      </w:r>
      <w:r w:rsidR="00991031" w:rsidRPr="00CB7D78">
        <w:rPr>
          <w:rFonts w:ascii="Times New Roman" w:eastAsia="Calibri" w:hAnsi="Times New Roman"/>
          <w:szCs w:val="24"/>
          <w:lang w:val="lt-LT"/>
        </w:rPr>
        <w:t>sutarties vykdy</w:t>
      </w:r>
      <w:r w:rsidR="00FC785E">
        <w:rPr>
          <w:rFonts w:ascii="Times New Roman" w:eastAsia="Calibri" w:hAnsi="Times New Roman"/>
          <w:szCs w:val="24"/>
          <w:lang w:val="lt-LT"/>
        </w:rPr>
        <w:t>mą atsakingu darbuotoju</w:t>
      </w:r>
      <w:bookmarkEnd w:id="2"/>
      <w:r w:rsidRPr="00CB7D78">
        <w:rPr>
          <w:rFonts w:ascii="Times New Roman" w:hAnsi="Times New Roman"/>
          <w:lang w:val="lt-LT"/>
        </w:rPr>
        <w:t xml:space="preserve"> suderinti mokymų grafiką b</w:t>
      </w:r>
      <w:r w:rsidR="0012772F" w:rsidRPr="00CB7D78">
        <w:rPr>
          <w:rFonts w:ascii="Times New Roman" w:hAnsi="Times New Roman"/>
          <w:lang w:val="lt-LT"/>
        </w:rPr>
        <w:t>ei esant poreikiui jį koreguoti</w:t>
      </w:r>
      <w:r w:rsidR="00251C0D" w:rsidRPr="00CB7D78">
        <w:rPr>
          <w:rFonts w:ascii="Times New Roman" w:hAnsi="Times New Roman"/>
          <w:lang w:val="lt-LT"/>
        </w:rPr>
        <w:t>. M</w:t>
      </w:r>
      <w:r w:rsidR="0012772F" w:rsidRPr="00CB7D78">
        <w:rPr>
          <w:rFonts w:ascii="Times New Roman" w:hAnsi="Times New Roman"/>
          <w:lang w:val="lt-LT"/>
        </w:rPr>
        <w:t>okymų grafikas sudaromas tik darbo dienomis</w:t>
      </w:r>
      <w:r w:rsidR="00251C0D" w:rsidRPr="00CB7D78">
        <w:rPr>
          <w:rFonts w:ascii="Times New Roman" w:hAnsi="Times New Roman"/>
          <w:lang w:val="lt-LT"/>
        </w:rPr>
        <w:t xml:space="preserve"> ir darbo valandomi</w:t>
      </w:r>
      <w:r w:rsidR="00FC126E" w:rsidRPr="00CB7D78">
        <w:rPr>
          <w:rFonts w:ascii="Times New Roman" w:hAnsi="Times New Roman"/>
          <w:lang w:val="lt-LT"/>
        </w:rPr>
        <w:t>s</w:t>
      </w:r>
      <w:r w:rsidR="0012772F" w:rsidRPr="00CB7D78">
        <w:rPr>
          <w:rFonts w:ascii="Times New Roman" w:hAnsi="Times New Roman"/>
          <w:lang w:val="lt-LT"/>
        </w:rPr>
        <w:t>.</w:t>
      </w:r>
    </w:p>
    <w:p w14:paraId="640485E1" w14:textId="7AC13037" w:rsidR="007B7726" w:rsidRPr="00CB7D78" w:rsidRDefault="00211347" w:rsidP="00211347">
      <w:pPr>
        <w:pStyle w:val="ListParagraph"/>
        <w:numPr>
          <w:ilvl w:val="1"/>
          <w:numId w:val="1"/>
        </w:numPr>
        <w:tabs>
          <w:tab w:val="left" w:pos="851"/>
          <w:tab w:val="left" w:pos="993"/>
        </w:tabs>
        <w:spacing w:before="240"/>
        <w:ind w:left="0" w:firstLine="720"/>
        <w:jc w:val="both"/>
        <w:rPr>
          <w:rFonts w:ascii="Times New Roman" w:hAnsi="Times New Roman"/>
          <w:lang w:val="lt-LT"/>
        </w:rPr>
      </w:pPr>
      <w:r w:rsidRPr="00CB7D78">
        <w:rPr>
          <w:rFonts w:ascii="Times New Roman" w:hAnsi="Times New Roman"/>
          <w:lang w:val="lt-LT"/>
        </w:rPr>
        <w:t>Vieno mokymų dalyvi</w:t>
      </w:r>
      <w:r w:rsidR="005D7D67" w:rsidRPr="00CB7D78">
        <w:rPr>
          <w:rFonts w:ascii="Times New Roman" w:hAnsi="Times New Roman"/>
          <w:lang w:val="lt-LT"/>
        </w:rPr>
        <w:t>o</w:t>
      </w:r>
      <w:r w:rsidRPr="00CB7D78">
        <w:rPr>
          <w:rFonts w:ascii="Times New Roman" w:hAnsi="Times New Roman"/>
          <w:lang w:val="lt-LT"/>
        </w:rPr>
        <w:t xml:space="preserve"> mokymų trukmė turi būti organizuojam</w:t>
      </w:r>
      <w:r w:rsidR="005D7D67" w:rsidRPr="00CB7D78">
        <w:rPr>
          <w:rFonts w:ascii="Times New Roman" w:hAnsi="Times New Roman"/>
          <w:lang w:val="lt-LT"/>
        </w:rPr>
        <w:t>a</w:t>
      </w:r>
      <w:r w:rsidRPr="00CB7D78">
        <w:rPr>
          <w:rFonts w:ascii="Times New Roman" w:hAnsi="Times New Roman"/>
          <w:lang w:val="lt-LT"/>
        </w:rPr>
        <w:t xml:space="preserve"> nepertraukiamai </w:t>
      </w:r>
      <w:r w:rsidR="00FA0069" w:rsidRPr="00CB7D78">
        <w:rPr>
          <w:rFonts w:ascii="Times New Roman" w:hAnsi="Times New Roman"/>
          <w:lang w:val="lt-LT"/>
        </w:rPr>
        <w:t xml:space="preserve">ne mažiau kaip </w:t>
      </w:r>
      <w:r w:rsidR="002D1740" w:rsidRPr="00CB7D78">
        <w:rPr>
          <w:rFonts w:ascii="Times New Roman" w:hAnsi="Times New Roman"/>
          <w:lang w:val="lt-LT"/>
        </w:rPr>
        <w:t xml:space="preserve">5 </w:t>
      </w:r>
      <w:r w:rsidRPr="00CB7D78">
        <w:rPr>
          <w:rFonts w:ascii="Times New Roman" w:hAnsi="Times New Roman"/>
          <w:lang w:val="lt-LT"/>
        </w:rPr>
        <w:t>di</w:t>
      </w:r>
      <w:r w:rsidR="002D1740" w:rsidRPr="00CB7D78">
        <w:rPr>
          <w:rFonts w:ascii="Times New Roman" w:hAnsi="Times New Roman"/>
          <w:lang w:val="lt-LT"/>
        </w:rPr>
        <w:t>enas</w:t>
      </w:r>
      <w:r w:rsidRPr="00CB7D78">
        <w:rPr>
          <w:rFonts w:ascii="Times New Roman" w:hAnsi="Times New Roman"/>
          <w:lang w:val="lt-LT"/>
        </w:rPr>
        <w:t xml:space="preserve"> iš eilės, kiekvieną dieną po 8 akad. val.</w:t>
      </w:r>
      <w:r w:rsidR="000F0DEA" w:rsidRPr="00CB7D78">
        <w:rPr>
          <w:rFonts w:ascii="Times New Roman" w:hAnsi="Times New Roman"/>
          <w:lang w:val="lt-LT"/>
        </w:rPr>
        <w:t>, iš viso</w:t>
      </w:r>
      <w:r w:rsidRPr="00CB7D78">
        <w:rPr>
          <w:rFonts w:ascii="Times New Roman" w:hAnsi="Times New Roman"/>
          <w:lang w:val="lt-LT"/>
        </w:rPr>
        <w:t xml:space="preserve"> </w:t>
      </w:r>
      <w:r w:rsidR="002D1740" w:rsidRPr="00CB7D78">
        <w:rPr>
          <w:rFonts w:ascii="Times New Roman" w:hAnsi="Times New Roman"/>
          <w:lang w:val="lt-LT"/>
        </w:rPr>
        <w:t>8 savaites (</w:t>
      </w:r>
      <w:r w:rsidR="0036749C" w:rsidRPr="00CB7D78">
        <w:rPr>
          <w:rFonts w:ascii="Times New Roman" w:hAnsi="Times New Roman"/>
          <w:lang w:val="lt-LT"/>
        </w:rPr>
        <w:t>320</w:t>
      </w:r>
      <w:r w:rsidR="002D1740" w:rsidRPr="00CB7D78">
        <w:rPr>
          <w:rFonts w:ascii="Times New Roman" w:hAnsi="Times New Roman"/>
          <w:lang w:val="lt-LT"/>
        </w:rPr>
        <w:t xml:space="preserve"> </w:t>
      </w:r>
      <w:r w:rsidR="0036749C" w:rsidRPr="00CB7D78">
        <w:rPr>
          <w:rFonts w:ascii="Times New Roman" w:hAnsi="Times New Roman"/>
          <w:lang w:val="lt-LT"/>
        </w:rPr>
        <w:t>akad. val.</w:t>
      </w:r>
      <w:r w:rsidR="002D1740" w:rsidRPr="00CB7D78">
        <w:rPr>
          <w:rFonts w:ascii="Times New Roman" w:hAnsi="Times New Roman"/>
          <w:lang w:val="lt-LT"/>
        </w:rPr>
        <w:t>)</w:t>
      </w:r>
      <w:r w:rsidR="00FC5B17" w:rsidRPr="00CB7D78">
        <w:rPr>
          <w:rFonts w:ascii="Times New Roman" w:hAnsi="Times New Roman"/>
          <w:lang w:val="lt-LT"/>
        </w:rPr>
        <w:t>.</w:t>
      </w:r>
    </w:p>
    <w:p w14:paraId="4B797922" w14:textId="56DC9556" w:rsidR="00211347" w:rsidRPr="00CB7D78" w:rsidRDefault="007B7726" w:rsidP="00211347">
      <w:pPr>
        <w:pStyle w:val="ListParagraph"/>
        <w:numPr>
          <w:ilvl w:val="1"/>
          <w:numId w:val="1"/>
        </w:numPr>
        <w:tabs>
          <w:tab w:val="left" w:pos="851"/>
          <w:tab w:val="left" w:pos="993"/>
        </w:tabs>
        <w:spacing w:before="240"/>
        <w:ind w:left="0" w:firstLine="720"/>
        <w:jc w:val="both"/>
        <w:rPr>
          <w:rFonts w:ascii="Times New Roman" w:hAnsi="Times New Roman"/>
          <w:lang w:val="lt-LT"/>
        </w:rPr>
      </w:pPr>
      <w:r w:rsidRPr="00CB7D78">
        <w:rPr>
          <w:rFonts w:ascii="Times New Roman" w:hAnsi="Times New Roman"/>
          <w:lang w:val="lt-LT"/>
        </w:rPr>
        <w:t xml:space="preserve">Vieno mokymo dalyvio mokymai suderinus su </w:t>
      </w:r>
      <w:r w:rsidR="00FC785E" w:rsidRPr="00FC785E">
        <w:rPr>
          <w:rFonts w:ascii="Times New Roman" w:hAnsi="Times New Roman"/>
          <w:lang w:val="lt-LT"/>
        </w:rPr>
        <w:t>Perkančiosios organizacijos už sutarties vykdymą atsakingu darbuotoju</w:t>
      </w:r>
      <w:r w:rsidRPr="00CB7D78">
        <w:rPr>
          <w:rFonts w:ascii="Times New Roman" w:hAnsi="Times New Roman"/>
          <w:lang w:val="lt-LT"/>
        </w:rPr>
        <w:t xml:space="preserve"> gali būti organizuojami </w:t>
      </w:r>
      <w:r w:rsidR="009B69F4" w:rsidRPr="00CB7D78">
        <w:rPr>
          <w:rFonts w:ascii="Times New Roman" w:hAnsi="Times New Roman"/>
          <w:lang w:val="lt-LT"/>
        </w:rPr>
        <w:t>su pertraukomis bet</w:t>
      </w:r>
      <w:r w:rsidRPr="00CB7D78">
        <w:rPr>
          <w:rFonts w:ascii="Times New Roman" w:hAnsi="Times New Roman"/>
          <w:lang w:val="lt-LT"/>
        </w:rPr>
        <w:t xml:space="preserve"> </w:t>
      </w:r>
      <w:r w:rsidR="009B69F4" w:rsidRPr="00CB7D78">
        <w:rPr>
          <w:rFonts w:ascii="Times New Roman" w:hAnsi="Times New Roman"/>
          <w:lang w:val="lt-LT"/>
        </w:rPr>
        <w:t xml:space="preserve">ne </w:t>
      </w:r>
      <w:r w:rsidRPr="00CB7D78">
        <w:rPr>
          <w:rFonts w:ascii="Times New Roman" w:hAnsi="Times New Roman"/>
          <w:lang w:val="lt-LT"/>
        </w:rPr>
        <w:t xml:space="preserve">ilgiau kaip </w:t>
      </w:r>
      <w:r w:rsidR="002D1740" w:rsidRPr="00CB7D78">
        <w:rPr>
          <w:rFonts w:ascii="Times New Roman" w:hAnsi="Times New Roman"/>
          <w:lang w:val="lt-LT"/>
        </w:rPr>
        <w:t>4 mėnesi</w:t>
      </w:r>
      <w:r w:rsidRPr="00CB7D78">
        <w:rPr>
          <w:rFonts w:ascii="Times New Roman" w:hAnsi="Times New Roman"/>
          <w:lang w:val="lt-LT"/>
        </w:rPr>
        <w:t>us</w:t>
      </w:r>
      <w:r w:rsidR="002D1740" w:rsidRPr="00CB7D78">
        <w:rPr>
          <w:rFonts w:ascii="Times New Roman" w:hAnsi="Times New Roman"/>
          <w:lang w:val="lt-LT"/>
        </w:rPr>
        <w:t>.</w:t>
      </w:r>
    </w:p>
    <w:p w14:paraId="7CB90862" w14:textId="73547A15" w:rsidR="00AA0E6E" w:rsidRPr="00CB7D78" w:rsidRDefault="00877C40" w:rsidP="00AA0E6E">
      <w:pPr>
        <w:pStyle w:val="ListParagraph"/>
        <w:numPr>
          <w:ilvl w:val="1"/>
          <w:numId w:val="1"/>
        </w:numPr>
        <w:tabs>
          <w:tab w:val="left" w:pos="851"/>
          <w:tab w:val="left" w:pos="993"/>
        </w:tabs>
        <w:spacing w:before="240"/>
        <w:ind w:left="0" w:firstLine="720"/>
        <w:jc w:val="both"/>
        <w:rPr>
          <w:rFonts w:ascii="Times New Roman" w:hAnsi="Times New Roman"/>
          <w:lang w:val="lt-LT"/>
        </w:rPr>
      </w:pPr>
      <w:r w:rsidRPr="00CB7D78">
        <w:rPr>
          <w:rFonts w:ascii="Times New Roman" w:hAnsi="Times New Roman"/>
          <w:szCs w:val="24"/>
          <w:lang w:val="lt-LT"/>
        </w:rPr>
        <w:t xml:space="preserve">Paslaugų teikėjas, turi sudaryti galimybę nepanaudotas mokymų dalyvių valandas skirti ir mokyti </w:t>
      </w:r>
      <w:r w:rsidR="00C02131" w:rsidRPr="00CB7D78">
        <w:rPr>
          <w:rFonts w:ascii="Times New Roman" w:hAnsi="Times New Roman"/>
          <w:szCs w:val="24"/>
          <w:lang w:val="lt-LT"/>
        </w:rPr>
        <w:t xml:space="preserve">naujus ar/ir </w:t>
      </w:r>
      <w:r w:rsidRPr="00CB7D78">
        <w:rPr>
          <w:rFonts w:ascii="Times New Roman" w:hAnsi="Times New Roman"/>
          <w:szCs w:val="24"/>
          <w:lang w:val="lt-LT"/>
        </w:rPr>
        <w:t>esamus mokymų dalyvius</w:t>
      </w:r>
      <w:r w:rsidR="00C02131" w:rsidRPr="00CB7D78">
        <w:rPr>
          <w:rFonts w:ascii="Times New Roman" w:hAnsi="Times New Roman"/>
          <w:szCs w:val="24"/>
          <w:lang w:val="lt-LT"/>
        </w:rPr>
        <w:t>.</w:t>
      </w:r>
    </w:p>
    <w:p w14:paraId="61839854" w14:textId="77777777" w:rsidR="00AA0E6E" w:rsidRPr="00CB7D78" w:rsidRDefault="00AA0E6E" w:rsidP="00AA0E6E">
      <w:pPr>
        <w:pStyle w:val="ListParagraph"/>
        <w:numPr>
          <w:ilvl w:val="1"/>
          <w:numId w:val="1"/>
        </w:numPr>
        <w:tabs>
          <w:tab w:val="left" w:pos="851"/>
          <w:tab w:val="left" w:pos="993"/>
        </w:tabs>
        <w:spacing w:before="240"/>
        <w:ind w:left="0" w:firstLine="720"/>
        <w:jc w:val="both"/>
        <w:rPr>
          <w:rFonts w:ascii="Times New Roman" w:hAnsi="Times New Roman"/>
          <w:lang w:val="lt-LT"/>
        </w:rPr>
      </w:pPr>
      <w:r w:rsidRPr="00CB7D78">
        <w:rPr>
          <w:rFonts w:ascii="Times New Roman" w:hAnsi="Times New Roman"/>
          <w:szCs w:val="24"/>
          <w:lang w:val="lt-LT"/>
        </w:rPr>
        <w:t>Paslaugų teikėjas įsipareigoja:</w:t>
      </w:r>
    </w:p>
    <w:p w14:paraId="6629DCF4" w14:textId="11CD32D8" w:rsidR="00FC126E" w:rsidRPr="00CB7D78" w:rsidRDefault="00FC126E" w:rsidP="00FC126E">
      <w:pPr>
        <w:pStyle w:val="ListParagraph"/>
        <w:numPr>
          <w:ilvl w:val="2"/>
          <w:numId w:val="1"/>
        </w:numPr>
        <w:tabs>
          <w:tab w:val="left" w:pos="851"/>
          <w:tab w:val="left" w:pos="993"/>
        </w:tabs>
        <w:spacing w:before="240"/>
        <w:ind w:left="0" w:firstLine="720"/>
        <w:jc w:val="both"/>
        <w:rPr>
          <w:rFonts w:ascii="Times New Roman" w:hAnsi="Times New Roman"/>
          <w:lang w:val="lt-LT"/>
        </w:rPr>
      </w:pPr>
      <w:r w:rsidRPr="00CB7D78">
        <w:rPr>
          <w:rFonts w:ascii="Times New Roman" w:hAnsi="Times New Roman"/>
          <w:color w:val="000000"/>
          <w:szCs w:val="24"/>
          <w:lang w:val="lt-LT"/>
        </w:rPr>
        <w:t xml:space="preserve"> </w:t>
      </w:r>
      <w:r w:rsidRPr="00CB7D78">
        <w:rPr>
          <w:rFonts w:ascii="Times New Roman" w:hAnsi="Times New Roman"/>
          <w:szCs w:val="24"/>
          <w:lang w:val="lt-LT"/>
        </w:rPr>
        <w:t xml:space="preserve">iki pirmojo užsiėmimo pradžios </w:t>
      </w:r>
      <w:r w:rsidRPr="00CB7D78">
        <w:rPr>
          <w:rFonts w:ascii="Times New Roman" w:hAnsi="Times New Roman"/>
          <w:color w:val="000000"/>
          <w:szCs w:val="24"/>
          <w:lang w:val="lt-LT"/>
        </w:rPr>
        <w:t>atlikti kiekvieno mokymų dalyvio anglų kalbos mokėjimo lygio nustatymo testą</w:t>
      </w:r>
      <w:r w:rsidRPr="00CB7D78">
        <w:rPr>
          <w:rFonts w:ascii="Times New Roman" w:hAnsi="Times New Roman"/>
          <w:szCs w:val="24"/>
          <w:lang w:val="lt-LT"/>
        </w:rPr>
        <w:t>;</w:t>
      </w:r>
    </w:p>
    <w:p w14:paraId="1077AAC1" w14:textId="0EC63D49" w:rsidR="00741035" w:rsidRPr="00CB7D78" w:rsidRDefault="00741035" w:rsidP="00AA0E6E">
      <w:pPr>
        <w:pStyle w:val="ListParagraph"/>
        <w:numPr>
          <w:ilvl w:val="2"/>
          <w:numId w:val="1"/>
        </w:numPr>
        <w:tabs>
          <w:tab w:val="left" w:pos="851"/>
          <w:tab w:val="left" w:pos="993"/>
        </w:tabs>
        <w:spacing w:before="240"/>
        <w:ind w:left="0" w:firstLine="720"/>
        <w:jc w:val="both"/>
        <w:rPr>
          <w:rFonts w:ascii="Times New Roman" w:hAnsi="Times New Roman"/>
          <w:lang w:val="lt-LT"/>
        </w:rPr>
      </w:pPr>
      <w:r w:rsidRPr="00CB7D78">
        <w:rPr>
          <w:rFonts w:ascii="Times New Roman" w:hAnsi="Times New Roman"/>
          <w:color w:val="000000"/>
          <w:szCs w:val="24"/>
          <w:lang w:val="lt-LT"/>
        </w:rPr>
        <w:t xml:space="preserve">užtikrinti mokymams skirtas patalpas, </w:t>
      </w:r>
      <w:r w:rsidR="00FC126E" w:rsidRPr="00CB7D78">
        <w:rPr>
          <w:rFonts w:ascii="Times New Roman" w:hAnsi="Times New Roman"/>
          <w:color w:val="000000"/>
          <w:szCs w:val="24"/>
          <w:lang w:val="lt-LT"/>
        </w:rPr>
        <w:t xml:space="preserve">Vilniaus mieste, </w:t>
      </w:r>
      <w:r w:rsidRPr="00CB7D78">
        <w:rPr>
          <w:rFonts w:ascii="Times New Roman" w:hAnsi="Times New Roman"/>
          <w:color w:val="000000"/>
          <w:szCs w:val="24"/>
          <w:lang w:val="lt-LT"/>
        </w:rPr>
        <w:t>kuriose sudarytos sąlygos gerai matyti ir girdėti pateikiamą informaciją</w:t>
      </w:r>
      <w:r w:rsidR="00576C39" w:rsidRPr="00CB7D78">
        <w:rPr>
          <w:rFonts w:ascii="Times New Roman" w:hAnsi="Times New Roman"/>
          <w:color w:val="000000"/>
          <w:szCs w:val="24"/>
          <w:lang w:val="lt-LT"/>
        </w:rPr>
        <w:t>;</w:t>
      </w:r>
    </w:p>
    <w:p w14:paraId="59DE7897" w14:textId="77777777" w:rsidR="00AA0E6E" w:rsidRPr="00CB7D78" w:rsidRDefault="00AA0E6E" w:rsidP="00AA0E6E">
      <w:pPr>
        <w:pStyle w:val="ListParagraph"/>
        <w:numPr>
          <w:ilvl w:val="2"/>
          <w:numId w:val="1"/>
        </w:numPr>
        <w:tabs>
          <w:tab w:val="left" w:pos="851"/>
          <w:tab w:val="left" w:pos="993"/>
        </w:tabs>
        <w:spacing w:before="240"/>
        <w:ind w:left="0" w:firstLine="720"/>
        <w:jc w:val="both"/>
        <w:rPr>
          <w:rFonts w:ascii="Times New Roman" w:hAnsi="Times New Roman"/>
          <w:lang w:val="lt-LT"/>
        </w:rPr>
      </w:pPr>
      <w:r w:rsidRPr="00CB7D78">
        <w:rPr>
          <w:rFonts w:ascii="Times New Roman" w:hAnsi="Times New Roman"/>
          <w:bCs/>
          <w:color w:val="00000A"/>
          <w:szCs w:val="24"/>
          <w:lang w:val="lt-LT"/>
        </w:rPr>
        <w:t>organizuoti mokymus naudojant šiuolaikiškus, inovatyvius mokymo metodus;</w:t>
      </w:r>
    </w:p>
    <w:p w14:paraId="79B257D2" w14:textId="027FF3B3" w:rsidR="00FC126E" w:rsidRPr="00CB7D78" w:rsidRDefault="00AA0E6E" w:rsidP="00FC126E">
      <w:pPr>
        <w:pStyle w:val="ListParagraph"/>
        <w:numPr>
          <w:ilvl w:val="2"/>
          <w:numId w:val="1"/>
        </w:numPr>
        <w:tabs>
          <w:tab w:val="left" w:pos="851"/>
          <w:tab w:val="left" w:pos="993"/>
        </w:tabs>
        <w:spacing w:before="240"/>
        <w:ind w:left="0" w:firstLine="720"/>
        <w:jc w:val="both"/>
        <w:rPr>
          <w:rFonts w:ascii="Times New Roman" w:hAnsi="Times New Roman"/>
          <w:lang w:val="lt-LT"/>
        </w:rPr>
      </w:pPr>
      <w:r w:rsidRPr="00CB7D78">
        <w:rPr>
          <w:rFonts w:ascii="Times New Roman" w:hAnsi="Times New Roman"/>
          <w:bCs/>
          <w:color w:val="00000A"/>
          <w:szCs w:val="24"/>
          <w:lang w:val="lt-LT"/>
        </w:rPr>
        <w:t>pateikti dalyviams kokybišką mokymų medžiagą</w:t>
      </w:r>
      <w:r w:rsidR="00FC126E" w:rsidRPr="00CB7D78">
        <w:rPr>
          <w:rFonts w:ascii="Times New Roman" w:hAnsi="Times New Roman"/>
          <w:bCs/>
          <w:color w:val="00000A"/>
          <w:szCs w:val="24"/>
          <w:lang w:val="lt-LT"/>
        </w:rPr>
        <w:t xml:space="preserve">. </w:t>
      </w:r>
      <w:r w:rsidR="00FC126E" w:rsidRPr="00CB7D78">
        <w:rPr>
          <w:rFonts w:ascii="Times New Roman" w:hAnsi="Times New Roman"/>
          <w:lang w:val="lt-LT"/>
        </w:rPr>
        <w:t>Jei užsiėmimuose reikalinga metodine mokymo medžiaga (vadovėliai, pratybų sąsiuviniai, dalijamoji medžiaga, garso įrašai ir kt.), po mokymų lieka mokymo dalyviams neatlygintinai.</w:t>
      </w:r>
    </w:p>
    <w:p w14:paraId="11680243" w14:textId="204184C9" w:rsidR="00AA0E6E" w:rsidRPr="00CB7D78" w:rsidRDefault="005E6F6F" w:rsidP="00FC126E">
      <w:pPr>
        <w:pStyle w:val="ListParagraph"/>
        <w:numPr>
          <w:ilvl w:val="2"/>
          <w:numId w:val="1"/>
        </w:numPr>
        <w:tabs>
          <w:tab w:val="left" w:pos="851"/>
          <w:tab w:val="left" w:pos="993"/>
        </w:tabs>
        <w:spacing w:before="240"/>
        <w:ind w:left="0" w:firstLine="720"/>
        <w:jc w:val="both"/>
        <w:rPr>
          <w:rFonts w:ascii="Times New Roman" w:hAnsi="Times New Roman"/>
          <w:lang w:val="lt-LT"/>
        </w:rPr>
      </w:pPr>
      <w:r w:rsidRPr="00CB7D78">
        <w:rPr>
          <w:rFonts w:ascii="Times New Roman" w:hAnsi="Times New Roman"/>
          <w:lang w:val="lt-LT"/>
        </w:rPr>
        <w:t>užtikrinti mokymų</w:t>
      </w:r>
      <w:r w:rsidR="00AA0E6E" w:rsidRPr="00CB7D78">
        <w:rPr>
          <w:rFonts w:ascii="Times New Roman" w:hAnsi="Times New Roman"/>
          <w:lang w:val="lt-LT"/>
        </w:rPr>
        <w:t xml:space="preserve"> dalyvių </w:t>
      </w:r>
      <w:r w:rsidR="000D50DD" w:rsidRPr="00CB7D78">
        <w:rPr>
          <w:rFonts w:ascii="Times New Roman" w:hAnsi="Times New Roman"/>
          <w:lang w:val="lt-LT"/>
        </w:rPr>
        <w:t xml:space="preserve">lankomumo </w:t>
      </w:r>
      <w:r w:rsidR="00AA0E6E" w:rsidRPr="00CB7D78">
        <w:rPr>
          <w:rFonts w:ascii="Times New Roman" w:hAnsi="Times New Roman"/>
          <w:lang w:val="lt-LT"/>
        </w:rPr>
        <w:t>pildymą kiekvieną mokymų dieną</w:t>
      </w:r>
      <w:r w:rsidR="00FC126E" w:rsidRPr="00CB7D78">
        <w:rPr>
          <w:rFonts w:ascii="Times New Roman" w:hAnsi="Times New Roman"/>
          <w:lang w:val="lt-LT"/>
        </w:rPr>
        <w:t xml:space="preserve">. Lankomumo informacija ir dokumentai pateikiami </w:t>
      </w:r>
      <w:r w:rsidR="00FC785E" w:rsidRPr="00FC785E">
        <w:rPr>
          <w:rFonts w:ascii="Times New Roman" w:hAnsi="Times New Roman"/>
          <w:lang w:val="lt-LT"/>
        </w:rPr>
        <w:t>Perkančiosios organizacijos už sutarties vykdymą atsaking</w:t>
      </w:r>
      <w:r w:rsidR="00FC785E">
        <w:rPr>
          <w:rFonts w:ascii="Times New Roman" w:hAnsi="Times New Roman"/>
          <w:lang w:val="lt-LT"/>
        </w:rPr>
        <w:t>am</w:t>
      </w:r>
      <w:r w:rsidR="00FC785E" w:rsidRPr="00FC785E">
        <w:rPr>
          <w:rFonts w:ascii="Times New Roman" w:hAnsi="Times New Roman"/>
          <w:lang w:val="lt-LT"/>
        </w:rPr>
        <w:t xml:space="preserve"> darbuotoju</w:t>
      </w:r>
      <w:r w:rsidR="00FC785E">
        <w:rPr>
          <w:rFonts w:ascii="Times New Roman" w:hAnsi="Times New Roman"/>
          <w:lang w:val="lt-LT"/>
        </w:rPr>
        <w:t>i</w:t>
      </w:r>
      <w:r w:rsidR="00FC126E" w:rsidRPr="00CB7D78">
        <w:rPr>
          <w:rFonts w:ascii="Times New Roman" w:hAnsi="Times New Roman"/>
          <w:lang w:val="lt-LT"/>
        </w:rPr>
        <w:t xml:space="preserve">. </w:t>
      </w:r>
    </w:p>
    <w:p w14:paraId="69B706FC" w14:textId="77777777" w:rsidR="00FC126E" w:rsidRPr="00CB7D78" w:rsidRDefault="00FC126E" w:rsidP="00FC126E">
      <w:pPr>
        <w:spacing w:after="0"/>
        <w:ind w:right="424"/>
        <w:jc w:val="both"/>
        <w:rPr>
          <w:rFonts w:ascii="Times New Roman" w:hAnsi="Times New Roman" w:cs="Times New Roman"/>
        </w:rPr>
      </w:pPr>
    </w:p>
    <w:p w14:paraId="5E2B6E13" w14:textId="77777777" w:rsidR="00146F21" w:rsidRPr="00CB7D78" w:rsidRDefault="00AA0E6E" w:rsidP="00E20D44">
      <w:pPr>
        <w:pStyle w:val="ListParagraph"/>
        <w:numPr>
          <w:ilvl w:val="0"/>
          <w:numId w:val="1"/>
        </w:numPr>
        <w:tabs>
          <w:tab w:val="left" w:pos="851"/>
          <w:tab w:val="left" w:pos="993"/>
        </w:tabs>
        <w:ind w:left="0" w:firstLine="709"/>
        <w:jc w:val="both"/>
        <w:rPr>
          <w:rFonts w:ascii="Times New Roman" w:hAnsi="Times New Roman"/>
          <w:b/>
          <w:lang w:val="lt-LT"/>
        </w:rPr>
      </w:pPr>
      <w:r w:rsidRPr="00CB7D78">
        <w:rPr>
          <w:rFonts w:ascii="Times New Roman" w:hAnsi="Times New Roman"/>
          <w:b/>
          <w:lang w:val="lt-LT"/>
        </w:rPr>
        <w:t>Reikalavimai lektoriams</w:t>
      </w:r>
    </w:p>
    <w:p w14:paraId="2FE841A5" w14:textId="77777777" w:rsidR="00E20D44" w:rsidRPr="00CB7D78" w:rsidRDefault="00E20D44" w:rsidP="00E20D44">
      <w:pPr>
        <w:pStyle w:val="ListParagraph"/>
        <w:numPr>
          <w:ilvl w:val="1"/>
          <w:numId w:val="1"/>
        </w:numPr>
        <w:tabs>
          <w:tab w:val="left" w:pos="851"/>
          <w:tab w:val="left" w:pos="993"/>
        </w:tabs>
        <w:ind w:left="0" w:firstLine="709"/>
        <w:jc w:val="both"/>
        <w:rPr>
          <w:rFonts w:ascii="Times New Roman" w:hAnsi="Times New Roman"/>
          <w:lang w:val="lt-LT"/>
        </w:rPr>
      </w:pPr>
      <w:r w:rsidRPr="00CB7D78">
        <w:rPr>
          <w:rFonts w:ascii="Times New Roman" w:hAnsi="Times New Roman"/>
          <w:lang w:val="lt-LT"/>
        </w:rPr>
        <w:t xml:space="preserve">Turėti ne mažesnę kaip dviejų metų suaugusiųjų anglų kalbos mokymo patirtį dirbant teisėsaugos institucijoje. </w:t>
      </w:r>
    </w:p>
    <w:p w14:paraId="4009A9C6" w14:textId="745AFB61" w:rsidR="00E20D44" w:rsidRPr="00CB7D78" w:rsidRDefault="00E20D44" w:rsidP="00E20D44">
      <w:pPr>
        <w:pStyle w:val="ListParagraph"/>
        <w:numPr>
          <w:ilvl w:val="1"/>
          <w:numId w:val="1"/>
        </w:numPr>
        <w:tabs>
          <w:tab w:val="left" w:pos="851"/>
          <w:tab w:val="left" w:pos="993"/>
        </w:tabs>
        <w:ind w:left="0" w:firstLine="709"/>
        <w:jc w:val="both"/>
        <w:rPr>
          <w:rFonts w:ascii="Times New Roman" w:hAnsi="Times New Roman"/>
          <w:lang w:val="lt-LT"/>
        </w:rPr>
      </w:pPr>
      <w:r w:rsidRPr="00CB7D78">
        <w:rPr>
          <w:rFonts w:ascii="Times New Roman" w:hAnsi="Times New Roman"/>
          <w:lang w:val="lt-LT"/>
        </w:rPr>
        <w:lastRenderedPageBreak/>
        <w:t>Turėti filologinį anglų kalbos aukštąjį universitetinį (arba jam prilygintą) išsilavinimą.</w:t>
      </w:r>
    </w:p>
    <w:p w14:paraId="3D0E7DE6" w14:textId="78AA8051" w:rsidR="00FC126E" w:rsidRPr="00CB7D78" w:rsidRDefault="00FC126E" w:rsidP="00E20D44">
      <w:pPr>
        <w:pStyle w:val="ListParagraph"/>
        <w:numPr>
          <w:ilvl w:val="1"/>
          <w:numId w:val="1"/>
        </w:numPr>
        <w:tabs>
          <w:tab w:val="left" w:pos="851"/>
          <w:tab w:val="left" w:pos="993"/>
        </w:tabs>
        <w:ind w:left="0" w:firstLine="709"/>
        <w:jc w:val="both"/>
        <w:rPr>
          <w:rFonts w:ascii="Times New Roman" w:hAnsi="Times New Roman"/>
          <w:lang w:val="lt-LT"/>
        </w:rPr>
      </w:pPr>
      <w:r w:rsidRPr="00CB7D78">
        <w:rPr>
          <w:rFonts w:ascii="Times New Roman" w:hAnsi="Times New Roman"/>
          <w:lang w:val="lt-LT"/>
        </w:rPr>
        <w:t>Teikdamas anglų kalbos mokymų paslaugas, paslaugų teikėjas turės:</w:t>
      </w:r>
    </w:p>
    <w:p w14:paraId="4C28EB49" w14:textId="64DCE91D" w:rsidR="00FC126E" w:rsidRPr="00CB7D78" w:rsidRDefault="00FC126E" w:rsidP="00E20D44">
      <w:pPr>
        <w:pStyle w:val="ListParagraph"/>
        <w:numPr>
          <w:ilvl w:val="2"/>
          <w:numId w:val="1"/>
        </w:numPr>
        <w:ind w:left="0" w:firstLine="709"/>
        <w:jc w:val="both"/>
        <w:rPr>
          <w:rFonts w:ascii="Times New Roman" w:hAnsi="Times New Roman"/>
          <w:lang w:val="lt-LT"/>
        </w:rPr>
      </w:pPr>
      <w:r w:rsidRPr="00CB7D78">
        <w:rPr>
          <w:rFonts w:ascii="Times New Roman" w:hAnsi="Times New Roman"/>
          <w:lang w:val="lt-LT"/>
        </w:rPr>
        <w:t>paslaugų teikimo laikotarpiu nekeisti savo pateiktame pasiūlyme nurodytų lektorių arba, esant labai svarbioms priežastims (lektoriaus mirties, ligos arba nelaimingo atsitikimo, atsisakymo dėstyti atveju arba jei lektorių keisti būtina dėl kitų, nuo paslaugų teikėjo nepriklausančių priežasčių) ir tai pripažintų bei patvirtintų Perkančioji organizacija, keisti į ne mažesnės kvalifikacijos, nei buvę lektoriai</w:t>
      </w:r>
      <w:r w:rsidR="00946C83" w:rsidRPr="00CB7D78">
        <w:rPr>
          <w:rFonts w:ascii="Times New Roman" w:hAnsi="Times New Roman"/>
          <w:lang w:val="lt-LT"/>
        </w:rPr>
        <w:t>;</w:t>
      </w:r>
    </w:p>
    <w:p w14:paraId="5798272F" w14:textId="52101D8C" w:rsidR="00FC7EA9" w:rsidRPr="00CB7D78" w:rsidRDefault="00BE1D9F" w:rsidP="00E20D44">
      <w:pPr>
        <w:pStyle w:val="ListParagraph"/>
        <w:numPr>
          <w:ilvl w:val="2"/>
          <w:numId w:val="1"/>
        </w:numPr>
        <w:tabs>
          <w:tab w:val="left" w:pos="851"/>
          <w:tab w:val="left" w:pos="993"/>
        </w:tabs>
        <w:ind w:left="0" w:firstLine="709"/>
        <w:jc w:val="both"/>
        <w:rPr>
          <w:rFonts w:ascii="Times New Roman" w:hAnsi="Times New Roman"/>
          <w:lang w:val="lt-LT"/>
        </w:rPr>
      </w:pPr>
      <w:r w:rsidRPr="00CB7D78">
        <w:rPr>
          <w:rFonts w:ascii="Times New Roman" w:hAnsi="Times New Roman"/>
          <w:lang w:val="lt-LT"/>
        </w:rPr>
        <w:t xml:space="preserve">pranešti </w:t>
      </w:r>
      <w:r w:rsidR="00FC785E" w:rsidRPr="00FC785E">
        <w:rPr>
          <w:rFonts w:ascii="Times New Roman" w:hAnsi="Times New Roman"/>
          <w:lang w:val="lt-LT"/>
        </w:rPr>
        <w:t>Perkančiosios organizacijos už sutarties vykdymą atsaking</w:t>
      </w:r>
      <w:r w:rsidR="00FC785E">
        <w:rPr>
          <w:rFonts w:ascii="Times New Roman" w:hAnsi="Times New Roman"/>
          <w:lang w:val="lt-LT"/>
        </w:rPr>
        <w:t>am</w:t>
      </w:r>
      <w:r w:rsidR="00FC785E" w:rsidRPr="00FC785E">
        <w:rPr>
          <w:rFonts w:ascii="Times New Roman" w:hAnsi="Times New Roman"/>
          <w:lang w:val="lt-LT"/>
        </w:rPr>
        <w:t xml:space="preserve"> darbuotoju</w:t>
      </w:r>
      <w:r w:rsidR="00FC785E">
        <w:rPr>
          <w:rFonts w:ascii="Times New Roman" w:hAnsi="Times New Roman"/>
          <w:lang w:val="lt-LT"/>
        </w:rPr>
        <w:t>i</w:t>
      </w:r>
      <w:r w:rsidRPr="00CB7D78">
        <w:rPr>
          <w:rFonts w:ascii="Times New Roman" w:hAnsi="Times New Roman"/>
          <w:lang w:val="lt-LT"/>
        </w:rPr>
        <w:t xml:space="preserve"> ne vėliau kaip prieš 24 val. iki užsiėmimo pradžios, </w:t>
      </w:r>
      <w:r w:rsidR="00E20D44" w:rsidRPr="00CB7D78">
        <w:rPr>
          <w:rFonts w:ascii="Times New Roman" w:hAnsi="Times New Roman"/>
          <w:lang w:val="lt-LT"/>
        </w:rPr>
        <w:t>j</w:t>
      </w:r>
      <w:r w:rsidR="00946C83" w:rsidRPr="00CB7D78">
        <w:rPr>
          <w:rFonts w:ascii="Times New Roman" w:hAnsi="Times New Roman"/>
          <w:lang w:val="lt-LT"/>
        </w:rPr>
        <w:t>ei lektorius negalės vesti užsiėmimo</w:t>
      </w:r>
      <w:r w:rsidRPr="00CB7D78">
        <w:rPr>
          <w:rFonts w:ascii="Times New Roman" w:hAnsi="Times New Roman"/>
          <w:lang w:val="lt-LT"/>
        </w:rPr>
        <w:t>.</w:t>
      </w:r>
      <w:r w:rsidR="00946C83" w:rsidRPr="00CB7D78">
        <w:rPr>
          <w:rFonts w:ascii="Times New Roman" w:hAnsi="Times New Roman"/>
          <w:lang w:val="lt-LT"/>
        </w:rPr>
        <w:t xml:space="preserve"> </w:t>
      </w:r>
      <w:r w:rsidR="00946C83" w:rsidRPr="00CB7D78">
        <w:rPr>
          <w:rFonts w:ascii="Times New Roman" w:hAnsi="Times New Roman"/>
          <w:szCs w:val="24"/>
          <w:lang w:val="lt-LT"/>
        </w:rPr>
        <w:t xml:space="preserve">Jeigu lektoriaus neatvykimo priežastys paaiškėjo netikėtai, nedelsiant pranešti </w:t>
      </w:r>
      <w:r w:rsidR="00FC785E" w:rsidRPr="00FC785E">
        <w:rPr>
          <w:rFonts w:ascii="Times New Roman" w:hAnsi="Times New Roman"/>
          <w:szCs w:val="24"/>
          <w:lang w:val="lt-LT"/>
        </w:rPr>
        <w:t>Perkančiosios organizacijos už sutarties vykdymą atsaking</w:t>
      </w:r>
      <w:r w:rsidR="00FC785E">
        <w:rPr>
          <w:rFonts w:ascii="Times New Roman" w:hAnsi="Times New Roman"/>
          <w:szCs w:val="24"/>
          <w:lang w:val="lt-LT"/>
        </w:rPr>
        <w:t>am</w:t>
      </w:r>
      <w:r w:rsidR="00FC785E" w:rsidRPr="00FC785E">
        <w:rPr>
          <w:rFonts w:ascii="Times New Roman" w:hAnsi="Times New Roman"/>
          <w:szCs w:val="24"/>
          <w:lang w:val="lt-LT"/>
        </w:rPr>
        <w:t xml:space="preserve"> darbuotoju</w:t>
      </w:r>
      <w:r w:rsidR="00FC785E">
        <w:rPr>
          <w:rFonts w:ascii="Times New Roman" w:hAnsi="Times New Roman"/>
          <w:szCs w:val="24"/>
          <w:lang w:val="lt-LT"/>
        </w:rPr>
        <w:t>i</w:t>
      </w:r>
      <w:r w:rsidR="00946C83" w:rsidRPr="00CB7D78">
        <w:rPr>
          <w:rFonts w:ascii="Times New Roman" w:hAnsi="Times New Roman"/>
          <w:szCs w:val="24"/>
          <w:lang w:val="lt-LT"/>
        </w:rPr>
        <w:t>. Mokymai turi būti pratęsiami proporcingai neįvykusių užsiėmimų laikui.</w:t>
      </w:r>
    </w:p>
    <w:p w14:paraId="7D49179F" w14:textId="77777777" w:rsidR="00946C83" w:rsidRPr="00CB7D78" w:rsidRDefault="00946C83" w:rsidP="00946C83">
      <w:pPr>
        <w:pStyle w:val="ListParagraph"/>
        <w:tabs>
          <w:tab w:val="left" w:pos="851"/>
          <w:tab w:val="left" w:pos="993"/>
        </w:tabs>
        <w:ind w:left="1440"/>
        <w:jc w:val="both"/>
        <w:rPr>
          <w:rFonts w:ascii="Times New Roman" w:hAnsi="Times New Roman"/>
          <w:lang w:val="lt-LT"/>
        </w:rPr>
      </w:pPr>
    </w:p>
    <w:p w14:paraId="03242054" w14:textId="77777777" w:rsidR="00FC7EA9" w:rsidRPr="00CB7D78" w:rsidRDefault="00FC7EA9" w:rsidP="00FC7EA9">
      <w:pPr>
        <w:pStyle w:val="ListParagraph"/>
        <w:numPr>
          <w:ilvl w:val="0"/>
          <w:numId w:val="1"/>
        </w:numPr>
        <w:tabs>
          <w:tab w:val="left" w:pos="851"/>
          <w:tab w:val="left" w:pos="993"/>
        </w:tabs>
        <w:jc w:val="both"/>
        <w:rPr>
          <w:rFonts w:ascii="Times New Roman" w:hAnsi="Times New Roman"/>
          <w:b/>
          <w:lang w:val="lt-LT"/>
        </w:rPr>
      </w:pPr>
      <w:r w:rsidRPr="00CB7D78">
        <w:rPr>
          <w:rFonts w:ascii="Times New Roman" w:hAnsi="Times New Roman"/>
          <w:b/>
          <w:lang w:val="lt-LT"/>
        </w:rPr>
        <w:t>Bendrieji reikalavimai</w:t>
      </w:r>
    </w:p>
    <w:p w14:paraId="1BF8D95C" w14:textId="66BB40F0" w:rsidR="008C26BF" w:rsidRPr="00CB7D78" w:rsidRDefault="00FC7EA9" w:rsidP="008C26BF">
      <w:pPr>
        <w:pStyle w:val="ListParagraph"/>
        <w:numPr>
          <w:ilvl w:val="1"/>
          <w:numId w:val="1"/>
        </w:numPr>
        <w:tabs>
          <w:tab w:val="left" w:pos="851"/>
          <w:tab w:val="left" w:pos="993"/>
        </w:tabs>
        <w:ind w:left="0" w:firstLine="720"/>
        <w:jc w:val="both"/>
        <w:rPr>
          <w:rFonts w:ascii="Times New Roman" w:hAnsi="Times New Roman"/>
          <w:lang w:val="lt-LT"/>
        </w:rPr>
      </w:pPr>
      <w:r w:rsidRPr="00CB7D78">
        <w:rPr>
          <w:rFonts w:ascii="Times New Roman" w:hAnsi="Times New Roman"/>
          <w:kern w:val="2"/>
          <w:szCs w:val="24"/>
          <w:lang w:val="lt-LT" w:eastAsia="ru-RU"/>
        </w:rPr>
        <w:t>Paslaugos t</w:t>
      </w:r>
      <w:r w:rsidR="00343E53" w:rsidRPr="00CB7D78">
        <w:rPr>
          <w:rFonts w:ascii="Times New Roman" w:hAnsi="Times New Roman"/>
          <w:kern w:val="2"/>
          <w:szCs w:val="24"/>
          <w:lang w:val="lt-LT" w:eastAsia="ru-RU"/>
        </w:rPr>
        <w:t>e</w:t>
      </w:r>
      <w:r w:rsidRPr="00CB7D78">
        <w:rPr>
          <w:rFonts w:ascii="Times New Roman" w:hAnsi="Times New Roman"/>
          <w:kern w:val="2"/>
          <w:szCs w:val="24"/>
          <w:lang w:val="lt-LT" w:eastAsia="ru-RU"/>
        </w:rPr>
        <w:t>ikėjas</w:t>
      </w:r>
      <w:r w:rsidR="00AA1001" w:rsidRPr="00CB7D78">
        <w:rPr>
          <w:rFonts w:ascii="Times New Roman" w:hAnsi="Times New Roman"/>
          <w:kern w:val="2"/>
          <w:szCs w:val="24"/>
          <w:lang w:val="lt-LT" w:eastAsia="ru-RU"/>
        </w:rPr>
        <w:t>,</w:t>
      </w:r>
      <w:r w:rsidRPr="00CB7D78">
        <w:rPr>
          <w:rFonts w:ascii="Times New Roman" w:hAnsi="Times New Roman"/>
          <w:kern w:val="2"/>
          <w:szCs w:val="24"/>
          <w:lang w:val="lt-LT" w:eastAsia="ru-RU"/>
        </w:rPr>
        <w:t xml:space="preserve"> turi </w:t>
      </w:r>
      <w:r w:rsidR="00430E5D" w:rsidRPr="00CB7D78">
        <w:rPr>
          <w:rFonts w:ascii="Times New Roman" w:hAnsi="Times New Roman"/>
          <w:kern w:val="2"/>
          <w:szCs w:val="24"/>
          <w:lang w:val="lt-LT" w:eastAsia="ru-RU"/>
        </w:rPr>
        <w:t>paskirti už</w:t>
      </w:r>
      <w:bookmarkStart w:id="3" w:name="_Hlk184293708"/>
      <w:r w:rsidR="00991031" w:rsidRPr="00CB7D78">
        <w:rPr>
          <w:rFonts w:ascii="Times New Roman" w:hAnsi="Times New Roman"/>
          <w:kern w:val="2"/>
          <w:szCs w:val="24"/>
          <w:lang w:val="lt-LT" w:eastAsia="ru-RU"/>
        </w:rPr>
        <w:t xml:space="preserve"> s</w:t>
      </w:r>
      <w:r w:rsidR="00430E5D" w:rsidRPr="00CB7D78">
        <w:rPr>
          <w:rFonts w:ascii="Times New Roman" w:hAnsi="Times New Roman"/>
          <w:kern w:val="2"/>
          <w:szCs w:val="24"/>
          <w:lang w:val="lt-LT" w:eastAsia="ru-RU"/>
        </w:rPr>
        <w:t>utarties vykdymą atsakingą asmenį</w:t>
      </w:r>
      <w:bookmarkEnd w:id="3"/>
      <w:r w:rsidR="00430E5D" w:rsidRPr="00CB7D78">
        <w:rPr>
          <w:rFonts w:ascii="Times New Roman" w:hAnsi="Times New Roman"/>
          <w:kern w:val="2"/>
          <w:szCs w:val="24"/>
          <w:lang w:val="lt-LT" w:eastAsia="ru-RU"/>
        </w:rPr>
        <w:t xml:space="preserve">, su kuriuo </w:t>
      </w:r>
      <w:r w:rsidR="00FC785E" w:rsidRPr="00FC785E">
        <w:rPr>
          <w:rFonts w:ascii="Times New Roman" w:hAnsi="Times New Roman"/>
          <w:kern w:val="2"/>
          <w:szCs w:val="24"/>
          <w:lang w:val="lt-LT" w:eastAsia="ru-RU"/>
        </w:rPr>
        <w:t>Perkančiosios organizacijos už sutarties vykdymą atsaking</w:t>
      </w:r>
      <w:r w:rsidR="00FC785E">
        <w:rPr>
          <w:rFonts w:ascii="Times New Roman" w:hAnsi="Times New Roman"/>
          <w:kern w:val="2"/>
          <w:szCs w:val="24"/>
          <w:lang w:val="lt-LT" w:eastAsia="ru-RU"/>
        </w:rPr>
        <w:t>as</w:t>
      </w:r>
      <w:r w:rsidR="00FC785E" w:rsidRPr="00FC785E">
        <w:rPr>
          <w:rFonts w:ascii="Times New Roman" w:hAnsi="Times New Roman"/>
          <w:kern w:val="2"/>
          <w:szCs w:val="24"/>
          <w:lang w:val="lt-LT" w:eastAsia="ru-RU"/>
        </w:rPr>
        <w:t xml:space="preserve"> darbuotoj</w:t>
      </w:r>
      <w:r w:rsidR="00FC785E">
        <w:rPr>
          <w:rFonts w:ascii="Times New Roman" w:hAnsi="Times New Roman"/>
          <w:kern w:val="2"/>
          <w:szCs w:val="24"/>
          <w:lang w:val="lt-LT" w:eastAsia="ru-RU"/>
        </w:rPr>
        <w:t>as</w:t>
      </w:r>
      <w:r w:rsidR="00991031" w:rsidRPr="00CB7D78">
        <w:rPr>
          <w:rFonts w:ascii="Times New Roman" w:hAnsi="Times New Roman"/>
          <w:kern w:val="2"/>
          <w:szCs w:val="24"/>
          <w:lang w:val="lt-LT" w:eastAsia="ru-RU"/>
        </w:rPr>
        <w:t xml:space="preserve"> </w:t>
      </w:r>
      <w:r w:rsidR="00430E5D" w:rsidRPr="00CB7D78">
        <w:rPr>
          <w:rFonts w:ascii="Times New Roman" w:hAnsi="Times New Roman"/>
          <w:kern w:val="2"/>
          <w:szCs w:val="24"/>
          <w:lang w:val="lt-LT" w:eastAsia="ru-RU"/>
        </w:rPr>
        <w:t>derins visus paslaugų teikimo klausimus.</w:t>
      </w:r>
    </w:p>
    <w:p w14:paraId="34B763A9" w14:textId="77777777" w:rsidR="008C26BF" w:rsidRPr="00CB7D78" w:rsidRDefault="00430E5D" w:rsidP="008C26BF">
      <w:pPr>
        <w:pStyle w:val="ListParagraph"/>
        <w:numPr>
          <w:ilvl w:val="1"/>
          <w:numId w:val="1"/>
        </w:numPr>
        <w:tabs>
          <w:tab w:val="left" w:pos="851"/>
          <w:tab w:val="left" w:pos="993"/>
        </w:tabs>
        <w:ind w:left="0" w:firstLine="720"/>
        <w:jc w:val="both"/>
        <w:rPr>
          <w:rFonts w:ascii="Times New Roman" w:hAnsi="Times New Roman"/>
          <w:lang w:val="lt-LT"/>
        </w:rPr>
      </w:pPr>
      <w:r w:rsidRPr="00CB7D78">
        <w:rPr>
          <w:rFonts w:ascii="Times New Roman" w:hAnsi="Times New Roman"/>
          <w:szCs w:val="24"/>
          <w:lang w:val="lt-LT"/>
        </w:rPr>
        <w:t>Vadovaujantis Aplinkos apsaugos kriterijų taikymo, vykdant žaliuosius pirkimus, tvarkos aprašo, patvirto Aplinkos apsaugos ministro 2011 m. birželio 28 d. įsakymo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w:t>
      </w:r>
      <w:r w:rsidR="00AA1001" w:rsidRPr="00CB7D78">
        <w:rPr>
          <w:rFonts w:ascii="Times New Roman" w:hAnsi="Times New Roman"/>
          <w:szCs w:val="24"/>
          <w:lang w:val="lt-LT"/>
        </w:rPr>
        <w:t>.</w:t>
      </w:r>
    </w:p>
    <w:p w14:paraId="7A770E93" w14:textId="77777777" w:rsidR="00430E5D" w:rsidRPr="00CB7D78" w:rsidRDefault="00430E5D" w:rsidP="008C26BF">
      <w:pPr>
        <w:pStyle w:val="ListParagraph"/>
        <w:numPr>
          <w:ilvl w:val="1"/>
          <w:numId w:val="1"/>
        </w:numPr>
        <w:tabs>
          <w:tab w:val="left" w:pos="851"/>
          <w:tab w:val="left" w:pos="993"/>
        </w:tabs>
        <w:ind w:left="0" w:firstLine="720"/>
        <w:jc w:val="both"/>
        <w:rPr>
          <w:rFonts w:ascii="Times New Roman" w:hAnsi="Times New Roman"/>
          <w:lang w:val="lt-LT"/>
        </w:rPr>
      </w:pPr>
      <w:r w:rsidRPr="00CB7D78">
        <w:rPr>
          <w:rFonts w:ascii="Times New Roman" w:hAnsi="Times New Roman"/>
          <w:kern w:val="2"/>
          <w:szCs w:val="24"/>
          <w:lang w:val="lt-LT" w:eastAsia="ru-RU"/>
        </w:rPr>
        <w:t>Tiekėjas taip pat įsipareigoja teikiant paslaugas laikytis šių aplinkosaugos reikalavimų: mažinti popieriaus sunaudojimą, atsisakyti nebūtino dokumentų kopijavimo ir spausdinimo, mokymų medžiagą esant galimybei teikti elektroniniu formatu, rengiama dokumentacija, paslaugų perdavimo</w:t>
      </w:r>
      <w:r w:rsidR="00AA1001" w:rsidRPr="00CB7D78">
        <w:rPr>
          <w:rFonts w:ascii="Times New Roman" w:hAnsi="Times New Roman"/>
          <w:kern w:val="2"/>
          <w:szCs w:val="24"/>
          <w:lang w:val="lt-LT" w:eastAsia="ru-RU"/>
        </w:rPr>
        <w:t xml:space="preserve"> </w:t>
      </w:r>
      <w:r w:rsidRPr="00CB7D78">
        <w:rPr>
          <w:rFonts w:ascii="Times New Roman" w:hAnsi="Times New Roman"/>
          <w:kern w:val="2"/>
          <w:szCs w:val="24"/>
          <w:lang w:val="lt-LT" w:eastAsia="ru-RU"/>
        </w:rPr>
        <w:t>–</w:t>
      </w:r>
      <w:r w:rsidR="00AA1001" w:rsidRPr="00CB7D78">
        <w:rPr>
          <w:rFonts w:ascii="Times New Roman" w:hAnsi="Times New Roman"/>
          <w:kern w:val="2"/>
          <w:szCs w:val="24"/>
          <w:lang w:val="lt-LT" w:eastAsia="ru-RU"/>
        </w:rPr>
        <w:t xml:space="preserve"> </w:t>
      </w:r>
      <w:r w:rsidRPr="00CB7D78">
        <w:rPr>
          <w:rFonts w:ascii="Times New Roman" w:hAnsi="Times New Roman"/>
          <w:kern w:val="2"/>
          <w:szCs w:val="24"/>
          <w:lang w:val="lt-LT" w:eastAsia="ru-RU"/>
        </w:rPr>
        <w:t>priėmimo aktai Perkančiajai organizacijai turi būti pateikti tik elektroniniu formatu.</w:t>
      </w:r>
    </w:p>
    <w:p w14:paraId="447728D8" w14:textId="77777777" w:rsidR="00430E5D" w:rsidRDefault="00430E5D" w:rsidP="00430E5D">
      <w:pPr>
        <w:tabs>
          <w:tab w:val="left" w:pos="851"/>
          <w:tab w:val="left" w:pos="993"/>
        </w:tabs>
        <w:jc w:val="both"/>
        <w:rPr>
          <w:rFonts w:ascii="Times New Roman" w:hAnsi="Times New Roman"/>
        </w:rPr>
      </w:pPr>
    </w:p>
    <w:p w14:paraId="2A66C1A8" w14:textId="77777777" w:rsidR="00AA1001" w:rsidRPr="00EC33CD" w:rsidRDefault="00AA1001" w:rsidP="00AA1001">
      <w:pPr>
        <w:suppressAutoHyphens/>
        <w:jc w:val="center"/>
        <w:rPr>
          <w:rFonts w:ascii="Times New Roman" w:eastAsia="TimesLT" w:hAnsi="Times New Roman" w:cs="TimesLT"/>
          <w:b/>
          <w:bCs/>
          <w:color w:val="000000"/>
          <w:sz w:val="24"/>
          <w:szCs w:val="24"/>
          <w:lang w:eastAsia="ru-RU"/>
        </w:rPr>
      </w:pPr>
      <w:r w:rsidRPr="00EC33CD">
        <w:rPr>
          <w:rFonts w:ascii="Times New Roman" w:eastAsia="TimesLT" w:hAnsi="Times New Roman" w:cs="TimesLT"/>
          <w:b/>
          <w:bCs/>
          <w:color w:val="000000"/>
          <w:sz w:val="24"/>
          <w:szCs w:val="24"/>
          <w:lang w:eastAsia="ru-RU"/>
        </w:rPr>
        <w:t>__________________</w:t>
      </w:r>
    </w:p>
    <w:p w14:paraId="4320260B" w14:textId="77777777" w:rsidR="00AA1001" w:rsidRPr="00430E5D" w:rsidRDefault="00AA1001" w:rsidP="00430E5D">
      <w:pPr>
        <w:tabs>
          <w:tab w:val="left" w:pos="851"/>
          <w:tab w:val="left" w:pos="993"/>
        </w:tabs>
        <w:jc w:val="both"/>
        <w:rPr>
          <w:rFonts w:ascii="Times New Roman" w:hAnsi="Times New Roman"/>
        </w:rPr>
      </w:pPr>
    </w:p>
    <w:sectPr w:rsidR="00AA1001" w:rsidRPr="00430E5D" w:rsidSect="00214429">
      <w:pgSz w:w="11906" w:h="16838"/>
      <w:pgMar w:top="1134" w:right="567" w:bottom="1134" w:left="1701"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Times New Roman">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0284D"/>
    <w:multiLevelType w:val="multilevel"/>
    <w:tmpl w:val="582E2FEC"/>
    <w:lvl w:ilvl="0">
      <w:start w:val="1"/>
      <w:numFmt w:val="decimal"/>
      <w:lvlText w:val="%1."/>
      <w:lvlJc w:val="left"/>
      <w:pPr>
        <w:ind w:left="1440" w:hanging="720"/>
      </w:pPr>
      <w:rPr>
        <w:rFonts w:hint="default"/>
        <w:b/>
        <w:color w:val="000000"/>
        <w:sz w:val="24"/>
        <w:szCs w:val="24"/>
        <w:lang w:val="lt-LT" w:eastAsia="ar-SA"/>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20A63D1"/>
    <w:multiLevelType w:val="multilevel"/>
    <w:tmpl w:val="14DCAD58"/>
    <w:lvl w:ilvl="0">
      <w:start w:val="1"/>
      <w:numFmt w:val="decimal"/>
      <w:lvlText w:val="%1."/>
      <w:lvlJc w:val="left"/>
      <w:pPr>
        <w:tabs>
          <w:tab w:val="num" w:pos="2192"/>
        </w:tabs>
        <w:ind w:left="2912" w:hanging="360"/>
      </w:pPr>
      <w:rPr>
        <w:rFonts w:ascii="Times New Roman" w:eastAsia="Calibri" w:hAnsi="Times New Roman" w:cs="Times New Roman"/>
        <w:color w:val="000000"/>
        <w:sz w:val="24"/>
        <w:szCs w:val="24"/>
        <w:lang w:val="lt-LT"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2F50BD8"/>
    <w:multiLevelType w:val="hybridMultilevel"/>
    <w:tmpl w:val="7012EB34"/>
    <w:lvl w:ilvl="0" w:tplc="D330912C">
      <w:start w:val="1"/>
      <w:numFmt w:val="decimal"/>
      <w:lvlText w:val="2.%1."/>
      <w:lvlJc w:val="left"/>
      <w:pPr>
        <w:ind w:left="928" w:hanging="360"/>
      </w:pPr>
      <w:rPr>
        <w:strike w:val="0"/>
      </w:r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start w:val="1"/>
      <w:numFmt w:val="decimal"/>
      <w:lvlText w:val="%4."/>
      <w:lvlJc w:val="left"/>
      <w:pPr>
        <w:ind w:left="4320" w:hanging="360"/>
      </w:pPr>
    </w:lvl>
    <w:lvl w:ilvl="4" w:tplc="04270019">
      <w:start w:val="1"/>
      <w:numFmt w:val="lowerLetter"/>
      <w:lvlText w:val="%5."/>
      <w:lvlJc w:val="left"/>
      <w:pPr>
        <w:ind w:left="5040" w:hanging="360"/>
      </w:pPr>
    </w:lvl>
    <w:lvl w:ilvl="5" w:tplc="0427001B">
      <w:start w:val="1"/>
      <w:numFmt w:val="lowerRoman"/>
      <w:lvlText w:val="%6."/>
      <w:lvlJc w:val="right"/>
      <w:pPr>
        <w:ind w:left="5760" w:hanging="180"/>
      </w:pPr>
    </w:lvl>
    <w:lvl w:ilvl="6" w:tplc="0427000F">
      <w:start w:val="1"/>
      <w:numFmt w:val="decimal"/>
      <w:lvlText w:val="%7."/>
      <w:lvlJc w:val="left"/>
      <w:pPr>
        <w:ind w:left="6480" w:hanging="360"/>
      </w:pPr>
    </w:lvl>
    <w:lvl w:ilvl="7" w:tplc="04270019">
      <w:start w:val="1"/>
      <w:numFmt w:val="lowerLetter"/>
      <w:lvlText w:val="%8."/>
      <w:lvlJc w:val="left"/>
      <w:pPr>
        <w:ind w:left="7200" w:hanging="360"/>
      </w:pPr>
    </w:lvl>
    <w:lvl w:ilvl="8" w:tplc="0427001B">
      <w:start w:val="1"/>
      <w:numFmt w:val="lowerRoman"/>
      <w:lvlText w:val="%9."/>
      <w:lvlJc w:val="right"/>
      <w:pPr>
        <w:ind w:left="7920" w:hanging="180"/>
      </w:pPr>
    </w:lvl>
  </w:abstractNum>
  <w:abstractNum w:abstractNumId="3" w15:restartNumberingAfterBreak="0">
    <w:nsid w:val="65C21749"/>
    <w:multiLevelType w:val="hybridMultilevel"/>
    <w:tmpl w:val="D56E74B0"/>
    <w:lvl w:ilvl="0" w:tplc="FDA8D8C8">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5B230B"/>
    <w:multiLevelType w:val="hybridMultilevel"/>
    <w:tmpl w:val="0E30BE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551"/>
    <w:rsid w:val="000A0F53"/>
    <w:rsid w:val="000D50DD"/>
    <w:rsid w:val="000F0DEA"/>
    <w:rsid w:val="000F5C0F"/>
    <w:rsid w:val="00110DF3"/>
    <w:rsid w:val="0012772F"/>
    <w:rsid w:val="00146F21"/>
    <w:rsid w:val="001D494B"/>
    <w:rsid w:val="00211347"/>
    <w:rsid w:val="00214429"/>
    <w:rsid w:val="002402C5"/>
    <w:rsid w:val="00251C0D"/>
    <w:rsid w:val="00253BF1"/>
    <w:rsid w:val="00256034"/>
    <w:rsid w:val="00286DB4"/>
    <w:rsid w:val="002B0637"/>
    <w:rsid w:val="002B0E5C"/>
    <w:rsid w:val="002B5C36"/>
    <w:rsid w:val="002D1740"/>
    <w:rsid w:val="002F2B6B"/>
    <w:rsid w:val="0030297A"/>
    <w:rsid w:val="00343E53"/>
    <w:rsid w:val="00360FD1"/>
    <w:rsid w:val="0036749C"/>
    <w:rsid w:val="0039599E"/>
    <w:rsid w:val="003A453A"/>
    <w:rsid w:val="00430E5D"/>
    <w:rsid w:val="00462220"/>
    <w:rsid w:val="004C4B93"/>
    <w:rsid w:val="004F7290"/>
    <w:rsid w:val="00516AB2"/>
    <w:rsid w:val="00537898"/>
    <w:rsid w:val="005409F1"/>
    <w:rsid w:val="005638E8"/>
    <w:rsid w:val="00576C39"/>
    <w:rsid w:val="005D7D67"/>
    <w:rsid w:val="005E6F6F"/>
    <w:rsid w:val="005F5A13"/>
    <w:rsid w:val="00607EE6"/>
    <w:rsid w:val="006C7FEC"/>
    <w:rsid w:val="006D0EE1"/>
    <w:rsid w:val="006E3D82"/>
    <w:rsid w:val="006E52E5"/>
    <w:rsid w:val="00713B3B"/>
    <w:rsid w:val="0071631E"/>
    <w:rsid w:val="00741035"/>
    <w:rsid w:val="00751C7E"/>
    <w:rsid w:val="00777C80"/>
    <w:rsid w:val="0078142C"/>
    <w:rsid w:val="007A3D7F"/>
    <w:rsid w:val="007B7726"/>
    <w:rsid w:val="007C3396"/>
    <w:rsid w:val="007F3BDB"/>
    <w:rsid w:val="00816253"/>
    <w:rsid w:val="00821517"/>
    <w:rsid w:val="008418C5"/>
    <w:rsid w:val="00860B59"/>
    <w:rsid w:val="00877C40"/>
    <w:rsid w:val="008A3F10"/>
    <w:rsid w:val="008B496E"/>
    <w:rsid w:val="008C26BF"/>
    <w:rsid w:val="008E58BE"/>
    <w:rsid w:val="008F3CE2"/>
    <w:rsid w:val="00943970"/>
    <w:rsid w:val="009443AB"/>
    <w:rsid w:val="00946C83"/>
    <w:rsid w:val="00952C2A"/>
    <w:rsid w:val="00991031"/>
    <w:rsid w:val="009B69F4"/>
    <w:rsid w:val="00A9182A"/>
    <w:rsid w:val="00AA0E6E"/>
    <w:rsid w:val="00AA1001"/>
    <w:rsid w:val="00AA771A"/>
    <w:rsid w:val="00B97878"/>
    <w:rsid w:val="00BE1D9F"/>
    <w:rsid w:val="00BE649F"/>
    <w:rsid w:val="00C02131"/>
    <w:rsid w:val="00C44AE7"/>
    <w:rsid w:val="00CB7D78"/>
    <w:rsid w:val="00D11201"/>
    <w:rsid w:val="00D222E1"/>
    <w:rsid w:val="00D36E26"/>
    <w:rsid w:val="00D46B6C"/>
    <w:rsid w:val="00D52A5B"/>
    <w:rsid w:val="00D67551"/>
    <w:rsid w:val="00DE145C"/>
    <w:rsid w:val="00E06271"/>
    <w:rsid w:val="00E20D44"/>
    <w:rsid w:val="00E71D62"/>
    <w:rsid w:val="00E73B2A"/>
    <w:rsid w:val="00E81874"/>
    <w:rsid w:val="00E84CF9"/>
    <w:rsid w:val="00EE3B7A"/>
    <w:rsid w:val="00F71151"/>
    <w:rsid w:val="00F74DDB"/>
    <w:rsid w:val="00FA0069"/>
    <w:rsid w:val="00FC126E"/>
    <w:rsid w:val="00FC5B17"/>
    <w:rsid w:val="00FC785E"/>
    <w:rsid w:val="00FC7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82BD"/>
  <w15:chartTrackingRefBased/>
  <w15:docId w15:val="{B4FFFACF-AAFB-4496-9FD5-9FE82CEF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qFormat/>
    <w:rsid w:val="00146F21"/>
    <w:pPr>
      <w:suppressAutoHyphens/>
      <w:spacing w:after="0" w:line="240" w:lineRule="auto"/>
      <w:ind w:left="720"/>
      <w:contextualSpacing/>
    </w:pPr>
    <w:rPr>
      <w:rFonts w:ascii="TimesLT;Times New Roman" w:eastAsia="Times New Roman" w:hAnsi="TimesLT;Times New Roman" w:cs="Times New Roman"/>
      <w:sz w:val="24"/>
      <w:szCs w:val="20"/>
      <w:lang w:val="en-US" w:eastAsia="zh-CN"/>
    </w:rPr>
  </w:style>
  <w:style w:type="paragraph" w:customStyle="1" w:styleId="Standard">
    <w:name w:val="Standard"/>
    <w:qFormat/>
    <w:rsid w:val="00146F21"/>
    <w:pPr>
      <w:suppressAutoHyphens/>
      <w:spacing w:after="0" w:line="240" w:lineRule="auto"/>
      <w:textAlignment w:val="baseline"/>
    </w:pPr>
    <w:rPr>
      <w:rFonts w:ascii="Liberation Serif;Times New Roma" w:eastAsia="SimSun;宋体" w:hAnsi="Liberation Serif;Times New Roma" w:cs="Arial"/>
      <w:kern w:val="2"/>
      <w:sz w:val="24"/>
      <w:szCs w:val="24"/>
      <w:lang w:eastAsia="zh-CN" w:bidi="hi-IN"/>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qFormat/>
    <w:rsid w:val="00E71D62"/>
    <w:rPr>
      <w:rFonts w:ascii="TimesLT;Times New Roman" w:eastAsia="Times New Roman" w:hAnsi="TimesLT;Times New Roman" w:cs="Times New Roman"/>
      <w:sz w:val="24"/>
      <w:szCs w:val="20"/>
      <w:lang w:val="en-US" w:eastAsia="zh-CN"/>
    </w:rPr>
  </w:style>
  <w:style w:type="character" w:styleId="CommentReference">
    <w:name w:val="annotation reference"/>
    <w:basedOn w:val="DefaultParagraphFont"/>
    <w:uiPriority w:val="99"/>
    <w:semiHidden/>
    <w:unhideWhenUsed/>
    <w:rsid w:val="00821517"/>
    <w:rPr>
      <w:sz w:val="16"/>
      <w:szCs w:val="16"/>
    </w:rPr>
  </w:style>
  <w:style w:type="paragraph" w:styleId="CommentText">
    <w:name w:val="annotation text"/>
    <w:basedOn w:val="Normal"/>
    <w:link w:val="CommentTextChar"/>
    <w:uiPriority w:val="99"/>
    <w:unhideWhenUsed/>
    <w:rsid w:val="00821517"/>
    <w:pPr>
      <w:spacing w:line="240" w:lineRule="auto"/>
    </w:pPr>
    <w:rPr>
      <w:sz w:val="20"/>
      <w:szCs w:val="20"/>
    </w:rPr>
  </w:style>
  <w:style w:type="character" w:customStyle="1" w:styleId="CommentTextChar">
    <w:name w:val="Comment Text Char"/>
    <w:basedOn w:val="DefaultParagraphFont"/>
    <w:link w:val="CommentText"/>
    <w:uiPriority w:val="99"/>
    <w:rsid w:val="00821517"/>
    <w:rPr>
      <w:sz w:val="20"/>
      <w:szCs w:val="20"/>
    </w:rPr>
  </w:style>
  <w:style w:type="paragraph" w:styleId="CommentSubject">
    <w:name w:val="annotation subject"/>
    <w:basedOn w:val="CommentText"/>
    <w:next w:val="CommentText"/>
    <w:link w:val="CommentSubjectChar"/>
    <w:uiPriority w:val="99"/>
    <w:semiHidden/>
    <w:unhideWhenUsed/>
    <w:rsid w:val="00821517"/>
    <w:rPr>
      <w:b/>
      <w:bCs/>
    </w:rPr>
  </w:style>
  <w:style w:type="character" w:customStyle="1" w:styleId="CommentSubjectChar">
    <w:name w:val="Comment Subject Char"/>
    <w:basedOn w:val="CommentTextChar"/>
    <w:link w:val="CommentSubject"/>
    <w:uiPriority w:val="99"/>
    <w:semiHidden/>
    <w:rsid w:val="00821517"/>
    <w:rPr>
      <w:b/>
      <w:bCs/>
      <w:sz w:val="20"/>
      <w:szCs w:val="20"/>
    </w:rPr>
  </w:style>
  <w:style w:type="paragraph" w:styleId="BalloonText">
    <w:name w:val="Balloon Text"/>
    <w:basedOn w:val="Normal"/>
    <w:link w:val="BalloonTextChar"/>
    <w:uiPriority w:val="99"/>
    <w:semiHidden/>
    <w:unhideWhenUsed/>
    <w:rsid w:val="00821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517"/>
    <w:rPr>
      <w:rFonts w:ascii="Segoe UI" w:hAnsi="Segoe UI" w:cs="Segoe UI"/>
      <w:sz w:val="18"/>
      <w:szCs w:val="18"/>
    </w:rPr>
  </w:style>
  <w:style w:type="paragraph" w:styleId="Revision">
    <w:name w:val="Revision"/>
    <w:hidden/>
    <w:uiPriority w:val="99"/>
    <w:semiHidden/>
    <w:rsid w:val="007B77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5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D8B96-8FF8-4A2F-896A-EB40C70C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2720</TotalTime>
  <Pages>2</Pages>
  <Words>3282</Words>
  <Characters>1872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Kozarienė</dc:creator>
  <cp:keywords/>
  <dc:description/>
  <cp:lastModifiedBy>Vitalija Kraučelienė</cp:lastModifiedBy>
  <cp:revision>15</cp:revision>
  <dcterms:created xsi:type="dcterms:W3CDTF">2024-12-04T13:37:00Z</dcterms:created>
  <dcterms:modified xsi:type="dcterms:W3CDTF">2024-12-27T10:40:00Z</dcterms:modified>
</cp:coreProperties>
</file>